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FAA09" w14:textId="77777777" w:rsidR="00A20A90" w:rsidRPr="007D48EA" w:rsidRDefault="00A20A90" w:rsidP="0087469D">
      <w:pPr>
        <w:jc w:val="center"/>
        <w:rPr>
          <w:bCs/>
          <w:sz w:val="28"/>
          <w:szCs w:val="28"/>
        </w:rPr>
      </w:pPr>
      <w:bookmarkStart w:id="0" w:name="_GoBack"/>
      <w:bookmarkEnd w:id="0"/>
      <w:r w:rsidRPr="007D48EA">
        <w:rPr>
          <w:bCs/>
          <w:sz w:val="28"/>
          <w:szCs w:val="28"/>
        </w:rPr>
        <w:t>Карагандинский университет Казпотребсоюза</w:t>
      </w:r>
    </w:p>
    <w:p w14:paraId="344ACCA6" w14:textId="77777777" w:rsidR="00A20A90" w:rsidRPr="007D48EA" w:rsidRDefault="00A20A90" w:rsidP="007D48EA">
      <w:pPr>
        <w:ind w:firstLine="540"/>
        <w:jc w:val="center"/>
        <w:rPr>
          <w:bCs/>
          <w:sz w:val="28"/>
          <w:szCs w:val="28"/>
        </w:rPr>
      </w:pPr>
    </w:p>
    <w:p w14:paraId="3499CAAE" w14:textId="77777777" w:rsidR="00A20A90" w:rsidRPr="007D48EA" w:rsidRDefault="00A20A90" w:rsidP="007D48EA">
      <w:pPr>
        <w:ind w:firstLine="540"/>
        <w:jc w:val="center"/>
        <w:rPr>
          <w:bCs/>
          <w:sz w:val="28"/>
          <w:szCs w:val="28"/>
        </w:rPr>
      </w:pPr>
    </w:p>
    <w:p w14:paraId="2D62FDAE" w14:textId="77777777" w:rsidR="009E501B" w:rsidRPr="007D48EA" w:rsidRDefault="009E501B" w:rsidP="007D48EA">
      <w:pPr>
        <w:ind w:firstLine="540"/>
        <w:jc w:val="center"/>
        <w:rPr>
          <w:bCs/>
          <w:sz w:val="28"/>
          <w:szCs w:val="28"/>
        </w:rPr>
      </w:pPr>
    </w:p>
    <w:p w14:paraId="0B014EE7" w14:textId="61CEE8B9" w:rsidR="00A20A90" w:rsidRPr="007D48EA" w:rsidRDefault="00B005B6" w:rsidP="00133BC4">
      <w:pPr>
        <w:jc w:val="both"/>
        <w:rPr>
          <w:bCs/>
          <w:sz w:val="28"/>
          <w:szCs w:val="28"/>
        </w:rPr>
      </w:pPr>
      <w:r w:rsidRPr="007D48EA">
        <w:rPr>
          <w:bCs/>
          <w:sz w:val="28"/>
          <w:szCs w:val="28"/>
        </w:rPr>
        <w:t xml:space="preserve">УДК 351/354(075)                                         </w:t>
      </w:r>
      <w:r w:rsidR="00806FCE">
        <w:rPr>
          <w:bCs/>
          <w:sz w:val="28"/>
          <w:szCs w:val="28"/>
        </w:rPr>
        <w:t xml:space="preserve">         </w:t>
      </w:r>
      <w:r w:rsidRPr="007D48EA">
        <w:rPr>
          <w:bCs/>
          <w:sz w:val="28"/>
          <w:szCs w:val="28"/>
        </w:rPr>
        <w:t xml:space="preserve">                      </w:t>
      </w:r>
      <w:r w:rsidR="00A20A90" w:rsidRPr="007D48EA">
        <w:rPr>
          <w:bCs/>
          <w:sz w:val="28"/>
          <w:szCs w:val="28"/>
        </w:rPr>
        <w:t>На правах рукописи</w:t>
      </w:r>
    </w:p>
    <w:p w14:paraId="4C3CB7A7" w14:textId="77777777" w:rsidR="00A20A90" w:rsidRPr="007D48EA" w:rsidRDefault="00A20A90" w:rsidP="007D48EA">
      <w:pPr>
        <w:ind w:firstLine="540"/>
        <w:jc w:val="right"/>
        <w:rPr>
          <w:bCs/>
          <w:sz w:val="28"/>
          <w:szCs w:val="28"/>
        </w:rPr>
      </w:pPr>
    </w:p>
    <w:p w14:paraId="36126493" w14:textId="77777777" w:rsidR="00A20A90" w:rsidRPr="007D48EA" w:rsidRDefault="00A20A90" w:rsidP="007D48EA">
      <w:pPr>
        <w:ind w:firstLine="540"/>
        <w:jc w:val="right"/>
        <w:rPr>
          <w:bCs/>
          <w:sz w:val="28"/>
          <w:szCs w:val="28"/>
        </w:rPr>
      </w:pPr>
    </w:p>
    <w:p w14:paraId="7AA92A39" w14:textId="77777777" w:rsidR="00A20A90" w:rsidRPr="007D48EA" w:rsidRDefault="00A20A90" w:rsidP="007D48EA">
      <w:pPr>
        <w:ind w:firstLine="540"/>
        <w:jc w:val="right"/>
        <w:rPr>
          <w:bCs/>
          <w:sz w:val="28"/>
          <w:szCs w:val="28"/>
        </w:rPr>
      </w:pPr>
    </w:p>
    <w:p w14:paraId="46C5D035" w14:textId="77777777" w:rsidR="00A20A90" w:rsidRPr="007D48EA" w:rsidRDefault="00A20A90" w:rsidP="0087469D">
      <w:pPr>
        <w:jc w:val="center"/>
        <w:rPr>
          <w:b/>
          <w:bCs/>
          <w:sz w:val="28"/>
          <w:szCs w:val="28"/>
        </w:rPr>
      </w:pPr>
      <w:r w:rsidRPr="007D48EA">
        <w:rPr>
          <w:b/>
          <w:bCs/>
          <w:sz w:val="28"/>
          <w:szCs w:val="28"/>
        </w:rPr>
        <w:t>АУБАКИРОВА ЖАННА БОЛАТБЕКОВНА</w:t>
      </w:r>
    </w:p>
    <w:p w14:paraId="2DD152B4" w14:textId="77777777" w:rsidR="00A20A90" w:rsidRPr="007D48EA" w:rsidRDefault="00A20A90" w:rsidP="007D48EA">
      <w:pPr>
        <w:ind w:firstLine="540"/>
        <w:jc w:val="center"/>
        <w:rPr>
          <w:b/>
          <w:bCs/>
          <w:sz w:val="28"/>
          <w:szCs w:val="28"/>
        </w:rPr>
      </w:pPr>
    </w:p>
    <w:p w14:paraId="61B3F17E" w14:textId="77777777" w:rsidR="009E501B" w:rsidRPr="007D48EA" w:rsidRDefault="009E501B" w:rsidP="007D48EA">
      <w:pPr>
        <w:ind w:firstLine="540"/>
        <w:jc w:val="center"/>
        <w:rPr>
          <w:b/>
          <w:bCs/>
          <w:sz w:val="28"/>
          <w:szCs w:val="28"/>
        </w:rPr>
      </w:pPr>
    </w:p>
    <w:p w14:paraId="525E87E0" w14:textId="77777777" w:rsidR="00A20A90" w:rsidRPr="007D48EA" w:rsidRDefault="00A20A90" w:rsidP="007D48EA">
      <w:pPr>
        <w:ind w:firstLine="540"/>
        <w:jc w:val="center"/>
        <w:rPr>
          <w:b/>
          <w:bCs/>
          <w:sz w:val="28"/>
          <w:szCs w:val="28"/>
        </w:rPr>
      </w:pPr>
    </w:p>
    <w:p w14:paraId="0F8F76F7" w14:textId="77777777" w:rsidR="00A20A90" w:rsidRPr="007D48EA" w:rsidRDefault="00A20A90" w:rsidP="0087469D">
      <w:pPr>
        <w:jc w:val="center"/>
        <w:rPr>
          <w:b/>
          <w:bCs/>
          <w:sz w:val="28"/>
          <w:szCs w:val="28"/>
        </w:rPr>
      </w:pPr>
      <w:r w:rsidRPr="007D48EA">
        <w:rPr>
          <w:b/>
          <w:bCs/>
          <w:sz w:val="28"/>
          <w:szCs w:val="28"/>
        </w:rPr>
        <w:t>Совершенствование системы местного самоуправления в Республике Казахстан</w:t>
      </w:r>
    </w:p>
    <w:p w14:paraId="0DD3AC5D" w14:textId="77777777" w:rsidR="00A20A90" w:rsidRPr="007D48EA" w:rsidRDefault="00A20A90" w:rsidP="0087469D">
      <w:pPr>
        <w:jc w:val="both"/>
        <w:rPr>
          <w:bCs/>
          <w:sz w:val="28"/>
          <w:szCs w:val="28"/>
          <w:u w:val="single"/>
        </w:rPr>
      </w:pPr>
    </w:p>
    <w:p w14:paraId="4F444B4F" w14:textId="77777777" w:rsidR="009E501B" w:rsidRPr="007D48EA" w:rsidRDefault="009E501B" w:rsidP="0087469D">
      <w:pPr>
        <w:jc w:val="both"/>
        <w:rPr>
          <w:bCs/>
          <w:sz w:val="28"/>
          <w:szCs w:val="28"/>
          <w:u w:val="single"/>
        </w:rPr>
      </w:pPr>
    </w:p>
    <w:p w14:paraId="0C881BF8" w14:textId="77777777" w:rsidR="00A20A90" w:rsidRPr="007D48EA" w:rsidRDefault="00A20A90" w:rsidP="0087469D">
      <w:pPr>
        <w:jc w:val="both"/>
        <w:rPr>
          <w:bCs/>
          <w:sz w:val="28"/>
          <w:szCs w:val="28"/>
          <w:u w:val="single"/>
        </w:rPr>
      </w:pPr>
    </w:p>
    <w:p w14:paraId="5CA5A4B3" w14:textId="77777777" w:rsidR="00A20A90" w:rsidRPr="007D48EA" w:rsidRDefault="00A20A90" w:rsidP="0087469D">
      <w:pPr>
        <w:jc w:val="center"/>
        <w:rPr>
          <w:bCs/>
          <w:sz w:val="28"/>
          <w:szCs w:val="28"/>
        </w:rPr>
      </w:pPr>
      <w:r w:rsidRPr="007D48EA">
        <w:rPr>
          <w:bCs/>
          <w:sz w:val="28"/>
          <w:szCs w:val="28"/>
        </w:rPr>
        <w:t>8</w:t>
      </w:r>
      <w:r w:rsidRPr="007D48EA">
        <w:rPr>
          <w:bCs/>
          <w:sz w:val="28"/>
          <w:szCs w:val="28"/>
          <w:lang w:val="en-US"/>
        </w:rPr>
        <w:t>D</w:t>
      </w:r>
      <w:r w:rsidRPr="007D48EA">
        <w:rPr>
          <w:bCs/>
          <w:sz w:val="28"/>
          <w:szCs w:val="28"/>
        </w:rPr>
        <w:t>04103 – Государственное и местное управление</w:t>
      </w:r>
    </w:p>
    <w:p w14:paraId="59AC5C4A" w14:textId="77777777" w:rsidR="00A20A90" w:rsidRPr="007D48EA" w:rsidRDefault="00A20A90" w:rsidP="0087469D">
      <w:pPr>
        <w:jc w:val="center"/>
        <w:rPr>
          <w:bCs/>
          <w:sz w:val="28"/>
          <w:szCs w:val="28"/>
        </w:rPr>
      </w:pPr>
    </w:p>
    <w:p w14:paraId="445D66FD" w14:textId="77777777" w:rsidR="00A20A90" w:rsidRPr="007D48EA" w:rsidRDefault="00A20A90" w:rsidP="0087469D">
      <w:pPr>
        <w:jc w:val="center"/>
        <w:rPr>
          <w:bCs/>
          <w:sz w:val="28"/>
          <w:szCs w:val="28"/>
        </w:rPr>
      </w:pPr>
    </w:p>
    <w:p w14:paraId="0A09FC0E" w14:textId="77777777" w:rsidR="009E501B" w:rsidRPr="007D48EA" w:rsidRDefault="009E501B" w:rsidP="0087469D">
      <w:pPr>
        <w:jc w:val="center"/>
        <w:rPr>
          <w:bCs/>
          <w:sz w:val="28"/>
          <w:szCs w:val="28"/>
        </w:rPr>
      </w:pPr>
    </w:p>
    <w:p w14:paraId="4E44C529" w14:textId="5360B7F2" w:rsidR="00A20A90" w:rsidRPr="007D48EA" w:rsidRDefault="00A20A90" w:rsidP="0087469D">
      <w:pPr>
        <w:jc w:val="center"/>
        <w:rPr>
          <w:bCs/>
          <w:sz w:val="28"/>
          <w:szCs w:val="28"/>
        </w:rPr>
      </w:pPr>
      <w:r w:rsidRPr="007D48EA">
        <w:rPr>
          <w:bCs/>
          <w:sz w:val="28"/>
          <w:szCs w:val="28"/>
        </w:rPr>
        <w:t>Диссертация на соискание степени</w:t>
      </w:r>
    </w:p>
    <w:p w14:paraId="3F4C9A26" w14:textId="77777777" w:rsidR="00A20A90" w:rsidRPr="007D48EA" w:rsidRDefault="00A20A90" w:rsidP="0087469D">
      <w:pPr>
        <w:jc w:val="center"/>
        <w:rPr>
          <w:bCs/>
          <w:sz w:val="28"/>
          <w:szCs w:val="28"/>
        </w:rPr>
      </w:pPr>
      <w:r w:rsidRPr="007D48EA">
        <w:rPr>
          <w:bCs/>
          <w:sz w:val="28"/>
          <w:szCs w:val="28"/>
        </w:rPr>
        <w:t>доктора философии (</w:t>
      </w:r>
      <w:r w:rsidRPr="007D48EA">
        <w:rPr>
          <w:bCs/>
          <w:sz w:val="28"/>
          <w:szCs w:val="28"/>
          <w:lang w:val="en-US"/>
        </w:rPr>
        <w:t>PhD</w:t>
      </w:r>
      <w:r w:rsidRPr="007D48EA">
        <w:rPr>
          <w:bCs/>
          <w:sz w:val="28"/>
          <w:szCs w:val="28"/>
        </w:rPr>
        <w:t>)</w:t>
      </w:r>
    </w:p>
    <w:p w14:paraId="78C27EFD" w14:textId="77777777" w:rsidR="00A20A90" w:rsidRPr="007D48EA" w:rsidRDefault="00A20A90" w:rsidP="0087469D">
      <w:pPr>
        <w:jc w:val="center"/>
        <w:rPr>
          <w:bCs/>
          <w:sz w:val="28"/>
          <w:szCs w:val="28"/>
        </w:rPr>
      </w:pPr>
    </w:p>
    <w:p w14:paraId="588EB249" w14:textId="77777777" w:rsidR="00A20A90" w:rsidRPr="007D48EA" w:rsidRDefault="00A20A90" w:rsidP="0087469D">
      <w:pPr>
        <w:jc w:val="center"/>
        <w:rPr>
          <w:bCs/>
          <w:sz w:val="28"/>
          <w:szCs w:val="28"/>
        </w:rPr>
      </w:pPr>
    </w:p>
    <w:p w14:paraId="2A7F3B79" w14:textId="77777777" w:rsidR="00A20A90" w:rsidRPr="007D48EA" w:rsidRDefault="00A20A90" w:rsidP="007D48EA">
      <w:pPr>
        <w:ind w:firstLine="540"/>
        <w:jc w:val="center"/>
        <w:rPr>
          <w:bCs/>
          <w:sz w:val="28"/>
          <w:szCs w:val="28"/>
        </w:rPr>
      </w:pPr>
    </w:p>
    <w:p w14:paraId="6E196A32" w14:textId="77777777" w:rsidR="00A20A90" w:rsidRPr="007D48EA" w:rsidRDefault="00A20A90" w:rsidP="007D48EA">
      <w:pPr>
        <w:ind w:firstLine="540"/>
        <w:jc w:val="right"/>
        <w:rPr>
          <w:bCs/>
          <w:sz w:val="28"/>
          <w:szCs w:val="28"/>
        </w:rPr>
      </w:pPr>
      <w:r w:rsidRPr="007D48EA">
        <w:rPr>
          <w:bCs/>
          <w:sz w:val="28"/>
          <w:szCs w:val="28"/>
        </w:rPr>
        <w:t>Научные консультанты</w:t>
      </w:r>
    </w:p>
    <w:p w14:paraId="43A2B412" w14:textId="77777777" w:rsidR="00A20A90" w:rsidRPr="007D48EA" w:rsidRDefault="00A20A90" w:rsidP="007D48EA">
      <w:pPr>
        <w:ind w:firstLine="540"/>
        <w:jc w:val="right"/>
        <w:rPr>
          <w:bCs/>
          <w:sz w:val="28"/>
          <w:szCs w:val="28"/>
        </w:rPr>
      </w:pPr>
      <w:r w:rsidRPr="007D48EA">
        <w:rPr>
          <w:bCs/>
          <w:sz w:val="28"/>
          <w:szCs w:val="28"/>
        </w:rPr>
        <w:t>доктор экономических наук,</w:t>
      </w:r>
    </w:p>
    <w:p w14:paraId="570A3062" w14:textId="77777777" w:rsidR="00292B03" w:rsidRPr="007D48EA" w:rsidRDefault="00A20A90" w:rsidP="007D48EA">
      <w:pPr>
        <w:ind w:firstLine="540"/>
        <w:jc w:val="right"/>
        <w:rPr>
          <w:bCs/>
          <w:sz w:val="28"/>
          <w:szCs w:val="28"/>
        </w:rPr>
      </w:pPr>
      <w:r w:rsidRPr="007D48EA">
        <w:rPr>
          <w:bCs/>
          <w:sz w:val="28"/>
          <w:szCs w:val="28"/>
        </w:rPr>
        <w:t>профессор</w:t>
      </w:r>
      <w:r w:rsidR="00292B03" w:rsidRPr="007D48EA">
        <w:rPr>
          <w:bCs/>
          <w:sz w:val="28"/>
          <w:szCs w:val="28"/>
        </w:rPr>
        <w:t xml:space="preserve"> кафедры</w:t>
      </w:r>
    </w:p>
    <w:p w14:paraId="1EEEF5B7" w14:textId="7344D68B" w:rsidR="00292B03" w:rsidRPr="007D48EA" w:rsidRDefault="00292B03" w:rsidP="007D48EA">
      <w:pPr>
        <w:ind w:firstLine="540"/>
        <w:jc w:val="right"/>
        <w:rPr>
          <w:bCs/>
          <w:sz w:val="28"/>
          <w:szCs w:val="28"/>
        </w:rPr>
      </w:pPr>
      <w:r w:rsidRPr="007D48EA">
        <w:rPr>
          <w:bCs/>
          <w:sz w:val="28"/>
          <w:szCs w:val="28"/>
        </w:rPr>
        <w:t>Е.Б. Аймагамбетов</w:t>
      </w:r>
    </w:p>
    <w:p w14:paraId="4412AC13" w14:textId="77777777" w:rsidR="00A20A90" w:rsidRPr="007D48EA" w:rsidRDefault="00A20A90" w:rsidP="007D48EA">
      <w:pPr>
        <w:ind w:firstLine="540"/>
        <w:jc w:val="right"/>
        <w:rPr>
          <w:bCs/>
          <w:sz w:val="16"/>
          <w:szCs w:val="16"/>
        </w:rPr>
      </w:pPr>
    </w:p>
    <w:p w14:paraId="53ABE3AB" w14:textId="77777777" w:rsidR="00A20A90" w:rsidRPr="007D48EA" w:rsidRDefault="00A20A90" w:rsidP="007D48EA">
      <w:pPr>
        <w:ind w:firstLine="540"/>
        <w:jc w:val="right"/>
        <w:rPr>
          <w:bCs/>
          <w:sz w:val="28"/>
          <w:szCs w:val="28"/>
        </w:rPr>
      </w:pPr>
      <w:r w:rsidRPr="007D48EA">
        <w:rPr>
          <w:bCs/>
          <w:sz w:val="28"/>
          <w:szCs w:val="28"/>
        </w:rPr>
        <w:t>доктор экономических наук,</w:t>
      </w:r>
    </w:p>
    <w:p w14:paraId="044A0292" w14:textId="0F03EE73" w:rsidR="00A20A90" w:rsidRPr="007D48EA" w:rsidRDefault="00A20A90" w:rsidP="007D48EA">
      <w:pPr>
        <w:ind w:firstLine="540"/>
        <w:jc w:val="right"/>
        <w:rPr>
          <w:bCs/>
          <w:sz w:val="28"/>
          <w:szCs w:val="28"/>
        </w:rPr>
      </w:pPr>
      <w:r w:rsidRPr="007D48EA">
        <w:rPr>
          <w:bCs/>
          <w:sz w:val="28"/>
          <w:szCs w:val="28"/>
        </w:rPr>
        <w:t>профессор</w:t>
      </w:r>
      <w:r w:rsidR="00292B03" w:rsidRPr="007D48EA">
        <w:rPr>
          <w:bCs/>
          <w:sz w:val="28"/>
          <w:szCs w:val="28"/>
        </w:rPr>
        <w:t xml:space="preserve"> </w:t>
      </w:r>
    </w:p>
    <w:p w14:paraId="24DF6A46" w14:textId="77777777" w:rsidR="009E501B" w:rsidRPr="007D48EA" w:rsidRDefault="00292B03" w:rsidP="007D48EA">
      <w:pPr>
        <w:ind w:firstLine="540"/>
        <w:jc w:val="right"/>
        <w:rPr>
          <w:bCs/>
          <w:sz w:val="28"/>
          <w:szCs w:val="28"/>
        </w:rPr>
      </w:pPr>
      <w:r w:rsidRPr="007D48EA">
        <w:rPr>
          <w:bCs/>
          <w:sz w:val="28"/>
          <w:szCs w:val="28"/>
        </w:rPr>
        <w:t>Е.Н. Белкина</w:t>
      </w:r>
    </w:p>
    <w:p w14:paraId="5479F0E9" w14:textId="77777777" w:rsidR="009E501B" w:rsidRPr="007D48EA" w:rsidRDefault="00292B03" w:rsidP="007D48EA">
      <w:pPr>
        <w:ind w:firstLine="540"/>
        <w:jc w:val="right"/>
        <w:rPr>
          <w:bCs/>
          <w:sz w:val="28"/>
          <w:szCs w:val="28"/>
        </w:rPr>
      </w:pPr>
      <w:r w:rsidRPr="007D48EA">
        <w:rPr>
          <w:bCs/>
          <w:sz w:val="28"/>
          <w:szCs w:val="28"/>
        </w:rPr>
        <w:t xml:space="preserve"> (Краснодар</w:t>
      </w:r>
      <w:r w:rsidR="009E501B" w:rsidRPr="007D48EA">
        <w:rPr>
          <w:bCs/>
          <w:sz w:val="28"/>
          <w:szCs w:val="28"/>
        </w:rPr>
        <w:t>:</w:t>
      </w:r>
    </w:p>
    <w:p w14:paraId="5953E8FB" w14:textId="7962E143" w:rsidR="009E501B" w:rsidRPr="007D48EA" w:rsidRDefault="009E501B" w:rsidP="007D48EA">
      <w:pPr>
        <w:ind w:firstLine="540"/>
        <w:jc w:val="right"/>
        <w:rPr>
          <w:bCs/>
          <w:sz w:val="28"/>
          <w:szCs w:val="28"/>
        </w:rPr>
      </w:pPr>
      <w:r w:rsidRPr="007D48EA">
        <w:rPr>
          <w:bCs/>
          <w:sz w:val="28"/>
          <w:szCs w:val="28"/>
        </w:rPr>
        <w:t>Кубанского государственного</w:t>
      </w:r>
    </w:p>
    <w:p w14:paraId="6168D0E8" w14:textId="77777777" w:rsidR="009E501B" w:rsidRPr="007D48EA" w:rsidRDefault="009E501B" w:rsidP="007D48EA">
      <w:pPr>
        <w:ind w:firstLine="540"/>
        <w:jc w:val="right"/>
        <w:rPr>
          <w:bCs/>
          <w:sz w:val="28"/>
          <w:szCs w:val="28"/>
        </w:rPr>
      </w:pPr>
      <w:r w:rsidRPr="007D48EA">
        <w:rPr>
          <w:bCs/>
          <w:sz w:val="28"/>
          <w:szCs w:val="28"/>
        </w:rPr>
        <w:t xml:space="preserve">аграрного университета </w:t>
      </w:r>
    </w:p>
    <w:p w14:paraId="77CE92E4" w14:textId="24C3E6C9" w:rsidR="00292B03" w:rsidRPr="007D48EA" w:rsidRDefault="009E501B" w:rsidP="007D48EA">
      <w:pPr>
        <w:ind w:firstLine="540"/>
        <w:jc w:val="right"/>
        <w:rPr>
          <w:bCs/>
          <w:sz w:val="28"/>
          <w:szCs w:val="28"/>
        </w:rPr>
      </w:pPr>
      <w:r w:rsidRPr="007D48EA">
        <w:rPr>
          <w:bCs/>
          <w:sz w:val="28"/>
          <w:szCs w:val="28"/>
        </w:rPr>
        <w:t>имени И.Т. Трубилина</w:t>
      </w:r>
      <w:r w:rsidR="00292B03" w:rsidRPr="007D48EA">
        <w:rPr>
          <w:bCs/>
          <w:sz w:val="28"/>
          <w:szCs w:val="28"/>
        </w:rPr>
        <w:t>)</w:t>
      </w:r>
    </w:p>
    <w:p w14:paraId="1AF59055" w14:textId="77777777" w:rsidR="00A20A90" w:rsidRPr="007D48EA" w:rsidRDefault="00A20A90" w:rsidP="007D48EA">
      <w:pPr>
        <w:ind w:firstLine="540"/>
        <w:jc w:val="right"/>
        <w:rPr>
          <w:bCs/>
          <w:sz w:val="28"/>
          <w:szCs w:val="28"/>
        </w:rPr>
      </w:pPr>
    </w:p>
    <w:p w14:paraId="4DC09884" w14:textId="77777777" w:rsidR="00A20A90" w:rsidRDefault="00A20A90" w:rsidP="007D48EA">
      <w:pPr>
        <w:ind w:firstLine="540"/>
        <w:jc w:val="right"/>
        <w:rPr>
          <w:bCs/>
          <w:sz w:val="28"/>
          <w:szCs w:val="28"/>
        </w:rPr>
      </w:pPr>
    </w:p>
    <w:p w14:paraId="1770EB1B" w14:textId="77777777" w:rsidR="00133BC4" w:rsidRDefault="00133BC4" w:rsidP="007D48EA">
      <w:pPr>
        <w:ind w:firstLine="540"/>
        <w:jc w:val="right"/>
        <w:rPr>
          <w:bCs/>
          <w:sz w:val="28"/>
          <w:szCs w:val="28"/>
        </w:rPr>
      </w:pPr>
    </w:p>
    <w:p w14:paraId="61F820D5" w14:textId="77777777" w:rsidR="00133BC4" w:rsidRPr="007D48EA" w:rsidRDefault="00133BC4" w:rsidP="007D48EA">
      <w:pPr>
        <w:ind w:firstLine="540"/>
        <w:jc w:val="right"/>
        <w:rPr>
          <w:bCs/>
          <w:sz w:val="28"/>
          <w:szCs w:val="28"/>
        </w:rPr>
      </w:pPr>
    </w:p>
    <w:p w14:paraId="70A7D19F" w14:textId="77777777" w:rsidR="00A20A90" w:rsidRPr="007D48EA" w:rsidRDefault="00A20A90" w:rsidP="007D48EA">
      <w:pPr>
        <w:ind w:firstLine="540"/>
        <w:jc w:val="right"/>
        <w:rPr>
          <w:bCs/>
          <w:sz w:val="28"/>
          <w:szCs w:val="28"/>
        </w:rPr>
      </w:pPr>
    </w:p>
    <w:p w14:paraId="7121C083" w14:textId="77777777" w:rsidR="00A20A90" w:rsidRPr="007D48EA" w:rsidRDefault="00A20A90" w:rsidP="007D48EA">
      <w:pPr>
        <w:jc w:val="center"/>
        <w:rPr>
          <w:bCs/>
          <w:sz w:val="28"/>
          <w:szCs w:val="28"/>
        </w:rPr>
      </w:pPr>
      <w:r w:rsidRPr="007D48EA">
        <w:rPr>
          <w:bCs/>
          <w:sz w:val="28"/>
          <w:szCs w:val="28"/>
        </w:rPr>
        <w:t>Республика Казахстан</w:t>
      </w:r>
    </w:p>
    <w:p w14:paraId="36E35641" w14:textId="4C22CDB9" w:rsidR="00A20A90" w:rsidRPr="007D48EA" w:rsidRDefault="009E501B" w:rsidP="007D48EA">
      <w:pPr>
        <w:jc w:val="center"/>
        <w:rPr>
          <w:bCs/>
          <w:sz w:val="28"/>
          <w:szCs w:val="28"/>
        </w:rPr>
      </w:pPr>
      <w:r w:rsidRPr="007D48EA">
        <w:rPr>
          <w:bCs/>
          <w:noProof/>
          <w:sz w:val="28"/>
          <w:szCs w:val="28"/>
          <w:lang w:eastAsia="ru-RU"/>
        </w:rPr>
        <mc:AlternateContent>
          <mc:Choice Requires="wps">
            <w:drawing>
              <wp:anchor distT="0" distB="0" distL="114300" distR="114300" simplePos="0" relativeHeight="252275712" behindDoc="0" locked="0" layoutInCell="1" allowOverlap="1" wp14:anchorId="6E3AFEB5" wp14:editId="171101D8">
                <wp:simplePos x="0" y="0"/>
                <wp:positionH relativeFrom="column">
                  <wp:posOffset>2768384</wp:posOffset>
                </wp:positionH>
                <wp:positionV relativeFrom="paragraph">
                  <wp:posOffset>238976</wp:posOffset>
                </wp:positionV>
                <wp:extent cx="592852" cy="401934"/>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592852" cy="401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3335F" id="Прямоугольник 12" o:spid="_x0000_s1026" style="position:absolute;margin-left:218pt;margin-top:18.8pt;width:46.7pt;height:31.6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sbtwIAAJYFAAAOAAAAZHJzL2Uyb0RvYy54bWysVM1u1DAQviPxDpbvNMmyC+2q2WrVqgip&#10;aita1LPXsTeRHNvY3j9OSFwr8Qg8BBfET58h+0aM7SRbSsUBsQevJ/PNNz+emcOjdS3QkhlbKZnj&#10;bC/FiEmqikrOc/z2+vTZPkbWEVkQoSTL8YZZfDR5+uRwpcdsoEolCmYQkEg7Xukcl87pcZJYWrKa&#10;2D2lmQQlV6YmDkQzTwpDVsBei2SQpi+SlTKFNooya+HrSVTiSeDnnFF3wbllDokcQ2wunCacM38m&#10;k0Mynhuiy4q2YZB/iKImlQSnPdUJcQQtTPUHVV1Ro6zibo+qOlGcV5SFHCCbLH2QzVVJNAu5QHGs&#10;7stk/x8tPV9eGlQV8HYDjCSp4Y2az9sP20/Nj+Zu+7H50tw137e3zc/ma/MNAQgqttJ2DIZX+tK0&#10;koWrT3/NTe3/ITG0DlXe9FVma4cofBwdDPZH4IyCaphmB8+HnjPZGWtj3SumauQvOTbwiKG2ZHlm&#10;XYR2EO/LKlEVp5UQQfCNw46FQUsCTz6bZy35byghPVYqbxUJ/ZfE5xUzCTe3EczjhHzDONQIYh+E&#10;QEJ37pwQSpl0WVSVpGDR9yiFX+e9CyskGgg9Mwf/PXdL0CEjSccdo2zx3pSF5u6N078FFo17i+BZ&#10;Sdcb15VU5jECAVm1niO+K1Isja/STBUb6CCj4mhZTU8reLYzYt0lMTBLMHWwH9wFHFyoVY5Ve8Oo&#10;VOb9Y989HloctBitYDZzbN8tiGEYidcSmv8gGw79MAdhOHo5AMHc18zua+SiPlbQCxlsIk3D1eOd&#10;6K7cqPoG1sjUewUVkRR855g60wnHLu4MWESUTacBBgOsiTuTV5p6cl9V35bX6xtidNu7Dpr+XHVz&#10;TMYPWjhivaVU04VTvAr9vatrW28Y/tA47aLy2+W+HFC7dTr5BQAA//8DAFBLAwQUAAYACAAAACEA&#10;mwTFmOEAAAAKAQAADwAAAGRycy9kb3ducmV2LnhtbEyPwU7DMBBE70j8g7VIXBC1qUtKQ5wKkJC4&#10;9ECpKo5ubBKr8TqK3STl61lOcFzt08ybYj35lg22jy6ggruZAGaxCsZhrWD38Xr7ACwmjUa3Aa2C&#10;s42wLi8vCp2bMOK7HbapZhSCMdcKmpS6nPNYNdbrOAudRfp9hd7rRGdfc9PrkcJ9y+dCZNxrh9TQ&#10;6M6+NLY6bk9eweYs5dtwI4/jzsnaffPP530TlLq+mp4egSU7pT8YfvVJHUpyOoQTmshaBQuZ0Zak&#10;QC4zYATcz1cLYAcihVgBLwv+f0L5AwAA//8DAFBLAQItABQABgAIAAAAIQC2gziS/gAAAOEBAAAT&#10;AAAAAAAAAAAAAAAAAAAAAABbQ29udGVudF9UeXBlc10ueG1sUEsBAi0AFAAGAAgAAAAhADj9If/W&#10;AAAAlAEAAAsAAAAAAAAAAAAAAAAALwEAAF9yZWxzLy5yZWxzUEsBAi0AFAAGAAgAAAAhALaxSxu3&#10;AgAAlgUAAA4AAAAAAAAAAAAAAAAALgIAAGRycy9lMm9Eb2MueG1sUEsBAi0AFAAGAAgAAAAhAJsE&#10;xZjhAAAACgEAAA8AAAAAAAAAAAAAAAAAEQUAAGRycy9kb3ducmV2LnhtbFBLBQYAAAAABAAEAPMA&#10;AAAfBgAAAAA=&#10;" fillcolor="white [3212]" stroked="f" strokeweight="1pt"/>
            </w:pict>
          </mc:Fallback>
        </mc:AlternateContent>
      </w:r>
      <w:r w:rsidR="00A20A90" w:rsidRPr="007D48EA">
        <w:rPr>
          <w:bCs/>
          <w:sz w:val="28"/>
          <w:szCs w:val="28"/>
        </w:rPr>
        <w:t>Караганда, 202</w:t>
      </w:r>
      <w:r w:rsidR="004D4EDD" w:rsidRPr="007D48EA">
        <w:rPr>
          <w:bCs/>
          <w:sz w:val="28"/>
          <w:szCs w:val="28"/>
        </w:rPr>
        <w:t>4</w:t>
      </w:r>
    </w:p>
    <w:p w14:paraId="22A336E9" w14:textId="77777777" w:rsidR="00FA630D" w:rsidRPr="007D48EA" w:rsidRDefault="00FA630D" w:rsidP="007D48EA">
      <w:pPr>
        <w:jc w:val="center"/>
        <w:rPr>
          <w:b/>
          <w:sz w:val="28"/>
          <w:szCs w:val="28"/>
        </w:rPr>
      </w:pPr>
      <w:r w:rsidRPr="007D48EA">
        <w:rPr>
          <w:b/>
          <w:sz w:val="28"/>
          <w:szCs w:val="28"/>
        </w:rPr>
        <w:lastRenderedPageBreak/>
        <w:t>СОДЕРЖАНИЕ</w:t>
      </w:r>
    </w:p>
    <w:p w14:paraId="6A7E5D3C" w14:textId="77777777" w:rsidR="00FA630D" w:rsidRPr="007D48EA" w:rsidRDefault="00FA630D" w:rsidP="007D48EA">
      <w:pPr>
        <w:jc w:val="right"/>
        <w:rPr>
          <w:sz w:val="28"/>
          <w:szCs w:val="28"/>
        </w:rPr>
      </w:pPr>
    </w:p>
    <w:tbl>
      <w:tblPr>
        <w:tblStyle w:val="ac"/>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8405"/>
        <w:gridCol w:w="638"/>
      </w:tblGrid>
      <w:tr w:rsidR="00FA630D" w:rsidRPr="007D48EA" w14:paraId="48A7B61A" w14:textId="77777777" w:rsidTr="00133BC4">
        <w:tc>
          <w:tcPr>
            <w:tcW w:w="596" w:type="dxa"/>
          </w:tcPr>
          <w:p w14:paraId="0CCBC9C6" w14:textId="77777777" w:rsidR="00FA630D" w:rsidRPr="007D48EA" w:rsidRDefault="00FA630D" w:rsidP="007D48EA">
            <w:pPr>
              <w:rPr>
                <w:sz w:val="28"/>
                <w:szCs w:val="28"/>
              </w:rPr>
            </w:pPr>
          </w:p>
        </w:tc>
        <w:tc>
          <w:tcPr>
            <w:tcW w:w="8405" w:type="dxa"/>
            <w:hideMark/>
          </w:tcPr>
          <w:p w14:paraId="010877E4" w14:textId="7E1852E3" w:rsidR="00FA630D" w:rsidRPr="007D48EA" w:rsidRDefault="00FA630D" w:rsidP="007D48EA">
            <w:pPr>
              <w:jc w:val="both"/>
              <w:rPr>
                <w:b/>
                <w:sz w:val="28"/>
                <w:szCs w:val="28"/>
              </w:rPr>
            </w:pPr>
            <w:r w:rsidRPr="007D48EA">
              <w:rPr>
                <w:b/>
                <w:sz w:val="28"/>
                <w:szCs w:val="28"/>
              </w:rPr>
              <w:t>ОБОЗНАЧЕНИЯ И СОКРАЩЕНИЯ</w:t>
            </w:r>
            <w:r w:rsidR="004D4EDD" w:rsidRPr="007D48EA">
              <w:rPr>
                <w:sz w:val="28"/>
                <w:szCs w:val="28"/>
              </w:rPr>
              <w:t>…………………………</w:t>
            </w:r>
            <w:r w:rsidR="009E501B" w:rsidRPr="007D48EA">
              <w:rPr>
                <w:sz w:val="28"/>
                <w:szCs w:val="28"/>
              </w:rPr>
              <w:t>…….</w:t>
            </w:r>
          </w:p>
        </w:tc>
        <w:tc>
          <w:tcPr>
            <w:tcW w:w="638" w:type="dxa"/>
          </w:tcPr>
          <w:p w14:paraId="3CEC19D4" w14:textId="6021CF97" w:rsidR="00FA630D" w:rsidRPr="007D48EA" w:rsidRDefault="00DC54FC" w:rsidP="00DC54FC">
            <w:pPr>
              <w:jc w:val="both"/>
              <w:rPr>
                <w:sz w:val="28"/>
                <w:szCs w:val="28"/>
              </w:rPr>
            </w:pPr>
            <w:r>
              <w:rPr>
                <w:sz w:val="28"/>
                <w:szCs w:val="28"/>
              </w:rPr>
              <w:t>4</w:t>
            </w:r>
          </w:p>
        </w:tc>
      </w:tr>
      <w:tr w:rsidR="00FA630D" w:rsidRPr="007D48EA" w14:paraId="1AF06D96" w14:textId="77777777" w:rsidTr="00133BC4">
        <w:tc>
          <w:tcPr>
            <w:tcW w:w="596" w:type="dxa"/>
          </w:tcPr>
          <w:p w14:paraId="6501F1D0" w14:textId="77777777" w:rsidR="00FA630D" w:rsidRPr="007D48EA" w:rsidRDefault="00FA630D" w:rsidP="007D48EA">
            <w:pPr>
              <w:rPr>
                <w:sz w:val="28"/>
                <w:szCs w:val="28"/>
              </w:rPr>
            </w:pPr>
          </w:p>
        </w:tc>
        <w:tc>
          <w:tcPr>
            <w:tcW w:w="8405" w:type="dxa"/>
            <w:hideMark/>
          </w:tcPr>
          <w:p w14:paraId="16A6A7C2" w14:textId="6522AB73" w:rsidR="00FA630D" w:rsidRPr="007D48EA" w:rsidRDefault="00FA630D" w:rsidP="007D48EA">
            <w:pPr>
              <w:jc w:val="both"/>
              <w:rPr>
                <w:b/>
                <w:sz w:val="28"/>
                <w:szCs w:val="28"/>
              </w:rPr>
            </w:pPr>
            <w:r w:rsidRPr="007D48EA">
              <w:rPr>
                <w:b/>
                <w:sz w:val="28"/>
                <w:szCs w:val="28"/>
              </w:rPr>
              <w:t>ВВЕДЕНИЕ</w:t>
            </w:r>
            <w:r w:rsidRPr="007D48EA">
              <w:rPr>
                <w:sz w:val="28"/>
                <w:szCs w:val="28"/>
              </w:rPr>
              <w:t>……………………</w:t>
            </w:r>
            <w:r w:rsidR="004D4EDD" w:rsidRPr="007D48EA">
              <w:rPr>
                <w:sz w:val="28"/>
                <w:szCs w:val="28"/>
              </w:rPr>
              <w:t>….</w:t>
            </w:r>
            <w:r w:rsidRPr="007D48EA">
              <w:rPr>
                <w:sz w:val="28"/>
                <w:szCs w:val="28"/>
              </w:rPr>
              <w:t>………………………………</w:t>
            </w:r>
            <w:r w:rsidR="009E501B" w:rsidRPr="007D48EA">
              <w:rPr>
                <w:sz w:val="28"/>
                <w:szCs w:val="28"/>
              </w:rPr>
              <w:t>……</w:t>
            </w:r>
          </w:p>
        </w:tc>
        <w:tc>
          <w:tcPr>
            <w:tcW w:w="638" w:type="dxa"/>
          </w:tcPr>
          <w:p w14:paraId="127E863C" w14:textId="1E14E55D" w:rsidR="00FA630D" w:rsidRPr="007D48EA" w:rsidRDefault="00DC54FC" w:rsidP="007D48EA">
            <w:pPr>
              <w:jc w:val="both"/>
              <w:rPr>
                <w:sz w:val="28"/>
                <w:szCs w:val="28"/>
              </w:rPr>
            </w:pPr>
            <w:r>
              <w:rPr>
                <w:sz w:val="28"/>
                <w:szCs w:val="28"/>
              </w:rPr>
              <w:t>5</w:t>
            </w:r>
          </w:p>
        </w:tc>
      </w:tr>
      <w:tr w:rsidR="00FA630D" w:rsidRPr="007D48EA" w14:paraId="62A7F053" w14:textId="77777777" w:rsidTr="00133BC4">
        <w:tc>
          <w:tcPr>
            <w:tcW w:w="596" w:type="dxa"/>
          </w:tcPr>
          <w:p w14:paraId="14A8D967" w14:textId="77777777" w:rsidR="00FA630D" w:rsidRPr="007D48EA" w:rsidRDefault="00FA630D" w:rsidP="007D48EA">
            <w:pPr>
              <w:rPr>
                <w:b/>
                <w:sz w:val="28"/>
                <w:szCs w:val="28"/>
              </w:rPr>
            </w:pPr>
            <w:r w:rsidRPr="007D48EA">
              <w:rPr>
                <w:b/>
                <w:sz w:val="28"/>
                <w:szCs w:val="28"/>
              </w:rPr>
              <w:t>1</w:t>
            </w:r>
          </w:p>
        </w:tc>
        <w:tc>
          <w:tcPr>
            <w:tcW w:w="8405" w:type="dxa"/>
            <w:hideMark/>
          </w:tcPr>
          <w:p w14:paraId="2CA909F4" w14:textId="7B0BBD97" w:rsidR="00FA630D" w:rsidRPr="007D48EA" w:rsidRDefault="00FA630D" w:rsidP="007D48EA">
            <w:pPr>
              <w:jc w:val="both"/>
              <w:rPr>
                <w:b/>
                <w:sz w:val="28"/>
                <w:szCs w:val="28"/>
              </w:rPr>
            </w:pPr>
            <w:r w:rsidRPr="007D48EA">
              <w:rPr>
                <w:b/>
                <w:sz w:val="28"/>
                <w:szCs w:val="28"/>
              </w:rPr>
              <w:t>ТЕОРЕТИКО-МЕТОДОЛОГИЧЕСКИЕ ОСНОВЫ МЕСТНОГО САМОУПРАВЛЕНИ</w:t>
            </w:r>
            <w:r w:rsidR="005C365E" w:rsidRPr="007D48EA">
              <w:rPr>
                <w:b/>
                <w:sz w:val="28"/>
                <w:szCs w:val="28"/>
              </w:rPr>
              <w:t>Я</w:t>
            </w:r>
            <w:r w:rsidR="005C365E" w:rsidRPr="007D48EA">
              <w:rPr>
                <w:sz w:val="28"/>
                <w:szCs w:val="28"/>
              </w:rPr>
              <w:t>……………</w:t>
            </w:r>
            <w:r w:rsidR="009E501B" w:rsidRPr="007D48EA">
              <w:rPr>
                <w:sz w:val="28"/>
                <w:szCs w:val="28"/>
              </w:rPr>
              <w:t>..</w:t>
            </w:r>
            <w:r w:rsidR="005C365E" w:rsidRPr="007D48EA">
              <w:rPr>
                <w:sz w:val="28"/>
                <w:szCs w:val="28"/>
              </w:rPr>
              <w:t>……………</w:t>
            </w:r>
            <w:r w:rsidR="009E501B" w:rsidRPr="007D48EA">
              <w:rPr>
                <w:sz w:val="28"/>
                <w:szCs w:val="28"/>
              </w:rPr>
              <w:t>……</w:t>
            </w:r>
          </w:p>
        </w:tc>
        <w:tc>
          <w:tcPr>
            <w:tcW w:w="638" w:type="dxa"/>
          </w:tcPr>
          <w:p w14:paraId="296AB03C" w14:textId="77777777" w:rsidR="00FA630D" w:rsidRPr="007D48EA" w:rsidRDefault="00FA630D" w:rsidP="007D48EA">
            <w:pPr>
              <w:jc w:val="both"/>
              <w:rPr>
                <w:sz w:val="28"/>
                <w:szCs w:val="28"/>
              </w:rPr>
            </w:pPr>
          </w:p>
          <w:p w14:paraId="6BEF9EB1" w14:textId="0C8EAB50" w:rsidR="00E979EF" w:rsidRPr="007D48EA" w:rsidRDefault="00DC54FC" w:rsidP="007D48EA">
            <w:pPr>
              <w:jc w:val="both"/>
              <w:rPr>
                <w:sz w:val="28"/>
                <w:szCs w:val="28"/>
              </w:rPr>
            </w:pPr>
            <w:r>
              <w:rPr>
                <w:sz w:val="28"/>
                <w:szCs w:val="28"/>
              </w:rPr>
              <w:t>10</w:t>
            </w:r>
          </w:p>
        </w:tc>
      </w:tr>
      <w:tr w:rsidR="00FA630D" w:rsidRPr="007D48EA" w14:paraId="7CD7D33C" w14:textId="77777777" w:rsidTr="00133BC4">
        <w:tc>
          <w:tcPr>
            <w:tcW w:w="596" w:type="dxa"/>
          </w:tcPr>
          <w:p w14:paraId="5FBB7C16" w14:textId="77777777" w:rsidR="00FA630D" w:rsidRPr="007D48EA" w:rsidRDefault="00FA630D" w:rsidP="007D48EA">
            <w:pPr>
              <w:rPr>
                <w:sz w:val="28"/>
                <w:szCs w:val="28"/>
              </w:rPr>
            </w:pPr>
            <w:r w:rsidRPr="007D48EA">
              <w:rPr>
                <w:sz w:val="28"/>
                <w:szCs w:val="28"/>
              </w:rPr>
              <w:t>1.1</w:t>
            </w:r>
          </w:p>
        </w:tc>
        <w:tc>
          <w:tcPr>
            <w:tcW w:w="8405" w:type="dxa"/>
            <w:hideMark/>
          </w:tcPr>
          <w:p w14:paraId="36945353" w14:textId="7224265A" w:rsidR="00FA630D" w:rsidRPr="007D48EA" w:rsidRDefault="00FA630D" w:rsidP="007D48EA">
            <w:pPr>
              <w:jc w:val="both"/>
              <w:rPr>
                <w:sz w:val="28"/>
                <w:szCs w:val="28"/>
              </w:rPr>
            </w:pPr>
            <w:r w:rsidRPr="007D48EA">
              <w:rPr>
                <w:sz w:val="28"/>
                <w:szCs w:val="28"/>
              </w:rPr>
              <w:t>Теоретические аспекты развития местного самоуправления: теории и подходы процесса управлени</w:t>
            </w:r>
            <w:r w:rsidR="005C365E" w:rsidRPr="007D48EA">
              <w:rPr>
                <w:sz w:val="28"/>
                <w:szCs w:val="28"/>
              </w:rPr>
              <w:t>я</w:t>
            </w:r>
            <w:r w:rsidR="009E501B" w:rsidRPr="007D48EA">
              <w:rPr>
                <w:sz w:val="28"/>
                <w:szCs w:val="28"/>
              </w:rPr>
              <w:t>……………………………………….</w:t>
            </w:r>
          </w:p>
        </w:tc>
        <w:tc>
          <w:tcPr>
            <w:tcW w:w="638" w:type="dxa"/>
          </w:tcPr>
          <w:p w14:paraId="4DAA53EF" w14:textId="77777777" w:rsidR="00FA630D" w:rsidRPr="007D48EA" w:rsidRDefault="00FA630D" w:rsidP="007D48EA">
            <w:pPr>
              <w:jc w:val="both"/>
              <w:rPr>
                <w:sz w:val="28"/>
                <w:szCs w:val="28"/>
              </w:rPr>
            </w:pPr>
          </w:p>
          <w:p w14:paraId="734D703D" w14:textId="16243F52" w:rsidR="00E979EF" w:rsidRPr="007D48EA" w:rsidRDefault="00DC54FC" w:rsidP="007D48EA">
            <w:pPr>
              <w:jc w:val="both"/>
              <w:rPr>
                <w:sz w:val="28"/>
                <w:szCs w:val="28"/>
              </w:rPr>
            </w:pPr>
            <w:r>
              <w:rPr>
                <w:sz w:val="28"/>
                <w:szCs w:val="28"/>
              </w:rPr>
              <w:t>10</w:t>
            </w:r>
          </w:p>
        </w:tc>
      </w:tr>
      <w:tr w:rsidR="00FA630D" w:rsidRPr="007D48EA" w14:paraId="5FF6C4EC" w14:textId="77777777" w:rsidTr="00133BC4">
        <w:tc>
          <w:tcPr>
            <w:tcW w:w="596" w:type="dxa"/>
          </w:tcPr>
          <w:p w14:paraId="7ECFA765" w14:textId="77777777" w:rsidR="00FA630D" w:rsidRPr="007D48EA" w:rsidRDefault="00FA630D" w:rsidP="007D48EA">
            <w:pPr>
              <w:rPr>
                <w:sz w:val="28"/>
                <w:szCs w:val="28"/>
              </w:rPr>
            </w:pPr>
            <w:r w:rsidRPr="007D48EA">
              <w:rPr>
                <w:sz w:val="28"/>
                <w:szCs w:val="28"/>
              </w:rPr>
              <w:t>1.2</w:t>
            </w:r>
          </w:p>
        </w:tc>
        <w:tc>
          <w:tcPr>
            <w:tcW w:w="8405" w:type="dxa"/>
            <w:hideMark/>
          </w:tcPr>
          <w:p w14:paraId="7F55BE9B" w14:textId="3EA8C159" w:rsidR="00FA630D" w:rsidRPr="007D48EA" w:rsidRDefault="00FA630D" w:rsidP="007D48EA">
            <w:pPr>
              <w:jc w:val="both"/>
              <w:rPr>
                <w:sz w:val="28"/>
                <w:szCs w:val="28"/>
              </w:rPr>
            </w:pPr>
            <w:r w:rsidRPr="007D48EA">
              <w:rPr>
                <w:sz w:val="28"/>
                <w:szCs w:val="28"/>
              </w:rPr>
              <w:t>Модели местного самоуправления в системе государственного управления</w:t>
            </w:r>
            <w:r w:rsidR="009E501B" w:rsidRPr="007D48EA">
              <w:rPr>
                <w:sz w:val="28"/>
                <w:szCs w:val="28"/>
              </w:rPr>
              <w:t>………………………………………………………………</w:t>
            </w:r>
          </w:p>
        </w:tc>
        <w:tc>
          <w:tcPr>
            <w:tcW w:w="638" w:type="dxa"/>
          </w:tcPr>
          <w:p w14:paraId="24AA84A5" w14:textId="77777777" w:rsidR="00FA630D" w:rsidRPr="007D48EA" w:rsidRDefault="00FA630D" w:rsidP="007D48EA">
            <w:pPr>
              <w:jc w:val="both"/>
              <w:rPr>
                <w:sz w:val="28"/>
                <w:szCs w:val="28"/>
              </w:rPr>
            </w:pPr>
          </w:p>
          <w:p w14:paraId="177E3653" w14:textId="7BE9E9E0" w:rsidR="00E979EF" w:rsidRPr="007D48EA" w:rsidRDefault="00E979EF" w:rsidP="00DC54FC">
            <w:pPr>
              <w:jc w:val="both"/>
              <w:rPr>
                <w:sz w:val="28"/>
                <w:szCs w:val="28"/>
              </w:rPr>
            </w:pPr>
            <w:r w:rsidRPr="007D48EA">
              <w:rPr>
                <w:sz w:val="28"/>
                <w:szCs w:val="28"/>
              </w:rPr>
              <w:t>2</w:t>
            </w:r>
            <w:r w:rsidR="00DC54FC">
              <w:rPr>
                <w:sz w:val="28"/>
                <w:szCs w:val="28"/>
              </w:rPr>
              <w:t>3</w:t>
            </w:r>
          </w:p>
        </w:tc>
      </w:tr>
      <w:tr w:rsidR="00FA630D" w:rsidRPr="007D48EA" w14:paraId="00F52E61" w14:textId="77777777" w:rsidTr="00133BC4">
        <w:tc>
          <w:tcPr>
            <w:tcW w:w="596" w:type="dxa"/>
          </w:tcPr>
          <w:p w14:paraId="18ED8979" w14:textId="77777777" w:rsidR="00FA630D" w:rsidRPr="007D48EA" w:rsidRDefault="00FA630D" w:rsidP="007D48EA">
            <w:pPr>
              <w:rPr>
                <w:sz w:val="28"/>
                <w:szCs w:val="28"/>
              </w:rPr>
            </w:pPr>
            <w:r w:rsidRPr="007D48EA">
              <w:rPr>
                <w:sz w:val="28"/>
                <w:szCs w:val="28"/>
              </w:rPr>
              <w:t>1.3</w:t>
            </w:r>
          </w:p>
        </w:tc>
        <w:tc>
          <w:tcPr>
            <w:tcW w:w="8405" w:type="dxa"/>
          </w:tcPr>
          <w:p w14:paraId="6BBFA479" w14:textId="549B99CA" w:rsidR="00FA630D" w:rsidRPr="007D48EA" w:rsidRDefault="00FA630D" w:rsidP="007D48EA">
            <w:pPr>
              <w:jc w:val="both"/>
              <w:rPr>
                <w:sz w:val="28"/>
                <w:szCs w:val="28"/>
              </w:rPr>
            </w:pPr>
            <w:r w:rsidRPr="007D48EA">
              <w:rPr>
                <w:sz w:val="28"/>
                <w:szCs w:val="28"/>
              </w:rPr>
              <w:t>Зарубежный опыт местного самоуправления и их функционирование</w:t>
            </w:r>
            <w:r w:rsidR="009E501B" w:rsidRPr="007D48EA">
              <w:rPr>
                <w:sz w:val="28"/>
                <w:szCs w:val="28"/>
              </w:rPr>
              <w:t>………………………………………………………</w:t>
            </w:r>
          </w:p>
        </w:tc>
        <w:tc>
          <w:tcPr>
            <w:tcW w:w="638" w:type="dxa"/>
          </w:tcPr>
          <w:p w14:paraId="50A16B62" w14:textId="77777777" w:rsidR="00FA630D" w:rsidRPr="007D48EA" w:rsidRDefault="00FA630D" w:rsidP="007D48EA">
            <w:pPr>
              <w:jc w:val="both"/>
              <w:rPr>
                <w:sz w:val="28"/>
                <w:szCs w:val="28"/>
              </w:rPr>
            </w:pPr>
          </w:p>
          <w:p w14:paraId="321594AB" w14:textId="38601095" w:rsidR="00A61636" w:rsidRPr="007D48EA" w:rsidRDefault="00A61636" w:rsidP="00DC54FC">
            <w:pPr>
              <w:jc w:val="both"/>
              <w:rPr>
                <w:sz w:val="28"/>
                <w:szCs w:val="28"/>
              </w:rPr>
            </w:pPr>
            <w:r w:rsidRPr="007D48EA">
              <w:rPr>
                <w:sz w:val="28"/>
                <w:szCs w:val="28"/>
              </w:rPr>
              <w:t>3</w:t>
            </w:r>
            <w:r w:rsidR="00DC54FC">
              <w:rPr>
                <w:sz w:val="28"/>
                <w:szCs w:val="28"/>
              </w:rPr>
              <w:t>5</w:t>
            </w:r>
          </w:p>
        </w:tc>
      </w:tr>
      <w:tr w:rsidR="00FA630D" w:rsidRPr="007D48EA" w14:paraId="7D42ADFE" w14:textId="77777777" w:rsidTr="00133BC4">
        <w:tc>
          <w:tcPr>
            <w:tcW w:w="596" w:type="dxa"/>
          </w:tcPr>
          <w:p w14:paraId="5900F2F0" w14:textId="77777777" w:rsidR="00FA630D" w:rsidRPr="007D48EA" w:rsidRDefault="00FA630D" w:rsidP="007D48EA">
            <w:pPr>
              <w:rPr>
                <w:b/>
                <w:sz w:val="28"/>
                <w:szCs w:val="28"/>
              </w:rPr>
            </w:pPr>
            <w:r w:rsidRPr="007D48EA">
              <w:rPr>
                <w:b/>
                <w:sz w:val="28"/>
                <w:szCs w:val="28"/>
              </w:rPr>
              <w:t>2</w:t>
            </w:r>
          </w:p>
        </w:tc>
        <w:tc>
          <w:tcPr>
            <w:tcW w:w="8405" w:type="dxa"/>
            <w:hideMark/>
          </w:tcPr>
          <w:p w14:paraId="1474C7C5" w14:textId="42D8010A" w:rsidR="00FA630D" w:rsidRPr="007D48EA" w:rsidRDefault="00FA630D" w:rsidP="007D48EA">
            <w:pPr>
              <w:jc w:val="both"/>
              <w:rPr>
                <w:sz w:val="28"/>
                <w:szCs w:val="28"/>
              </w:rPr>
            </w:pPr>
            <w:r w:rsidRPr="007D48EA">
              <w:rPr>
                <w:b/>
                <w:sz w:val="28"/>
                <w:szCs w:val="28"/>
                <w:lang w:val="kk-KZ"/>
              </w:rPr>
              <w:t xml:space="preserve">СОВРЕМЕННОЕ СОСТОЯНИЕ И ПРОБЛЕМЫ ФУНКЦИОНИРОВАНИЯ </w:t>
            </w:r>
            <w:r w:rsidRPr="007D48EA">
              <w:rPr>
                <w:b/>
                <w:sz w:val="28"/>
                <w:szCs w:val="28"/>
              </w:rPr>
              <w:t>МЕСТНОГО САМОУПРАВЛЕНИЯ В РЕСПУБЛИКИ КАЗАХСТАН</w:t>
            </w:r>
            <w:r w:rsidR="009E501B" w:rsidRPr="007D48EA">
              <w:rPr>
                <w:sz w:val="28"/>
                <w:szCs w:val="28"/>
              </w:rPr>
              <w:t>…………………………………….</w:t>
            </w:r>
          </w:p>
        </w:tc>
        <w:tc>
          <w:tcPr>
            <w:tcW w:w="638" w:type="dxa"/>
          </w:tcPr>
          <w:p w14:paraId="2AECE6EA" w14:textId="77777777" w:rsidR="00FA630D" w:rsidRPr="007D48EA" w:rsidRDefault="00FA630D" w:rsidP="007D48EA">
            <w:pPr>
              <w:jc w:val="both"/>
              <w:rPr>
                <w:sz w:val="28"/>
                <w:szCs w:val="28"/>
              </w:rPr>
            </w:pPr>
          </w:p>
          <w:p w14:paraId="4ABB7E8A" w14:textId="77777777" w:rsidR="00A61636" w:rsidRPr="007D48EA" w:rsidRDefault="00A61636" w:rsidP="007D48EA">
            <w:pPr>
              <w:jc w:val="both"/>
              <w:rPr>
                <w:sz w:val="28"/>
                <w:szCs w:val="28"/>
              </w:rPr>
            </w:pPr>
          </w:p>
          <w:p w14:paraId="5F2082B1" w14:textId="4B99AAA8" w:rsidR="00A61636" w:rsidRPr="007D48EA" w:rsidRDefault="00A61636" w:rsidP="00DC54FC">
            <w:pPr>
              <w:jc w:val="both"/>
              <w:rPr>
                <w:sz w:val="28"/>
                <w:szCs w:val="28"/>
              </w:rPr>
            </w:pPr>
            <w:r w:rsidRPr="007D48EA">
              <w:rPr>
                <w:sz w:val="28"/>
                <w:szCs w:val="28"/>
              </w:rPr>
              <w:t>4</w:t>
            </w:r>
            <w:r w:rsidR="00DC54FC">
              <w:rPr>
                <w:sz w:val="28"/>
                <w:szCs w:val="28"/>
              </w:rPr>
              <w:t>2</w:t>
            </w:r>
          </w:p>
        </w:tc>
      </w:tr>
      <w:tr w:rsidR="00FA630D" w:rsidRPr="007D48EA" w14:paraId="30FE13C4" w14:textId="77777777" w:rsidTr="00133BC4">
        <w:tc>
          <w:tcPr>
            <w:tcW w:w="596" w:type="dxa"/>
          </w:tcPr>
          <w:p w14:paraId="0219E67C" w14:textId="77777777" w:rsidR="00FA630D" w:rsidRPr="007D48EA" w:rsidRDefault="00FA630D" w:rsidP="007D48EA">
            <w:pPr>
              <w:rPr>
                <w:sz w:val="28"/>
                <w:szCs w:val="28"/>
              </w:rPr>
            </w:pPr>
            <w:r w:rsidRPr="007D48EA">
              <w:rPr>
                <w:sz w:val="28"/>
                <w:szCs w:val="28"/>
              </w:rPr>
              <w:t>2.1</w:t>
            </w:r>
          </w:p>
        </w:tc>
        <w:tc>
          <w:tcPr>
            <w:tcW w:w="8405" w:type="dxa"/>
            <w:hideMark/>
          </w:tcPr>
          <w:p w14:paraId="36ABC43E" w14:textId="3F14CCF8" w:rsidR="00FA630D" w:rsidRPr="007D48EA" w:rsidRDefault="00FA630D" w:rsidP="007D48EA">
            <w:pPr>
              <w:jc w:val="both"/>
              <w:rPr>
                <w:sz w:val="28"/>
                <w:szCs w:val="28"/>
              </w:rPr>
            </w:pPr>
            <w:r w:rsidRPr="007D48EA">
              <w:rPr>
                <w:sz w:val="28"/>
                <w:szCs w:val="28"/>
                <w:lang w:val="kk-KZ"/>
              </w:rPr>
              <w:t xml:space="preserve">Особенности становления и правовые основы организации местного самоуправления </w:t>
            </w:r>
            <w:r w:rsidRPr="007D48EA">
              <w:rPr>
                <w:sz w:val="28"/>
                <w:szCs w:val="28"/>
              </w:rPr>
              <w:t>в Республике Казахстан</w:t>
            </w:r>
            <w:r w:rsidR="009E501B" w:rsidRPr="007D48EA">
              <w:rPr>
                <w:sz w:val="28"/>
                <w:szCs w:val="28"/>
              </w:rPr>
              <w:t>…………………..</w:t>
            </w:r>
          </w:p>
        </w:tc>
        <w:tc>
          <w:tcPr>
            <w:tcW w:w="638" w:type="dxa"/>
          </w:tcPr>
          <w:p w14:paraId="0A27C981" w14:textId="77777777" w:rsidR="00FA630D" w:rsidRPr="007D48EA" w:rsidRDefault="00FA630D" w:rsidP="007D48EA">
            <w:pPr>
              <w:jc w:val="both"/>
              <w:rPr>
                <w:sz w:val="28"/>
                <w:szCs w:val="28"/>
                <w:lang w:val="kk-KZ"/>
              </w:rPr>
            </w:pPr>
          </w:p>
          <w:p w14:paraId="769443E8" w14:textId="43B42609" w:rsidR="00A61636" w:rsidRPr="007D48EA" w:rsidRDefault="00A61636" w:rsidP="00DC54FC">
            <w:pPr>
              <w:jc w:val="both"/>
              <w:rPr>
                <w:sz w:val="28"/>
                <w:szCs w:val="28"/>
                <w:lang w:val="kk-KZ"/>
              </w:rPr>
            </w:pPr>
            <w:r w:rsidRPr="007D48EA">
              <w:rPr>
                <w:sz w:val="28"/>
                <w:szCs w:val="28"/>
                <w:lang w:val="kk-KZ"/>
              </w:rPr>
              <w:t>4</w:t>
            </w:r>
            <w:r w:rsidR="00DC54FC">
              <w:rPr>
                <w:sz w:val="28"/>
                <w:szCs w:val="28"/>
                <w:lang w:val="kk-KZ"/>
              </w:rPr>
              <w:t>2</w:t>
            </w:r>
          </w:p>
        </w:tc>
      </w:tr>
      <w:tr w:rsidR="00FA630D" w:rsidRPr="007D48EA" w14:paraId="7FA0FBFF" w14:textId="77777777" w:rsidTr="00133BC4">
        <w:tc>
          <w:tcPr>
            <w:tcW w:w="596" w:type="dxa"/>
          </w:tcPr>
          <w:p w14:paraId="1E49230B" w14:textId="77777777" w:rsidR="00FA630D" w:rsidRPr="007D48EA" w:rsidRDefault="00FA630D" w:rsidP="007D48EA">
            <w:pPr>
              <w:rPr>
                <w:sz w:val="28"/>
                <w:szCs w:val="28"/>
              </w:rPr>
            </w:pPr>
            <w:r w:rsidRPr="007D48EA">
              <w:rPr>
                <w:sz w:val="28"/>
                <w:szCs w:val="28"/>
              </w:rPr>
              <w:t>2.2</w:t>
            </w:r>
          </w:p>
        </w:tc>
        <w:tc>
          <w:tcPr>
            <w:tcW w:w="8405" w:type="dxa"/>
            <w:hideMark/>
          </w:tcPr>
          <w:p w14:paraId="76D2127E" w14:textId="23C34C6A" w:rsidR="00FA630D" w:rsidRPr="007D48EA" w:rsidRDefault="00FA630D" w:rsidP="007D48EA">
            <w:pPr>
              <w:pStyle w:val="a5"/>
              <w:jc w:val="both"/>
              <w:rPr>
                <w:sz w:val="28"/>
                <w:szCs w:val="28"/>
                <w:lang w:eastAsia="en-US"/>
              </w:rPr>
            </w:pPr>
            <w:r w:rsidRPr="007D48EA">
              <w:rPr>
                <w:sz w:val="28"/>
                <w:szCs w:val="28"/>
                <w:lang w:eastAsia="en-US"/>
              </w:rPr>
              <w:t>Финансовая обеспеченность местного самоуправление Р</w:t>
            </w:r>
            <w:r w:rsidR="009E501B" w:rsidRPr="007D48EA">
              <w:rPr>
                <w:sz w:val="28"/>
                <w:szCs w:val="28"/>
                <w:lang w:eastAsia="en-US"/>
              </w:rPr>
              <w:t xml:space="preserve">еспублики </w:t>
            </w:r>
            <w:r w:rsidRPr="007D48EA">
              <w:rPr>
                <w:sz w:val="28"/>
                <w:szCs w:val="28"/>
                <w:lang w:eastAsia="en-US"/>
              </w:rPr>
              <w:t>К</w:t>
            </w:r>
            <w:r w:rsidR="009E501B" w:rsidRPr="007D48EA">
              <w:rPr>
                <w:sz w:val="28"/>
                <w:szCs w:val="28"/>
                <w:lang w:eastAsia="en-US"/>
              </w:rPr>
              <w:t>азахстан………………………………………………………….……..</w:t>
            </w:r>
          </w:p>
        </w:tc>
        <w:tc>
          <w:tcPr>
            <w:tcW w:w="638" w:type="dxa"/>
          </w:tcPr>
          <w:p w14:paraId="0A96A004" w14:textId="77777777" w:rsidR="00FA630D" w:rsidRDefault="00FA630D" w:rsidP="007D48EA">
            <w:pPr>
              <w:pStyle w:val="a5"/>
              <w:jc w:val="both"/>
              <w:rPr>
                <w:sz w:val="28"/>
                <w:szCs w:val="28"/>
                <w:lang w:eastAsia="en-US"/>
              </w:rPr>
            </w:pPr>
          </w:p>
          <w:p w14:paraId="741C6022" w14:textId="4F856848" w:rsidR="00DC54FC" w:rsidRPr="007D48EA" w:rsidRDefault="00DC54FC" w:rsidP="007D48EA">
            <w:pPr>
              <w:pStyle w:val="a5"/>
              <w:jc w:val="both"/>
              <w:rPr>
                <w:sz w:val="28"/>
                <w:szCs w:val="28"/>
                <w:lang w:eastAsia="en-US"/>
              </w:rPr>
            </w:pPr>
            <w:r>
              <w:rPr>
                <w:sz w:val="28"/>
                <w:szCs w:val="28"/>
                <w:lang w:eastAsia="en-US"/>
              </w:rPr>
              <w:t>59</w:t>
            </w:r>
          </w:p>
        </w:tc>
      </w:tr>
      <w:tr w:rsidR="00FA630D" w:rsidRPr="007D48EA" w14:paraId="61F9C9B1" w14:textId="77777777" w:rsidTr="00133BC4">
        <w:tc>
          <w:tcPr>
            <w:tcW w:w="596" w:type="dxa"/>
          </w:tcPr>
          <w:p w14:paraId="5DF06B62" w14:textId="77777777" w:rsidR="00FA630D" w:rsidRPr="007D48EA" w:rsidRDefault="00FA630D" w:rsidP="007D48EA">
            <w:pPr>
              <w:rPr>
                <w:sz w:val="28"/>
                <w:szCs w:val="28"/>
              </w:rPr>
            </w:pPr>
            <w:r w:rsidRPr="007D48EA">
              <w:rPr>
                <w:sz w:val="28"/>
                <w:szCs w:val="28"/>
              </w:rPr>
              <w:t>2.3</w:t>
            </w:r>
          </w:p>
        </w:tc>
        <w:tc>
          <w:tcPr>
            <w:tcW w:w="8405" w:type="dxa"/>
          </w:tcPr>
          <w:p w14:paraId="6B547148" w14:textId="28825EFB" w:rsidR="00FA630D" w:rsidRPr="007D48EA" w:rsidRDefault="00FA630D" w:rsidP="007D48EA">
            <w:pPr>
              <w:pStyle w:val="a5"/>
              <w:jc w:val="both"/>
              <w:rPr>
                <w:sz w:val="28"/>
                <w:szCs w:val="28"/>
                <w:lang w:eastAsia="en-US"/>
              </w:rPr>
            </w:pPr>
            <w:r w:rsidRPr="007D48EA">
              <w:rPr>
                <w:sz w:val="28"/>
                <w:szCs w:val="28"/>
                <w:lang w:val="kk-KZ" w:eastAsia="en-US"/>
              </w:rPr>
              <w:t>Анализ факторов, влияющих на современное состояние местного самоуправления в Казахстане</w:t>
            </w:r>
            <w:r w:rsidR="009E501B" w:rsidRPr="007D48EA">
              <w:rPr>
                <w:sz w:val="28"/>
                <w:szCs w:val="28"/>
                <w:lang w:val="kk-KZ" w:eastAsia="en-US"/>
              </w:rPr>
              <w:t>..................................................</w:t>
            </w:r>
            <w:r w:rsidR="000155C1">
              <w:rPr>
                <w:sz w:val="28"/>
                <w:szCs w:val="28"/>
                <w:lang w:val="kk-KZ" w:eastAsia="en-US"/>
              </w:rPr>
              <w:t>........</w:t>
            </w:r>
            <w:r w:rsidR="009E501B" w:rsidRPr="007D48EA">
              <w:rPr>
                <w:sz w:val="28"/>
                <w:szCs w:val="28"/>
                <w:lang w:val="kk-KZ" w:eastAsia="en-US"/>
              </w:rPr>
              <w:t>........</w:t>
            </w:r>
          </w:p>
        </w:tc>
        <w:tc>
          <w:tcPr>
            <w:tcW w:w="638" w:type="dxa"/>
          </w:tcPr>
          <w:p w14:paraId="2AD57260" w14:textId="77777777" w:rsidR="00FA630D" w:rsidRPr="007D48EA" w:rsidRDefault="00FA630D" w:rsidP="007D48EA">
            <w:pPr>
              <w:pStyle w:val="a5"/>
              <w:jc w:val="both"/>
              <w:rPr>
                <w:sz w:val="28"/>
                <w:szCs w:val="28"/>
                <w:lang w:val="kk-KZ" w:eastAsia="en-US"/>
              </w:rPr>
            </w:pPr>
          </w:p>
          <w:p w14:paraId="218AB977" w14:textId="404BB378" w:rsidR="00A61636" w:rsidRPr="007D48EA" w:rsidRDefault="00A61636" w:rsidP="007D48EA">
            <w:pPr>
              <w:pStyle w:val="a5"/>
              <w:jc w:val="both"/>
              <w:rPr>
                <w:sz w:val="28"/>
                <w:szCs w:val="28"/>
                <w:lang w:val="kk-KZ" w:eastAsia="en-US"/>
              </w:rPr>
            </w:pPr>
            <w:r w:rsidRPr="007D48EA">
              <w:rPr>
                <w:sz w:val="28"/>
                <w:szCs w:val="28"/>
                <w:lang w:val="kk-KZ" w:eastAsia="en-US"/>
              </w:rPr>
              <w:t>69</w:t>
            </w:r>
          </w:p>
        </w:tc>
      </w:tr>
      <w:tr w:rsidR="00FA630D" w:rsidRPr="007D48EA" w14:paraId="46329D82" w14:textId="77777777" w:rsidTr="00133BC4">
        <w:tc>
          <w:tcPr>
            <w:tcW w:w="596" w:type="dxa"/>
          </w:tcPr>
          <w:p w14:paraId="46BB85BC" w14:textId="77777777" w:rsidR="00FA630D" w:rsidRPr="007D48EA" w:rsidRDefault="00FA630D" w:rsidP="007D48EA">
            <w:pPr>
              <w:rPr>
                <w:sz w:val="28"/>
                <w:szCs w:val="28"/>
              </w:rPr>
            </w:pPr>
            <w:r w:rsidRPr="007D48EA">
              <w:rPr>
                <w:sz w:val="28"/>
                <w:szCs w:val="28"/>
              </w:rPr>
              <w:t>2.4</w:t>
            </w:r>
          </w:p>
        </w:tc>
        <w:tc>
          <w:tcPr>
            <w:tcW w:w="8405" w:type="dxa"/>
            <w:hideMark/>
          </w:tcPr>
          <w:p w14:paraId="23064F7F" w14:textId="2C8289C4" w:rsidR="00FA630D" w:rsidRPr="007D48EA" w:rsidRDefault="00FA630D" w:rsidP="007D48EA">
            <w:pPr>
              <w:pStyle w:val="a5"/>
              <w:jc w:val="both"/>
              <w:rPr>
                <w:sz w:val="28"/>
                <w:szCs w:val="28"/>
                <w:lang w:eastAsia="en-US"/>
              </w:rPr>
            </w:pPr>
            <w:r w:rsidRPr="007D48EA">
              <w:rPr>
                <w:sz w:val="28"/>
                <w:szCs w:val="28"/>
                <w:lang w:eastAsia="en-US"/>
              </w:rPr>
              <w:t>Анализ местного самоуправления в Карагандинской области</w:t>
            </w:r>
            <w:r w:rsidR="009E501B" w:rsidRPr="007D48EA">
              <w:rPr>
                <w:sz w:val="28"/>
                <w:szCs w:val="28"/>
                <w:lang w:eastAsia="en-US"/>
              </w:rPr>
              <w:t>…</w:t>
            </w:r>
            <w:r w:rsidR="000155C1">
              <w:rPr>
                <w:sz w:val="28"/>
                <w:szCs w:val="28"/>
                <w:lang w:eastAsia="en-US"/>
              </w:rPr>
              <w:t>..</w:t>
            </w:r>
            <w:r w:rsidR="009E501B" w:rsidRPr="007D48EA">
              <w:rPr>
                <w:sz w:val="28"/>
                <w:szCs w:val="28"/>
                <w:lang w:eastAsia="en-US"/>
              </w:rPr>
              <w:t>…..</w:t>
            </w:r>
          </w:p>
        </w:tc>
        <w:tc>
          <w:tcPr>
            <w:tcW w:w="638" w:type="dxa"/>
          </w:tcPr>
          <w:p w14:paraId="44247894" w14:textId="7D872484" w:rsidR="00FA630D" w:rsidRPr="007D48EA" w:rsidRDefault="00A61636" w:rsidP="00DC54FC">
            <w:pPr>
              <w:pStyle w:val="a5"/>
              <w:jc w:val="both"/>
              <w:rPr>
                <w:sz w:val="28"/>
                <w:szCs w:val="28"/>
                <w:lang w:eastAsia="en-US"/>
              </w:rPr>
            </w:pPr>
            <w:r w:rsidRPr="007D48EA">
              <w:rPr>
                <w:sz w:val="28"/>
                <w:szCs w:val="28"/>
                <w:lang w:eastAsia="en-US"/>
              </w:rPr>
              <w:t>9</w:t>
            </w:r>
            <w:r w:rsidR="00DC54FC">
              <w:rPr>
                <w:sz w:val="28"/>
                <w:szCs w:val="28"/>
                <w:lang w:eastAsia="en-US"/>
              </w:rPr>
              <w:t>1</w:t>
            </w:r>
          </w:p>
        </w:tc>
      </w:tr>
      <w:tr w:rsidR="00FA630D" w:rsidRPr="007D48EA" w14:paraId="5D286AE8" w14:textId="77777777" w:rsidTr="00133BC4">
        <w:tc>
          <w:tcPr>
            <w:tcW w:w="596" w:type="dxa"/>
          </w:tcPr>
          <w:p w14:paraId="1ED1529B" w14:textId="77777777" w:rsidR="00FA630D" w:rsidRPr="007D48EA" w:rsidRDefault="00FA630D" w:rsidP="007D48EA">
            <w:pPr>
              <w:rPr>
                <w:b/>
                <w:sz w:val="28"/>
                <w:szCs w:val="28"/>
              </w:rPr>
            </w:pPr>
            <w:r w:rsidRPr="007D48EA">
              <w:rPr>
                <w:b/>
                <w:sz w:val="28"/>
                <w:szCs w:val="28"/>
              </w:rPr>
              <w:t>3</w:t>
            </w:r>
          </w:p>
        </w:tc>
        <w:tc>
          <w:tcPr>
            <w:tcW w:w="8405" w:type="dxa"/>
            <w:hideMark/>
          </w:tcPr>
          <w:p w14:paraId="5F5AB7A2" w14:textId="6B209EA1" w:rsidR="00FA630D" w:rsidRPr="007D48EA" w:rsidRDefault="00FA630D" w:rsidP="007D48EA">
            <w:pPr>
              <w:jc w:val="both"/>
              <w:rPr>
                <w:sz w:val="28"/>
                <w:szCs w:val="28"/>
              </w:rPr>
            </w:pPr>
            <w:r w:rsidRPr="007D48EA">
              <w:rPr>
                <w:b/>
                <w:bCs/>
                <w:sz w:val="28"/>
                <w:szCs w:val="28"/>
                <w:lang w:val="kk-KZ"/>
              </w:rPr>
              <w:t xml:space="preserve">ПУТИ </w:t>
            </w:r>
            <w:r w:rsidRPr="007D48EA">
              <w:rPr>
                <w:b/>
                <w:bCs/>
                <w:sz w:val="28"/>
                <w:szCs w:val="28"/>
              </w:rPr>
              <w:t>СОВЕРШЕНСТВОВАНИ</w:t>
            </w:r>
            <w:r w:rsidRPr="007D48EA">
              <w:rPr>
                <w:b/>
                <w:bCs/>
                <w:sz w:val="28"/>
                <w:szCs w:val="28"/>
                <w:lang w:val="kk-KZ"/>
              </w:rPr>
              <w:t>Я</w:t>
            </w:r>
            <w:r w:rsidRPr="007D48EA">
              <w:rPr>
                <w:b/>
                <w:bCs/>
                <w:sz w:val="28"/>
                <w:szCs w:val="28"/>
              </w:rPr>
              <w:t xml:space="preserve"> СИСТЕМЫ МЕСТНОГО САМОУПРАВЛЕНИЯ В РЕСПУБЛИКЕ КАЗАХСТАН</w:t>
            </w:r>
            <w:r w:rsidR="009E501B" w:rsidRPr="007D48EA">
              <w:rPr>
                <w:bCs/>
                <w:sz w:val="28"/>
                <w:szCs w:val="28"/>
              </w:rPr>
              <w:t>…………</w:t>
            </w:r>
          </w:p>
        </w:tc>
        <w:tc>
          <w:tcPr>
            <w:tcW w:w="638" w:type="dxa"/>
          </w:tcPr>
          <w:p w14:paraId="0D943CF1" w14:textId="77777777" w:rsidR="00FA630D" w:rsidRPr="007D48EA" w:rsidRDefault="00FA630D" w:rsidP="007D48EA">
            <w:pPr>
              <w:jc w:val="both"/>
              <w:rPr>
                <w:bCs/>
                <w:sz w:val="28"/>
                <w:szCs w:val="28"/>
                <w:lang w:val="kk-KZ"/>
              </w:rPr>
            </w:pPr>
          </w:p>
          <w:p w14:paraId="3643ABF3" w14:textId="04E1D621" w:rsidR="00A61636" w:rsidRPr="007D48EA" w:rsidRDefault="00A61636" w:rsidP="00DC54FC">
            <w:pPr>
              <w:jc w:val="both"/>
              <w:rPr>
                <w:bCs/>
                <w:sz w:val="28"/>
                <w:szCs w:val="28"/>
                <w:lang w:val="kk-KZ"/>
              </w:rPr>
            </w:pPr>
            <w:r w:rsidRPr="007D48EA">
              <w:rPr>
                <w:bCs/>
                <w:sz w:val="28"/>
                <w:szCs w:val="28"/>
                <w:lang w:val="kk-KZ"/>
              </w:rPr>
              <w:t>11</w:t>
            </w:r>
            <w:r w:rsidR="00DC54FC">
              <w:rPr>
                <w:bCs/>
                <w:sz w:val="28"/>
                <w:szCs w:val="28"/>
                <w:lang w:val="kk-KZ"/>
              </w:rPr>
              <w:t>4</w:t>
            </w:r>
          </w:p>
        </w:tc>
      </w:tr>
      <w:tr w:rsidR="00FA630D" w:rsidRPr="007D48EA" w14:paraId="6248AA6F" w14:textId="77777777" w:rsidTr="00133BC4">
        <w:tc>
          <w:tcPr>
            <w:tcW w:w="596" w:type="dxa"/>
          </w:tcPr>
          <w:p w14:paraId="729A3A1E" w14:textId="77777777" w:rsidR="00FA630D" w:rsidRPr="007D48EA" w:rsidRDefault="00FA630D" w:rsidP="007D48EA">
            <w:pPr>
              <w:rPr>
                <w:sz w:val="28"/>
                <w:szCs w:val="28"/>
              </w:rPr>
            </w:pPr>
            <w:r w:rsidRPr="007D48EA">
              <w:rPr>
                <w:sz w:val="28"/>
                <w:szCs w:val="28"/>
              </w:rPr>
              <w:t>3.1</w:t>
            </w:r>
          </w:p>
        </w:tc>
        <w:tc>
          <w:tcPr>
            <w:tcW w:w="8405" w:type="dxa"/>
            <w:hideMark/>
          </w:tcPr>
          <w:p w14:paraId="21B48A0F" w14:textId="129A931B" w:rsidR="00FA630D" w:rsidRPr="007D48EA" w:rsidRDefault="00FA630D" w:rsidP="007D48EA">
            <w:pPr>
              <w:pStyle w:val="a5"/>
              <w:jc w:val="both"/>
              <w:rPr>
                <w:sz w:val="28"/>
                <w:szCs w:val="28"/>
                <w:lang w:eastAsia="en-US"/>
              </w:rPr>
            </w:pPr>
            <w:r w:rsidRPr="007D48EA">
              <w:rPr>
                <w:sz w:val="28"/>
                <w:szCs w:val="28"/>
                <w:lang w:eastAsia="en-US"/>
              </w:rPr>
              <w:t>Оценка институциональных преобразований в системе местного самоуправления Республики Казахстан</w:t>
            </w:r>
            <w:r w:rsidR="009E501B" w:rsidRPr="007D48EA">
              <w:rPr>
                <w:sz w:val="28"/>
                <w:szCs w:val="28"/>
                <w:lang w:eastAsia="en-US"/>
              </w:rPr>
              <w:t>………………………………</w:t>
            </w:r>
          </w:p>
        </w:tc>
        <w:tc>
          <w:tcPr>
            <w:tcW w:w="638" w:type="dxa"/>
          </w:tcPr>
          <w:p w14:paraId="63B4F1EF" w14:textId="77777777" w:rsidR="00FA630D" w:rsidRPr="007D48EA" w:rsidRDefault="00FA630D" w:rsidP="007D48EA">
            <w:pPr>
              <w:pStyle w:val="a5"/>
              <w:jc w:val="both"/>
              <w:rPr>
                <w:sz w:val="28"/>
                <w:szCs w:val="28"/>
                <w:lang w:eastAsia="en-US"/>
              </w:rPr>
            </w:pPr>
          </w:p>
          <w:p w14:paraId="2621305A" w14:textId="48FB81E9" w:rsidR="00A61636" w:rsidRPr="007D48EA" w:rsidRDefault="00A61636" w:rsidP="00DC54FC">
            <w:pPr>
              <w:pStyle w:val="a5"/>
              <w:jc w:val="both"/>
              <w:rPr>
                <w:sz w:val="28"/>
                <w:szCs w:val="28"/>
                <w:lang w:eastAsia="en-US"/>
              </w:rPr>
            </w:pPr>
            <w:r w:rsidRPr="007D48EA">
              <w:rPr>
                <w:sz w:val="28"/>
                <w:szCs w:val="28"/>
                <w:lang w:eastAsia="en-US"/>
              </w:rPr>
              <w:t>11</w:t>
            </w:r>
            <w:r w:rsidR="00DC54FC">
              <w:rPr>
                <w:sz w:val="28"/>
                <w:szCs w:val="28"/>
                <w:lang w:eastAsia="en-US"/>
              </w:rPr>
              <w:t>4</w:t>
            </w:r>
          </w:p>
        </w:tc>
      </w:tr>
      <w:tr w:rsidR="00FA630D" w:rsidRPr="007D48EA" w14:paraId="5DA4083F" w14:textId="77777777" w:rsidTr="00133BC4">
        <w:tc>
          <w:tcPr>
            <w:tcW w:w="596" w:type="dxa"/>
          </w:tcPr>
          <w:p w14:paraId="18BF57F1" w14:textId="77777777" w:rsidR="00FA630D" w:rsidRPr="007D48EA" w:rsidRDefault="00FA630D" w:rsidP="007D48EA">
            <w:pPr>
              <w:rPr>
                <w:sz w:val="28"/>
                <w:szCs w:val="28"/>
              </w:rPr>
            </w:pPr>
            <w:r w:rsidRPr="007D48EA">
              <w:rPr>
                <w:sz w:val="28"/>
                <w:szCs w:val="28"/>
              </w:rPr>
              <w:t>3.2</w:t>
            </w:r>
          </w:p>
        </w:tc>
        <w:tc>
          <w:tcPr>
            <w:tcW w:w="8405" w:type="dxa"/>
            <w:hideMark/>
          </w:tcPr>
          <w:p w14:paraId="7F9D7670" w14:textId="26EC0217" w:rsidR="00FA630D" w:rsidRPr="007D48EA" w:rsidRDefault="00FA630D" w:rsidP="007D48EA">
            <w:pPr>
              <w:jc w:val="both"/>
              <w:rPr>
                <w:sz w:val="28"/>
                <w:szCs w:val="28"/>
              </w:rPr>
            </w:pPr>
            <w:r w:rsidRPr="007D48EA">
              <w:rPr>
                <w:sz w:val="28"/>
                <w:szCs w:val="28"/>
                <w:lang w:val="kk-KZ"/>
              </w:rPr>
              <w:t>Совершенствование механизма участия граждан в решении проблем местного значения</w:t>
            </w:r>
            <w:r w:rsidR="009E501B" w:rsidRPr="007D48EA">
              <w:rPr>
                <w:sz w:val="28"/>
                <w:szCs w:val="28"/>
                <w:lang w:val="kk-KZ"/>
              </w:rPr>
              <w:t>..........................................................</w:t>
            </w:r>
            <w:r w:rsidR="000155C1">
              <w:rPr>
                <w:sz w:val="28"/>
                <w:szCs w:val="28"/>
                <w:lang w:val="kk-KZ"/>
              </w:rPr>
              <w:t>.......</w:t>
            </w:r>
            <w:r w:rsidR="009E501B" w:rsidRPr="007D48EA">
              <w:rPr>
                <w:sz w:val="28"/>
                <w:szCs w:val="28"/>
                <w:lang w:val="kk-KZ"/>
              </w:rPr>
              <w:t>....</w:t>
            </w:r>
          </w:p>
        </w:tc>
        <w:tc>
          <w:tcPr>
            <w:tcW w:w="638" w:type="dxa"/>
          </w:tcPr>
          <w:p w14:paraId="0D9C6C08" w14:textId="77777777" w:rsidR="00FA630D" w:rsidRPr="007D48EA" w:rsidRDefault="00FA630D" w:rsidP="007D48EA">
            <w:pPr>
              <w:jc w:val="both"/>
              <w:rPr>
                <w:sz w:val="28"/>
                <w:szCs w:val="28"/>
                <w:lang w:val="kk-KZ"/>
              </w:rPr>
            </w:pPr>
          </w:p>
          <w:p w14:paraId="56D5A83D" w14:textId="6A704F7C" w:rsidR="00A61636" w:rsidRPr="007D48EA" w:rsidRDefault="00A61636" w:rsidP="00DC54FC">
            <w:pPr>
              <w:jc w:val="both"/>
              <w:rPr>
                <w:sz w:val="28"/>
                <w:szCs w:val="28"/>
                <w:lang w:val="kk-KZ"/>
              </w:rPr>
            </w:pPr>
            <w:r w:rsidRPr="007D48EA">
              <w:rPr>
                <w:sz w:val="28"/>
                <w:szCs w:val="28"/>
                <w:lang w:val="kk-KZ"/>
              </w:rPr>
              <w:t>1</w:t>
            </w:r>
            <w:r w:rsidR="00DC54FC">
              <w:rPr>
                <w:sz w:val="28"/>
                <w:szCs w:val="28"/>
                <w:lang w:val="kk-KZ"/>
              </w:rPr>
              <w:t>26</w:t>
            </w:r>
          </w:p>
        </w:tc>
      </w:tr>
      <w:tr w:rsidR="00FA630D" w:rsidRPr="007D48EA" w14:paraId="188351A4" w14:textId="77777777" w:rsidTr="00133BC4">
        <w:tc>
          <w:tcPr>
            <w:tcW w:w="596" w:type="dxa"/>
          </w:tcPr>
          <w:p w14:paraId="78DD3BCA" w14:textId="77777777" w:rsidR="00FA630D" w:rsidRPr="007D48EA" w:rsidRDefault="00FA630D" w:rsidP="007D48EA">
            <w:pPr>
              <w:rPr>
                <w:sz w:val="28"/>
                <w:szCs w:val="28"/>
              </w:rPr>
            </w:pPr>
          </w:p>
        </w:tc>
        <w:tc>
          <w:tcPr>
            <w:tcW w:w="8405" w:type="dxa"/>
            <w:hideMark/>
          </w:tcPr>
          <w:p w14:paraId="5A4BAB98" w14:textId="63E25B52" w:rsidR="00FA630D" w:rsidRPr="007D48EA" w:rsidRDefault="00FA630D" w:rsidP="007D48EA">
            <w:pPr>
              <w:jc w:val="both"/>
              <w:rPr>
                <w:sz w:val="28"/>
                <w:szCs w:val="28"/>
              </w:rPr>
            </w:pPr>
            <w:r w:rsidRPr="007D48EA">
              <w:rPr>
                <w:b/>
                <w:sz w:val="28"/>
                <w:szCs w:val="28"/>
              </w:rPr>
              <w:t>ЗАКЛЮЧЕНИЕ</w:t>
            </w:r>
            <w:r w:rsidR="009E501B" w:rsidRPr="007D48EA">
              <w:rPr>
                <w:sz w:val="28"/>
                <w:szCs w:val="28"/>
              </w:rPr>
              <w:t>………………………………………………………...</w:t>
            </w:r>
          </w:p>
        </w:tc>
        <w:tc>
          <w:tcPr>
            <w:tcW w:w="638" w:type="dxa"/>
          </w:tcPr>
          <w:p w14:paraId="2402BFC3" w14:textId="3FF06ED4" w:rsidR="00FA630D" w:rsidRPr="007D48EA" w:rsidRDefault="00A61636" w:rsidP="00DC54FC">
            <w:pPr>
              <w:jc w:val="both"/>
              <w:rPr>
                <w:sz w:val="28"/>
                <w:szCs w:val="28"/>
              </w:rPr>
            </w:pPr>
            <w:r w:rsidRPr="007D48EA">
              <w:rPr>
                <w:sz w:val="28"/>
                <w:szCs w:val="28"/>
              </w:rPr>
              <w:t>1</w:t>
            </w:r>
            <w:r w:rsidR="00DC54FC">
              <w:rPr>
                <w:sz w:val="28"/>
                <w:szCs w:val="28"/>
              </w:rPr>
              <w:t>39</w:t>
            </w:r>
          </w:p>
        </w:tc>
      </w:tr>
      <w:tr w:rsidR="00FA630D" w:rsidRPr="007D48EA" w14:paraId="708BC6C4" w14:textId="77777777" w:rsidTr="00133BC4">
        <w:tc>
          <w:tcPr>
            <w:tcW w:w="596" w:type="dxa"/>
          </w:tcPr>
          <w:p w14:paraId="00DFC418" w14:textId="77777777" w:rsidR="00FA630D" w:rsidRPr="007D48EA" w:rsidRDefault="00FA630D" w:rsidP="007D48EA">
            <w:pPr>
              <w:rPr>
                <w:sz w:val="28"/>
                <w:szCs w:val="28"/>
              </w:rPr>
            </w:pPr>
          </w:p>
        </w:tc>
        <w:tc>
          <w:tcPr>
            <w:tcW w:w="8405" w:type="dxa"/>
            <w:hideMark/>
          </w:tcPr>
          <w:p w14:paraId="23727316" w14:textId="7FEF1510" w:rsidR="00FA630D" w:rsidRPr="007D48EA" w:rsidRDefault="00FA630D" w:rsidP="007D48EA">
            <w:pPr>
              <w:jc w:val="both"/>
              <w:rPr>
                <w:sz w:val="28"/>
                <w:szCs w:val="28"/>
              </w:rPr>
            </w:pPr>
            <w:r w:rsidRPr="007D48EA">
              <w:rPr>
                <w:b/>
                <w:sz w:val="28"/>
                <w:szCs w:val="28"/>
              </w:rPr>
              <w:t>СПИСОК ИСПОЛЬЗОВАННЫХ ИСТОЧНИКОВ</w:t>
            </w:r>
            <w:r w:rsidR="009E501B" w:rsidRPr="007D48EA">
              <w:rPr>
                <w:sz w:val="28"/>
                <w:szCs w:val="28"/>
              </w:rPr>
              <w:t>……………….</w:t>
            </w:r>
          </w:p>
        </w:tc>
        <w:tc>
          <w:tcPr>
            <w:tcW w:w="638" w:type="dxa"/>
          </w:tcPr>
          <w:p w14:paraId="78B5C677" w14:textId="622977D7" w:rsidR="00FA630D" w:rsidRPr="007D48EA" w:rsidRDefault="00A61636" w:rsidP="00DC54FC">
            <w:pPr>
              <w:jc w:val="both"/>
              <w:rPr>
                <w:sz w:val="28"/>
                <w:szCs w:val="28"/>
              </w:rPr>
            </w:pPr>
            <w:r w:rsidRPr="007D48EA">
              <w:rPr>
                <w:sz w:val="28"/>
                <w:szCs w:val="28"/>
              </w:rPr>
              <w:t>14</w:t>
            </w:r>
            <w:r w:rsidR="00DC54FC">
              <w:rPr>
                <w:sz w:val="28"/>
                <w:szCs w:val="28"/>
              </w:rPr>
              <w:t>3</w:t>
            </w:r>
          </w:p>
        </w:tc>
      </w:tr>
      <w:tr w:rsidR="00FA630D" w:rsidRPr="007D48EA" w14:paraId="2252873C" w14:textId="77777777" w:rsidTr="00133BC4">
        <w:tc>
          <w:tcPr>
            <w:tcW w:w="596" w:type="dxa"/>
          </w:tcPr>
          <w:p w14:paraId="3D553547" w14:textId="77777777" w:rsidR="00FA630D" w:rsidRPr="007D48EA" w:rsidRDefault="00FA630D" w:rsidP="007D48EA">
            <w:pPr>
              <w:rPr>
                <w:sz w:val="28"/>
                <w:szCs w:val="28"/>
              </w:rPr>
            </w:pPr>
          </w:p>
        </w:tc>
        <w:tc>
          <w:tcPr>
            <w:tcW w:w="8405" w:type="dxa"/>
            <w:hideMark/>
          </w:tcPr>
          <w:p w14:paraId="08E9CA2D" w14:textId="3A69B96D" w:rsidR="00FA630D" w:rsidRPr="007D48EA" w:rsidRDefault="00FA630D" w:rsidP="007D48EA">
            <w:pPr>
              <w:jc w:val="both"/>
              <w:rPr>
                <w:b/>
                <w:sz w:val="28"/>
                <w:szCs w:val="28"/>
              </w:rPr>
            </w:pPr>
            <w:r w:rsidRPr="007D48EA">
              <w:rPr>
                <w:b/>
                <w:sz w:val="28"/>
                <w:szCs w:val="28"/>
              </w:rPr>
              <w:t>ПРИЛОЖЕНИ</w:t>
            </w:r>
            <w:r w:rsidR="009E501B" w:rsidRPr="007D48EA">
              <w:rPr>
                <w:b/>
                <w:sz w:val="28"/>
                <w:szCs w:val="28"/>
              </w:rPr>
              <w:t xml:space="preserve">Е А – </w:t>
            </w:r>
            <w:r w:rsidR="009E501B" w:rsidRPr="007D48EA">
              <w:rPr>
                <w:rFonts w:eastAsiaTheme="minorHAnsi"/>
                <w:sz w:val="28"/>
                <w:szCs w:val="28"/>
              </w:rPr>
              <w:t>Сравнительный анализ моделей местного управления………………………………………………………………</w:t>
            </w:r>
          </w:p>
        </w:tc>
        <w:tc>
          <w:tcPr>
            <w:tcW w:w="638" w:type="dxa"/>
          </w:tcPr>
          <w:p w14:paraId="6BE754CF" w14:textId="77777777" w:rsidR="00DC54FC" w:rsidRDefault="00DC54FC" w:rsidP="007D48EA">
            <w:pPr>
              <w:rPr>
                <w:sz w:val="28"/>
                <w:szCs w:val="28"/>
              </w:rPr>
            </w:pPr>
          </w:p>
          <w:p w14:paraId="0BFDCA9C" w14:textId="2FAE0F7A" w:rsidR="00FA630D" w:rsidRPr="007D48EA" w:rsidRDefault="00A61636" w:rsidP="00DC54FC">
            <w:pPr>
              <w:rPr>
                <w:sz w:val="28"/>
                <w:szCs w:val="28"/>
              </w:rPr>
            </w:pPr>
            <w:r w:rsidRPr="007D48EA">
              <w:rPr>
                <w:sz w:val="28"/>
                <w:szCs w:val="28"/>
              </w:rPr>
              <w:t>15</w:t>
            </w:r>
            <w:r w:rsidR="00DC54FC">
              <w:rPr>
                <w:sz w:val="28"/>
                <w:szCs w:val="28"/>
              </w:rPr>
              <w:t>1</w:t>
            </w:r>
          </w:p>
        </w:tc>
      </w:tr>
      <w:tr w:rsidR="009E501B" w:rsidRPr="007D48EA" w14:paraId="640E1AF6" w14:textId="77777777" w:rsidTr="00133BC4">
        <w:tc>
          <w:tcPr>
            <w:tcW w:w="596" w:type="dxa"/>
          </w:tcPr>
          <w:p w14:paraId="7C832CD8" w14:textId="77777777" w:rsidR="009E501B" w:rsidRPr="007D48EA" w:rsidRDefault="009E501B" w:rsidP="007D48EA">
            <w:pPr>
              <w:rPr>
                <w:sz w:val="28"/>
                <w:szCs w:val="28"/>
              </w:rPr>
            </w:pPr>
          </w:p>
        </w:tc>
        <w:tc>
          <w:tcPr>
            <w:tcW w:w="8405" w:type="dxa"/>
          </w:tcPr>
          <w:p w14:paraId="4F5C54AE" w14:textId="385E4B36" w:rsidR="009E501B" w:rsidRPr="007D48EA" w:rsidRDefault="009E501B" w:rsidP="007D48EA">
            <w:pPr>
              <w:jc w:val="both"/>
              <w:rPr>
                <w:sz w:val="28"/>
                <w:szCs w:val="28"/>
              </w:rPr>
            </w:pPr>
            <w:r w:rsidRPr="007D48EA">
              <w:rPr>
                <w:b/>
                <w:bCs/>
                <w:sz w:val="28"/>
                <w:szCs w:val="28"/>
              </w:rPr>
              <w:t>ПРИЛОЖЕНИЕ Б</w:t>
            </w:r>
            <w:r w:rsidRPr="007D48EA">
              <w:rPr>
                <w:bCs/>
                <w:sz w:val="28"/>
                <w:szCs w:val="28"/>
              </w:rPr>
              <w:t xml:space="preserve"> – </w:t>
            </w:r>
            <w:r w:rsidRPr="007D48EA">
              <w:rPr>
                <w:sz w:val="28"/>
                <w:szCs w:val="28"/>
              </w:rPr>
              <w:t>Особенности МСУ и законодательного регулирования за рубежом…………………………………………….</w:t>
            </w:r>
          </w:p>
        </w:tc>
        <w:tc>
          <w:tcPr>
            <w:tcW w:w="638" w:type="dxa"/>
          </w:tcPr>
          <w:p w14:paraId="12B9AA6D" w14:textId="77777777" w:rsidR="009E501B" w:rsidRDefault="009E501B" w:rsidP="007D48EA">
            <w:pPr>
              <w:rPr>
                <w:sz w:val="28"/>
                <w:szCs w:val="28"/>
              </w:rPr>
            </w:pPr>
          </w:p>
          <w:p w14:paraId="24296B82" w14:textId="77CBD376" w:rsidR="0094359D" w:rsidRPr="007D48EA" w:rsidRDefault="0094359D" w:rsidP="007D48EA">
            <w:pPr>
              <w:rPr>
                <w:sz w:val="28"/>
                <w:szCs w:val="28"/>
              </w:rPr>
            </w:pPr>
            <w:r>
              <w:rPr>
                <w:sz w:val="28"/>
                <w:szCs w:val="28"/>
              </w:rPr>
              <w:t>154</w:t>
            </w:r>
          </w:p>
        </w:tc>
      </w:tr>
      <w:tr w:rsidR="009E501B" w:rsidRPr="007D48EA" w14:paraId="792B486E" w14:textId="77777777" w:rsidTr="00133BC4">
        <w:tc>
          <w:tcPr>
            <w:tcW w:w="596" w:type="dxa"/>
          </w:tcPr>
          <w:p w14:paraId="7D05D2F6" w14:textId="77777777" w:rsidR="009E501B" w:rsidRPr="007D48EA" w:rsidRDefault="009E501B" w:rsidP="007D48EA">
            <w:pPr>
              <w:rPr>
                <w:sz w:val="28"/>
                <w:szCs w:val="28"/>
              </w:rPr>
            </w:pPr>
          </w:p>
        </w:tc>
        <w:tc>
          <w:tcPr>
            <w:tcW w:w="8405" w:type="dxa"/>
          </w:tcPr>
          <w:p w14:paraId="637B1715" w14:textId="015251C9" w:rsidR="009E501B" w:rsidRPr="007D48EA" w:rsidRDefault="009E501B" w:rsidP="007D48EA">
            <w:pPr>
              <w:jc w:val="both"/>
              <w:rPr>
                <w:sz w:val="28"/>
                <w:szCs w:val="28"/>
              </w:rPr>
            </w:pPr>
            <w:r w:rsidRPr="007D48EA">
              <w:rPr>
                <w:b/>
                <w:bCs/>
                <w:sz w:val="28"/>
                <w:szCs w:val="28"/>
              </w:rPr>
              <w:t>ПРИЛОЖЕНИЕ В</w:t>
            </w:r>
            <w:r w:rsidRPr="007D48EA">
              <w:rPr>
                <w:bCs/>
                <w:sz w:val="28"/>
                <w:szCs w:val="28"/>
              </w:rPr>
              <w:t xml:space="preserve"> – </w:t>
            </w:r>
            <w:r w:rsidRPr="007D48EA">
              <w:rPr>
                <w:sz w:val="28"/>
                <w:szCs w:val="28"/>
              </w:rPr>
              <w:t>Практика МСУ и его законодательного регулирования за рубежом……………………………………………...</w:t>
            </w:r>
          </w:p>
        </w:tc>
        <w:tc>
          <w:tcPr>
            <w:tcW w:w="638" w:type="dxa"/>
          </w:tcPr>
          <w:p w14:paraId="617C5B17" w14:textId="77777777" w:rsidR="009E501B" w:rsidRDefault="009E501B" w:rsidP="007D48EA">
            <w:pPr>
              <w:rPr>
                <w:sz w:val="28"/>
                <w:szCs w:val="28"/>
              </w:rPr>
            </w:pPr>
          </w:p>
          <w:p w14:paraId="04317A3E" w14:textId="7ABF598B" w:rsidR="0094359D" w:rsidRPr="007D48EA" w:rsidRDefault="0094359D" w:rsidP="007D48EA">
            <w:pPr>
              <w:rPr>
                <w:sz w:val="28"/>
                <w:szCs w:val="28"/>
              </w:rPr>
            </w:pPr>
            <w:r>
              <w:rPr>
                <w:sz w:val="28"/>
                <w:szCs w:val="28"/>
              </w:rPr>
              <w:t>160</w:t>
            </w:r>
          </w:p>
        </w:tc>
      </w:tr>
      <w:tr w:rsidR="009E501B" w:rsidRPr="007D48EA" w14:paraId="4F80B2E1" w14:textId="77777777" w:rsidTr="00133BC4">
        <w:tc>
          <w:tcPr>
            <w:tcW w:w="596" w:type="dxa"/>
          </w:tcPr>
          <w:p w14:paraId="6CDE60EA" w14:textId="77777777" w:rsidR="009E501B" w:rsidRPr="007D48EA" w:rsidRDefault="009E501B" w:rsidP="007D48EA">
            <w:pPr>
              <w:rPr>
                <w:sz w:val="28"/>
                <w:szCs w:val="28"/>
              </w:rPr>
            </w:pPr>
          </w:p>
        </w:tc>
        <w:tc>
          <w:tcPr>
            <w:tcW w:w="8405" w:type="dxa"/>
          </w:tcPr>
          <w:p w14:paraId="2A38D809" w14:textId="70725622" w:rsidR="009E501B" w:rsidRPr="007D48EA" w:rsidRDefault="009E501B" w:rsidP="007D48EA">
            <w:pPr>
              <w:jc w:val="both"/>
              <w:rPr>
                <w:bCs/>
                <w:sz w:val="28"/>
                <w:szCs w:val="28"/>
              </w:rPr>
            </w:pPr>
            <w:r w:rsidRPr="007D48EA">
              <w:rPr>
                <w:b/>
                <w:bCs/>
                <w:color w:val="000000" w:themeColor="text1"/>
                <w:sz w:val="28"/>
                <w:szCs w:val="28"/>
              </w:rPr>
              <w:t>ПРИЛОЖЕНИЕ Г</w:t>
            </w:r>
            <w:r w:rsidRPr="007D48EA">
              <w:rPr>
                <w:bCs/>
                <w:color w:val="000000" w:themeColor="text1"/>
                <w:sz w:val="28"/>
                <w:szCs w:val="28"/>
              </w:rPr>
              <w:t xml:space="preserve"> – </w:t>
            </w:r>
            <w:r w:rsidRPr="007D48EA">
              <w:rPr>
                <w:color w:val="000000" w:themeColor="text1"/>
                <w:sz w:val="28"/>
                <w:szCs w:val="28"/>
              </w:rPr>
              <w:t>SWOT-анализ проекта Закона РК «О местном самоуправлении в Республике Казахстан»…………………………</w:t>
            </w:r>
            <w:r w:rsidR="000155C1">
              <w:rPr>
                <w:color w:val="000000" w:themeColor="text1"/>
                <w:sz w:val="28"/>
                <w:szCs w:val="28"/>
              </w:rPr>
              <w:t>..</w:t>
            </w:r>
            <w:r w:rsidRPr="007D48EA">
              <w:rPr>
                <w:color w:val="000000" w:themeColor="text1"/>
                <w:sz w:val="28"/>
                <w:szCs w:val="28"/>
              </w:rPr>
              <w:t>.</w:t>
            </w:r>
          </w:p>
        </w:tc>
        <w:tc>
          <w:tcPr>
            <w:tcW w:w="638" w:type="dxa"/>
          </w:tcPr>
          <w:p w14:paraId="19DB21AF" w14:textId="77777777" w:rsidR="009E501B" w:rsidRDefault="009E501B" w:rsidP="007D48EA">
            <w:pPr>
              <w:rPr>
                <w:sz w:val="28"/>
                <w:szCs w:val="28"/>
              </w:rPr>
            </w:pPr>
          </w:p>
          <w:p w14:paraId="61C4A1D1" w14:textId="06A7F78A" w:rsidR="0094359D" w:rsidRPr="007D48EA" w:rsidRDefault="0094359D" w:rsidP="007D48EA">
            <w:pPr>
              <w:rPr>
                <w:sz w:val="28"/>
                <w:szCs w:val="28"/>
              </w:rPr>
            </w:pPr>
            <w:r>
              <w:rPr>
                <w:sz w:val="28"/>
                <w:szCs w:val="28"/>
              </w:rPr>
              <w:t>163</w:t>
            </w:r>
          </w:p>
        </w:tc>
      </w:tr>
      <w:tr w:rsidR="009E501B" w:rsidRPr="007D48EA" w14:paraId="5F5DBB29" w14:textId="77777777" w:rsidTr="00133BC4">
        <w:tc>
          <w:tcPr>
            <w:tcW w:w="596" w:type="dxa"/>
          </w:tcPr>
          <w:p w14:paraId="7FF27475" w14:textId="77777777" w:rsidR="009E501B" w:rsidRPr="007D48EA" w:rsidRDefault="009E501B" w:rsidP="007D48EA">
            <w:pPr>
              <w:rPr>
                <w:sz w:val="28"/>
                <w:szCs w:val="28"/>
              </w:rPr>
            </w:pPr>
          </w:p>
        </w:tc>
        <w:tc>
          <w:tcPr>
            <w:tcW w:w="8405" w:type="dxa"/>
          </w:tcPr>
          <w:p w14:paraId="136AB421" w14:textId="69D6A87F" w:rsidR="009E501B" w:rsidRPr="007D48EA" w:rsidRDefault="009E501B" w:rsidP="007D48EA">
            <w:pPr>
              <w:jc w:val="both"/>
              <w:rPr>
                <w:bCs/>
                <w:color w:val="000000" w:themeColor="text1"/>
                <w:sz w:val="28"/>
                <w:szCs w:val="28"/>
              </w:rPr>
            </w:pPr>
            <w:r w:rsidRPr="007D48EA">
              <w:rPr>
                <w:b/>
                <w:bCs/>
                <w:color w:val="000000" w:themeColor="text1"/>
                <w:sz w:val="28"/>
                <w:szCs w:val="28"/>
              </w:rPr>
              <w:t>ПРИЛОЖЕНИЕ Д</w:t>
            </w:r>
            <w:r w:rsidRPr="007D48EA">
              <w:rPr>
                <w:bCs/>
                <w:color w:val="000000" w:themeColor="text1"/>
                <w:sz w:val="28"/>
                <w:szCs w:val="28"/>
              </w:rPr>
              <w:t xml:space="preserve"> – </w:t>
            </w:r>
            <w:r w:rsidRPr="007D48EA">
              <w:rPr>
                <w:color w:val="000000" w:themeColor="text1"/>
                <w:sz w:val="28"/>
                <w:szCs w:val="28"/>
              </w:rPr>
              <w:t>SWOT-анализ МСУ в Республике Казахстан..</w:t>
            </w:r>
          </w:p>
        </w:tc>
        <w:tc>
          <w:tcPr>
            <w:tcW w:w="638" w:type="dxa"/>
          </w:tcPr>
          <w:p w14:paraId="7F8D009E" w14:textId="74D02F1D" w:rsidR="009E501B" w:rsidRPr="007D48EA" w:rsidRDefault="0094359D" w:rsidP="007D48EA">
            <w:pPr>
              <w:rPr>
                <w:sz w:val="28"/>
                <w:szCs w:val="28"/>
              </w:rPr>
            </w:pPr>
            <w:r>
              <w:rPr>
                <w:sz w:val="28"/>
                <w:szCs w:val="28"/>
              </w:rPr>
              <w:t>165</w:t>
            </w:r>
          </w:p>
        </w:tc>
      </w:tr>
      <w:tr w:rsidR="009E501B" w:rsidRPr="007D48EA" w14:paraId="242C867F" w14:textId="77777777" w:rsidTr="00133BC4">
        <w:tc>
          <w:tcPr>
            <w:tcW w:w="596" w:type="dxa"/>
          </w:tcPr>
          <w:p w14:paraId="1AC97709" w14:textId="77777777" w:rsidR="009E501B" w:rsidRPr="007D48EA" w:rsidRDefault="009E501B" w:rsidP="007D48EA">
            <w:pPr>
              <w:rPr>
                <w:sz w:val="28"/>
                <w:szCs w:val="28"/>
              </w:rPr>
            </w:pPr>
          </w:p>
        </w:tc>
        <w:tc>
          <w:tcPr>
            <w:tcW w:w="8405" w:type="dxa"/>
          </w:tcPr>
          <w:p w14:paraId="3DE86365" w14:textId="6D5F4FA8" w:rsidR="009E501B" w:rsidRPr="007D48EA" w:rsidRDefault="009E501B" w:rsidP="007D48EA">
            <w:pPr>
              <w:jc w:val="both"/>
              <w:rPr>
                <w:bCs/>
                <w:color w:val="000000" w:themeColor="text1"/>
                <w:sz w:val="28"/>
                <w:szCs w:val="28"/>
              </w:rPr>
            </w:pPr>
            <w:r w:rsidRPr="007D48EA">
              <w:rPr>
                <w:b/>
                <w:bCs/>
                <w:sz w:val="28"/>
                <w:szCs w:val="28"/>
              </w:rPr>
              <w:t>ПРИЛОЖЕНИЕ Е</w:t>
            </w:r>
            <w:r w:rsidRPr="007D48EA">
              <w:rPr>
                <w:bCs/>
                <w:sz w:val="28"/>
                <w:szCs w:val="28"/>
              </w:rPr>
              <w:t xml:space="preserve"> – </w:t>
            </w:r>
            <w:r w:rsidRPr="007D48EA">
              <w:rPr>
                <w:sz w:val="28"/>
                <w:szCs w:val="28"/>
              </w:rPr>
              <w:t>Влияние факторов на развитие МСБ в сельском хозяйстве……………………………………………………</w:t>
            </w:r>
            <w:r w:rsidR="000155C1">
              <w:rPr>
                <w:sz w:val="28"/>
                <w:szCs w:val="28"/>
              </w:rPr>
              <w:t>..</w:t>
            </w:r>
            <w:r w:rsidRPr="007D48EA">
              <w:rPr>
                <w:sz w:val="28"/>
                <w:szCs w:val="28"/>
              </w:rPr>
              <w:t>.</w:t>
            </w:r>
          </w:p>
        </w:tc>
        <w:tc>
          <w:tcPr>
            <w:tcW w:w="638" w:type="dxa"/>
          </w:tcPr>
          <w:p w14:paraId="71AC5E66" w14:textId="77777777" w:rsidR="009E501B" w:rsidRDefault="009E501B" w:rsidP="007D48EA">
            <w:pPr>
              <w:rPr>
                <w:sz w:val="28"/>
                <w:szCs w:val="28"/>
              </w:rPr>
            </w:pPr>
          </w:p>
          <w:p w14:paraId="1739EC57" w14:textId="7CAE5A6C" w:rsidR="0094359D" w:rsidRPr="007D48EA" w:rsidRDefault="0094359D" w:rsidP="007D48EA">
            <w:pPr>
              <w:rPr>
                <w:sz w:val="28"/>
                <w:szCs w:val="28"/>
              </w:rPr>
            </w:pPr>
            <w:r>
              <w:rPr>
                <w:sz w:val="28"/>
                <w:szCs w:val="28"/>
              </w:rPr>
              <w:t>166</w:t>
            </w:r>
          </w:p>
        </w:tc>
      </w:tr>
      <w:tr w:rsidR="009E501B" w:rsidRPr="007D48EA" w14:paraId="71B5D090" w14:textId="77777777" w:rsidTr="00133BC4">
        <w:tc>
          <w:tcPr>
            <w:tcW w:w="596" w:type="dxa"/>
          </w:tcPr>
          <w:p w14:paraId="54F132F7" w14:textId="77777777" w:rsidR="009E501B" w:rsidRPr="007D48EA" w:rsidRDefault="009E501B" w:rsidP="007D48EA">
            <w:pPr>
              <w:rPr>
                <w:sz w:val="28"/>
                <w:szCs w:val="28"/>
              </w:rPr>
            </w:pPr>
          </w:p>
        </w:tc>
        <w:tc>
          <w:tcPr>
            <w:tcW w:w="8405" w:type="dxa"/>
          </w:tcPr>
          <w:p w14:paraId="17E35545" w14:textId="7C7FE33A" w:rsidR="009E501B" w:rsidRPr="007D48EA" w:rsidRDefault="009E501B" w:rsidP="007D48EA">
            <w:pPr>
              <w:jc w:val="both"/>
              <w:rPr>
                <w:bCs/>
                <w:sz w:val="28"/>
                <w:szCs w:val="28"/>
              </w:rPr>
            </w:pPr>
            <w:r w:rsidRPr="007D48EA">
              <w:rPr>
                <w:b/>
                <w:bCs/>
                <w:sz w:val="28"/>
                <w:szCs w:val="28"/>
              </w:rPr>
              <w:t xml:space="preserve">ПРИЛОЖЕНИЕ Ж </w:t>
            </w:r>
            <w:r w:rsidRPr="007D48EA">
              <w:rPr>
                <w:bCs/>
                <w:sz w:val="28"/>
                <w:szCs w:val="28"/>
              </w:rPr>
              <w:t>– Анкета для сельских органов МСУ (село, поселок, аул, район) с целью выявления удовлетворенности работой………………………………………………………………</w:t>
            </w:r>
            <w:r w:rsidR="000155C1">
              <w:rPr>
                <w:bCs/>
                <w:sz w:val="28"/>
                <w:szCs w:val="28"/>
              </w:rPr>
              <w:t>..</w:t>
            </w:r>
            <w:r w:rsidRPr="007D48EA">
              <w:rPr>
                <w:bCs/>
                <w:sz w:val="28"/>
                <w:szCs w:val="28"/>
              </w:rPr>
              <w:t xml:space="preserve">…. </w:t>
            </w:r>
          </w:p>
          <w:p w14:paraId="443D2192" w14:textId="7D398917" w:rsidR="009E501B" w:rsidRPr="007D48EA" w:rsidRDefault="009E501B" w:rsidP="000155C1">
            <w:pPr>
              <w:jc w:val="both"/>
              <w:rPr>
                <w:bCs/>
                <w:sz w:val="28"/>
                <w:szCs w:val="28"/>
              </w:rPr>
            </w:pPr>
            <w:r w:rsidRPr="007D48EA">
              <w:rPr>
                <w:b/>
                <w:bCs/>
                <w:sz w:val="28"/>
                <w:szCs w:val="28"/>
              </w:rPr>
              <w:t xml:space="preserve">ПРИЛОЖЕНИЕ </w:t>
            </w:r>
            <w:r w:rsidR="00133BC4">
              <w:rPr>
                <w:b/>
                <w:bCs/>
                <w:sz w:val="28"/>
                <w:szCs w:val="28"/>
              </w:rPr>
              <w:t>И</w:t>
            </w:r>
            <w:r w:rsidRPr="007D48EA">
              <w:rPr>
                <w:b/>
                <w:bCs/>
                <w:sz w:val="28"/>
                <w:szCs w:val="28"/>
              </w:rPr>
              <w:t xml:space="preserve"> </w:t>
            </w:r>
            <w:r w:rsidRPr="007D48EA">
              <w:rPr>
                <w:bCs/>
                <w:sz w:val="28"/>
                <w:szCs w:val="28"/>
              </w:rPr>
              <w:t>– Анкета для органов МСУ (область, регион) с целью выявления удовлетворенности работой</w:t>
            </w:r>
            <w:r w:rsidR="000155C1">
              <w:rPr>
                <w:bCs/>
                <w:sz w:val="28"/>
                <w:szCs w:val="28"/>
              </w:rPr>
              <w:t>………………………..</w:t>
            </w:r>
          </w:p>
        </w:tc>
        <w:tc>
          <w:tcPr>
            <w:tcW w:w="638" w:type="dxa"/>
          </w:tcPr>
          <w:p w14:paraId="47CFECAD" w14:textId="77777777" w:rsidR="009E501B" w:rsidRDefault="009E501B" w:rsidP="007D48EA">
            <w:pPr>
              <w:rPr>
                <w:sz w:val="28"/>
                <w:szCs w:val="28"/>
              </w:rPr>
            </w:pPr>
          </w:p>
          <w:p w14:paraId="0EB7840A" w14:textId="77777777" w:rsidR="0094359D" w:rsidRDefault="0094359D" w:rsidP="007D48EA">
            <w:pPr>
              <w:rPr>
                <w:sz w:val="28"/>
                <w:szCs w:val="28"/>
              </w:rPr>
            </w:pPr>
          </w:p>
          <w:p w14:paraId="11A98B19" w14:textId="77777777" w:rsidR="0094359D" w:rsidRDefault="0094359D" w:rsidP="007D48EA">
            <w:pPr>
              <w:rPr>
                <w:sz w:val="28"/>
                <w:szCs w:val="28"/>
              </w:rPr>
            </w:pPr>
            <w:r>
              <w:rPr>
                <w:sz w:val="28"/>
                <w:szCs w:val="28"/>
              </w:rPr>
              <w:t>175</w:t>
            </w:r>
          </w:p>
          <w:p w14:paraId="3049ECB0" w14:textId="77777777" w:rsidR="0094359D" w:rsidRDefault="0094359D" w:rsidP="007D48EA">
            <w:pPr>
              <w:rPr>
                <w:sz w:val="28"/>
                <w:szCs w:val="28"/>
              </w:rPr>
            </w:pPr>
          </w:p>
          <w:p w14:paraId="783DB0D5" w14:textId="1F09F508" w:rsidR="0094359D" w:rsidRPr="007D48EA" w:rsidRDefault="0094359D" w:rsidP="007D48EA">
            <w:pPr>
              <w:rPr>
                <w:sz w:val="28"/>
                <w:szCs w:val="28"/>
              </w:rPr>
            </w:pPr>
            <w:r>
              <w:rPr>
                <w:sz w:val="28"/>
                <w:szCs w:val="28"/>
              </w:rPr>
              <w:t>176</w:t>
            </w:r>
          </w:p>
        </w:tc>
      </w:tr>
      <w:tr w:rsidR="009E501B" w:rsidRPr="007D48EA" w14:paraId="3EF15A07" w14:textId="77777777" w:rsidTr="00133BC4">
        <w:tc>
          <w:tcPr>
            <w:tcW w:w="596" w:type="dxa"/>
          </w:tcPr>
          <w:p w14:paraId="251B88D7" w14:textId="77777777" w:rsidR="009E501B" w:rsidRPr="007D48EA" w:rsidRDefault="009E501B" w:rsidP="007D48EA">
            <w:pPr>
              <w:rPr>
                <w:sz w:val="28"/>
                <w:szCs w:val="28"/>
              </w:rPr>
            </w:pPr>
          </w:p>
        </w:tc>
        <w:tc>
          <w:tcPr>
            <w:tcW w:w="8405" w:type="dxa"/>
          </w:tcPr>
          <w:p w14:paraId="2C5D63EB" w14:textId="7F5B0476" w:rsidR="009E501B" w:rsidRPr="007D48EA" w:rsidRDefault="009E501B" w:rsidP="00133BC4">
            <w:pPr>
              <w:jc w:val="both"/>
              <w:rPr>
                <w:bCs/>
                <w:sz w:val="28"/>
                <w:szCs w:val="28"/>
              </w:rPr>
            </w:pPr>
            <w:r w:rsidRPr="007D48EA">
              <w:rPr>
                <w:b/>
                <w:bCs/>
                <w:sz w:val="28"/>
                <w:szCs w:val="28"/>
              </w:rPr>
              <w:t xml:space="preserve">ПРИЛОЖЕНИЕ </w:t>
            </w:r>
            <w:r w:rsidR="00133BC4">
              <w:rPr>
                <w:b/>
                <w:bCs/>
                <w:sz w:val="28"/>
                <w:szCs w:val="28"/>
              </w:rPr>
              <w:t>К</w:t>
            </w:r>
            <w:r w:rsidRPr="007D48EA">
              <w:rPr>
                <w:bCs/>
                <w:sz w:val="28"/>
                <w:szCs w:val="28"/>
              </w:rPr>
              <w:t xml:space="preserve"> – Анкета для сельского населения (село, поселок, аул, район) с целью выявления эффективной работы органов МС……………………………………………………………..</w:t>
            </w:r>
          </w:p>
        </w:tc>
        <w:tc>
          <w:tcPr>
            <w:tcW w:w="638" w:type="dxa"/>
          </w:tcPr>
          <w:p w14:paraId="5C09E642" w14:textId="77777777" w:rsidR="009E501B" w:rsidRDefault="009E501B" w:rsidP="007D48EA">
            <w:pPr>
              <w:rPr>
                <w:sz w:val="28"/>
                <w:szCs w:val="28"/>
              </w:rPr>
            </w:pPr>
          </w:p>
          <w:p w14:paraId="02D34E38" w14:textId="77777777" w:rsidR="0094359D" w:rsidRDefault="0094359D" w:rsidP="007D48EA">
            <w:pPr>
              <w:rPr>
                <w:sz w:val="28"/>
                <w:szCs w:val="28"/>
              </w:rPr>
            </w:pPr>
          </w:p>
          <w:p w14:paraId="15CEF09C" w14:textId="7F6C5E75" w:rsidR="0094359D" w:rsidRPr="007D48EA" w:rsidRDefault="0094359D" w:rsidP="007D48EA">
            <w:pPr>
              <w:rPr>
                <w:sz w:val="28"/>
                <w:szCs w:val="28"/>
              </w:rPr>
            </w:pPr>
            <w:r>
              <w:rPr>
                <w:sz w:val="28"/>
                <w:szCs w:val="28"/>
              </w:rPr>
              <w:t>177</w:t>
            </w:r>
          </w:p>
        </w:tc>
      </w:tr>
      <w:tr w:rsidR="009E501B" w:rsidRPr="007D48EA" w14:paraId="19D8B361" w14:textId="77777777" w:rsidTr="00133BC4">
        <w:tc>
          <w:tcPr>
            <w:tcW w:w="596" w:type="dxa"/>
          </w:tcPr>
          <w:p w14:paraId="554F5699" w14:textId="77777777" w:rsidR="009E501B" w:rsidRPr="007D48EA" w:rsidRDefault="009E501B" w:rsidP="007D48EA">
            <w:pPr>
              <w:rPr>
                <w:sz w:val="28"/>
                <w:szCs w:val="28"/>
              </w:rPr>
            </w:pPr>
          </w:p>
        </w:tc>
        <w:tc>
          <w:tcPr>
            <w:tcW w:w="8405" w:type="dxa"/>
          </w:tcPr>
          <w:p w14:paraId="5FBA0BCA" w14:textId="234D38C2" w:rsidR="009E501B" w:rsidRPr="007D48EA" w:rsidRDefault="009E501B" w:rsidP="00133BC4">
            <w:pPr>
              <w:jc w:val="both"/>
              <w:rPr>
                <w:bCs/>
                <w:sz w:val="28"/>
                <w:szCs w:val="28"/>
              </w:rPr>
            </w:pPr>
            <w:r w:rsidRPr="007D48EA">
              <w:rPr>
                <w:b/>
                <w:bCs/>
                <w:sz w:val="28"/>
                <w:szCs w:val="28"/>
              </w:rPr>
              <w:t xml:space="preserve">ПРИЛОЖЕНИЕ </w:t>
            </w:r>
            <w:r w:rsidR="00133BC4">
              <w:rPr>
                <w:b/>
                <w:bCs/>
                <w:sz w:val="28"/>
                <w:szCs w:val="28"/>
              </w:rPr>
              <w:t>Л</w:t>
            </w:r>
            <w:r w:rsidRPr="007D48EA">
              <w:rPr>
                <w:b/>
                <w:bCs/>
                <w:sz w:val="28"/>
                <w:szCs w:val="28"/>
              </w:rPr>
              <w:t xml:space="preserve"> </w:t>
            </w:r>
            <w:r w:rsidRPr="007D48EA">
              <w:rPr>
                <w:bCs/>
                <w:sz w:val="28"/>
                <w:szCs w:val="28"/>
              </w:rPr>
              <w:t>– Анкета для населения (регион, область) с целью выявления эффективной работы органов МСУ………</w:t>
            </w:r>
            <w:r w:rsidR="000155C1">
              <w:rPr>
                <w:bCs/>
                <w:sz w:val="28"/>
                <w:szCs w:val="28"/>
              </w:rPr>
              <w:t>..</w:t>
            </w:r>
            <w:r w:rsidRPr="007D48EA">
              <w:rPr>
                <w:bCs/>
                <w:sz w:val="28"/>
                <w:szCs w:val="28"/>
              </w:rPr>
              <w:t>……..</w:t>
            </w:r>
          </w:p>
        </w:tc>
        <w:tc>
          <w:tcPr>
            <w:tcW w:w="638" w:type="dxa"/>
          </w:tcPr>
          <w:p w14:paraId="7B709D79" w14:textId="77777777" w:rsidR="009E501B" w:rsidRDefault="009E501B" w:rsidP="007D48EA">
            <w:pPr>
              <w:rPr>
                <w:sz w:val="28"/>
                <w:szCs w:val="28"/>
              </w:rPr>
            </w:pPr>
          </w:p>
          <w:p w14:paraId="7F6326E9" w14:textId="2A561C2D" w:rsidR="0094359D" w:rsidRPr="007D48EA" w:rsidRDefault="0094359D" w:rsidP="007D48EA">
            <w:pPr>
              <w:rPr>
                <w:sz w:val="28"/>
                <w:szCs w:val="28"/>
              </w:rPr>
            </w:pPr>
            <w:r>
              <w:rPr>
                <w:sz w:val="28"/>
                <w:szCs w:val="28"/>
              </w:rPr>
              <w:t>179</w:t>
            </w:r>
          </w:p>
        </w:tc>
      </w:tr>
      <w:tr w:rsidR="009E501B" w:rsidRPr="007D48EA" w14:paraId="1E9B25D8" w14:textId="77777777" w:rsidTr="00133BC4">
        <w:tc>
          <w:tcPr>
            <w:tcW w:w="596" w:type="dxa"/>
          </w:tcPr>
          <w:p w14:paraId="58716A9E" w14:textId="77777777" w:rsidR="009E501B" w:rsidRPr="007D48EA" w:rsidRDefault="009E501B" w:rsidP="007D48EA">
            <w:pPr>
              <w:rPr>
                <w:sz w:val="28"/>
                <w:szCs w:val="28"/>
              </w:rPr>
            </w:pPr>
          </w:p>
        </w:tc>
        <w:tc>
          <w:tcPr>
            <w:tcW w:w="8405" w:type="dxa"/>
          </w:tcPr>
          <w:p w14:paraId="12141A53" w14:textId="7BFF7686" w:rsidR="009E501B" w:rsidRPr="007D48EA" w:rsidRDefault="009E501B" w:rsidP="00133BC4">
            <w:pPr>
              <w:jc w:val="both"/>
              <w:rPr>
                <w:bCs/>
                <w:sz w:val="28"/>
                <w:szCs w:val="28"/>
              </w:rPr>
            </w:pPr>
            <w:r w:rsidRPr="007D48EA">
              <w:rPr>
                <w:b/>
                <w:bCs/>
                <w:sz w:val="28"/>
                <w:szCs w:val="28"/>
              </w:rPr>
              <w:t xml:space="preserve">ПРИЛОЖЕНИЕ </w:t>
            </w:r>
            <w:r w:rsidR="00133BC4">
              <w:rPr>
                <w:b/>
                <w:bCs/>
                <w:sz w:val="28"/>
                <w:szCs w:val="28"/>
              </w:rPr>
              <w:t>М</w:t>
            </w:r>
            <w:r w:rsidRPr="007D48EA">
              <w:rPr>
                <w:bCs/>
                <w:sz w:val="28"/>
                <w:szCs w:val="28"/>
              </w:rPr>
              <w:t xml:space="preserve"> – </w:t>
            </w:r>
            <w:r w:rsidRPr="007D48EA">
              <w:rPr>
                <w:sz w:val="28"/>
                <w:szCs w:val="28"/>
              </w:rPr>
              <w:t>Сравнительный анализ результатов, полученных в сельской местности (аул, поселок, село) и в целом по области (региону)………………………………………………</w:t>
            </w:r>
            <w:r w:rsidR="000155C1">
              <w:rPr>
                <w:sz w:val="28"/>
                <w:szCs w:val="28"/>
              </w:rPr>
              <w:t>…</w:t>
            </w:r>
            <w:r w:rsidRPr="007D48EA">
              <w:rPr>
                <w:sz w:val="28"/>
                <w:szCs w:val="28"/>
              </w:rPr>
              <w:t>……..</w:t>
            </w:r>
          </w:p>
        </w:tc>
        <w:tc>
          <w:tcPr>
            <w:tcW w:w="638" w:type="dxa"/>
          </w:tcPr>
          <w:p w14:paraId="4483AF82" w14:textId="77777777" w:rsidR="009E501B" w:rsidRDefault="009E501B" w:rsidP="007D48EA">
            <w:pPr>
              <w:rPr>
                <w:sz w:val="28"/>
                <w:szCs w:val="28"/>
              </w:rPr>
            </w:pPr>
          </w:p>
          <w:p w14:paraId="0AF0DACF" w14:textId="77777777" w:rsidR="0094359D" w:rsidRDefault="0094359D" w:rsidP="007D48EA">
            <w:pPr>
              <w:rPr>
                <w:sz w:val="28"/>
                <w:szCs w:val="28"/>
              </w:rPr>
            </w:pPr>
          </w:p>
          <w:p w14:paraId="28429D59" w14:textId="5506DCBD" w:rsidR="0094359D" w:rsidRPr="007D48EA" w:rsidRDefault="0094359D" w:rsidP="007D48EA">
            <w:pPr>
              <w:rPr>
                <w:sz w:val="28"/>
                <w:szCs w:val="28"/>
              </w:rPr>
            </w:pPr>
            <w:r>
              <w:rPr>
                <w:sz w:val="28"/>
                <w:szCs w:val="28"/>
              </w:rPr>
              <w:t>181</w:t>
            </w:r>
          </w:p>
        </w:tc>
      </w:tr>
      <w:tr w:rsidR="009E501B" w:rsidRPr="007D48EA" w14:paraId="28D3F977" w14:textId="77777777" w:rsidTr="00133BC4">
        <w:tc>
          <w:tcPr>
            <w:tcW w:w="596" w:type="dxa"/>
          </w:tcPr>
          <w:p w14:paraId="7AFC5979" w14:textId="77777777" w:rsidR="009E501B" w:rsidRPr="007D48EA" w:rsidRDefault="009E501B" w:rsidP="007D48EA">
            <w:pPr>
              <w:rPr>
                <w:sz w:val="28"/>
                <w:szCs w:val="28"/>
              </w:rPr>
            </w:pPr>
          </w:p>
        </w:tc>
        <w:tc>
          <w:tcPr>
            <w:tcW w:w="8405" w:type="dxa"/>
          </w:tcPr>
          <w:p w14:paraId="3E018339" w14:textId="2DD57F41" w:rsidR="009E501B" w:rsidRPr="007D48EA" w:rsidRDefault="009E501B" w:rsidP="00133BC4">
            <w:pPr>
              <w:jc w:val="both"/>
              <w:rPr>
                <w:bCs/>
                <w:sz w:val="28"/>
                <w:szCs w:val="28"/>
              </w:rPr>
            </w:pPr>
            <w:r w:rsidRPr="007D48EA">
              <w:rPr>
                <w:b/>
                <w:bCs/>
                <w:sz w:val="28"/>
                <w:szCs w:val="28"/>
              </w:rPr>
              <w:t xml:space="preserve">ПРИЛОЖЕНИЕ </w:t>
            </w:r>
            <w:r w:rsidR="00133BC4">
              <w:rPr>
                <w:b/>
                <w:bCs/>
                <w:sz w:val="28"/>
                <w:szCs w:val="28"/>
              </w:rPr>
              <w:t>Н</w:t>
            </w:r>
            <w:r w:rsidRPr="007D48EA">
              <w:rPr>
                <w:bCs/>
                <w:sz w:val="28"/>
                <w:szCs w:val="28"/>
              </w:rPr>
              <w:t xml:space="preserve"> – </w:t>
            </w:r>
            <w:r w:rsidRPr="007D48EA">
              <w:rPr>
                <w:sz w:val="28"/>
                <w:szCs w:val="28"/>
              </w:rPr>
              <w:t>Анализ удовлетворенности работой сельских органов МСУ (село, поселок, аул, район), так и городских органов МСУ……………………………………………………………………...</w:t>
            </w:r>
          </w:p>
        </w:tc>
        <w:tc>
          <w:tcPr>
            <w:tcW w:w="638" w:type="dxa"/>
          </w:tcPr>
          <w:p w14:paraId="034F1894" w14:textId="77777777" w:rsidR="009E501B" w:rsidRDefault="009E501B" w:rsidP="007D48EA">
            <w:pPr>
              <w:rPr>
                <w:sz w:val="28"/>
                <w:szCs w:val="28"/>
              </w:rPr>
            </w:pPr>
          </w:p>
          <w:p w14:paraId="0C6E980C" w14:textId="77777777" w:rsidR="0094359D" w:rsidRDefault="0094359D" w:rsidP="007D48EA">
            <w:pPr>
              <w:rPr>
                <w:sz w:val="28"/>
                <w:szCs w:val="28"/>
              </w:rPr>
            </w:pPr>
          </w:p>
          <w:p w14:paraId="5B13FCBE" w14:textId="09CBB345" w:rsidR="0094359D" w:rsidRPr="007D48EA" w:rsidRDefault="0094359D" w:rsidP="007D48EA">
            <w:pPr>
              <w:rPr>
                <w:sz w:val="28"/>
                <w:szCs w:val="28"/>
              </w:rPr>
            </w:pPr>
            <w:r>
              <w:rPr>
                <w:sz w:val="28"/>
                <w:szCs w:val="28"/>
              </w:rPr>
              <w:t>196</w:t>
            </w:r>
          </w:p>
        </w:tc>
      </w:tr>
    </w:tbl>
    <w:p w14:paraId="6C4B5FB3" w14:textId="531AC3FD" w:rsidR="00FA630D" w:rsidRPr="007D48EA" w:rsidRDefault="00FA630D" w:rsidP="007D48EA">
      <w:pPr>
        <w:jc w:val="center"/>
        <w:rPr>
          <w:sz w:val="28"/>
          <w:szCs w:val="28"/>
        </w:rPr>
      </w:pPr>
    </w:p>
    <w:p w14:paraId="44DDADC8" w14:textId="0760A894" w:rsidR="00FA630D" w:rsidRPr="007D48EA" w:rsidRDefault="00FA630D" w:rsidP="007D48EA">
      <w:pPr>
        <w:jc w:val="center"/>
        <w:rPr>
          <w:sz w:val="28"/>
          <w:szCs w:val="28"/>
        </w:rPr>
      </w:pPr>
    </w:p>
    <w:p w14:paraId="222FDDDB" w14:textId="215ED4DB" w:rsidR="00FA630D" w:rsidRPr="007D48EA" w:rsidRDefault="00FA630D" w:rsidP="007D48EA">
      <w:pPr>
        <w:jc w:val="center"/>
        <w:rPr>
          <w:sz w:val="28"/>
          <w:szCs w:val="28"/>
        </w:rPr>
      </w:pPr>
    </w:p>
    <w:p w14:paraId="4E18952C" w14:textId="201F9AFE" w:rsidR="00FA630D" w:rsidRPr="007D48EA" w:rsidRDefault="00FA630D" w:rsidP="007D48EA">
      <w:pPr>
        <w:jc w:val="center"/>
        <w:rPr>
          <w:sz w:val="28"/>
          <w:szCs w:val="28"/>
        </w:rPr>
      </w:pPr>
    </w:p>
    <w:p w14:paraId="7789CC39" w14:textId="7C6CB19F" w:rsidR="00FA630D" w:rsidRPr="007D48EA" w:rsidRDefault="00FA630D" w:rsidP="007D48EA">
      <w:pPr>
        <w:jc w:val="center"/>
        <w:rPr>
          <w:sz w:val="28"/>
          <w:szCs w:val="28"/>
        </w:rPr>
      </w:pPr>
    </w:p>
    <w:p w14:paraId="70E717F8" w14:textId="6C8F84FE" w:rsidR="00FA630D" w:rsidRPr="007D48EA" w:rsidRDefault="00FA630D" w:rsidP="007D48EA">
      <w:pPr>
        <w:jc w:val="center"/>
        <w:rPr>
          <w:sz w:val="28"/>
          <w:szCs w:val="28"/>
        </w:rPr>
      </w:pPr>
    </w:p>
    <w:p w14:paraId="58EE06DF" w14:textId="3E8A89EE" w:rsidR="00FA630D" w:rsidRPr="007D48EA" w:rsidRDefault="00FA630D" w:rsidP="007D48EA">
      <w:pPr>
        <w:jc w:val="center"/>
        <w:rPr>
          <w:sz w:val="28"/>
          <w:szCs w:val="28"/>
        </w:rPr>
      </w:pPr>
    </w:p>
    <w:p w14:paraId="63DA3F08" w14:textId="46B1125D" w:rsidR="00FA630D" w:rsidRPr="007D48EA" w:rsidRDefault="00FA630D" w:rsidP="007D48EA">
      <w:pPr>
        <w:jc w:val="center"/>
        <w:rPr>
          <w:sz w:val="28"/>
          <w:szCs w:val="28"/>
        </w:rPr>
      </w:pPr>
    </w:p>
    <w:p w14:paraId="121A4850" w14:textId="1554E654" w:rsidR="00FA630D" w:rsidRPr="007D48EA" w:rsidRDefault="00FA630D" w:rsidP="007D48EA">
      <w:pPr>
        <w:jc w:val="center"/>
        <w:rPr>
          <w:sz w:val="28"/>
          <w:szCs w:val="28"/>
        </w:rPr>
      </w:pPr>
    </w:p>
    <w:p w14:paraId="6DA304F9" w14:textId="77777777" w:rsidR="009E501B" w:rsidRPr="007D48EA" w:rsidRDefault="009E501B" w:rsidP="007D48EA">
      <w:pPr>
        <w:jc w:val="center"/>
        <w:rPr>
          <w:sz w:val="28"/>
          <w:szCs w:val="28"/>
        </w:rPr>
      </w:pPr>
    </w:p>
    <w:p w14:paraId="2202C09E" w14:textId="77777777" w:rsidR="009E501B" w:rsidRPr="007D48EA" w:rsidRDefault="009E501B" w:rsidP="007D48EA">
      <w:pPr>
        <w:jc w:val="center"/>
        <w:rPr>
          <w:sz w:val="28"/>
          <w:szCs w:val="28"/>
        </w:rPr>
      </w:pPr>
    </w:p>
    <w:p w14:paraId="5EA42020" w14:textId="77777777" w:rsidR="009E501B" w:rsidRPr="007D48EA" w:rsidRDefault="009E501B" w:rsidP="007D48EA">
      <w:pPr>
        <w:jc w:val="center"/>
        <w:rPr>
          <w:sz w:val="28"/>
          <w:szCs w:val="28"/>
        </w:rPr>
      </w:pPr>
    </w:p>
    <w:p w14:paraId="59714457" w14:textId="77777777" w:rsidR="009E501B" w:rsidRPr="007D48EA" w:rsidRDefault="009E501B" w:rsidP="007D48EA">
      <w:pPr>
        <w:jc w:val="center"/>
        <w:rPr>
          <w:sz w:val="28"/>
          <w:szCs w:val="28"/>
        </w:rPr>
      </w:pPr>
    </w:p>
    <w:p w14:paraId="695799D7" w14:textId="77777777" w:rsidR="009E501B" w:rsidRPr="007D48EA" w:rsidRDefault="009E501B" w:rsidP="007D48EA">
      <w:pPr>
        <w:jc w:val="center"/>
        <w:rPr>
          <w:sz w:val="28"/>
          <w:szCs w:val="28"/>
        </w:rPr>
      </w:pPr>
    </w:p>
    <w:p w14:paraId="60B5BDF2" w14:textId="77777777" w:rsidR="009E501B" w:rsidRPr="007D48EA" w:rsidRDefault="009E501B" w:rsidP="007D48EA">
      <w:pPr>
        <w:jc w:val="center"/>
        <w:rPr>
          <w:sz w:val="28"/>
          <w:szCs w:val="28"/>
        </w:rPr>
      </w:pPr>
    </w:p>
    <w:p w14:paraId="3744DBE2" w14:textId="77777777" w:rsidR="009E501B" w:rsidRPr="007D48EA" w:rsidRDefault="009E501B" w:rsidP="007D48EA">
      <w:pPr>
        <w:jc w:val="center"/>
        <w:rPr>
          <w:sz w:val="28"/>
          <w:szCs w:val="28"/>
        </w:rPr>
      </w:pPr>
    </w:p>
    <w:p w14:paraId="67B44750" w14:textId="77777777" w:rsidR="009E501B" w:rsidRPr="007D48EA" w:rsidRDefault="009E501B" w:rsidP="007D48EA">
      <w:pPr>
        <w:jc w:val="center"/>
        <w:rPr>
          <w:sz w:val="28"/>
          <w:szCs w:val="28"/>
        </w:rPr>
      </w:pPr>
    </w:p>
    <w:p w14:paraId="0A20BC94" w14:textId="77777777" w:rsidR="009E501B" w:rsidRPr="007D48EA" w:rsidRDefault="009E501B" w:rsidP="007D48EA">
      <w:pPr>
        <w:jc w:val="center"/>
        <w:rPr>
          <w:sz w:val="28"/>
          <w:szCs w:val="28"/>
        </w:rPr>
      </w:pPr>
    </w:p>
    <w:p w14:paraId="24EF3E8D" w14:textId="77777777" w:rsidR="009E501B" w:rsidRPr="007D48EA" w:rsidRDefault="009E501B" w:rsidP="007D48EA">
      <w:pPr>
        <w:jc w:val="center"/>
        <w:rPr>
          <w:sz w:val="28"/>
          <w:szCs w:val="28"/>
        </w:rPr>
      </w:pPr>
    </w:p>
    <w:p w14:paraId="093F7753" w14:textId="77777777" w:rsidR="009E501B" w:rsidRPr="007D48EA" w:rsidRDefault="009E501B" w:rsidP="007D48EA">
      <w:pPr>
        <w:jc w:val="center"/>
        <w:rPr>
          <w:sz w:val="28"/>
          <w:szCs w:val="28"/>
        </w:rPr>
      </w:pPr>
    </w:p>
    <w:p w14:paraId="62D1654B" w14:textId="77777777" w:rsidR="009E501B" w:rsidRPr="007D48EA" w:rsidRDefault="009E501B" w:rsidP="007D48EA">
      <w:pPr>
        <w:jc w:val="center"/>
        <w:rPr>
          <w:sz w:val="28"/>
          <w:szCs w:val="28"/>
        </w:rPr>
      </w:pPr>
    </w:p>
    <w:p w14:paraId="1627ECA7" w14:textId="77777777" w:rsidR="009E501B" w:rsidRPr="007D48EA" w:rsidRDefault="009E501B" w:rsidP="007D48EA">
      <w:pPr>
        <w:jc w:val="center"/>
        <w:rPr>
          <w:sz w:val="28"/>
          <w:szCs w:val="28"/>
        </w:rPr>
      </w:pPr>
    </w:p>
    <w:p w14:paraId="14AE868E" w14:textId="77777777" w:rsidR="009E501B" w:rsidRPr="007D48EA" w:rsidRDefault="009E501B" w:rsidP="007D48EA">
      <w:pPr>
        <w:jc w:val="center"/>
        <w:rPr>
          <w:sz w:val="28"/>
          <w:szCs w:val="28"/>
        </w:rPr>
      </w:pPr>
    </w:p>
    <w:p w14:paraId="066CBECB" w14:textId="77777777" w:rsidR="009E501B" w:rsidRPr="007D48EA" w:rsidRDefault="009E501B" w:rsidP="007D48EA">
      <w:pPr>
        <w:jc w:val="center"/>
        <w:rPr>
          <w:sz w:val="28"/>
          <w:szCs w:val="28"/>
        </w:rPr>
      </w:pPr>
    </w:p>
    <w:p w14:paraId="14E036FC" w14:textId="77777777" w:rsidR="009E501B" w:rsidRPr="007D48EA" w:rsidRDefault="009E501B" w:rsidP="007D48EA">
      <w:pPr>
        <w:jc w:val="center"/>
        <w:rPr>
          <w:sz w:val="28"/>
          <w:szCs w:val="28"/>
        </w:rPr>
      </w:pPr>
    </w:p>
    <w:p w14:paraId="78AA0EBA" w14:textId="77777777" w:rsidR="009E501B" w:rsidRPr="007D48EA" w:rsidRDefault="009E501B" w:rsidP="007D48EA">
      <w:pPr>
        <w:jc w:val="center"/>
        <w:rPr>
          <w:sz w:val="28"/>
          <w:szCs w:val="28"/>
        </w:rPr>
      </w:pPr>
    </w:p>
    <w:p w14:paraId="2F03E3B7" w14:textId="77777777" w:rsidR="009E501B" w:rsidRPr="007D48EA" w:rsidRDefault="009E501B" w:rsidP="007D48EA">
      <w:pPr>
        <w:jc w:val="center"/>
        <w:rPr>
          <w:sz w:val="28"/>
          <w:szCs w:val="28"/>
        </w:rPr>
      </w:pPr>
    </w:p>
    <w:p w14:paraId="4343BDC5" w14:textId="77777777" w:rsidR="009E501B" w:rsidRPr="007D48EA" w:rsidRDefault="009E501B" w:rsidP="007D48EA">
      <w:pPr>
        <w:jc w:val="center"/>
        <w:rPr>
          <w:sz w:val="28"/>
          <w:szCs w:val="28"/>
        </w:rPr>
      </w:pPr>
    </w:p>
    <w:p w14:paraId="18D403B0" w14:textId="77777777" w:rsidR="009E501B" w:rsidRDefault="009E501B" w:rsidP="007D48EA">
      <w:pPr>
        <w:jc w:val="center"/>
        <w:rPr>
          <w:sz w:val="28"/>
          <w:szCs w:val="28"/>
        </w:rPr>
      </w:pPr>
    </w:p>
    <w:p w14:paraId="727FA877" w14:textId="52677518" w:rsidR="00133BC4" w:rsidRPr="007D48EA" w:rsidRDefault="00133BC4" w:rsidP="007D48EA">
      <w:pPr>
        <w:jc w:val="center"/>
        <w:rPr>
          <w:sz w:val="28"/>
          <w:szCs w:val="28"/>
        </w:rPr>
      </w:pPr>
    </w:p>
    <w:p w14:paraId="189E379A" w14:textId="77777777" w:rsidR="009E501B" w:rsidRPr="007D48EA" w:rsidRDefault="009E501B" w:rsidP="007D48EA">
      <w:pPr>
        <w:jc w:val="center"/>
        <w:rPr>
          <w:sz w:val="28"/>
          <w:szCs w:val="28"/>
        </w:rPr>
      </w:pPr>
    </w:p>
    <w:p w14:paraId="7514E001" w14:textId="3CE28F1C" w:rsidR="00FA630D" w:rsidRPr="007D48EA" w:rsidRDefault="00FA630D" w:rsidP="007D48EA">
      <w:pPr>
        <w:jc w:val="center"/>
        <w:rPr>
          <w:sz w:val="28"/>
          <w:szCs w:val="28"/>
        </w:rPr>
      </w:pPr>
    </w:p>
    <w:p w14:paraId="066E863C" w14:textId="77777777" w:rsidR="009E501B" w:rsidRPr="007D48EA" w:rsidRDefault="009E501B" w:rsidP="007D48EA">
      <w:pPr>
        <w:jc w:val="center"/>
        <w:rPr>
          <w:sz w:val="28"/>
          <w:szCs w:val="28"/>
        </w:rPr>
      </w:pPr>
    </w:p>
    <w:p w14:paraId="2DE86AE4" w14:textId="73D9241D" w:rsidR="00077A84" w:rsidRPr="007D48EA" w:rsidRDefault="00077A84" w:rsidP="007D48EA">
      <w:pPr>
        <w:jc w:val="center"/>
        <w:rPr>
          <w:b/>
          <w:sz w:val="28"/>
          <w:szCs w:val="28"/>
        </w:rPr>
      </w:pPr>
      <w:r w:rsidRPr="007D48EA">
        <w:rPr>
          <w:b/>
          <w:sz w:val="28"/>
          <w:szCs w:val="28"/>
        </w:rPr>
        <w:t>ОБОЗНАЧЕНИЯ И СОКРАЩЕНИЯ</w:t>
      </w:r>
    </w:p>
    <w:p w14:paraId="48598459" w14:textId="77777777" w:rsidR="00077A84" w:rsidRPr="007D48EA" w:rsidRDefault="00077A84" w:rsidP="007D48EA">
      <w:pPr>
        <w:jc w:val="center"/>
        <w:rPr>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8014"/>
      </w:tblGrid>
      <w:tr w:rsidR="007D48EA" w:rsidRPr="007D48EA" w14:paraId="7B323D0B" w14:textId="77777777" w:rsidTr="007D48EA">
        <w:tc>
          <w:tcPr>
            <w:tcW w:w="1526" w:type="dxa"/>
          </w:tcPr>
          <w:p w14:paraId="4044A9F1" w14:textId="196E4051" w:rsidR="007D48EA" w:rsidRPr="007D48EA" w:rsidRDefault="007D48EA" w:rsidP="007D48EA">
            <w:pPr>
              <w:rPr>
                <w:sz w:val="28"/>
                <w:szCs w:val="28"/>
              </w:rPr>
            </w:pPr>
            <w:r w:rsidRPr="007D48EA">
              <w:rPr>
                <w:sz w:val="28"/>
                <w:szCs w:val="28"/>
              </w:rPr>
              <w:t>АГУ РК</w:t>
            </w:r>
          </w:p>
        </w:tc>
        <w:tc>
          <w:tcPr>
            <w:tcW w:w="8328" w:type="dxa"/>
          </w:tcPr>
          <w:p w14:paraId="25384816" w14:textId="40D4C190" w:rsidR="007D48EA" w:rsidRPr="007D48EA" w:rsidRDefault="007D48EA" w:rsidP="007D48EA">
            <w:pPr>
              <w:ind w:left="210" w:hanging="210"/>
              <w:rPr>
                <w:sz w:val="28"/>
                <w:szCs w:val="28"/>
              </w:rPr>
            </w:pPr>
            <w:r w:rsidRPr="007D48EA">
              <w:rPr>
                <w:sz w:val="28"/>
                <w:szCs w:val="28"/>
              </w:rPr>
              <w:t xml:space="preserve">– Академия государственного управления при Президенте Республики Казахстан </w:t>
            </w:r>
          </w:p>
        </w:tc>
      </w:tr>
      <w:tr w:rsidR="007D48EA" w:rsidRPr="007D48EA" w14:paraId="4ABFFB57" w14:textId="77777777" w:rsidTr="007D48EA">
        <w:tc>
          <w:tcPr>
            <w:tcW w:w="1526" w:type="dxa"/>
          </w:tcPr>
          <w:p w14:paraId="515CD305" w14:textId="38D32934" w:rsidR="007D48EA" w:rsidRPr="007D48EA" w:rsidRDefault="007D48EA" w:rsidP="007D48EA">
            <w:pPr>
              <w:rPr>
                <w:sz w:val="28"/>
                <w:szCs w:val="28"/>
              </w:rPr>
            </w:pPr>
            <w:r w:rsidRPr="007D48EA">
              <w:rPr>
                <w:sz w:val="28"/>
                <w:szCs w:val="28"/>
              </w:rPr>
              <w:t>АРКДГСиПК</w:t>
            </w:r>
          </w:p>
        </w:tc>
        <w:tc>
          <w:tcPr>
            <w:tcW w:w="8328" w:type="dxa"/>
          </w:tcPr>
          <w:p w14:paraId="7118429A" w14:textId="06191B2A" w:rsidR="007D48EA" w:rsidRPr="007D48EA" w:rsidRDefault="007D48EA" w:rsidP="007D48EA">
            <w:pPr>
              <w:ind w:left="210" w:hanging="210"/>
              <w:rPr>
                <w:sz w:val="28"/>
                <w:szCs w:val="28"/>
              </w:rPr>
            </w:pPr>
            <w:r w:rsidRPr="007D48EA">
              <w:rPr>
                <w:sz w:val="28"/>
                <w:szCs w:val="28"/>
              </w:rPr>
              <w:t>– Агентство Республики Казахстан по делам госслужбы и противодействию коррупции</w:t>
            </w:r>
          </w:p>
        </w:tc>
      </w:tr>
      <w:tr w:rsidR="007D48EA" w:rsidRPr="007D48EA" w14:paraId="0C7A8F74" w14:textId="77777777" w:rsidTr="007D48EA">
        <w:tc>
          <w:tcPr>
            <w:tcW w:w="1526" w:type="dxa"/>
          </w:tcPr>
          <w:p w14:paraId="421A19F0" w14:textId="0A3AA0CE" w:rsidR="007D48EA" w:rsidRPr="007D48EA" w:rsidRDefault="007D48EA" w:rsidP="007D48EA">
            <w:pPr>
              <w:rPr>
                <w:sz w:val="28"/>
                <w:szCs w:val="28"/>
              </w:rPr>
            </w:pPr>
            <w:r w:rsidRPr="007D48EA">
              <w:rPr>
                <w:sz w:val="28"/>
                <w:szCs w:val="28"/>
              </w:rPr>
              <w:t>АТЕ</w:t>
            </w:r>
          </w:p>
        </w:tc>
        <w:tc>
          <w:tcPr>
            <w:tcW w:w="8328" w:type="dxa"/>
          </w:tcPr>
          <w:p w14:paraId="7E61E426" w14:textId="74DE734B" w:rsidR="007D48EA" w:rsidRPr="007D48EA" w:rsidRDefault="007D48EA" w:rsidP="007D48EA">
            <w:pPr>
              <w:ind w:left="210" w:hanging="210"/>
              <w:rPr>
                <w:sz w:val="28"/>
                <w:szCs w:val="28"/>
              </w:rPr>
            </w:pPr>
            <w:r w:rsidRPr="007D48EA">
              <w:rPr>
                <w:sz w:val="28"/>
                <w:szCs w:val="28"/>
              </w:rPr>
              <w:t xml:space="preserve">– Административно-территориальная единица </w:t>
            </w:r>
          </w:p>
        </w:tc>
      </w:tr>
      <w:tr w:rsidR="007D48EA" w:rsidRPr="007D48EA" w14:paraId="66BF4D14" w14:textId="77777777" w:rsidTr="007D48EA">
        <w:tc>
          <w:tcPr>
            <w:tcW w:w="1526" w:type="dxa"/>
          </w:tcPr>
          <w:p w14:paraId="54DDFC2D" w14:textId="60B263B4" w:rsidR="007D48EA" w:rsidRPr="007D48EA" w:rsidRDefault="007D48EA" w:rsidP="007D48EA">
            <w:pPr>
              <w:rPr>
                <w:sz w:val="28"/>
                <w:szCs w:val="28"/>
              </w:rPr>
            </w:pPr>
            <w:r w:rsidRPr="007D48EA">
              <w:rPr>
                <w:sz w:val="28"/>
                <w:szCs w:val="28"/>
              </w:rPr>
              <w:t xml:space="preserve">БП </w:t>
            </w:r>
          </w:p>
        </w:tc>
        <w:tc>
          <w:tcPr>
            <w:tcW w:w="8328" w:type="dxa"/>
          </w:tcPr>
          <w:p w14:paraId="63203C89" w14:textId="3F0B2FD7" w:rsidR="007D48EA" w:rsidRPr="007D48EA" w:rsidRDefault="007D48EA" w:rsidP="007D48EA">
            <w:pPr>
              <w:ind w:left="210" w:hanging="210"/>
              <w:rPr>
                <w:sz w:val="28"/>
                <w:szCs w:val="28"/>
              </w:rPr>
            </w:pPr>
            <w:r w:rsidRPr="007D48EA">
              <w:rPr>
                <w:sz w:val="28"/>
                <w:szCs w:val="28"/>
              </w:rPr>
              <w:t>– Бюджетная программа</w:t>
            </w:r>
          </w:p>
        </w:tc>
      </w:tr>
      <w:tr w:rsidR="007D48EA" w:rsidRPr="007D48EA" w14:paraId="045294D0" w14:textId="77777777" w:rsidTr="007D48EA">
        <w:tc>
          <w:tcPr>
            <w:tcW w:w="1526" w:type="dxa"/>
          </w:tcPr>
          <w:p w14:paraId="53FCD507" w14:textId="4525F5B3" w:rsidR="007D48EA" w:rsidRPr="007D48EA" w:rsidRDefault="007D48EA" w:rsidP="007D48EA">
            <w:pPr>
              <w:rPr>
                <w:sz w:val="28"/>
                <w:szCs w:val="28"/>
              </w:rPr>
            </w:pPr>
            <w:r w:rsidRPr="007D48EA">
              <w:rPr>
                <w:sz w:val="28"/>
                <w:szCs w:val="28"/>
              </w:rPr>
              <w:t>ГЧП</w:t>
            </w:r>
          </w:p>
        </w:tc>
        <w:tc>
          <w:tcPr>
            <w:tcW w:w="8328" w:type="dxa"/>
          </w:tcPr>
          <w:p w14:paraId="25854270" w14:textId="40D82804" w:rsidR="007D48EA" w:rsidRPr="007D48EA" w:rsidRDefault="007D48EA" w:rsidP="007D48EA">
            <w:pPr>
              <w:ind w:left="210" w:hanging="210"/>
              <w:rPr>
                <w:sz w:val="28"/>
                <w:szCs w:val="28"/>
              </w:rPr>
            </w:pPr>
            <w:r w:rsidRPr="007D48EA">
              <w:rPr>
                <w:sz w:val="28"/>
                <w:szCs w:val="28"/>
              </w:rPr>
              <w:t xml:space="preserve">– Государственно-частное партнерство </w:t>
            </w:r>
          </w:p>
        </w:tc>
      </w:tr>
      <w:tr w:rsidR="007D48EA" w:rsidRPr="007D48EA" w14:paraId="79A47D59" w14:textId="77777777" w:rsidTr="007D48EA">
        <w:tc>
          <w:tcPr>
            <w:tcW w:w="1526" w:type="dxa"/>
          </w:tcPr>
          <w:p w14:paraId="6F23A608" w14:textId="02698FF8" w:rsidR="007D48EA" w:rsidRPr="007D48EA" w:rsidRDefault="007D48EA" w:rsidP="007D48EA">
            <w:pPr>
              <w:rPr>
                <w:sz w:val="28"/>
                <w:szCs w:val="28"/>
              </w:rPr>
            </w:pPr>
            <w:r w:rsidRPr="007D48EA">
              <w:rPr>
                <w:sz w:val="28"/>
                <w:szCs w:val="28"/>
              </w:rPr>
              <w:t>ЕКПЧ</w:t>
            </w:r>
          </w:p>
        </w:tc>
        <w:tc>
          <w:tcPr>
            <w:tcW w:w="8328" w:type="dxa"/>
          </w:tcPr>
          <w:p w14:paraId="45A58322" w14:textId="3212E850" w:rsidR="007D48EA" w:rsidRPr="007D48EA" w:rsidRDefault="007D48EA" w:rsidP="007D48EA">
            <w:pPr>
              <w:ind w:left="210" w:hanging="210"/>
              <w:rPr>
                <w:sz w:val="28"/>
                <w:szCs w:val="28"/>
              </w:rPr>
            </w:pPr>
            <w:r w:rsidRPr="007D48EA">
              <w:rPr>
                <w:sz w:val="28"/>
                <w:szCs w:val="28"/>
              </w:rPr>
              <w:t xml:space="preserve">– Европейская конвенция по правам человека </w:t>
            </w:r>
          </w:p>
        </w:tc>
      </w:tr>
      <w:tr w:rsidR="007D48EA" w:rsidRPr="007D48EA" w14:paraId="17DBB186" w14:textId="77777777" w:rsidTr="007D48EA">
        <w:tc>
          <w:tcPr>
            <w:tcW w:w="1526" w:type="dxa"/>
          </w:tcPr>
          <w:p w14:paraId="3669C2E8" w14:textId="57A7DB16" w:rsidR="007D48EA" w:rsidRPr="007D48EA" w:rsidRDefault="007D48EA" w:rsidP="007D48EA">
            <w:pPr>
              <w:rPr>
                <w:sz w:val="28"/>
                <w:szCs w:val="28"/>
              </w:rPr>
            </w:pPr>
            <w:r w:rsidRPr="007D48EA">
              <w:rPr>
                <w:sz w:val="28"/>
                <w:szCs w:val="28"/>
              </w:rPr>
              <w:t>ИТ</w:t>
            </w:r>
          </w:p>
        </w:tc>
        <w:tc>
          <w:tcPr>
            <w:tcW w:w="8328" w:type="dxa"/>
          </w:tcPr>
          <w:p w14:paraId="126716A0" w14:textId="3647C77A" w:rsidR="007D48EA" w:rsidRPr="007D48EA" w:rsidRDefault="007D48EA" w:rsidP="007D48EA">
            <w:pPr>
              <w:ind w:left="210" w:hanging="210"/>
              <w:rPr>
                <w:sz w:val="28"/>
                <w:szCs w:val="28"/>
              </w:rPr>
            </w:pPr>
            <w:r w:rsidRPr="007D48EA">
              <w:rPr>
                <w:sz w:val="28"/>
                <w:szCs w:val="28"/>
              </w:rPr>
              <w:t xml:space="preserve">– Информационные технологии </w:t>
            </w:r>
          </w:p>
        </w:tc>
      </w:tr>
      <w:tr w:rsidR="007D48EA" w:rsidRPr="007D48EA" w14:paraId="1802A5A1" w14:textId="77777777" w:rsidTr="007D48EA">
        <w:tc>
          <w:tcPr>
            <w:tcW w:w="1526" w:type="dxa"/>
          </w:tcPr>
          <w:p w14:paraId="62361A66" w14:textId="2FB0C2E5" w:rsidR="007D48EA" w:rsidRPr="007D48EA" w:rsidRDefault="007D48EA" w:rsidP="007D48EA">
            <w:pPr>
              <w:rPr>
                <w:sz w:val="28"/>
                <w:szCs w:val="28"/>
              </w:rPr>
            </w:pPr>
            <w:r w:rsidRPr="007D48EA">
              <w:rPr>
                <w:sz w:val="28"/>
                <w:szCs w:val="28"/>
              </w:rPr>
              <w:t>КазССР</w:t>
            </w:r>
          </w:p>
        </w:tc>
        <w:tc>
          <w:tcPr>
            <w:tcW w:w="8328" w:type="dxa"/>
          </w:tcPr>
          <w:p w14:paraId="509FA826" w14:textId="0CCCE06E" w:rsidR="007D48EA" w:rsidRPr="007D48EA" w:rsidRDefault="007D48EA" w:rsidP="007D48EA">
            <w:pPr>
              <w:ind w:left="210" w:hanging="210"/>
              <w:rPr>
                <w:sz w:val="28"/>
                <w:szCs w:val="28"/>
              </w:rPr>
            </w:pPr>
            <w:r w:rsidRPr="007D48EA">
              <w:rPr>
                <w:sz w:val="28"/>
                <w:szCs w:val="28"/>
              </w:rPr>
              <w:t xml:space="preserve">– Казахская Советская Социалистическая Республика </w:t>
            </w:r>
          </w:p>
        </w:tc>
      </w:tr>
      <w:tr w:rsidR="007D48EA" w:rsidRPr="007D48EA" w14:paraId="561D367C" w14:textId="77777777" w:rsidTr="007D48EA">
        <w:tc>
          <w:tcPr>
            <w:tcW w:w="1526" w:type="dxa"/>
          </w:tcPr>
          <w:p w14:paraId="3898D393" w14:textId="44484A00" w:rsidR="007D48EA" w:rsidRPr="007D48EA" w:rsidRDefault="007D48EA" w:rsidP="007D48EA">
            <w:pPr>
              <w:rPr>
                <w:sz w:val="28"/>
                <w:szCs w:val="28"/>
              </w:rPr>
            </w:pPr>
            <w:r w:rsidRPr="007D48EA">
              <w:rPr>
                <w:sz w:val="28"/>
                <w:szCs w:val="28"/>
              </w:rPr>
              <w:t>ККСОН</w:t>
            </w:r>
          </w:p>
        </w:tc>
        <w:tc>
          <w:tcPr>
            <w:tcW w:w="8328" w:type="dxa"/>
          </w:tcPr>
          <w:p w14:paraId="59F9902F" w14:textId="2ED148C3" w:rsidR="007D48EA" w:rsidRPr="007D48EA" w:rsidRDefault="007D48EA" w:rsidP="007D48EA">
            <w:pPr>
              <w:ind w:left="210" w:hanging="210"/>
              <w:rPr>
                <w:sz w:val="28"/>
                <w:szCs w:val="28"/>
              </w:rPr>
            </w:pPr>
            <w:r w:rsidRPr="007D48EA">
              <w:rPr>
                <w:sz w:val="28"/>
                <w:szCs w:val="28"/>
              </w:rPr>
              <w:t xml:space="preserve">– Комитет по контролю в сфере образования и науки </w:t>
            </w:r>
          </w:p>
        </w:tc>
      </w:tr>
      <w:tr w:rsidR="007D48EA" w:rsidRPr="007D48EA" w14:paraId="3036A86E" w14:textId="77777777" w:rsidTr="007D48EA">
        <w:tc>
          <w:tcPr>
            <w:tcW w:w="1526" w:type="dxa"/>
          </w:tcPr>
          <w:p w14:paraId="39C023F7" w14:textId="1A53FE96" w:rsidR="007D48EA" w:rsidRPr="007D48EA" w:rsidRDefault="007D48EA" w:rsidP="007D48EA">
            <w:pPr>
              <w:rPr>
                <w:sz w:val="28"/>
                <w:szCs w:val="28"/>
              </w:rPr>
            </w:pPr>
            <w:r w:rsidRPr="007D48EA">
              <w:rPr>
                <w:sz w:val="28"/>
                <w:szCs w:val="28"/>
              </w:rPr>
              <w:t>КПН</w:t>
            </w:r>
          </w:p>
        </w:tc>
        <w:tc>
          <w:tcPr>
            <w:tcW w:w="8328" w:type="dxa"/>
          </w:tcPr>
          <w:p w14:paraId="1B308A4F" w14:textId="743ED508" w:rsidR="007D48EA" w:rsidRPr="007D48EA" w:rsidRDefault="007D48EA" w:rsidP="007D48EA">
            <w:pPr>
              <w:ind w:left="210" w:hanging="210"/>
              <w:rPr>
                <w:sz w:val="28"/>
                <w:szCs w:val="28"/>
              </w:rPr>
            </w:pPr>
            <w:r w:rsidRPr="007D48EA">
              <w:rPr>
                <w:sz w:val="28"/>
                <w:szCs w:val="28"/>
              </w:rPr>
              <w:t>– Корпоративный подоходный налог</w:t>
            </w:r>
          </w:p>
        </w:tc>
      </w:tr>
      <w:tr w:rsidR="007D48EA" w:rsidRPr="007D48EA" w14:paraId="5DF11657" w14:textId="77777777" w:rsidTr="007D48EA">
        <w:tc>
          <w:tcPr>
            <w:tcW w:w="1526" w:type="dxa"/>
          </w:tcPr>
          <w:p w14:paraId="3BE8527D" w14:textId="20587396" w:rsidR="007D48EA" w:rsidRPr="007D48EA" w:rsidRDefault="007D48EA" w:rsidP="007D48EA">
            <w:pPr>
              <w:rPr>
                <w:sz w:val="28"/>
                <w:szCs w:val="28"/>
              </w:rPr>
            </w:pPr>
            <w:r w:rsidRPr="007D48EA">
              <w:rPr>
                <w:sz w:val="28"/>
                <w:szCs w:val="28"/>
              </w:rPr>
              <w:t>МНЭ</w:t>
            </w:r>
          </w:p>
        </w:tc>
        <w:tc>
          <w:tcPr>
            <w:tcW w:w="8328" w:type="dxa"/>
          </w:tcPr>
          <w:p w14:paraId="5AB146AC" w14:textId="06E8D538" w:rsidR="007D48EA" w:rsidRPr="007D48EA" w:rsidRDefault="007D48EA" w:rsidP="007D48EA">
            <w:pPr>
              <w:ind w:left="210" w:hanging="210"/>
              <w:rPr>
                <w:sz w:val="28"/>
                <w:szCs w:val="28"/>
              </w:rPr>
            </w:pPr>
            <w:r w:rsidRPr="007D48EA">
              <w:rPr>
                <w:sz w:val="28"/>
                <w:szCs w:val="28"/>
              </w:rPr>
              <w:t xml:space="preserve">– Министерство национальной экономики </w:t>
            </w:r>
          </w:p>
        </w:tc>
      </w:tr>
      <w:tr w:rsidR="007D48EA" w:rsidRPr="007D48EA" w14:paraId="1261E0EC" w14:textId="77777777" w:rsidTr="007D48EA">
        <w:tc>
          <w:tcPr>
            <w:tcW w:w="1526" w:type="dxa"/>
          </w:tcPr>
          <w:p w14:paraId="04F2E9FE" w14:textId="5A9C8E9C" w:rsidR="007D48EA" w:rsidRPr="007D48EA" w:rsidRDefault="007D48EA" w:rsidP="007D48EA">
            <w:pPr>
              <w:rPr>
                <w:sz w:val="28"/>
                <w:szCs w:val="28"/>
              </w:rPr>
            </w:pPr>
            <w:r w:rsidRPr="007D48EA">
              <w:rPr>
                <w:sz w:val="28"/>
                <w:szCs w:val="28"/>
              </w:rPr>
              <w:t>ММС</w:t>
            </w:r>
          </w:p>
        </w:tc>
        <w:tc>
          <w:tcPr>
            <w:tcW w:w="8328" w:type="dxa"/>
          </w:tcPr>
          <w:p w14:paraId="76075557" w14:textId="286B8125" w:rsidR="007D48EA" w:rsidRPr="007D48EA" w:rsidRDefault="007D48EA" w:rsidP="007D48EA">
            <w:pPr>
              <w:ind w:left="210" w:hanging="210"/>
              <w:rPr>
                <w:sz w:val="28"/>
                <w:szCs w:val="28"/>
              </w:rPr>
            </w:pPr>
            <w:r w:rsidRPr="007D48EA">
              <w:rPr>
                <w:sz w:val="28"/>
                <w:szCs w:val="28"/>
              </w:rPr>
              <w:t>– Модель местного самоуправления</w:t>
            </w:r>
          </w:p>
        </w:tc>
      </w:tr>
      <w:tr w:rsidR="007D48EA" w:rsidRPr="007D48EA" w14:paraId="291298C5" w14:textId="77777777" w:rsidTr="007D48EA">
        <w:tc>
          <w:tcPr>
            <w:tcW w:w="1526" w:type="dxa"/>
          </w:tcPr>
          <w:p w14:paraId="4FFE6A04" w14:textId="7AFAA34F" w:rsidR="007D48EA" w:rsidRPr="007D48EA" w:rsidRDefault="007D48EA" w:rsidP="007D48EA">
            <w:pPr>
              <w:rPr>
                <w:sz w:val="28"/>
                <w:szCs w:val="28"/>
              </w:rPr>
            </w:pPr>
            <w:r w:rsidRPr="007D48EA">
              <w:rPr>
                <w:sz w:val="28"/>
                <w:szCs w:val="28"/>
              </w:rPr>
              <w:t>МОН</w:t>
            </w:r>
          </w:p>
        </w:tc>
        <w:tc>
          <w:tcPr>
            <w:tcW w:w="8328" w:type="dxa"/>
          </w:tcPr>
          <w:p w14:paraId="6E3602B4" w14:textId="619B919A" w:rsidR="007D48EA" w:rsidRPr="007D48EA" w:rsidRDefault="007D48EA" w:rsidP="007D48EA">
            <w:pPr>
              <w:ind w:left="210" w:hanging="210"/>
              <w:rPr>
                <w:sz w:val="28"/>
                <w:szCs w:val="28"/>
              </w:rPr>
            </w:pPr>
            <w:r w:rsidRPr="007D48EA">
              <w:rPr>
                <w:sz w:val="28"/>
                <w:szCs w:val="28"/>
              </w:rPr>
              <w:t xml:space="preserve">– Министерство образования и науки </w:t>
            </w:r>
          </w:p>
        </w:tc>
      </w:tr>
      <w:tr w:rsidR="007D48EA" w:rsidRPr="007D48EA" w14:paraId="37AFBEDF" w14:textId="77777777" w:rsidTr="007D48EA">
        <w:tc>
          <w:tcPr>
            <w:tcW w:w="1526" w:type="dxa"/>
          </w:tcPr>
          <w:p w14:paraId="497B8E44" w14:textId="3ADA378E" w:rsidR="007D48EA" w:rsidRPr="007D48EA" w:rsidRDefault="007D48EA" w:rsidP="007D48EA">
            <w:pPr>
              <w:rPr>
                <w:sz w:val="28"/>
                <w:szCs w:val="28"/>
              </w:rPr>
            </w:pPr>
            <w:r w:rsidRPr="007D48EA">
              <w:rPr>
                <w:sz w:val="28"/>
                <w:szCs w:val="28"/>
              </w:rPr>
              <w:t xml:space="preserve">МПА </w:t>
            </w:r>
          </w:p>
        </w:tc>
        <w:tc>
          <w:tcPr>
            <w:tcW w:w="8328" w:type="dxa"/>
          </w:tcPr>
          <w:p w14:paraId="240D923C" w14:textId="3AF150D8" w:rsidR="007D48EA" w:rsidRPr="007D48EA" w:rsidRDefault="007D48EA" w:rsidP="007D48EA">
            <w:pPr>
              <w:ind w:left="210" w:hanging="210"/>
              <w:rPr>
                <w:sz w:val="28"/>
                <w:szCs w:val="28"/>
              </w:rPr>
            </w:pPr>
            <w:r w:rsidRPr="007D48EA">
              <w:rPr>
                <w:sz w:val="28"/>
                <w:szCs w:val="28"/>
              </w:rPr>
              <w:t xml:space="preserve">– Международно-правовые акты </w:t>
            </w:r>
          </w:p>
        </w:tc>
      </w:tr>
      <w:tr w:rsidR="007D48EA" w:rsidRPr="007D48EA" w14:paraId="77EB9DC6" w14:textId="77777777" w:rsidTr="007D48EA">
        <w:tc>
          <w:tcPr>
            <w:tcW w:w="1526" w:type="dxa"/>
          </w:tcPr>
          <w:p w14:paraId="6C3A37E4" w14:textId="37CD2C83" w:rsidR="007D48EA" w:rsidRPr="007D48EA" w:rsidRDefault="007D48EA" w:rsidP="007D48EA">
            <w:pPr>
              <w:rPr>
                <w:sz w:val="28"/>
                <w:szCs w:val="28"/>
              </w:rPr>
            </w:pPr>
            <w:r w:rsidRPr="007D48EA">
              <w:rPr>
                <w:sz w:val="28"/>
                <w:szCs w:val="28"/>
              </w:rPr>
              <w:t>МСУ</w:t>
            </w:r>
          </w:p>
        </w:tc>
        <w:tc>
          <w:tcPr>
            <w:tcW w:w="8328" w:type="dxa"/>
          </w:tcPr>
          <w:p w14:paraId="107F1F97" w14:textId="0948E542" w:rsidR="007D48EA" w:rsidRPr="007D48EA" w:rsidRDefault="007D48EA" w:rsidP="007D48EA">
            <w:pPr>
              <w:ind w:left="210" w:hanging="210"/>
              <w:rPr>
                <w:sz w:val="28"/>
                <w:szCs w:val="28"/>
              </w:rPr>
            </w:pPr>
            <w:r w:rsidRPr="007D48EA">
              <w:rPr>
                <w:sz w:val="28"/>
                <w:szCs w:val="28"/>
              </w:rPr>
              <w:t>– Местное самоуправление</w:t>
            </w:r>
          </w:p>
        </w:tc>
      </w:tr>
      <w:tr w:rsidR="007D48EA" w:rsidRPr="007D48EA" w14:paraId="0EB389B4" w14:textId="77777777" w:rsidTr="007D48EA">
        <w:tc>
          <w:tcPr>
            <w:tcW w:w="1526" w:type="dxa"/>
          </w:tcPr>
          <w:p w14:paraId="25109E6E" w14:textId="1E6DDA7A" w:rsidR="007D48EA" w:rsidRPr="007D48EA" w:rsidRDefault="007D48EA" w:rsidP="007D48EA">
            <w:pPr>
              <w:rPr>
                <w:sz w:val="28"/>
                <w:szCs w:val="28"/>
              </w:rPr>
            </w:pPr>
            <w:r w:rsidRPr="007D48EA">
              <w:rPr>
                <w:sz w:val="28"/>
                <w:szCs w:val="28"/>
              </w:rPr>
              <w:t>МСБ</w:t>
            </w:r>
          </w:p>
        </w:tc>
        <w:tc>
          <w:tcPr>
            <w:tcW w:w="8328" w:type="dxa"/>
          </w:tcPr>
          <w:p w14:paraId="099AB236" w14:textId="0F3C81D0" w:rsidR="007D48EA" w:rsidRPr="007D48EA" w:rsidRDefault="007D48EA" w:rsidP="007D48EA">
            <w:pPr>
              <w:ind w:left="210" w:hanging="210"/>
              <w:rPr>
                <w:sz w:val="28"/>
                <w:szCs w:val="28"/>
              </w:rPr>
            </w:pPr>
            <w:r w:rsidRPr="007D48EA">
              <w:rPr>
                <w:sz w:val="28"/>
                <w:szCs w:val="28"/>
              </w:rPr>
              <w:t xml:space="preserve">– Малый и средний бизнес </w:t>
            </w:r>
          </w:p>
        </w:tc>
      </w:tr>
      <w:tr w:rsidR="007D48EA" w:rsidRPr="007D48EA" w14:paraId="00EB6CD5" w14:textId="77777777" w:rsidTr="007D48EA">
        <w:tc>
          <w:tcPr>
            <w:tcW w:w="1526" w:type="dxa"/>
          </w:tcPr>
          <w:p w14:paraId="18B667D4" w14:textId="2491B049" w:rsidR="007D48EA" w:rsidRPr="007D48EA" w:rsidRDefault="007D48EA" w:rsidP="007D48EA">
            <w:pPr>
              <w:rPr>
                <w:sz w:val="28"/>
                <w:szCs w:val="28"/>
              </w:rPr>
            </w:pPr>
            <w:r w:rsidRPr="007D48EA">
              <w:rPr>
                <w:sz w:val="28"/>
                <w:szCs w:val="28"/>
              </w:rPr>
              <w:t>МТО</w:t>
            </w:r>
          </w:p>
        </w:tc>
        <w:tc>
          <w:tcPr>
            <w:tcW w:w="8328" w:type="dxa"/>
          </w:tcPr>
          <w:p w14:paraId="28B9F4A7" w14:textId="715DE875" w:rsidR="007D48EA" w:rsidRPr="007D48EA" w:rsidRDefault="007D48EA" w:rsidP="007D48EA">
            <w:pPr>
              <w:ind w:left="210" w:hanging="210"/>
              <w:rPr>
                <w:sz w:val="28"/>
                <w:szCs w:val="28"/>
              </w:rPr>
            </w:pPr>
            <w:r w:rsidRPr="007D48EA">
              <w:rPr>
                <w:sz w:val="28"/>
                <w:szCs w:val="28"/>
              </w:rPr>
              <w:t xml:space="preserve">– Материально-техническое обеспечение </w:t>
            </w:r>
          </w:p>
        </w:tc>
      </w:tr>
      <w:tr w:rsidR="007D48EA" w:rsidRPr="007D48EA" w14:paraId="173F6D88" w14:textId="77777777" w:rsidTr="007D48EA">
        <w:tc>
          <w:tcPr>
            <w:tcW w:w="1526" w:type="dxa"/>
          </w:tcPr>
          <w:p w14:paraId="62BAE9C3" w14:textId="0E09AA10" w:rsidR="007D48EA" w:rsidRPr="007D48EA" w:rsidRDefault="007D48EA" w:rsidP="007D48EA">
            <w:pPr>
              <w:rPr>
                <w:sz w:val="28"/>
                <w:szCs w:val="28"/>
              </w:rPr>
            </w:pPr>
            <w:r w:rsidRPr="007D48EA">
              <w:rPr>
                <w:sz w:val="28"/>
                <w:szCs w:val="28"/>
              </w:rPr>
              <w:t>НПП</w:t>
            </w:r>
          </w:p>
        </w:tc>
        <w:tc>
          <w:tcPr>
            <w:tcW w:w="8328" w:type="dxa"/>
          </w:tcPr>
          <w:p w14:paraId="37A6DB7F" w14:textId="053B37AA" w:rsidR="007D48EA" w:rsidRPr="007D48EA" w:rsidRDefault="007D48EA" w:rsidP="007D48EA">
            <w:pPr>
              <w:ind w:left="210" w:hanging="210"/>
              <w:rPr>
                <w:sz w:val="28"/>
                <w:szCs w:val="28"/>
              </w:rPr>
            </w:pPr>
            <w:r w:rsidRPr="007D48EA">
              <w:rPr>
                <w:sz w:val="28"/>
                <w:szCs w:val="28"/>
              </w:rPr>
              <w:t xml:space="preserve">– Национальная палата предпринимателей </w:t>
            </w:r>
          </w:p>
        </w:tc>
      </w:tr>
      <w:tr w:rsidR="007D48EA" w:rsidRPr="007D48EA" w14:paraId="1905573C" w14:textId="77777777" w:rsidTr="007D48EA">
        <w:tc>
          <w:tcPr>
            <w:tcW w:w="1526" w:type="dxa"/>
          </w:tcPr>
          <w:p w14:paraId="7759BE70" w14:textId="1D8577E8" w:rsidR="007D48EA" w:rsidRPr="007D48EA" w:rsidRDefault="007D48EA" w:rsidP="007D48EA">
            <w:pPr>
              <w:rPr>
                <w:sz w:val="28"/>
                <w:szCs w:val="28"/>
              </w:rPr>
            </w:pPr>
            <w:r w:rsidRPr="007D48EA">
              <w:rPr>
                <w:sz w:val="28"/>
                <w:szCs w:val="28"/>
              </w:rPr>
              <w:t>НФ</w:t>
            </w:r>
          </w:p>
        </w:tc>
        <w:tc>
          <w:tcPr>
            <w:tcW w:w="8328" w:type="dxa"/>
          </w:tcPr>
          <w:p w14:paraId="48EBCC31" w14:textId="5E139D51" w:rsidR="007D48EA" w:rsidRPr="007D48EA" w:rsidRDefault="007D48EA" w:rsidP="007D48EA">
            <w:pPr>
              <w:ind w:left="210" w:hanging="210"/>
              <w:rPr>
                <w:sz w:val="28"/>
                <w:szCs w:val="28"/>
              </w:rPr>
            </w:pPr>
            <w:r w:rsidRPr="007D48EA">
              <w:rPr>
                <w:sz w:val="28"/>
                <w:szCs w:val="28"/>
              </w:rPr>
              <w:t>– Национальный Фонд</w:t>
            </w:r>
          </w:p>
        </w:tc>
      </w:tr>
      <w:tr w:rsidR="007D48EA" w:rsidRPr="007D48EA" w14:paraId="4C43F9D5" w14:textId="77777777" w:rsidTr="007D48EA">
        <w:tc>
          <w:tcPr>
            <w:tcW w:w="1526" w:type="dxa"/>
          </w:tcPr>
          <w:p w14:paraId="7CF04DB1" w14:textId="0399CD70" w:rsidR="007D48EA" w:rsidRPr="007D48EA" w:rsidRDefault="007D48EA" w:rsidP="007D48EA">
            <w:pPr>
              <w:rPr>
                <w:sz w:val="28"/>
                <w:szCs w:val="28"/>
              </w:rPr>
            </w:pPr>
            <w:r w:rsidRPr="007D48EA">
              <w:rPr>
                <w:sz w:val="28"/>
                <w:szCs w:val="28"/>
              </w:rPr>
              <w:t>ОМИВ</w:t>
            </w:r>
          </w:p>
        </w:tc>
        <w:tc>
          <w:tcPr>
            <w:tcW w:w="8328" w:type="dxa"/>
          </w:tcPr>
          <w:p w14:paraId="29E188A5" w14:textId="58DB97D1" w:rsidR="007D48EA" w:rsidRPr="007D48EA" w:rsidRDefault="007D48EA" w:rsidP="007D48EA">
            <w:pPr>
              <w:ind w:left="210" w:hanging="210"/>
              <w:rPr>
                <w:sz w:val="28"/>
                <w:szCs w:val="28"/>
              </w:rPr>
            </w:pPr>
            <w:r w:rsidRPr="007D48EA">
              <w:rPr>
                <w:sz w:val="28"/>
                <w:szCs w:val="28"/>
              </w:rPr>
              <w:t xml:space="preserve">– Орган местной исполнительной власти </w:t>
            </w:r>
          </w:p>
        </w:tc>
      </w:tr>
      <w:tr w:rsidR="007D48EA" w:rsidRPr="007D48EA" w14:paraId="004D413D" w14:textId="77777777" w:rsidTr="007D48EA">
        <w:tc>
          <w:tcPr>
            <w:tcW w:w="1526" w:type="dxa"/>
          </w:tcPr>
          <w:p w14:paraId="66D43CB0" w14:textId="30ACC18A" w:rsidR="007D48EA" w:rsidRPr="007D48EA" w:rsidRDefault="007D48EA" w:rsidP="007D48EA">
            <w:pPr>
              <w:rPr>
                <w:sz w:val="28"/>
                <w:szCs w:val="28"/>
              </w:rPr>
            </w:pPr>
            <w:r w:rsidRPr="007D48EA">
              <w:rPr>
                <w:sz w:val="28"/>
                <w:szCs w:val="28"/>
              </w:rPr>
              <w:t>ОМС</w:t>
            </w:r>
          </w:p>
        </w:tc>
        <w:tc>
          <w:tcPr>
            <w:tcW w:w="8328" w:type="dxa"/>
          </w:tcPr>
          <w:p w14:paraId="772923BF" w14:textId="3C22FA39" w:rsidR="007D48EA" w:rsidRPr="007D48EA" w:rsidRDefault="007D48EA" w:rsidP="007D48EA">
            <w:pPr>
              <w:ind w:left="210" w:hanging="210"/>
              <w:rPr>
                <w:sz w:val="28"/>
                <w:szCs w:val="28"/>
              </w:rPr>
            </w:pPr>
            <w:r w:rsidRPr="007D48EA">
              <w:rPr>
                <w:sz w:val="28"/>
                <w:szCs w:val="28"/>
              </w:rPr>
              <w:t>– Органы местного самоуправления</w:t>
            </w:r>
          </w:p>
        </w:tc>
      </w:tr>
      <w:tr w:rsidR="007D48EA" w:rsidRPr="007D48EA" w14:paraId="09D5A927" w14:textId="77777777" w:rsidTr="007D48EA">
        <w:tc>
          <w:tcPr>
            <w:tcW w:w="1526" w:type="dxa"/>
          </w:tcPr>
          <w:p w14:paraId="2ECC7563" w14:textId="24783321" w:rsidR="007D48EA" w:rsidRPr="007D48EA" w:rsidRDefault="007D48EA" w:rsidP="007D48EA">
            <w:pPr>
              <w:rPr>
                <w:sz w:val="28"/>
                <w:szCs w:val="28"/>
              </w:rPr>
            </w:pPr>
            <w:r w:rsidRPr="007D48EA">
              <w:rPr>
                <w:sz w:val="28"/>
                <w:szCs w:val="28"/>
              </w:rPr>
              <w:t xml:space="preserve">ОЭСР </w:t>
            </w:r>
          </w:p>
        </w:tc>
        <w:tc>
          <w:tcPr>
            <w:tcW w:w="8328" w:type="dxa"/>
          </w:tcPr>
          <w:p w14:paraId="74C02198" w14:textId="424BDCFB" w:rsidR="007D48EA" w:rsidRPr="007D48EA" w:rsidRDefault="007D48EA" w:rsidP="007D48EA">
            <w:pPr>
              <w:ind w:left="210" w:hanging="210"/>
              <w:rPr>
                <w:sz w:val="28"/>
                <w:szCs w:val="28"/>
              </w:rPr>
            </w:pPr>
            <w:r w:rsidRPr="007D48EA">
              <w:rPr>
                <w:sz w:val="28"/>
                <w:szCs w:val="28"/>
              </w:rPr>
              <w:t>– Организация экономического сотрудничества и развития</w:t>
            </w:r>
          </w:p>
        </w:tc>
      </w:tr>
      <w:tr w:rsidR="007D48EA" w:rsidRPr="007D48EA" w14:paraId="3B96D1CB" w14:textId="77777777" w:rsidTr="007D48EA">
        <w:tc>
          <w:tcPr>
            <w:tcW w:w="1526" w:type="dxa"/>
          </w:tcPr>
          <w:p w14:paraId="64C6E40E" w14:textId="27622D63" w:rsidR="007D48EA" w:rsidRPr="007D48EA" w:rsidRDefault="007D48EA" w:rsidP="007D48EA">
            <w:pPr>
              <w:rPr>
                <w:sz w:val="28"/>
                <w:szCs w:val="28"/>
              </w:rPr>
            </w:pPr>
            <w:r w:rsidRPr="007D48EA">
              <w:rPr>
                <w:sz w:val="28"/>
                <w:szCs w:val="28"/>
              </w:rPr>
              <w:t xml:space="preserve">РК </w:t>
            </w:r>
          </w:p>
        </w:tc>
        <w:tc>
          <w:tcPr>
            <w:tcW w:w="8328" w:type="dxa"/>
          </w:tcPr>
          <w:p w14:paraId="3D27D157" w14:textId="370AB4CF" w:rsidR="007D48EA" w:rsidRPr="007D48EA" w:rsidRDefault="007D48EA" w:rsidP="007D48EA">
            <w:pPr>
              <w:ind w:left="210" w:hanging="210"/>
              <w:rPr>
                <w:sz w:val="28"/>
                <w:szCs w:val="28"/>
              </w:rPr>
            </w:pPr>
            <w:r w:rsidRPr="007D48EA">
              <w:rPr>
                <w:sz w:val="28"/>
                <w:szCs w:val="28"/>
              </w:rPr>
              <w:t xml:space="preserve">– Республика Казахстан </w:t>
            </w:r>
          </w:p>
        </w:tc>
      </w:tr>
      <w:tr w:rsidR="007D48EA" w:rsidRPr="007D48EA" w14:paraId="344C017A" w14:textId="77777777" w:rsidTr="007D48EA">
        <w:tc>
          <w:tcPr>
            <w:tcW w:w="1526" w:type="dxa"/>
          </w:tcPr>
          <w:p w14:paraId="23FB34C3" w14:textId="4652B31E" w:rsidR="007D48EA" w:rsidRPr="007D48EA" w:rsidRDefault="007D48EA" w:rsidP="007D48EA">
            <w:pPr>
              <w:rPr>
                <w:sz w:val="28"/>
                <w:szCs w:val="28"/>
              </w:rPr>
            </w:pPr>
            <w:r w:rsidRPr="007D48EA">
              <w:rPr>
                <w:sz w:val="28"/>
                <w:szCs w:val="28"/>
              </w:rPr>
              <w:t>СМИ</w:t>
            </w:r>
          </w:p>
        </w:tc>
        <w:tc>
          <w:tcPr>
            <w:tcW w:w="8328" w:type="dxa"/>
          </w:tcPr>
          <w:p w14:paraId="7723D269" w14:textId="0912419A" w:rsidR="007D48EA" w:rsidRPr="007D48EA" w:rsidRDefault="007D48EA" w:rsidP="007D48EA">
            <w:pPr>
              <w:ind w:left="210" w:hanging="210"/>
              <w:rPr>
                <w:sz w:val="28"/>
                <w:szCs w:val="28"/>
              </w:rPr>
            </w:pPr>
            <w:r w:rsidRPr="007D48EA">
              <w:rPr>
                <w:sz w:val="28"/>
                <w:szCs w:val="28"/>
              </w:rPr>
              <w:t xml:space="preserve">– Средства массовой информации </w:t>
            </w:r>
          </w:p>
        </w:tc>
      </w:tr>
      <w:tr w:rsidR="007D48EA" w:rsidRPr="007D48EA" w14:paraId="51998628" w14:textId="77777777" w:rsidTr="007D48EA">
        <w:tc>
          <w:tcPr>
            <w:tcW w:w="1526" w:type="dxa"/>
          </w:tcPr>
          <w:p w14:paraId="62E17E69" w14:textId="367F73D2" w:rsidR="007D48EA" w:rsidRPr="007D48EA" w:rsidRDefault="007D48EA" w:rsidP="007D48EA">
            <w:pPr>
              <w:rPr>
                <w:sz w:val="28"/>
                <w:szCs w:val="28"/>
              </w:rPr>
            </w:pPr>
            <w:r w:rsidRPr="007D48EA">
              <w:rPr>
                <w:sz w:val="28"/>
                <w:szCs w:val="28"/>
              </w:rPr>
              <w:t>СНГ</w:t>
            </w:r>
          </w:p>
        </w:tc>
        <w:tc>
          <w:tcPr>
            <w:tcW w:w="8328" w:type="dxa"/>
          </w:tcPr>
          <w:p w14:paraId="7FBB5ADB" w14:textId="212A3A31" w:rsidR="007D48EA" w:rsidRPr="007D48EA" w:rsidRDefault="007D48EA" w:rsidP="007D48EA">
            <w:pPr>
              <w:ind w:left="210" w:hanging="210"/>
              <w:rPr>
                <w:sz w:val="28"/>
                <w:szCs w:val="28"/>
              </w:rPr>
            </w:pPr>
            <w:r w:rsidRPr="007D48EA">
              <w:rPr>
                <w:sz w:val="28"/>
                <w:szCs w:val="28"/>
              </w:rPr>
              <w:t xml:space="preserve">– Содружество Независимых Государств </w:t>
            </w:r>
          </w:p>
        </w:tc>
      </w:tr>
      <w:tr w:rsidR="007D48EA" w:rsidRPr="007D48EA" w14:paraId="72A696C9" w14:textId="77777777" w:rsidTr="007D48EA">
        <w:tc>
          <w:tcPr>
            <w:tcW w:w="1526" w:type="dxa"/>
          </w:tcPr>
          <w:p w14:paraId="09BC9D74" w14:textId="409A7BFA" w:rsidR="007D48EA" w:rsidRPr="007D48EA" w:rsidRDefault="007D48EA" w:rsidP="007D48EA">
            <w:pPr>
              <w:rPr>
                <w:sz w:val="28"/>
                <w:szCs w:val="28"/>
              </w:rPr>
            </w:pPr>
            <w:r w:rsidRPr="007D48EA">
              <w:rPr>
                <w:sz w:val="28"/>
                <w:szCs w:val="28"/>
              </w:rPr>
              <w:t>ССП</w:t>
            </w:r>
          </w:p>
        </w:tc>
        <w:tc>
          <w:tcPr>
            <w:tcW w:w="8328" w:type="dxa"/>
          </w:tcPr>
          <w:p w14:paraId="23F1145A" w14:textId="51A2632F" w:rsidR="007D48EA" w:rsidRPr="007D48EA" w:rsidRDefault="007D48EA" w:rsidP="007D48EA">
            <w:pPr>
              <w:ind w:left="210" w:hanging="210"/>
              <w:rPr>
                <w:sz w:val="28"/>
                <w:szCs w:val="28"/>
              </w:rPr>
            </w:pPr>
            <w:r w:rsidRPr="007D48EA">
              <w:rPr>
                <w:sz w:val="28"/>
                <w:szCs w:val="28"/>
              </w:rPr>
              <w:t>– Сбалансированная система показателей</w:t>
            </w:r>
          </w:p>
        </w:tc>
      </w:tr>
      <w:tr w:rsidR="007D48EA" w:rsidRPr="007D48EA" w14:paraId="622C9E36" w14:textId="77777777" w:rsidTr="007D48EA">
        <w:tc>
          <w:tcPr>
            <w:tcW w:w="1526" w:type="dxa"/>
          </w:tcPr>
          <w:p w14:paraId="7BF391E8" w14:textId="2B144C2E" w:rsidR="007D48EA" w:rsidRPr="007D48EA" w:rsidRDefault="007D48EA" w:rsidP="007D48EA">
            <w:pPr>
              <w:rPr>
                <w:sz w:val="28"/>
                <w:szCs w:val="28"/>
              </w:rPr>
            </w:pPr>
            <w:r w:rsidRPr="007D48EA">
              <w:rPr>
                <w:sz w:val="28"/>
                <w:szCs w:val="28"/>
              </w:rPr>
              <w:t>СТС</w:t>
            </w:r>
          </w:p>
        </w:tc>
        <w:tc>
          <w:tcPr>
            <w:tcW w:w="8328" w:type="dxa"/>
          </w:tcPr>
          <w:p w14:paraId="4A3158E8" w14:textId="23DFC229" w:rsidR="007D48EA" w:rsidRPr="007D48EA" w:rsidRDefault="007D48EA" w:rsidP="007D48EA">
            <w:pPr>
              <w:ind w:left="210" w:hanging="210"/>
              <w:rPr>
                <w:sz w:val="28"/>
                <w:szCs w:val="28"/>
              </w:rPr>
            </w:pPr>
            <w:r w:rsidRPr="007D48EA">
              <w:rPr>
                <w:sz w:val="28"/>
                <w:szCs w:val="28"/>
              </w:rPr>
              <w:t xml:space="preserve">– Совет сельских территорий </w:t>
            </w:r>
          </w:p>
        </w:tc>
      </w:tr>
      <w:tr w:rsidR="007D48EA" w:rsidRPr="007D48EA" w14:paraId="2A13381B" w14:textId="77777777" w:rsidTr="007D48EA">
        <w:tc>
          <w:tcPr>
            <w:tcW w:w="1526" w:type="dxa"/>
          </w:tcPr>
          <w:p w14:paraId="64BE66F7" w14:textId="35DF6C46" w:rsidR="007D48EA" w:rsidRPr="007D48EA" w:rsidRDefault="007D48EA" w:rsidP="007D48EA">
            <w:pPr>
              <w:rPr>
                <w:sz w:val="28"/>
                <w:szCs w:val="28"/>
              </w:rPr>
            </w:pPr>
            <w:r w:rsidRPr="007D48EA">
              <w:rPr>
                <w:sz w:val="28"/>
                <w:szCs w:val="28"/>
              </w:rPr>
              <w:t>США</w:t>
            </w:r>
          </w:p>
        </w:tc>
        <w:tc>
          <w:tcPr>
            <w:tcW w:w="8328" w:type="dxa"/>
          </w:tcPr>
          <w:p w14:paraId="7780FA67" w14:textId="13D9A14D" w:rsidR="007D48EA" w:rsidRPr="007D48EA" w:rsidRDefault="007D48EA" w:rsidP="007D48EA">
            <w:pPr>
              <w:ind w:left="210" w:hanging="210"/>
              <w:rPr>
                <w:sz w:val="28"/>
                <w:szCs w:val="28"/>
              </w:rPr>
            </w:pPr>
            <w:r w:rsidRPr="007D48EA">
              <w:rPr>
                <w:sz w:val="28"/>
                <w:szCs w:val="28"/>
              </w:rPr>
              <w:t xml:space="preserve">– Соединенные Штаты Америки </w:t>
            </w:r>
          </w:p>
        </w:tc>
      </w:tr>
      <w:tr w:rsidR="007D48EA" w:rsidRPr="007D48EA" w14:paraId="1B02F1F5" w14:textId="77777777" w:rsidTr="007D48EA">
        <w:tc>
          <w:tcPr>
            <w:tcW w:w="1526" w:type="dxa"/>
          </w:tcPr>
          <w:p w14:paraId="3E5C32DC" w14:textId="70038944" w:rsidR="007D48EA" w:rsidRPr="007D48EA" w:rsidRDefault="007D48EA" w:rsidP="007D48EA">
            <w:pPr>
              <w:rPr>
                <w:sz w:val="28"/>
                <w:szCs w:val="28"/>
              </w:rPr>
            </w:pPr>
            <w:r w:rsidRPr="007D48EA">
              <w:rPr>
                <w:sz w:val="28"/>
                <w:szCs w:val="28"/>
              </w:rPr>
              <w:t>ТОХ</w:t>
            </w:r>
          </w:p>
        </w:tc>
        <w:tc>
          <w:tcPr>
            <w:tcW w:w="8328" w:type="dxa"/>
          </w:tcPr>
          <w:p w14:paraId="7217ED99" w14:textId="648DB181" w:rsidR="007D48EA" w:rsidRPr="007D48EA" w:rsidRDefault="007D48EA" w:rsidP="007D48EA">
            <w:pPr>
              <w:ind w:left="210" w:hanging="210"/>
              <w:rPr>
                <w:sz w:val="28"/>
                <w:szCs w:val="28"/>
              </w:rPr>
            </w:pPr>
            <w:r w:rsidRPr="007D48EA">
              <w:rPr>
                <w:sz w:val="28"/>
                <w:szCs w:val="28"/>
              </w:rPr>
              <w:t>– Трансферты общего характера</w:t>
            </w:r>
          </w:p>
        </w:tc>
      </w:tr>
      <w:tr w:rsidR="007D48EA" w:rsidRPr="007D48EA" w14:paraId="179BB70D" w14:textId="77777777" w:rsidTr="007D48EA">
        <w:tc>
          <w:tcPr>
            <w:tcW w:w="1526" w:type="dxa"/>
          </w:tcPr>
          <w:p w14:paraId="5B0902B8" w14:textId="2F12982E" w:rsidR="007D48EA" w:rsidRPr="007D48EA" w:rsidRDefault="007D48EA" w:rsidP="007D48EA">
            <w:pPr>
              <w:rPr>
                <w:sz w:val="28"/>
                <w:szCs w:val="28"/>
              </w:rPr>
            </w:pPr>
            <w:r w:rsidRPr="007D48EA">
              <w:rPr>
                <w:sz w:val="28"/>
                <w:szCs w:val="28"/>
              </w:rPr>
              <w:t>ЦИК</w:t>
            </w:r>
          </w:p>
        </w:tc>
        <w:tc>
          <w:tcPr>
            <w:tcW w:w="8328" w:type="dxa"/>
          </w:tcPr>
          <w:p w14:paraId="03BA27F6" w14:textId="131EA35F" w:rsidR="007D48EA" w:rsidRPr="007D48EA" w:rsidRDefault="007D48EA" w:rsidP="007D48EA">
            <w:pPr>
              <w:ind w:left="210" w:hanging="210"/>
              <w:rPr>
                <w:sz w:val="28"/>
                <w:szCs w:val="28"/>
              </w:rPr>
            </w:pPr>
            <w:r w:rsidRPr="007D48EA">
              <w:rPr>
                <w:sz w:val="28"/>
                <w:szCs w:val="28"/>
              </w:rPr>
              <w:t>– Центральная избирательная комиссия</w:t>
            </w:r>
          </w:p>
        </w:tc>
      </w:tr>
    </w:tbl>
    <w:p w14:paraId="028E7342" w14:textId="5E40A523" w:rsidR="00077A84" w:rsidRPr="007D48EA" w:rsidRDefault="00077A84" w:rsidP="007D48EA">
      <w:pPr>
        <w:ind w:firstLine="567"/>
        <w:jc w:val="both"/>
        <w:rPr>
          <w:sz w:val="28"/>
          <w:szCs w:val="28"/>
        </w:rPr>
      </w:pPr>
    </w:p>
    <w:p w14:paraId="710C152A" w14:textId="7794EA36" w:rsidR="00077A84" w:rsidRPr="007D48EA" w:rsidRDefault="00077A84" w:rsidP="007D48EA">
      <w:pPr>
        <w:ind w:firstLine="567"/>
        <w:jc w:val="both"/>
        <w:rPr>
          <w:sz w:val="28"/>
          <w:szCs w:val="28"/>
        </w:rPr>
      </w:pPr>
    </w:p>
    <w:p w14:paraId="26EA007F" w14:textId="7A21CABF" w:rsidR="00077A84" w:rsidRPr="007D48EA" w:rsidRDefault="00077A84" w:rsidP="007D48EA">
      <w:pPr>
        <w:ind w:firstLine="567"/>
        <w:jc w:val="both"/>
        <w:rPr>
          <w:sz w:val="28"/>
          <w:szCs w:val="28"/>
        </w:rPr>
      </w:pPr>
    </w:p>
    <w:p w14:paraId="7D6BED94" w14:textId="3086520F" w:rsidR="00077A84" w:rsidRPr="007D48EA" w:rsidRDefault="00077A84" w:rsidP="007D48EA">
      <w:pPr>
        <w:ind w:firstLine="567"/>
        <w:jc w:val="both"/>
        <w:rPr>
          <w:sz w:val="28"/>
          <w:szCs w:val="28"/>
        </w:rPr>
      </w:pPr>
    </w:p>
    <w:p w14:paraId="2C06D6B4" w14:textId="1D677549" w:rsidR="00077A84" w:rsidRPr="007D48EA" w:rsidRDefault="00077A84" w:rsidP="007D48EA">
      <w:pPr>
        <w:ind w:firstLine="567"/>
        <w:jc w:val="both"/>
        <w:rPr>
          <w:sz w:val="28"/>
          <w:szCs w:val="28"/>
        </w:rPr>
      </w:pPr>
    </w:p>
    <w:p w14:paraId="250B2659" w14:textId="37CAD9FB" w:rsidR="00077A84" w:rsidRPr="007D48EA" w:rsidRDefault="00077A84" w:rsidP="007D48EA">
      <w:pPr>
        <w:ind w:firstLine="567"/>
        <w:jc w:val="both"/>
        <w:rPr>
          <w:sz w:val="28"/>
          <w:szCs w:val="28"/>
        </w:rPr>
      </w:pPr>
    </w:p>
    <w:p w14:paraId="7C194E1E" w14:textId="71D6D03A" w:rsidR="00077A84" w:rsidRPr="007D48EA" w:rsidRDefault="00077A84" w:rsidP="007D48EA">
      <w:pPr>
        <w:ind w:firstLine="567"/>
        <w:jc w:val="both"/>
        <w:rPr>
          <w:sz w:val="28"/>
          <w:szCs w:val="28"/>
        </w:rPr>
      </w:pPr>
    </w:p>
    <w:p w14:paraId="58FF40AC" w14:textId="5360ED36" w:rsidR="00077A84" w:rsidRPr="007D48EA" w:rsidRDefault="00077A84" w:rsidP="007D48EA">
      <w:pPr>
        <w:ind w:firstLine="567"/>
        <w:jc w:val="both"/>
        <w:rPr>
          <w:sz w:val="28"/>
          <w:szCs w:val="28"/>
        </w:rPr>
      </w:pPr>
    </w:p>
    <w:p w14:paraId="48790B94" w14:textId="66BE1A3C" w:rsidR="00077A84" w:rsidRPr="007D48EA" w:rsidRDefault="00077A84" w:rsidP="007D48EA">
      <w:pPr>
        <w:ind w:firstLine="567"/>
        <w:jc w:val="both"/>
        <w:rPr>
          <w:sz w:val="28"/>
          <w:szCs w:val="28"/>
        </w:rPr>
      </w:pPr>
    </w:p>
    <w:p w14:paraId="26015819" w14:textId="1C9D8AEE" w:rsidR="00077A84" w:rsidRPr="007D48EA" w:rsidRDefault="00077A84" w:rsidP="007D48EA">
      <w:pPr>
        <w:ind w:firstLine="567"/>
        <w:jc w:val="both"/>
        <w:rPr>
          <w:sz w:val="28"/>
          <w:szCs w:val="28"/>
        </w:rPr>
      </w:pPr>
    </w:p>
    <w:p w14:paraId="62E789C0" w14:textId="7E68B056" w:rsidR="00077A84" w:rsidRPr="007D48EA" w:rsidRDefault="00077A84" w:rsidP="007D48EA">
      <w:pPr>
        <w:ind w:firstLine="567"/>
        <w:jc w:val="both"/>
        <w:rPr>
          <w:sz w:val="28"/>
          <w:szCs w:val="28"/>
        </w:rPr>
      </w:pPr>
    </w:p>
    <w:p w14:paraId="7FAB0CCA" w14:textId="1C00A167" w:rsidR="00B60A7F" w:rsidRPr="007D48EA" w:rsidRDefault="00B60A7F" w:rsidP="007D48EA">
      <w:pPr>
        <w:jc w:val="center"/>
        <w:rPr>
          <w:b/>
          <w:sz w:val="28"/>
          <w:szCs w:val="28"/>
        </w:rPr>
      </w:pPr>
      <w:r w:rsidRPr="007D48EA">
        <w:rPr>
          <w:b/>
          <w:sz w:val="28"/>
          <w:szCs w:val="28"/>
        </w:rPr>
        <w:t>ВВЕДЕНИЕ</w:t>
      </w:r>
    </w:p>
    <w:p w14:paraId="60168F3A" w14:textId="77777777" w:rsidR="00B60A7F" w:rsidRPr="007D48EA" w:rsidRDefault="00B60A7F" w:rsidP="007D48EA">
      <w:pPr>
        <w:ind w:firstLine="567"/>
        <w:jc w:val="both"/>
        <w:rPr>
          <w:sz w:val="28"/>
          <w:szCs w:val="28"/>
        </w:rPr>
      </w:pPr>
    </w:p>
    <w:p w14:paraId="082DAEAA" w14:textId="77777777" w:rsidR="00D61D2F" w:rsidRPr="007D48EA" w:rsidRDefault="00D61D2F" w:rsidP="00D61D2F">
      <w:pPr>
        <w:ind w:firstLine="709"/>
        <w:jc w:val="both"/>
        <w:rPr>
          <w:sz w:val="28"/>
          <w:szCs w:val="28"/>
        </w:rPr>
      </w:pPr>
      <w:r w:rsidRPr="007D48EA">
        <w:rPr>
          <w:b/>
          <w:bCs/>
          <w:sz w:val="28"/>
          <w:szCs w:val="28"/>
        </w:rPr>
        <w:t>Актуальность темы исследования.</w:t>
      </w:r>
      <w:r w:rsidRPr="007D48EA">
        <w:rPr>
          <w:sz w:val="28"/>
          <w:szCs w:val="28"/>
        </w:rPr>
        <w:t xml:space="preserve"> Создание качественно новых позитивных преобразований во всех сферах жизни современного общества, гарантирующих права и свободы человека и гражданина органически связано с функциональной эффективностью всех государственных институтов, где немаловажная роль отводится органам местного самоуправления. </w:t>
      </w:r>
    </w:p>
    <w:p w14:paraId="5B926628" w14:textId="77777777" w:rsidR="00D61D2F" w:rsidRPr="007D48EA" w:rsidRDefault="00D61D2F" w:rsidP="00D61D2F">
      <w:pPr>
        <w:ind w:firstLine="709"/>
        <w:jc w:val="both"/>
        <w:rPr>
          <w:sz w:val="28"/>
          <w:szCs w:val="28"/>
        </w:rPr>
      </w:pPr>
      <w:r w:rsidRPr="007D48EA">
        <w:rPr>
          <w:sz w:val="28"/>
          <w:szCs w:val="28"/>
        </w:rPr>
        <w:t>Развитие местного самоуправления очень важно для современного государства, стремящегося к формированию экономики нового качества, основанной на знаниях, инновациях и конкурентоспособном человеческом капитале. В условиях новых глобальных вызовов местное самоуправление способно играть стабилизирующую роль в развитии экономики и общества за счет предупреждения и снижения социального напряжения. Оно положительно воздействует на снижение иждивенческих настроений в обществе, увеличивает предпринимательскую активность населения, повышает заинтересованность в максимальном развитии и использовании собственного ресурсного потенциала каждого населенного пункта и местности. В свою очередь, это способствует подъему экономики отдаленных районов, сел, аулов и, в конечном счете, выравниванию уровня жизни на всей территории страны.</w:t>
      </w:r>
    </w:p>
    <w:p w14:paraId="1A65E16D" w14:textId="77777777" w:rsidR="00D61D2F" w:rsidRDefault="00D61D2F" w:rsidP="00D61D2F">
      <w:pPr>
        <w:ind w:firstLine="709"/>
        <w:jc w:val="both"/>
        <w:rPr>
          <w:color w:val="000000"/>
          <w:sz w:val="28"/>
          <w:szCs w:val="28"/>
          <w:shd w:val="clear" w:color="auto" w:fill="FFFFFF"/>
        </w:rPr>
      </w:pPr>
      <w:bookmarkStart w:id="1" w:name="_Hlk138065691"/>
      <w:r w:rsidRPr="007D48EA">
        <w:rPr>
          <w:color w:val="000000"/>
          <w:sz w:val="28"/>
          <w:szCs w:val="28"/>
          <w:shd w:val="clear" w:color="auto" w:fill="FFFFFF"/>
        </w:rPr>
        <w:t xml:space="preserve">Местное самоуправление – это одно из действенных механизмов вовлечения городского и сельского населения в местное управление и непосредственного решения важных проблем. </w:t>
      </w:r>
      <w:bookmarkEnd w:id="1"/>
      <w:r w:rsidRPr="007D48EA">
        <w:rPr>
          <w:color w:val="000000"/>
          <w:sz w:val="28"/>
          <w:szCs w:val="28"/>
          <w:shd w:val="clear" w:color="auto" w:fill="FFFFFF"/>
        </w:rPr>
        <w:t xml:space="preserve">Для Казахстана в этом отношении важен и интересен опыт стран ОЭСР, которые добились успеха в развитии местного самоуправления и регионального развития в целом. </w:t>
      </w:r>
    </w:p>
    <w:p w14:paraId="5185E4B8" w14:textId="77777777" w:rsidR="00D61D2F" w:rsidRPr="007D48EA" w:rsidRDefault="00D61D2F" w:rsidP="00D61D2F">
      <w:pPr>
        <w:ind w:firstLine="709"/>
        <w:jc w:val="both"/>
        <w:rPr>
          <w:color w:val="000000"/>
          <w:sz w:val="28"/>
          <w:szCs w:val="28"/>
          <w:shd w:val="clear" w:color="auto" w:fill="FFFFFF"/>
        </w:rPr>
      </w:pPr>
      <w:r>
        <w:rPr>
          <w:color w:val="000000"/>
          <w:sz w:val="28"/>
          <w:szCs w:val="28"/>
          <w:shd w:val="clear" w:color="auto" w:fill="FFFFFF"/>
        </w:rPr>
        <w:t>Исследование вопросов повышения эффективности и совершенствования управленческой деятельности местного самоуправления представляются достаточно актуальной темой, изучение которой позволит сделать ряд выводов и обобщений, имеющих значение для дальнейшего развития института местного самоуправления, как в теоретической науке, так и в практической деятельности.</w:t>
      </w:r>
    </w:p>
    <w:p w14:paraId="18A443AF" w14:textId="77777777" w:rsidR="00D61D2F" w:rsidRPr="007D48EA" w:rsidRDefault="00D61D2F" w:rsidP="00D61D2F">
      <w:pPr>
        <w:ind w:firstLine="709"/>
        <w:jc w:val="both"/>
        <w:rPr>
          <w:sz w:val="28"/>
          <w:szCs w:val="28"/>
        </w:rPr>
      </w:pPr>
      <w:bookmarkStart w:id="2" w:name="_Hlk138056096"/>
      <w:r w:rsidRPr="007D48EA">
        <w:rPr>
          <w:b/>
          <w:bCs/>
          <w:sz w:val="28"/>
          <w:szCs w:val="28"/>
        </w:rPr>
        <w:t xml:space="preserve">Степень научной разработанности. </w:t>
      </w:r>
      <w:r w:rsidRPr="007D48EA">
        <w:rPr>
          <w:sz w:val="28"/>
          <w:szCs w:val="28"/>
        </w:rPr>
        <w:t>Большое количество научных исследований было посвящено вопросам формирования и реформирования системы местного самоуправления, а также оценке эффективности управленческой деятельности руководителей местных органов государственного управления и самоуправления. Зарубежные ученые, такие как А. Токвиль, А. Файоль, М. Вебер, Р. Гнейст, Л. Штейн, Турэ, Р. Редлих, П.</w:t>
      </w:r>
      <w:r>
        <w:rPr>
          <w:sz w:val="28"/>
          <w:szCs w:val="28"/>
        </w:rPr>
        <w:t> </w:t>
      </w:r>
      <w:r w:rsidRPr="007D48EA">
        <w:rPr>
          <w:sz w:val="28"/>
          <w:szCs w:val="28"/>
        </w:rPr>
        <w:t>Ашлей, и другие, внесли значительный вклад в развитие теории местного управления и самоуправления.</w:t>
      </w:r>
    </w:p>
    <w:p w14:paraId="70C54612" w14:textId="77777777" w:rsidR="00D61D2F" w:rsidRPr="007D48EA" w:rsidRDefault="00D61D2F" w:rsidP="00D61D2F">
      <w:pPr>
        <w:ind w:firstLine="709"/>
        <w:jc w:val="both"/>
        <w:rPr>
          <w:sz w:val="28"/>
          <w:szCs w:val="28"/>
        </w:rPr>
      </w:pPr>
      <w:r w:rsidRPr="007D48EA">
        <w:rPr>
          <w:sz w:val="28"/>
          <w:szCs w:val="28"/>
        </w:rPr>
        <w:t>Современные исследования в этой области также находят свое отражение в работах российских ученых, таких как Г.В. Атаманчук, Я.Ю. Старцев, В.Т.</w:t>
      </w:r>
      <w:r>
        <w:rPr>
          <w:sz w:val="28"/>
          <w:szCs w:val="28"/>
        </w:rPr>
        <w:t> </w:t>
      </w:r>
      <w:r w:rsidRPr="007D48EA">
        <w:rPr>
          <w:sz w:val="28"/>
          <w:szCs w:val="28"/>
        </w:rPr>
        <w:t xml:space="preserve">Батычко, А.С. Прудников, В.Г. Игнатов, </w:t>
      </w:r>
      <w:r>
        <w:rPr>
          <w:sz w:val="28"/>
          <w:szCs w:val="28"/>
        </w:rPr>
        <w:t xml:space="preserve">Е.Н. </w:t>
      </w:r>
      <w:r w:rsidRPr="007D48EA">
        <w:rPr>
          <w:sz w:val="28"/>
          <w:szCs w:val="28"/>
        </w:rPr>
        <w:t>Белкина и др. В российских исследованиях уделяется внимание актуальным проблемам местного управления и самоуправления.</w:t>
      </w:r>
    </w:p>
    <w:p w14:paraId="5B1E14E7" w14:textId="77777777" w:rsidR="00D61D2F" w:rsidRPr="007D48EA" w:rsidRDefault="00D61D2F" w:rsidP="00D61D2F">
      <w:pPr>
        <w:ind w:firstLine="709"/>
        <w:jc w:val="both"/>
        <w:rPr>
          <w:sz w:val="28"/>
          <w:szCs w:val="28"/>
        </w:rPr>
      </w:pPr>
      <w:r w:rsidRPr="007D48EA">
        <w:rPr>
          <w:sz w:val="28"/>
          <w:szCs w:val="28"/>
        </w:rPr>
        <w:t xml:space="preserve">Отечественные авторы, такие как </w:t>
      </w:r>
      <w:r>
        <w:rPr>
          <w:sz w:val="28"/>
          <w:szCs w:val="28"/>
        </w:rPr>
        <w:t xml:space="preserve">Е.Б. </w:t>
      </w:r>
      <w:r w:rsidRPr="007D48EA">
        <w:rPr>
          <w:sz w:val="28"/>
          <w:szCs w:val="28"/>
        </w:rPr>
        <w:t xml:space="preserve">Аймагамбетов, </w:t>
      </w:r>
      <w:r>
        <w:rPr>
          <w:sz w:val="28"/>
          <w:szCs w:val="28"/>
        </w:rPr>
        <w:t xml:space="preserve">М.К. </w:t>
      </w:r>
      <w:r w:rsidRPr="007D48EA">
        <w:rPr>
          <w:sz w:val="28"/>
          <w:szCs w:val="28"/>
        </w:rPr>
        <w:t xml:space="preserve">Жетписбаева, </w:t>
      </w:r>
      <w:r>
        <w:rPr>
          <w:sz w:val="28"/>
          <w:szCs w:val="28"/>
        </w:rPr>
        <w:t xml:space="preserve">Р.О. </w:t>
      </w:r>
      <w:r w:rsidRPr="007D48EA">
        <w:rPr>
          <w:sz w:val="28"/>
          <w:szCs w:val="28"/>
        </w:rPr>
        <w:t>Бугубаева, Г.С. Сапаргалиев, В.Н. Уварова, К.Е. Кубаева, З.Л. Федотова, Л.Н. Бурлаков, С.З. Баймагамбетова, А.А. Таранов, А.С. Серикбаева, В.Ф.</w:t>
      </w:r>
      <w:r>
        <w:rPr>
          <w:sz w:val="28"/>
          <w:szCs w:val="28"/>
        </w:rPr>
        <w:t> </w:t>
      </w:r>
      <w:r w:rsidRPr="007D48EA">
        <w:rPr>
          <w:sz w:val="28"/>
          <w:szCs w:val="28"/>
        </w:rPr>
        <w:t>Романюк, Г.И. Досмагамбетова, также внесли свой вклад в изучение системы местного самоуправления.</w:t>
      </w:r>
    </w:p>
    <w:p w14:paraId="2C14BF35" w14:textId="77777777" w:rsidR="00D61D2F" w:rsidRPr="007D48EA" w:rsidRDefault="00D61D2F" w:rsidP="00D61D2F">
      <w:pPr>
        <w:ind w:firstLine="709"/>
        <w:jc w:val="both"/>
        <w:rPr>
          <w:sz w:val="28"/>
          <w:szCs w:val="28"/>
        </w:rPr>
      </w:pPr>
      <w:r w:rsidRPr="007D48EA">
        <w:rPr>
          <w:sz w:val="28"/>
          <w:szCs w:val="28"/>
        </w:rPr>
        <w:t>Тем не менее, несмотря на значительные исследования в данной области, остаются недостаточно изученными вопросы, связанные с проблемами, перспективами и направлениями развития системы местного самоуправления. Особое внимание следует уделить вопросам финансового выравнивания регионов, таким как низкая самодостаточность регионов, высокая зависимость местных бюджетов от республиканского бюджета, а также дотационные регионы, которые могут быть менее мотивированы к оптимизации расходов. Важным аспектом также являются межбюджетные отношения, требующие комплексного исследования и разработки путей их решения. В свете этих обстоятельств возникает неотложная необходимость в комплексном исследовании системы местного самоуправления с целью выявления перспектив ее совершенствования в Республике Казахстан.</w:t>
      </w:r>
    </w:p>
    <w:bookmarkEnd w:id="2"/>
    <w:p w14:paraId="32F80D33" w14:textId="77777777" w:rsidR="00D61D2F" w:rsidRPr="007D48EA" w:rsidRDefault="00D61D2F" w:rsidP="00D61D2F">
      <w:pPr>
        <w:ind w:firstLine="709"/>
        <w:jc w:val="both"/>
        <w:rPr>
          <w:sz w:val="28"/>
          <w:szCs w:val="28"/>
        </w:rPr>
      </w:pPr>
      <w:r w:rsidRPr="007D48EA">
        <w:rPr>
          <w:b/>
          <w:bCs/>
          <w:sz w:val="28"/>
          <w:szCs w:val="28"/>
        </w:rPr>
        <w:t>Цель диссертационного исследования</w:t>
      </w:r>
      <w:r w:rsidRPr="007D48EA">
        <w:rPr>
          <w:sz w:val="28"/>
          <w:szCs w:val="28"/>
        </w:rPr>
        <w:t xml:space="preserve"> </w:t>
      </w:r>
      <w:r>
        <w:rPr>
          <w:sz w:val="28"/>
          <w:szCs w:val="28"/>
        </w:rPr>
        <w:t>–</w:t>
      </w:r>
      <w:r w:rsidRPr="007D48EA">
        <w:rPr>
          <w:sz w:val="28"/>
          <w:szCs w:val="28"/>
        </w:rPr>
        <w:t xml:space="preserve"> проведение анализа и разработка предложений по повышению эффективности управленческой деятельности системы местного самоуправления в Республике Казахстан. </w:t>
      </w:r>
    </w:p>
    <w:p w14:paraId="711F3929" w14:textId="77777777" w:rsidR="00D61D2F" w:rsidRPr="007D48EA" w:rsidRDefault="00D61D2F" w:rsidP="00D61D2F">
      <w:pPr>
        <w:ind w:firstLine="709"/>
        <w:jc w:val="both"/>
        <w:rPr>
          <w:sz w:val="28"/>
          <w:szCs w:val="28"/>
        </w:rPr>
      </w:pPr>
      <w:r w:rsidRPr="007D48EA">
        <w:rPr>
          <w:sz w:val="28"/>
          <w:szCs w:val="28"/>
        </w:rPr>
        <w:t>Для достижения данной цели были поставлены следующие задачи:</w:t>
      </w:r>
    </w:p>
    <w:p w14:paraId="55E0DFB7" w14:textId="77777777" w:rsidR="00D61D2F" w:rsidRPr="007D48EA" w:rsidRDefault="00D61D2F" w:rsidP="00D61D2F">
      <w:pPr>
        <w:ind w:firstLine="709"/>
        <w:jc w:val="both"/>
        <w:rPr>
          <w:sz w:val="28"/>
          <w:szCs w:val="28"/>
        </w:rPr>
      </w:pPr>
      <w:bookmarkStart w:id="3" w:name="_Hlk138202052"/>
      <w:bookmarkStart w:id="4" w:name="_Hlk131034870"/>
      <w:r w:rsidRPr="007D48EA">
        <w:rPr>
          <w:sz w:val="28"/>
          <w:szCs w:val="28"/>
        </w:rPr>
        <w:t>1) изучение теоретических аспектов развития местного самоуправления, включая теории и подходы к процессу управления;</w:t>
      </w:r>
    </w:p>
    <w:p w14:paraId="2EF35935" w14:textId="77777777" w:rsidR="00D61D2F" w:rsidRPr="007D48EA" w:rsidRDefault="00D61D2F" w:rsidP="00D61D2F">
      <w:pPr>
        <w:ind w:firstLine="709"/>
        <w:jc w:val="both"/>
        <w:rPr>
          <w:sz w:val="28"/>
          <w:szCs w:val="28"/>
        </w:rPr>
      </w:pPr>
      <w:r w:rsidRPr="007D48EA">
        <w:rPr>
          <w:sz w:val="28"/>
          <w:szCs w:val="28"/>
        </w:rPr>
        <w:t>2) проведение анализа моделей местного самоуправления и их функционирования;</w:t>
      </w:r>
    </w:p>
    <w:p w14:paraId="48B2050B" w14:textId="77777777" w:rsidR="00D61D2F" w:rsidRPr="007D48EA" w:rsidRDefault="00D61D2F" w:rsidP="00D61D2F">
      <w:pPr>
        <w:ind w:firstLine="709"/>
        <w:jc w:val="both"/>
        <w:rPr>
          <w:sz w:val="28"/>
          <w:szCs w:val="28"/>
        </w:rPr>
      </w:pPr>
      <w:r w:rsidRPr="007D48EA">
        <w:rPr>
          <w:sz w:val="28"/>
          <w:szCs w:val="28"/>
        </w:rPr>
        <w:t>3) изучение зарубежного опыта местного самоуправления и их функционирование;</w:t>
      </w:r>
    </w:p>
    <w:p w14:paraId="70785913" w14:textId="77777777" w:rsidR="00D61D2F" w:rsidRPr="007D48EA" w:rsidRDefault="00D61D2F" w:rsidP="00D61D2F">
      <w:pPr>
        <w:ind w:firstLine="709"/>
        <w:jc w:val="both"/>
        <w:rPr>
          <w:sz w:val="28"/>
          <w:szCs w:val="28"/>
        </w:rPr>
      </w:pPr>
      <w:r w:rsidRPr="007D48EA">
        <w:rPr>
          <w:sz w:val="28"/>
          <w:szCs w:val="28"/>
        </w:rPr>
        <w:t>4) анализ современного состояния местного самоуправления в Казахстане, включая особенности становления и правовые основы организации местного самоуправления;</w:t>
      </w:r>
    </w:p>
    <w:p w14:paraId="53FE2530" w14:textId="77777777" w:rsidR="00D61D2F" w:rsidRPr="007D48EA" w:rsidRDefault="00D61D2F" w:rsidP="00D61D2F">
      <w:pPr>
        <w:ind w:firstLine="709"/>
        <w:jc w:val="both"/>
        <w:rPr>
          <w:sz w:val="28"/>
          <w:szCs w:val="28"/>
        </w:rPr>
      </w:pPr>
      <w:r w:rsidRPr="007D48EA">
        <w:rPr>
          <w:sz w:val="28"/>
          <w:szCs w:val="28"/>
        </w:rPr>
        <w:t>5) выявление проблем в действующей системе местного самоуправления в Республике Казахстан и определение их воздействия на эффективность деятельности органов местного самоуправления;</w:t>
      </w:r>
    </w:p>
    <w:p w14:paraId="57E582DE" w14:textId="77777777" w:rsidR="00D61D2F" w:rsidRPr="007D48EA" w:rsidRDefault="00D61D2F" w:rsidP="00D61D2F">
      <w:pPr>
        <w:ind w:firstLine="709"/>
        <w:jc w:val="both"/>
        <w:rPr>
          <w:sz w:val="28"/>
          <w:szCs w:val="28"/>
          <w:highlight w:val="yellow"/>
        </w:rPr>
      </w:pPr>
      <w:r w:rsidRPr="007D48EA">
        <w:rPr>
          <w:sz w:val="28"/>
          <w:szCs w:val="28"/>
        </w:rPr>
        <w:t>6) разработка системы показателей, которые характеризуют развитие местного самоуправления в системе государственного управления. Эти показатели считаются одним из условий обеспечения устойчивого социально-экономического развития страны, региона и повышения благосостояния населения;</w:t>
      </w:r>
    </w:p>
    <w:p w14:paraId="1ADA7616" w14:textId="77777777" w:rsidR="00D61D2F" w:rsidRPr="007D48EA" w:rsidRDefault="00D61D2F" w:rsidP="00D61D2F">
      <w:pPr>
        <w:ind w:firstLine="709"/>
        <w:jc w:val="both"/>
        <w:rPr>
          <w:sz w:val="28"/>
          <w:szCs w:val="28"/>
        </w:rPr>
      </w:pPr>
      <w:r w:rsidRPr="007D48EA">
        <w:rPr>
          <w:sz w:val="28"/>
          <w:szCs w:val="28"/>
        </w:rPr>
        <w:t xml:space="preserve">7) разработка механизма государственного управления в системе местного самоуправления, который на данный момент требует: </w:t>
      </w:r>
    </w:p>
    <w:p w14:paraId="49F0F1FF" w14:textId="77777777" w:rsidR="00D61D2F" w:rsidRPr="007D48EA" w:rsidRDefault="00D61D2F" w:rsidP="00D61D2F">
      <w:pPr>
        <w:pStyle w:val="a3"/>
        <w:ind w:left="0" w:firstLine="851"/>
        <w:jc w:val="both"/>
        <w:rPr>
          <w:sz w:val="28"/>
          <w:szCs w:val="28"/>
        </w:rPr>
      </w:pPr>
      <w:r>
        <w:rPr>
          <w:sz w:val="28"/>
          <w:szCs w:val="28"/>
        </w:rPr>
        <w:t xml:space="preserve">– </w:t>
      </w:r>
      <w:r w:rsidRPr="007D48EA">
        <w:rPr>
          <w:sz w:val="28"/>
          <w:szCs w:val="28"/>
        </w:rPr>
        <w:t xml:space="preserve">проработка стратегии и тактики ее реализации на уровне местного самоуправления; </w:t>
      </w:r>
    </w:p>
    <w:p w14:paraId="3B80B2D5" w14:textId="77777777" w:rsidR="00D61D2F" w:rsidRPr="007D48EA" w:rsidRDefault="00D61D2F" w:rsidP="00D61D2F">
      <w:pPr>
        <w:pStyle w:val="a3"/>
        <w:ind w:left="0" w:firstLine="851"/>
        <w:jc w:val="both"/>
        <w:rPr>
          <w:sz w:val="28"/>
          <w:szCs w:val="28"/>
        </w:rPr>
      </w:pPr>
      <w:r>
        <w:rPr>
          <w:sz w:val="28"/>
          <w:szCs w:val="28"/>
        </w:rPr>
        <w:t>–</w:t>
      </w:r>
      <w:r w:rsidRPr="007D48EA">
        <w:rPr>
          <w:sz w:val="28"/>
          <w:szCs w:val="28"/>
        </w:rPr>
        <w:t xml:space="preserve"> разработка форм и методов гражданского участия граждан в местном самоуправлении; </w:t>
      </w:r>
    </w:p>
    <w:p w14:paraId="53595E22" w14:textId="77777777" w:rsidR="00D61D2F" w:rsidRPr="007D48EA" w:rsidRDefault="00D61D2F" w:rsidP="00D61D2F">
      <w:pPr>
        <w:pStyle w:val="a3"/>
        <w:ind w:left="0" w:firstLine="851"/>
        <w:jc w:val="both"/>
        <w:rPr>
          <w:sz w:val="28"/>
          <w:szCs w:val="28"/>
        </w:rPr>
      </w:pPr>
      <w:r>
        <w:rPr>
          <w:sz w:val="28"/>
          <w:szCs w:val="28"/>
        </w:rPr>
        <w:t>–</w:t>
      </w:r>
      <w:r w:rsidRPr="007D48EA">
        <w:rPr>
          <w:sz w:val="28"/>
          <w:szCs w:val="28"/>
        </w:rPr>
        <w:t xml:space="preserve"> повышения уровня цифровизации сельских территорий, необходимый для повышения информированности и возможности в принятии участия государственного управления на местах местного самоуправления; </w:t>
      </w:r>
      <w:bookmarkStart w:id="5" w:name="_Hlk138065572"/>
    </w:p>
    <w:p w14:paraId="267D2681" w14:textId="77777777" w:rsidR="00D61D2F" w:rsidRPr="007D48EA" w:rsidRDefault="00D61D2F" w:rsidP="00D61D2F">
      <w:pPr>
        <w:pStyle w:val="a3"/>
        <w:ind w:left="0" w:firstLine="709"/>
        <w:jc w:val="both"/>
        <w:rPr>
          <w:sz w:val="28"/>
          <w:szCs w:val="28"/>
        </w:rPr>
      </w:pPr>
      <w:r w:rsidRPr="007D48EA">
        <w:rPr>
          <w:sz w:val="28"/>
          <w:szCs w:val="28"/>
        </w:rPr>
        <w:t>8) разработка рекомендаций по повышению эффективности управленческих решений органов местного самоуправления</w:t>
      </w:r>
      <w:bookmarkEnd w:id="5"/>
      <w:r>
        <w:rPr>
          <w:sz w:val="28"/>
          <w:szCs w:val="28"/>
        </w:rPr>
        <w:t xml:space="preserve"> Республики Казахстан</w:t>
      </w:r>
      <w:r w:rsidRPr="007D48EA">
        <w:rPr>
          <w:sz w:val="28"/>
          <w:szCs w:val="28"/>
        </w:rPr>
        <w:t>.</w:t>
      </w:r>
    </w:p>
    <w:p w14:paraId="2A3AE8C6" w14:textId="77777777" w:rsidR="00D61D2F" w:rsidRPr="007D48EA" w:rsidRDefault="00D61D2F" w:rsidP="00D61D2F">
      <w:pPr>
        <w:ind w:firstLine="709"/>
        <w:jc w:val="both"/>
        <w:rPr>
          <w:sz w:val="28"/>
          <w:szCs w:val="28"/>
        </w:rPr>
      </w:pPr>
      <w:r w:rsidRPr="007D48EA">
        <w:rPr>
          <w:b/>
          <w:bCs/>
          <w:sz w:val="28"/>
          <w:szCs w:val="28"/>
        </w:rPr>
        <w:t>Объектом исследования</w:t>
      </w:r>
      <w:r w:rsidRPr="007D48EA">
        <w:rPr>
          <w:sz w:val="28"/>
          <w:szCs w:val="28"/>
        </w:rPr>
        <w:t xml:space="preserve"> является </w:t>
      </w:r>
      <w:r w:rsidRPr="007D48EA">
        <w:rPr>
          <w:color w:val="000000" w:themeColor="text1"/>
          <w:sz w:val="28"/>
          <w:szCs w:val="28"/>
          <w:shd w:val="clear" w:color="auto" w:fill="FFFFFF" w:themeFill="background1"/>
        </w:rPr>
        <w:t>система местного самоуправления, включающая в себя органы местного самоуправления на различных уровнях управления</w:t>
      </w:r>
      <w:r w:rsidRPr="007D48EA">
        <w:rPr>
          <w:sz w:val="28"/>
          <w:szCs w:val="28"/>
        </w:rPr>
        <w:t xml:space="preserve">. </w:t>
      </w:r>
    </w:p>
    <w:p w14:paraId="3100B977" w14:textId="77777777" w:rsidR="00D61D2F" w:rsidRPr="007D48EA" w:rsidRDefault="00D61D2F" w:rsidP="00D61D2F">
      <w:pPr>
        <w:ind w:firstLine="709"/>
        <w:jc w:val="both"/>
        <w:rPr>
          <w:sz w:val="28"/>
          <w:szCs w:val="28"/>
        </w:rPr>
      </w:pPr>
      <w:r w:rsidRPr="007D48EA">
        <w:rPr>
          <w:b/>
          <w:bCs/>
          <w:sz w:val="28"/>
          <w:szCs w:val="28"/>
        </w:rPr>
        <w:t>Предметом диссертационного исследования.</w:t>
      </w:r>
      <w:r w:rsidRPr="007D48EA">
        <w:rPr>
          <w:sz w:val="28"/>
          <w:szCs w:val="28"/>
        </w:rPr>
        <w:t xml:space="preserve"> Диссертационное исследование фокусируется на анализе и изучении различных компонентов и аспектов системы местного самоуправления, включая функционирование акимов в сельских и местных территориях, а также взаимоотношения, возникающие в процессе осуществления местного государственного управления и самоуправления.</w:t>
      </w:r>
    </w:p>
    <w:p w14:paraId="03D7D34A" w14:textId="77777777" w:rsidR="00D61D2F" w:rsidRPr="007D48EA" w:rsidRDefault="00D61D2F" w:rsidP="00D61D2F">
      <w:pPr>
        <w:ind w:firstLine="709"/>
        <w:jc w:val="both"/>
        <w:rPr>
          <w:sz w:val="28"/>
          <w:szCs w:val="28"/>
        </w:rPr>
      </w:pPr>
      <w:r>
        <w:rPr>
          <w:b/>
          <w:bCs/>
          <w:sz w:val="28"/>
          <w:szCs w:val="28"/>
        </w:rPr>
        <w:t>Теоретическую и м</w:t>
      </w:r>
      <w:r w:rsidRPr="007D48EA">
        <w:rPr>
          <w:b/>
          <w:bCs/>
          <w:sz w:val="28"/>
          <w:szCs w:val="28"/>
        </w:rPr>
        <w:t>етодологическую основу данного исследования</w:t>
      </w:r>
      <w:r w:rsidRPr="007D48EA">
        <w:rPr>
          <w:sz w:val="28"/>
          <w:szCs w:val="28"/>
        </w:rPr>
        <w:t xml:space="preserve"> составляют принципы диалектики, рассматривающие явления реальной действительности в их естественно-историческом развитии, а также в контексте взаимосвязи теории и практики управленческой деятельности. Кроме того, в работе используется структурно-логическое обоснование теорий и моделей местного самоуправления.</w:t>
      </w:r>
    </w:p>
    <w:p w14:paraId="09D1752F" w14:textId="77777777" w:rsidR="00D61D2F" w:rsidRPr="007D48EA" w:rsidRDefault="00D61D2F" w:rsidP="00D61D2F">
      <w:pPr>
        <w:ind w:firstLine="709"/>
        <w:jc w:val="both"/>
        <w:rPr>
          <w:sz w:val="28"/>
          <w:szCs w:val="28"/>
        </w:rPr>
      </w:pPr>
      <w:r w:rsidRPr="007D48EA">
        <w:rPr>
          <w:sz w:val="28"/>
          <w:szCs w:val="28"/>
        </w:rPr>
        <w:t>В процессе исследования применялись различные частные методы познания, такие как исторический, сравнительно-правовой, логический, системно-структурный анализ, конкретно-социологический и другие общие и частные научные методы.</w:t>
      </w:r>
    </w:p>
    <w:p w14:paraId="43894180" w14:textId="77777777" w:rsidR="00D61D2F" w:rsidRPr="007D48EA" w:rsidRDefault="00D61D2F" w:rsidP="00D61D2F">
      <w:pPr>
        <w:ind w:firstLine="709"/>
        <w:jc w:val="both"/>
        <w:rPr>
          <w:sz w:val="28"/>
          <w:szCs w:val="28"/>
        </w:rPr>
      </w:pPr>
      <w:r w:rsidRPr="007D48EA">
        <w:rPr>
          <w:sz w:val="28"/>
          <w:szCs w:val="28"/>
        </w:rPr>
        <w:t>Нормативно-правовую базу исследования формируют Конституция Республики Казахстан, законы и подзаконные нормативно-правовые акты различных отраслей права, а также международные договоры.</w:t>
      </w:r>
    </w:p>
    <w:p w14:paraId="03A29289" w14:textId="77777777" w:rsidR="00D61D2F" w:rsidRPr="007D48EA" w:rsidRDefault="00D61D2F" w:rsidP="00D61D2F">
      <w:pPr>
        <w:ind w:firstLine="709"/>
        <w:jc w:val="both"/>
        <w:rPr>
          <w:sz w:val="28"/>
          <w:szCs w:val="28"/>
        </w:rPr>
      </w:pPr>
      <w:r w:rsidRPr="00D72921">
        <w:rPr>
          <w:b/>
          <w:sz w:val="28"/>
          <w:szCs w:val="28"/>
        </w:rPr>
        <w:t>Информационной</w:t>
      </w:r>
      <w:r>
        <w:rPr>
          <w:b/>
          <w:sz w:val="28"/>
          <w:szCs w:val="28"/>
        </w:rPr>
        <w:t xml:space="preserve"> базой диссертационного исследования </w:t>
      </w:r>
      <w:r>
        <w:rPr>
          <w:sz w:val="28"/>
          <w:szCs w:val="28"/>
        </w:rPr>
        <w:t xml:space="preserve">составили </w:t>
      </w:r>
      <w:r w:rsidRPr="007D48EA">
        <w:rPr>
          <w:sz w:val="28"/>
          <w:szCs w:val="28"/>
        </w:rPr>
        <w:t>стратегические и программные документы Республики Казахстан, статистические данные от различных органов, результаты полевых исследований, научные работы, отчеты, анализ периодической печати, включая электронные источники, и статистические данные.</w:t>
      </w:r>
    </w:p>
    <w:p w14:paraId="0EDC4CBE" w14:textId="77777777" w:rsidR="00D61D2F" w:rsidRPr="007D48EA" w:rsidRDefault="00D61D2F" w:rsidP="00D61D2F">
      <w:pPr>
        <w:ind w:firstLine="709"/>
        <w:jc w:val="both"/>
        <w:rPr>
          <w:sz w:val="28"/>
          <w:szCs w:val="28"/>
        </w:rPr>
      </w:pPr>
      <w:r w:rsidRPr="007D48EA">
        <w:rPr>
          <w:b/>
          <w:sz w:val="28"/>
          <w:szCs w:val="28"/>
        </w:rPr>
        <w:t>Эмпирической базой исследования</w:t>
      </w:r>
      <w:r w:rsidRPr="007D48EA">
        <w:rPr>
          <w:sz w:val="28"/>
          <w:szCs w:val="28"/>
        </w:rPr>
        <w:t xml:space="preserve"> являются законодательные и аналитические материалы, официальные издания, </w:t>
      </w:r>
      <w:r>
        <w:rPr>
          <w:sz w:val="28"/>
          <w:szCs w:val="28"/>
        </w:rPr>
        <w:t xml:space="preserve">аналитические и </w:t>
      </w:r>
      <w:r w:rsidRPr="007D48EA">
        <w:rPr>
          <w:sz w:val="28"/>
          <w:szCs w:val="28"/>
        </w:rPr>
        <w:t xml:space="preserve">статистические сборники. Кроме этого, в диссертационной работе отражены содержания посланий Президента РК, государственных стратегий, программ и национальных проектов. </w:t>
      </w:r>
    </w:p>
    <w:p w14:paraId="3478C6A1" w14:textId="77777777" w:rsidR="00D61D2F" w:rsidRDefault="00D61D2F" w:rsidP="00D61D2F">
      <w:pPr>
        <w:ind w:firstLine="709"/>
        <w:jc w:val="both"/>
        <w:rPr>
          <w:b/>
          <w:bCs/>
          <w:sz w:val="28"/>
          <w:szCs w:val="28"/>
        </w:rPr>
      </w:pPr>
      <w:r w:rsidRPr="007D48EA">
        <w:rPr>
          <w:b/>
          <w:bCs/>
          <w:sz w:val="28"/>
          <w:szCs w:val="28"/>
        </w:rPr>
        <w:t xml:space="preserve">Научная новизна диссертационного исследования. </w:t>
      </w:r>
      <w:r>
        <w:rPr>
          <w:b/>
          <w:bCs/>
          <w:sz w:val="28"/>
          <w:szCs w:val="28"/>
        </w:rPr>
        <w:t>К наиболее существенным результатам, содержащим научную новизну и выносимым на защиту, относятся следующие:</w:t>
      </w:r>
    </w:p>
    <w:p w14:paraId="1868CB68" w14:textId="666AE1E9" w:rsidR="00D61D2F" w:rsidRPr="007D48EA" w:rsidRDefault="003209A5" w:rsidP="00D61D2F">
      <w:pPr>
        <w:ind w:firstLine="709"/>
        <w:jc w:val="both"/>
        <w:rPr>
          <w:sz w:val="28"/>
          <w:szCs w:val="28"/>
        </w:rPr>
      </w:pPr>
      <w:r>
        <w:rPr>
          <w:sz w:val="28"/>
          <w:szCs w:val="28"/>
        </w:rPr>
        <w:t>–</w:t>
      </w:r>
      <w:r w:rsidR="00D61D2F" w:rsidRPr="007D48EA">
        <w:rPr>
          <w:sz w:val="28"/>
          <w:szCs w:val="28"/>
        </w:rPr>
        <w:t xml:space="preserve"> </w:t>
      </w:r>
      <w:r w:rsidR="00D61D2F">
        <w:rPr>
          <w:sz w:val="28"/>
          <w:szCs w:val="28"/>
        </w:rPr>
        <w:t>на основе изученных теорий местного самоуправления, автором было р</w:t>
      </w:r>
      <w:r w:rsidR="00D61D2F" w:rsidRPr="007D48EA">
        <w:rPr>
          <w:sz w:val="28"/>
          <w:szCs w:val="28"/>
        </w:rPr>
        <w:t>азработано структурно-логическое обоснование теории и моделей местного самоуправления</w:t>
      </w:r>
      <w:r w:rsidR="00D61D2F">
        <w:rPr>
          <w:sz w:val="28"/>
          <w:szCs w:val="28"/>
        </w:rPr>
        <w:t>;</w:t>
      </w:r>
    </w:p>
    <w:p w14:paraId="0750221C" w14:textId="47DAB2B4" w:rsidR="00D61D2F" w:rsidRPr="007D48EA" w:rsidRDefault="003209A5" w:rsidP="00D61D2F">
      <w:pPr>
        <w:ind w:firstLine="709"/>
        <w:jc w:val="both"/>
        <w:rPr>
          <w:sz w:val="28"/>
          <w:szCs w:val="28"/>
        </w:rPr>
      </w:pPr>
      <w:r>
        <w:rPr>
          <w:sz w:val="28"/>
          <w:szCs w:val="28"/>
        </w:rPr>
        <w:t>–</w:t>
      </w:r>
      <w:r w:rsidR="00D61D2F" w:rsidRPr="007D48EA">
        <w:rPr>
          <w:sz w:val="28"/>
          <w:szCs w:val="28"/>
        </w:rPr>
        <w:t xml:space="preserve"> </w:t>
      </w:r>
      <w:r w:rsidR="00D61D2F">
        <w:rPr>
          <w:sz w:val="28"/>
          <w:szCs w:val="28"/>
        </w:rPr>
        <w:t>в результате проведенного литературного обзора, автором было уточнено понятие «местное самоуправление»;</w:t>
      </w:r>
      <w:r w:rsidR="00D61D2F" w:rsidRPr="007D48EA">
        <w:rPr>
          <w:sz w:val="28"/>
          <w:szCs w:val="28"/>
        </w:rPr>
        <w:t xml:space="preserve"> </w:t>
      </w:r>
    </w:p>
    <w:p w14:paraId="28395108" w14:textId="11945FE0" w:rsidR="00D61D2F" w:rsidRPr="007D48EA" w:rsidRDefault="003209A5" w:rsidP="00D61D2F">
      <w:pPr>
        <w:ind w:firstLine="709"/>
        <w:jc w:val="both"/>
        <w:rPr>
          <w:sz w:val="28"/>
          <w:szCs w:val="28"/>
        </w:rPr>
      </w:pPr>
      <w:r>
        <w:rPr>
          <w:sz w:val="28"/>
          <w:szCs w:val="28"/>
        </w:rPr>
        <w:t>–</w:t>
      </w:r>
      <w:r w:rsidR="00D61D2F" w:rsidRPr="007D48EA">
        <w:rPr>
          <w:sz w:val="28"/>
          <w:szCs w:val="28"/>
        </w:rPr>
        <w:t xml:space="preserve"> прове</w:t>
      </w:r>
      <w:r w:rsidR="00D61D2F">
        <w:rPr>
          <w:sz w:val="28"/>
          <w:szCs w:val="28"/>
        </w:rPr>
        <w:t>дено</w:t>
      </w:r>
      <w:r w:rsidR="00D61D2F" w:rsidRPr="007D48EA">
        <w:rPr>
          <w:sz w:val="28"/>
          <w:szCs w:val="28"/>
        </w:rPr>
        <w:t xml:space="preserve"> социологического исследования на основе анкетирования в определении основных направлений развития МСУ (городов районного значения, сел и сельских округов) был предложен механизм госуправления в системе МСУ</w:t>
      </w:r>
      <w:r w:rsidR="00D61D2F">
        <w:rPr>
          <w:sz w:val="28"/>
          <w:szCs w:val="28"/>
        </w:rPr>
        <w:t>;</w:t>
      </w:r>
    </w:p>
    <w:p w14:paraId="39E676F9" w14:textId="10CCF259" w:rsidR="00D61D2F" w:rsidRDefault="003209A5" w:rsidP="00D61D2F">
      <w:pPr>
        <w:ind w:firstLine="709"/>
        <w:jc w:val="both"/>
        <w:rPr>
          <w:color w:val="000000" w:themeColor="text1"/>
          <w:sz w:val="28"/>
          <w:szCs w:val="28"/>
        </w:rPr>
      </w:pPr>
      <w:r>
        <w:rPr>
          <w:sz w:val="28"/>
          <w:szCs w:val="28"/>
        </w:rPr>
        <w:t>–</w:t>
      </w:r>
      <w:r w:rsidR="00D61D2F" w:rsidRPr="007D48EA">
        <w:rPr>
          <w:sz w:val="28"/>
          <w:szCs w:val="28"/>
        </w:rPr>
        <w:t xml:space="preserve"> </w:t>
      </w:r>
      <w:r w:rsidR="00D61D2F">
        <w:rPr>
          <w:color w:val="000000" w:themeColor="text1"/>
          <w:sz w:val="28"/>
          <w:szCs w:val="28"/>
        </w:rPr>
        <w:t>разработаны</w:t>
      </w:r>
      <w:r w:rsidR="00D61D2F" w:rsidRPr="007D48EA">
        <w:rPr>
          <w:color w:val="000000" w:themeColor="text1"/>
          <w:sz w:val="28"/>
          <w:szCs w:val="28"/>
        </w:rPr>
        <w:t xml:space="preserve"> рекомендации по формированию основных направлений</w:t>
      </w:r>
      <w:r w:rsidR="00D61D2F" w:rsidRPr="007D48EA">
        <w:rPr>
          <w:sz w:val="28"/>
          <w:szCs w:val="28"/>
          <w:lang w:eastAsia="ru-RU"/>
        </w:rPr>
        <w:t xml:space="preserve"> в нормативно-правовой сфере МСУ </w:t>
      </w:r>
      <w:r w:rsidR="00D61D2F" w:rsidRPr="007D48EA">
        <w:rPr>
          <w:color w:val="000000" w:themeColor="text1"/>
          <w:sz w:val="28"/>
          <w:szCs w:val="28"/>
        </w:rPr>
        <w:t>для дальнейшей разработки Стратегии развития МСУ в РК.</w:t>
      </w:r>
    </w:p>
    <w:p w14:paraId="596F0AD8" w14:textId="77777777" w:rsidR="00D61D2F" w:rsidRDefault="00D61D2F" w:rsidP="00D61D2F">
      <w:pPr>
        <w:ind w:firstLine="709"/>
        <w:jc w:val="both"/>
        <w:rPr>
          <w:b/>
          <w:sz w:val="28"/>
          <w:szCs w:val="28"/>
        </w:rPr>
      </w:pPr>
      <w:r w:rsidRPr="007F24A7">
        <w:rPr>
          <w:b/>
          <w:sz w:val="28"/>
          <w:szCs w:val="28"/>
        </w:rPr>
        <w:t>Основные положения диссертационного исследования, выносимые на защиту.</w:t>
      </w:r>
    </w:p>
    <w:p w14:paraId="13FFD8E3" w14:textId="77777777" w:rsidR="00D61D2F" w:rsidRDefault="00D61D2F" w:rsidP="00D61D2F">
      <w:pPr>
        <w:ind w:firstLine="709"/>
        <w:jc w:val="both"/>
        <w:rPr>
          <w:sz w:val="28"/>
          <w:szCs w:val="28"/>
        </w:rPr>
      </w:pPr>
      <w:r w:rsidRPr="007F24A7">
        <w:rPr>
          <w:sz w:val="28"/>
          <w:szCs w:val="28"/>
        </w:rPr>
        <w:t xml:space="preserve">1) </w:t>
      </w:r>
      <w:r>
        <w:rPr>
          <w:sz w:val="28"/>
          <w:szCs w:val="28"/>
        </w:rPr>
        <w:t>структурно-логическое обоснование теории и моделей местного самоуправления;</w:t>
      </w:r>
    </w:p>
    <w:p w14:paraId="59303CD4" w14:textId="77777777" w:rsidR="00D61D2F" w:rsidRDefault="00D61D2F" w:rsidP="00D61D2F">
      <w:pPr>
        <w:ind w:firstLine="709"/>
        <w:jc w:val="both"/>
        <w:rPr>
          <w:sz w:val="28"/>
          <w:szCs w:val="28"/>
        </w:rPr>
      </w:pPr>
      <w:r>
        <w:rPr>
          <w:sz w:val="28"/>
          <w:szCs w:val="28"/>
        </w:rPr>
        <w:t>2) уточнено определение понятия «местное самоуправление»;</w:t>
      </w:r>
    </w:p>
    <w:p w14:paraId="2A9A6BFB" w14:textId="77777777" w:rsidR="00D61D2F" w:rsidRDefault="00D61D2F" w:rsidP="00D61D2F">
      <w:pPr>
        <w:ind w:firstLine="709"/>
        <w:jc w:val="both"/>
        <w:rPr>
          <w:sz w:val="28"/>
          <w:szCs w:val="28"/>
        </w:rPr>
      </w:pPr>
      <w:r>
        <w:rPr>
          <w:sz w:val="28"/>
          <w:szCs w:val="28"/>
        </w:rPr>
        <w:t>3) результаты социологического исследования на основе анкетирования в определении основных направлений развития МСУ;</w:t>
      </w:r>
    </w:p>
    <w:p w14:paraId="012D434B" w14:textId="77777777" w:rsidR="00D61D2F" w:rsidRPr="007F24A7" w:rsidRDefault="00D61D2F" w:rsidP="00D61D2F">
      <w:pPr>
        <w:ind w:firstLine="709"/>
        <w:jc w:val="both"/>
        <w:rPr>
          <w:sz w:val="28"/>
          <w:szCs w:val="28"/>
        </w:rPr>
      </w:pPr>
      <w:r>
        <w:rPr>
          <w:sz w:val="28"/>
          <w:szCs w:val="28"/>
        </w:rPr>
        <w:t xml:space="preserve">4) рекомендации по формированию основных </w:t>
      </w:r>
      <w:r w:rsidRPr="007D48EA">
        <w:rPr>
          <w:color w:val="000000" w:themeColor="text1"/>
          <w:sz w:val="28"/>
          <w:szCs w:val="28"/>
        </w:rPr>
        <w:t>направлений</w:t>
      </w:r>
      <w:r w:rsidRPr="007D48EA">
        <w:rPr>
          <w:sz w:val="28"/>
          <w:szCs w:val="28"/>
          <w:lang w:eastAsia="ru-RU"/>
        </w:rPr>
        <w:t xml:space="preserve"> в нормативно-правовой сфере МСУ </w:t>
      </w:r>
      <w:r w:rsidRPr="007D48EA">
        <w:rPr>
          <w:color w:val="000000" w:themeColor="text1"/>
          <w:sz w:val="28"/>
          <w:szCs w:val="28"/>
        </w:rPr>
        <w:t>для дальнейшей разработки Стратегии развития МСУ в Р</w:t>
      </w:r>
      <w:r>
        <w:rPr>
          <w:color w:val="000000" w:themeColor="text1"/>
          <w:sz w:val="28"/>
          <w:szCs w:val="28"/>
        </w:rPr>
        <w:t>еспублике Казахстан.</w:t>
      </w:r>
    </w:p>
    <w:p w14:paraId="407B562F" w14:textId="77777777" w:rsidR="00D61D2F" w:rsidRDefault="00D61D2F" w:rsidP="00D61D2F">
      <w:pPr>
        <w:ind w:firstLine="709"/>
        <w:jc w:val="both"/>
        <w:rPr>
          <w:b/>
          <w:bCs/>
          <w:sz w:val="28"/>
          <w:szCs w:val="28"/>
        </w:rPr>
      </w:pPr>
      <w:bookmarkStart w:id="6" w:name="_Hlk138060270"/>
      <w:bookmarkEnd w:id="3"/>
      <w:bookmarkEnd w:id="4"/>
      <w:r w:rsidRPr="007D48EA">
        <w:rPr>
          <w:b/>
          <w:bCs/>
          <w:sz w:val="28"/>
          <w:szCs w:val="28"/>
        </w:rPr>
        <w:t>Теоретическ</w:t>
      </w:r>
      <w:r>
        <w:rPr>
          <w:b/>
          <w:bCs/>
          <w:sz w:val="28"/>
          <w:szCs w:val="28"/>
        </w:rPr>
        <w:t xml:space="preserve">ая </w:t>
      </w:r>
      <w:r w:rsidRPr="007D48EA">
        <w:rPr>
          <w:b/>
          <w:bCs/>
          <w:sz w:val="28"/>
          <w:szCs w:val="28"/>
        </w:rPr>
        <w:t>и практическ</w:t>
      </w:r>
      <w:r>
        <w:rPr>
          <w:b/>
          <w:bCs/>
          <w:sz w:val="28"/>
          <w:szCs w:val="28"/>
        </w:rPr>
        <w:t>ая</w:t>
      </w:r>
      <w:r w:rsidRPr="007D48EA">
        <w:rPr>
          <w:b/>
          <w:bCs/>
          <w:sz w:val="28"/>
          <w:szCs w:val="28"/>
        </w:rPr>
        <w:t xml:space="preserve"> знач</w:t>
      </w:r>
      <w:r>
        <w:rPr>
          <w:b/>
          <w:bCs/>
          <w:sz w:val="28"/>
          <w:szCs w:val="28"/>
        </w:rPr>
        <w:t>имость диссертационного исследования.</w:t>
      </w:r>
    </w:p>
    <w:p w14:paraId="56A61CEB" w14:textId="77777777" w:rsidR="00D61D2F" w:rsidRPr="007D48EA" w:rsidRDefault="00D61D2F" w:rsidP="00D61D2F">
      <w:pPr>
        <w:ind w:firstLine="709"/>
        <w:jc w:val="both"/>
        <w:rPr>
          <w:sz w:val="28"/>
          <w:szCs w:val="28"/>
        </w:rPr>
      </w:pPr>
      <w:r w:rsidRPr="007D48EA">
        <w:rPr>
          <w:sz w:val="28"/>
          <w:szCs w:val="28"/>
        </w:rPr>
        <w:t>В теоретическом плане полученные научные рекомендации предоставляют возможность обеспечить эффективную реализацию управленческой деятельности как института государственного управления, так и института самоуправления. Выводы, предложения и рекомендации, сформулированные в диссертации, могут быть использованы в процессе законотворческой деятельности и при проведении дальнейших научных исследований проблем местного государственного управления и самоуправления в Республике Казахстан.</w:t>
      </w:r>
    </w:p>
    <w:p w14:paraId="3DB0527D" w14:textId="77777777" w:rsidR="00D61D2F" w:rsidRPr="007D48EA" w:rsidRDefault="00D61D2F" w:rsidP="00D61D2F">
      <w:pPr>
        <w:ind w:firstLine="709"/>
        <w:jc w:val="both"/>
        <w:rPr>
          <w:sz w:val="28"/>
          <w:szCs w:val="28"/>
        </w:rPr>
      </w:pPr>
      <w:r w:rsidRPr="00C53DA6">
        <w:rPr>
          <w:bCs/>
          <w:sz w:val="28"/>
          <w:szCs w:val="28"/>
        </w:rPr>
        <w:t>Практическая значимость исследования</w:t>
      </w:r>
      <w:r w:rsidRPr="007D48EA">
        <w:rPr>
          <w:b/>
          <w:bCs/>
          <w:sz w:val="28"/>
          <w:szCs w:val="28"/>
        </w:rPr>
        <w:t xml:space="preserve"> </w:t>
      </w:r>
      <w:r w:rsidRPr="007D48EA">
        <w:rPr>
          <w:sz w:val="28"/>
          <w:szCs w:val="28"/>
        </w:rPr>
        <w:t>заключается в том, что научная нормативная база для института государственного управления и самоуправления позволяет:</w:t>
      </w:r>
    </w:p>
    <w:p w14:paraId="30596D90" w14:textId="77777777" w:rsidR="00D61D2F" w:rsidRPr="007D48EA" w:rsidRDefault="00D61D2F" w:rsidP="00D61D2F">
      <w:pPr>
        <w:ind w:firstLine="709"/>
        <w:jc w:val="both"/>
        <w:rPr>
          <w:sz w:val="28"/>
          <w:szCs w:val="28"/>
        </w:rPr>
      </w:pPr>
      <w:r w:rsidRPr="007D48EA">
        <w:rPr>
          <w:sz w:val="28"/>
          <w:szCs w:val="28"/>
        </w:rPr>
        <w:t>1) разработка механизма государственного управления в структуре местного самоуправления</w:t>
      </w:r>
      <w:r>
        <w:rPr>
          <w:sz w:val="28"/>
          <w:szCs w:val="28"/>
        </w:rPr>
        <w:t>;</w:t>
      </w:r>
    </w:p>
    <w:p w14:paraId="71CCF338" w14:textId="77777777" w:rsidR="00D61D2F" w:rsidRPr="007D48EA" w:rsidRDefault="00D61D2F" w:rsidP="00D61D2F">
      <w:pPr>
        <w:ind w:firstLine="709"/>
        <w:jc w:val="both"/>
        <w:rPr>
          <w:sz w:val="28"/>
          <w:szCs w:val="28"/>
        </w:rPr>
      </w:pPr>
      <w:r w:rsidRPr="008C6425">
        <w:rPr>
          <w:sz w:val="28"/>
          <w:szCs w:val="28"/>
        </w:rPr>
        <w:t>2) предложены рекомендации для разработки Стратегии дальнейшего развития МСУ в РК, которые охватывают нормативно-правовую сферу МСУ, требующие внесения определенных поправок и коррективов;</w:t>
      </w:r>
      <w:r w:rsidRPr="007D48EA">
        <w:rPr>
          <w:sz w:val="28"/>
          <w:szCs w:val="28"/>
        </w:rPr>
        <w:t xml:space="preserve"> </w:t>
      </w:r>
    </w:p>
    <w:p w14:paraId="5E9B973D" w14:textId="77777777" w:rsidR="00D61D2F" w:rsidRPr="007D48EA" w:rsidRDefault="00D61D2F" w:rsidP="00D61D2F">
      <w:pPr>
        <w:ind w:firstLine="709"/>
        <w:jc w:val="both"/>
        <w:rPr>
          <w:sz w:val="28"/>
          <w:szCs w:val="28"/>
        </w:rPr>
      </w:pPr>
      <w:r w:rsidRPr="007D48EA">
        <w:rPr>
          <w:sz w:val="28"/>
          <w:szCs w:val="28"/>
        </w:rPr>
        <w:t>3) предложены ряд изменений и предложений на законодательном уровне, направленные на усиление МСУ в РК в части изменения подходов к бюджетным изъятиям, нормативам КПН и передаче НДС от МСБ местным бюджетам, которые могут быть использованы Министерствами национальной экономики и Министерством финансов при внесении изменений в бюджетное законодательство, направленные на реформирование межбюджетных отношений, повышение стимулов и мотивации местных властей к самодостаточности и снижению зависимости регионов от республиканского бюджета.</w:t>
      </w:r>
    </w:p>
    <w:bookmarkEnd w:id="6"/>
    <w:p w14:paraId="1205EE95" w14:textId="77777777" w:rsidR="00D61D2F" w:rsidRDefault="00D61D2F" w:rsidP="00D61D2F">
      <w:pPr>
        <w:ind w:firstLine="709"/>
        <w:jc w:val="both"/>
        <w:rPr>
          <w:b/>
          <w:bCs/>
          <w:sz w:val="28"/>
          <w:szCs w:val="28"/>
        </w:rPr>
      </w:pPr>
      <w:r w:rsidRPr="007D48EA">
        <w:rPr>
          <w:b/>
          <w:bCs/>
          <w:sz w:val="28"/>
          <w:szCs w:val="28"/>
        </w:rPr>
        <w:t xml:space="preserve">Апробация и внедрение результатов </w:t>
      </w:r>
      <w:r>
        <w:rPr>
          <w:b/>
          <w:bCs/>
          <w:sz w:val="28"/>
          <w:szCs w:val="28"/>
        </w:rPr>
        <w:t>исследования</w:t>
      </w:r>
      <w:r w:rsidRPr="007D48EA">
        <w:rPr>
          <w:b/>
          <w:bCs/>
          <w:sz w:val="28"/>
          <w:szCs w:val="28"/>
        </w:rPr>
        <w:t>.</w:t>
      </w:r>
    </w:p>
    <w:p w14:paraId="089E816E" w14:textId="77777777" w:rsidR="00D61D2F" w:rsidRPr="007D48EA" w:rsidRDefault="00D61D2F" w:rsidP="00D61D2F">
      <w:pPr>
        <w:ind w:firstLine="709"/>
        <w:jc w:val="both"/>
        <w:rPr>
          <w:sz w:val="28"/>
          <w:szCs w:val="28"/>
        </w:rPr>
      </w:pPr>
      <w:r w:rsidRPr="007D48EA">
        <w:rPr>
          <w:sz w:val="28"/>
          <w:szCs w:val="28"/>
        </w:rPr>
        <w:t xml:space="preserve">Основные результаты диссертационного исследования </w:t>
      </w:r>
      <w:r>
        <w:rPr>
          <w:sz w:val="28"/>
          <w:szCs w:val="28"/>
        </w:rPr>
        <w:t xml:space="preserve">были </w:t>
      </w:r>
      <w:r w:rsidRPr="007D48EA">
        <w:rPr>
          <w:sz w:val="28"/>
          <w:szCs w:val="28"/>
        </w:rPr>
        <w:t xml:space="preserve">опубликованы в 8 научных работах, в том числе 1 статья в научном журнале, включенных в базу данных </w:t>
      </w:r>
      <w:r w:rsidRPr="007D48EA">
        <w:rPr>
          <w:sz w:val="28"/>
          <w:szCs w:val="28"/>
          <w:lang w:val="en-US"/>
        </w:rPr>
        <w:t>Scopus</w:t>
      </w:r>
      <w:r w:rsidRPr="007D48EA">
        <w:rPr>
          <w:sz w:val="28"/>
          <w:szCs w:val="28"/>
        </w:rPr>
        <w:t xml:space="preserve">, 3 статьи в журналах, рекомендованных КОКСНВО МНВО РК, 3 статьи в материалах международных научно-практических конференций, 1 </w:t>
      </w:r>
      <w:r>
        <w:rPr>
          <w:sz w:val="28"/>
          <w:szCs w:val="28"/>
        </w:rPr>
        <w:t xml:space="preserve">коллективной </w:t>
      </w:r>
      <w:r w:rsidRPr="007D48EA">
        <w:rPr>
          <w:sz w:val="28"/>
          <w:szCs w:val="28"/>
        </w:rPr>
        <w:t>монографии ближнего зарубежья. Статьи публиковались совместно с научными консультантами.</w:t>
      </w:r>
    </w:p>
    <w:p w14:paraId="43D80E63" w14:textId="77777777" w:rsidR="00D61D2F" w:rsidRDefault="00D61D2F" w:rsidP="00D61D2F">
      <w:pPr>
        <w:ind w:firstLine="709"/>
        <w:jc w:val="both"/>
        <w:rPr>
          <w:b/>
          <w:bCs/>
          <w:sz w:val="28"/>
          <w:szCs w:val="28"/>
        </w:rPr>
      </w:pPr>
      <w:r w:rsidRPr="007D48EA">
        <w:rPr>
          <w:b/>
          <w:bCs/>
          <w:sz w:val="28"/>
          <w:szCs w:val="28"/>
        </w:rPr>
        <w:t xml:space="preserve">Структура диссертации. </w:t>
      </w:r>
    </w:p>
    <w:p w14:paraId="52ACB2FF" w14:textId="77777777" w:rsidR="00D61D2F" w:rsidRPr="007D48EA" w:rsidRDefault="00D61D2F" w:rsidP="00D61D2F">
      <w:pPr>
        <w:ind w:firstLine="709"/>
        <w:jc w:val="both"/>
        <w:rPr>
          <w:sz w:val="28"/>
          <w:szCs w:val="28"/>
        </w:rPr>
      </w:pPr>
      <w:r>
        <w:rPr>
          <w:bCs/>
          <w:sz w:val="28"/>
          <w:szCs w:val="28"/>
        </w:rPr>
        <w:t>Диссертационна</w:t>
      </w:r>
      <w:r w:rsidRPr="007D48EA">
        <w:rPr>
          <w:bCs/>
          <w:sz w:val="28"/>
          <w:szCs w:val="28"/>
        </w:rPr>
        <w:t xml:space="preserve">я работа состоит из введения, трех </w:t>
      </w:r>
      <w:r>
        <w:rPr>
          <w:bCs/>
          <w:sz w:val="28"/>
          <w:szCs w:val="28"/>
        </w:rPr>
        <w:t>разделов</w:t>
      </w:r>
      <w:r w:rsidRPr="007D48EA">
        <w:rPr>
          <w:bCs/>
          <w:sz w:val="28"/>
          <w:szCs w:val="28"/>
        </w:rPr>
        <w:t>, заключения, 128 списка использованных источников, нормативных ссылок, обозначений и сокращений, 39 рисунков, 31 таблиц и 12 приложений.</w:t>
      </w:r>
    </w:p>
    <w:p w14:paraId="465BC1F8" w14:textId="77777777" w:rsidR="00D61D2F" w:rsidRPr="007D48EA" w:rsidRDefault="00D61D2F" w:rsidP="00D61D2F">
      <w:pPr>
        <w:ind w:firstLine="709"/>
        <w:jc w:val="both"/>
        <w:rPr>
          <w:sz w:val="28"/>
          <w:szCs w:val="28"/>
        </w:rPr>
      </w:pPr>
    </w:p>
    <w:p w14:paraId="492D1F0F" w14:textId="77777777" w:rsidR="00D61D2F" w:rsidRPr="007D48EA" w:rsidRDefault="00D61D2F" w:rsidP="00D61D2F">
      <w:pPr>
        <w:jc w:val="both"/>
        <w:rPr>
          <w:sz w:val="28"/>
          <w:szCs w:val="28"/>
        </w:rPr>
      </w:pPr>
    </w:p>
    <w:p w14:paraId="212370F0" w14:textId="77777777" w:rsidR="00F42977" w:rsidRPr="007D48EA" w:rsidRDefault="00F42977" w:rsidP="007D48EA">
      <w:pPr>
        <w:jc w:val="both"/>
        <w:rPr>
          <w:sz w:val="28"/>
          <w:szCs w:val="28"/>
        </w:rPr>
      </w:pPr>
    </w:p>
    <w:p w14:paraId="73C6BB19" w14:textId="77777777" w:rsidR="00F42977" w:rsidRPr="007D48EA" w:rsidRDefault="00F42977" w:rsidP="007D48EA">
      <w:pPr>
        <w:jc w:val="both"/>
        <w:rPr>
          <w:sz w:val="28"/>
          <w:szCs w:val="28"/>
        </w:rPr>
      </w:pPr>
    </w:p>
    <w:p w14:paraId="646F4554" w14:textId="77777777" w:rsidR="0008351C" w:rsidRPr="007D48EA" w:rsidRDefault="0008351C" w:rsidP="007D48EA">
      <w:pPr>
        <w:jc w:val="both"/>
        <w:rPr>
          <w:sz w:val="28"/>
          <w:szCs w:val="28"/>
        </w:rPr>
      </w:pPr>
    </w:p>
    <w:p w14:paraId="3A84E0D9" w14:textId="77777777" w:rsidR="0008351C" w:rsidRPr="007D48EA" w:rsidRDefault="0008351C" w:rsidP="007D48EA">
      <w:pPr>
        <w:jc w:val="both"/>
        <w:rPr>
          <w:sz w:val="28"/>
          <w:szCs w:val="28"/>
        </w:rPr>
      </w:pPr>
    </w:p>
    <w:p w14:paraId="5EBD4706" w14:textId="77777777" w:rsidR="0008351C" w:rsidRPr="007D48EA" w:rsidRDefault="0008351C" w:rsidP="007D48EA">
      <w:pPr>
        <w:jc w:val="both"/>
        <w:rPr>
          <w:sz w:val="28"/>
          <w:szCs w:val="28"/>
        </w:rPr>
      </w:pPr>
    </w:p>
    <w:p w14:paraId="10EF74A6" w14:textId="40739158" w:rsidR="00F42977" w:rsidRPr="007D48EA" w:rsidRDefault="00F42977" w:rsidP="007D48EA">
      <w:pPr>
        <w:jc w:val="both"/>
        <w:rPr>
          <w:sz w:val="28"/>
          <w:szCs w:val="28"/>
        </w:rPr>
      </w:pPr>
    </w:p>
    <w:p w14:paraId="2C9BBF80" w14:textId="6E0E65DE" w:rsidR="00DA7AF4" w:rsidRPr="007D48EA" w:rsidRDefault="00DA7AF4" w:rsidP="007D48EA">
      <w:pPr>
        <w:jc w:val="both"/>
        <w:rPr>
          <w:sz w:val="28"/>
          <w:szCs w:val="28"/>
        </w:rPr>
      </w:pPr>
    </w:p>
    <w:p w14:paraId="3966E3B8" w14:textId="3B3ADD3D" w:rsidR="00DA7AF4" w:rsidRPr="007D48EA" w:rsidRDefault="00DA7AF4" w:rsidP="007D48EA">
      <w:pPr>
        <w:jc w:val="both"/>
        <w:rPr>
          <w:sz w:val="28"/>
          <w:szCs w:val="28"/>
        </w:rPr>
      </w:pPr>
    </w:p>
    <w:p w14:paraId="5C464D5E" w14:textId="1012F1AF" w:rsidR="00DA7AF4" w:rsidRPr="007D48EA" w:rsidRDefault="00DA7AF4" w:rsidP="007D48EA">
      <w:pPr>
        <w:jc w:val="both"/>
        <w:rPr>
          <w:sz w:val="28"/>
          <w:szCs w:val="28"/>
        </w:rPr>
      </w:pPr>
    </w:p>
    <w:p w14:paraId="41CE7495" w14:textId="285B3FD6" w:rsidR="00DA7AF4" w:rsidRPr="007D48EA" w:rsidRDefault="00DA7AF4" w:rsidP="007D48EA">
      <w:pPr>
        <w:jc w:val="both"/>
        <w:rPr>
          <w:sz w:val="28"/>
          <w:szCs w:val="28"/>
        </w:rPr>
      </w:pPr>
    </w:p>
    <w:p w14:paraId="4FACC810" w14:textId="3283E70E" w:rsidR="00DA7AF4" w:rsidRPr="007D48EA" w:rsidRDefault="00DA7AF4" w:rsidP="007D48EA">
      <w:pPr>
        <w:jc w:val="both"/>
        <w:rPr>
          <w:sz w:val="28"/>
          <w:szCs w:val="28"/>
        </w:rPr>
      </w:pPr>
    </w:p>
    <w:p w14:paraId="0943C461" w14:textId="07D16AE0" w:rsidR="00DA7AF4" w:rsidRPr="007D48EA" w:rsidRDefault="00DA7AF4" w:rsidP="007D48EA">
      <w:pPr>
        <w:jc w:val="both"/>
        <w:rPr>
          <w:sz w:val="28"/>
          <w:szCs w:val="28"/>
        </w:rPr>
      </w:pPr>
    </w:p>
    <w:p w14:paraId="07FDB83E" w14:textId="2B91E416" w:rsidR="00DA7AF4" w:rsidRPr="007D48EA" w:rsidRDefault="00DA7AF4" w:rsidP="007D48EA">
      <w:pPr>
        <w:jc w:val="both"/>
        <w:rPr>
          <w:sz w:val="28"/>
          <w:szCs w:val="28"/>
        </w:rPr>
      </w:pPr>
    </w:p>
    <w:p w14:paraId="16E7F75D" w14:textId="5C095651" w:rsidR="00DA7AF4" w:rsidRPr="007D48EA" w:rsidRDefault="00DA7AF4" w:rsidP="007D48EA">
      <w:pPr>
        <w:jc w:val="both"/>
        <w:rPr>
          <w:sz w:val="28"/>
          <w:szCs w:val="28"/>
        </w:rPr>
      </w:pPr>
    </w:p>
    <w:p w14:paraId="6D414FB8" w14:textId="7D9C2E11" w:rsidR="00DA7AF4" w:rsidRPr="007D48EA" w:rsidRDefault="00DA7AF4" w:rsidP="007D48EA">
      <w:pPr>
        <w:jc w:val="both"/>
        <w:rPr>
          <w:sz w:val="28"/>
          <w:szCs w:val="28"/>
        </w:rPr>
      </w:pPr>
    </w:p>
    <w:p w14:paraId="6BA0357D" w14:textId="7C30EB3A" w:rsidR="00DA7AF4" w:rsidRPr="007D48EA" w:rsidRDefault="00DA7AF4" w:rsidP="007D48EA">
      <w:pPr>
        <w:jc w:val="both"/>
        <w:rPr>
          <w:sz w:val="28"/>
          <w:szCs w:val="28"/>
        </w:rPr>
      </w:pPr>
    </w:p>
    <w:p w14:paraId="7BBD02C8" w14:textId="1D20B675" w:rsidR="00DA7AF4" w:rsidRPr="007D48EA" w:rsidRDefault="00DA7AF4" w:rsidP="007D48EA">
      <w:pPr>
        <w:jc w:val="both"/>
        <w:rPr>
          <w:sz w:val="28"/>
          <w:szCs w:val="28"/>
        </w:rPr>
      </w:pPr>
    </w:p>
    <w:p w14:paraId="0B046D77" w14:textId="43E8223B" w:rsidR="00DA7AF4" w:rsidRPr="007D48EA" w:rsidRDefault="00DA7AF4" w:rsidP="007D48EA">
      <w:pPr>
        <w:jc w:val="both"/>
        <w:rPr>
          <w:sz w:val="28"/>
          <w:szCs w:val="28"/>
        </w:rPr>
      </w:pPr>
    </w:p>
    <w:p w14:paraId="3B760D85" w14:textId="3AF18A39" w:rsidR="00DA7AF4" w:rsidRPr="007D48EA" w:rsidRDefault="00DA7AF4" w:rsidP="007D48EA">
      <w:pPr>
        <w:jc w:val="both"/>
        <w:rPr>
          <w:sz w:val="28"/>
          <w:szCs w:val="28"/>
        </w:rPr>
      </w:pPr>
    </w:p>
    <w:p w14:paraId="5F507D8E" w14:textId="2DED8A0D" w:rsidR="00DA7AF4" w:rsidRPr="007D48EA" w:rsidRDefault="00DA7AF4" w:rsidP="007D48EA">
      <w:pPr>
        <w:jc w:val="both"/>
        <w:rPr>
          <w:sz w:val="28"/>
          <w:szCs w:val="28"/>
        </w:rPr>
      </w:pPr>
    </w:p>
    <w:p w14:paraId="0CD5E9EB" w14:textId="057BA402" w:rsidR="00DA7AF4" w:rsidRPr="007D48EA" w:rsidRDefault="00DA7AF4" w:rsidP="007D48EA">
      <w:pPr>
        <w:jc w:val="both"/>
        <w:rPr>
          <w:sz w:val="28"/>
          <w:szCs w:val="28"/>
        </w:rPr>
      </w:pPr>
    </w:p>
    <w:p w14:paraId="734F86B6" w14:textId="4CEFF7D7" w:rsidR="00DA7AF4" w:rsidRPr="007D48EA" w:rsidRDefault="00DA7AF4" w:rsidP="007D48EA">
      <w:pPr>
        <w:jc w:val="both"/>
        <w:rPr>
          <w:sz w:val="28"/>
          <w:szCs w:val="28"/>
        </w:rPr>
      </w:pPr>
    </w:p>
    <w:p w14:paraId="2D03D989" w14:textId="07BD1BDD" w:rsidR="00DA7AF4" w:rsidRPr="007D48EA" w:rsidRDefault="00DA7AF4" w:rsidP="007D48EA">
      <w:pPr>
        <w:jc w:val="both"/>
        <w:rPr>
          <w:sz w:val="28"/>
          <w:szCs w:val="28"/>
        </w:rPr>
      </w:pPr>
    </w:p>
    <w:p w14:paraId="7CE29E82" w14:textId="1CE7EE65" w:rsidR="00DA7AF4" w:rsidRPr="007D48EA" w:rsidRDefault="00DA7AF4" w:rsidP="007D48EA">
      <w:pPr>
        <w:jc w:val="both"/>
        <w:rPr>
          <w:sz w:val="28"/>
          <w:szCs w:val="28"/>
        </w:rPr>
      </w:pPr>
    </w:p>
    <w:p w14:paraId="08B15443" w14:textId="15FA5154" w:rsidR="00DA7AF4" w:rsidRPr="007D48EA" w:rsidRDefault="00DA7AF4" w:rsidP="007D48EA">
      <w:pPr>
        <w:jc w:val="both"/>
        <w:rPr>
          <w:sz w:val="28"/>
          <w:szCs w:val="28"/>
        </w:rPr>
      </w:pPr>
    </w:p>
    <w:p w14:paraId="3F0EC5D4" w14:textId="34C82657" w:rsidR="00DA7AF4" w:rsidRPr="007D48EA" w:rsidRDefault="00DA7AF4" w:rsidP="007D48EA">
      <w:pPr>
        <w:jc w:val="both"/>
        <w:rPr>
          <w:sz w:val="28"/>
          <w:szCs w:val="28"/>
        </w:rPr>
      </w:pPr>
    </w:p>
    <w:p w14:paraId="7D73A6A7" w14:textId="58CD46B5" w:rsidR="00DA7AF4" w:rsidRPr="007D48EA" w:rsidRDefault="00DA7AF4" w:rsidP="007D48EA">
      <w:pPr>
        <w:jc w:val="both"/>
        <w:rPr>
          <w:sz w:val="28"/>
          <w:szCs w:val="28"/>
        </w:rPr>
      </w:pPr>
    </w:p>
    <w:p w14:paraId="561E7946" w14:textId="6A1F655E" w:rsidR="00DA7AF4" w:rsidRDefault="00DA7AF4" w:rsidP="007D48EA">
      <w:pPr>
        <w:jc w:val="both"/>
        <w:rPr>
          <w:sz w:val="28"/>
          <w:szCs w:val="28"/>
        </w:rPr>
      </w:pPr>
    </w:p>
    <w:p w14:paraId="4E2796FF" w14:textId="77777777" w:rsidR="007D48EA" w:rsidRDefault="007D48EA" w:rsidP="007D48EA">
      <w:pPr>
        <w:jc w:val="both"/>
        <w:rPr>
          <w:sz w:val="28"/>
          <w:szCs w:val="28"/>
        </w:rPr>
      </w:pPr>
    </w:p>
    <w:p w14:paraId="5FD89B23" w14:textId="77777777" w:rsidR="007D48EA" w:rsidRPr="007D48EA" w:rsidRDefault="007D48EA" w:rsidP="007D48EA">
      <w:pPr>
        <w:jc w:val="both"/>
        <w:rPr>
          <w:sz w:val="28"/>
          <w:szCs w:val="28"/>
        </w:rPr>
      </w:pPr>
    </w:p>
    <w:p w14:paraId="5180B96A" w14:textId="45995534" w:rsidR="00DA7AF4" w:rsidRDefault="00DA7AF4" w:rsidP="007D48EA">
      <w:pPr>
        <w:jc w:val="both"/>
        <w:rPr>
          <w:sz w:val="28"/>
          <w:szCs w:val="28"/>
        </w:rPr>
      </w:pPr>
    </w:p>
    <w:p w14:paraId="26667DA4" w14:textId="44EEB693" w:rsidR="00894277" w:rsidRDefault="00894277" w:rsidP="007D48EA">
      <w:pPr>
        <w:jc w:val="both"/>
        <w:rPr>
          <w:sz w:val="28"/>
          <w:szCs w:val="28"/>
        </w:rPr>
      </w:pPr>
    </w:p>
    <w:p w14:paraId="14DEEF82" w14:textId="77777777" w:rsidR="00894277" w:rsidRPr="007D48EA" w:rsidRDefault="00894277" w:rsidP="007D48EA">
      <w:pPr>
        <w:jc w:val="both"/>
        <w:rPr>
          <w:sz w:val="28"/>
          <w:szCs w:val="28"/>
        </w:rPr>
      </w:pPr>
    </w:p>
    <w:p w14:paraId="461B94E0" w14:textId="2B2B2AA5" w:rsidR="00DA7AF4" w:rsidRPr="007D48EA" w:rsidRDefault="00DA7AF4" w:rsidP="007D48EA">
      <w:pPr>
        <w:jc w:val="both"/>
        <w:rPr>
          <w:sz w:val="28"/>
          <w:szCs w:val="28"/>
        </w:rPr>
      </w:pPr>
    </w:p>
    <w:p w14:paraId="7E205478" w14:textId="1C2D5E82" w:rsidR="00062E50" w:rsidRPr="007D48EA" w:rsidRDefault="00F75FFB" w:rsidP="007D48EA">
      <w:pPr>
        <w:ind w:firstLine="709"/>
        <w:jc w:val="both"/>
        <w:rPr>
          <w:b/>
          <w:sz w:val="28"/>
          <w:szCs w:val="28"/>
        </w:rPr>
      </w:pPr>
      <w:r w:rsidRPr="007D48EA">
        <w:rPr>
          <w:b/>
          <w:sz w:val="28"/>
          <w:szCs w:val="28"/>
        </w:rPr>
        <w:t>1 ТЕОРЕТИ</w:t>
      </w:r>
      <w:r w:rsidR="00E964E2" w:rsidRPr="007D48EA">
        <w:rPr>
          <w:b/>
          <w:sz w:val="28"/>
          <w:szCs w:val="28"/>
        </w:rPr>
        <w:t>К</w:t>
      </w:r>
      <w:r w:rsidRPr="007D48EA">
        <w:rPr>
          <w:b/>
          <w:sz w:val="28"/>
          <w:szCs w:val="28"/>
        </w:rPr>
        <w:t>О-МЕТОДОЛОГИЧЕСКИЕ ОСНОВЫ МЕСТНОГО САМО</w:t>
      </w:r>
      <w:r w:rsidR="00E964E2" w:rsidRPr="007D48EA">
        <w:rPr>
          <w:b/>
          <w:sz w:val="28"/>
          <w:szCs w:val="28"/>
        </w:rPr>
        <w:t>У</w:t>
      </w:r>
      <w:r w:rsidRPr="007D48EA">
        <w:rPr>
          <w:b/>
          <w:sz w:val="28"/>
          <w:szCs w:val="28"/>
        </w:rPr>
        <w:t>ПРАВЛЕНИЯ</w:t>
      </w:r>
    </w:p>
    <w:p w14:paraId="69E6779F" w14:textId="4987F5B7" w:rsidR="00F75FFB" w:rsidRPr="007D48EA" w:rsidRDefault="00F75FFB" w:rsidP="007D48EA">
      <w:pPr>
        <w:ind w:firstLine="709"/>
        <w:rPr>
          <w:b/>
          <w:sz w:val="28"/>
          <w:szCs w:val="28"/>
        </w:rPr>
      </w:pPr>
    </w:p>
    <w:p w14:paraId="7FEA36FB" w14:textId="462A8AA2" w:rsidR="00F75FFB" w:rsidRPr="007D48EA" w:rsidRDefault="00F75FFB" w:rsidP="007D48EA">
      <w:pPr>
        <w:ind w:firstLine="709"/>
        <w:jc w:val="both"/>
        <w:rPr>
          <w:b/>
          <w:sz w:val="28"/>
          <w:szCs w:val="28"/>
        </w:rPr>
      </w:pPr>
      <w:r w:rsidRPr="007D48EA">
        <w:rPr>
          <w:b/>
          <w:sz w:val="28"/>
          <w:szCs w:val="28"/>
        </w:rPr>
        <w:t xml:space="preserve">1.1 </w:t>
      </w:r>
      <w:bookmarkStart w:id="7" w:name="_Hlk93189086"/>
      <w:r w:rsidR="009D08A7" w:rsidRPr="007D48EA">
        <w:rPr>
          <w:b/>
          <w:sz w:val="28"/>
          <w:szCs w:val="28"/>
        </w:rPr>
        <w:t>Т</w:t>
      </w:r>
      <w:r w:rsidR="005D1073" w:rsidRPr="007D48EA">
        <w:rPr>
          <w:b/>
          <w:sz w:val="28"/>
          <w:szCs w:val="28"/>
        </w:rPr>
        <w:t>еоретические аспекты</w:t>
      </w:r>
      <w:r w:rsidRPr="007D48EA">
        <w:rPr>
          <w:b/>
          <w:sz w:val="28"/>
          <w:szCs w:val="28"/>
        </w:rPr>
        <w:t xml:space="preserve"> </w:t>
      </w:r>
      <w:r w:rsidR="005D1073" w:rsidRPr="007D48EA">
        <w:rPr>
          <w:b/>
          <w:sz w:val="28"/>
          <w:szCs w:val="28"/>
        </w:rPr>
        <w:t xml:space="preserve">развития </w:t>
      </w:r>
      <w:r w:rsidRPr="007D48EA">
        <w:rPr>
          <w:b/>
          <w:sz w:val="28"/>
          <w:szCs w:val="28"/>
        </w:rPr>
        <w:t>местного самоуправления</w:t>
      </w:r>
      <w:r w:rsidR="005D1073" w:rsidRPr="007D48EA">
        <w:rPr>
          <w:b/>
          <w:sz w:val="28"/>
          <w:szCs w:val="28"/>
        </w:rPr>
        <w:t xml:space="preserve">: теории и подходы процесса управления </w:t>
      </w:r>
      <w:bookmarkEnd w:id="7"/>
    </w:p>
    <w:p w14:paraId="5E2DD611" w14:textId="339DE056" w:rsidR="00753CFF" w:rsidRPr="007D48EA" w:rsidRDefault="00753CFF" w:rsidP="007D48EA">
      <w:pPr>
        <w:ind w:firstLine="709"/>
        <w:jc w:val="both"/>
        <w:rPr>
          <w:sz w:val="28"/>
          <w:szCs w:val="28"/>
        </w:rPr>
      </w:pPr>
      <w:bookmarkStart w:id="8" w:name="_Hlk93188670"/>
      <w:r w:rsidRPr="007D48EA">
        <w:rPr>
          <w:sz w:val="28"/>
          <w:szCs w:val="28"/>
        </w:rPr>
        <w:t>Развитие местного самоуправления очень важно для современного государства, стремящегося к формированию экономики нового качества, основанной на знаниях, инновациях и конкурентоспособном человеческом капитале. В условиях новых глобальных вызовов местное самоуправление способно играть стабилизирующую роль в развитии экономики и общества за счет предупреждения и снижения социального напряжения. Оно положительно воздействует на снижение иждивенческих настроений в обществе, увеличивает предпринимательскую активность населения, повышает заинтересованность в максимальном развитии и использовании собственного ресурсного потенциала каждого населенного пункта и местности. В свою очередь, это способствует подъему экономики отдаленных районов, сел, аулов и, в конечном счете, выравниванию уровня жизни на всей территории страны.</w:t>
      </w:r>
    </w:p>
    <w:p w14:paraId="77BEA379" w14:textId="79001EBD" w:rsidR="00753CFF" w:rsidRPr="007D48EA" w:rsidRDefault="00753CFF" w:rsidP="007D48EA">
      <w:pPr>
        <w:ind w:firstLine="709"/>
        <w:jc w:val="both"/>
        <w:rPr>
          <w:color w:val="000000"/>
          <w:sz w:val="28"/>
          <w:szCs w:val="28"/>
          <w:shd w:val="clear" w:color="auto" w:fill="FFFFFF"/>
        </w:rPr>
      </w:pPr>
      <w:r w:rsidRPr="007D48EA">
        <w:rPr>
          <w:color w:val="000000"/>
          <w:sz w:val="28"/>
          <w:szCs w:val="28"/>
          <w:shd w:val="clear" w:color="auto" w:fill="FFFFFF"/>
        </w:rPr>
        <w:t xml:space="preserve">Местное самоуправление </w:t>
      </w:r>
      <w:r w:rsidR="00F42977" w:rsidRPr="007D48EA">
        <w:rPr>
          <w:color w:val="000000"/>
          <w:sz w:val="28"/>
          <w:szCs w:val="28"/>
          <w:shd w:val="clear" w:color="auto" w:fill="FFFFFF"/>
        </w:rPr>
        <w:t>это одно</w:t>
      </w:r>
      <w:r w:rsidRPr="007D48EA">
        <w:rPr>
          <w:color w:val="000000"/>
          <w:sz w:val="28"/>
          <w:szCs w:val="28"/>
          <w:shd w:val="clear" w:color="auto" w:fill="FFFFFF"/>
        </w:rPr>
        <w:t xml:space="preserve"> из </w:t>
      </w:r>
      <w:r w:rsidR="00F42977" w:rsidRPr="007D48EA">
        <w:rPr>
          <w:color w:val="000000"/>
          <w:sz w:val="28"/>
          <w:szCs w:val="28"/>
          <w:shd w:val="clear" w:color="auto" w:fill="FFFFFF"/>
        </w:rPr>
        <w:t>действенных</w:t>
      </w:r>
      <w:r w:rsidRPr="007D48EA">
        <w:rPr>
          <w:color w:val="000000"/>
          <w:sz w:val="28"/>
          <w:szCs w:val="28"/>
          <w:shd w:val="clear" w:color="auto" w:fill="FFFFFF"/>
        </w:rPr>
        <w:t xml:space="preserve"> механизмов вовлечения городского и сельского населения в местное управление и непосредственного решения важных проблем. </w:t>
      </w:r>
      <w:r w:rsidR="005230B7" w:rsidRPr="007D48EA">
        <w:rPr>
          <w:color w:val="000000"/>
          <w:sz w:val="28"/>
          <w:szCs w:val="28"/>
          <w:shd w:val="clear" w:color="auto" w:fill="FFFFFF"/>
        </w:rPr>
        <w:t>В</w:t>
      </w:r>
      <w:r w:rsidRPr="007D48EA">
        <w:rPr>
          <w:color w:val="000000"/>
          <w:sz w:val="28"/>
          <w:szCs w:val="28"/>
          <w:shd w:val="clear" w:color="auto" w:fill="FFFFFF"/>
        </w:rPr>
        <w:t xml:space="preserve"> этом отношении важен и интересен опыт стран ОЭСР, которые добились успеха в развитии местного самоуправления и регионального развития в целом. </w:t>
      </w:r>
    </w:p>
    <w:bookmarkEnd w:id="8"/>
    <w:p w14:paraId="6ED9E087" w14:textId="061810CC" w:rsidR="00753CFF" w:rsidRPr="007D48EA" w:rsidRDefault="00753CFF" w:rsidP="007D48EA">
      <w:pPr>
        <w:ind w:firstLine="709"/>
        <w:jc w:val="both"/>
        <w:rPr>
          <w:sz w:val="28"/>
          <w:szCs w:val="28"/>
        </w:rPr>
      </w:pPr>
      <w:r w:rsidRPr="007D48EA">
        <w:rPr>
          <w:sz w:val="28"/>
          <w:szCs w:val="28"/>
        </w:rPr>
        <w:t xml:space="preserve">Также было замечено, что местные органы власти играют ключевую роль в координации мер реагирования на экстремальные климатические явления и другие бедствия </w:t>
      </w:r>
      <w:r w:rsidR="005230B7" w:rsidRPr="007D48EA">
        <w:rPr>
          <w:sz w:val="28"/>
          <w:szCs w:val="28"/>
        </w:rPr>
        <w:t>Ștefan C.G.</w:t>
      </w:r>
      <w:r w:rsidR="005230B7" w:rsidRPr="007D48EA">
        <w:rPr>
          <w:color w:val="000000" w:themeColor="text1"/>
          <w:sz w:val="28"/>
          <w:szCs w:val="28"/>
          <w:shd w:val="clear" w:color="auto" w:fill="FFFFFF"/>
        </w:rPr>
        <w:t xml:space="preserve"> (2020) [1]</w:t>
      </w:r>
      <w:r w:rsidR="005230B7" w:rsidRPr="007D48EA">
        <w:rPr>
          <w:sz w:val="28"/>
          <w:szCs w:val="28"/>
        </w:rPr>
        <w:t xml:space="preserve">, </w:t>
      </w:r>
      <w:r w:rsidRPr="007D48EA">
        <w:rPr>
          <w:sz w:val="28"/>
          <w:szCs w:val="28"/>
        </w:rPr>
        <w:t xml:space="preserve">Engle and Lemos (2010) </w:t>
      </w:r>
      <w:r w:rsidRPr="007D48EA">
        <w:rPr>
          <w:color w:val="000000" w:themeColor="text1"/>
          <w:sz w:val="28"/>
          <w:szCs w:val="28"/>
          <w:shd w:val="clear" w:color="auto" w:fill="FFFFFF"/>
        </w:rPr>
        <w:t>[2]</w:t>
      </w:r>
      <w:r w:rsidRPr="007D48EA">
        <w:rPr>
          <w:sz w:val="28"/>
          <w:szCs w:val="28"/>
        </w:rPr>
        <w:t xml:space="preserve">, Agarwal et al., (2012) </w:t>
      </w:r>
      <w:r w:rsidRPr="007D48EA">
        <w:rPr>
          <w:color w:val="000000" w:themeColor="text1"/>
          <w:sz w:val="28"/>
          <w:szCs w:val="28"/>
          <w:shd w:val="clear" w:color="auto" w:fill="FFFFFF"/>
        </w:rPr>
        <w:t>[3]</w:t>
      </w:r>
      <w:r w:rsidRPr="007D48EA">
        <w:rPr>
          <w:sz w:val="28"/>
          <w:szCs w:val="28"/>
        </w:rPr>
        <w:t xml:space="preserve">, Tselios and Tompkins, (2017) </w:t>
      </w:r>
      <w:r w:rsidRPr="007D48EA">
        <w:rPr>
          <w:color w:val="000000" w:themeColor="text1"/>
          <w:sz w:val="28"/>
          <w:szCs w:val="28"/>
          <w:shd w:val="clear" w:color="auto" w:fill="FFFFFF"/>
        </w:rPr>
        <w:t>[4]</w:t>
      </w:r>
      <w:r w:rsidRPr="007D48EA">
        <w:rPr>
          <w:sz w:val="28"/>
          <w:szCs w:val="28"/>
        </w:rPr>
        <w:t>.</w:t>
      </w:r>
    </w:p>
    <w:p w14:paraId="4AB408B3" w14:textId="55086E05" w:rsidR="00753CFF" w:rsidRPr="007D48EA" w:rsidRDefault="00753CFF" w:rsidP="007D48EA">
      <w:pPr>
        <w:pStyle w:val="a5"/>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Большой и растущий массив исследований подтверждает, что, несмотря на неравномерность результатов, передача полномочий и ресурсов местным органам власти может привести к улучшению широкого спектра государственных функций, связанных с предоставлением государственных услуг, развитием сельских районов и обеспечением механизмов социального обеспечения Rondinelli et al., (1983) [5], Heller et al., (2007) [6]. </w:t>
      </w:r>
    </w:p>
    <w:p w14:paraId="76ECA38B" w14:textId="72F06B4E" w:rsidR="00C44E91" w:rsidRPr="007D48EA" w:rsidRDefault="00F42977" w:rsidP="007D48EA">
      <w:pPr>
        <w:ind w:firstLine="709"/>
        <w:jc w:val="both"/>
        <w:rPr>
          <w:sz w:val="28"/>
          <w:szCs w:val="28"/>
        </w:rPr>
      </w:pPr>
      <w:bookmarkStart w:id="9" w:name="_Hlk138202120"/>
      <w:r w:rsidRPr="007D48EA">
        <w:rPr>
          <w:sz w:val="28"/>
          <w:szCs w:val="28"/>
        </w:rPr>
        <w:t>С</w:t>
      </w:r>
      <w:r w:rsidR="00405A0A" w:rsidRPr="007D48EA">
        <w:rPr>
          <w:sz w:val="28"/>
          <w:szCs w:val="28"/>
        </w:rPr>
        <w:t>уществует достаточно много противоречий относительно понимания и значения местного самоуправления, так как в каждой стране существует множество причин</w:t>
      </w:r>
      <w:r w:rsidR="00126312" w:rsidRPr="007D48EA">
        <w:rPr>
          <w:sz w:val="28"/>
          <w:szCs w:val="28"/>
        </w:rPr>
        <w:t xml:space="preserve"> исторического и национального характера, а также от общей направленности политической системы, которые в результат</w:t>
      </w:r>
      <w:r w:rsidR="00C20738" w:rsidRPr="007D48EA">
        <w:rPr>
          <w:sz w:val="28"/>
          <w:szCs w:val="28"/>
        </w:rPr>
        <w:t>е</w:t>
      </w:r>
      <w:r w:rsidR="00126312" w:rsidRPr="007D48EA">
        <w:rPr>
          <w:sz w:val="28"/>
          <w:szCs w:val="28"/>
        </w:rPr>
        <w:t xml:space="preserve"> влияют</w:t>
      </w:r>
      <w:r w:rsidR="00C20738" w:rsidRPr="007D48EA">
        <w:rPr>
          <w:sz w:val="28"/>
          <w:szCs w:val="28"/>
        </w:rPr>
        <w:t xml:space="preserve"> на</w:t>
      </w:r>
      <w:r w:rsidR="00126312" w:rsidRPr="007D48EA">
        <w:rPr>
          <w:sz w:val="28"/>
          <w:szCs w:val="28"/>
        </w:rPr>
        <w:t xml:space="preserve"> сущность местного самоуправления. </w:t>
      </w:r>
      <w:bookmarkEnd w:id="9"/>
      <w:r w:rsidRPr="007D48EA">
        <w:rPr>
          <w:sz w:val="28"/>
          <w:szCs w:val="28"/>
        </w:rPr>
        <w:t>Поэтому рассмотрим</w:t>
      </w:r>
      <w:r w:rsidR="00126312" w:rsidRPr="007D48EA">
        <w:rPr>
          <w:sz w:val="28"/>
          <w:szCs w:val="28"/>
        </w:rPr>
        <w:t xml:space="preserve"> основные теории, которые, несмотря на различные названия и формулировки в своей основе посвящены отношениям между местной и государственной властью, и как следствие, поддержанию устойчивых отношений между государством и гражданским обществом.  </w:t>
      </w:r>
    </w:p>
    <w:p w14:paraId="7EC2CEA9" w14:textId="5223DAAC" w:rsidR="005230B7" w:rsidRPr="007D48EA" w:rsidRDefault="00126312" w:rsidP="007D48EA">
      <w:pPr>
        <w:ind w:firstLine="709"/>
        <w:jc w:val="both"/>
        <w:rPr>
          <w:sz w:val="28"/>
          <w:szCs w:val="28"/>
        </w:rPr>
      </w:pPr>
      <w:r w:rsidRPr="007D48EA">
        <w:rPr>
          <w:sz w:val="28"/>
          <w:szCs w:val="28"/>
        </w:rPr>
        <w:t xml:space="preserve">Сущность </w:t>
      </w:r>
      <w:r w:rsidR="006F11A2" w:rsidRPr="007D48EA">
        <w:rPr>
          <w:sz w:val="28"/>
          <w:szCs w:val="28"/>
        </w:rPr>
        <w:t xml:space="preserve">местного самоуправления </w:t>
      </w:r>
      <w:r w:rsidR="00BB180C" w:rsidRPr="007D48EA">
        <w:rPr>
          <w:sz w:val="28"/>
          <w:szCs w:val="28"/>
        </w:rPr>
        <w:t xml:space="preserve">(далее </w:t>
      </w:r>
      <w:r w:rsidR="00DC54FC">
        <w:rPr>
          <w:sz w:val="28"/>
          <w:szCs w:val="28"/>
        </w:rPr>
        <w:t>–</w:t>
      </w:r>
      <w:r w:rsidR="00BB180C" w:rsidRPr="007D48EA">
        <w:rPr>
          <w:sz w:val="28"/>
          <w:szCs w:val="28"/>
        </w:rPr>
        <w:t xml:space="preserve"> МС</w:t>
      </w:r>
      <w:r w:rsidR="00F80745" w:rsidRPr="007D48EA">
        <w:rPr>
          <w:sz w:val="28"/>
          <w:szCs w:val="28"/>
        </w:rPr>
        <w:t>У</w:t>
      </w:r>
      <w:r w:rsidR="00BB180C" w:rsidRPr="007D48EA">
        <w:rPr>
          <w:sz w:val="28"/>
          <w:szCs w:val="28"/>
        </w:rPr>
        <w:t xml:space="preserve">) </w:t>
      </w:r>
      <w:r w:rsidR="006F11A2" w:rsidRPr="007D48EA">
        <w:rPr>
          <w:sz w:val="28"/>
          <w:szCs w:val="28"/>
        </w:rPr>
        <w:t xml:space="preserve">рассмотрим с позиции следующих представлений и пониманий </w:t>
      </w:r>
      <w:r w:rsidR="005230B7" w:rsidRPr="007D48EA">
        <w:rPr>
          <w:sz w:val="28"/>
          <w:szCs w:val="28"/>
        </w:rPr>
        <w:t xml:space="preserve">государственного управления </w:t>
      </w:r>
      <w:r w:rsidR="006F11A2" w:rsidRPr="007D48EA">
        <w:rPr>
          <w:sz w:val="28"/>
          <w:szCs w:val="28"/>
        </w:rPr>
        <w:t>(</w:t>
      </w:r>
      <w:r w:rsidR="00180E33" w:rsidRPr="007D48EA">
        <w:rPr>
          <w:sz w:val="28"/>
          <w:szCs w:val="28"/>
        </w:rPr>
        <w:t>р</w:t>
      </w:r>
      <w:r w:rsidR="006F11A2" w:rsidRPr="007D48EA">
        <w:rPr>
          <w:sz w:val="28"/>
          <w:szCs w:val="28"/>
        </w:rPr>
        <w:t>исунок 1).</w:t>
      </w:r>
    </w:p>
    <w:p w14:paraId="3DEA7F02" w14:textId="77777777" w:rsidR="007D48EA" w:rsidRDefault="007D48EA" w:rsidP="007D48EA">
      <w:pPr>
        <w:ind w:firstLine="567"/>
        <w:jc w:val="both"/>
        <w:rPr>
          <w:sz w:val="28"/>
          <w:szCs w:val="28"/>
        </w:rPr>
      </w:pPr>
    </w:p>
    <w:p w14:paraId="32F3D942" w14:textId="06176A06" w:rsidR="006F11A2" w:rsidRPr="007D48EA" w:rsidRDefault="005D10F8" w:rsidP="007D48EA">
      <w:pPr>
        <w:ind w:firstLine="567"/>
        <w:jc w:val="both"/>
        <w:rPr>
          <w:sz w:val="28"/>
          <w:szCs w:val="28"/>
        </w:rPr>
      </w:pPr>
      <w:r>
        <w:rPr>
          <w:noProof/>
          <w:sz w:val="28"/>
          <w:szCs w:val="28"/>
          <w:lang w:eastAsia="ru-RU"/>
        </w:rPr>
        <mc:AlternateContent>
          <mc:Choice Requires="wpg">
            <w:drawing>
              <wp:anchor distT="0" distB="0" distL="114300" distR="114300" simplePos="0" relativeHeight="251699200" behindDoc="0" locked="0" layoutInCell="1" allowOverlap="1" wp14:anchorId="4B4B0B9F" wp14:editId="28E8018F">
                <wp:simplePos x="0" y="0"/>
                <wp:positionH relativeFrom="column">
                  <wp:posOffset>-7793</wp:posOffset>
                </wp:positionH>
                <wp:positionV relativeFrom="paragraph">
                  <wp:posOffset>86245</wp:posOffset>
                </wp:positionV>
                <wp:extent cx="6057727" cy="4788304"/>
                <wp:effectExtent l="0" t="0" r="19685" b="12700"/>
                <wp:wrapNone/>
                <wp:docPr id="18" name="Группа 18"/>
                <wp:cNvGraphicFramePr/>
                <a:graphic xmlns:a="http://schemas.openxmlformats.org/drawingml/2006/main">
                  <a:graphicData uri="http://schemas.microsoft.com/office/word/2010/wordprocessingGroup">
                    <wpg:wgp>
                      <wpg:cNvGrpSpPr/>
                      <wpg:grpSpPr>
                        <a:xfrm>
                          <a:off x="0" y="0"/>
                          <a:ext cx="6057727" cy="4788304"/>
                          <a:chOff x="0" y="0"/>
                          <a:chExt cx="6057727" cy="4788304"/>
                        </a:xfrm>
                      </wpg:grpSpPr>
                      <wps:wsp>
                        <wps:cNvPr id="285" name="Прямоугольник: скругленные углы 285"/>
                        <wps:cNvSpPr>
                          <a:spLocks/>
                        </wps:cNvSpPr>
                        <wps:spPr>
                          <a:xfrm>
                            <a:off x="1213658" y="0"/>
                            <a:ext cx="36480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5AD4" w14:textId="6889192D" w:rsidR="00202D8C" w:rsidRPr="006F11A2" w:rsidRDefault="00202D8C" w:rsidP="006F11A2">
                              <w:pPr>
                                <w:jc w:val="center"/>
                                <w:rPr>
                                  <w:color w:val="000000" w:themeColor="text1"/>
                                </w:rPr>
                              </w:pPr>
                              <w:r w:rsidRPr="006F11A2">
                                <w:rPr>
                                  <w:color w:val="000000" w:themeColor="text1"/>
                                </w:rPr>
                                <w:t>Сущность местного самоуправления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Прямоугольник: скругленные углы 280"/>
                        <wps:cNvSpPr>
                          <a:spLocks/>
                        </wps:cNvSpPr>
                        <wps:spPr>
                          <a:xfrm>
                            <a:off x="0" y="440574"/>
                            <a:ext cx="2286000" cy="628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B9429" w14:textId="3AC2677F" w:rsidR="00202D8C" w:rsidRPr="00872E3C" w:rsidRDefault="00202D8C" w:rsidP="006F11A2">
                              <w:pPr>
                                <w:jc w:val="center"/>
                                <w:rPr>
                                  <w:color w:val="000000" w:themeColor="text1"/>
                                </w:rPr>
                              </w:pPr>
                              <w:r w:rsidRPr="00872E3C">
                                <w:rPr>
                                  <w:color w:val="000000" w:themeColor="text1"/>
                                </w:rPr>
                                <w:t xml:space="preserve">логико-теоретическое мышление </w:t>
                              </w:r>
                              <w:r>
                                <w:rPr>
                                  <w:color w:val="000000" w:themeColor="text1"/>
                                </w:rPr>
                                <w:t>системы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Прямоугольник: скругленные углы 279"/>
                        <wps:cNvSpPr>
                          <a:spLocks/>
                        </wps:cNvSpPr>
                        <wps:spPr>
                          <a:xfrm>
                            <a:off x="3724102" y="440574"/>
                            <a:ext cx="2333625" cy="5810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4538A" w14:textId="1686CF2D" w:rsidR="00202D8C" w:rsidRPr="00872E3C" w:rsidRDefault="00202D8C" w:rsidP="00872E3C">
                              <w:pPr>
                                <w:jc w:val="center"/>
                                <w:rPr>
                                  <w:color w:val="000000" w:themeColor="text1"/>
                                </w:rPr>
                              </w:pPr>
                              <w:r>
                                <w:rPr>
                                  <w:color w:val="000000" w:themeColor="text1"/>
                                </w:rPr>
                                <w:t>научно-теоретические взгляды, идеи, представления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Стрелка: вниз 277"/>
                        <wps:cNvSpPr>
                          <a:spLocks/>
                        </wps:cNvSpPr>
                        <wps:spPr>
                          <a:xfrm>
                            <a:off x="980902" y="1072341"/>
                            <a:ext cx="295275" cy="2000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Прямоугольник: скругленные углы 270"/>
                        <wps:cNvSpPr>
                          <a:spLocks/>
                        </wps:cNvSpPr>
                        <wps:spPr>
                          <a:xfrm>
                            <a:off x="241069" y="1878676"/>
                            <a:ext cx="2409825" cy="1085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9F70A" w14:textId="524AF5E1" w:rsidR="00202D8C" w:rsidRPr="00872E3C" w:rsidRDefault="00202D8C" w:rsidP="00556AC8">
                              <w:pPr>
                                <w:jc w:val="center"/>
                                <w:rPr>
                                  <w:color w:val="000000" w:themeColor="text1"/>
                                </w:rPr>
                              </w:pPr>
                              <w:r>
                                <w:rPr>
                                  <w:color w:val="000000" w:themeColor="text1"/>
                                </w:rPr>
                                <w:t>причины эволюции = исторический опыт + опыт, основанный на развитии местного самоуправления нескольких государств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Прямоугольник: скругленные углы 264"/>
                        <wps:cNvSpPr>
                          <a:spLocks/>
                        </wps:cNvSpPr>
                        <wps:spPr>
                          <a:xfrm>
                            <a:off x="241069" y="3059083"/>
                            <a:ext cx="2409825" cy="695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B81D7" w14:textId="20D1809D" w:rsidR="00202D8C" w:rsidRPr="00872E3C" w:rsidRDefault="00202D8C" w:rsidP="00556AC8">
                              <w:pPr>
                                <w:jc w:val="center"/>
                                <w:rPr>
                                  <w:color w:val="000000" w:themeColor="text1"/>
                                </w:rPr>
                              </w:pPr>
                              <w:r>
                                <w:rPr>
                                  <w:color w:val="000000" w:themeColor="text1"/>
                                </w:rPr>
                                <w:t>законодательный уровень = факты подтверждения + доказательство закрепления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Прямоугольник: скругленные углы 261"/>
                        <wps:cNvSpPr>
                          <a:spLocks/>
                        </wps:cNvSpPr>
                        <wps:spPr>
                          <a:xfrm>
                            <a:off x="241069" y="3807229"/>
                            <a:ext cx="2409825" cy="9810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3C155" w14:textId="54EDD4CA" w:rsidR="00202D8C" w:rsidRPr="00872E3C" w:rsidRDefault="00202D8C" w:rsidP="00556AC8">
                              <w:pPr>
                                <w:jc w:val="center"/>
                                <w:rPr>
                                  <w:color w:val="000000" w:themeColor="text1"/>
                                </w:rPr>
                              </w:pPr>
                              <w:r>
                                <w:rPr>
                                  <w:color w:val="000000" w:themeColor="text1"/>
                                </w:rPr>
                                <w:t>обобщенность = закономерность развития + объективная реальность в обозначенный период времени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Прямоугольник: скругленные углы 276"/>
                        <wps:cNvSpPr>
                          <a:spLocks/>
                        </wps:cNvSpPr>
                        <wps:spPr>
                          <a:xfrm>
                            <a:off x="274320" y="1280160"/>
                            <a:ext cx="2381250" cy="5143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AA3A9" w14:textId="3F5F93B3" w:rsidR="00202D8C" w:rsidRPr="006F11A2" w:rsidRDefault="00202D8C" w:rsidP="00556AC8">
                              <w:pPr>
                                <w:jc w:val="center"/>
                                <w:rPr>
                                  <w:color w:val="000000" w:themeColor="text1"/>
                                </w:rPr>
                              </w:pPr>
                              <w:r>
                                <w:rPr>
                                  <w:color w:val="000000" w:themeColor="text1"/>
                                </w:rPr>
                                <w:t>Развитие</w:t>
                              </w:r>
                              <w:r w:rsidRPr="006F11A2">
                                <w:rPr>
                                  <w:color w:val="000000" w:themeColor="text1"/>
                                </w:rPr>
                                <w:t xml:space="preserve"> местного самоуправления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Прямая соединительная линия 271"/>
                        <wps:cNvCnPr>
                          <a:cxnSpLocks/>
                        </wps:cNvCnPr>
                        <wps:spPr>
                          <a:xfrm>
                            <a:off x="0" y="1554480"/>
                            <a:ext cx="0" cy="2876550"/>
                          </a:xfrm>
                          <a:prstGeom prst="line">
                            <a:avLst/>
                          </a:prstGeom>
                        </wps:spPr>
                        <wps:style>
                          <a:lnRef idx="1">
                            <a:schemeClr val="dk1"/>
                          </a:lnRef>
                          <a:fillRef idx="0">
                            <a:schemeClr val="dk1"/>
                          </a:fillRef>
                          <a:effectRef idx="0">
                            <a:schemeClr val="dk1"/>
                          </a:effectRef>
                          <a:fontRef idx="minor">
                            <a:schemeClr val="tx1"/>
                          </a:fontRef>
                        </wps:style>
                        <wps:bodyPr/>
                      </wps:wsp>
                      <wps:wsp>
                        <wps:cNvPr id="258" name="Прямая со стрелкой 258"/>
                        <wps:cNvCnPr>
                          <a:cxnSpLocks/>
                        </wps:cNvCnPr>
                        <wps:spPr>
                          <a:xfrm>
                            <a:off x="0" y="4430683"/>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3" name="Прямая со стрелкой 263"/>
                        <wps:cNvCnPr>
                          <a:cxnSpLocks/>
                        </wps:cNvCnPr>
                        <wps:spPr>
                          <a:xfrm>
                            <a:off x="0" y="3499658"/>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Прямая со стрелкой 266"/>
                        <wps:cNvCnPr>
                          <a:cxnSpLocks/>
                        </wps:cNvCnPr>
                        <wps:spPr>
                          <a:xfrm>
                            <a:off x="0" y="2435629"/>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Прямая соединительная линия 272"/>
                        <wps:cNvCnPr>
                          <a:cxnSpLocks/>
                        </wps:cNvCnPr>
                        <wps:spPr>
                          <a:xfrm>
                            <a:off x="0" y="155448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Прямоугольник: скругленные углы 275"/>
                        <wps:cNvSpPr>
                          <a:spLocks/>
                        </wps:cNvSpPr>
                        <wps:spPr>
                          <a:xfrm>
                            <a:off x="3449782" y="1221970"/>
                            <a:ext cx="2200275" cy="5143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F36FF" w14:textId="138B547E" w:rsidR="00202D8C" w:rsidRPr="006F11A2" w:rsidRDefault="00202D8C" w:rsidP="00BB180C">
                              <w:pPr>
                                <w:jc w:val="center"/>
                                <w:rPr>
                                  <w:color w:val="000000" w:themeColor="text1"/>
                                </w:rPr>
                              </w:pPr>
                              <w:r>
                                <w:rPr>
                                  <w:color w:val="000000" w:themeColor="text1"/>
                                </w:rPr>
                                <w:t>Этапы становления и развития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Стрелка: вниз 278"/>
                        <wps:cNvSpPr>
                          <a:spLocks/>
                        </wps:cNvSpPr>
                        <wps:spPr>
                          <a:xfrm>
                            <a:off x="4605251" y="1022465"/>
                            <a:ext cx="295275" cy="2000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Прямоугольник: скругленные углы 269"/>
                        <wps:cNvSpPr>
                          <a:spLocks/>
                        </wps:cNvSpPr>
                        <wps:spPr>
                          <a:xfrm>
                            <a:off x="3449782" y="1862050"/>
                            <a:ext cx="2200275" cy="809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33E73" w14:textId="6EFF7968" w:rsidR="00202D8C" w:rsidRPr="00872E3C" w:rsidRDefault="00202D8C" w:rsidP="00F72197">
                              <w:pPr>
                                <w:jc w:val="center"/>
                                <w:rPr>
                                  <w:color w:val="000000" w:themeColor="text1"/>
                                </w:rPr>
                              </w:pPr>
                              <w:r>
                                <w:rPr>
                                  <w:color w:val="000000" w:themeColor="text1"/>
                                </w:rPr>
                                <w:t xml:space="preserve">исторический опыт развития местного самоуправления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Стрелка: влево-вправо 268"/>
                        <wps:cNvSpPr>
                          <a:spLocks/>
                        </wps:cNvSpPr>
                        <wps:spPr>
                          <a:xfrm>
                            <a:off x="2651760" y="2161309"/>
                            <a:ext cx="800100" cy="266700"/>
                          </a:xfrm>
                          <a:prstGeom prst="lef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Прямоугольник: скругленные углы 265"/>
                        <wps:cNvSpPr>
                          <a:spLocks/>
                        </wps:cNvSpPr>
                        <wps:spPr>
                          <a:xfrm>
                            <a:off x="3449782" y="2751512"/>
                            <a:ext cx="2200275" cy="11811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18D7F" w14:textId="6D2A069B" w:rsidR="00202D8C" w:rsidRPr="004D0A8A" w:rsidRDefault="00202D8C" w:rsidP="00F72197">
                              <w:pPr>
                                <w:jc w:val="center"/>
                                <w:rPr>
                                  <w:color w:val="000000" w:themeColor="text1"/>
                                </w:rPr>
                              </w:pPr>
                              <w:r>
                                <w:rPr>
                                  <w:color w:val="000000" w:themeColor="text1"/>
                                </w:rPr>
                                <w:t>влияние центральных органов власти -</w:t>
                              </w:r>
                              <w:r w:rsidRPr="004D0A8A">
                                <w:rPr>
                                  <w:color w:val="000000" w:themeColor="text1"/>
                                </w:rPr>
                                <w:t xml:space="preserve">реорганизация/ликвидация </w:t>
                              </w:r>
                              <w:r>
                                <w:rPr>
                                  <w:color w:val="000000" w:themeColor="text1"/>
                                </w:rPr>
                                <w:t>–</w:t>
                              </w:r>
                              <w:r w:rsidRPr="004D0A8A">
                                <w:rPr>
                                  <w:color w:val="000000" w:themeColor="text1"/>
                                </w:rPr>
                                <w:t xml:space="preserve"> </w:t>
                              </w:r>
                              <w:r>
                                <w:rPr>
                                  <w:color w:val="000000" w:themeColor="text1"/>
                                </w:rPr>
                                <w:t>становление и развитие органов власти на местах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ая соединительная линия 273"/>
                        <wps:cNvCnPr>
                          <a:cxnSpLocks/>
                        </wps:cNvCnPr>
                        <wps:spPr>
                          <a:xfrm>
                            <a:off x="5652654" y="1487978"/>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Прямая со стрелкой 267"/>
                        <wps:cNvCnPr>
                          <a:cxnSpLocks/>
                        </wps:cNvCnPr>
                        <wps:spPr>
                          <a:xfrm flipH="1">
                            <a:off x="5652654" y="2302625"/>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2" name="Прямая со стрелкой 262"/>
                        <wps:cNvCnPr>
                          <a:cxnSpLocks/>
                        </wps:cNvCnPr>
                        <wps:spPr>
                          <a:xfrm flipH="1">
                            <a:off x="5652654" y="3682538"/>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0" name="Прямоугольник: скругленные углы 260"/>
                        <wps:cNvSpPr>
                          <a:spLocks/>
                        </wps:cNvSpPr>
                        <wps:spPr>
                          <a:xfrm>
                            <a:off x="3449782" y="4015047"/>
                            <a:ext cx="2200275" cy="723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4D636" w14:textId="0550D2EB" w:rsidR="00202D8C" w:rsidRPr="001127C8" w:rsidRDefault="00202D8C" w:rsidP="001127C8">
                              <w:pPr>
                                <w:jc w:val="center"/>
                                <w:rPr>
                                  <w:color w:val="000000" w:themeColor="text1"/>
                                </w:rPr>
                              </w:pPr>
                              <w:r w:rsidRPr="001127C8">
                                <w:rPr>
                                  <w:color w:val="000000" w:themeColor="text1"/>
                                </w:rPr>
                                <w:t xml:space="preserve">отношение между местной и государственной (центральной) властью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Прямая со стрелкой 259"/>
                        <wps:cNvCnPr>
                          <a:cxnSpLocks/>
                        </wps:cNvCnPr>
                        <wps:spPr>
                          <a:xfrm flipH="1">
                            <a:off x="5652654" y="4430683"/>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Прямая соединительная линия 274"/>
                        <wps:cNvCnPr>
                          <a:cxnSpLocks/>
                        </wps:cNvCnPr>
                        <wps:spPr>
                          <a:xfrm>
                            <a:off x="5902036" y="1487978"/>
                            <a:ext cx="0" cy="2943225"/>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Прямая соединительная линия 281"/>
                        <wps:cNvCnPr>
                          <a:cxnSpLocks/>
                        </wps:cNvCnPr>
                        <wps:spPr>
                          <a:xfrm>
                            <a:off x="4862945" y="141316"/>
                            <a:ext cx="523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Прямая со стрелкой 282"/>
                        <wps:cNvCnPr>
                          <a:cxnSpLocks/>
                        </wps:cNvCnPr>
                        <wps:spPr>
                          <a:xfrm>
                            <a:off x="5386647" y="141316"/>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3" name="Прямая соединительная линия 283"/>
                        <wps:cNvCnPr>
                          <a:cxnSpLocks/>
                        </wps:cNvCnPr>
                        <wps:spPr>
                          <a:xfrm flipH="1">
                            <a:off x="606829" y="141316"/>
                            <a:ext cx="609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Прямая со стрелкой 284"/>
                        <wps:cNvCnPr>
                          <a:cxnSpLocks/>
                        </wps:cNvCnPr>
                        <wps:spPr>
                          <a:xfrm>
                            <a:off x="598516" y="141316"/>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4B0B9F" id="Группа 18" o:spid="_x0000_s1026" style="position:absolute;left:0;text-align:left;margin-left:-.6pt;margin-top:6.8pt;width:477pt;height:377.05pt;z-index:251699200" coordsize="60577,4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58DwkAAGBkAAAOAAAAZHJzL2Uyb0RvYy54bWzsXd2O28YZvS/QdyB4H4sc/kqwHCw2sVvA&#10;SAw7Ra65FCkRoUiW5FraXKXpZQr4og8Q5A2MpEFbu9m8AvVGPTNDUowkSrLEOBvu2IBWJGeGMx8/&#10;nvl+zowefrich9JLL82COBrL6gNFlrzIjSdBNB3Lf/ns8Qe2LGW5E02cMI68sXzjZfKHj/74h4eL&#10;ZOSReBaHEy+V0EiUjRbJWJ7leTIaDDJ35s2d7EGceBEu+nE6d3IcptPBJHUWaH0eDoiimINFnE6S&#10;NHa9LMPZj/hF+RFr3/c9N//U9zMvl8KxjL7l7DNln1f0c/DooTOapk4yC9yyG84JvZg7QYSb1k19&#10;5OSOdJ0GW03NAzeNs9jPH7jxfBD7fuB6bAwYjapsjOZJGl8nbCzT0WKa1GKCaDfkdHKz7icvn6VS&#10;MMGzw5OKnDmeUfHP1Vervxc/4/9rCacho0UyHaHokzR5kTxLyxNTfkSHvfTTOf2LAUlLJt2bWrre&#10;MpdcnDQVw7KIJUsurumWbWuKzuXvzvCQtuq5s48P1BxUNx7Q/tXdWSTQpWwtruw8cb2YOYnHnkJG&#10;ZVCKi9hGLa9vIa9Xxf+KW0jth+K2eLv6R/FT8Z/izUha/a14w6T5Q/G2+BFnf1p9U/wosYJvV99I&#10;tBkmTtY2FS4VY5Y8jd0vMlzAyBpX6EFWltkQuUpUzTTwDLcFr5m6rVjoLhW8puoaYfespeeMkjTL&#10;n3jxXKJfxjLULpo8x7vDVNp5+TTLaVfW5Vgf4zCYPA7CkB3Q99W7DFPppYM37Wqq0lGhRtYsFUaH&#10;KubLHRXRDK3JRMFHz+SQ34QebS+Mnns+VBgqRliHGXisO+O4rhflKr80cyYe76Oh4F/Vy6r7rM+s&#10;Qdqyj9HVbZcNVCV5I1XbfLBleVrVY9hTV1b2dYxXrmuwO8dRXleeB1Gc7mogxKjKO/PylZC4aKiU&#10;8uXVEkXo16t4cgPlTWMOglniPg7wuJ86Wf7MSYF6wEcgef4pPvwwXozluPwmS7M4/XLXeVoebxeu&#10;ytICKDqWs79eO6knS+GfI7x3Q1XXKeyyA92wCA7S5pWr5pXoen4ZQ31UzBmJy77S8nlYffXTeP45&#10;AP+C3hWXnMjFvceym6fVwWXO0R1ThutdXLBigNrEyZ9GLxKXNk4FTBX9s+XnTpqUOp8Dpj6Jq3fd&#10;GW1oPS9La0bxxXUe+wF7JdZyLUUP3OHSfg8ABAGUgH0WALGXgA4E4HYGAKE3FNd1oHwJ6xXwE2Kb&#10;9F1j+GPiwKjeuwrDBP6U8NlL/OHmRTXNCRjqFwxZw05gCM2U89R5MKRZRFcV0g5GmqaZMIAYGBk2&#10;igpjaCzfH2OIgRGpdE2AUc/ACO5laRN9t/p69RVcrrfFm+L1SCq+Zy7ZvyViWdXTPw9phrYyLIFG&#10;VSyi6cwYh+lfeq1kaJDK60Ko4iDQTOJFdJGm8YIZqBv2J/XOqPX5W7pQJpUbc8bgmjAv5aB/1PBQ&#10;eFlarfZ0uNO2xzeq7ljXYHc9yjeafHHQNxIvf89e/m4cIqsjh4jaISaMI3hFqm3ZpsW0uYEPujK0&#10;K0tEVWzDFn4RnP97Zopo1WQk0KhfaGTqtSlyTngGzXTiFzXQSFOMoWIzxWtBI3NoiCAxDWTfMzCq&#10;dU2AUc/ACCH1DmLFJrOpz48VN8EIqSlCWPCnBYyGCNLAj+K+h4gYcznUOa539ch+FxkrFqSpE6MC&#10;jPoFRnCEugAj7k91AEYWMuI8e6USW1FN5v81wEizVQLXjEeMkT4Xbtr9s4yY777O9oosel+y6Na2&#10;ZfR69Yrydm4RPP4XWDxg8qy+poFkxuqhFxFT5qdfIZrcNIkuI87fcZfgGmxSePhFqkMtFJ4SgwxD&#10;B1+H2jtrDCrRh9iWaRyCnzCIKF1pi8LAQ8hHsGh2Ml3W8dTd9JidUdx1pXekxqwrnhD6XZOI/DZa&#10;DDcpqClFn8d7JG1QhtaGIV6pG3SukbK4Lf4rEZRGH8sprgvl0nVNMbdcfzbB8fntADMjy1MnmM7y&#10;yziKwA+LU64re5MVuROEH0cTKb9JQC7M08CJpqFX2vNHEruESlJ67K9DZDS1d1FJlO5WJTV9OKTE&#10;xV/gHREqeQSBsLcoaW57CHtQEqW7VUkCG9/cikkIlbzPKmmBUtQycR9nJ9acE7AOupjK1V12IjFN&#10;q2JaHpjKhZlYc83vnplIeSMb2nbK4gIeNi3txzO4vZquDy2bk+pUQtQhz5Gv/RMCgktNdjFEjOS+&#10;LTFgAduaVyUCtj0L2K6d1nZWXdNVPQNqdCwTIwaCMpQ2oxCimywP0IAaQauTBa1OrDN6b+uMKIet&#10;A1sEzay9tDMA4he2iG0ShcdDGwDRtEXA0aVsf9wZxFWRPOZyuAfJ43o2ErZIv2wRc58tQpdYf1/c&#10;foCPn0H+f00PJIIqnSAPMQ3VQnaYmiZENVVN2aCt2ArW8FepGu6J7wWe0PPz5zScLmj/5cJxzk4R&#10;tH+xDnrHdhjV4uwynlFtxAAHoRP7pOYbnbcsqGmfICSiGiqL/LXYJ6pqqxQz9uKE2I/h2PVGvx92&#10;W20NCwOlXwaK1Z5OPS5R0F2C1TAN2CxYh0BjKbptIYZLgaYBRTr4JKXBcgCDRLrgDqcLzPWy12qt&#10;yb58aR2oPS0VJflhkPyp2kml3PKpqWtEU0jpdZ+ka4JlgmBFz4hPZnv+dAfxCaXXLtsJ2dKDKqqZ&#10;WHqpnQ6HQkV7qKKYCbsIdLKZtNukq66ohqIz3G4gajPQiQ0IhsKPuH/EdLXWNuFI9MuRMLbzLnuM&#10;OpT+dWfM3dTh4x0IMWP2b8bETn+bM2alosf5uvWC49M8EerLVv4H9uJRNPBG23zdKi4/xGqvQxlB&#10;4ezeYWfXPnPFDuqfhZQNpdORfx7qiD8zpVM1dWOLFwM89moLKBFfYVv0tm5me5dX7VDq44ZnUOHc&#10;DucVpbtSMLiopgm7v03BSlDDTtrIPdK7trMcxPzbv/kXK7na9PKo+ZevBCtd1a7CLCZWmGHxRJvK&#10;mmDkVEnyAyorpuG7PA232367MLFLS882MNG26ZeAxDpyvGd/xd9g6RiW2rKfsWCTVPmTG/R3MprH&#10;+N78YZBH/wcAAP//AwBQSwMEFAAGAAgAAAAhAID3g0LgAAAACQEAAA8AAABkcnMvZG93bnJldi54&#10;bWxMj0FvgkAQhe9N+h8206Q3XcAIlbIYY9qeTJNqk8bbCiMQ2VnCroD/vtNTPc57L2++l60n04oB&#10;e9dYUhDOAxBIhS0bqhR8H95nLyCc11Tq1hIquKGDdf74kOm0tCN94bD3leAScqlWUHvfpVK6okaj&#10;3dx2SOydbW+057OvZNnrkctNK6MgiKXRDfGHWne4rbG47K9Gwceox80ifBt2l/P2djwsP392ISr1&#10;/DRtXkF4nPx/GP7wGR1yZjrZK5VOtApmYcRJ1hcxCPZXy4innBQkcZKAzDN5vyD/BQAA//8DAFBL&#10;AQItABQABgAIAAAAIQC2gziS/gAAAOEBAAATAAAAAAAAAAAAAAAAAAAAAABbQ29udGVudF9UeXBl&#10;c10ueG1sUEsBAi0AFAAGAAgAAAAhADj9If/WAAAAlAEAAAsAAAAAAAAAAAAAAAAALwEAAF9yZWxz&#10;Ly5yZWxzUEsBAi0AFAAGAAgAAAAhAHKNjnwPCQAAYGQAAA4AAAAAAAAAAAAAAAAALgIAAGRycy9l&#10;Mm9Eb2MueG1sUEsBAi0AFAAGAAgAAAAhAID3g0LgAAAACQEAAA8AAAAAAAAAAAAAAAAAaQsAAGRy&#10;cy9kb3ducmV2LnhtbFBLBQYAAAAABAAEAPMAAAB2DAAAAAA=&#10;">
                <v:roundrect id="Прямоугольник: скругленные углы 285" o:spid="_x0000_s1027" style="position:absolute;left:12136;width:36481;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jAcQA&#10;AADcAAAADwAAAGRycy9kb3ducmV2LnhtbESPT4vCMBTE7wt+h/AEL6KpZStSjeK/hb1aBa+P5tnW&#10;Ni+liVq//WZhYY/DzPyGWW1604gnda6yrGA2jUAQ51ZXXCi4nL8mCxDOI2tsLJOCNznYrAcfK0y1&#10;ffGJnpkvRICwS1FB6X2bSunykgy6qW2Jg3eznUEfZFdI3eErwE0j4yiaS4MVh4USW9qXlNfZwyi4&#10;VgeXNOPP3X6X3Mfxqb7U2fao1GjYb5cgPPX+P/zX/tYK4kUCv2fC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YwHEAAAA3AAAAA8AAAAAAAAAAAAAAAAAmAIAAGRycy9k&#10;b3ducmV2LnhtbFBLBQYAAAAABAAEAPUAAACJAwAAAAA=&#10;" fillcolor="white [3212]" strokecolor="black [3213]" strokeweight="1pt">
                  <v:stroke joinstyle="miter"/>
                  <v:path arrowok="t"/>
                  <v:textbox>
                    <w:txbxContent>
                      <w:p w14:paraId="6DA35AD4" w14:textId="6889192D" w:rsidR="00202D8C" w:rsidRPr="006F11A2" w:rsidRDefault="00202D8C" w:rsidP="006F11A2">
                        <w:pPr>
                          <w:jc w:val="center"/>
                          <w:rPr>
                            <w:color w:val="000000" w:themeColor="text1"/>
                          </w:rPr>
                        </w:pPr>
                        <w:r w:rsidRPr="006F11A2">
                          <w:rPr>
                            <w:color w:val="000000" w:themeColor="text1"/>
                          </w:rPr>
                          <w:t>Сущность местного самоуправления</w:t>
                        </w:r>
                      </w:p>
                    </w:txbxContent>
                  </v:textbox>
                </v:roundrect>
                <v:roundrect id="Прямоугольник: скругленные углы 280" o:spid="_x0000_s1028" style="position:absolute;top:4405;width:22860;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AmcIA&#10;AADcAAAADwAAAGRycy9kb3ducmV2LnhtbERPTWuDQBC9B/oflin0Is1aaUIwWSWxLfQaE+h1cCdq&#10;dWfF3ar9991DIcfH+z7ki+nFRKNrLSt4WccgiCurW64VXC8fzzsQziNr7C2Tgl9ykGcPqwOm2s58&#10;pqn0tQgh7FJU0Hg/pFK6qiGDbm0H4sDd7GjQBzjWUo84h3DTyySOt9Jgy6GhwYGKhqqu/DEKvto3&#10;t+mj11Nx2nxHybm7duXxXamnx+W4B+Fp8Xfxv/tTK0h2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MCZwgAAANwAAAAPAAAAAAAAAAAAAAAAAJgCAABkcnMvZG93&#10;bnJldi54bWxQSwUGAAAAAAQABAD1AAAAhwMAAAAA&#10;" fillcolor="white [3212]" strokecolor="black [3213]" strokeweight="1pt">
                  <v:stroke joinstyle="miter"/>
                  <v:path arrowok="t"/>
                  <v:textbox>
                    <w:txbxContent>
                      <w:p w14:paraId="355B9429" w14:textId="3AC2677F" w:rsidR="00202D8C" w:rsidRPr="00872E3C" w:rsidRDefault="00202D8C" w:rsidP="006F11A2">
                        <w:pPr>
                          <w:jc w:val="center"/>
                          <w:rPr>
                            <w:color w:val="000000" w:themeColor="text1"/>
                          </w:rPr>
                        </w:pPr>
                        <w:r w:rsidRPr="00872E3C">
                          <w:rPr>
                            <w:color w:val="000000" w:themeColor="text1"/>
                          </w:rPr>
                          <w:t xml:space="preserve">логико-теоретическое мышление </w:t>
                        </w:r>
                        <w:r>
                          <w:rPr>
                            <w:color w:val="000000" w:themeColor="text1"/>
                          </w:rPr>
                          <w:t>системы МС</w:t>
                        </w:r>
                      </w:p>
                    </w:txbxContent>
                  </v:textbox>
                </v:roundrect>
                <v:roundrect id="Прямоугольник: скругленные углы 279" o:spid="_x0000_s1029" style="position:absolute;left:37241;top:4405;width:23336;height:5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ZI8UA&#10;AADcAAAADwAAAGRycy9kb3ducmV2LnhtbESPT2vCQBTE74V+h+UJvYhuGrRqdBX/VOjVKHh9ZJ9J&#10;TPZtyG41fnu3IPQ4zMxvmMWqM7W4UetKywo+hxEI4szqknMFp+N+MAXhPLLG2jIpeJCD1fL9bYGJ&#10;tnc+0C31uQgQdgkqKLxvEildVpBBN7QNcfAutjXog2xzqVu8B7ipZRxFX9JgyWGhwIa2BWVV+msU&#10;nMudG9f90Wa7GV/78aE6Ven6W6mPXreeg/DU+f/wq/2jFcSTG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xkjxQAAANwAAAAPAAAAAAAAAAAAAAAAAJgCAABkcnMv&#10;ZG93bnJldi54bWxQSwUGAAAAAAQABAD1AAAAigMAAAAA&#10;" fillcolor="white [3212]" strokecolor="black [3213]" strokeweight="1pt">
                  <v:stroke joinstyle="miter"/>
                  <v:path arrowok="t"/>
                  <v:textbox>
                    <w:txbxContent>
                      <w:p w14:paraId="3B34538A" w14:textId="1686CF2D" w:rsidR="00202D8C" w:rsidRPr="00872E3C" w:rsidRDefault="00202D8C" w:rsidP="00872E3C">
                        <w:pPr>
                          <w:jc w:val="center"/>
                          <w:rPr>
                            <w:color w:val="000000" w:themeColor="text1"/>
                          </w:rPr>
                        </w:pPr>
                        <w:r>
                          <w:rPr>
                            <w:color w:val="000000" w:themeColor="text1"/>
                          </w:rPr>
                          <w:t>научно-теоретические взгляды, идеи, представления МС</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7" o:spid="_x0000_s1030" type="#_x0000_t67" style="position:absolute;left:9809;top:10723;width:295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BZMcA&#10;AADcAAAADwAAAGRycy9kb3ducmV2LnhtbESPT2vCQBTE74V+h+UVeim60UMj0VWqUCn0UOofxNtL&#10;9pmNzb4N2W1Mv70rCD0OM/MbZrbobS06an3lWMFomIAgLpyuuFSw274PJiB8QNZYOyYFf+RhMX98&#10;mGGm3YW/qduEUkQI+wwVmBCaTEpfGLLoh64hjt7JtRZDlG0pdYuXCLe1HCfJq7RYcVww2NDKUPGz&#10;+bUKluu8y9PR5/rr5XDOzZF0ug9aqeen/m0KIlAf/sP39odWME5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AWTHAAAA3AAAAA8AAAAAAAAAAAAAAAAAmAIAAGRy&#10;cy9kb3ducmV2LnhtbFBLBQYAAAAABAAEAPUAAACMAwAAAAA=&#10;" adj="10800" fillcolor="white [3201]" strokecolor="black [3213]" strokeweight="1pt">
                  <v:path arrowok="t"/>
                </v:shape>
                <v:roundrect id="Прямоугольник: скругленные углы 270" o:spid="_x0000_s1031" style="position:absolute;left:2410;top:18786;width:24098;height:10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vsEA&#10;AADcAAAADwAAAGRycy9kb3ducmV2LnhtbERPy4rCMBTdC/MP4Q64EU2n+KIaRR0H3LYKbi/Nte20&#10;uSlN1M7fTxaCy8N5r7e9acSDOldZVvA1iUAQ51ZXXCi4nH/GSxDOI2tsLJOCP3Kw3XwM1pho++SU&#10;HpkvRAhhl6CC0vs2kdLlJRl0E9sSB+5mO4M+wK6QusNnCDeNjKNoLg1WHBpKbOlQUl5nd6PgWn27&#10;WTOa7g/72e8oTutLne2OSg0/+90KhKfev8Uv90kriBdhfjg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sL7BAAAA3AAAAA8AAAAAAAAAAAAAAAAAmAIAAGRycy9kb3du&#10;cmV2LnhtbFBLBQYAAAAABAAEAPUAAACGAwAAAAA=&#10;" fillcolor="white [3212]" strokecolor="black [3213]" strokeweight="1pt">
                  <v:stroke joinstyle="miter"/>
                  <v:path arrowok="t"/>
                  <v:textbox>
                    <w:txbxContent>
                      <w:p w14:paraId="2E49F70A" w14:textId="524AF5E1" w:rsidR="00202D8C" w:rsidRPr="00872E3C" w:rsidRDefault="00202D8C" w:rsidP="00556AC8">
                        <w:pPr>
                          <w:jc w:val="center"/>
                          <w:rPr>
                            <w:color w:val="000000" w:themeColor="text1"/>
                          </w:rPr>
                        </w:pPr>
                        <w:r>
                          <w:rPr>
                            <w:color w:val="000000" w:themeColor="text1"/>
                          </w:rPr>
                          <w:t>причины эволюции = исторический опыт + опыт, основанный на развитии местного самоуправления нескольких государств</w:t>
                        </w:r>
                      </w:p>
                    </w:txbxContent>
                  </v:textbox>
                </v:roundrect>
                <v:roundrect id="Прямоугольник: скругленные углы 264" o:spid="_x0000_s1032" style="position:absolute;left:2410;top:30590;width:24098;height:6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gYMUA&#10;AADcAAAADwAAAGRycy9kb3ducmV2LnhtbESPQWvCQBSE7wX/w/IEL6IbQxRJXUWthV6TCr0+sq9J&#10;TPZtyG6T9N93C4Ueh5n5hjmcJtOKgXpXW1awWUcgiAuray4V3N9fV3sQziNrbC2Tgm9ycDrOng6Y&#10;ajtyRkPuSxEg7FJUUHnfpVK6oiKDbm074uB92t6gD7Ivpe5xDHDTyjiKdtJgzWGhwo6uFRVN/mUU&#10;fNQvbtsuk8v1sn0s46y5N/n5ptRiPp2fQXia/H/4r/2mFcS7BH7PhCM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yBgxQAAANwAAAAPAAAAAAAAAAAAAAAAAJgCAABkcnMv&#10;ZG93bnJldi54bWxQSwUGAAAAAAQABAD1AAAAigMAAAAA&#10;" fillcolor="white [3212]" strokecolor="black [3213]" strokeweight="1pt">
                  <v:stroke joinstyle="miter"/>
                  <v:path arrowok="t"/>
                  <v:textbox>
                    <w:txbxContent>
                      <w:p w14:paraId="0C7B81D7" w14:textId="20D1809D" w:rsidR="00202D8C" w:rsidRPr="00872E3C" w:rsidRDefault="00202D8C" w:rsidP="00556AC8">
                        <w:pPr>
                          <w:jc w:val="center"/>
                          <w:rPr>
                            <w:color w:val="000000" w:themeColor="text1"/>
                          </w:rPr>
                        </w:pPr>
                        <w:r>
                          <w:rPr>
                            <w:color w:val="000000" w:themeColor="text1"/>
                          </w:rPr>
                          <w:t>законодательный уровень = факты подтверждения + доказательство закрепления</w:t>
                        </w:r>
                      </w:p>
                    </w:txbxContent>
                  </v:textbox>
                </v:roundrect>
                <v:roundrect id="Прямоугольник: скругленные углы 261" o:spid="_x0000_s1033" style="position:absolute;left:2410;top:38072;width:24098;height:9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D+MUA&#10;AADcAAAADwAAAGRycy9kb3ducmV2LnhtbESPQWvCQBSE70L/w/KEXqRuDColuoqmLfSaVOj1kX0m&#10;Mdm3IbtN0n/fFQoeh5n5htkfJ9OKgXpXW1awWkYgiAuray4VXL4+Xl5BOI+ssbVMCn7JwfHwNNtj&#10;ou3IGQ25L0WAsEtQQeV9l0jpiooMuqXtiIN3tb1BH2RfSt3jGOCmlXEUbaXBmsNChR2lFRVN/mMU&#10;fNdvbtMu1uf0vLkt4qy5NPnpXann+XTagfA0+Uf4v/2pFcTbFdz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IP4xQAAANwAAAAPAAAAAAAAAAAAAAAAAJgCAABkcnMv&#10;ZG93bnJldi54bWxQSwUGAAAAAAQABAD1AAAAigMAAAAA&#10;" fillcolor="white [3212]" strokecolor="black [3213]" strokeweight="1pt">
                  <v:stroke joinstyle="miter"/>
                  <v:path arrowok="t"/>
                  <v:textbox>
                    <w:txbxContent>
                      <w:p w14:paraId="35D3C155" w14:textId="54EDD4CA" w:rsidR="00202D8C" w:rsidRPr="00872E3C" w:rsidRDefault="00202D8C" w:rsidP="00556AC8">
                        <w:pPr>
                          <w:jc w:val="center"/>
                          <w:rPr>
                            <w:color w:val="000000" w:themeColor="text1"/>
                          </w:rPr>
                        </w:pPr>
                        <w:r>
                          <w:rPr>
                            <w:color w:val="000000" w:themeColor="text1"/>
                          </w:rPr>
                          <w:t>обобщенность = закономерность развития + объективная реальность в обозначенный период времени</w:t>
                        </w:r>
                      </w:p>
                    </w:txbxContent>
                  </v:textbox>
                </v:roundrect>
                <v:roundrect id="Прямоугольник: скругленные углы 276" o:spid="_x0000_s1034" style="position:absolute;left:2743;top:12801;width:23812;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NUcQA&#10;AADcAAAADwAAAGRycy9kb3ducmV2LnhtbESPT4vCMBTE74LfITzBi2hqWXXpGsU/K3i1K+z10bxt&#10;a5uX0kSt394Iwh6HmfkNs1x3phY3al1pWcF0EoEgzqwuOVdw/jmMP0E4j6yxtkwKHuRgver3lpho&#10;e+cT3VKfiwBhl6CCwvsmkdJlBRl0E9sQB+/PtgZ9kG0udYv3ADe1jKNoLg2WHBYKbGhXUFalV6Pg&#10;t9y7WT362O62s8soPlXnKt18KzUcdJsvEJ46/x9+t49aQbyYw+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jVHEAAAA3AAAAA8AAAAAAAAAAAAAAAAAmAIAAGRycy9k&#10;b3ducmV2LnhtbFBLBQYAAAAABAAEAPUAAACJAwAAAAA=&#10;" fillcolor="white [3212]" strokecolor="black [3213]" strokeweight="1pt">
                  <v:stroke joinstyle="miter"/>
                  <v:path arrowok="t"/>
                  <v:textbox>
                    <w:txbxContent>
                      <w:p w14:paraId="3C0AA3A9" w14:textId="3F5F93B3" w:rsidR="00202D8C" w:rsidRPr="006F11A2" w:rsidRDefault="00202D8C" w:rsidP="00556AC8">
                        <w:pPr>
                          <w:jc w:val="center"/>
                          <w:rPr>
                            <w:color w:val="000000" w:themeColor="text1"/>
                          </w:rPr>
                        </w:pPr>
                        <w:r>
                          <w:rPr>
                            <w:color w:val="000000" w:themeColor="text1"/>
                          </w:rPr>
                          <w:t>Развитие</w:t>
                        </w:r>
                        <w:r w:rsidRPr="006F11A2">
                          <w:rPr>
                            <w:color w:val="000000" w:themeColor="text1"/>
                          </w:rPr>
                          <w:t xml:space="preserve"> местного самоуправления</w:t>
                        </w:r>
                      </w:p>
                    </w:txbxContent>
                  </v:textbox>
                </v:roundrect>
                <v:line id="Прямая соединительная линия 271" o:spid="_x0000_s1035" style="position:absolute;visibility:visible;mso-wrap-style:square" from="0,15544" to="0,4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PcsYAAADcAAAADwAAAGRycy9kb3ducmV2LnhtbESP3WrCQBSE7wu+w3KE3hTdaKHV6Coi&#10;FgoWf+Li9SF7TILZsyG71fTt3UKhl8PMfMPMl52txY1aXzlWMBomIIhzZyouFOjTx2ACwgdkg7Vj&#10;UvBDHpaL3tMcU+PufKRbFgoRIexTVFCG0KRS+rwki37oGuLoXVxrMUTZFtK0eI9wW8txkrxJixXH&#10;hRIbWpeUX7Nvq2Crp+eX1/1Ea3vKdnjQ1Wb/tVbqud+tZiACdeE//Nf+NArG7y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j3LGAAAA3AAAAA8AAAAAAAAA&#10;AAAAAAAAoQIAAGRycy9kb3ducmV2LnhtbFBLBQYAAAAABAAEAPkAAACUAwAAAAA=&#10;" strokecolor="black [3200]" strokeweight=".5pt">
                  <v:stroke joinstyle="miter"/>
                  <o:lock v:ext="edit" shapetype="f"/>
                </v:line>
                <v:shapetype id="_x0000_t32" coordsize="21600,21600" o:spt="32" o:oned="t" path="m,l21600,21600e" filled="f">
                  <v:path arrowok="t" fillok="f" o:connecttype="none"/>
                  <o:lock v:ext="edit" shapetype="t"/>
                </v:shapetype>
                <v:shape id="Прямая со стрелкой 258" o:spid="_x0000_s1036" type="#_x0000_t32" style="position:absolute;top:44306;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MLb0AAADcAAAADwAAAGRycy9kb3ducmV2LnhtbERPyQrCMBC9C/5DGMGbpgqKVqO4IKg3&#10;FzwPzdgWm0ltoq1/bw6Cx8fb58vGFOJNlcstKxj0IxDEidU5pwqul11vAsJ5ZI2FZVLwIQfLRbs1&#10;x1jbmk/0PvtUhBB2MSrIvC9jKV2SkUHXtyVx4O62MugDrFKpK6xDuCnkMIrG0mDOoSHDkjYZJY/z&#10;yyio0d+m61X63Ky3h30zKp7jy/WoVLfTrGYgPDX+L/6591rBcBT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2gzC29AAAA3AAAAA8AAAAAAAAAAAAAAAAAoQIA&#10;AGRycy9kb3ducmV2LnhtbFBLBQYAAAAABAAEAPkAAACLAwAAAAA=&#10;" strokecolor="black [3200]" strokeweight=".5pt">
                  <v:stroke endarrow="block" joinstyle="miter"/>
                  <o:lock v:ext="edit" shapetype="f"/>
                </v:shape>
                <v:shape id="Прямая со стрелкой 263" o:spid="_x0000_s1037" type="#_x0000_t32" style="position:absolute;top:34996;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U4cMAAADcAAAADwAAAGRycy9kb3ducmV2LnhtbESPS4vCQBCE7wv7H4YWvOlExbAbHcUH&#10;gnrzgecm0ybBTE/MzJr47x1B2GNRVV9R03lrSvGg2hWWFQz6EQji1OqCMwXn06b3A8J5ZI2lZVLw&#10;JAfz2ffXFBNtGz7Q4+gzESDsElSQe18lUro0J4Oubyvi4F1tbdAHWWdS19gEuCnlMIpiabDgsJBj&#10;Rauc0tvxzyho0F9+l4vsvlqud9t2XN7j03mvVLfTLiYgPLX+P/xpb7WCYTyC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olOHDAAAA3AAAAA8AAAAAAAAAAAAA&#10;AAAAoQIAAGRycy9kb3ducmV2LnhtbFBLBQYAAAAABAAEAPkAAACRAwAAAAA=&#10;" strokecolor="black [3200]" strokeweight=".5pt">
                  <v:stroke endarrow="block" joinstyle="miter"/>
                  <o:lock v:ext="edit" shapetype="f"/>
                </v:shape>
                <v:shape id="Прямая со стрелкой 266" o:spid="_x0000_s1038" type="#_x0000_t32" style="position:absolute;top:24356;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3ecQAAADcAAAADwAAAGRycy9kb3ducmV2LnhtbESPS4vCQBCE74L/YWjBm05WMGg2E/GB&#10;oHvzgecm05uEzfTEzGjiv3cWFvZYVNVXVLrqTS2e1LrKsoKPaQSCOLe64kLB9bKfLEA4j6yxtkwK&#10;XuRglQ0HKSbadnyi59kXIkDYJaig9L5JpHR5SQbd1DbEwfu2rUEfZFtI3WIX4KaWsyiKpcGKw0KJ&#10;DW1Lyn/OD6OgQ39bbtbFfbvZHQ/9vL7Hl+uXUuNRv/4E4an3/+G/9kErmMUx/J4JR0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zd5xAAAANwAAAAPAAAAAAAAAAAA&#10;AAAAAKECAABkcnMvZG93bnJldi54bWxQSwUGAAAAAAQABAD5AAAAkgMAAAAA&#10;" strokecolor="black [3200]" strokeweight=".5pt">
                  <v:stroke endarrow="block" joinstyle="miter"/>
                  <o:lock v:ext="edit" shapetype="f"/>
                </v:shape>
                <v:line id="Прямая соединительная линия 272" o:spid="_x0000_s1039" style="position:absolute;visibility:visible;mso-wrap-style:square" from="0,15544" to="2667,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RBcYAAADcAAAADwAAAGRycy9kb3ducmV2LnhtbESPQWvCQBSE7wX/w/IEL6VujNBq6ipF&#10;FARLbePi+ZF9TUKzb0N21fjv3UKhx2FmvmEWq9424kKdrx0rmIwTEMSFMzWXCvRx+zQD4QOywcYx&#10;KbiRh9Vy8LDAzLgrf9ElD6WIEPYZKqhCaDMpfVGRRT92LXH0vl1nMUTZldJ0eI1w28g0SZ6lxZrj&#10;QoUtrSsqfvKzVbDX89Pj9DDT2h7zD/zU9ebwvlZqNOzfXkEE6sN/+K+9MwrSl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EQXGAAAA3AAAAA8AAAAAAAAA&#10;AAAAAAAAoQIAAGRycy9kb3ducmV2LnhtbFBLBQYAAAAABAAEAPkAAACUAwAAAAA=&#10;" strokecolor="black [3200]" strokeweight=".5pt">
                  <v:stroke joinstyle="miter"/>
                  <o:lock v:ext="edit" shapetype="f"/>
                </v:line>
                <v:roundrect id="Прямоугольник: скругленные углы 275" o:spid="_x0000_s1040" style="position:absolute;left:34497;top:12219;width:22003;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TJsUA&#10;AADcAAAADwAAAGRycy9kb3ducmV2LnhtbESPT2vCQBTE74LfYXmFXkQ3hqZKdBX/VPBqKnh9ZJ9J&#10;muzbkN1q/PZuoeBxmJnfMMt1bxpxo85VlhVMJxEI4tzqigsF5+/DeA7CeWSNjWVS8CAH69VwsMRU&#10;2zuf6Jb5QgQIuxQVlN63qZQuL8mgm9iWOHhX2xn0QXaF1B3eA9w0Mo6iT2mw4rBQYku7kvI6+zUK&#10;LtXeJc3oY7vbJj+j+FSf62zzpdT7W79ZgPDU+1f4v33UCuJZA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hMmxQAAANwAAAAPAAAAAAAAAAAAAAAAAJgCAABkcnMv&#10;ZG93bnJldi54bWxQSwUGAAAAAAQABAD1AAAAigMAAAAA&#10;" fillcolor="white [3212]" strokecolor="black [3213]" strokeweight="1pt">
                  <v:stroke joinstyle="miter"/>
                  <v:path arrowok="t"/>
                  <v:textbox>
                    <w:txbxContent>
                      <w:p w14:paraId="531F36FF" w14:textId="138B547E" w:rsidR="00202D8C" w:rsidRPr="006F11A2" w:rsidRDefault="00202D8C" w:rsidP="00BB180C">
                        <w:pPr>
                          <w:jc w:val="center"/>
                          <w:rPr>
                            <w:color w:val="000000" w:themeColor="text1"/>
                          </w:rPr>
                        </w:pPr>
                        <w:r>
                          <w:rPr>
                            <w:color w:val="000000" w:themeColor="text1"/>
                          </w:rPr>
                          <w:t>Этапы становления и развития МС</w:t>
                        </w:r>
                      </w:p>
                    </w:txbxContent>
                  </v:textbox>
                </v:roundrect>
                <v:shape id="Стрелка: вниз 278" o:spid="_x0000_s1041" type="#_x0000_t67" style="position:absolute;left:46052;top:10224;width:295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VFsMA&#10;AADcAAAADwAAAGRycy9kb3ducmV2LnhtbERPz2vCMBS+D/wfwhO8jJnqwUo1ig4mgx1kzjF2e22e&#10;TbV5KU2s9b83h8GOH9/v5bq3teio9ZVjBZNxAoK4cLriUsHx6+1lDsIHZI21Y1JwJw/r1eBpiZl2&#10;N/6k7hBKEUPYZ6jAhNBkUvrCkEU/dg1x5E6utRgibEupW7zFcFvLaZLMpMWKY4PBhl4NFZfD1SrY&#10;7vIuTycfu/3zzzk3v6TT76CVGg37zQJEoD78i//c71rBNI1r4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VFsMAAADcAAAADwAAAAAAAAAAAAAAAACYAgAAZHJzL2Rv&#10;d25yZXYueG1sUEsFBgAAAAAEAAQA9QAAAIgDAAAAAA==&#10;" adj="10800" fillcolor="white [3201]" strokecolor="black [3213]" strokeweight="1pt">
                  <v:path arrowok="t"/>
                </v:shape>
                <v:roundrect id="Прямоугольник: скругленные углы 269" o:spid="_x0000_s1042" style="position:absolute;left:34497;top:18620;width:22003;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P/sQA&#10;AADcAAAADwAAAGRycy9kb3ducmV2LnhtbESPT4vCMBTE74LfITzBi2hqWcXtGsU/K3i1K+z10bxt&#10;a5uX0kSt394Iwh6HmfkNs1x3phY3al1pWcF0EoEgzqwuOVdw/jmMFyCcR9ZYWyYFD3KwXvV7S0y0&#10;vfOJbqnPRYCwS1BB4X2TSOmyggy6iW2Ig/dnW4M+yDaXusV7gJtaxlE0lwZLDgsFNrQrKKvSq1Hw&#10;W+7drB59bHfb2WUUn6pzlW6+lRoOus0XCE+d/w+/20etIJ5/wu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j/7EAAAA3AAAAA8AAAAAAAAAAAAAAAAAmAIAAGRycy9k&#10;b3ducmV2LnhtbFBLBQYAAAAABAAEAPUAAACJAwAAAAA=&#10;" fillcolor="white [3212]" strokecolor="black [3213]" strokeweight="1pt">
                  <v:stroke joinstyle="miter"/>
                  <v:path arrowok="t"/>
                  <v:textbox>
                    <w:txbxContent>
                      <w:p w14:paraId="3B433E73" w14:textId="6EFF7968" w:rsidR="00202D8C" w:rsidRPr="00872E3C" w:rsidRDefault="00202D8C" w:rsidP="00F72197">
                        <w:pPr>
                          <w:jc w:val="center"/>
                          <w:rPr>
                            <w:color w:val="000000" w:themeColor="text1"/>
                          </w:rPr>
                        </w:pPr>
                        <w:r>
                          <w:rPr>
                            <w:color w:val="000000" w:themeColor="text1"/>
                          </w:rPr>
                          <w:t xml:space="preserve">исторический опыт развития местного самоуправления </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268" o:spid="_x0000_s1043" type="#_x0000_t69" style="position:absolute;left:26517;top:21613;width:8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BYr8A&#10;AADcAAAADwAAAGRycy9kb3ducmV2LnhtbERPzYrCMBC+C75DmAVvmq6HUrtGEUHwplt9gNlmbLub&#10;TEoStfr0m4Pg8eP7X64Ha8SNfOgcK/icZSCIa6c7bhScT7tpASJEZI3GMSl4UID1ajxaYqndnb/p&#10;VsVGpBAOJSpoY+xLKUPdksUwcz1x4i7OW4wJ+kZqj/cUbo2cZ1kuLXacGlrsadtS/VddrYLL1ci8&#10;Ovz+PI0vTrrYHxcP3yg1+Rg2XyAiDfEtfrn3WsE8T2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oFivwAAANwAAAAPAAAAAAAAAAAAAAAAAJgCAABkcnMvZG93bnJl&#10;di54bWxQSwUGAAAAAAQABAD1AAAAhAMAAAAA&#10;" adj="3600" fillcolor="white [3201]" strokecolor="black [3213]" strokeweight="1pt">
                  <v:path arrowok="t"/>
                </v:shape>
                <v:roundrect id="Прямоугольник: скругленные углы 265" o:spid="_x0000_s1044" style="position:absolute;left:34497;top:27515;width:22003;height:11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F+8QA&#10;AADcAAAADwAAAGRycy9kb3ducmV2LnhtbESPT4vCMBTE7wt+h/AEL6KpZStSjeK/hb1aBa+P5tnW&#10;Ni+liVq//WZhYY/DzPyGWW1604gnda6yrGA2jUAQ51ZXXCi4nL8mCxDOI2tsLJOCNznYrAcfK0y1&#10;ffGJnpkvRICwS1FB6X2bSunykgy6qW2Jg3eznUEfZFdI3eErwE0j4yiaS4MVh4USW9qXlNfZwyi4&#10;VgeXNOPP3X6X3Mfxqb7U2fao1GjYb5cgPPX+P/zX/tYK4nkCv2fC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hfvEAAAA3AAAAA8AAAAAAAAAAAAAAAAAmAIAAGRycy9k&#10;b3ducmV2LnhtbFBLBQYAAAAABAAEAPUAAACJAwAAAAA=&#10;" fillcolor="white [3212]" strokecolor="black [3213]" strokeweight="1pt">
                  <v:stroke joinstyle="miter"/>
                  <v:path arrowok="t"/>
                  <v:textbox>
                    <w:txbxContent>
                      <w:p w14:paraId="27818D7F" w14:textId="6D2A069B" w:rsidR="00202D8C" w:rsidRPr="004D0A8A" w:rsidRDefault="00202D8C" w:rsidP="00F72197">
                        <w:pPr>
                          <w:jc w:val="center"/>
                          <w:rPr>
                            <w:color w:val="000000" w:themeColor="text1"/>
                          </w:rPr>
                        </w:pPr>
                        <w:r>
                          <w:rPr>
                            <w:color w:val="000000" w:themeColor="text1"/>
                          </w:rPr>
                          <w:t>влияние центральных органов власти -</w:t>
                        </w:r>
                        <w:r w:rsidRPr="004D0A8A">
                          <w:rPr>
                            <w:color w:val="000000" w:themeColor="text1"/>
                          </w:rPr>
                          <w:t xml:space="preserve">реорганизация/ликвидация </w:t>
                        </w:r>
                        <w:r>
                          <w:rPr>
                            <w:color w:val="000000" w:themeColor="text1"/>
                          </w:rPr>
                          <w:t>–</w:t>
                        </w:r>
                        <w:r w:rsidRPr="004D0A8A">
                          <w:rPr>
                            <w:color w:val="000000" w:themeColor="text1"/>
                          </w:rPr>
                          <w:t xml:space="preserve"> </w:t>
                        </w:r>
                        <w:r>
                          <w:rPr>
                            <w:color w:val="000000" w:themeColor="text1"/>
                          </w:rPr>
                          <w:t>становление и развитие органов власти на местах</w:t>
                        </w:r>
                      </w:p>
                    </w:txbxContent>
                  </v:textbox>
                </v:roundrect>
                <v:line id="Прямая соединительная линия 273" o:spid="_x0000_s1045" style="position:absolute;visibility:visible;mso-wrap-style:square" from="56526,14879" to="59003,1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0nsYAAADcAAAADwAAAGRycy9kb3ducmV2LnhtbESP3WrCQBSE7wu+w3KE3hTdVMFqdJUi&#10;LRQq/sTF60P2mASzZ0N2q+nbdwWhl8PMfMMsVp2txZVaXzlW8DpMQBDnzlRcKNDHz8EUhA/IBmvH&#10;pOCXPKyWvacFpsbd+EDXLBQiQtinqKAMoUml9HlJFv3QNcTRO7vWYoiyLaRp8RbhtpajJJlIixXH&#10;hRIbWpeUX7Ifq+Bbz04v491Ua3vMtrjX1cdus1bqud+9z0EE6sJ/+NH+MgpGb2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2tJ7GAAAA3AAAAA8AAAAAAAAA&#10;AAAAAAAAoQIAAGRycy9kb3ducmV2LnhtbFBLBQYAAAAABAAEAPkAAACUAwAAAAA=&#10;" strokecolor="black [3200]" strokeweight=".5pt">
                  <v:stroke joinstyle="miter"/>
                  <o:lock v:ext="edit" shapetype="f"/>
                </v:line>
                <v:shape id="Прямая со стрелкой 267" o:spid="_x0000_s1046" type="#_x0000_t32" style="position:absolute;left:56526;top:23026;width:2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Q/48UAAADcAAAADwAAAGRycy9kb3ducmV2LnhtbESPQWvCQBSE74X+h+UVvBTdNBGV1FVK&#10;RdqraRG9PbOvSWj2bchbNf333ULB4zAz3zDL9eBadaFeGs8GniYJKOLS24YrA58f2/EClARki61n&#10;MvBDAuvV/d0Sc+uvvKNLESoVISw5GqhD6HKtpazJoUx8Rxy9L987DFH2lbY9XiPctTpNkpl22HBc&#10;qLGj15rK7+LsDGRhKuluephLcaxOj3aTZbJ/M2b0MLw8gwo0hFv4v/1uDaSzO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Q/48UAAADcAAAADwAAAAAAAAAA&#10;AAAAAAChAgAAZHJzL2Rvd25yZXYueG1sUEsFBgAAAAAEAAQA+QAAAJMDAAAAAA==&#10;" strokecolor="black [3200]" strokeweight=".5pt">
                  <v:stroke endarrow="block" joinstyle="miter"/>
                  <o:lock v:ext="edit" shapetype="f"/>
                </v:shape>
                <v:shape id="Прямая со стрелкой 262" o:spid="_x0000_s1047" type="#_x0000_t32" style="position:absolute;left:56526;top:36825;width:2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ce8UAAADcAAAADwAAAGRycy9kb3ducmV2LnhtbESPQWvCQBSE70L/w/IEL1I3TcSW6Cql&#10;UuzVVKS9vWafSTD7NuRtNf77bqHQ4zAz3zCrzeBadaFeGs8GHmYJKOLS24YrA4f31/snUBKQLbae&#10;ycCNBDbru9EKc+uvvKdLESoVISw5GqhD6HKtpazJocx8Rxy9k+8dhij7StserxHuWp0myUI7bDgu&#10;1NjRS03lufh2BrIwl3Q//3iU4rP6mtptlslxZ8xkPDwvQQUawn/4r/1mDaSL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Oce8UAAADcAAAADwAAAAAAAAAA&#10;AAAAAAChAgAAZHJzL2Rvd25yZXYueG1sUEsFBgAAAAAEAAQA+QAAAJMDAAAAAA==&#10;" strokecolor="black [3200]" strokeweight=".5pt">
                  <v:stroke endarrow="block" joinstyle="miter"/>
                  <o:lock v:ext="edit" shapetype="f"/>
                </v:shape>
                <v:roundrect id="Прямоугольник: скругленные углы 260" o:spid="_x0000_s1048" style="position:absolute;left:34497;top:40150;width:22003;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mY78A&#10;AADcAAAADwAAAGRycy9kb3ducmV2LnhtbERPy4rCMBTdD/gP4QpuRFOLilSj+AS3doTZXpprW9vc&#10;lCZq/XuzEGZ5OO/VpjO1eFLrSssKJuMIBHFmdcm5guvvabQA4TyyxtoyKXiTg82697PCRNsXX+iZ&#10;+lyEEHYJKii8bxIpXVaQQTe2DXHgbrY16ANsc6lbfIVwU8s4iubSYMmhocCG9gVlVfowCv7Kg5vV&#10;w+luv5vdh/Glulbp9qjUoN9tlyA8df5f/HWftYJ4HuaH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CZjvwAAANwAAAAPAAAAAAAAAAAAAAAAAJgCAABkcnMvZG93bnJl&#10;di54bWxQSwUGAAAAAAQABAD1AAAAhAMAAAAA&#10;" fillcolor="white [3212]" strokecolor="black [3213]" strokeweight="1pt">
                  <v:stroke joinstyle="miter"/>
                  <v:path arrowok="t"/>
                  <v:textbox>
                    <w:txbxContent>
                      <w:p w14:paraId="72D4D636" w14:textId="0550D2EB" w:rsidR="00202D8C" w:rsidRPr="001127C8" w:rsidRDefault="00202D8C" w:rsidP="001127C8">
                        <w:pPr>
                          <w:jc w:val="center"/>
                          <w:rPr>
                            <w:color w:val="000000" w:themeColor="text1"/>
                          </w:rPr>
                        </w:pPr>
                        <w:r w:rsidRPr="001127C8">
                          <w:rPr>
                            <w:color w:val="000000" w:themeColor="text1"/>
                          </w:rPr>
                          <w:t xml:space="preserve">отношение между местной и государственной (центральной) властью </w:t>
                        </w:r>
                      </w:p>
                    </w:txbxContent>
                  </v:textbox>
                </v:roundrect>
                <v:shape id="Прямая со стрелкой 259" o:spid="_x0000_s1049" type="#_x0000_t32" style="position:absolute;left:56526;top:44306;width:2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Et8YAAADcAAAADwAAAGRycy9kb3ducmV2LnhtbESPQUvDQBSE74L/YXlCL9JuTGqrsdsi&#10;LWKvTUvR2zP7TILZtyFv28Z/7wqCx2FmvmEWq8G16ky9NJ4N3E0SUMSltw1XBg77l/EDKAnIFlvP&#10;ZOCbBFbL66sF5tZfeEfnIlQqQlhyNFCH0OVaS1mTQ5n4jjh6n753GKLsK217vES4a3WaJDPtsOG4&#10;UGNH65rKr+LkDGRhKulu+jaX4r36uLWbLJPjqzGjm+H5CVSgIfyH/9pbayC9f4TfM/E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bxLfGAAAA3AAAAA8AAAAAAAAA&#10;AAAAAAAAoQIAAGRycy9kb3ducmV2LnhtbFBLBQYAAAAABAAEAPkAAACUAwAAAAA=&#10;" strokecolor="black [3200]" strokeweight=".5pt">
                  <v:stroke endarrow="block" joinstyle="miter"/>
                  <o:lock v:ext="edit" shapetype="f"/>
                </v:shape>
                <v:line id="Прямая соединительная линия 274" o:spid="_x0000_s1050" style="position:absolute;visibility:visible;mso-wrap-style:square" from="59020,14879" to="59020,4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8s6sYAAADcAAAADwAAAGRycy9kb3ducmV2LnhtbESPQWvCQBSE7wX/w/KEXopuakvV6CpF&#10;WhCUqnHx/Mg+k9Ds25Ddavz3bqHQ4zAz3zDzZWdrcaHWV44VPA8TEMS5MxUXCvTxczAB4QOywdox&#10;KbiRh+Wi9zDH1LgrH+iShUJECPsUFZQhNKmUPi/Joh+6hjh6Z9daDFG2hTQtXiPc1nKUJG/SYsVx&#10;ocSGViXl39mPVbDR09PTy26itT1mX7jX1cduu1Lqsd+9z0AE6sJ/+K+9NgpG4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LOrGAAAA3AAAAA8AAAAAAAAA&#10;AAAAAAAAoQIAAGRycy9kb3ducmV2LnhtbFBLBQYAAAAABAAEAPkAAACUAwAAAAA=&#10;" strokecolor="black [3200]" strokeweight=".5pt">
                  <v:stroke joinstyle="miter"/>
                  <o:lock v:ext="edit" shapetype="f"/>
                </v:line>
                <v:line id="Прямая соединительная линия 281" o:spid="_x0000_s1051" style="position:absolute;visibility:visible;mso-wrap-style:square" from="48629,1413" to="5386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3/VcYAAADcAAAADwAAAGRycy9kb3ducmV2LnhtbESPQWvCQBSE74L/YXlCL6IbLUiauopI&#10;C4UWbZPF8yP7mgSzb0N2q+m/7wpCj8PMfMOst4NtxYV63zhWsJgnIIhLZxquFOjidZaC8AHZYOuY&#10;FPySh+1mPFpjZtyVv+iSh0pECPsMFdQhdJmUvqzJop+7jjh63663GKLsK2l6vEa4beUySVbSYsNx&#10;ocaO9jWV5/zHKnjXT6fp4zHV2hb5AT9183L82Cv1MBl2zyACDeE/fG+/GQXLdA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9/1XGAAAA3AAAAA8AAAAAAAAA&#10;AAAAAAAAoQIAAGRycy9kb3ducmV2LnhtbFBLBQYAAAAABAAEAPkAAACUAwAAAAA=&#10;" strokecolor="black [3200]" strokeweight=".5pt">
                  <v:stroke joinstyle="miter"/>
                  <o:lock v:ext="edit" shapetype="f"/>
                </v:line>
                <v:shape id="Прямая со стрелкой 282" o:spid="_x0000_s1052" type="#_x0000_t32" style="position:absolute;left:53866;top:141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XgMQAAADcAAAADwAAAGRycy9kb3ducmV2LnhtbESPQWvCQBSE7wX/w/KE3urGQINGV9FI&#10;Ie2tKp4f2WcSzL6N2W0S/71bKPQ4zMw3zHo7mkb01LnasoL5LAJBXFhdc6ngfPp4W4BwHlljY5kU&#10;PMjBdjN5WWOq7cDf1B99KQKEXYoKKu/bVEpXVGTQzWxLHLyr7Qz6ILtS6g6HADeNjKMokQZrDgsV&#10;tpRVVNyOP0bBgP6y3O/Ke7Y/fObje3NPTucvpV6n424FwtPo/8N/7VwriBcx/J4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NeAxAAAANwAAAAPAAAAAAAAAAAA&#10;AAAAAKECAABkcnMvZG93bnJldi54bWxQSwUGAAAAAAQABAD5AAAAkgMAAAAA&#10;" strokecolor="black [3200]" strokeweight=".5pt">
                  <v:stroke endarrow="block" joinstyle="miter"/>
                  <o:lock v:ext="edit" shapetype="f"/>
                </v:shape>
                <v:line id="Прямая соединительная линия 283" o:spid="_x0000_s1053" style="position:absolute;flip:x;visibility:visible;mso-wrap-style:square" from="6068,1413" to="12164,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ub4AAADcAAAADwAAAGRycy9kb3ducmV2LnhtbESPzQrCMBCE74LvEFbwpqmKItUoIiie&#10;FH8eYGnWtNhsShNrfXsjCB6HmfmGWa5bW4qGal84VjAaJiCIM6cLNgpu191gDsIHZI2lY1LwJg/r&#10;VbezxFS7F5+puQQjIoR9igryEKpUSp/lZNEPXUUcvburLYYoayN1ja8It6UcJ8lMWiw4LuRY0Tan&#10;7HF5WgXaHElunGmmIzO77TJzwuO+UarfazcLEIHa8A//2getYDy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7Xu5vgAAANwAAAAPAAAAAAAAAAAAAAAAAKEC&#10;AABkcnMvZG93bnJldi54bWxQSwUGAAAAAAQABAD5AAAAjAMAAAAA&#10;" strokecolor="black [3200]" strokeweight=".5pt">
                  <v:stroke joinstyle="miter"/>
                  <o:lock v:ext="edit" shapetype="f"/>
                </v:line>
                <v:shape id="Прямая со стрелкой 284" o:spid="_x0000_s1054" type="#_x0000_t32" style="position:absolute;left:5985;top:141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qb8UAAADcAAAADwAAAGRycy9kb3ducmV2LnhtbESPT2vCQBTE7wW/w/KE3pqN0oqmruIf&#10;hNhbNXh+ZF+TYPZtkl1N/PZdodDjMDO/YZbrwdTiTp2rLCuYRDEI4tzqigsF2fnwNgfhPLLG2jIp&#10;eJCD9Wr0ssRE256/6X7yhQgQdgkqKL1vEildXpJBF9mGOHg/tjPog+wKqTvsA9zUchrHM2mw4rBQ&#10;YkO7kvLr6WYU9Ogvi+2maHfb/TEdPup2ds6+lHodD5tPEJ4G/x/+a6dawXT+D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3qb8UAAADcAAAADwAAAAAAAAAA&#10;AAAAAAChAgAAZHJzL2Rvd25yZXYueG1sUEsFBgAAAAAEAAQA+QAAAJMDAAAAAA==&#10;" strokecolor="black [3200]" strokeweight=".5pt">
                  <v:stroke endarrow="block" joinstyle="miter"/>
                  <o:lock v:ext="edit" shapetype="f"/>
                </v:shape>
              </v:group>
            </w:pict>
          </mc:Fallback>
        </mc:AlternateContent>
      </w:r>
    </w:p>
    <w:p w14:paraId="3E4D39F5" w14:textId="7134E8F8" w:rsidR="006F11A2" w:rsidRPr="007D48EA" w:rsidRDefault="006F11A2" w:rsidP="007D48EA">
      <w:pPr>
        <w:ind w:firstLine="567"/>
        <w:jc w:val="both"/>
        <w:rPr>
          <w:sz w:val="28"/>
          <w:szCs w:val="28"/>
        </w:rPr>
      </w:pPr>
    </w:p>
    <w:p w14:paraId="4B50EC22" w14:textId="1FAEA1C0" w:rsidR="006F11A2" w:rsidRPr="007D48EA" w:rsidRDefault="006F11A2" w:rsidP="007D48EA">
      <w:pPr>
        <w:ind w:firstLine="567"/>
        <w:jc w:val="both"/>
        <w:rPr>
          <w:sz w:val="28"/>
          <w:szCs w:val="28"/>
        </w:rPr>
      </w:pPr>
    </w:p>
    <w:p w14:paraId="0FF9B796" w14:textId="5C0F0562" w:rsidR="006F11A2" w:rsidRPr="007D48EA" w:rsidRDefault="006F11A2" w:rsidP="007D48EA">
      <w:pPr>
        <w:ind w:firstLine="567"/>
        <w:jc w:val="both"/>
        <w:rPr>
          <w:sz w:val="28"/>
          <w:szCs w:val="28"/>
        </w:rPr>
      </w:pPr>
    </w:p>
    <w:p w14:paraId="2256E6CC" w14:textId="3361F746" w:rsidR="006F11A2" w:rsidRPr="007D48EA" w:rsidRDefault="006F11A2" w:rsidP="007D48EA">
      <w:pPr>
        <w:ind w:firstLine="567"/>
        <w:jc w:val="both"/>
        <w:rPr>
          <w:sz w:val="28"/>
          <w:szCs w:val="28"/>
        </w:rPr>
      </w:pPr>
    </w:p>
    <w:p w14:paraId="237A359B" w14:textId="163C69E2" w:rsidR="006F11A2" w:rsidRPr="007D48EA" w:rsidRDefault="006F11A2" w:rsidP="007D48EA">
      <w:pPr>
        <w:ind w:firstLine="567"/>
        <w:jc w:val="both"/>
        <w:rPr>
          <w:sz w:val="28"/>
          <w:szCs w:val="28"/>
        </w:rPr>
      </w:pPr>
    </w:p>
    <w:p w14:paraId="24F94A4D" w14:textId="0A1C6E48" w:rsidR="00F2211B" w:rsidRPr="007D48EA" w:rsidRDefault="00F2211B" w:rsidP="007D48EA">
      <w:pPr>
        <w:ind w:firstLine="567"/>
        <w:jc w:val="both"/>
        <w:rPr>
          <w:sz w:val="28"/>
          <w:szCs w:val="28"/>
        </w:rPr>
      </w:pPr>
    </w:p>
    <w:p w14:paraId="57CFB3FF" w14:textId="1A8749F3" w:rsidR="00F2211B" w:rsidRPr="007D48EA" w:rsidRDefault="00F2211B" w:rsidP="007D48EA">
      <w:pPr>
        <w:ind w:firstLine="567"/>
        <w:jc w:val="both"/>
        <w:rPr>
          <w:sz w:val="28"/>
          <w:szCs w:val="28"/>
        </w:rPr>
      </w:pPr>
    </w:p>
    <w:p w14:paraId="0E052537" w14:textId="5F660E3E" w:rsidR="00F2211B" w:rsidRPr="007D48EA" w:rsidRDefault="00F2211B" w:rsidP="007D48EA">
      <w:pPr>
        <w:ind w:firstLine="567"/>
        <w:jc w:val="both"/>
        <w:rPr>
          <w:sz w:val="28"/>
          <w:szCs w:val="28"/>
        </w:rPr>
      </w:pPr>
    </w:p>
    <w:p w14:paraId="706B6DC9" w14:textId="7A296770" w:rsidR="006F11A2" w:rsidRPr="007D48EA" w:rsidRDefault="006F11A2" w:rsidP="007D48EA">
      <w:pPr>
        <w:ind w:firstLine="567"/>
        <w:jc w:val="both"/>
        <w:rPr>
          <w:sz w:val="28"/>
          <w:szCs w:val="28"/>
        </w:rPr>
      </w:pPr>
    </w:p>
    <w:p w14:paraId="459306D1" w14:textId="25FCF0F1" w:rsidR="006F11A2" w:rsidRPr="007D48EA" w:rsidRDefault="006F11A2" w:rsidP="007D48EA">
      <w:pPr>
        <w:ind w:firstLine="567"/>
        <w:jc w:val="both"/>
        <w:rPr>
          <w:sz w:val="28"/>
          <w:szCs w:val="28"/>
        </w:rPr>
      </w:pPr>
    </w:p>
    <w:p w14:paraId="30E549D0" w14:textId="51E5723C" w:rsidR="006F11A2" w:rsidRPr="007D48EA" w:rsidRDefault="006F11A2" w:rsidP="007D48EA">
      <w:pPr>
        <w:ind w:firstLine="567"/>
        <w:jc w:val="both"/>
        <w:rPr>
          <w:sz w:val="28"/>
          <w:szCs w:val="28"/>
        </w:rPr>
      </w:pPr>
    </w:p>
    <w:p w14:paraId="22E9186E" w14:textId="7C4AA719" w:rsidR="006F11A2" w:rsidRPr="007D48EA" w:rsidRDefault="006F11A2" w:rsidP="007D48EA">
      <w:pPr>
        <w:ind w:firstLine="567"/>
        <w:jc w:val="both"/>
        <w:rPr>
          <w:sz w:val="28"/>
          <w:szCs w:val="28"/>
        </w:rPr>
      </w:pPr>
    </w:p>
    <w:p w14:paraId="3586B628" w14:textId="702B0A33" w:rsidR="006F11A2" w:rsidRPr="007D48EA" w:rsidRDefault="006F11A2" w:rsidP="007D48EA">
      <w:pPr>
        <w:ind w:firstLine="567"/>
        <w:jc w:val="both"/>
        <w:rPr>
          <w:sz w:val="28"/>
          <w:szCs w:val="28"/>
        </w:rPr>
      </w:pPr>
    </w:p>
    <w:p w14:paraId="00E19ACD" w14:textId="5C329BE7" w:rsidR="006F11A2" w:rsidRPr="007D48EA" w:rsidRDefault="006F11A2" w:rsidP="007D48EA">
      <w:pPr>
        <w:ind w:firstLine="567"/>
        <w:jc w:val="both"/>
        <w:rPr>
          <w:sz w:val="28"/>
          <w:szCs w:val="28"/>
        </w:rPr>
      </w:pPr>
    </w:p>
    <w:p w14:paraId="4F8D7AE7" w14:textId="1A98A4A3" w:rsidR="00405A0A" w:rsidRPr="007D48EA" w:rsidRDefault="00405A0A" w:rsidP="007D48EA">
      <w:pPr>
        <w:ind w:firstLine="567"/>
        <w:rPr>
          <w:sz w:val="28"/>
          <w:szCs w:val="28"/>
        </w:rPr>
      </w:pPr>
    </w:p>
    <w:p w14:paraId="24ACF323" w14:textId="379E2B9B" w:rsidR="0030367C" w:rsidRPr="007D48EA" w:rsidRDefault="0030367C" w:rsidP="007D48EA">
      <w:pPr>
        <w:ind w:firstLine="567"/>
        <w:rPr>
          <w:sz w:val="28"/>
          <w:szCs w:val="28"/>
        </w:rPr>
      </w:pPr>
    </w:p>
    <w:p w14:paraId="682BDF9E" w14:textId="3B5187D2" w:rsidR="0030367C" w:rsidRPr="007D48EA" w:rsidRDefault="0030367C" w:rsidP="007D48EA">
      <w:pPr>
        <w:ind w:firstLine="567"/>
        <w:rPr>
          <w:sz w:val="28"/>
          <w:szCs w:val="28"/>
        </w:rPr>
      </w:pPr>
    </w:p>
    <w:p w14:paraId="76F7E419" w14:textId="384769C9" w:rsidR="0030367C" w:rsidRPr="007D48EA" w:rsidRDefault="0030367C" w:rsidP="007D48EA">
      <w:pPr>
        <w:ind w:firstLine="567"/>
        <w:rPr>
          <w:sz w:val="28"/>
          <w:szCs w:val="28"/>
        </w:rPr>
      </w:pPr>
    </w:p>
    <w:p w14:paraId="749FA7B6" w14:textId="16F4FE61" w:rsidR="0030367C" w:rsidRPr="007D48EA" w:rsidRDefault="0030367C" w:rsidP="007D48EA">
      <w:pPr>
        <w:ind w:firstLine="567"/>
        <w:rPr>
          <w:sz w:val="28"/>
          <w:szCs w:val="28"/>
        </w:rPr>
      </w:pPr>
    </w:p>
    <w:p w14:paraId="7B14507F" w14:textId="3714B39C" w:rsidR="0030367C" w:rsidRPr="007D48EA" w:rsidRDefault="0030367C" w:rsidP="007D48EA">
      <w:pPr>
        <w:ind w:firstLine="567"/>
        <w:rPr>
          <w:sz w:val="28"/>
          <w:szCs w:val="28"/>
        </w:rPr>
      </w:pPr>
    </w:p>
    <w:p w14:paraId="0862B9C5" w14:textId="567A481F" w:rsidR="0030367C" w:rsidRPr="007D48EA" w:rsidRDefault="0030367C" w:rsidP="007D48EA">
      <w:pPr>
        <w:ind w:firstLine="567"/>
        <w:rPr>
          <w:sz w:val="28"/>
          <w:szCs w:val="28"/>
        </w:rPr>
      </w:pPr>
    </w:p>
    <w:p w14:paraId="3ABD2725" w14:textId="09225E6A" w:rsidR="0030367C" w:rsidRPr="007D48EA" w:rsidRDefault="0030367C" w:rsidP="007D48EA">
      <w:pPr>
        <w:ind w:firstLine="567"/>
        <w:rPr>
          <w:sz w:val="28"/>
          <w:szCs w:val="28"/>
        </w:rPr>
      </w:pPr>
    </w:p>
    <w:p w14:paraId="09F041E0" w14:textId="21A4B8D1" w:rsidR="0030367C" w:rsidRPr="007D48EA" w:rsidRDefault="0030367C" w:rsidP="007D48EA">
      <w:pPr>
        <w:ind w:firstLine="567"/>
        <w:rPr>
          <w:sz w:val="28"/>
          <w:szCs w:val="28"/>
        </w:rPr>
      </w:pPr>
    </w:p>
    <w:p w14:paraId="3462D935" w14:textId="77777777" w:rsidR="005230B7" w:rsidRPr="00DC54FC" w:rsidRDefault="005230B7" w:rsidP="007D48EA">
      <w:pPr>
        <w:jc w:val="center"/>
        <w:rPr>
          <w:sz w:val="16"/>
          <w:szCs w:val="16"/>
        </w:rPr>
      </w:pPr>
    </w:p>
    <w:p w14:paraId="049F8776" w14:textId="3F5CD058" w:rsidR="0030367C" w:rsidRPr="007D48EA" w:rsidRDefault="004F57B5" w:rsidP="007D48EA">
      <w:pPr>
        <w:jc w:val="center"/>
        <w:rPr>
          <w:sz w:val="28"/>
          <w:szCs w:val="28"/>
        </w:rPr>
      </w:pPr>
      <w:r w:rsidRPr="007D48EA">
        <w:rPr>
          <w:sz w:val="28"/>
          <w:szCs w:val="28"/>
        </w:rPr>
        <w:t xml:space="preserve">Рисунок 1 </w:t>
      </w:r>
      <w:r w:rsidR="005D10F8">
        <w:rPr>
          <w:sz w:val="28"/>
          <w:szCs w:val="28"/>
        </w:rPr>
        <w:t xml:space="preserve">– </w:t>
      </w:r>
      <w:r w:rsidRPr="007D48EA">
        <w:rPr>
          <w:sz w:val="28"/>
          <w:szCs w:val="28"/>
        </w:rPr>
        <w:t xml:space="preserve">Сущность местного самоуправления с позиции представлений и пониманий </w:t>
      </w:r>
      <w:r w:rsidR="005230B7" w:rsidRPr="007D48EA">
        <w:rPr>
          <w:sz w:val="28"/>
          <w:szCs w:val="28"/>
        </w:rPr>
        <w:t>государственного</w:t>
      </w:r>
      <w:r w:rsidRPr="007D48EA">
        <w:rPr>
          <w:sz w:val="28"/>
          <w:szCs w:val="28"/>
        </w:rPr>
        <w:t xml:space="preserve"> </w:t>
      </w:r>
      <w:r w:rsidR="005230B7" w:rsidRPr="007D48EA">
        <w:rPr>
          <w:sz w:val="28"/>
          <w:szCs w:val="28"/>
        </w:rPr>
        <w:t>управления</w:t>
      </w:r>
    </w:p>
    <w:p w14:paraId="4A59C386" w14:textId="77777777" w:rsidR="00E979EF" w:rsidRPr="00180E33" w:rsidRDefault="00E979EF" w:rsidP="007D48EA">
      <w:pPr>
        <w:ind w:firstLine="567"/>
        <w:jc w:val="both"/>
        <w:rPr>
          <w:sz w:val="16"/>
          <w:szCs w:val="16"/>
        </w:rPr>
      </w:pPr>
    </w:p>
    <w:p w14:paraId="490D27B2" w14:textId="258A6BE4" w:rsidR="00753CFF" w:rsidRPr="007D48EA" w:rsidRDefault="00753CFF" w:rsidP="007D48EA">
      <w:pPr>
        <w:ind w:firstLine="567"/>
        <w:jc w:val="both"/>
      </w:pPr>
      <w:r w:rsidRPr="007D48EA">
        <w:t xml:space="preserve">Примечание – Составлен автором </w:t>
      </w:r>
    </w:p>
    <w:p w14:paraId="5F8AEF06" w14:textId="77777777" w:rsidR="00753CFF" w:rsidRPr="007D48EA" w:rsidRDefault="00753CFF" w:rsidP="007D48EA">
      <w:pPr>
        <w:ind w:firstLine="567"/>
        <w:jc w:val="both"/>
        <w:rPr>
          <w:sz w:val="28"/>
          <w:szCs w:val="28"/>
        </w:rPr>
      </w:pPr>
    </w:p>
    <w:p w14:paraId="04215BF2" w14:textId="170C5B80" w:rsidR="00180E33" w:rsidRDefault="009D0BE5" w:rsidP="00180E33">
      <w:pPr>
        <w:ind w:firstLine="709"/>
        <w:jc w:val="both"/>
        <w:rPr>
          <w:sz w:val="28"/>
          <w:szCs w:val="28"/>
        </w:rPr>
      </w:pPr>
      <w:bookmarkStart w:id="10" w:name="_Hlk138205134"/>
      <w:bookmarkStart w:id="11" w:name="_Hlk93180180"/>
      <w:r w:rsidRPr="007D48EA">
        <w:rPr>
          <w:sz w:val="28"/>
          <w:szCs w:val="28"/>
        </w:rPr>
        <w:t>Современн</w:t>
      </w:r>
      <w:r w:rsidR="00772C10" w:rsidRPr="007D48EA">
        <w:rPr>
          <w:sz w:val="28"/>
          <w:szCs w:val="28"/>
        </w:rPr>
        <w:t>о</w:t>
      </w:r>
      <w:r w:rsidRPr="007D48EA">
        <w:rPr>
          <w:sz w:val="28"/>
          <w:szCs w:val="28"/>
        </w:rPr>
        <w:t>е понимание о местном самоуправлении основан</w:t>
      </w:r>
      <w:r w:rsidR="00021E1F" w:rsidRPr="007D48EA">
        <w:rPr>
          <w:sz w:val="28"/>
          <w:szCs w:val="28"/>
        </w:rPr>
        <w:t>о</w:t>
      </w:r>
      <w:r w:rsidRPr="007D48EA">
        <w:rPr>
          <w:sz w:val="28"/>
          <w:szCs w:val="28"/>
        </w:rPr>
        <w:t xml:space="preserve"> на различных теоретических основаниях</w:t>
      </w:r>
      <w:bookmarkEnd w:id="10"/>
      <w:r w:rsidRPr="007D48EA">
        <w:rPr>
          <w:sz w:val="28"/>
          <w:szCs w:val="28"/>
        </w:rPr>
        <w:t>: теории свободной общины, общественной и государственной теории, теории дуализма местного самоуправления, теории социального обслуживания, теории муниципального социализма и др.</w:t>
      </w:r>
      <w:r w:rsidR="00021E1F" w:rsidRPr="007D48EA">
        <w:rPr>
          <w:sz w:val="28"/>
          <w:szCs w:val="28"/>
        </w:rPr>
        <w:t xml:space="preserve"> </w:t>
      </w:r>
      <w:bookmarkEnd w:id="11"/>
      <w:r w:rsidR="00021E1F" w:rsidRPr="007D48EA">
        <w:rPr>
          <w:sz w:val="28"/>
          <w:szCs w:val="28"/>
        </w:rPr>
        <w:t>(</w:t>
      </w:r>
      <w:r w:rsidR="00180E33" w:rsidRPr="007D48EA">
        <w:rPr>
          <w:sz w:val="28"/>
          <w:szCs w:val="28"/>
        </w:rPr>
        <w:t>р</w:t>
      </w:r>
      <w:r w:rsidR="00021E1F" w:rsidRPr="007D48EA">
        <w:rPr>
          <w:sz w:val="28"/>
          <w:szCs w:val="28"/>
        </w:rPr>
        <w:t>исунок 2).</w:t>
      </w:r>
    </w:p>
    <w:p w14:paraId="0467B692" w14:textId="77777777" w:rsidR="00180E33" w:rsidRPr="007D48EA" w:rsidRDefault="00180E33" w:rsidP="00180E33">
      <w:pPr>
        <w:ind w:firstLine="709"/>
        <w:jc w:val="both"/>
        <w:rPr>
          <w:sz w:val="28"/>
          <w:szCs w:val="28"/>
        </w:rPr>
      </w:pPr>
      <w:r w:rsidRPr="007D48EA">
        <w:rPr>
          <w:sz w:val="28"/>
          <w:szCs w:val="28"/>
        </w:rPr>
        <w:t xml:space="preserve">Анализируя теории развития местного самоуправления, мы пришли к тому, что </w:t>
      </w:r>
      <w:bookmarkStart w:id="12" w:name="_Hlk93180285"/>
      <w:r w:rsidRPr="007D48EA">
        <w:rPr>
          <w:sz w:val="28"/>
          <w:szCs w:val="28"/>
        </w:rPr>
        <w:t>на протяжении эволюционного развития присутствует управленческое воздействие путем разработки и реализации целенаправленных действий</w:t>
      </w:r>
      <w:bookmarkEnd w:id="12"/>
      <w:r w:rsidRPr="007D48EA">
        <w:rPr>
          <w:sz w:val="28"/>
          <w:szCs w:val="28"/>
        </w:rPr>
        <w:t>, результатом которых является:</w:t>
      </w:r>
    </w:p>
    <w:p w14:paraId="19D3C4CD" w14:textId="4885B36E" w:rsidR="00180E33" w:rsidRPr="007D48EA" w:rsidRDefault="005D10F8" w:rsidP="00180E33">
      <w:pPr>
        <w:ind w:firstLine="709"/>
        <w:jc w:val="both"/>
        <w:rPr>
          <w:sz w:val="28"/>
          <w:szCs w:val="28"/>
        </w:rPr>
      </w:pPr>
      <w:r>
        <w:rPr>
          <w:sz w:val="28"/>
          <w:szCs w:val="28"/>
        </w:rPr>
        <w:t>–</w:t>
      </w:r>
      <w:r w:rsidR="00180E33" w:rsidRPr="007D48EA">
        <w:rPr>
          <w:sz w:val="28"/>
          <w:szCs w:val="28"/>
        </w:rPr>
        <w:t xml:space="preserve"> среда – система управления;</w:t>
      </w:r>
    </w:p>
    <w:p w14:paraId="6C31A411" w14:textId="00C32AF8" w:rsidR="00180E33" w:rsidRPr="007D48EA" w:rsidRDefault="005D10F8" w:rsidP="00180E33">
      <w:pPr>
        <w:ind w:firstLine="709"/>
        <w:jc w:val="both"/>
        <w:rPr>
          <w:sz w:val="28"/>
          <w:szCs w:val="28"/>
        </w:rPr>
      </w:pPr>
      <w:r>
        <w:rPr>
          <w:sz w:val="28"/>
          <w:szCs w:val="28"/>
        </w:rPr>
        <w:t>–</w:t>
      </w:r>
      <w:r w:rsidR="00180E33" w:rsidRPr="007D48EA">
        <w:rPr>
          <w:sz w:val="28"/>
          <w:szCs w:val="28"/>
        </w:rPr>
        <w:t xml:space="preserve"> средства – механизм управления;</w:t>
      </w:r>
    </w:p>
    <w:p w14:paraId="1BBAFBA9" w14:textId="69ECC2F5" w:rsidR="00021E1F" w:rsidRPr="007D48EA" w:rsidRDefault="005D10F8" w:rsidP="00180E33">
      <w:pPr>
        <w:ind w:firstLine="709"/>
        <w:jc w:val="both"/>
        <w:rPr>
          <w:sz w:val="28"/>
          <w:szCs w:val="28"/>
        </w:rPr>
      </w:pPr>
      <w:r>
        <w:rPr>
          <w:sz w:val="28"/>
          <w:szCs w:val="28"/>
        </w:rPr>
        <w:t>–</w:t>
      </w:r>
      <w:r w:rsidR="00180E33" w:rsidRPr="007D48EA">
        <w:rPr>
          <w:sz w:val="28"/>
          <w:szCs w:val="28"/>
        </w:rPr>
        <w:t xml:space="preserve"> действие – процесс управления.</w:t>
      </w:r>
      <w:r w:rsidR="009D0BE5" w:rsidRPr="007D48EA">
        <w:rPr>
          <w:sz w:val="28"/>
          <w:szCs w:val="28"/>
        </w:rPr>
        <w:t xml:space="preserve"> </w:t>
      </w:r>
    </w:p>
    <w:p w14:paraId="41EC50C9" w14:textId="77777777" w:rsidR="001D0A71" w:rsidRPr="007D48EA" w:rsidRDefault="001D0A71" w:rsidP="00180E33">
      <w:pPr>
        <w:ind w:firstLine="709"/>
        <w:jc w:val="both"/>
        <w:rPr>
          <w:sz w:val="28"/>
          <w:szCs w:val="28"/>
        </w:rPr>
        <w:sectPr w:rsidR="001D0A71" w:rsidRPr="007D48EA" w:rsidSect="0006142A">
          <w:footerReference w:type="default" r:id="rId8"/>
          <w:pgSz w:w="11906" w:h="16838"/>
          <w:pgMar w:top="1134" w:right="567" w:bottom="1134" w:left="1701" w:header="709" w:footer="709" w:gutter="0"/>
          <w:cols w:space="708"/>
          <w:docGrid w:linePitch="360"/>
        </w:sectPr>
      </w:pPr>
    </w:p>
    <w:p w14:paraId="6889BE31" w14:textId="26B90F1C" w:rsidR="004F3428" w:rsidRPr="007D48EA" w:rsidRDefault="00480AD5" w:rsidP="005D10F8">
      <w:pPr>
        <w:ind w:left="567" w:hanging="567"/>
        <w:jc w:val="right"/>
        <w:rPr>
          <w:sz w:val="28"/>
          <w:szCs w:val="28"/>
        </w:rPr>
      </w:pPr>
      <w:r w:rsidRPr="007D48EA">
        <w:rPr>
          <w:noProof/>
          <w:lang w:eastAsia="ru-RU"/>
        </w:rPr>
        <mc:AlternateContent>
          <mc:Choice Requires="wpg">
            <w:drawing>
              <wp:anchor distT="0" distB="0" distL="114300" distR="114300" simplePos="0" relativeHeight="251701248" behindDoc="0" locked="0" layoutInCell="1" allowOverlap="1" wp14:anchorId="7F98CEB4" wp14:editId="048770ED">
                <wp:simplePos x="0" y="0"/>
                <wp:positionH relativeFrom="column">
                  <wp:posOffset>111183</wp:posOffset>
                </wp:positionH>
                <wp:positionV relativeFrom="paragraph">
                  <wp:posOffset>25458</wp:posOffset>
                </wp:positionV>
                <wp:extent cx="9151620" cy="5253643"/>
                <wp:effectExtent l="0" t="0" r="11430" b="23495"/>
                <wp:wrapNone/>
                <wp:docPr id="250"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1620" cy="5253643"/>
                          <a:chOff x="-85724" y="-29260"/>
                          <a:chExt cx="9153400" cy="5624757"/>
                        </a:xfrm>
                      </wpg:grpSpPr>
                      <wps:wsp>
                        <wps:cNvPr id="251" name="Блок-схема: процесс 70"/>
                        <wps:cNvSpPr/>
                        <wps:spPr>
                          <a:xfrm>
                            <a:off x="3172687" y="2776815"/>
                            <a:ext cx="2667066" cy="851557"/>
                          </a:xfrm>
                          <a:prstGeom prst="flowChartProcess">
                            <a:avLst/>
                          </a:prstGeom>
                          <a:solidFill>
                            <a:schemeClr val="tx2">
                              <a:lumMod val="20000"/>
                              <a:lumOff val="80000"/>
                            </a:schemeClr>
                          </a:solidFill>
                          <a:ln>
                            <a:prstDash val="lgDash"/>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Поле 3"/>
                        <wps:cNvSpPr txBox="1"/>
                        <wps:spPr>
                          <a:xfrm>
                            <a:off x="3320385" y="2926992"/>
                            <a:ext cx="2350379" cy="5073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22D769" w14:textId="716715E2" w:rsidR="00202D8C" w:rsidRPr="005D10F8" w:rsidRDefault="00202D8C" w:rsidP="0033140D">
                              <w:pPr>
                                <w:jc w:val="center"/>
                                <w:rPr>
                                  <w:i/>
                                </w:rPr>
                              </w:pPr>
                              <w:r w:rsidRPr="005D10F8">
                                <w:rPr>
                                  <w:i/>
                                </w:rPr>
                                <w:t>Развитие теории местного самоуправления (МСУ)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Поле 6"/>
                        <wps:cNvSpPr txBox="1"/>
                        <wps:spPr>
                          <a:xfrm>
                            <a:off x="-85724" y="-29260"/>
                            <a:ext cx="2114462" cy="1345496"/>
                          </a:xfrm>
                          <a:prstGeom prst="rect">
                            <a:avLst/>
                          </a:prstGeom>
                          <a:solidFill>
                            <a:schemeClr val="accent2">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FCDF199" w14:textId="3412A284" w:rsidR="00202D8C" w:rsidRPr="0033140D" w:rsidRDefault="00202D8C" w:rsidP="00181BA3">
                              <w:pPr>
                                <w:shd w:val="clear" w:color="auto" w:fill="FFFFFF" w:themeFill="background1"/>
                                <w:jc w:val="center"/>
                              </w:pPr>
                              <w:r w:rsidRPr="005D10F8">
                                <w:rPr>
                                  <w:bCs/>
                                  <w:i/>
                                </w:rPr>
                                <w:t>Теория свободной общины</w:t>
                              </w:r>
                              <w:r w:rsidRPr="00181BA3">
                                <w:t xml:space="preserve"> (</w:t>
                              </w:r>
                              <w:r w:rsidRPr="00181BA3">
                                <w:rPr>
                                  <w:lang w:val="en-US"/>
                                </w:rPr>
                                <w:t>XIX</w:t>
                              </w:r>
                              <w:r w:rsidRPr="00181BA3">
                                <w:t>в.) – необходимость ограничения вмешательства государства вдела общин: Аренс, Гербер, А.</w:t>
                              </w:r>
                              <w:r>
                                <w:t xml:space="preserve"> </w:t>
                              </w:r>
                              <w:r w:rsidRPr="00181BA3">
                                <w:t>Токвиль, Турэ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Поле 7"/>
                        <wps:cNvSpPr txBox="1"/>
                        <wps:spPr>
                          <a:xfrm>
                            <a:off x="-85724" y="1438734"/>
                            <a:ext cx="2114462" cy="1611180"/>
                          </a:xfrm>
                          <a:prstGeom prst="rect">
                            <a:avLst/>
                          </a:prstGeom>
                          <a:solidFill>
                            <a:schemeClr val="accent2">
                              <a:lumMod val="20000"/>
                              <a:lumOff val="80000"/>
                            </a:schemeClr>
                          </a:solidFill>
                          <a:ln w="12700" cap="flat" cmpd="sng" algn="ctr">
                            <a:solidFill>
                              <a:schemeClr val="tx1"/>
                            </a:solidFill>
                            <a:prstDash val="solid"/>
                          </a:ln>
                          <a:effectLst/>
                        </wps:spPr>
                        <wps:txbx>
                          <w:txbxContent>
                            <w:p w14:paraId="27946ECE" w14:textId="77777777" w:rsidR="00202D8C" w:rsidRPr="005D10F8" w:rsidRDefault="00202D8C" w:rsidP="00181BA3">
                              <w:pPr>
                                <w:shd w:val="clear" w:color="auto" w:fill="FFFFFF" w:themeFill="background1"/>
                                <w:jc w:val="center"/>
                                <w:rPr>
                                  <w:i/>
                                </w:rPr>
                              </w:pPr>
                              <w:r w:rsidRPr="005D10F8">
                                <w:rPr>
                                  <w:bCs/>
                                  <w:i/>
                                </w:rPr>
                                <w:t>Общественно-хозяйственная теория МС</w:t>
                              </w:r>
                              <w:r w:rsidRPr="005D10F8">
                                <w:rPr>
                                  <w:i/>
                                </w:rPr>
                                <w:t xml:space="preserve"> </w:t>
                              </w:r>
                            </w:p>
                            <w:p w14:paraId="1767C779" w14:textId="77777777" w:rsidR="00202D8C" w:rsidRDefault="00202D8C" w:rsidP="00181BA3">
                              <w:pPr>
                                <w:shd w:val="clear" w:color="auto" w:fill="FFFFFF" w:themeFill="background1"/>
                                <w:jc w:val="center"/>
                              </w:pPr>
                              <w:r w:rsidRPr="00181BA3">
                                <w:t>– управление не государ</w:t>
                              </w:r>
                              <w:r>
                                <w:t xml:space="preserve"> </w:t>
                              </w:r>
                              <w:r w:rsidRPr="00181BA3">
                                <w:t>ственными делами, а собст</w:t>
                              </w:r>
                              <w:r>
                                <w:t xml:space="preserve"> </w:t>
                              </w:r>
                              <w:r w:rsidRPr="00181BA3">
                                <w:t xml:space="preserve">венными делами общины: А.И. Васильчиков, </w:t>
                              </w:r>
                            </w:p>
                            <w:p w14:paraId="4F5DB578" w14:textId="035C3E55" w:rsidR="00202D8C" w:rsidRDefault="00202D8C" w:rsidP="00181BA3">
                              <w:pPr>
                                <w:shd w:val="clear" w:color="auto" w:fill="FFFFFF" w:themeFill="background1"/>
                                <w:jc w:val="center"/>
                              </w:pPr>
                              <w:r w:rsidRPr="00181BA3">
                                <w:t xml:space="preserve">В.Н. Лешков, О. Ресслер, </w:t>
                              </w:r>
                            </w:p>
                            <w:p w14:paraId="543E9AED" w14:textId="5907A9EA" w:rsidR="00202D8C" w:rsidRPr="00181BA3" w:rsidRDefault="00202D8C" w:rsidP="00181BA3">
                              <w:pPr>
                                <w:shd w:val="clear" w:color="auto" w:fill="FFFFFF" w:themeFill="background1"/>
                                <w:jc w:val="center"/>
                              </w:pPr>
                              <w:r w:rsidRPr="00181BA3">
                                <w:t>Р.</w:t>
                              </w:r>
                              <w:r>
                                <w:t xml:space="preserve"> </w:t>
                              </w:r>
                              <w:r w:rsidRPr="00181BA3">
                                <w:t>Моль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Поле 8"/>
                        <wps:cNvSpPr txBox="1"/>
                        <wps:spPr>
                          <a:xfrm>
                            <a:off x="-85588" y="3177289"/>
                            <a:ext cx="2114326" cy="2179411"/>
                          </a:xfrm>
                          <a:prstGeom prst="rect">
                            <a:avLst/>
                          </a:prstGeom>
                          <a:solidFill>
                            <a:schemeClr val="accent2">
                              <a:lumMod val="20000"/>
                              <a:lumOff val="80000"/>
                            </a:schemeClr>
                          </a:solidFill>
                          <a:ln w="12700" cap="flat" cmpd="sng" algn="ctr">
                            <a:solidFill>
                              <a:schemeClr val="tx1"/>
                            </a:solidFill>
                            <a:prstDash val="solid"/>
                          </a:ln>
                          <a:effectLst/>
                        </wps:spPr>
                        <wps:txbx>
                          <w:txbxContent>
                            <w:p w14:paraId="7099AB9E" w14:textId="7D2EE0C9" w:rsidR="00202D8C" w:rsidRPr="00A439E9" w:rsidRDefault="00202D8C" w:rsidP="008642AF">
                              <w:pPr>
                                <w:shd w:val="clear" w:color="auto" w:fill="FFFFFF" w:themeFill="background1"/>
                                <w:jc w:val="center"/>
                              </w:pPr>
                              <w:r w:rsidRPr="005D10F8">
                                <w:rPr>
                                  <w:bCs/>
                                  <w:i/>
                                </w:rPr>
                                <w:t>Органическая теория МС</w:t>
                              </w:r>
                              <w:r w:rsidRPr="00A439E9">
                                <w:t xml:space="preserve"> – школа социологии – это низший социальный организм, обладающий рядом публично-правовых полномочий, не делеги</w:t>
                              </w:r>
                              <w:r>
                                <w:t xml:space="preserve"> </w:t>
                              </w:r>
                              <w:r w:rsidRPr="00A439E9">
                                <w:t>рованны</w:t>
                              </w:r>
                              <w:r>
                                <w:t>х</w:t>
                              </w:r>
                              <w:r w:rsidRPr="00A439E9">
                                <w:t xml:space="preserve"> от государства, а принадлежащий ей самостоятельно:</w:t>
                              </w:r>
                              <w:r>
                                <w:t xml:space="preserve"> Герберт, Спенсер, П. Стучка, Лилиенфильд, Вормс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Поле 23"/>
                        <wps:cNvSpPr txBox="1"/>
                        <wps:spPr>
                          <a:xfrm>
                            <a:off x="2238667" y="82990"/>
                            <a:ext cx="771514" cy="2780039"/>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5B6714" w14:textId="68718006" w:rsidR="00202D8C" w:rsidRPr="00ED3723" w:rsidRDefault="00202D8C" w:rsidP="00ED3723">
                              <w:pPr>
                                <w:jc w:val="center"/>
                              </w:pPr>
                              <w:r w:rsidRPr="00ED3723">
                                <w:t xml:space="preserve">Эти теории исходили из противопоставления государства и общины, </w:t>
                              </w:r>
                              <w:r w:rsidRPr="005D10F8">
                                <w:rPr>
                                  <w:bCs/>
                                  <w:i/>
                                </w:rPr>
                                <w:t>НО</w:t>
                              </w:r>
                              <w:r w:rsidRPr="00ED3723">
                                <w:t xml:space="preserve"> акцент делается на: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7" name="Поле 27"/>
                        <wps:cNvSpPr txBox="1"/>
                        <wps:spPr>
                          <a:xfrm>
                            <a:off x="6458976" y="3713719"/>
                            <a:ext cx="2608700" cy="1881778"/>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97665" w14:textId="77777777" w:rsidR="00202D8C" w:rsidRDefault="00202D8C" w:rsidP="00480AD5">
                              <w:pPr>
                                <w:shd w:val="clear" w:color="auto" w:fill="FBE4D5" w:themeFill="accent2" w:themeFillTint="33"/>
                                <w:spacing w:line="228" w:lineRule="auto"/>
                                <w:jc w:val="center"/>
                              </w:pPr>
                              <w:r w:rsidRPr="005D10F8">
                                <w:rPr>
                                  <w:bCs/>
                                  <w:i/>
                                </w:rPr>
                                <w:t>Теория дуализма муниципального управления (дуалистическая теория МС)</w:t>
                              </w:r>
                              <w:r w:rsidRPr="00FC5D29">
                                <w:rPr>
                                  <w:b/>
                                  <w:bCs/>
                                </w:rPr>
                                <w:t xml:space="preserve"> </w:t>
                              </w:r>
                              <w:r w:rsidRPr="00351C25">
                                <w:t>(</w:t>
                              </w:r>
                              <w:r w:rsidRPr="00351C25">
                                <w:rPr>
                                  <w:lang w:val="en-US"/>
                                </w:rPr>
                                <w:t>XX</w:t>
                              </w:r>
                              <w:r w:rsidRPr="00351C25">
                                <w:t>в.) –</w:t>
                              </w:r>
                              <w:r>
                                <w:t xml:space="preserve"> сочетание двойственной природы МС – государственной и общественной         управленческие функции, как инст румент государственной админист рации: С.А. Авакьян, В.Л. Лютцер, Н.Л. Пешин, В.А. Сивицкий, </w:t>
                              </w:r>
                            </w:p>
                            <w:p w14:paraId="5EC9069E" w14:textId="77E00550" w:rsidR="00202D8C" w:rsidRPr="00576F02" w:rsidRDefault="00202D8C" w:rsidP="00480AD5">
                              <w:pPr>
                                <w:shd w:val="clear" w:color="auto" w:fill="FBE4D5" w:themeFill="accent2" w:themeFillTint="33"/>
                                <w:spacing w:line="228" w:lineRule="auto"/>
                                <w:jc w:val="center"/>
                              </w:pPr>
                              <w:r>
                                <w:t>Н.С. Тимофеев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98CEB4" id="Группа 250" o:spid="_x0000_s1055" style="position:absolute;left:0;text-align:left;margin-left:8.75pt;margin-top:2pt;width:720.6pt;height:413.65pt;z-index:251701248" coordorigin="-857,-292" coordsize="91534,5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8rowUAAIweAAAOAAAAZHJzL2Uyb0RvYy54bWzsWc1u20YQvhfoOxC82xKX/4TlwLXroICb&#10;GnWKnFcUKREmuexybck5JSjae9EH6Cvk4ktTJK8gvVFndklKoqWklqPWQQQbwpL7PzvfN98OD55M&#10;slS7jniZsLynG/tdXYvykA2SfNjTf3p+uufpWiloPqApy6OefhOV+pPDr786GBdBRNiIpYOIazBI&#10;XgbjoqePhCiCTqcMR1FGy31WRDlUxoxnVMAjH3YGnI5h9CztkG7X6YwZHxSchVFZwtsTVakfyvHj&#10;OArFD3FcRkJLezqsTchfLn/7+Ns5PKDBkNNilITVMugGq8hoksOkzVAnVFDtiid3hsqSkLOSxWI/&#10;ZFmHxXESRnIPsBuj29rNU86uCrmXYTAeFo2ZwLQtO208bPjs+pxryaCnExvsk9MMDmn6x+zV7Jfp&#10;e/h7o+F7sNK4GAbQ+CkvLopzrrYKxTMWXpZQ3WnX4/Nw3ngS8ww7wY61iTT/TWP+aCK0EF76hm04&#10;BFYRQp1NbNOxTHVA4QhOEfvtebZLLF2DBnvEJ051gOHo2/kYptWtx3CI5doujtGhgVqCXGizsHEB&#10;blfOLVs+zLIXI1pE8sBKNFZjWaOx7O/Tt9N307/2Zq9nv05vp39P3wTa9P3s1fTd7LfpLbx9rbmV&#10;veUQaGxp/TIoK7u3TGkaLnE8V9qEuK7jGbYyWm1W4jhu13GUWT3bsFsWoUHBS/E0YpmGhZ4ep2x8&#10;PKJcnCtcScem12elUIasm+N5lixNBqdJmsoHRG10nHLtmgLexITIrulV9j0bqHeAWTgdGIcG8BpP&#10;VTb16tdwThL7OIo8taUJ0hw74vwntByprukQy9UZYwM44dpYsiRu0kjOl/8YxeDq4EZqXc1EaqDB&#10;pdGMAi2xSwwbazoZcjOtTqmoO1VtsVskiafp2F3VcT5b01rOyHLRdMySnPEPd45V+3rXaq+47T4b&#10;3ID/caYoryzC0wTsdkZLcU45cBxgBHgbakeMv9S1MXBgTy9/vqI80rX0uxyg4BuWBc2EfLAAefDA&#10;F2v6izX5VXbM4NjB2WE2WcT2Iq2LMWfZC6DrI5wVqmgewtw9PRS8fjgWipuB8MPo6Eg2A6IsqDjL&#10;L4oQB0croQc8n7ygvKhcVoCzP2M1/GjQ8lbVFnvm7OhKsDiRrjy3U2U/oAJkuv+EE0jDCX8CI7yd&#10;3mqS7HB2oA7EvSYm3zDwVulh+H4dA5ika3q2YgAgRd8nLQYw7a7p+hWxdl3T9itPr7mkhnRlTg5x&#10;Uxq6ZUckCbTiEijXImKpVZpr457uwEqUQ3+AN/rDGlMLIwAxKPQruFRkNLeKLK2A+krw0TCM8ga5&#10;KRKDBN8i3P9Fx3tCfnnW7cBeTPoTGc6Nxms+IyYQXyAPmHd4wEFwbsADa8RRowMMoHMHaAfllWFa&#10;tuXLmRppdEcIPIQGlLNvRwAs0MKCXFBRXEzWk8emyqDei5I/q+ni06qD5Rm3TRUyXKDD7ahCas65&#10;vHhckgEuPtUFrZYM8m7zMKowLNNzTaulGJa4wjEMw5Oq/fPiClQcBnHldRDVbZxSiDBhVgxA6eZD&#10;CDbpELIWqD8/pmpW0kr7KiJ5qVJWHxUr80jd6L4d/B41/EBht+DnbR6pbQ8yYxCI4fruEk/qcbg4&#10;VlkMAvAzSXVlJ4brW0rO7eC3fPVAop5nAjaEn6S+XfRbSu88xgszwKEFP9Iw5z1vzISYHmTFJAA9&#10;4vtVRqqGn+tCJhKCLQpl4kJuytzifbmWehiBPmWmbP11G1HTJOn6KQ0vq5i1oKt31+2ePk/Rrc2y&#10;zYO4TLrej0Uw/Qbq5H/NvX2JN27AfZtINtXRjmV7vgvMhJHcNeC/HcmdrqcEKF66PQ+ivRQN24nk&#10;KzNnmDjbkcFSxm/bF+omg7NT9JspevmVDj55yt7V51n8prr4DOXFj8iH/wAAAP//AwBQSwMEFAAG&#10;AAgAAAAhABdyeH/fAAAACQEAAA8AAABkcnMvZG93bnJldi54bWxMj0Frg0AUhO+F/oflBXprVmts&#10;xLiGENqeQiFJofS20ReVuG/F3aj59305tcdhhplvsvVkWjFg7xpLCsJ5AAKpsGVDlYKv4/tzAsJ5&#10;TaVuLaGCGzpY548PmU5LO9Ieh4OvBJeQS7WC2vsuldIVNRrt5rZDYu9se6M9y76SZa9HLjetfAmC&#10;V2l0Q7xQ6w63NRaXw9Uo+Bj1uInCt2F3OW9vP8f483sXolJPs2mzAuFx8n9huOMzOuTMdLJXKp1o&#10;WS9jTipY8KO7vYiTJYiTgiQKI5B5Jv8/yH8BAAD//wMAUEsBAi0AFAAGAAgAAAAhALaDOJL+AAAA&#10;4QEAABMAAAAAAAAAAAAAAAAAAAAAAFtDb250ZW50X1R5cGVzXS54bWxQSwECLQAUAAYACAAAACEA&#10;OP0h/9YAAACUAQAACwAAAAAAAAAAAAAAAAAvAQAAX3JlbHMvLnJlbHNQSwECLQAUAAYACAAAACEA&#10;k10PK6MFAACMHgAADgAAAAAAAAAAAAAAAAAuAgAAZHJzL2Uyb0RvYy54bWxQSwECLQAUAAYACAAA&#10;ACEAF3J4f98AAAAJAQAADwAAAAAAAAAAAAAAAAD9BwAAZHJzL2Rvd25yZXYueG1sUEsFBgAAAAAE&#10;AAQA8wAAAAkJAAAAAA==&#10;">
                <v:shapetype id="_x0000_t109" coordsize="21600,21600" o:spt="109" path="m,l,21600r21600,l21600,xe">
                  <v:stroke joinstyle="miter"/>
                  <v:path gradientshapeok="t" o:connecttype="rect"/>
                </v:shapetype>
                <v:shape id="Блок-схема: процесс 70" o:spid="_x0000_s1056" type="#_x0000_t109" style="position:absolute;left:31726;top:27768;width:26671;height:8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dcUA&#10;AADcAAAADwAAAGRycy9kb3ducmV2LnhtbESPQWvCQBSE7wX/w/IK3urGQG2JriJCSxVEjCIeX7Ov&#10;SWj2bdhdY/z3rlDocZiZb5jZojeN6Mj52rKC8SgBQVxYXXOp4Hj4eHkH4QOyxsYyKbiRh8V88DTD&#10;TNsr76nLQykihH2GCqoQ2kxKX1Rk0I9sSxy9H+sMhihdKbXDa4SbRqZJMpEGa44LFba0qqj4zS9G&#10;web7tkxP+dp1YX/MP3dm25/ftkoNn/vlFESgPvyH/9pfWkH6Oob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8V1xQAAANwAAAAPAAAAAAAAAAAAAAAAAJgCAABkcnMv&#10;ZG93bnJldi54bWxQSwUGAAAAAAQABAD1AAAAigMAAAAA&#10;" fillcolor="#d5dce4 [671]" strokecolor="black [3200]" strokeweight="1pt">
                  <v:stroke dashstyle="longDash"/>
                </v:shape>
                <v:shapetype id="_x0000_t202" coordsize="21600,21600" o:spt="202" path="m,l,21600r21600,l21600,xe">
                  <v:stroke joinstyle="miter"/>
                  <v:path gradientshapeok="t" o:connecttype="rect"/>
                </v:shapetype>
                <v:shape id="Поле 3" o:spid="_x0000_s1057" type="#_x0000_t202" style="position:absolute;left:33203;top:29269;width:23504;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PBsUA&#10;AADcAAAADwAAAGRycy9kb3ducmV2LnhtbESPX2vCQBDE3wt+h2MLfdNLUysSPSVYSosVxD8vvi25&#10;bRKa2wu5rcZv3xOEPg4z8xtmvuxdo87UhdqzgedRAoq48Lbm0sDx8D6cggqCbLHxTAauFGC5GDzM&#10;MbP+wjs676VUEcIhQwOVSJtpHYqKHIaRb4mj9+07hxJlV2rb4SXCXaPTJJlohzXHhQpbWlVU/Ox/&#10;nYH1+IRvL/JFV+F+m+cf03YcNsY8Pfb5DJRQL//he/vTGkhfU7id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o8GxQAAANwAAAAPAAAAAAAAAAAAAAAAAJgCAABkcnMv&#10;ZG93bnJldi54bWxQSwUGAAAAAAQABAD1AAAAigMAAAAA&#10;" fillcolor="white [3201]" strokecolor="white [3212]" strokeweight=".5pt">
                  <v:textbox>
                    <w:txbxContent>
                      <w:p w14:paraId="4722D769" w14:textId="716715E2" w:rsidR="00202D8C" w:rsidRPr="005D10F8" w:rsidRDefault="00202D8C" w:rsidP="0033140D">
                        <w:pPr>
                          <w:jc w:val="center"/>
                          <w:rPr>
                            <w:i/>
                          </w:rPr>
                        </w:pPr>
                        <w:r w:rsidRPr="005D10F8">
                          <w:rPr>
                            <w:i/>
                          </w:rPr>
                          <w:t>Развитие теории местного самоуправления (МСУ)</w:t>
                        </w:r>
                      </w:p>
                    </w:txbxContent>
                  </v:textbox>
                </v:shape>
                <v:shape id="Поле 6" o:spid="_x0000_s1058" type="#_x0000_t202" style="position:absolute;left:-857;top:-292;width:21144;height:1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VM8YA&#10;AADcAAAADwAAAGRycy9kb3ducmV2LnhtbESP3UoDMRSE7wXfIRzBG2mztihl27RU0bYoQv8e4LA5&#10;3V26OVmT2N28fSMIXg4z8w0zW/SmERdyvras4HGYgSAurK65VHA8vA8mIHxA1thYJgWRPCzmtzcz&#10;zLXteEeXfShFgrDPUUEVQptL6YuKDPqhbYmTd7LOYEjSlVI77BLcNHKUZc/SYM1pocKWXisqzvsf&#10;o+Bt++XGMX53n9GsXj5iT9ysH5S6v+uXUxCB+vAf/mtvtILR0xh+z6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VM8YAAADcAAAADwAAAAAAAAAAAAAAAACYAgAAZHJz&#10;L2Rvd25yZXYueG1sUEsFBgAAAAAEAAQA9QAAAIsDAAAAAA==&#10;" fillcolor="#fbe4d5 [661]" strokecolor="black [3213]" strokeweight="1pt">
                  <v:textbox>
                    <w:txbxContent>
                      <w:p w14:paraId="3FCDF199" w14:textId="3412A284" w:rsidR="00202D8C" w:rsidRPr="0033140D" w:rsidRDefault="00202D8C" w:rsidP="00181BA3">
                        <w:pPr>
                          <w:shd w:val="clear" w:color="auto" w:fill="FFFFFF" w:themeFill="background1"/>
                          <w:jc w:val="center"/>
                        </w:pPr>
                        <w:r w:rsidRPr="005D10F8">
                          <w:rPr>
                            <w:bCs/>
                            <w:i/>
                          </w:rPr>
                          <w:t>Теория свободной общины</w:t>
                        </w:r>
                        <w:r w:rsidRPr="00181BA3">
                          <w:t xml:space="preserve"> (</w:t>
                        </w:r>
                        <w:r w:rsidRPr="00181BA3">
                          <w:rPr>
                            <w:lang w:val="en-US"/>
                          </w:rPr>
                          <w:t>XIX</w:t>
                        </w:r>
                        <w:r w:rsidRPr="00181BA3">
                          <w:t>в.) – необходимость ограничения вмешательства государства вдела общин: Аренс, Гербер, А.</w:t>
                        </w:r>
                        <w:r>
                          <w:t xml:space="preserve"> </w:t>
                        </w:r>
                        <w:r w:rsidRPr="00181BA3">
                          <w:t>Токвиль, Турэ</w:t>
                        </w:r>
                      </w:p>
                    </w:txbxContent>
                  </v:textbox>
                </v:shape>
                <v:shape id="Поле 7" o:spid="_x0000_s1059" type="#_x0000_t202" style="position:absolute;left:-857;top:14387;width:21144;height:16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NR8YA&#10;AADcAAAADwAAAGRycy9kb3ducmV2LnhtbESP3UoDMRSE7wXfIRzBG2mz1raUtWlR0VYshf49wGFz&#10;3F3cnKxJ7G7e3hQEL4eZ+YaZL3vTiDM5X1tWcD/MQBAXVtdcKjgd3wYzED4ga2wsk4JIHpaL66s5&#10;5tp2vKfzIZQiQdjnqKAKoc2l9EVFBv3QtsTJ+7TOYEjSlVI77BLcNHKUZVNpsOa0UGFLLxUVX4cf&#10;o+B1t3UPMX53m2hWzx+xJ27Wd0rd3vRPjyAC9eE//Nd+1wpGkzFc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NR8YAAADcAAAADwAAAAAAAAAAAAAAAACYAgAAZHJz&#10;L2Rvd25yZXYueG1sUEsFBgAAAAAEAAQA9QAAAIsDAAAAAA==&#10;" fillcolor="#fbe4d5 [661]" strokecolor="black [3213]" strokeweight="1pt">
                  <v:textbox>
                    <w:txbxContent>
                      <w:p w14:paraId="27946ECE" w14:textId="77777777" w:rsidR="00202D8C" w:rsidRPr="005D10F8" w:rsidRDefault="00202D8C" w:rsidP="00181BA3">
                        <w:pPr>
                          <w:shd w:val="clear" w:color="auto" w:fill="FFFFFF" w:themeFill="background1"/>
                          <w:jc w:val="center"/>
                          <w:rPr>
                            <w:i/>
                          </w:rPr>
                        </w:pPr>
                        <w:r w:rsidRPr="005D10F8">
                          <w:rPr>
                            <w:bCs/>
                            <w:i/>
                          </w:rPr>
                          <w:t>Общественно-хозяйственная теория МС</w:t>
                        </w:r>
                        <w:r w:rsidRPr="005D10F8">
                          <w:rPr>
                            <w:i/>
                          </w:rPr>
                          <w:t xml:space="preserve"> </w:t>
                        </w:r>
                      </w:p>
                      <w:p w14:paraId="1767C779" w14:textId="77777777" w:rsidR="00202D8C" w:rsidRDefault="00202D8C" w:rsidP="00181BA3">
                        <w:pPr>
                          <w:shd w:val="clear" w:color="auto" w:fill="FFFFFF" w:themeFill="background1"/>
                          <w:jc w:val="center"/>
                        </w:pPr>
                        <w:r w:rsidRPr="00181BA3">
                          <w:t>– управление не государ</w:t>
                        </w:r>
                        <w:r>
                          <w:t xml:space="preserve"> </w:t>
                        </w:r>
                        <w:r w:rsidRPr="00181BA3">
                          <w:t>ственными делами, а собст</w:t>
                        </w:r>
                        <w:r>
                          <w:t xml:space="preserve"> </w:t>
                        </w:r>
                        <w:r w:rsidRPr="00181BA3">
                          <w:t xml:space="preserve">венными делами общины: А.И. Васильчиков, </w:t>
                        </w:r>
                      </w:p>
                      <w:p w14:paraId="4F5DB578" w14:textId="035C3E55" w:rsidR="00202D8C" w:rsidRDefault="00202D8C" w:rsidP="00181BA3">
                        <w:pPr>
                          <w:shd w:val="clear" w:color="auto" w:fill="FFFFFF" w:themeFill="background1"/>
                          <w:jc w:val="center"/>
                        </w:pPr>
                        <w:r w:rsidRPr="00181BA3">
                          <w:t xml:space="preserve">В.Н. Лешков, О. Ресслер, </w:t>
                        </w:r>
                      </w:p>
                      <w:p w14:paraId="543E9AED" w14:textId="5907A9EA" w:rsidR="00202D8C" w:rsidRPr="00181BA3" w:rsidRDefault="00202D8C" w:rsidP="00181BA3">
                        <w:pPr>
                          <w:shd w:val="clear" w:color="auto" w:fill="FFFFFF" w:themeFill="background1"/>
                          <w:jc w:val="center"/>
                        </w:pPr>
                        <w:r w:rsidRPr="00181BA3">
                          <w:t>Р.</w:t>
                        </w:r>
                        <w:r>
                          <w:t xml:space="preserve"> </w:t>
                        </w:r>
                        <w:r w:rsidRPr="00181BA3">
                          <w:t>Моль</w:t>
                        </w:r>
                      </w:p>
                    </w:txbxContent>
                  </v:textbox>
                </v:shape>
                <v:shape id="Поле 8" o:spid="_x0000_s1060" type="#_x0000_t202" style="position:absolute;left:-855;top:31772;width:21142;height:2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o3MYA&#10;AADcAAAADwAAAGRycy9kb3ducmV2LnhtbESP3UoDMRSE7wXfIRzBG2mzVipl27RUUVsUoX8PcNic&#10;7i7dnKxJ7G7evikIXg4z8w0zW/SmEWdyvras4HGYgSAurK65VHDYvw8mIHxA1thYJgWRPCzmtzcz&#10;zLXteEvnXShFgrDPUUEVQptL6YuKDPqhbYmTd7TOYEjSlVI77BLcNHKUZc/SYM1pocKWXisqTrtf&#10;o+Bt8+2eYvzpvqL5ePmMPXGzelDq/q5fTkEE6sN/+K+91gpG4zF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0o3MYAAADcAAAADwAAAAAAAAAAAAAAAACYAgAAZHJz&#10;L2Rvd25yZXYueG1sUEsFBgAAAAAEAAQA9QAAAIsDAAAAAA==&#10;" fillcolor="#fbe4d5 [661]" strokecolor="black [3213]" strokeweight="1pt">
                  <v:textbox>
                    <w:txbxContent>
                      <w:p w14:paraId="7099AB9E" w14:textId="7D2EE0C9" w:rsidR="00202D8C" w:rsidRPr="00A439E9" w:rsidRDefault="00202D8C" w:rsidP="008642AF">
                        <w:pPr>
                          <w:shd w:val="clear" w:color="auto" w:fill="FFFFFF" w:themeFill="background1"/>
                          <w:jc w:val="center"/>
                        </w:pPr>
                        <w:r w:rsidRPr="005D10F8">
                          <w:rPr>
                            <w:bCs/>
                            <w:i/>
                          </w:rPr>
                          <w:t>Органическая теория МС</w:t>
                        </w:r>
                        <w:r w:rsidRPr="00A439E9">
                          <w:t xml:space="preserve"> – школа социологии – это низший социальный организм, обладающий рядом публично-правовых полномочий, не делеги</w:t>
                        </w:r>
                        <w:r>
                          <w:t xml:space="preserve"> </w:t>
                        </w:r>
                        <w:r w:rsidRPr="00A439E9">
                          <w:t>рованны</w:t>
                        </w:r>
                        <w:r>
                          <w:t>х</w:t>
                        </w:r>
                        <w:r w:rsidRPr="00A439E9">
                          <w:t xml:space="preserve"> от государства, а принадлежащий ей самостоятельно:</w:t>
                        </w:r>
                        <w:r>
                          <w:t xml:space="preserve"> Герберт, Спенсер, П. Стучка, Лилиенфильд, Вормс</w:t>
                        </w:r>
                      </w:p>
                    </w:txbxContent>
                  </v:textbox>
                </v:shape>
                <v:shape id="Поле 23" o:spid="_x0000_s1061" type="#_x0000_t202" style="position:absolute;left:22386;top:829;width:7715;height:27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r1sYA&#10;AADcAAAADwAAAGRycy9kb3ducmV2LnhtbESPQWvCQBSE74X+h+UVvEjdVKmV1FVEaOuhFhoDXp/Z&#10;1ySYfRt21xj/vSsUPA4z8w0zX/amER05X1tW8DJKQBAXVtdcKsh3H88zED4ga2wsk4ILeVguHh/m&#10;mGp75l/qslCKCGGfooIqhDaV0hcVGfQj2xJH7886gyFKV0rt8BzhppHjJJlKgzXHhQpbWldUHLOT&#10;UbDe7ydfbZeb/Hv4eXhzP7Sd7IZKDZ761TuIQH24h//bG61g/DqF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5r1sYAAADcAAAADwAAAAAAAAAAAAAAAACYAgAAZHJz&#10;L2Rvd25yZXYueG1sUEsFBgAAAAAEAAQA9QAAAIsDAAAAAA==&#10;" fillcolor="#fbe4d5 [661]" strokeweight=".5pt">
                  <v:textbox style="layout-flow:vertical;mso-layout-flow-alt:bottom-to-top">
                    <w:txbxContent>
                      <w:p w14:paraId="385B6714" w14:textId="68718006" w:rsidR="00202D8C" w:rsidRPr="00ED3723" w:rsidRDefault="00202D8C" w:rsidP="00ED3723">
                        <w:pPr>
                          <w:jc w:val="center"/>
                        </w:pPr>
                        <w:r w:rsidRPr="00ED3723">
                          <w:t xml:space="preserve">Эти теории исходили из противопоставления государства и общины, </w:t>
                        </w:r>
                        <w:r w:rsidRPr="005D10F8">
                          <w:rPr>
                            <w:bCs/>
                            <w:i/>
                          </w:rPr>
                          <w:t>НО</w:t>
                        </w:r>
                        <w:r w:rsidRPr="00ED3723">
                          <w:t xml:space="preserve"> акцент делается на: </w:t>
                        </w:r>
                      </w:p>
                    </w:txbxContent>
                  </v:textbox>
                </v:shape>
                <v:shape id="Поле 27" o:spid="_x0000_s1062" type="#_x0000_t202" style="position:absolute;left:64589;top:37137;width:26087;height:1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R5sQA&#10;AADcAAAADwAAAGRycy9kb3ducmV2LnhtbESPT2sCMRTE70K/Q3gFb5pU/MfWKEUqiIdSte35sXlu&#10;lt28LJt0Xb+9KRQ8DjPzG2a16V0tOmpD6VnDy1iBIM69KbnQ8HXejZYgQkQ2WHsmDTcKsFk/DVaY&#10;GX/lI3WnWIgE4ZChBhtjk0kZcksOw9g3xMm7+NZhTLItpGnxmuCulhOl5tJhyWnBYkNbS3l1+nUa&#10;ptW7//leFoftPthu+qHUhT4rrYfP/dsriEh9fIT/23ujYTJbwN+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4EebEAAAA3AAAAA8AAAAAAAAAAAAAAAAAmAIAAGRycy9k&#10;b3ducmV2LnhtbFBLBQYAAAAABAAEAPUAAACJAwAAAAA=&#10;" fillcolor="white [3212]" strokeweight=".5pt">
                  <v:textbox>
                    <w:txbxContent>
                      <w:p w14:paraId="7C197665" w14:textId="77777777" w:rsidR="00202D8C" w:rsidRDefault="00202D8C" w:rsidP="00480AD5">
                        <w:pPr>
                          <w:shd w:val="clear" w:color="auto" w:fill="FBE4D5" w:themeFill="accent2" w:themeFillTint="33"/>
                          <w:spacing w:line="228" w:lineRule="auto"/>
                          <w:jc w:val="center"/>
                        </w:pPr>
                        <w:r w:rsidRPr="005D10F8">
                          <w:rPr>
                            <w:bCs/>
                            <w:i/>
                          </w:rPr>
                          <w:t>Теория дуализма муниципального управления (дуалистическая теория МС)</w:t>
                        </w:r>
                        <w:r w:rsidRPr="00FC5D29">
                          <w:rPr>
                            <w:b/>
                            <w:bCs/>
                          </w:rPr>
                          <w:t xml:space="preserve"> </w:t>
                        </w:r>
                        <w:r w:rsidRPr="00351C25">
                          <w:t>(</w:t>
                        </w:r>
                        <w:r w:rsidRPr="00351C25">
                          <w:rPr>
                            <w:lang w:val="en-US"/>
                          </w:rPr>
                          <w:t>XX</w:t>
                        </w:r>
                        <w:r w:rsidRPr="00351C25">
                          <w:t>в.) –</w:t>
                        </w:r>
                        <w:r>
                          <w:t xml:space="preserve"> сочетание двойственной природы МС – государственной и общественной         управленческие функции, как инст румент государственной админист рации: С.А. Авакьян, В.Л. Лютцер, Н.Л. Пешин, В.А. Сивицкий, </w:t>
                        </w:r>
                      </w:p>
                      <w:p w14:paraId="5EC9069E" w14:textId="77E00550" w:rsidR="00202D8C" w:rsidRPr="00576F02" w:rsidRDefault="00202D8C" w:rsidP="00480AD5">
                        <w:pPr>
                          <w:shd w:val="clear" w:color="auto" w:fill="FBE4D5" w:themeFill="accent2" w:themeFillTint="33"/>
                          <w:spacing w:line="228" w:lineRule="auto"/>
                          <w:jc w:val="center"/>
                        </w:pPr>
                        <w:r>
                          <w:t>Н.С. Тимофеев</w:t>
                        </w:r>
                      </w:p>
                    </w:txbxContent>
                  </v:textbox>
                </v:shape>
              </v:group>
            </w:pict>
          </mc:Fallback>
        </mc:AlternateContent>
      </w:r>
      <w:r w:rsidR="005D10F8" w:rsidRPr="007D48EA">
        <w:rPr>
          <w:noProof/>
          <w:lang w:eastAsia="ru-RU"/>
        </w:rPr>
        <mc:AlternateContent>
          <mc:Choice Requires="wps">
            <w:drawing>
              <wp:anchor distT="0" distB="0" distL="114300" distR="114300" simplePos="0" relativeHeight="251702272" behindDoc="0" locked="0" layoutInCell="1" allowOverlap="1" wp14:anchorId="07867DF7" wp14:editId="24856084">
                <wp:simplePos x="0" y="0"/>
                <wp:positionH relativeFrom="column">
                  <wp:posOffset>6652895</wp:posOffset>
                </wp:positionH>
                <wp:positionV relativeFrom="paragraph">
                  <wp:posOffset>25400</wp:posOffset>
                </wp:positionV>
                <wp:extent cx="2609850" cy="1454150"/>
                <wp:effectExtent l="0" t="0" r="19050" b="1270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45415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C8770BC" w14:textId="3B00261E" w:rsidR="00202D8C" w:rsidRPr="00351C25" w:rsidRDefault="00202D8C" w:rsidP="005D10F8">
                            <w:pPr>
                              <w:shd w:val="clear" w:color="auto" w:fill="FBE4D5" w:themeFill="accent2" w:themeFillTint="33"/>
                              <w:spacing w:line="228" w:lineRule="auto"/>
                              <w:ind w:left="-70"/>
                              <w:jc w:val="center"/>
                            </w:pPr>
                            <w:r w:rsidRPr="005D10F8">
                              <w:rPr>
                                <w:bCs/>
                                <w:i/>
                              </w:rPr>
                              <w:t>Государственная теория самоуправления</w:t>
                            </w:r>
                            <w:r w:rsidRPr="00351C25">
                              <w:t xml:space="preserve"> (</w:t>
                            </w:r>
                            <w:r w:rsidRPr="00351C25">
                              <w:rPr>
                                <w:lang w:val="en-US"/>
                              </w:rPr>
                              <w:t>XIX</w:t>
                            </w:r>
                            <w:r>
                              <w:t xml:space="preserve"> </w:t>
                            </w:r>
                            <w:r w:rsidRPr="00351C25">
                              <w:t>в.) – возложение на местное общество задач государственного управления</w:t>
                            </w:r>
                            <w:r>
                              <w:t xml:space="preserve">: Б.Н. Чичерин, Лоренц фон Штейн, </w:t>
                            </w:r>
                            <w:r w:rsidRPr="005D10F8">
                              <w:rPr>
                                <w:spacing w:val="-4"/>
                              </w:rPr>
                              <w:t>Рудольф фон Гнейст, В.П. Безобразов</w:t>
                            </w:r>
                            <w:r>
                              <w:t>, А.Д. Градовский, И.И. Евтихиев, Н.М. Коркунов, Н. Лазаревский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67DF7" id="Надпись 249" o:spid="_x0000_s1063" type="#_x0000_t202" style="position:absolute;left:0;text-align:left;margin-left:523.85pt;margin-top:2pt;width:205.5pt;height:1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z3tAIAALYFAAAOAAAAZHJzL2Uyb0RvYy54bWysVEtu2zAQ3RfoHQjuG0mG87EROXATpChg&#10;pEGTImuaoiwhFIclaVvurvtcoXfooovuegXnRh1SHztpgQBFvZBJzpv/mzk9qytJVsLYElRKk4OY&#10;EqE4ZKVapPTT7eWbE0qsYypjEpRI6UZYejZ5/ep0rcdiAAXITBiCRpQdr3VKC+f0OIosL0TF7AFo&#10;oVCYg6mYw6tZRJlha7ReyWgQx0fRGkymDXBhLb5eNEI6CfbzXHD3Ic+tcESmFGNz4WvCd+6/0eSU&#10;jReG6aLkbRjsH6KoWKnQaW/qgjlGlqb8w1RVcgMWcnfAoYogz0suQg6YTRI/y+amYFqEXLA4Vvdl&#10;sv/PLL9aXRtSZikdDEeUKFZhk7bftt+3P7a/tj8fvz4+EC/BOq21HSP8RqOCq99Cjf0OOVs9A35v&#10;ERLtYRoFi2hflzo3lf/HjAkqYis2fflF7QjHx8FRPDo5RBFHWTI8HCZ48VZ36tpY905ARfwhpQb7&#10;G0Jgq5l1DbSDeG8WZJldllKGi+eUOJeGrBiyYb5oomdSF6x5GsX4az0GBnp08P/EkFQv2XZ10pnZ&#10;RYBpeM1Qo6YsvlrWbaTw9qT6KHLshC9EU9an8TLOhXKD1m5Ae7Ucs+sV2348VZSuC6bFejURZqNX&#10;jF/22GsEr6Bcr1yVCszfDGT3vecG32Xf5OzTd/W8DvRLjn1m/mkO2QYpZqAZVqv5ZYndnjHrrpnB&#10;6USG4MZBaQHmCyVrnN6U2s9LZgQl8r3C8Rglw6Ef93AZHh4P8GL2JfN9iVpW54CUSHBXaR6OHu9k&#10;d8wNVHe4aKbeK4qY4ug7pa47nrtmp+Ci4mI6DSAccM3cTN1o3k2K5+ZtfceMbgnskPtX0M05Gz/j&#10;cYP1BVcwXTrIy0DyXZXaguJyCDRtF5nfPvv3gNqt28lvAAAA//8DAFBLAwQUAAYACAAAACEAKBn6&#10;neAAAAALAQAADwAAAGRycy9kb3ducmV2LnhtbEyPwU7DMBBE70j8g7VI3KhDG9oqxKlQBQfEhTYg&#10;rm68JCn2OoqdJvw921M5zuzT7Ey+mZwVJ+xD60nB/SwBgVR501Kt4KN8uVuDCFGT0dYTKvjFAJvi&#10;+irXmfEj7fC0j7XgEAqZVtDE2GVShqpBp8PMd0h8+/a905FlX0vT65HDnZXzJFlKp1viD43ucNtg&#10;9bMfnILdVL5XRyvHr619fh3kZ/nWLY9K3d5MT48gIk7xAsO5PleHgjsd/EAmCMs6SVcrZhWkvOkM&#10;pA9rNg4K5otFArLI5f8NxR8AAAD//wMAUEsBAi0AFAAGAAgAAAAhALaDOJL+AAAA4QEAABMAAAAA&#10;AAAAAAAAAAAAAAAAAFtDb250ZW50X1R5cGVzXS54bWxQSwECLQAUAAYACAAAACEAOP0h/9YAAACU&#10;AQAACwAAAAAAAAAAAAAAAAAvAQAAX3JlbHMvLnJlbHNQSwECLQAUAAYACAAAACEAlXds97QCAAC2&#10;BQAADgAAAAAAAAAAAAAAAAAuAgAAZHJzL2Uyb0RvYy54bWxQSwECLQAUAAYACAAAACEAKBn6neAA&#10;AAALAQAADwAAAAAAAAAAAAAAAAAOBQAAZHJzL2Rvd25yZXYueG1sUEsFBgAAAAAEAAQA8wAAABsG&#10;AAAAAA==&#10;" fillcolor="white [3212]" strokecolor="black [3213]" strokeweight="1pt">
                <v:fill opacity="59110f"/>
                <v:path arrowok="t"/>
                <v:textbox>
                  <w:txbxContent>
                    <w:p w14:paraId="4C8770BC" w14:textId="3B00261E" w:rsidR="00202D8C" w:rsidRPr="00351C25" w:rsidRDefault="00202D8C" w:rsidP="005D10F8">
                      <w:pPr>
                        <w:shd w:val="clear" w:color="auto" w:fill="FBE4D5" w:themeFill="accent2" w:themeFillTint="33"/>
                        <w:spacing w:line="228" w:lineRule="auto"/>
                        <w:ind w:left="-70"/>
                        <w:jc w:val="center"/>
                      </w:pPr>
                      <w:r w:rsidRPr="005D10F8">
                        <w:rPr>
                          <w:bCs/>
                          <w:i/>
                        </w:rPr>
                        <w:t>Государственная теория самоуправления</w:t>
                      </w:r>
                      <w:r w:rsidRPr="00351C25">
                        <w:t xml:space="preserve"> (</w:t>
                      </w:r>
                      <w:r w:rsidRPr="00351C25">
                        <w:rPr>
                          <w:lang w:val="en-US"/>
                        </w:rPr>
                        <w:t>XIX</w:t>
                      </w:r>
                      <w:r>
                        <w:t xml:space="preserve"> </w:t>
                      </w:r>
                      <w:r w:rsidRPr="00351C25">
                        <w:t>в.) – возложение на местное общество задач государственного управления</w:t>
                      </w:r>
                      <w:r>
                        <w:t xml:space="preserve">: Б.Н. Чичерин, Лоренц фон Штейн, </w:t>
                      </w:r>
                      <w:r w:rsidRPr="005D10F8">
                        <w:rPr>
                          <w:spacing w:val="-4"/>
                        </w:rPr>
                        <w:t>Рудольф фон Гнейст, В.П. Безобразов</w:t>
                      </w:r>
                      <w:r>
                        <w:t>, А.Д. Градовский, И.И. Евтихиев, Н.М. Коркунов, Н. Лазаревский</w:t>
                      </w:r>
                    </w:p>
                  </w:txbxContent>
                </v:textbox>
              </v:shape>
            </w:pict>
          </mc:Fallback>
        </mc:AlternateContent>
      </w:r>
      <w:r w:rsidR="00BD286D" w:rsidRPr="007D48EA">
        <w:rPr>
          <w:noProof/>
          <w:lang w:eastAsia="ru-RU"/>
        </w:rPr>
        <mc:AlternateContent>
          <mc:Choice Requires="wps">
            <w:drawing>
              <wp:anchor distT="0" distB="0" distL="114300" distR="114300" simplePos="0" relativeHeight="251719680" behindDoc="0" locked="0" layoutInCell="1" allowOverlap="1" wp14:anchorId="1DE300DF" wp14:editId="4753AA44">
                <wp:simplePos x="0" y="0"/>
                <wp:positionH relativeFrom="column">
                  <wp:posOffset>3509010</wp:posOffset>
                </wp:positionH>
                <wp:positionV relativeFrom="paragraph">
                  <wp:posOffset>140335</wp:posOffset>
                </wp:positionV>
                <wp:extent cx="2113915" cy="685800"/>
                <wp:effectExtent l="0" t="0" r="635" b="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915" cy="685800"/>
                        </a:xfrm>
                        <a:prstGeom prst="rect">
                          <a:avLst/>
                        </a:prstGeom>
                        <a:solidFill>
                          <a:schemeClr val="accent2">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EEA4D2B" w14:textId="5E77CB64" w:rsidR="00202D8C" w:rsidRPr="00ED3723" w:rsidRDefault="00202D8C" w:rsidP="00ED3723">
                            <w:pPr>
                              <w:shd w:val="clear" w:color="auto" w:fill="FFFFFF" w:themeFill="background1"/>
                              <w:jc w:val="center"/>
                            </w:pPr>
                            <w:r w:rsidRPr="00ED3723">
                              <w:t>Естественный и неотчуждаемый характер общины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E300DF" id="Надпись 248" o:spid="_x0000_s1064" type="#_x0000_t202" style="position:absolute;left:0;text-align:left;margin-left:276.3pt;margin-top:11.05pt;width:166.45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e4wAIAANEFAAAOAAAAZHJzL2Uyb0RvYy54bWysVM1uEzEQviPxDpbvdLMhLemqmyq0KkIK&#10;paJFPTteb7Kq7TG2k2y4cecVeAcOHLjxCukbMfZmt0lBqoS47Nqe/2++mZPTWkmyFNZVoHOaHvQo&#10;EZpDUelZTj/eXLwYUuI80wWToEVO18LR09HzZycrk4k+zEEWwhJ0ol22Mjmde2+yJHF8LhRzB2CE&#10;RmEJVjGPVztLCstW6F3JpN/rHSUrsIWxwIVz+HreCOko+i9Lwf37snTCE5lTzM3Hr43fafgmoxOW&#10;zSwz84pv02D/kIVilcagnatz5hlZ2OoPV6riFhyU/oCDSqAsKy5iDVhN2ntUzfWcGRFrQXCc6WBy&#10;/88tv1xeWVIVOe0PsFWaKWzS5tvm++bH5tfm5/2X+68kSBCnlXEZql8bNPD1a6ix37FmZybA7xyq&#10;JDs6jYFD7YBLXVoV/lgxQUNsxbqDX9SecHzsp+nL4/SQEo6yo+HhsBf7kzxYG+v8GwGKhENOLbY3&#10;ZsCWE+dDfJa1KiGYA1kVF5WU8RIoJc6kJUuGZGCcC+370Vwu1DsomnckVROWZfiM5GmeMZcum0jO&#10;4CkG3Asi9VNxfZ0GMDHTHUO8BcsIX4NYANL5tRTBn9QfRIlNChjFhLsM9mtp/EbtYFZi5Z3htlX7&#10;IEjfJrPVDWYijk1n2Hs6YmcRo4L2nbGqNNi/OSjuusiNflt9U3Mo39fTOjIz7eg3hWKN7LPQzLEz&#10;/KJCJkyY81fM4uAir3AZoXQO9jMlKxzsnLpPC2YFJfKtxsk5TgeDsAniZXD4qo8XuyuZ7kr0Qp0B&#10;0iXFNWZ4PAZ9L9tjaUHd4g4ah6goYppj7Jz69njmm3WDO4yL8Tgq4ewb5if62vB2iAJvb+pbZs2W&#10;3B7H4hLaFcCyRxxvdAPgGsYLD2UVByAA16C0BRT3RmTbdseFxbR7j1oPm3j0GwAA//8DAFBLAwQU&#10;AAYACAAAACEAtmP6sN4AAAAKAQAADwAAAGRycy9kb3ducmV2LnhtbEyPMU/DMBCFdyT+g3VILBW1&#10;kypVFOJUBcTI0JSFzY2viVX7HMVOG/49ZoLx9D699129W5xlV5yC8SQhWwtgSJ3XhnoJn8f3pxJY&#10;iIq0sp5QwjcG2DX3d7WqtL/RAa9t7FkqoVApCUOMY8V56AZ0Kqz9iJSys5+ciumceq4ndUvlzvJc&#10;iC13ylBaGNSIrwN2l3Z2EtoXc1nNH1+E09kc9xth3w4rK+Xjw7J/BhZxiX8w/OondWiS08nPpAOz&#10;Eooi3yZUQp5nwBJQlkUB7JTIjciANzX//0LzAwAA//8DAFBLAQItABQABgAIAAAAIQC2gziS/gAA&#10;AOEBAAATAAAAAAAAAAAAAAAAAAAAAABbQ29udGVudF9UeXBlc10ueG1sUEsBAi0AFAAGAAgAAAAh&#10;ADj9If/WAAAAlAEAAAsAAAAAAAAAAAAAAAAALwEAAF9yZWxzLy5yZWxzUEsBAi0AFAAGAAgAAAAh&#10;AIgK97jAAgAA0QUAAA4AAAAAAAAAAAAAAAAALgIAAGRycy9lMm9Eb2MueG1sUEsBAi0AFAAGAAgA&#10;AAAhALZj+rDeAAAACgEAAA8AAAAAAAAAAAAAAAAAGgUAAGRycy9kb3ducmV2LnhtbFBLBQYAAAAA&#10;BAAEAPMAAAAlBgAAAAA=&#10;" fillcolor="#fbe4d5 [661]" strokecolor="black [3213]" strokeweight="1pt">
                <v:path arrowok="t"/>
                <v:textbox>
                  <w:txbxContent>
                    <w:p w14:paraId="0EEA4D2B" w14:textId="5E77CB64" w:rsidR="00202D8C" w:rsidRPr="00ED3723" w:rsidRDefault="00202D8C" w:rsidP="00ED3723">
                      <w:pPr>
                        <w:shd w:val="clear" w:color="auto" w:fill="FFFFFF" w:themeFill="background1"/>
                        <w:jc w:val="center"/>
                      </w:pPr>
                      <w:r w:rsidRPr="00ED3723">
                        <w:t>Естественный и неотчуждаемый характер общины</w:t>
                      </w:r>
                    </w:p>
                  </w:txbxContent>
                </v:textbox>
              </v:shape>
            </w:pict>
          </mc:Fallback>
        </mc:AlternateContent>
      </w:r>
    </w:p>
    <w:p w14:paraId="07524C19" w14:textId="1BA3C7F3" w:rsidR="004F3428" w:rsidRPr="007D48EA" w:rsidRDefault="004F3428" w:rsidP="007D48EA">
      <w:pPr>
        <w:ind w:left="567" w:hanging="567"/>
        <w:rPr>
          <w:sz w:val="28"/>
          <w:szCs w:val="28"/>
        </w:rPr>
      </w:pPr>
    </w:p>
    <w:p w14:paraId="7B3E1CF1" w14:textId="57C786F0" w:rsidR="004F3428" w:rsidRPr="007D48EA" w:rsidRDefault="00480AD5" w:rsidP="007D48EA">
      <w:pPr>
        <w:ind w:left="567" w:hanging="567"/>
        <w:rPr>
          <w:sz w:val="28"/>
          <w:szCs w:val="28"/>
        </w:rPr>
      </w:pPr>
      <w:r w:rsidRPr="007D48EA">
        <w:rPr>
          <w:noProof/>
          <w:lang w:eastAsia="ru-RU"/>
        </w:rPr>
        <mc:AlternateContent>
          <mc:Choice Requires="wps">
            <w:drawing>
              <wp:anchor distT="0" distB="0" distL="114299" distR="114299" simplePos="0" relativeHeight="251727872" behindDoc="0" locked="0" layoutInCell="1" allowOverlap="1" wp14:anchorId="18420D76" wp14:editId="57423AA3">
                <wp:simplePos x="0" y="0"/>
                <wp:positionH relativeFrom="column">
                  <wp:posOffset>6453505</wp:posOffset>
                </wp:positionH>
                <wp:positionV relativeFrom="paragraph">
                  <wp:posOffset>198120</wp:posOffset>
                </wp:positionV>
                <wp:extent cx="0" cy="3623945"/>
                <wp:effectExtent l="0" t="0" r="19050" b="1460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23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FF4A22" id="Прямая соединительная линия 245"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8.15pt,15.6pt" to="508.15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DY8QEAAPkDAAAOAAAAZHJzL2Uyb0RvYy54bWysU0tuFDEQ3SNxB8t7pnsmEEFrerJIBJsI&#10;RgQO4LjtaSv+yTYzPTtgjTRH4AosghQpwBm6b0TZ/eErhBAby66q96peVXl50iiJtsx5YXSJ57Mc&#10;I6apqYTelPjli8f3HmLkA9EVkUazEu+Zxyeru3eWO1uwhamNrJhDQKJ9sbMlrkOwRZZ5WjNF/MxY&#10;psHJjVMkwNNtssqRHbArmS3y/DjbGVdZZyjzHqxnvROvEj/njIZnnHsWkCwx1BbS6dJ5Gc9stSTF&#10;xhFbCzqUQf6hCkWEhqQT1RkJBL1y4hcqJagz3vAwo0ZlhnNBWdIAaub5T2ouamJZ0gLN8XZqk/9/&#10;tPTpdu2QqEq8uP8AI00UDKl9373uDu2n9kN3QN2b9kv7sb1ub9rP7U33Fu633Tu4R2d7O5gPKOKh&#10;mzvrCyA91WsX+0EbfWHPDb3y4Mt+cMaHt31Yw52K4dAQ1KTp7KfpsCYg2hspWI+OF0eP+lwZKUag&#10;dT48YUaheCmxFDo2jhRke+5DTE2KMWSoo0+digh7yWKw1M8Zh2ZAsnlCpzVkp9KhLYEFqq7mUSJw&#10;pcgI4ULKCZT/GTTERhhLq/m3wCk6ZTQ6TEAltHG/yxqasVTex4+qe61R9qWp9ms3jgX2Kykb/kJc&#10;4O/fCf7tx66+AgAA//8DAFBLAwQUAAYACAAAACEANnjjuN4AAAAMAQAADwAAAGRycy9kb3ducmV2&#10;LnhtbEyPwU7DMAyG70i8Q2QkbixpJ1VQmk7TJIS4INbBPWu8tJA4VZN25e3JxAGOv/3p9+dqszjL&#10;ZhxD70lCthLAkFqvezIS3g9Pd/fAQlSklfWEEr4xwKa+vqpUqf2Z9jg30bBUQqFUEroYh5Lz0Hbo&#10;VFj5ASntTn50KqY4Gq5HdU7lzvJciII71VO60KkBdx22X83kJNiXcf4wO7MN0/O+aD7fTvnrYZby&#10;9mbZPgKLuMQ/GC76SR3q5HT0E+nAbMoiK9aJlbDOcmAX4ndylFCI7AF4XfH/T9Q/AAAA//8DAFBL&#10;AQItABQABgAIAAAAIQC2gziS/gAAAOEBAAATAAAAAAAAAAAAAAAAAAAAAABbQ29udGVudF9UeXBl&#10;c10ueG1sUEsBAi0AFAAGAAgAAAAhADj9If/WAAAAlAEAAAsAAAAAAAAAAAAAAAAALwEAAF9yZWxz&#10;Ly5yZWxzUEsBAi0AFAAGAAgAAAAhAAK8YNjxAQAA+QMAAA4AAAAAAAAAAAAAAAAALgIAAGRycy9l&#10;Mm9Eb2MueG1sUEsBAi0AFAAGAAgAAAAhADZ447jeAAAADAEAAA8AAAAAAAAAAAAAAAAASwQAAGRy&#10;cy9kb3ducmV2LnhtbFBLBQYAAAAABAAEAPMAAABWBQAAAAA=&#10;" strokecolor="black [3200]" strokeweight=".5pt">
                <v:stroke joinstyle="miter"/>
                <o:lock v:ext="edit" shapetype="f"/>
              </v:line>
            </w:pict>
          </mc:Fallback>
        </mc:AlternateContent>
      </w:r>
      <w:r w:rsidR="00BD286D" w:rsidRPr="007D48EA">
        <w:rPr>
          <w:noProof/>
          <w:lang w:eastAsia="ru-RU"/>
        </w:rPr>
        <mc:AlternateContent>
          <mc:Choice Requires="wps">
            <w:drawing>
              <wp:anchor distT="0" distB="0" distL="114300" distR="114300" simplePos="0" relativeHeight="251735040" behindDoc="0" locked="0" layoutInCell="1" allowOverlap="1" wp14:anchorId="14BE54CD" wp14:editId="4B2F6FF0">
                <wp:simplePos x="0" y="0"/>
                <wp:positionH relativeFrom="column">
                  <wp:posOffset>5622925</wp:posOffset>
                </wp:positionH>
                <wp:positionV relativeFrom="paragraph">
                  <wp:posOffset>64770</wp:posOffset>
                </wp:positionV>
                <wp:extent cx="295910" cy="1630045"/>
                <wp:effectExtent l="0" t="0" r="27940" b="8255"/>
                <wp:wrapNone/>
                <wp:docPr id="247" name="Правая фигурная скобка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6300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38A1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7" o:spid="_x0000_s1026" type="#_x0000_t88" style="position:absolute;margin-left:442.75pt;margin-top:5.1pt;width:23.3pt;height:12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NtmAIAAE4FAAAOAAAAZHJzL2Uyb0RvYy54bWysVM1u1DAQviPxDpbvNMmybWnUbLW0KkJa&#10;tRUt6tl17I3VxDa2d7PLCQR3HoFXWOCCkOAZsm/E2Em2hVYIIS6Wx/PN3zcz3j9YVCWaM2OFkhlO&#10;tmKMmKQqF3Ka4ZcXx4+eYGQdkTkplWQZXjKLD0YPH+zXOmUDVagyZwaBE2nTWme4cE6nUWRpwSpi&#10;t5RmEpRcmYo4EM00yg2pwXtVRoM43olqZXJtFGXWwutRq8Sj4J9zRt0p55Y5VGYYcnPhNOG88mc0&#10;2ifp1BBdCNqlQf4hi4oICUE3ro6II2hmxB1XlaBGWcXdFlVVpDgXlIUaoJok/q2a84JoFmoBcqze&#10;0GT/n1t6Mj8zSOQZHgx3MZKkgiY1H9dvmlXzuVmtP6D1++Zr82X9Dp6+tw9vm2/Nj+YTnCvkrYDD&#10;WtsUXJ3rM+NZsHqi6LUFRfSLxgu2wyy4qTwWOECL0JDlpiFs4RCFx8He9l4CbaOgSnYex/Fw20eL&#10;SNpba2PdM6Yq5C8ZNmJauKeGUE8bScl8Yl1r0AO7lNosQj5uWTIPLuULxoEKiJsE6zCE7LA0aE5g&#10;fPLrpAsekN6Ei7LcGMV/Nuqw3oyFwfxbww06RFTSbQwrIZW5L6pb9KnyFt9X3dbqy75S+RI6b1S7&#10;ElbTYwEUToh1Z8TADgDtsNfuFA5eqjrDqrthVCjz+r53j4fRBC1GNexUhu2rGTEMo/K5hKHdS4ZD&#10;v4RBGG7vDkAwtzVXtzVyVh0q4D2BH0TTcPV4V/ZXblR1Ces/9lFBRSSF2BmmzvTCoWt3HT4Qysbj&#10;AIPF08RN5Lmmfaf9cFwsLonR3Rw5mMAT1e/fnUFqsb4fUo1nTnERpuyG145vWNowrd0H43+F23JA&#10;3XyDo58AAAD//wMAUEsDBBQABgAIAAAAIQCQwl9p3gAAAAoBAAAPAAAAZHJzL2Rvd25yZXYueG1s&#10;TI/BTsMwEETvSPyDtUjcqBNXjZIQp0KVOEBPbSlnN94mEfE6it02/D3LCY6reZp5W61nN4grTqH3&#10;pCFdJCCQGm97ajV8HF6fchAhGrJm8IQavjHAur6/q0xp/Y12eN3HVnAJhdJo6GIcSylD06EzYeFH&#10;JM7OfnIm8jm10k7mxuVukCpJMulMT7zQmRE3HTZf+4vTsDNbhUtbvJ3fj5sDtXb6PKZbrR8f5pdn&#10;EBHn+AfDrz6rQ81OJ38hG8SgIc9XK0Y5SBQIBoqlSkGcNKgsK0DWlfz/Qv0DAAD//wMAUEsBAi0A&#10;FAAGAAgAAAAhALaDOJL+AAAA4QEAABMAAAAAAAAAAAAAAAAAAAAAAFtDb250ZW50X1R5cGVzXS54&#10;bWxQSwECLQAUAAYACAAAACEAOP0h/9YAAACUAQAACwAAAAAAAAAAAAAAAAAvAQAAX3JlbHMvLnJl&#10;bHNQSwECLQAUAAYACAAAACEAQgYzbZgCAABOBQAADgAAAAAAAAAAAAAAAAAuAgAAZHJzL2Uyb0Rv&#10;Yy54bWxQSwECLQAUAAYACAAAACEAkMJfad4AAAAKAQAADwAAAAAAAAAAAAAAAADyBAAAZHJzL2Rv&#10;d25yZXYueG1sUEsFBgAAAAAEAAQA8wAAAP0FAAAAAA==&#10;" adj="327" strokecolor="black [3200]" strokeweight=".5pt">
                <v:stroke joinstyle="miter"/>
              </v:shape>
            </w:pict>
          </mc:Fallback>
        </mc:AlternateContent>
      </w:r>
      <w:r w:rsidR="00BD286D" w:rsidRPr="007D48EA">
        <w:rPr>
          <w:noProof/>
          <w:lang w:eastAsia="ru-RU"/>
        </w:rPr>
        <mc:AlternateContent>
          <mc:Choice Requires="wps">
            <w:drawing>
              <wp:anchor distT="4294967295" distB="4294967295" distL="114300" distR="114300" simplePos="0" relativeHeight="251729920" behindDoc="0" locked="0" layoutInCell="1" allowOverlap="1" wp14:anchorId="7B7F0097" wp14:editId="1C9083F9">
                <wp:simplePos x="0" y="0"/>
                <wp:positionH relativeFrom="column">
                  <wp:posOffset>6452235</wp:posOffset>
                </wp:positionH>
                <wp:positionV relativeFrom="paragraph">
                  <wp:posOffset>198119</wp:posOffset>
                </wp:positionV>
                <wp:extent cx="200025" cy="0"/>
                <wp:effectExtent l="0" t="0" r="0" b="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B22EF" id="Прямая соединительная линия 246"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05pt,15.6pt" to="523.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BW7wEAAPgDAAAOAAAAZHJzL2Uyb0RvYy54bWysU0uO1DAQ3SNxB8t7OukWjFDU6VnMCDYj&#10;aDFwAI9jd6zxT7bppHfAGqmPwBVYgDTSAGdIbkTZ+fAVQoiNZVfVe1Wvqrw+bZVEe+a8MLrEy0WO&#10;EdPUVELvSvzi+aN7DzHygeiKSKNZiQ/M49PN3TvrxhZsZWojK+YQkGhfNLbEdQi2yDJPa6aIXxjL&#10;NDi5cYoEeLpdVjnSALuS2SrPT7LGuMo6Q5n3YD0fnHiT+DlnNDzl3LOAZImhtpBOl86reGabNSl2&#10;jtha0LEM8g9VKCI0JJ2pzkkg6KUTv1ApQZ3xhocFNSoznAvKkgZQs8x/UnNZE8uSFmiOt3Ob/P+j&#10;pU/2W4dEVeLV/ROMNFEwpO5d/6o/dp+69/0R9a+7L93H7kN3033ubvo3cL/t38I9Orvb0XxEEQ/d&#10;bKwvgPRMb13sB231pb0w9NqDL/vBGR/eDmEtdyqGQ0NQm6ZzmKfD2oAoGGHc+eoBRnRyZaSYcNb5&#10;8JgZheKlxFLo2DdSkP2FDzEzKaaQsYwhc6ohHCSLwVI/Yxx6AbmWCZ22kJ1Jh/YE9qe6XkaFwJUi&#10;I4QLKWdQ/mfQGBthLG3m3wLn6JTR6DADldDG/S5raKdS+RA/qR60RtlXpjps3TQVWK+kbPwKcX+/&#10;fyf4tw+7+QoAAP//AwBQSwMEFAAGAAgAAAAhAPKONaPdAAAACwEAAA8AAABkcnMvZG93bnJldi54&#10;bWxMj8FOwzAMhu9IvENkJG4saUEFlabTNAkhLoh1cM8aLy0kTtWkXXl7MnGA429/+v25Wi/OshnH&#10;0HuSkK0EMKTW656MhPf9080DsBAVaWU9oYRvDLCuLy8qVWp/oh3OTTQslVAolYQuxqHkPLQdOhVW&#10;fkBKu6MfnYopjobrUZ1SubM8F6LgTvWULnRqwG2H7VczOQn2ZZw/zNZswvS8K5rPt2P+up+lvL5a&#10;No/AIi7xD4azflKHOjkd/EQ6MJuyyIossRJusxzYmRB39wWww++E1xX//0P9AwAA//8DAFBLAQIt&#10;ABQABgAIAAAAIQC2gziS/gAAAOEBAAATAAAAAAAAAAAAAAAAAAAAAABbQ29udGVudF9UeXBlc10u&#10;eG1sUEsBAi0AFAAGAAgAAAAhADj9If/WAAAAlAEAAAsAAAAAAAAAAAAAAAAALwEAAF9yZWxzLy5y&#10;ZWxzUEsBAi0AFAAGAAgAAAAhALOvsFbvAQAA+AMAAA4AAAAAAAAAAAAAAAAALgIAAGRycy9lMm9E&#10;b2MueG1sUEsBAi0AFAAGAAgAAAAhAPKONaPdAAAACwEAAA8AAAAAAAAAAAAAAAAASQQAAGRycy9k&#10;b3ducmV2LnhtbFBLBQYAAAAABAAEAPMAAABTBQAAAAA=&#10;" strokecolor="black [3200]" strokeweight=".5pt">
                <v:stroke joinstyle="miter"/>
                <o:lock v:ext="edit" shapetype="f"/>
              </v:line>
            </w:pict>
          </mc:Fallback>
        </mc:AlternateContent>
      </w:r>
      <w:r w:rsidR="00BD286D" w:rsidRPr="007D48EA">
        <w:rPr>
          <w:noProof/>
          <w:lang w:eastAsia="ru-RU"/>
        </w:rPr>
        <mc:AlternateContent>
          <mc:Choice Requires="wps">
            <w:drawing>
              <wp:anchor distT="0" distB="0" distL="114300" distR="114300" simplePos="0" relativeHeight="251717632" behindDoc="0" locked="0" layoutInCell="1" allowOverlap="1" wp14:anchorId="24E62CFE" wp14:editId="34D2B3FC">
                <wp:simplePos x="0" y="0"/>
                <wp:positionH relativeFrom="column">
                  <wp:posOffset>3204210</wp:posOffset>
                </wp:positionH>
                <wp:positionV relativeFrom="paragraph">
                  <wp:posOffset>64770</wp:posOffset>
                </wp:positionV>
                <wp:extent cx="304800" cy="1630045"/>
                <wp:effectExtent l="38100" t="0" r="0" b="8255"/>
                <wp:wrapNone/>
                <wp:docPr id="244" name="Левая фигурная скобка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63004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6802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44" o:spid="_x0000_s1026" type="#_x0000_t87" style="position:absolute;margin-left:252.3pt;margin-top:5.1pt;width:24pt;height:1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yXlgIAAEsFAAAOAAAAZHJzL2Uyb0RvYy54bWysVM1u1DAQviPxDpbvNMk2LSVqtlpaFSGt&#10;2hUt6tl17G5Uxza2d7PLqQjuPAAvUUBICAmeIftGjJ1kW2iFEOJieTzf/H0z4929RSXQnBlbKpnj&#10;ZCPGiEmqilJe5Pjl6eGjHYysI7IgQkmW4yWzeG/48MFurTM2UFMlCmYQOJE2q3WOp87pLIosnbKK&#10;2A2lmQQlV6YiDkRzERWG1OC9EtEgjrejWplCG0WZtfB60CrxMPjnnFF3zLllDokcQ24unCac5/6M&#10;hrskuzBET0vapUH+IYuKlBKCrl0dEEfQzJR3XFUlNcoq7jaoqiLFeUlZqAGqSeLfqjmZEs1CLUCO&#10;1Wua7P9zS4/mE4PKIseDNMVIkgqa1HxovjSfmuvVe7R613xtPq/erq6a7+3Dm+Zb86P5COc18jbA&#10;YK1tBo5O9MR4DqweK3ppQRH9ovGC7TALbiqPBQbQIrRjuW4HWzhE4XEzTndiaBoFVbK9Gcfplo8W&#10;kay31sa6Z0xVyF9yLBh3Tw2hnjOSkfnYuhbf47qM2iRCOm4pmAcL+YJx4AHCJsE6TCDbFwbNCcxO&#10;cZl0sQPSm/BSiLVR/GejDuvNWJjKvzVco0NEJd3asCqlMvdFdYs+Vd7i+6rbWn3Z56pYQtuNavfB&#10;anpYAoNjYt2EGFgAYB2W2h3DwYWqc6y6G0ZTZV7f9+7xMJegxaiGhcqxfTUjhmEknkuY2CdJmvoN&#10;DEK69XgAgrmtOb+tkbNqXwHvCXwfmoarxzvRX7lR1Rns/shHBRWRFGLnmDrTC/uuXXT4PSgbjQIM&#10;tk4TN5Ynmvad9sNxujgjRndj5GAAj1S/fHcGqcX6fkg1mjnFyzBlN7x2fMPGhmHtfhf/JdyWA+rm&#10;Dxz+BAAA//8DAFBLAwQUAAYACAAAACEAG1V10N8AAAAKAQAADwAAAGRycy9kb3ducmV2LnhtbEyP&#10;y07DMBBF90j8gzVI7KhNaKwQ4lQIUZC6glB17domifAjst025esZVrCcuUd3zjSr2VlyNDGNwQu4&#10;XTAgxqugR98L2H6sbyogKUuvpQ3eCDibBKv28qKRtQ4n/26OXe4JlvhUSwFDzlNNaVKDcTItwmQ8&#10;Zp8hOplxjD3VUZ6w3FlaMMapk6PHC4OczNNg1Fd3cAK+1fKNV+PruXuOd5vKbnZ8rV6EuL6aHx+A&#10;ZDPnPxh+9VEdWnTah4PXiVgBJVtyRDFgBRAEyrLAxV5Awfk90Lah/19ofwAAAP//AwBQSwECLQAU&#10;AAYACAAAACEAtoM4kv4AAADhAQAAEwAAAAAAAAAAAAAAAAAAAAAAW0NvbnRlbnRfVHlwZXNdLnht&#10;bFBLAQItABQABgAIAAAAIQA4/SH/1gAAAJQBAAALAAAAAAAAAAAAAAAAAC8BAABfcmVscy8ucmVs&#10;c1BLAQItABQABgAIAAAAIQDKPWyXlgIAAEsFAAAOAAAAAAAAAAAAAAAAAC4CAABkcnMvZTJvRG9j&#10;LnhtbFBLAQItABQABgAIAAAAIQAbVXXQ3wAAAAoBAAAPAAAAAAAAAAAAAAAAAPAEAABkcnMvZG93&#10;bnJldi54bWxQSwUGAAAAAAQABADzAAAA/AUAAAAA&#10;" adj="337" strokecolor="black [3200]" strokeweight=".5pt">
                <v:stroke joinstyle="miter"/>
              </v:shape>
            </w:pict>
          </mc:Fallback>
        </mc:AlternateContent>
      </w:r>
      <w:r w:rsidR="00BD286D" w:rsidRPr="007D48EA">
        <w:rPr>
          <w:noProof/>
          <w:lang w:eastAsia="ru-RU"/>
        </w:rPr>
        <mc:AlternateContent>
          <mc:Choice Requires="wps">
            <w:drawing>
              <wp:anchor distT="0" distB="0" distL="114300" distR="114300" simplePos="0" relativeHeight="251716608" behindDoc="0" locked="0" layoutInCell="1" allowOverlap="1" wp14:anchorId="204DF320" wp14:editId="2D8DCD38">
                <wp:simplePos x="0" y="0"/>
                <wp:positionH relativeFrom="column">
                  <wp:posOffset>2222500</wp:posOffset>
                </wp:positionH>
                <wp:positionV relativeFrom="paragraph">
                  <wp:posOffset>64770</wp:posOffset>
                </wp:positionV>
                <wp:extent cx="210185" cy="1630680"/>
                <wp:effectExtent l="0" t="0" r="18415" b="7620"/>
                <wp:wrapNone/>
                <wp:docPr id="243" name="Правая фигурная скобка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6306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E5A614" id="Правая фигурная скобка 243" o:spid="_x0000_s1026" type="#_x0000_t88" style="position:absolute;margin-left:175pt;margin-top:5.1pt;width:16.55pt;height:12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esmgIAAE4FAAAOAAAAZHJzL2Uyb0RvYy54bWysVN1u0zAUvkfiHSzfsyRdN0q0dCqbhpCq&#10;bWJDu/Ycu7GW2MZ2m5YrENzzCLzCgBuEBM+QvhHHTtINNiGEuLF8fL7zfz7v7S+rEi2YsULJDCdb&#10;MUZMUpULOcvwy/OjRyOMrCMyJ6WSLMMrZvH++OGDvVqnbKAKVebMIHAibVrrDBfO6TSKLC1YReyW&#10;0kyCkitTEQeimUW5ITV4r8poEMe7Ua1Mro2izFp4PWyVeBz8c86oO+HcMofKDENuLpwmnJf+jMZ7&#10;JJ0ZogtBuzTIP2RRESEh6MbVIXEEzY2446oS1CiruNuiqooU54KyUANUk8S/VXNWEM1CLdAcqzdt&#10;sv/PLT1enBok8gwPhtsYSVLBkJqP6zfNdfO5uV5/QOv3zdfmy/odPH1vH94235ofzSc4r5G3gh7W&#10;2qbg6kyfGt8Fq6eKXllQRL9ovGA7zJKbymOhB2gZBrLaDIQtHaLwOEjiZLSDEQVVsrsd747CxCKS&#10;9tbaWPeMqQr5S4aNmBXuqSHUt42kZDG1zmdB0h7YpdRmEfJxq5J5cClfMA6tgLhJsA5LyA5KgxYE&#10;1ie/Snyp4CsgvQkXZbkxiv9s1GG9GQuL+beGG3SIqKTbGFZCKnNfVLfsU+Utvq+6rdWXfanyFUze&#10;qJYSVtMjAS2cEutOiQEOAFuA1+4EDl6qOsOqu2FUKPP6vnePh9UELUY1cCrD9tWcGIZR+VzC0j5J&#10;hkNPwiAMdx4PQDC3NZe3NXJeHSjoewI/iKbh6vGu7K/cqOoC6D/xUUFFJIXYGabO9MKBa7kOHwhl&#10;k0mAAfE0cVN5pmk/ab8c58sLYnS3Rw428Fj1/LuzSC3Wz0OqydwpLsKW3fS16zeQNixM98H4X+G2&#10;HFA33+D4JwAAAP//AwBQSwMEFAAGAAgAAAAhANB39eTiAAAACgEAAA8AAABkcnMvZG93bnJldi54&#10;bWxMj0FLw0AUhO+C/2F5gje72wRjiNmUKEhBUGjTg8dt9jVJze6G7KZN/fU+T/U4zDDzTb6aTc9O&#10;OPrOWQnLhQCGtna6s42EXfX2kALzQVmtemdRwgU9rIrbm1xl2p3tBk/b0DAqsT5TEtoQhoxzX7do&#10;lF+4AS15BzcaFUiODdejOlO56XkkRMKN6iwttGrA1xbr7+1kJLxv5nBJ0vWxWr98TR/prvysfkop&#10;7+/m8hlYwDlcw/CHT+hQENPeTVZ71kuIHwV9CWSICBgF4jReAttLiJInAbzI+f8LxS8AAAD//wMA&#10;UEsBAi0AFAAGAAgAAAAhALaDOJL+AAAA4QEAABMAAAAAAAAAAAAAAAAAAAAAAFtDb250ZW50X1R5&#10;cGVzXS54bWxQSwECLQAUAAYACAAAACEAOP0h/9YAAACUAQAACwAAAAAAAAAAAAAAAAAvAQAAX3Jl&#10;bHMvLnJlbHNQSwECLQAUAAYACAAAACEA4YWnrJoCAABOBQAADgAAAAAAAAAAAAAAAAAuAgAAZHJz&#10;L2Uyb0RvYy54bWxQSwECLQAUAAYACAAAACEA0Hf15OIAAAAKAQAADwAAAAAAAAAAAAAAAAD0BAAA&#10;ZHJzL2Rvd25yZXYueG1sUEsFBgAAAAAEAAQA8wAAAAMGAAAAAA==&#10;" adj="232" strokecolor="black [3200]" strokeweight=".5pt">
                <v:stroke joinstyle="miter"/>
              </v:shape>
            </w:pict>
          </mc:Fallback>
        </mc:AlternateContent>
      </w:r>
    </w:p>
    <w:p w14:paraId="18E93CCB" w14:textId="60842280" w:rsidR="004F3428" w:rsidRPr="007D48EA" w:rsidRDefault="004F3428" w:rsidP="007D48EA">
      <w:pPr>
        <w:ind w:left="567" w:hanging="567"/>
        <w:rPr>
          <w:sz w:val="28"/>
          <w:szCs w:val="28"/>
        </w:rPr>
      </w:pPr>
    </w:p>
    <w:p w14:paraId="46CDF94F" w14:textId="1DCFDF48" w:rsidR="004F3428" w:rsidRPr="007D48EA" w:rsidRDefault="00BD286D" w:rsidP="007D48EA">
      <w:pPr>
        <w:ind w:left="567" w:hanging="567"/>
        <w:rPr>
          <w:sz w:val="28"/>
          <w:szCs w:val="28"/>
        </w:rPr>
      </w:pPr>
      <w:r w:rsidRPr="007D48EA">
        <w:rPr>
          <w:noProof/>
          <w:lang w:eastAsia="ru-RU"/>
        </w:rPr>
        <mc:AlternateContent>
          <mc:Choice Requires="wps">
            <w:drawing>
              <wp:anchor distT="0" distB="0" distL="114300" distR="114300" simplePos="0" relativeHeight="251721728" behindDoc="0" locked="0" layoutInCell="1" allowOverlap="1" wp14:anchorId="05B6B04D" wp14:editId="43371AF9">
                <wp:simplePos x="0" y="0"/>
                <wp:positionH relativeFrom="column">
                  <wp:posOffset>3509010</wp:posOffset>
                </wp:positionH>
                <wp:positionV relativeFrom="paragraph">
                  <wp:posOffset>65405</wp:posOffset>
                </wp:positionV>
                <wp:extent cx="2113915" cy="1362075"/>
                <wp:effectExtent l="0" t="0" r="635" b="9525"/>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915" cy="1362075"/>
                        </a:xfrm>
                        <a:prstGeom prst="rect">
                          <a:avLst/>
                        </a:prstGeom>
                        <a:solidFill>
                          <a:schemeClr val="accent2">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B622275" w14:textId="28AD7B1D" w:rsidR="00202D8C" w:rsidRDefault="00202D8C" w:rsidP="00036F8E">
                            <w:pPr>
                              <w:shd w:val="clear" w:color="auto" w:fill="FFFFFF" w:themeFill="background1"/>
                              <w:jc w:val="center"/>
                            </w:pPr>
                            <w:r>
                              <w:t>Противопоставление общественных (местных) интересов политическим (общенациональным) и категорий дел:</w:t>
                            </w:r>
                          </w:p>
                          <w:p w14:paraId="064ED539" w14:textId="6CEB2DD6" w:rsidR="00202D8C" w:rsidRDefault="00202D8C" w:rsidP="008642AF">
                            <w:pPr>
                              <w:shd w:val="clear" w:color="auto" w:fill="FFFFFF" w:themeFill="background1"/>
                              <w:ind w:firstLine="284"/>
                              <w:jc w:val="both"/>
                            </w:pPr>
                            <w:r>
                              <w:t>а) государственных;</w:t>
                            </w:r>
                          </w:p>
                          <w:p w14:paraId="79E4FDDF" w14:textId="09B5684B" w:rsidR="00202D8C" w:rsidRPr="00ED3723" w:rsidRDefault="00202D8C" w:rsidP="008642AF">
                            <w:pPr>
                              <w:shd w:val="clear" w:color="auto" w:fill="FFFFFF" w:themeFill="background1"/>
                              <w:ind w:firstLine="284"/>
                              <w:jc w:val="both"/>
                            </w:pPr>
                            <w:r>
                              <w:t>б) общественных</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B6B04D" id="Надпись 242" o:spid="_x0000_s1065" type="#_x0000_t202" style="position:absolute;left:0;text-align:left;margin-left:276.3pt;margin-top:5.15pt;width:166.45pt;height:10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jJwAIAANIFAAAOAAAAZHJzL2Uyb0RvYy54bWysVM1uEzEQviPxDpbvdLPb9C/qpgqtipBC&#10;qWhRz47X26xqe4ztJBtu3HkF3oEDB268QvpGjL0/TQtSJcRl157/+fzNHJ/USpKlsK4CndN0Z0CJ&#10;0ByKSt/m9OP1+atDSpxnumAStMjpWjh6Mn754nhlRiKDOchCWIJBtButTE7n3ptRkjg+F4q5HTBC&#10;o7IEq5jHq71NCstWGF3JJBsM9pMV2MJY4MI5lJ41SjqO8ctScP++LJ3wROYUa/Pxa+N3Fr7J+JiN&#10;bi0z84q3ZbB/qEKxSmPSPtQZ84wsbPVHKFVxCw5Kv8NBJVCWFRexB+wmHTzp5mrOjIi9IDjO9DC5&#10;/xeWXywvLamKnGbDjBLNFD7S5tvm++bH5tfm5/2X+68kaBCnlXEjNL8y6ODr11Dje8eenZkCv3No&#10;kmzZNA4OrQMudWlV+GPHBB3xKdY9/KL2hKMwS9Pdo3SPEo66dHc/GxzshcTJg7uxzr8RoEg45NTi&#10;+8YS2HLqfGPamYRsDmRVnFdSxkvglDiVliwZsoFxLrTPortcqHdQNHJk1aDlBYqRPY34sBNjNZGd&#10;IVKs7VESqZ/L6+u0bWrLEYMGz4hfA1lA0vm1FCGe1B9Eia8UQIoF9xU87qVBIFoHtxI77x3bt3oM&#10;gvRdMa1tcBNxbnrHwfMZe4+YFbTvnVWlwf4tQHHXZ27su+6bnkP7vp7VkZrpUce/GRRrpJ+FZpCd&#10;4ecVMmHKnL9kFicXiYXbCLVzsJ8pWeFk59R9WjArKJFvNY7OUTochlUQL8O9gwwvdlsz29bohToF&#10;pEuKe8zweAz2XnbH0oK6wSU0CVlRxTTH3Dn13fHUN/sGlxgXk0k0wuE3zE/1leHdFAXeXtc3zJqW&#10;3B7n4gK6HcBGTzje2AbANUwWHsoqDkAArkGpBRQXR6Rpu+TCZtq+R6uHVTz+DQAA//8DAFBLAwQU&#10;AAYACAAAACEA7fKcT98AAAAKAQAADwAAAGRycy9kb3ducmV2LnhtbEyPMU/DMBCFd6T+B+sqsVTU&#10;JiVVFOJUBcTI0JSFzY2viVX7HMVOG/49ZoLx9D699121m51lVxyD8SThcS2AIbVeG+okfB7fHwpg&#10;ISrSynpCCd8YYFcv7ipVan+jA16b2LFUQqFUEvoYh5Lz0PboVFj7ASllZz86FdM5dlyP6pbKneWZ&#10;EFvulKG00KsBX3tsL83kJDQv5rKaPr4Ix7M57jfCvh1WVsr75bx/BhZxjn8w/OondaiT08lPpAOz&#10;EvI82yY0BWIDLAFFkefAThKy7KkAXlf8/wv1DwAAAP//AwBQSwECLQAUAAYACAAAACEAtoM4kv4A&#10;AADhAQAAEwAAAAAAAAAAAAAAAAAAAAAAW0NvbnRlbnRfVHlwZXNdLnhtbFBLAQItABQABgAIAAAA&#10;IQA4/SH/1gAAAJQBAAALAAAAAAAAAAAAAAAAAC8BAABfcmVscy8ucmVsc1BLAQItABQABgAIAAAA&#10;IQD0HSjJwAIAANIFAAAOAAAAAAAAAAAAAAAAAC4CAABkcnMvZTJvRG9jLnhtbFBLAQItABQABgAI&#10;AAAAIQDt8pxP3wAAAAoBAAAPAAAAAAAAAAAAAAAAABoFAABkcnMvZG93bnJldi54bWxQSwUGAAAA&#10;AAQABADzAAAAJgYAAAAA&#10;" fillcolor="#fbe4d5 [661]" strokecolor="black [3213]" strokeweight="1pt">
                <v:path arrowok="t"/>
                <v:textbox>
                  <w:txbxContent>
                    <w:p w14:paraId="4B622275" w14:textId="28AD7B1D" w:rsidR="00202D8C" w:rsidRDefault="00202D8C" w:rsidP="00036F8E">
                      <w:pPr>
                        <w:shd w:val="clear" w:color="auto" w:fill="FFFFFF" w:themeFill="background1"/>
                        <w:jc w:val="center"/>
                      </w:pPr>
                      <w:r>
                        <w:t>Противопоставление общественных (местных) интересов политическим (общенациональным) и категорий дел:</w:t>
                      </w:r>
                    </w:p>
                    <w:p w14:paraId="064ED539" w14:textId="6CEB2DD6" w:rsidR="00202D8C" w:rsidRDefault="00202D8C" w:rsidP="008642AF">
                      <w:pPr>
                        <w:shd w:val="clear" w:color="auto" w:fill="FFFFFF" w:themeFill="background1"/>
                        <w:ind w:firstLine="284"/>
                        <w:jc w:val="both"/>
                      </w:pPr>
                      <w:r>
                        <w:t>а) государственных;</w:t>
                      </w:r>
                    </w:p>
                    <w:p w14:paraId="79E4FDDF" w14:textId="09B5684B" w:rsidR="00202D8C" w:rsidRPr="00ED3723" w:rsidRDefault="00202D8C" w:rsidP="008642AF">
                      <w:pPr>
                        <w:shd w:val="clear" w:color="auto" w:fill="FFFFFF" w:themeFill="background1"/>
                        <w:ind w:firstLine="284"/>
                        <w:jc w:val="both"/>
                      </w:pPr>
                      <w:r>
                        <w:t>б) общественных</w:t>
                      </w:r>
                    </w:p>
                  </w:txbxContent>
                </v:textbox>
              </v:shape>
            </w:pict>
          </mc:Fallback>
        </mc:AlternateContent>
      </w:r>
    </w:p>
    <w:p w14:paraId="66E22310" w14:textId="10C5928F" w:rsidR="004F3428" w:rsidRPr="007D48EA" w:rsidRDefault="004F3428" w:rsidP="007D48EA">
      <w:pPr>
        <w:ind w:left="567" w:hanging="567"/>
        <w:rPr>
          <w:sz w:val="28"/>
          <w:szCs w:val="28"/>
        </w:rPr>
      </w:pPr>
    </w:p>
    <w:p w14:paraId="0C681513" w14:textId="6F10FFBF" w:rsidR="004F3428" w:rsidRPr="007D48EA" w:rsidRDefault="004F3428" w:rsidP="007D48EA">
      <w:pPr>
        <w:ind w:left="567" w:hanging="567"/>
        <w:rPr>
          <w:sz w:val="28"/>
          <w:szCs w:val="28"/>
        </w:rPr>
      </w:pPr>
    </w:p>
    <w:p w14:paraId="0FFD41D6" w14:textId="6C6E17FD" w:rsidR="004F3428" w:rsidRPr="007D48EA" w:rsidRDefault="00BD286D" w:rsidP="007D48EA">
      <w:pPr>
        <w:ind w:left="567" w:hanging="567"/>
        <w:rPr>
          <w:sz w:val="28"/>
          <w:szCs w:val="28"/>
        </w:rPr>
      </w:pPr>
      <w:r w:rsidRPr="007D48EA">
        <w:rPr>
          <w:noProof/>
          <w:lang w:eastAsia="ru-RU"/>
        </w:rPr>
        <mc:AlternateContent>
          <mc:Choice Requires="wps">
            <w:drawing>
              <wp:anchor distT="0" distB="0" distL="114300" distR="114300" simplePos="0" relativeHeight="251724800" behindDoc="0" locked="0" layoutInCell="1" allowOverlap="1" wp14:anchorId="546BA1E3" wp14:editId="38BFA371">
                <wp:simplePos x="0" y="0"/>
                <wp:positionH relativeFrom="column">
                  <wp:posOffset>6653299</wp:posOffset>
                </wp:positionH>
                <wp:positionV relativeFrom="paragraph">
                  <wp:posOffset>90459</wp:posOffset>
                </wp:positionV>
                <wp:extent cx="2609850" cy="1105477"/>
                <wp:effectExtent l="0" t="0" r="19050" b="1905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105477"/>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5D5185A" w14:textId="54943DBC" w:rsidR="00202D8C" w:rsidRDefault="00202D8C" w:rsidP="005D10F8">
                            <w:pPr>
                              <w:spacing w:line="228" w:lineRule="auto"/>
                              <w:jc w:val="center"/>
                            </w:pPr>
                            <w:r w:rsidRPr="005D10F8">
                              <w:rPr>
                                <w:bCs/>
                                <w:i/>
                              </w:rPr>
                              <w:t>Теория социального обслуживания</w:t>
                            </w:r>
                            <w:r>
                              <w:t xml:space="preserve"> – организация обслуживания населе ния – благосостояние жителей ком муны: О.Е. Кутафин, В.И. Фадеев</w:t>
                            </w:r>
                          </w:p>
                          <w:p w14:paraId="14A8DFE6" w14:textId="2ECD18EB" w:rsidR="00202D8C" w:rsidRPr="00BD2225" w:rsidRDefault="00202D8C" w:rsidP="00480AD5">
                            <w:pPr>
                              <w:spacing w:line="228" w:lineRule="auto"/>
                              <w:ind w:left="-140" w:right="-180"/>
                              <w:jc w:val="center"/>
                            </w:pPr>
                            <w:r w:rsidRPr="005D10F8">
                              <w:rPr>
                                <w:bCs/>
                                <w:i/>
                                <w:color w:val="000000"/>
                              </w:rPr>
                              <w:t>Концепция общественного выбора</w:t>
                            </w:r>
                            <w:r w:rsidRPr="00BD2225">
                              <w:rPr>
                                <w:b/>
                                <w:bCs/>
                                <w:color w:val="000000"/>
                              </w:rPr>
                              <w:t xml:space="preserve"> </w:t>
                            </w:r>
                            <w:r w:rsidRPr="00480AD5">
                              <w:rPr>
                                <w:color w:val="000000"/>
                                <w:spacing w:val="-4"/>
                              </w:rPr>
                              <w:t>(Дж. Бьюкеннен, Дж. Таллок, Н. Нисканен)</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A1E3" id="Надпись 241" o:spid="_x0000_s1066" type="#_x0000_t202" style="position:absolute;left:0;text-align:left;margin-left:523.9pt;margin-top:7.1pt;width:205.5pt;height:8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kQswIAALYFAAAOAAAAZHJzL2Uyb0RvYy54bWysVMtuEzEU3SPxD5b3dCZR+oo6qUKrIqSo&#10;VLSoa8djZ0b1+BrbSSbs2PcX+AcWLNjxC+kfce15NC1IlRBZTGzfc1/nPk5O60qRlbCuBJ3RwV5K&#10;idAc8lIvMvrp5uLNESXOM50zBVpkdCMcPZ28fnWyNmMxhAJULixBI9qN1yajhfdmnCSOF6Jibg+M&#10;0CiUYCvm8WoXSW7ZGq1XKhmm6UGyBpsbC1w4h6/njZBOon0pBfcfpHTCE5VRjM3Hr43fefgmkxM2&#10;XlhmipK3YbB/iKJipUanvalz5hlZ2vIPU1XJLTiQfo9DlYCUJRcxB8xmkD7L5rpgRsRckBxneprc&#10;/zPLL1dXlpR5RoejASWaVVik7bft9+2P7a/tz4evD/ckSJCntXFjhF8bVPD1W6ix3jFnZ2bA7xxC&#10;kh1Mo+AQHXippa3CP2ZMUBFLsenpF7UnHB+HB+nx0T6KOMoGg3R/dHgYHCeP6sY6/05ARcIhoxbr&#10;G0Ngq5nzDbSDBG8OVJlflErFS+gpcaYsWTHshvmiiZ4pU7Dm6TjFX+sxdmBAR/9PDCn9km1fR8Yw&#10;8B1FvAXNyFFDS2DL+Y0SwZ7SH4XESgQiGlqfxss4F9oP2/AiOqhJzK5XbOvxVFH5LpgWG9REnI1e&#10;MX3ZY68RvYL2vXJVarB/M5Df9Z4bfJd9k3NI39fzumm/SHx4mkO+wRaz0AyrM/yixGrPmPNXzOJ0&#10;YofgxkFpAfYLJWuc3oy6z0tmBSXqvcbxOB6MRmHc42W0fzjEi92VzHclelmdAbYEDgB6i8eA96o7&#10;SgvVLS6aafCKIqY5+s6o745nvtkpuKi4mE4jCAfcMD/T14Z3kxJ686a+Zda0Deyx9y+hm3M2ftbH&#10;DTYQrmG69CDL2OSPLLWE4nKIbdousrB9du8R9bhuJ78BAAD//wMAUEsDBBQABgAIAAAAIQBYNpR1&#10;3wAAAAwBAAAPAAAAZHJzL2Rvd25yZXYueG1sTI9BT8MwDIXvSPyHyEjcWMoooypNJzTBAXFhK4hr&#10;1pi2I3GqJl3Lv8c7jdt79tPz52I9OyuOOITOk4LbRQICqfamo0bBR/Vyk4EIUZPR1hMq+MUA6/Ly&#10;otC58RNt8biLjeASCrlW0MbY51KGukWnw8L3SLz79oPTke3QSDPoicudlcskWUmnO+ILre5x02L9&#10;sxudgu1cvdcHK6evjX1+HeVn9davDkpdX81PjyAizvEchhM+o0PJTHs/kgnCsk/SB2aPrNIliFMi&#10;vc94smeVZXcgy0L+f6L8AwAA//8DAFBLAQItABQABgAIAAAAIQC2gziS/gAAAOEBAAATAAAAAAAA&#10;AAAAAAAAAAAAAABbQ29udGVudF9UeXBlc10ueG1sUEsBAi0AFAAGAAgAAAAhADj9If/WAAAAlAEA&#10;AAsAAAAAAAAAAAAAAAAALwEAAF9yZWxzLy5yZWxzUEsBAi0AFAAGAAgAAAAhAALfGRCzAgAAtgUA&#10;AA4AAAAAAAAAAAAAAAAALgIAAGRycy9lMm9Eb2MueG1sUEsBAi0AFAAGAAgAAAAhAFg2lHXfAAAA&#10;DAEAAA8AAAAAAAAAAAAAAAAADQUAAGRycy9kb3ducmV2LnhtbFBLBQYAAAAABAAEAPMAAAAZBgAA&#10;AAA=&#10;" fillcolor="white [3212]" strokecolor="black [3213]" strokeweight="1pt">
                <v:fill opacity="59110f"/>
                <v:path arrowok="t"/>
                <v:textbox>
                  <w:txbxContent>
                    <w:p w14:paraId="65D5185A" w14:textId="54943DBC" w:rsidR="00202D8C" w:rsidRDefault="00202D8C" w:rsidP="005D10F8">
                      <w:pPr>
                        <w:spacing w:line="228" w:lineRule="auto"/>
                        <w:jc w:val="center"/>
                      </w:pPr>
                      <w:r w:rsidRPr="005D10F8">
                        <w:rPr>
                          <w:bCs/>
                          <w:i/>
                        </w:rPr>
                        <w:t>Теория социального обслуживания</w:t>
                      </w:r>
                      <w:r>
                        <w:t xml:space="preserve"> – организация обслуживания населе ния – благосостояние жителей ком муны: О.Е. Кутафин, В.И. Фадеев</w:t>
                      </w:r>
                    </w:p>
                    <w:p w14:paraId="14A8DFE6" w14:textId="2ECD18EB" w:rsidR="00202D8C" w:rsidRPr="00BD2225" w:rsidRDefault="00202D8C" w:rsidP="00480AD5">
                      <w:pPr>
                        <w:spacing w:line="228" w:lineRule="auto"/>
                        <w:ind w:left="-140" w:right="-180"/>
                        <w:jc w:val="center"/>
                      </w:pPr>
                      <w:r w:rsidRPr="005D10F8">
                        <w:rPr>
                          <w:bCs/>
                          <w:i/>
                          <w:color w:val="000000"/>
                        </w:rPr>
                        <w:t>Концепция общественного выбора</w:t>
                      </w:r>
                      <w:r w:rsidRPr="00BD2225">
                        <w:rPr>
                          <w:b/>
                          <w:bCs/>
                          <w:color w:val="000000"/>
                        </w:rPr>
                        <w:t xml:space="preserve"> </w:t>
                      </w:r>
                      <w:r w:rsidRPr="00480AD5">
                        <w:rPr>
                          <w:color w:val="000000"/>
                          <w:spacing w:val="-4"/>
                        </w:rPr>
                        <w:t>(Дж. Бьюкеннен, Дж. Таллок, Н. Нисканен)</w:t>
                      </w:r>
                    </w:p>
                  </w:txbxContent>
                </v:textbox>
              </v:shape>
            </w:pict>
          </mc:Fallback>
        </mc:AlternateContent>
      </w:r>
    </w:p>
    <w:p w14:paraId="01D3709C" w14:textId="0B69654A" w:rsidR="004F3428" w:rsidRPr="007D48EA" w:rsidRDefault="004F3428" w:rsidP="007D48EA">
      <w:pPr>
        <w:ind w:left="567" w:hanging="567"/>
        <w:rPr>
          <w:sz w:val="28"/>
          <w:szCs w:val="28"/>
        </w:rPr>
      </w:pPr>
    </w:p>
    <w:p w14:paraId="2793B730" w14:textId="68DE5B34" w:rsidR="004F3428" w:rsidRPr="007D48EA" w:rsidRDefault="00BD286D" w:rsidP="007D48EA">
      <w:pPr>
        <w:ind w:left="567" w:hanging="567"/>
        <w:rPr>
          <w:sz w:val="28"/>
          <w:szCs w:val="28"/>
        </w:rPr>
      </w:pPr>
      <w:r w:rsidRPr="007D48EA">
        <w:rPr>
          <w:noProof/>
          <w:lang w:eastAsia="ru-RU"/>
        </w:rPr>
        <mc:AlternateContent>
          <mc:Choice Requires="wps">
            <w:drawing>
              <wp:anchor distT="4294967295" distB="4294967295" distL="114300" distR="114300" simplePos="0" relativeHeight="251730944" behindDoc="0" locked="0" layoutInCell="1" allowOverlap="1" wp14:anchorId="2F1413B2" wp14:editId="48C5D738">
                <wp:simplePos x="0" y="0"/>
                <wp:positionH relativeFrom="column">
                  <wp:posOffset>6452235</wp:posOffset>
                </wp:positionH>
                <wp:positionV relativeFrom="paragraph">
                  <wp:posOffset>167004</wp:posOffset>
                </wp:positionV>
                <wp:extent cx="200025" cy="0"/>
                <wp:effectExtent l="0" t="0" r="0" b="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6444A8" id="Прямая соединительная линия 240"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05pt,13.15pt" to="523.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Ms7wEAAPgDAAAOAAAAZHJzL2Uyb0RvYy54bWysU0uO1DAQ3SNxB8t7OukWIBR1ehYzgs0I&#10;WgwcwOPYHWv8k2066R2wRuojcAUWII00A2dIbkTZ+fAVQoiNZVfVe1Wvqrw+aZVEe+a8MLrEy0WO&#10;EdPUVELvSvzyxeN7jzDygeiKSKNZiQ/M45PN3TvrxhZsZWojK+YQkGhfNLbEdQi2yDJPa6aIXxjL&#10;NDi5cYoEeLpdVjnSALuS2SrPH2aNcZV1hjLvwXo2OPEm8XPOaHjGuWcByRJDbSGdLp2X8cw2a1Ls&#10;HLG1oGMZ5B+qUERoSDpTnZFA0CsnfqFSgjrjDQ8LalRmOBeUJQ2gZpn/pOaiJpYlLdAcb+c2+f9H&#10;S5/utw6JqsSr+9AfTRQMqXvfv+6P3W33oT+i/k33pfvUfeyuu8/ddf8W7jf9O7hHZ3czmo8o4qGb&#10;jfUFkJ7qrYv9oK2+sOeGXnnwZT8448PbIazlTsVwaAhq03QO83RYGxAFI4w7Xz3AiE6ujBQTzjof&#10;njCjULyUWAod+0YKsj/3IWYmxRQyljFkTjWEg2QxWOrnjEMvINcyodMWslPp0J7A/lRXy6gQuFJk&#10;hHAh5QzK/wwaYyOMpc38W+AcnTIaHWagEtq432UN7VQqH+In1YPWKPvSVIetm6YC65WUjV8h7u/3&#10;7wT/9mE3XwEAAP//AwBQSwMEFAAGAAgAAAAhAD3KaNLdAAAACwEAAA8AAABkcnMvZG93bnJldi54&#10;bWxMj8tOwzAQRfdI/IM1SOyonYAMCnGqqhJCbBBNYe/GUyfgR2Q7afh7XLGA5Z05unOmXi/WkBlD&#10;HLwTUKwYEHSdV4PTAt73TzcPQGKSTknjHQr4xgjr5vKilpXyJ7fDuU2a5BIXKymgT2msKI1dj1bG&#10;lR/R5d3RBytTjkFTFeQpl1tDS8Y4tXJw+UIvR9z22H21kxVgXsL8obd6E6fnHW8/347l634W4vpq&#10;2TwCSbikPxjO+lkdmux08JNTkZicWcGLzAoo+S2QM8Hu7jmQw++ENjX9/0PzAwAA//8DAFBLAQIt&#10;ABQABgAIAAAAIQC2gziS/gAAAOEBAAATAAAAAAAAAAAAAAAAAAAAAABbQ29udGVudF9UeXBlc10u&#10;eG1sUEsBAi0AFAAGAAgAAAAhADj9If/WAAAAlAEAAAsAAAAAAAAAAAAAAAAALwEAAF9yZWxzLy5y&#10;ZWxzUEsBAi0AFAAGAAgAAAAhACBmEyzvAQAA+AMAAA4AAAAAAAAAAAAAAAAALgIAAGRycy9lMm9E&#10;b2MueG1sUEsBAi0AFAAGAAgAAAAhAD3KaNLdAAAACwEAAA8AAAAAAAAAAAAAAAAASQQAAGRycy9k&#10;b3ducmV2LnhtbFBLBQYAAAAABAAEAPMAAABTBQAAAAA=&#10;" strokecolor="black [3200]" strokeweight=".5pt">
                <v:stroke joinstyle="miter"/>
                <o:lock v:ext="edit" shapetype="f"/>
              </v:line>
            </w:pict>
          </mc:Fallback>
        </mc:AlternateContent>
      </w:r>
    </w:p>
    <w:p w14:paraId="68E76DDA" w14:textId="16B01F01" w:rsidR="004F3428" w:rsidRPr="007D48EA" w:rsidRDefault="004F3428" w:rsidP="007D48EA">
      <w:pPr>
        <w:ind w:left="567" w:hanging="567"/>
        <w:rPr>
          <w:sz w:val="28"/>
          <w:szCs w:val="28"/>
        </w:rPr>
      </w:pPr>
    </w:p>
    <w:p w14:paraId="116E24A2" w14:textId="7DA2302B" w:rsidR="004F3428" w:rsidRPr="007D48EA" w:rsidRDefault="005D10F8" w:rsidP="007D48EA">
      <w:pPr>
        <w:ind w:left="567" w:hanging="567"/>
        <w:rPr>
          <w:sz w:val="28"/>
          <w:szCs w:val="28"/>
        </w:rPr>
      </w:pPr>
      <w:r w:rsidRPr="007D48EA">
        <w:rPr>
          <w:noProof/>
          <w:lang w:eastAsia="ru-RU"/>
        </w:rPr>
        <mc:AlternateContent>
          <mc:Choice Requires="wps">
            <w:drawing>
              <wp:anchor distT="0" distB="0" distL="114300" distR="114300" simplePos="0" relativeHeight="251736064" behindDoc="0" locked="0" layoutInCell="1" allowOverlap="1" wp14:anchorId="53FCD57D" wp14:editId="47C1686D">
                <wp:simplePos x="0" y="0"/>
                <wp:positionH relativeFrom="column">
                  <wp:posOffset>4458335</wp:posOffset>
                </wp:positionH>
                <wp:positionV relativeFrom="paragraph">
                  <wp:posOffset>-4445</wp:posOffset>
                </wp:positionV>
                <wp:extent cx="324485" cy="382270"/>
                <wp:effectExtent l="19050" t="0" r="18415" b="36830"/>
                <wp:wrapNone/>
                <wp:docPr id="239" name="Стрелка: вниз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8227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DF7E" id="Стрелка: вниз 239" o:spid="_x0000_s1026" type="#_x0000_t67" style="position:absolute;margin-left:351.05pt;margin-top:-.35pt;width:25.55pt;height:3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cCrwIAAIIFAAAOAAAAZHJzL2Uyb0RvYy54bWysVM1uEzEQviPxDpbvdJNt+rfqpopaFSFF&#10;bUSLena93mZVr8fYTjbhhHgT3gAhIRCId9i+EWPvT9qSE+JieTzf/HzjmTk+WZWSLIWxBaiUDncG&#10;lAjFISvUXUrfXZ+/OqTEOqYyJkGJlK6FpSfjly+OK52IGOYgM2EIOlE2qXRK587pJIosn4uS2R3Q&#10;QqEyB1Myh6K5izLDKvReyigeDPajCkymDXBhLb6eNUo6Dv7zXHB3medWOCJTirm5cJpw3vozGh+z&#10;5M4wPS94mwb7hyxKVigM2rs6Y46RhSn+clUW3ICF3O1wKCPI84KLwAHZDAfP2FzNmRaBCxbH6r5M&#10;9v+55RfLmSFFltJ494gSxUr8pPrzw6eHj/W3+lf9s/6SkPpr/bv+UX8nHoMVq7RN0PBKz4znbPUU&#10;+L1FRfRE4wXbYla5KT0WGZNVKP+6L79YOcLxcTcejQ73KOGo2j2M44PwPRFLOmNtrHstoCT+ktIM&#10;KjUxBqpQebacWudzYEmH8wGlCimCLLLzQsog+OYSp9KQJcO2cKuhJ4V2doNCyVsGQg2HwMatpWi8&#10;vhU5lg2zjkP00LAbn4xzodx+61cqRHuzHDPoDYfbDKXrkmmx3kyERu4NB9sMn0bsLUJUUK43LgsF&#10;ZpuD7L6P3OA79g1nT/8WsjV2i4FmjKzm5wX+xJRZN2MG5wYnDHeBu8Qjl1ClFNobJXMwH7a9ezy2&#10;M2opqXAOU2rfL5gRlMg3Chv9aDga+cENwmjvIEbBPNbcPtaoRXkK+KdD3Dqah6vHO9ldcwPlDa6M&#10;iY+KKqY4xk4pd6YTTl2zH3DpcDGZBBgOq2Zuqq409859VX2TXa9umNFtOzrs4wvoZpYlzxqywXpL&#10;BZOFg7wI3bqpa1tvHPTQjO1S8pvksRxQm9U5/gMAAP//AwBQSwMEFAAGAAgAAAAhAEd3GtLeAAAA&#10;CAEAAA8AAABkcnMvZG93bnJldi54bWxMj8FqwzAQRO+F/oPYQi8lkeziOHG9DmmhUOgpcT5gbamy&#10;qSUZS4mdv696ao/DDDNvyv1iBnZVk++dRUjWApiyrZO91Qjn+n21BeYDWUmDswrhpjzsq/u7kgrp&#10;ZntU11PQLJZYXxBCF8JYcO7bThnyazcqG70vNxkKUU6ay4nmWG4Gngqx4YZ6Gxc6GtVbp9rv08Ug&#10;vD7VWp8/k/lwpGyuP5pbk4oe8fFhObwAC2oJf2H4xY/oUEWmxl2s9GxAyEWaxCjCKgcW/Tx7ToE1&#10;CNkuA16V/P+B6gcAAP//AwBQSwECLQAUAAYACAAAACEAtoM4kv4AAADhAQAAEwAAAAAAAAAAAAAA&#10;AAAAAAAAW0NvbnRlbnRfVHlwZXNdLnhtbFBLAQItABQABgAIAAAAIQA4/SH/1gAAAJQBAAALAAAA&#10;AAAAAAAAAAAAAC8BAABfcmVscy8ucmVsc1BLAQItABQABgAIAAAAIQBv8gcCrwIAAIIFAAAOAAAA&#10;AAAAAAAAAAAAAC4CAABkcnMvZTJvRG9jLnhtbFBLAQItABQABgAIAAAAIQBHdxrS3gAAAAgBAAAP&#10;AAAAAAAAAAAAAAAAAAkFAABkcnMvZG93bnJldi54bWxQSwUGAAAAAAQABADzAAAAFAYAAAAA&#10;" adj="12433" fillcolor="white [3201]" strokecolor="black [3213]" strokeweight="1pt">
                <v:path arrowok="t"/>
              </v:shape>
            </w:pict>
          </mc:Fallback>
        </mc:AlternateContent>
      </w:r>
    </w:p>
    <w:p w14:paraId="4980058F" w14:textId="67A1ED66" w:rsidR="004F3428" w:rsidRPr="007D48EA" w:rsidRDefault="004F3428" w:rsidP="007D48EA">
      <w:pPr>
        <w:ind w:left="567" w:hanging="567"/>
        <w:rPr>
          <w:sz w:val="28"/>
          <w:szCs w:val="28"/>
        </w:rPr>
      </w:pPr>
    </w:p>
    <w:p w14:paraId="4F622D51" w14:textId="5331F381" w:rsidR="004F3428" w:rsidRPr="007D48EA" w:rsidRDefault="00BD286D" w:rsidP="007D48EA">
      <w:pPr>
        <w:ind w:left="567" w:hanging="567"/>
        <w:rPr>
          <w:sz w:val="28"/>
          <w:szCs w:val="28"/>
        </w:rPr>
      </w:pPr>
      <w:r w:rsidRPr="007D48EA">
        <w:rPr>
          <w:noProof/>
          <w:lang w:eastAsia="ru-RU"/>
        </w:rPr>
        <mc:AlternateContent>
          <mc:Choice Requires="wps">
            <w:drawing>
              <wp:anchor distT="0" distB="0" distL="114300" distR="114300" simplePos="0" relativeHeight="251726848" behindDoc="0" locked="0" layoutInCell="1" allowOverlap="1" wp14:anchorId="5169B403" wp14:editId="1B9A06D4">
                <wp:simplePos x="0" y="0"/>
                <wp:positionH relativeFrom="column">
                  <wp:posOffset>6653299</wp:posOffset>
                </wp:positionH>
                <wp:positionV relativeFrom="paragraph">
                  <wp:posOffset>27420</wp:posOffset>
                </wp:positionV>
                <wp:extent cx="2609850" cy="756459"/>
                <wp:effectExtent l="0" t="0" r="19050" b="24765"/>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756459"/>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07B175C" w14:textId="1AD02254" w:rsidR="00202D8C" w:rsidRPr="00AD0EFF" w:rsidRDefault="00202D8C" w:rsidP="00480AD5">
                            <w:pPr>
                              <w:spacing w:line="228" w:lineRule="auto"/>
                              <w:jc w:val="center"/>
                            </w:pPr>
                            <w:r w:rsidRPr="005D10F8">
                              <w:rPr>
                                <w:bCs/>
                                <w:i/>
                              </w:rPr>
                              <w:t>Теория муниципального социализма</w:t>
                            </w:r>
                            <w:r>
                              <w:rPr>
                                <w:b/>
                                <w:bCs/>
                              </w:rPr>
                              <w:t xml:space="preserve"> </w:t>
                            </w:r>
                            <w:r>
                              <w:t xml:space="preserve">(конец </w:t>
                            </w:r>
                            <w:r w:rsidRPr="00181BA3">
                              <w:rPr>
                                <w:lang w:val="en-US"/>
                              </w:rPr>
                              <w:t>XIX</w:t>
                            </w:r>
                            <w:r w:rsidRPr="00181BA3">
                              <w:t>в.</w:t>
                            </w:r>
                            <w:r>
                              <w:t>) – трансформация современного общества в социалистическое: М.А. Курчинкий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9B403" id="Надпись 238" o:spid="_x0000_s1067" type="#_x0000_t202" style="position:absolute;left:0;text-align:left;margin-left:523.9pt;margin-top:2.15pt;width:205.5pt;height:5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KXsgIAALUFAAAOAAAAZHJzL2Uyb0RvYy54bWysVM1uEzEQviPxDpbvdDchaZuomyq0KkKK&#10;SkWKena83uyqXo+xnWTDjTuvwDtw4MCNV0jfiLH3J2lBqoTIYWN7vvn/Zs7Oq1KStTC2AJXQ3lFM&#10;iVAc0kItE/rx9urVKSXWMZUyCUokdCssPZ+8fHG20WPRhxxkKgxBI8qONzqhuXN6HEWW56Jk9gi0&#10;UCjMwJTM4dUso9SwDVovZdSP4+NoAybVBriwFl8vayGdBPtZJrh7n2VWOCITirG58DXhu/DfaHLG&#10;xkvDdF7wJgz2D1GUrFDotDN1yRwjK1P8YaosuAELmTviUEaQZQUXIQfMphc/yWaeMy1CLlgcq7sy&#10;2f9nll+vbwwp0oT2X2OrFCuxSbtvu++7H7tfu58PXx6+Ei/BOm20HSN8rlHBVW+gwn6HnK2eAb+3&#10;CIkOMLWCRbSvS5WZ0v9jxgQVsRXbrvyicoTjY/84Hp0OUcRRdjI8HgxH3m+019bGurcCSuIPCTXY&#10;3hABW8+sq6EtxDuzIIv0qpAyXDylxIU0ZM2QDItlHTyTOmf10yjGX+MxENCjg/9HhqR6zrareq2Z&#10;fQSYhtcMJaqr4otl3VYKb0+qDyLDRvg61FV9HC/jXCjXb+wGtFfLMLtOsWnHY0Xp2mAarFcTYTQ6&#10;xfh5j51G8ArKdcplocD8zUB633mu8W32dc4+fVctqpp9AeqfFpBukWEG6lm1ml8V2O0Zs+6GGRxO&#10;JAguHJTmYD5TssHhTaj9tGJGUCLfKZyOUW8w8NMeLoPhSR8v5lCyOJSoVXkBSIkerirNw9HjnWyP&#10;mYHyDvfM1HtFEVMcfSfUtccLV68U3FNcTKcBhPOtmZupuebtoHhu3lZ3zOiGwA6pfw3tmLPxEx7X&#10;WF9wBdOVg6wIJN9XqSko7oZA02aP+eVzeA+o/bad/AYAAP//AwBQSwMEFAAGAAgAAAAhAAmlmFbg&#10;AAAACwEAAA8AAABkcnMvZG93bnJldi54bWxMj0FPwzAMhe9I/IfISNxYylbGVJpOaIID4sJWpl2z&#10;xrQdiVM16Vr+Pd4Jbn720/P38vXkrDhjH1pPCu5nCQikypuWagWf5evdCkSImoy2nlDBDwZYF9dX&#10;uc6MH2mL512sBYdQyLSCJsYukzJUDTodZr5D4tuX752OLPtaml6PHO6snCfJUjrdEn9odIebBqvv&#10;3eAUbKfyozpZOR429uVtkPvyvVuelLq9mZ6fQESc4p8ZLviMDgUzHf1AJgjLOkkfmT0qSBcgLob0&#10;YcWLI0/zRQqyyOX/DsUvAAAA//8DAFBLAQItABQABgAIAAAAIQC2gziS/gAAAOEBAAATAAAAAAAA&#10;AAAAAAAAAAAAAABbQ29udGVudF9UeXBlc10ueG1sUEsBAi0AFAAGAAgAAAAhADj9If/WAAAAlAEA&#10;AAsAAAAAAAAAAAAAAAAALwEAAF9yZWxzLy5yZWxzUEsBAi0AFAAGAAgAAAAhALG5wpeyAgAAtQUA&#10;AA4AAAAAAAAAAAAAAAAALgIAAGRycy9lMm9Eb2MueG1sUEsBAi0AFAAGAAgAAAAhAAmlmFbgAAAA&#10;CwEAAA8AAAAAAAAAAAAAAAAADAUAAGRycy9kb3ducmV2LnhtbFBLBQYAAAAABAAEAPMAAAAZBgAA&#10;AAA=&#10;" fillcolor="white [3212]" strokecolor="black [3213]" strokeweight="1pt">
                <v:fill opacity="59110f"/>
                <v:path arrowok="t"/>
                <v:textbox>
                  <w:txbxContent>
                    <w:p w14:paraId="107B175C" w14:textId="1AD02254" w:rsidR="00202D8C" w:rsidRPr="00AD0EFF" w:rsidRDefault="00202D8C" w:rsidP="00480AD5">
                      <w:pPr>
                        <w:spacing w:line="228" w:lineRule="auto"/>
                        <w:jc w:val="center"/>
                      </w:pPr>
                      <w:r w:rsidRPr="005D10F8">
                        <w:rPr>
                          <w:bCs/>
                          <w:i/>
                        </w:rPr>
                        <w:t>Теория муниципального социализма</w:t>
                      </w:r>
                      <w:r>
                        <w:rPr>
                          <w:b/>
                          <w:bCs/>
                        </w:rPr>
                        <w:t xml:space="preserve"> </w:t>
                      </w:r>
                      <w:r>
                        <w:t xml:space="preserve">(конец </w:t>
                      </w:r>
                      <w:r w:rsidRPr="00181BA3">
                        <w:rPr>
                          <w:lang w:val="en-US"/>
                        </w:rPr>
                        <w:t>XIX</w:t>
                      </w:r>
                      <w:r w:rsidRPr="00181BA3">
                        <w:t>в.</w:t>
                      </w:r>
                      <w:r>
                        <w:t>) – трансформация современного общества в социалистическое: М.А. Курчинкий</w:t>
                      </w:r>
                    </w:p>
                  </w:txbxContent>
                </v:textbox>
              </v:shape>
            </w:pict>
          </mc:Fallback>
        </mc:AlternateContent>
      </w:r>
    </w:p>
    <w:p w14:paraId="04716BA0" w14:textId="2B0C07EA" w:rsidR="004F3428" w:rsidRPr="007D48EA" w:rsidRDefault="00480AD5" w:rsidP="007D48EA">
      <w:pPr>
        <w:ind w:left="567" w:hanging="567"/>
        <w:rPr>
          <w:sz w:val="28"/>
          <w:szCs w:val="28"/>
        </w:rPr>
      </w:pPr>
      <w:r w:rsidRPr="007D48EA">
        <w:rPr>
          <w:noProof/>
          <w:lang w:eastAsia="ru-RU"/>
        </w:rPr>
        <mc:AlternateContent>
          <mc:Choice Requires="wps">
            <w:drawing>
              <wp:anchor distT="0" distB="0" distL="114300" distR="114300" simplePos="0" relativeHeight="251728896" behindDoc="0" locked="0" layoutInCell="1" allowOverlap="1" wp14:anchorId="352365AD" wp14:editId="73B7B324">
                <wp:simplePos x="0" y="0"/>
                <wp:positionH relativeFrom="column">
                  <wp:posOffset>6032500</wp:posOffset>
                </wp:positionH>
                <wp:positionV relativeFrom="paragraph">
                  <wp:posOffset>155575</wp:posOffset>
                </wp:positionV>
                <wp:extent cx="419100" cy="244475"/>
                <wp:effectExtent l="19050" t="19050" r="19050" b="41275"/>
                <wp:wrapNone/>
                <wp:docPr id="237" name="Стрелка: влево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4475"/>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A999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7" o:spid="_x0000_s1026" type="#_x0000_t66" style="position:absolute;margin-left:475pt;margin-top:12.25pt;width:33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7xqgIAAIQFAAAOAAAAZHJzL2Uyb0RvYy54bWysVM1OGzEQvlfqO1i+l82mAcqKDYpAVJUi&#10;QIWKs/HaZIXX49pONump4k36BlUlLq3UZwhv1LH3J0BzqnqxbM83/9/M4dGyUmQhrCtB5zTdGVAi&#10;NIei1Lc5/XR1+uYdJc4zXTAFWuR0JRw9Gr9+dVibTAxhBqoQlqAR7bLa5HTmvcmSxPGZqJjbASM0&#10;CiXYinl82tuksKxG65VKhoPBXlKDLYwFLpzD35NGSMfRvpSC+3MpnfBE5RRj8/G08bwJZzI+ZNmt&#10;ZWZW8jYM9g9RVKzU6LQ3dcI8I3Nb/mWqKrkFB9LvcKgSkLLkIuaA2aSDF9lczpgRMRcsjjN9mdz/&#10;M8vPFheWlEVOh2/3KdGswiatvz3eP35dP6x/rX+uv2dk/QNvD3j+JgGFNauNy1D10lzYkLUzU+B3&#10;DgXJM0l4uBazlLYKWMyZLGMDVn0DxNITjp+j9CAdYJs4ioaj0Wh/NzhLWNYpG+v8ewEVCZecKiH9&#10;xFqoY+3ZYup8g+9wwaHSMURQZXFaKhUfgV7iWFmyYEgMv0xbP26DQq9BMybU5BCz8SslGqsfhcTC&#10;YdTD6D1SdmOTcS6032vtKo3ooCYxgl4x3aaofBdMiw1qIlK5VxxsU3zusdeIXkH7XrkqNdhtBoq7&#10;3nOD77Jvcg7p30CxQr5YaAbJGX5aYiemzPkLZnFysHm4Dfw5HlJBnVNob5TMwH7Z9h/wSGiUUlLj&#10;JObUfZ4zKyhRHzRS/SAdjcLoxsdod3+ID/tUcvNUoufVMWBPU9w7hsdrwHvVXaWF6hqXxiR4RRHT&#10;HH3nlHvbPY59syFw7XAxmUQYjqthfqovDQ/GQ1UDya6W18yalo4eeXwG3dSy7AUhG2zQ1DCZe5Bl&#10;ZOumrm29cdQj6du1FHbJ03dEbZbn+A8AAAD//wMAUEsDBBQABgAIAAAAIQCXHYSw3wAAAAoBAAAP&#10;AAAAZHJzL2Rvd25yZXYueG1sTI9BT8MwDIXvSPyHyEhcEEs2WAWl6TRNmjgyBpN2TBvTVjRO1aRd&#10;9+/xTuxo+73n72WrybVixD40njTMZwoEUultQ5WG76/t4wuIEA1Z03pCDWcMsMpvbzKTWn+iTxz3&#10;sRIcQiE1GuoYu1TKUNboTJj5DolvP753JvLYV9L25sThrpULpRLpTEP8oTYdbmosf/eD01Btzju2&#10;H92OxuGwXX8QPhTvWt/fTes3EBGn+C+GCz6jQ85MhR/IBtFqeF0q7hI1LJ6XIC4CNU94U2hInhTI&#10;PJPXFfI/AAAA//8DAFBLAQItABQABgAIAAAAIQC2gziS/gAAAOEBAAATAAAAAAAAAAAAAAAAAAAA&#10;AABbQ29udGVudF9UeXBlc10ueG1sUEsBAi0AFAAGAAgAAAAhADj9If/WAAAAlAEAAAsAAAAAAAAA&#10;AAAAAAAALwEAAF9yZWxzLy5yZWxzUEsBAi0AFAAGAAgAAAAhAFlbPvGqAgAAhAUAAA4AAAAAAAAA&#10;AAAAAAAALgIAAGRycy9lMm9Eb2MueG1sUEsBAi0AFAAGAAgAAAAhAJcdhLDfAAAACgEAAA8AAAAA&#10;AAAAAAAAAAAABAUAAGRycy9kb3ducmV2LnhtbFBLBQYAAAAABAAEAPMAAAAQBgAAAAA=&#10;" adj="6300" fillcolor="white [3201]" strokecolor="black [3213]" strokeweight="1pt">
                <v:path arrowok="t"/>
              </v:shape>
            </w:pict>
          </mc:Fallback>
        </mc:AlternateContent>
      </w:r>
    </w:p>
    <w:p w14:paraId="0E3A7B85" w14:textId="5DB605DE" w:rsidR="004F3428" w:rsidRPr="007D48EA" w:rsidRDefault="005D10F8" w:rsidP="007D48EA">
      <w:pPr>
        <w:ind w:left="567" w:hanging="567"/>
        <w:rPr>
          <w:sz w:val="28"/>
          <w:szCs w:val="28"/>
        </w:rPr>
      </w:pPr>
      <w:r w:rsidRPr="007D48EA">
        <w:rPr>
          <w:noProof/>
          <w:lang w:eastAsia="ru-RU"/>
        </w:rPr>
        <mc:AlternateContent>
          <mc:Choice Requires="wps">
            <w:drawing>
              <wp:anchor distT="0" distB="0" distL="114300" distR="114300" simplePos="0" relativeHeight="251737088" behindDoc="0" locked="0" layoutInCell="1" allowOverlap="1" wp14:anchorId="50C2884D" wp14:editId="079875ED">
                <wp:simplePos x="0" y="0"/>
                <wp:positionH relativeFrom="column">
                  <wp:posOffset>2222500</wp:posOffset>
                </wp:positionH>
                <wp:positionV relativeFrom="paragraph">
                  <wp:posOffset>26670</wp:posOffset>
                </wp:positionV>
                <wp:extent cx="1143635" cy="295275"/>
                <wp:effectExtent l="0" t="19050" r="37465" b="47625"/>
                <wp:wrapNone/>
                <wp:docPr id="236" name="Стрелка: вправо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2952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C934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6" o:spid="_x0000_s1026" type="#_x0000_t13" style="position:absolute;margin-left:175pt;margin-top:2.1pt;width:90.0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WcsQIAAIgFAAAOAAAAZHJzL2Uyb0RvYy54bWysVM1u1DAQviPxDpbvNJt0t6VRs9WqVRHS&#10;qlS0qGfXcTZRHY+xvZtdTog34Q0qJC4gwSts34ixk822ZU+Ii+PJfN/8eWaOT5a1JAthbAUqo/He&#10;gBKhOOSVmmX0w/X5q9eUWMdUziQokdGVsPRk/PLFcaNTkUAJMheGoBFl00ZntHROp1FkeSlqZvdA&#10;C4XKAkzNHIpmFuWGNWi9llEyGBxEDZhcG+DCWvx71irpONgvCsHdu6KwwhGZUYzNhdOE89af0fiY&#10;pTPDdFnxLgz2D1HUrFLotDd1xhwjc1P9ZaquuAELhdvjUEdQFBUXIQfMJh48y+aqZFqEXLA4Vvdl&#10;sv/PLL9YXBpS5RlN9g8oUazGR1p/ffjy8Hn9ff1z/WN9n5L1t/VvlO/x+4t4HFat0TZF8pW+ND5v&#10;q6fA7ywqoicaL9gOsyxM7bGYNVmGJ1j1TyCWjnD8GcfD/YP9ESUcdcnRKDkceW8RSzdsbax7I6Am&#10;/pJRU81KNzEGmlB/tpha1xI2QO9SqhAkyCo/r6QMgm8xcSoNWTBsDreMO0d2i0K3nhlSarMI+biV&#10;FK3V96LA4mHcSfAe2nZrk3EulAvlCpYQ7WkFRtAT411E6TbBdFhPE6Gde+JgF/Gpx54RvIJyPbmu&#10;FJhdBvK73nOL32Tf5uzTv4V8hT1joB0mq/l5hU8xZdZdMoPTg3OGG8G9w6OQ0GQUuhslJZhPu/57&#10;PDY1ailpcBozaj/OmRGUyLcK2/0oHg79+AZhODpMUDCPNbePNWpenwK+aYy7R/Nw9XgnN9fCQH2D&#10;i2PivaKKKY6+M8qd2Qinrt0SuHq4mEwCDEdWMzdVV5p7476qvsmulzfM6K4fHXbyBWwml6XPGrLF&#10;eqaCydxBUYVu3da1qzeOe+j6bjX5ffJYDqjtAh3/AQAA//8DAFBLAwQUAAYACAAAACEAMCtiJd4A&#10;AAAIAQAADwAAAGRycy9kb3ducmV2LnhtbEyPwU7DMBBE70j8g7VIXBC101IoIU6FIvXAkQASRzde&#10;4qjxOsRuGv6e5URvs5rVzJtiO/teTDjGLpCGbKFAIDXBdtRqeH/b3W5AxGTImj4QavjBCNvy8qIw&#10;uQ0nesWpTq3gEIq50eBSGnIpY+PQm7gIAxJ7X2H0JvE5ttKO5sThvpdLpe6lNx1xgzMDVg6bQ330&#10;GipzeOx2N1k2hbr6UO47vny2G62vr+bnJxAJ5/T/DH/4jA4lM+3DkWwUvYbVWvGWpOFuCYL99Upl&#10;IPYs1APIspDnA8pfAAAA//8DAFBLAQItABQABgAIAAAAIQC2gziS/gAAAOEBAAATAAAAAAAAAAAA&#10;AAAAAAAAAABbQ29udGVudF9UeXBlc10ueG1sUEsBAi0AFAAGAAgAAAAhADj9If/WAAAAlAEAAAsA&#10;AAAAAAAAAAAAAAAALwEAAF9yZWxzLy5yZWxzUEsBAi0AFAAGAAgAAAAhAOcHlZyxAgAAiAUAAA4A&#10;AAAAAAAAAAAAAAAALgIAAGRycy9lMm9Eb2MueG1sUEsBAi0AFAAGAAgAAAAhADArYiXeAAAACAEA&#10;AA8AAAAAAAAAAAAAAAAACwUAAGRycy9kb3ducmV2LnhtbFBLBQYAAAAABAAEAPMAAAAWBgAAAAA=&#10;" adj="18812" fillcolor="white [3201]" strokecolor="black [3213]" strokeweight="1pt">
                <v:path arrowok="t"/>
              </v:shape>
            </w:pict>
          </mc:Fallback>
        </mc:AlternateContent>
      </w:r>
    </w:p>
    <w:p w14:paraId="4A7680D8" w14:textId="23722688" w:rsidR="008642AF" w:rsidRPr="007D48EA" w:rsidRDefault="005D10F8" w:rsidP="007D48EA">
      <w:pPr>
        <w:ind w:left="567" w:hanging="567"/>
        <w:rPr>
          <w:sz w:val="28"/>
          <w:szCs w:val="28"/>
        </w:rPr>
      </w:pPr>
      <w:r w:rsidRPr="007D48EA">
        <w:rPr>
          <w:noProof/>
          <w:lang w:eastAsia="ru-RU"/>
        </w:rPr>
        <mc:AlternateContent>
          <mc:Choice Requires="wps">
            <w:drawing>
              <wp:anchor distT="0" distB="0" distL="114300" distR="114300" simplePos="0" relativeHeight="251738112" behindDoc="0" locked="0" layoutInCell="1" allowOverlap="1" wp14:anchorId="2DF16100" wp14:editId="544EA478">
                <wp:simplePos x="0" y="0"/>
                <wp:positionH relativeFrom="column">
                  <wp:posOffset>4485005</wp:posOffset>
                </wp:positionH>
                <wp:positionV relativeFrom="paragraph">
                  <wp:posOffset>172720</wp:posOffset>
                </wp:positionV>
                <wp:extent cx="409575" cy="255905"/>
                <wp:effectExtent l="38100" t="0" r="9525" b="29845"/>
                <wp:wrapNone/>
                <wp:docPr id="235" name="Стрелка: вниз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5590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677000" id="Стрелка: вниз 235" o:spid="_x0000_s1026" type="#_x0000_t67" style="position:absolute;margin-left:353.15pt;margin-top:13.6pt;width:32.25pt;height:2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kzrgIAAIIFAAAOAAAAZHJzL2Uyb0RvYy54bWysVM1uEzEQviPxDpbvdDchaemqmypqVYQU&#10;tREt6tn1eptVvR5jO9mEE+JNeAOEhEAg3mH7Roy9P2lLToiL5fF88+tv5uh4XUqyEsYWoFI62Isp&#10;EYpDVqjblL67OnvxihLrmMqYBCVSuhGWHk+ePzuqdCKGsACZCUPQibJJpVO6cE4nUWT5QpTM7oEW&#10;CpU5mJI5FM1tlBlWofdSRsM43o8qMJk2wIW1+HraKOkk+M9zwd1FnlvhiEwp5ubCacJ5489ocsSS&#10;W8P0ouBtGuwfsihZoTBo7+qUOUaWpvjLVVlwAxZyt8ehjCDPCy5CDVjNIH5SzeWCaRFqweZY3bfJ&#10;/j+3/Hw1N6TIUjp8OaZEsRI/qf58/+n+Y/2t/lX/rL8kpP5a/65/1N+Jx2DHKm0TNLzUc+NrtnoG&#10;/M6iInqk8YJtMevclB6LFZN1aP+mb79YO8LxcRQfjg8wCY6q4Xh8GIdgEUs6Y22sey2gJP6S0gwq&#10;NTUGqtB5tppZ53NgSYfzAaUKKYIssrNCyiB4cokTaciKIS3ceuCLQju7RaHkLUNBTQ2hGreRovH6&#10;VuTYNsx6GKIHwm59Ms6FcvutX6kQ7c1yzKA3HOwylK5LpsV6MxGI3BvGuwwfR+wtQlRQrjcuCwVm&#10;l4Psro/c4Lvqm5p9+TeQbZAtBpoxspqfFfgTM2bdnBmcG5ww3AXuAo9cQpVSaG+ULMB82PXu8Uhn&#10;1FJS4Rym1L5fMiMokW8UEv1wMBr5wQ3CaHwwRME81Nw81KhleQL4pwPcOpqHq8c72V1zA+U1royp&#10;j4oqpjjGTil3phNOXLMfcOlwMZ0GGA6rZm6mLjX3zn1XPcmu1tfM6JaODnl8Dt3MsuQJIRust1Qw&#10;XTrIi8DWbV/bfuOgBzK2S8lvkodyQG1X5+QPAAAA//8DAFBLAwQUAAYACAAAACEA4RyPU98AAAAJ&#10;AQAADwAAAGRycy9kb3ducmV2LnhtbEyPQUvEMBCF74L/IYzgRdxkKzZSmy4quBcP4qqIt6QZm2qT&#10;lCbbrf/e8aTHYT7e+169WfzAZpxSH4OC9UoAw9BG24dOwcvz/fkVsJR1sHqIARV8Y4JNc3xU68rG&#10;Q3jCeZc7RiEhVVqBy3msOE+tQ6/TKo4Y6PcRJ68znVPH7aQPFO4HXghRcq/7QA1Oj3jnsP3a7b2C&#10;262ZjVw/bB/P3j6Ne0crX7NV6vRkubkGlnHJfzD86pM6NORk4j7YxAYFUpQXhCooZAGMACkFbTEK&#10;SnkJvKn5/wXNDwAAAP//AwBQSwECLQAUAAYACAAAACEAtoM4kv4AAADhAQAAEwAAAAAAAAAAAAAA&#10;AAAAAAAAW0NvbnRlbnRfVHlwZXNdLnhtbFBLAQItABQABgAIAAAAIQA4/SH/1gAAAJQBAAALAAAA&#10;AAAAAAAAAAAAAC8BAABfcmVscy8ucmVsc1BLAQItABQABgAIAAAAIQBpOZkzrgIAAIIFAAAOAAAA&#10;AAAAAAAAAAAAAC4CAABkcnMvZTJvRG9jLnhtbFBLAQItABQABgAIAAAAIQDhHI9T3wAAAAkBAAAP&#10;AAAAAAAAAAAAAAAAAAgFAABkcnMvZG93bnJldi54bWxQSwUGAAAAAAQABADzAAAAFAYAAAAA&#10;" adj="10800" fillcolor="white [3201]" strokecolor="black [3213]" strokeweight="1pt">
                <v:path arrowok="t"/>
              </v:shape>
            </w:pict>
          </mc:Fallback>
        </mc:AlternateContent>
      </w:r>
    </w:p>
    <w:p w14:paraId="74A15F1A" w14:textId="4CC8E041" w:rsidR="004F3428" w:rsidRPr="007D48EA" w:rsidRDefault="004F3428" w:rsidP="007D48EA">
      <w:pPr>
        <w:ind w:left="567" w:hanging="567"/>
        <w:rPr>
          <w:sz w:val="28"/>
          <w:szCs w:val="28"/>
        </w:rPr>
      </w:pPr>
    </w:p>
    <w:p w14:paraId="6DCA54B7" w14:textId="19BF0696" w:rsidR="004F3428" w:rsidRPr="007D48EA" w:rsidRDefault="005D10F8" w:rsidP="007D48EA">
      <w:pPr>
        <w:ind w:left="567" w:hanging="567"/>
        <w:rPr>
          <w:sz w:val="28"/>
          <w:szCs w:val="28"/>
        </w:rPr>
      </w:pPr>
      <w:r w:rsidRPr="007D48EA">
        <w:rPr>
          <w:noProof/>
          <w:lang w:eastAsia="ru-RU"/>
        </w:rPr>
        <mc:AlternateContent>
          <mc:Choice Requires="wps">
            <w:drawing>
              <wp:anchor distT="0" distB="0" distL="114300" distR="114300" simplePos="0" relativeHeight="251827200" behindDoc="0" locked="0" layoutInCell="1" allowOverlap="1" wp14:anchorId="2399070B" wp14:editId="667C2659">
                <wp:simplePos x="0" y="0"/>
                <wp:positionH relativeFrom="column">
                  <wp:posOffset>2347306</wp:posOffset>
                </wp:positionH>
                <wp:positionV relativeFrom="paragraph">
                  <wp:posOffset>52475</wp:posOffset>
                </wp:positionV>
                <wp:extent cx="2581275" cy="1323456"/>
                <wp:effectExtent l="0" t="0" r="28575" b="1016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1323456"/>
                        </a:xfrm>
                        <a:prstGeom prst="rect">
                          <a:avLst/>
                        </a:prstGeom>
                        <a:solidFill>
                          <a:schemeClr val="accent2">
                            <a:lumMod val="20000"/>
                            <a:lumOff val="80000"/>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5EA234A7" w14:textId="699C9E3A" w:rsidR="00202D8C" w:rsidRPr="005D10F8" w:rsidRDefault="00202D8C" w:rsidP="005D10F8">
                            <w:pPr>
                              <w:ind w:left="-112" w:right="-71" w:firstLine="112"/>
                              <w:jc w:val="center"/>
                              <w:rPr>
                                <w:bCs/>
                                <w:i/>
                              </w:rPr>
                            </w:pPr>
                            <w:r w:rsidRPr="005D10F8">
                              <w:rPr>
                                <w:bCs/>
                                <w:i/>
                                <w:spacing w:val="-2"/>
                              </w:rPr>
                              <w:t>Организационная структура как ста</w:t>
                            </w:r>
                            <w:r>
                              <w:rPr>
                                <w:bCs/>
                                <w:i/>
                              </w:rPr>
                              <w:t xml:space="preserve"> </w:t>
                            </w:r>
                            <w:r w:rsidRPr="005D10F8">
                              <w:rPr>
                                <w:bCs/>
                                <w:i/>
                              </w:rPr>
                              <w:t>тическая составляющая модели МС:</w:t>
                            </w:r>
                          </w:p>
                          <w:p w14:paraId="2F09820C" w14:textId="6C27760C" w:rsidR="00202D8C" w:rsidRDefault="00202D8C" w:rsidP="009E2AC9">
                            <w:pPr>
                              <w:jc w:val="both"/>
                            </w:pPr>
                            <w:r w:rsidRPr="009E2AC9">
                              <w:t>- статичность – структурная характеристика</w:t>
                            </w:r>
                            <w:r>
                              <w:t>;</w:t>
                            </w:r>
                          </w:p>
                          <w:p w14:paraId="40E8A6F7" w14:textId="2489113F" w:rsidR="00202D8C" w:rsidRPr="009E2AC9" w:rsidRDefault="00202D8C" w:rsidP="009E2AC9">
                            <w:pPr>
                              <w:jc w:val="both"/>
                            </w:pPr>
                            <w:r>
                              <w:t>- динамичность - эффективность, функциональность, модернизация, ннновационность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070B" id="Надпись 234" o:spid="_x0000_s1068" type="#_x0000_t202" style="position:absolute;left:0;text-align:left;margin-left:184.85pt;margin-top:4.15pt;width:203.25pt;height:104.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5xwIAAOgFAAAOAAAAZHJzL2Uyb0RvYy54bWysVE1uEzEU3iNxB8t7Oplp0qZRJ1VoVYQU&#10;SkWLunY8ns6o/sN2kgk79lyBO7BgwY4rpDfi2Z6ZpgWpEmIzY7//9/l77/ikERytmLG1kjlO9wYY&#10;MUlVUcvbHH+8Pn81xsg6IgvClWQ53jCLT6YvXxyv9YRlqlK8YAZBEGkna53jyjk9SRJLKyaI3VOa&#10;SVCWygji4Gpuk8KQNUQXPMkGg4NkrUyhjaLMWpCeRSWehvhlyah7X5aWOcRzDLW58DXhu/DfZHpM&#10;JreG6KqmbRnkH6oQpJaQtA91RhxBS1P/EUrU1CirSrdHlUhUWdaUhR6gm3TwpJurimgWegFwrO5h&#10;sv8vLL1YXRpUFznO9ocYSSLgkbbftt+3P7a/tj/vv9x/RV4DOK21nYD5lQYH17xWDbx36NnquaJ3&#10;FkySHZvoYMHa49KURvg/dIzAEZ5i08PPGocoCLPROM0ORxhR0KX7kHZ04BMnD+7aWPeGKYH8IccG&#10;3jeUQFZz66JpZ+KzWcXr4rzmPFw8p9gpN2hFgA2EUiZdFtz5UrxTRZQDqwYtL0AM7Ini8YOYcF2R&#10;KD3qpFBj4KyPHyp+lJrL56pxTdq2uuMIQb1nQDUC6fG1bsOZj8flB1bC23noQht9BY87jLgEa+9W&#10;Ah69Y/uCj6HhriumtfVuLExT7zh4PmPvEbIq6XpnUUtl/haguOszR/uu+9izb981iyYSNutYuVDF&#10;BkhpVBxvq+l5DfyYE+suiYF5BrrBjgJtpcxnjNYw7zm2n5bEMIz4WwkDdZQOh35BhMtwdJjBxexq&#10;FrsauRSnCkiUwnbTNBy9vePdsTRK3MBqmvmsoCKSQu4cu+546uIWgtVG2WwWjGAlaOLm8krTbrY8&#10;m6+bG2J0S3kH03Khus1AJk+YH2094FLNlk6VdRgLD1xEqQUU1kmgabv6/L7avQerhwU9/Q0AAP//&#10;AwBQSwMEFAAGAAgAAAAhAKh3trLgAAAACQEAAA8AAABkcnMvZG93bnJldi54bWxMj81OwzAQhO9I&#10;vIO1SFwQdZpISRuyqQg/F6QeaPMAbrwkprEdYicNb485wXE0o5lvit2iezbT6JQ1COtVBIxMY6Uy&#10;LUJ9fL3fAHNeGCl6awjhmxzsyuurQuTSXsw7zQffslBiXC4QOu+HnHPXdKSFW9mBTPA+7KiFD3Js&#10;uRzFJZTrnsdRlHItlAkLnRjoqaPmfJg0wsv2/Hyc5efbXZXUk/vaq7qqFOLtzfL4AMzT4v/C8Isf&#10;0KEMTCc7GelYj5Ck2yxEETYJsOBnWRoDOyHE6zQDXhb8/4PyBwAA//8DAFBLAQItABQABgAIAAAA&#10;IQC2gziS/gAAAOEBAAATAAAAAAAAAAAAAAAAAAAAAABbQ29udGVudF9UeXBlc10ueG1sUEsBAi0A&#10;FAAGAAgAAAAhADj9If/WAAAAlAEAAAsAAAAAAAAAAAAAAAAALwEAAF9yZWxzLy5yZWxzUEsBAi0A&#10;FAAGAAgAAAAhABG4gPnHAgAA6AUAAA4AAAAAAAAAAAAAAAAALgIAAGRycy9lMm9Eb2MueG1sUEsB&#10;Ai0AFAAGAAgAAAAhAKh3trLgAAAACQEAAA8AAAAAAAAAAAAAAAAAIQUAAGRycy9kb3ducmV2Lnht&#10;bFBLBQYAAAAABAAEAPMAAAAuBgAAAAA=&#10;" fillcolor="#fbe4d5 [661]" strokecolor="black [3213]" strokeweight="1pt">
                <v:fill opacity="59110f"/>
                <v:path arrowok="t"/>
                <v:textbox>
                  <w:txbxContent>
                    <w:p w14:paraId="5EA234A7" w14:textId="699C9E3A" w:rsidR="00202D8C" w:rsidRPr="005D10F8" w:rsidRDefault="00202D8C" w:rsidP="005D10F8">
                      <w:pPr>
                        <w:ind w:left="-112" w:right="-71" w:firstLine="112"/>
                        <w:jc w:val="center"/>
                        <w:rPr>
                          <w:bCs/>
                          <w:i/>
                        </w:rPr>
                      </w:pPr>
                      <w:r w:rsidRPr="005D10F8">
                        <w:rPr>
                          <w:bCs/>
                          <w:i/>
                          <w:spacing w:val="-2"/>
                        </w:rPr>
                        <w:t>Организационная структура как ста</w:t>
                      </w:r>
                      <w:r>
                        <w:rPr>
                          <w:bCs/>
                          <w:i/>
                        </w:rPr>
                        <w:t xml:space="preserve"> </w:t>
                      </w:r>
                      <w:r w:rsidRPr="005D10F8">
                        <w:rPr>
                          <w:bCs/>
                          <w:i/>
                        </w:rPr>
                        <w:t>тическая составляющая модели МС:</w:t>
                      </w:r>
                    </w:p>
                    <w:p w14:paraId="2F09820C" w14:textId="6C27760C" w:rsidR="00202D8C" w:rsidRDefault="00202D8C" w:rsidP="009E2AC9">
                      <w:pPr>
                        <w:jc w:val="both"/>
                      </w:pPr>
                      <w:r w:rsidRPr="009E2AC9">
                        <w:t>- статичность – структурная характеристика</w:t>
                      </w:r>
                      <w:r>
                        <w:t>;</w:t>
                      </w:r>
                    </w:p>
                    <w:p w14:paraId="40E8A6F7" w14:textId="2489113F" w:rsidR="00202D8C" w:rsidRPr="009E2AC9" w:rsidRDefault="00202D8C" w:rsidP="009E2AC9">
                      <w:pPr>
                        <w:jc w:val="both"/>
                      </w:pPr>
                      <w:r>
                        <w:t>- динамичность - эффективность, функциональность, модернизация, ннновационность</w:t>
                      </w:r>
                    </w:p>
                  </w:txbxContent>
                </v:textbox>
              </v:shape>
            </w:pict>
          </mc:Fallback>
        </mc:AlternateContent>
      </w:r>
    </w:p>
    <w:p w14:paraId="0620DC75" w14:textId="61D1E922" w:rsidR="004F3428" w:rsidRPr="007D48EA" w:rsidRDefault="005D10F8" w:rsidP="007D48EA">
      <w:pPr>
        <w:ind w:left="567" w:hanging="567"/>
        <w:rPr>
          <w:sz w:val="28"/>
          <w:szCs w:val="28"/>
        </w:rPr>
      </w:pPr>
      <w:r w:rsidRPr="007D48EA">
        <w:rPr>
          <w:noProof/>
          <w:lang w:eastAsia="ru-RU"/>
        </w:rPr>
        <mc:AlternateContent>
          <mc:Choice Requires="wps">
            <w:drawing>
              <wp:anchor distT="0" distB="0" distL="114300" distR="114300" simplePos="0" relativeHeight="251741184" behindDoc="0" locked="0" layoutInCell="1" allowOverlap="1" wp14:anchorId="52FCC70E" wp14:editId="4075E4C8">
                <wp:simplePos x="0" y="0"/>
                <wp:positionH relativeFrom="column">
                  <wp:posOffset>5137785</wp:posOffset>
                </wp:positionH>
                <wp:positionV relativeFrom="paragraph">
                  <wp:posOffset>54610</wp:posOffset>
                </wp:positionV>
                <wp:extent cx="1238250" cy="1009650"/>
                <wp:effectExtent l="0" t="0" r="19050" b="19050"/>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1009650"/>
                        </a:xfrm>
                        <a:prstGeom prst="rect">
                          <a:avLst/>
                        </a:prstGeom>
                        <a:solidFill>
                          <a:schemeClr val="accent2">
                            <a:lumMod val="20000"/>
                            <a:lumOff val="80000"/>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766E557" w14:textId="40C22A0F" w:rsidR="00202D8C" w:rsidRPr="00351C25" w:rsidRDefault="00202D8C" w:rsidP="00313703">
                            <w:pPr>
                              <w:jc w:val="center"/>
                            </w:pPr>
                            <w:r w:rsidRPr="005D10F8">
                              <w:rPr>
                                <w:bCs/>
                                <w:i/>
                              </w:rPr>
                              <w:t>Принципы управления в системе госуправления</w:t>
                            </w:r>
                            <w:r>
                              <w:t xml:space="preserve"> – А. Файоль</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C70E" id="Надпись 233" o:spid="_x0000_s1069" type="#_x0000_t202" style="position:absolute;left:0;text-align:left;margin-left:404.55pt;margin-top:4.3pt;width:97.5pt;height: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qPxwIAAOgFAAAOAAAAZHJzL2Uyb0RvYy54bWysVM1u1DAQviPxDpbvNNm0hXbVbLW0KkJa&#10;SkWLevY6ThPV8Rjbu5vlxp1X4B04cODGK2zfiLGdpNuCQEJcEnv+5/M3c3TcNpIshbE1qJyOdlJK&#10;hOJQ1Oomp++vzp4dUGIdUwWToERO18LS48nTJ0crPRYZVCALYQgGUXa80jmtnNPjJLG8Eg2zO6CF&#10;QmUJpmEOr+YmKQxbYfRGJlmaPk9WYAptgAtrUXoalXQS4pel4O5tWVrhiMwp1ubC14Tv3H+TyREb&#10;3ximq5p3ZbB/qKJhtcKkQ6hT5hhZmPqXUE3NDVgo3Q6HJoGyrLkIPWA3o/RRN5cV0yL0guBYPcBk&#10;/19Yfr68MKQucprt7lKiWIOPtPmy+br5tvmx+X736e4z8RrEaaXtGM0vNTq49iW0+N6hZ6tnwG8t&#10;miRbNtHBorXHpS1N4//YMUFHfIr1AL9oHeE+WrZ7kO2jiqNulKaHz/Hio967a2PdKwEN8YecGnzf&#10;UAJbzqyLpr2Jz2ZB1sVZLWW4eE6JE2nIkiEbGOdCuSy4y0XzBoooR1alHS9QjOyJ4oN7MZO6YlF6&#10;2EuxxsBZHz9U/CC1VH+rxrWjrtUtRwzqPQOqEUiPr3VrKXw8qd6JEt8OoYttDBU87DDiEqy9W4l4&#10;DI7dCz6ERrq+mM7Wu4kwTYNjGoD7Y8bBI2QF5QbnplZgfheguB0yR/u++9izb9+187YjbM/KORRr&#10;JKWBON5W87Ma+TFj1l0wg/OMnMIdhdoKzEdKVjjvObUfFswISuRrhQN1ONrb8wsiXPb2X2R4Mdua&#10;+bZGLZoTQBKNcLtpHo7e3sn+WBpornE1TX1WVDHFMXdOXX88cXEL4WrjYjoNRrgSNHMzdal5P1ue&#10;zVftNTO6o7zDaTmHfjOw8SPmR1sPuILpwkFZh7HwwEWUOkBxnQSadqvP76vte7C6X9CTnwAAAP//&#10;AwBQSwMEFAAGAAgAAAAhAM0LZtjfAAAACgEAAA8AAABkcnMvZG93bnJldi54bWxMj81OwzAQhO9I&#10;vIO1SFwQtQsotCFORfi5IHGgzQO48ZKExusQO2l4e7YnuM3ujGa/zTaz68SEQ2g9aVguFAikytuW&#10;ag3l7vV6BSJEQ9Z0nlDDDwbY5OdnmUmtP9IHTttYCy6hkBoNTYx9KmWoGnQmLHyPxN6nH5yJPA61&#10;tIM5crnr5I1SiXSmJb7QmB6fGqwO29FpeFkfnneT/Xq7Km7LMXy/t2VRtFpfXsyPDyAizvEvDCd8&#10;RoecmfZ+JBtEp2Gl1kuOskhAnHyl7nixZ5XcJyDzTP5/If8FAAD//wMAUEsBAi0AFAAGAAgAAAAh&#10;ALaDOJL+AAAA4QEAABMAAAAAAAAAAAAAAAAAAAAAAFtDb250ZW50X1R5cGVzXS54bWxQSwECLQAU&#10;AAYACAAAACEAOP0h/9YAAACUAQAACwAAAAAAAAAAAAAAAAAvAQAAX3JlbHMvLnJlbHNQSwECLQAU&#10;AAYACAAAACEAGrSKj8cCAADoBQAADgAAAAAAAAAAAAAAAAAuAgAAZHJzL2Uyb0RvYy54bWxQSwEC&#10;LQAUAAYACAAAACEAzQtm2N8AAAAKAQAADwAAAAAAAAAAAAAAAAAhBQAAZHJzL2Rvd25yZXYueG1s&#10;UEsFBgAAAAAEAAQA8wAAAC0GAAAAAA==&#10;" fillcolor="#fbe4d5 [661]" strokecolor="black [3213]" strokeweight="1pt">
                <v:fill opacity="59110f"/>
                <v:path arrowok="t"/>
                <v:textbox>
                  <w:txbxContent>
                    <w:p w14:paraId="2766E557" w14:textId="40C22A0F" w:rsidR="00202D8C" w:rsidRPr="00351C25" w:rsidRDefault="00202D8C" w:rsidP="00313703">
                      <w:pPr>
                        <w:jc w:val="center"/>
                      </w:pPr>
                      <w:r w:rsidRPr="005D10F8">
                        <w:rPr>
                          <w:bCs/>
                          <w:i/>
                        </w:rPr>
                        <w:t>Принципы управления в системе госуправления</w:t>
                      </w:r>
                      <w:r>
                        <w:t xml:space="preserve"> – А. Файоль</w:t>
                      </w:r>
                    </w:p>
                  </w:txbxContent>
                </v:textbox>
              </v:shape>
            </w:pict>
          </mc:Fallback>
        </mc:AlternateContent>
      </w:r>
    </w:p>
    <w:p w14:paraId="35B61E3D" w14:textId="558C17D9" w:rsidR="004F3428" w:rsidRPr="007D48EA" w:rsidRDefault="00480AD5" w:rsidP="007D48EA">
      <w:pPr>
        <w:ind w:left="567" w:hanging="567"/>
        <w:rPr>
          <w:sz w:val="28"/>
          <w:szCs w:val="28"/>
        </w:rPr>
      </w:pPr>
      <w:r w:rsidRPr="007D48EA">
        <w:rPr>
          <w:noProof/>
          <w:lang w:eastAsia="ru-RU"/>
        </w:rPr>
        <mc:AlternateContent>
          <mc:Choice Requires="wps">
            <w:drawing>
              <wp:anchor distT="4294967295" distB="4294967295" distL="114300" distR="114300" simplePos="0" relativeHeight="251732992" behindDoc="0" locked="0" layoutInCell="1" allowOverlap="1" wp14:anchorId="72536D27" wp14:editId="63E07F7B">
                <wp:simplePos x="0" y="0"/>
                <wp:positionH relativeFrom="column">
                  <wp:posOffset>6452235</wp:posOffset>
                </wp:positionH>
                <wp:positionV relativeFrom="paragraph">
                  <wp:posOffset>140970</wp:posOffset>
                </wp:positionV>
                <wp:extent cx="200025" cy="0"/>
                <wp:effectExtent l="0" t="0" r="9525" b="1905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62AC47" id="Прямая соединительная линия 231"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05pt,11.1pt" to="523.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VC7wEAAPgDAAAOAAAAZHJzL2Uyb0RvYy54bWysU0uO1DAQ3SNxB8t7OulGIBR1ehYzgs0I&#10;WgwcwOPYHWv8k2066R2wRuojcAUWII00A2dIbkTZ+fAVQoiNZVfVe1Wvqrw+aZVEe+a8MLrEy0WO&#10;EdPUVELvSvzyxeN7jzDygeiKSKNZiQ/M45PN3TvrxhZsZWojK+YQkGhfNLbEdQi2yDJPa6aIXxjL&#10;NDi5cYoEeLpdVjnSALuS2SrPH2aNcZV1hjLvwXo2OPEm8XPOaHjGuWcByRJDbSGdLp2X8cw2a1Ls&#10;HLG1oGMZ5B+qUERoSDpTnZFA0CsnfqFSgjrjDQ8LalRmOBeUJQ2gZpn/pOaiJpYlLdAcb+c2+f9H&#10;S5/utw6JqsSr+0uMNFEwpO59/7o/drfdh/6I+jfdl+5T97G77j531/1buN/07+Aend3NaD6iiIdu&#10;NtYXQHqqty72g7b6wp4beuXBl/3gjA9vh7CWOxXDoSGoTdM5zNNhbUAUjDDufPUAIzq5MlJMOOt8&#10;eMKMQvFSYil07BspyP7ch5iZFFPIWMaQOdUQDpLFYKmfMw69gFzLhE5byE6lQ3sC+1NdJYXAlSIj&#10;hAspZ1D+Z9AYG2EsbebfAufolNHoMAOV0Mb9Lmtop1L5ED+pHrRG2ZemOmzdNBVYr9Sl8SvE/f3+&#10;neDfPuzmKwAAAP//AwBQSwMEFAAGAAgAAAAhAGhLJ5DdAAAACwEAAA8AAABkcnMvZG93bnJldi54&#10;bWxMj8tOwzAQRfdI/IM1SOyoHQsFFOJUVSWE2CCawt6Np07Aj8h20vD3uGJBl3fm6M6Zer1YQ2YM&#10;cfBOQLFiQNB1Xg1OC/jYP989AolJOiWNdyjgByOsm+urWlbKn9wO5zZpkktcrKSAPqWxojR2PVoZ&#10;V35El3dHH6xMOQZNVZCnXG4N5YyV1MrB5Qu9HHHbY/fdTlaAeQ3zp97qTZxedmX79X7kb/tZiNub&#10;ZfMEJOGS/mE462d1aLLTwU9ORWJyZkVZZFYA5xzImWD3DyWQw9+ENjW9/KH5BQAA//8DAFBLAQIt&#10;ABQABgAIAAAAIQC2gziS/gAAAOEBAAATAAAAAAAAAAAAAAAAAAAAAABbQ29udGVudF9UeXBlc10u&#10;eG1sUEsBAi0AFAAGAAgAAAAhADj9If/WAAAAlAEAAAsAAAAAAAAAAAAAAAAALwEAAF9yZWxzLy5y&#10;ZWxzUEsBAi0AFAAGAAgAAAAhANm0NULvAQAA+AMAAA4AAAAAAAAAAAAAAAAALgIAAGRycy9lMm9E&#10;b2MueG1sUEsBAi0AFAAGAAgAAAAhAGhLJ5DdAAAACwEAAA8AAAAAAAAAAAAAAAAASQQAAGRycy9k&#10;b3ducmV2LnhtbFBLBQYAAAAABAAEAPMAAABTBQAAAAA=&#10;" strokecolor="black [3200]" strokeweight=".5pt">
                <v:stroke joinstyle="miter"/>
                <o:lock v:ext="edit" shapetype="f"/>
              </v:line>
            </w:pict>
          </mc:Fallback>
        </mc:AlternateContent>
      </w:r>
    </w:p>
    <w:p w14:paraId="26B2EAAB" w14:textId="354F499F" w:rsidR="004F3428" w:rsidRPr="007D48EA" w:rsidRDefault="00480AD5" w:rsidP="007D48EA">
      <w:pPr>
        <w:ind w:left="567" w:hanging="567"/>
        <w:rPr>
          <w:sz w:val="28"/>
          <w:szCs w:val="28"/>
        </w:rPr>
      </w:pPr>
      <w:r w:rsidRPr="007D48EA">
        <w:rPr>
          <w:noProof/>
          <w:lang w:eastAsia="ru-RU"/>
        </w:rPr>
        <mc:AlternateContent>
          <mc:Choice Requires="wps">
            <w:drawing>
              <wp:anchor distT="4294967295" distB="4294967295" distL="114300" distR="114300" simplePos="0" relativeHeight="251722752" behindDoc="0" locked="0" layoutInCell="1" allowOverlap="1" wp14:anchorId="1F634391" wp14:editId="7DAB9E4D">
                <wp:simplePos x="0" y="0"/>
                <wp:positionH relativeFrom="column">
                  <wp:posOffset>9036050</wp:posOffset>
                </wp:positionH>
                <wp:positionV relativeFrom="paragraph">
                  <wp:posOffset>47971</wp:posOffset>
                </wp:positionV>
                <wp:extent cx="228600" cy="0"/>
                <wp:effectExtent l="0" t="76200" r="19050" b="9525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39C16" id="Прямая со стрелкой 232" o:spid="_x0000_s1026" type="#_x0000_t32" style="position:absolute;margin-left:711.5pt;margin-top:3.8pt;width:18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g1BQIAAB0EAAAOAAAAZHJzL2Uyb0RvYy54bWysU0uO1DAQ3SNxB8t7OukgjUZRp2fRA2xG&#10;0GLgAB7HTqzxT7bpTu8GLjBH4ApsWMCgOUNyI8pOJ/wlhNiUYtd7Ve9VOauzTkm0Y84Loyu8XOQY&#10;MU1NLXRT4devnj46xcgHomsijWYVPjCPz9YPH6z2tmSFaY2smUNQRPtybyvchmDLLPO0ZYr4hbFM&#10;Q5Ibp0iAo2uy2pE9VFcyK/L8JNsbV1tnKPMebs/HJF6n+pwzGl5w7llAssKgLaToUryKMVuvSNk4&#10;YltBjzLIP6hQRGhoOpc6J4GgN078UkoJ6ow3PCyoUZnhXFCWPICbZf6Tm8uWWJa8wHC8ncfk/19Z&#10;+ny3dUjUFS4eFxhpomBJ/fvhZrjtv/Qfhls0vO3vIQzvhpv+Y3/Xf+7v+08oomF2e+tLKLHRWxfd&#10;005f2gtDrz3ksh+S8eDtCOu4UxEO9lGXdnGYd8G6gChcFsXpSQ4bo1MqI+XEs86HZ8woFD8q7IMj&#10;omnDxmgNCzdumVZBdhc+RB2knAixqdQxBiLkE12jcLBgODhBdCNZtATwCEnqR8FJejhINtJfMg4D&#10;A4ljm/RU2UY6tCPwyOrr5VwFkJHChZQzKU/a/kg6YiONpef7t8QZnToaHWaiEtq433UN3SSVj/jJ&#10;9eg12r4y9WHrpmXCG0zzOf4v8ZF/f070b3/1+isAAAD//wMAUEsDBBQABgAIAAAAIQAU7+lu3QAA&#10;AAkBAAAPAAAAZHJzL2Rvd25yZXYueG1sTI/NTsMwEITvSLyDtUjcqEMp/UnjVAjBsUI0FeLoxps4&#10;aryOYqcNb8+WSznO7Gj2m2wzulacsA+NJwWPkwQEUulNQ7WCffH+sAQRoiajW0+o4AcDbPLbm0yn&#10;xp/pE0+7WAsuoZBqBTbGLpUylBadDhPfIfGt8r3TkWVfS9PrM5e7Vk6TZC6dbog/WN3hq8XyuBuc&#10;gqqo9+X321IObfWxKL7sym6LrVL3d+PLGkTEMV7DcMFndMiZ6eAHMkG0rGfTJx4TFSzmIC6B2fOK&#10;jcOfIfNM/l+Q/wIAAP//AwBQSwECLQAUAAYACAAAACEAtoM4kv4AAADhAQAAEwAAAAAAAAAAAAAA&#10;AAAAAAAAW0NvbnRlbnRfVHlwZXNdLnhtbFBLAQItABQABgAIAAAAIQA4/SH/1gAAAJQBAAALAAAA&#10;AAAAAAAAAAAAAC8BAABfcmVscy8ucmVsc1BLAQItABQABgAIAAAAIQAVEkg1BQIAAB0EAAAOAAAA&#10;AAAAAAAAAAAAAC4CAABkcnMvZTJvRG9jLnhtbFBLAQItABQABgAIAAAAIQAU7+lu3QAAAAkBAAAP&#10;AAAAAAAAAAAAAAAAAF8EAABkcnMvZG93bnJldi54bWxQSwUGAAAAAAQABADzAAAAaQUAAAAA&#10;" strokecolor="black [3200]" strokeweight=".5pt">
                <v:stroke endarrow="block" joinstyle="miter"/>
                <o:lock v:ext="edit" shapetype="f"/>
              </v:shape>
            </w:pict>
          </mc:Fallback>
        </mc:AlternateContent>
      </w:r>
      <w:r w:rsidRPr="007D48EA">
        <w:rPr>
          <w:noProof/>
          <w:lang w:eastAsia="ru-RU"/>
        </w:rPr>
        <mc:AlternateContent>
          <mc:Choice Requires="wps">
            <w:drawing>
              <wp:anchor distT="0" distB="0" distL="114300" distR="114300" simplePos="0" relativeHeight="251739136" behindDoc="0" locked="0" layoutInCell="1" allowOverlap="1" wp14:anchorId="1F797ABB" wp14:editId="00E3AC7C">
                <wp:simplePos x="0" y="0"/>
                <wp:positionH relativeFrom="column">
                  <wp:posOffset>6383655</wp:posOffset>
                </wp:positionH>
                <wp:positionV relativeFrom="paragraph">
                  <wp:posOffset>153035</wp:posOffset>
                </wp:positionV>
                <wp:extent cx="276225" cy="209550"/>
                <wp:effectExtent l="19050" t="19050" r="28575" b="38100"/>
                <wp:wrapNone/>
                <wp:docPr id="229" name="Стрелка: влево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9550"/>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CC5A5C" id="Стрелка: влево 229" o:spid="_x0000_s1026" type="#_x0000_t66" style="position:absolute;margin-left:502.65pt;margin-top:12.05pt;width:21.7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8DrAIAAIQFAAAOAAAAZHJzL2Uyb0RvYy54bWysVM1OGzEQvlfqO1i+l01WBMqKDYpAVJUi&#10;QA0VZ+O1yQqvx7WdbNJT1TfpG1SVuLRSnyG8UcfenwDNqerF8nh+v/E3c3yyqhRZCutK0Dkd7g0o&#10;EZpDUeq7nH68Pn/zlhLnmS6YAi1yuhaOnoxfvzquTSZSmIMqhCUYRLusNjmde2+yJHF8Lirm9sAI&#10;jUoJtmIeRXuXFJbVGL1SSToYHCQ12MJY4MI5fD1rlHQc40spuL+U0glPVE6xNh9PG8/bcCbjY5bd&#10;WWbmJW/LYP9QRcVKjUn7UGfMM7Kw5V+hqpJbcCD9HocqASlLLiIGRDMcvEAzmzMjIhZsjjN9m9z/&#10;C8svlleWlEVO0/SIEs0q/KTNt8evj182D5tfm5+b7xnZ/MDbA56/SbDCntXGZeg6M1c2oHZmCvze&#10;oSJ5pgmCa21W0lbBFjGTVfyAdf8BYuUJx8f08CBNR5RwVKWDo9EoflDCss7ZWOffCahIuORUCekn&#10;1kIde8+WU+dDDSzr7EJCpWOJoMrivFQqCoFe4lRZsmRIDL8aBlDo57ZWKAXPCKjBENH4tRJN1A9C&#10;YuNC1TF7pOw2JuNcaH/QxlUarYObxAp6x+EuR+W7Ylrb4CYilXvHwS7H5xl7j5gVtO+dq1KD3RWg&#10;uO8zN/Yd+gZzgH8LxRr5YqEZJGf4eYk/MWXOXzGLk4MzhtvAX+IhFdQ5hfZGyRzs513vwR4JjVpK&#10;apzEnLpPC2YFJeq9RqofDff3w+hGYX90mKJgn2pun2r0ojoF/NMh7h3D4zXYe9VdpYXqBpfGJGRF&#10;FdMcc+eUe9sJp77ZELh2uJhMohmOq2F+qmeGh+Chq4Fk16sbZk1LR488voBualn2gpCNbfDUMFl4&#10;kGVk67avbb9x1CMZ27UUdslTOVptl+f4DwAAAP//AwBQSwMEFAAGAAgAAAAhAAberGHfAAAACwEA&#10;AA8AAABkcnMvZG93bnJldi54bWxMj8FOwzAQRO9I/IO1SNyonTaBKsSpKqqKSy8tiF7deIkj7HUU&#10;u2n4e9xTOY72afZNtZqcZSMOofMkIZsJYEiN1x21Ej4/tk9LYCEq0sp6Qgm/GGBV399VqtT+Qnsc&#10;D7FlqYRCqSSYGPuS89AYdCrMfI+Ubt9+cCqmOLRcD+qSyp3lcyGeuVMdpQ9G9fhmsPk5nJ0E2jUb&#10;/RWPY7HJF9u1bd/3nTlK+fgwrV+BRZziDYarflKHOjmd/Jl0YDZlIYpFYiXM8wzYlRD5Mq05SShe&#10;MuB1xf9vqP8AAAD//wMAUEsBAi0AFAAGAAgAAAAhALaDOJL+AAAA4QEAABMAAAAAAAAAAAAAAAAA&#10;AAAAAFtDb250ZW50X1R5cGVzXS54bWxQSwECLQAUAAYACAAAACEAOP0h/9YAAACUAQAACwAAAAAA&#10;AAAAAAAAAAAvAQAAX3JlbHMvLnJlbHNQSwECLQAUAAYACAAAACEAnhvfA6wCAACEBQAADgAAAAAA&#10;AAAAAAAAAAAuAgAAZHJzL2Uyb0RvYy54bWxQSwECLQAUAAYACAAAACEABt6sYd8AAAALAQAADwAA&#10;AAAAAAAAAAAAAAAGBQAAZHJzL2Rvd25yZXYueG1sUEsFBgAAAAAEAAQA8wAAABIGAAAAAA==&#10;" adj="8193" fillcolor="white [3201]" strokecolor="black [3213]" strokeweight="1pt">
                <v:path arrowok="t"/>
              </v:shape>
            </w:pict>
          </mc:Fallback>
        </mc:AlternateContent>
      </w:r>
      <w:r w:rsidR="005D10F8" w:rsidRPr="007D48EA">
        <w:rPr>
          <w:noProof/>
          <w:lang w:eastAsia="ru-RU"/>
        </w:rPr>
        <mc:AlternateContent>
          <mc:Choice Requires="wps">
            <w:drawing>
              <wp:anchor distT="0" distB="0" distL="114300" distR="114300" simplePos="0" relativeHeight="251829248" behindDoc="0" locked="0" layoutInCell="1" allowOverlap="1" wp14:anchorId="22FF0D29" wp14:editId="4E994944">
                <wp:simplePos x="0" y="0"/>
                <wp:positionH relativeFrom="column">
                  <wp:posOffset>4899083</wp:posOffset>
                </wp:positionH>
                <wp:positionV relativeFrom="paragraph">
                  <wp:posOffset>104140</wp:posOffset>
                </wp:positionV>
                <wp:extent cx="224444" cy="209550"/>
                <wp:effectExtent l="19050" t="19050" r="23495" b="38100"/>
                <wp:wrapNone/>
                <wp:docPr id="230" name="Стрелка: влево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444" cy="209550"/>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92A7C0" id="Стрелка: влево 230" o:spid="_x0000_s1026" type="#_x0000_t66" style="position:absolute;margin-left:385.75pt;margin-top:8.2pt;width:17.65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PWqwIAAIQFAAAOAAAAZHJzL2Uyb0RvYy54bWysVM1uEzEQviPxDpbvdJMlLXTVTRW1KkKK&#10;2ogW9ex67WZVr8fYTjbhhHgT3gAh9QISz5C+EWPvT9qSE2IPlmfnm19/M0fHq0qRpbCuBJ3T4d6A&#10;EqE5FKW+zenHq7NXbylxnumCKdAip2vh6PH45Yuj2mQihTmoQliCTrTLapPTufcmSxLH56Jibg+M&#10;0KiUYCvmUbS3SWFZjd4rlaSDwUFSgy2MBS6cw7+njZKOo38pBfcXUjrhicop5ubjaeN5E85kfMSy&#10;W8vMvORtGuwfsqhYqTFo7+qUeUYWtvzLVVVyCw6k3+NQJSBlyUWsAasZDp5VczlnRsRasDnO9G1y&#10;/88tP1/OLCmLnKavsT+aVfhIm28PXx++bO43vzY/N98zsvmBt3s8f5OAwp7VxmVoemlmNlTtzBT4&#10;nUNF8kQTBNdiVtJWAYs1k1V8gHX/AGLlCcefaTrCjxKOqnRwuL8fgyUs64yNdf6dgIqES06VkH5i&#10;LdSx92w5dT7kwLIOFwIqHVMEVRZnpVJRCPQSJ8qSJUNi+NUwFIV2botCKVjGgpoaYjV+rUTj9YOQ&#10;2LiQdYweKbv1yTgX2h+0fpVGdDCTmEFvONxlqHyXTIsNZiJSuTcc7DJ8GrG3iFFB+964KjXYXQ6K&#10;uz5yg++qb2oO5d9AsUa+WGgGyRl+VuJLTJnzM2ZxcpBDuA38BR5SQZ1TaG+UzMF+3vU/4JHQqKWk&#10;xknMqfu0YFZQot5rpPrhcDQKoxuF0f6bFAX7WHPzWKMX1Qngmw5x7xgerwHvVXeVFqprXBqTEBVV&#10;THOMnVPubSec+GZD4NrhYjKJMBxXw/xUXxoenIeuBpJdra6ZNS0dPfL4HLqpZdkzQjbYYKlhsvAg&#10;y8jWbV/bfuOoRzK2aynsksdyRG2X5/gPAAAA//8DAFBLAwQUAAYACAAAACEAzxvB+t8AAAAJAQAA&#10;DwAAAGRycy9kb3ducmV2LnhtbEyPQU+DQBCF7yb+h82YeGnsUoOAyNJYkx7qwaS16XkLI0tkZwm7&#10;Bfz3jid7nLwvb75XrGfbiREH3zpSsFpGIJAqV7fUKDh+bh8yED5oqnXnCBX8oId1eXtT6Lx2E+1x&#10;PIRGcAn5XCswIfS5lL4yaLVfuh6Jsy83WB34HBpZD3rictvJxyhKpNUt8Qeje3wzWH0fLlbBxwmP&#10;6bTZLd4Xuz1uT974bNwodX83v76ACDiHfxj+9FkdSnY6uwvVXnQK0nT1xCgHSQyCgSxKeMtZQfwc&#10;gywLeb2g/AUAAP//AwBQSwECLQAUAAYACAAAACEAtoM4kv4AAADhAQAAEwAAAAAAAAAAAAAAAAAA&#10;AAAAW0NvbnRlbnRfVHlwZXNdLnhtbFBLAQItABQABgAIAAAAIQA4/SH/1gAAAJQBAAALAAAAAAAA&#10;AAAAAAAAAC8BAABfcmVscy8ucmVsc1BLAQItABQABgAIAAAAIQDgV0PWqwIAAIQFAAAOAAAAAAAA&#10;AAAAAAAAAC4CAABkcnMvZTJvRG9jLnhtbFBLAQItABQABgAIAAAAIQDPG8H63wAAAAkBAAAPAAAA&#10;AAAAAAAAAAAAAAUFAABkcnMvZG93bnJldi54bWxQSwUGAAAAAAQABADzAAAAEQYAAAAA&#10;" adj="10083" fillcolor="white [3201]" strokecolor="black [3213]" strokeweight="1pt">
                <v:path arrowok="t"/>
              </v:shape>
            </w:pict>
          </mc:Fallback>
        </mc:AlternateContent>
      </w:r>
    </w:p>
    <w:p w14:paraId="38E17A2A" w14:textId="416AB284" w:rsidR="004F3428" w:rsidRPr="007D48EA" w:rsidRDefault="004F3428" w:rsidP="007D48EA">
      <w:pPr>
        <w:ind w:left="567" w:hanging="567"/>
        <w:rPr>
          <w:sz w:val="28"/>
          <w:szCs w:val="28"/>
        </w:rPr>
      </w:pPr>
    </w:p>
    <w:p w14:paraId="3D186125" w14:textId="7834A119" w:rsidR="004F3428" w:rsidRPr="007D48EA" w:rsidRDefault="004F3428" w:rsidP="007D48EA">
      <w:pPr>
        <w:ind w:left="567" w:hanging="567"/>
        <w:rPr>
          <w:sz w:val="28"/>
          <w:szCs w:val="28"/>
        </w:rPr>
      </w:pPr>
    </w:p>
    <w:p w14:paraId="0007528B" w14:textId="4785D34F" w:rsidR="004F3428" w:rsidRPr="007D48EA" w:rsidRDefault="004F3428" w:rsidP="007D48EA">
      <w:pPr>
        <w:ind w:left="567" w:hanging="567"/>
        <w:rPr>
          <w:sz w:val="28"/>
          <w:szCs w:val="28"/>
        </w:rPr>
      </w:pPr>
    </w:p>
    <w:p w14:paraId="7C858B36" w14:textId="77777777" w:rsidR="003D294D" w:rsidRPr="00480AD5" w:rsidRDefault="003D294D" w:rsidP="00480AD5">
      <w:pPr>
        <w:spacing w:line="228" w:lineRule="auto"/>
        <w:ind w:left="567" w:hanging="567"/>
        <w:rPr>
          <w:sz w:val="16"/>
          <w:szCs w:val="16"/>
        </w:rPr>
      </w:pPr>
    </w:p>
    <w:p w14:paraId="2F19C137" w14:textId="77777777" w:rsidR="004D34FF" w:rsidRPr="00480AD5" w:rsidRDefault="004D34FF" w:rsidP="00480AD5">
      <w:pPr>
        <w:spacing w:line="228" w:lineRule="auto"/>
        <w:jc w:val="center"/>
        <w:rPr>
          <w:sz w:val="16"/>
          <w:szCs w:val="16"/>
        </w:rPr>
      </w:pPr>
    </w:p>
    <w:p w14:paraId="536C0D33" w14:textId="46303BA0" w:rsidR="004F3428" w:rsidRPr="007D48EA" w:rsidRDefault="004F3428" w:rsidP="00480AD5">
      <w:pPr>
        <w:spacing w:line="228" w:lineRule="auto"/>
        <w:jc w:val="center"/>
        <w:rPr>
          <w:sz w:val="28"/>
          <w:szCs w:val="28"/>
        </w:rPr>
      </w:pPr>
      <w:r w:rsidRPr="007D48EA">
        <w:rPr>
          <w:sz w:val="28"/>
          <w:szCs w:val="28"/>
        </w:rPr>
        <w:t xml:space="preserve">Рисунок 2 </w:t>
      </w:r>
      <w:r w:rsidR="005D10F8">
        <w:rPr>
          <w:sz w:val="28"/>
          <w:szCs w:val="28"/>
        </w:rPr>
        <w:t xml:space="preserve">– </w:t>
      </w:r>
      <w:r w:rsidRPr="007D48EA">
        <w:rPr>
          <w:sz w:val="28"/>
          <w:szCs w:val="28"/>
        </w:rPr>
        <w:t>Теор</w:t>
      </w:r>
      <w:r w:rsidR="00036F8E" w:rsidRPr="007D48EA">
        <w:rPr>
          <w:sz w:val="28"/>
          <w:szCs w:val="28"/>
        </w:rPr>
        <w:t xml:space="preserve">ии развития </w:t>
      </w:r>
      <w:r w:rsidR="00F80745" w:rsidRPr="007D48EA">
        <w:rPr>
          <w:sz w:val="28"/>
          <w:szCs w:val="28"/>
        </w:rPr>
        <w:t>МСУ</w:t>
      </w:r>
    </w:p>
    <w:p w14:paraId="6FA4AE80" w14:textId="77777777" w:rsidR="00480AD5" w:rsidRPr="00480AD5" w:rsidRDefault="00480AD5" w:rsidP="00480AD5">
      <w:pPr>
        <w:spacing w:line="228" w:lineRule="auto"/>
        <w:ind w:firstLine="709"/>
        <w:rPr>
          <w:sz w:val="16"/>
          <w:szCs w:val="16"/>
        </w:rPr>
      </w:pPr>
    </w:p>
    <w:p w14:paraId="21E404BD" w14:textId="3B5CCF90" w:rsidR="001D0A71" w:rsidRPr="007D48EA" w:rsidRDefault="004F3428" w:rsidP="00480AD5">
      <w:pPr>
        <w:spacing w:line="228" w:lineRule="auto"/>
        <w:ind w:firstLine="709"/>
        <w:sectPr w:rsidR="001D0A71" w:rsidRPr="007D48EA" w:rsidSect="0006142A">
          <w:footerReference w:type="default" r:id="rId9"/>
          <w:pgSz w:w="16838" w:h="11906" w:orient="landscape" w:code="9"/>
          <w:pgMar w:top="1701" w:right="1134" w:bottom="567" w:left="1134" w:header="709" w:footer="709" w:gutter="0"/>
          <w:cols w:space="708"/>
          <w:docGrid w:linePitch="360"/>
        </w:sectPr>
      </w:pPr>
      <w:r w:rsidRPr="007D48EA">
        <w:t xml:space="preserve">Примечание </w:t>
      </w:r>
      <w:r w:rsidR="005D10F8">
        <w:t>–</w:t>
      </w:r>
      <w:r w:rsidRPr="007D48EA">
        <w:t xml:space="preserve"> Составлен автором</w:t>
      </w:r>
      <w:r w:rsidR="009D08A7" w:rsidRPr="007D48EA">
        <w:t xml:space="preserve"> на основе источников </w:t>
      </w:r>
      <w:r w:rsidR="009D08A7" w:rsidRPr="007D48EA">
        <w:rPr>
          <w:color w:val="000000" w:themeColor="text1"/>
          <w:shd w:val="clear" w:color="auto" w:fill="FFFFFF"/>
        </w:rPr>
        <w:t>[</w:t>
      </w:r>
      <w:r w:rsidR="009D08A7" w:rsidRPr="00480AD5">
        <w:rPr>
          <w:shd w:val="clear" w:color="auto" w:fill="FFFFFF"/>
        </w:rPr>
        <w:t>7-27</w:t>
      </w:r>
      <w:r w:rsidR="009D08A7" w:rsidRPr="007D48EA">
        <w:rPr>
          <w:color w:val="000000" w:themeColor="text1"/>
          <w:shd w:val="clear" w:color="auto" w:fill="FFFFFF"/>
        </w:rPr>
        <w:t>]</w:t>
      </w:r>
    </w:p>
    <w:p w14:paraId="0D0445FD" w14:textId="68E8361D" w:rsidR="00EC7AAD" w:rsidRDefault="00A26B40" w:rsidP="007D48EA">
      <w:pPr>
        <w:ind w:firstLine="709"/>
        <w:jc w:val="both"/>
        <w:rPr>
          <w:sz w:val="28"/>
          <w:szCs w:val="28"/>
        </w:rPr>
      </w:pPr>
      <w:r w:rsidRPr="007D48EA">
        <w:rPr>
          <w:sz w:val="28"/>
          <w:szCs w:val="28"/>
        </w:rPr>
        <w:t xml:space="preserve">При этом главная задача </w:t>
      </w:r>
      <w:r w:rsidR="00180E33">
        <w:rPr>
          <w:sz w:val="28"/>
          <w:szCs w:val="28"/>
        </w:rPr>
        <w:t>–</w:t>
      </w:r>
      <w:r w:rsidR="007B2717" w:rsidRPr="007D48EA">
        <w:rPr>
          <w:sz w:val="28"/>
          <w:szCs w:val="28"/>
        </w:rPr>
        <w:t xml:space="preserve"> это эффективное использование</w:t>
      </w:r>
      <w:r w:rsidRPr="007D48EA">
        <w:rPr>
          <w:sz w:val="28"/>
          <w:szCs w:val="28"/>
        </w:rPr>
        <w:t xml:space="preserve"> и координация всех ресурсов организации (капитала, зданий, оборудования, материалов, труда, информации) для достижения ее целей.</w:t>
      </w:r>
      <w:r w:rsidR="007B2717" w:rsidRPr="007D48EA">
        <w:rPr>
          <w:sz w:val="28"/>
          <w:szCs w:val="28"/>
        </w:rPr>
        <w:t xml:space="preserve"> </w:t>
      </w:r>
      <w:r w:rsidR="00313703" w:rsidRPr="007D48EA">
        <w:rPr>
          <w:sz w:val="28"/>
          <w:szCs w:val="28"/>
        </w:rPr>
        <w:t>С точки зрения А. Файоля, принципы позволя</w:t>
      </w:r>
      <w:r w:rsidR="007B2717" w:rsidRPr="007D48EA">
        <w:rPr>
          <w:sz w:val="28"/>
          <w:szCs w:val="28"/>
        </w:rPr>
        <w:t>ю</w:t>
      </w:r>
      <w:r w:rsidR="00313703" w:rsidRPr="007D48EA">
        <w:rPr>
          <w:sz w:val="28"/>
          <w:szCs w:val="28"/>
        </w:rPr>
        <w:t xml:space="preserve">т эффективно управлять любой организацией, в том числе в системе </w:t>
      </w:r>
      <w:r w:rsidR="005230B7" w:rsidRPr="007D48EA">
        <w:rPr>
          <w:sz w:val="28"/>
          <w:szCs w:val="28"/>
        </w:rPr>
        <w:t xml:space="preserve">органов </w:t>
      </w:r>
      <w:r w:rsidR="00313703" w:rsidRPr="007D48EA">
        <w:rPr>
          <w:sz w:val="28"/>
          <w:szCs w:val="28"/>
        </w:rPr>
        <w:t>государственного</w:t>
      </w:r>
      <w:r w:rsidR="009E0D71" w:rsidRPr="007D48EA">
        <w:rPr>
          <w:sz w:val="28"/>
          <w:szCs w:val="28"/>
        </w:rPr>
        <w:t xml:space="preserve"> и</w:t>
      </w:r>
      <w:r w:rsidR="00313703" w:rsidRPr="007D48EA">
        <w:rPr>
          <w:sz w:val="28"/>
          <w:szCs w:val="28"/>
        </w:rPr>
        <w:t xml:space="preserve"> </w:t>
      </w:r>
      <w:r w:rsidR="00F80745" w:rsidRPr="007D48EA">
        <w:rPr>
          <w:sz w:val="28"/>
          <w:szCs w:val="28"/>
        </w:rPr>
        <w:t>МСУ</w:t>
      </w:r>
      <w:r w:rsidR="007B2717" w:rsidRPr="007D48EA">
        <w:rPr>
          <w:sz w:val="28"/>
          <w:szCs w:val="28"/>
        </w:rPr>
        <w:t xml:space="preserve"> (</w:t>
      </w:r>
      <w:r w:rsidR="00180E33" w:rsidRPr="007D48EA">
        <w:rPr>
          <w:sz w:val="28"/>
          <w:szCs w:val="28"/>
        </w:rPr>
        <w:t>р</w:t>
      </w:r>
      <w:r w:rsidR="007B2717" w:rsidRPr="007D48EA">
        <w:rPr>
          <w:sz w:val="28"/>
          <w:szCs w:val="28"/>
        </w:rPr>
        <w:t>исунок 3)</w:t>
      </w:r>
      <w:r w:rsidR="00EC7AAD" w:rsidRPr="007D48EA">
        <w:rPr>
          <w:sz w:val="28"/>
          <w:szCs w:val="28"/>
        </w:rPr>
        <w:t>.</w:t>
      </w:r>
    </w:p>
    <w:p w14:paraId="3063089C" w14:textId="77777777" w:rsidR="00180E33" w:rsidRPr="007D48EA" w:rsidRDefault="00180E33" w:rsidP="007D48EA">
      <w:pPr>
        <w:ind w:firstLine="709"/>
        <w:jc w:val="both"/>
        <w:rPr>
          <w:sz w:val="28"/>
          <w:szCs w:val="28"/>
        </w:rPr>
      </w:pPr>
    </w:p>
    <w:p w14:paraId="5DDCFAD6" w14:textId="31C38E29" w:rsidR="007B2717"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43232" behindDoc="0" locked="0" layoutInCell="1" allowOverlap="1" wp14:anchorId="0A182F7E" wp14:editId="73CD9B16">
                <wp:simplePos x="0" y="0"/>
                <wp:positionH relativeFrom="column">
                  <wp:posOffset>1024890</wp:posOffset>
                </wp:positionH>
                <wp:positionV relativeFrom="paragraph">
                  <wp:posOffset>74295</wp:posOffset>
                </wp:positionV>
                <wp:extent cx="3990975" cy="276225"/>
                <wp:effectExtent l="0" t="0" r="9525" b="9525"/>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7622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DE90F69" w14:textId="59224C50" w:rsidR="00202D8C" w:rsidRPr="00EC7AAD" w:rsidRDefault="00202D8C" w:rsidP="00EC7AAD">
                            <w:pPr>
                              <w:jc w:val="center"/>
                            </w:pPr>
                            <w:r w:rsidRPr="00EC7AAD">
                              <w:t>Принципы управления по А.</w:t>
                            </w:r>
                            <w:r>
                              <w:t xml:space="preserve"> </w:t>
                            </w:r>
                            <w:r w:rsidRPr="00EC7AAD">
                              <w:t>Файолю</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2F7E" id="Надпись 228" o:spid="_x0000_s1070" type="#_x0000_t202" style="position:absolute;left:0;text-align:left;margin-left:80.7pt;margin-top:5.85pt;width:314.2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qVtQIAALUFAAAOAAAAZHJzL2Uyb0RvYy54bWysVMtuEzEU3SPxD5b3dCZD2pKokyq0KkKK&#10;SkWLunY8nsyoHl9jO8mEXff8Av/AggU7fiH9I649j6QFqRIii4nte+7r3MfJaV1JshLGlqBSOjiI&#10;KRGKQ1aqRUo/3Vy8ekOJdUxlTIISKd0IS08nL1+crPVYJFCAzIQhaETZ8VqntHBOj6PI8kJUzB6A&#10;FgqFOZiKObyaRZQZtkbrlYySOD6K1mAybYALa/H1vBHSSbCf54K7D3luhSMypRibC18TvnP/jSYn&#10;bLwwTBclb8Ng/xBFxUqFTntT58wxsjTlH6aqkhuwkLsDDlUEeV5yEXLAbAbxk2yuC6ZFyAXJsbqn&#10;yf4/s/xydWVImaU0SbBUilVYpO237fftj+2v7c+H+4evxEuQp7W2Y4Rfa1Rw9Vuosd4hZ6tnwO8s&#10;QqI9TKNgEe15qXNT+X/MmKAilmLT0y9qRzg+vh6N4tHxISUcZcnxUZIcer/RTlsb694JqIg/pNRg&#10;eUMEbDWzroF2EO/Mgiyzi1LKcPEtJc6kISuGzTBfNMEzqQvWPI1i/LUeQwN6dPD/yJBUz9l29aAz&#10;s4sA0/CagaKGFU+WdRspvD2pPoocC4E8JA2rj+NlnAvlktZuQHu1HLPrFdtyPFaUrgumxXo1EUaj&#10;V4yf99hrBK+gXK9clQrM3wxkd73nBt9l3+Ts03f1vG66b+gz809zyDbYYQaaWbWaX5RY7Rmz7ooZ&#10;HE7sHVw4KC3AfKFkjcObUvt5yYygRL5XOB2jwXDopz1chofHCV7MvmS+L1HL6gywJQa4qjQPR493&#10;sjvmBqpb3DNT7xVFTHH0nVLXHc9cs1JwT3ExnQYQzrdmbqauNe8GxffmTX3LjG4b2GHrX0I35mz8&#10;pI8brCdcwXTpIC9Dk+9YagnF3RDatN1jfvns3wNqt20nvwEAAP//AwBQSwMEFAAGAAgAAAAhAHr1&#10;jyXfAAAACQEAAA8AAABkcnMvZG93bnJldi54bWxMj8FOwzAMhu9IvENkJG4s7cS6rWs6oQkOiAtb&#10;QVyz1ms7Eqdq0rW8PeY0bv7lT78/Z9vJGnHB3reOFMSzCARS6aqWagUfxcvDCoQPmiptHKGCH/Sw&#10;zW9vMp1WbqQ9Xg6hFlxCPtUKmhC6VEpfNmi1n7kOiXcn11sdOPa1rHo9crk1ch5FibS6Jb7Q6A53&#10;DZbfh8Eq2E/Fe3k2cvzamefXQX4Wb11yVur+bnragAg4hSsMf/qsDjk7Hd1AlReGcxI/MspDvATB&#10;wHK1XoM4Klgs5iDzTP7/IP8FAAD//wMAUEsBAi0AFAAGAAgAAAAhALaDOJL+AAAA4QEAABMAAAAA&#10;AAAAAAAAAAAAAAAAAFtDb250ZW50X1R5cGVzXS54bWxQSwECLQAUAAYACAAAACEAOP0h/9YAAACU&#10;AQAACwAAAAAAAAAAAAAAAAAvAQAAX3JlbHMvLnJlbHNQSwECLQAUAAYACAAAACEAOt2albUCAAC1&#10;BQAADgAAAAAAAAAAAAAAAAAuAgAAZHJzL2Uyb0RvYy54bWxQSwECLQAUAAYACAAAACEAevWPJd8A&#10;AAAJAQAADwAAAAAAAAAAAAAAAAAPBQAAZHJzL2Rvd25yZXYueG1sUEsFBgAAAAAEAAQA8wAAABsG&#10;AAAAAA==&#10;" fillcolor="white [3212]" strokecolor="black [3213]" strokeweight="1pt">
                <v:fill opacity="59110f"/>
                <v:path arrowok="t"/>
                <v:textbox>
                  <w:txbxContent>
                    <w:p w14:paraId="4DE90F69" w14:textId="59224C50" w:rsidR="00202D8C" w:rsidRPr="00EC7AAD" w:rsidRDefault="00202D8C" w:rsidP="00EC7AAD">
                      <w:pPr>
                        <w:jc w:val="center"/>
                      </w:pPr>
                      <w:r w:rsidRPr="00EC7AAD">
                        <w:t>Принципы управления по А.</w:t>
                      </w:r>
                      <w:r>
                        <w:t xml:space="preserve"> </w:t>
                      </w:r>
                      <w:r w:rsidRPr="00EC7AAD">
                        <w:t>Файолю</w:t>
                      </w:r>
                    </w:p>
                  </w:txbxContent>
                </v:textbox>
              </v:shape>
            </w:pict>
          </mc:Fallback>
        </mc:AlternateContent>
      </w:r>
    </w:p>
    <w:p w14:paraId="33AE09D1" w14:textId="6F5D660D"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299" distR="114299" simplePos="0" relativeHeight="251813888" behindDoc="0" locked="0" layoutInCell="1" allowOverlap="1" wp14:anchorId="6B805D55" wp14:editId="119DD768">
                <wp:simplePos x="0" y="0"/>
                <wp:positionH relativeFrom="column">
                  <wp:posOffset>5714</wp:posOffset>
                </wp:positionH>
                <wp:positionV relativeFrom="paragraph">
                  <wp:posOffset>127000</wp:posOffset>
                </wp:positionV>
                <wp:extent cx="0" cy="5572125"/>
                <wp:effectExtent l="0" t="0" r="19050" b="952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7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40724B" id="Прямая соединительная линия 227" o:spid="_x0000_s1026" style="position:absolute;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0pt" to=".45pt,4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Ce7wEAAPkDAAAOAAAAZHJzL2Uyb0RvYy54bWysU0uO1DAQ3SNxB8t7Op1IzaCo07OYEWxG&#10;0GLgAB7H7ljjn2zTnd4Ba6Q+AldgAdJIM3CG5EaUnXT4CiHExrKr3qvPq/LytFUSbZnzwugK57M5&#10;RkxTUwu9qfDLF48fPMLIB6JrIo1mFd4zj09X9+8td7ZkhWmMrJlDEET7cmcr3IRgyyzztGGK+Jmx&#10;TIOTG6dIgKfbZLUjO4iuZFbM5w+znXG1dYYy78F6PjjxKsXnnNHwjHPPApIVhtpCOl06r+KZrZak&#10;3DhiG0HHMsg/VKGI0JB0CnVOAkGvnPgllBLUGW94mFGjMsO5oCz1AN3k85+6uWyIZakXEMfbSSb/&#10;/8LSp9u1Q6KucFGcYKSJgiF17/vX/aG76z70B9S/6b50n7qP3U33ubvp38L9tn8H9+jsbkfzAUU+&#10;qLmzvoSgZ3rtoh601Zf2wtBrD77sB2d8eDvAWu5UhIMgqE3T2U/TYW1AdDBSsC4WJ0VeLGKujJRH&#10;onU+PGFGoXipsBQ6CkdKsr3wYYAeIWMdQ+pURNhLFsFSP2ccxIBkeWKnNWRn0qEtgQWqr/MxbUJG&#10;ChdSTqT5n0kjNtJYWs2/JU7olNHoMBGV0Mb9Lmtoj6XyAX/seug1tn1l6v3aHccC+5UEHf9CXODv&#10;34n+7ceuvgIAAP//AwBQSwMEFAAGAAgAAAAhAGjjfHXZAAAABAEAAA8AAABkcnMvZG93bnJldi54&#10;bWxMjsFOwzAQRO9I/IO1SNyoQyVKm8apqkoIcUE0hbsbb50Uex3FThr+nuVEj6MZvXnFZvJOjNjH&#10;NpCCx1kGAqkOpiWr4PPw8rAEEZMmo10gVPCDETbl7U2hcxMutMexSlYwhGKuFTQpdbmUsW7Q6zgL&#10;HRJ3p9B7nTj2VppeXxjunZxn2UJ63RI/NLrDXYP1dzV4Be6tH7/szm7j8LpfVOeP0/z9MCp1fzdt&#10;1yASTul/DH/6rA4lOx3DQCYKp2DFOwX8AYJbTkcFy9XzE8iykNfy5S8AAAD//wMAUEsBAi0AFAAG&#10;AAgAAAAhALaDOJL+AAAA4QEAABMAAAAAAAAAAAAAAAAAAAAAAFtDb250ZW50X1R5cGVzXS54bWxQ&#10;SwECLQAUAAYACAAAACEAOP0h/9YAAACUAQAACwAAAAAAAAAAAAAAAAAvAQAAX3JlbHMvLnJlbHNQ&#10;SwECLQAUAAYACAAAACEAXLwAnu8BAAD5AwAADgAAAAAAAAAAAAAAAAAuAgAAZHJzL2Uyb0RvYy54&#10;bWxQSwECLQAUAAYACAAAACEAaON8ddkAAAAEAQAADwAAAAAAAAAAAAAAAABJBAAAZHJzL2Rvd25y&#10;ZXYueG1sUEsFBgAAAAAEAAQA8wAAAE8FAAAAAA==&#10;" strokecolor="black [3200]" strokeweight=".5pt">
                <v:stroke joinstyle="miter"/>
                <o:lock v:ext="edit" shapetype="f"/>
              </v:line>
            </w:pict>
          </mc:Fallback>
        </mc:AlternateContent>
      </w:r>
      <w:r w:rsidRPr="007D48EA">
        <w:rPr>
          <w:noProof/>
          <w:lang w:eastAsia="ru-RU"/>
        </w:rPr>
        <mc:AlternateContent>
          <mc:Choice Requires="wps">
            <w:drawing>
              <wp:anchor distT="4294967295" distB="4294967295" distL="114300" distR="114300" simplePos="0" relativeHeight="251789312" behindDoc="0" locked="0" layoutInCell="1" allowOverlap="1" wp14:anchorId="7B588C74" wp14:editId="2D05E61F">
                <wp:simplePos x="0" y="0"/>
                <wp:positionH relativeFrom="column">
                  <wp:posOffset>5715</wp:posOffset>
                </wp:positionH>
                <wp:positionV relativeFrom="paragraph">
                  <wp:posOffset>126999</wp:posOffset>
                </wp:positionV>
                <wp:extent cx="1019175" cy="0"/>
                <wp:effectExtent l="0" t="0" r="0" b="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9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646A" id="Прямая соединительная линия 226" o:spid="_x0000_s1026" style="position:absolute;flip:x;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0pt" to="8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V1+QEAAAMEAAAOAAAAZHJzL2Uyb0RvYy54bWysU0uO1DAQ3SNxB8t7OklLDBB1ehYzAhYj&#10;aDFwAI9jd6zxT7bpTu+ANVIfgSuwGKSRBjhDciPKTjrDTwghNpbtqvfqvXJ5cdwqiTbMeWF0hYtZ&#10;jhHT1NRCryv86uXjew8x8oHomkijWYV3zOPj5d07i60t2dw0RtbMISDRvtzaCjch2DLLPG2YIn5m&#10;LNMQ5MYpEuDo1lntyBbYlczmeX6UbY2rrTOUeQ+3p0MQLxM/54yG55x7FpCsMGgLaXVpvYhrtlyQ&#10;cu2IbQQdZZB/UKGI0FB0ojolgaDXTvxCpQR1xhseZtSozHAuKEsewE2R/+TmvCGWJS/QHG+nNvn/&#10;R0ufbVYOibrC8/kRRpooeKTuQ/+m33efu4/9HvVvu6/dp+6qu+6+dNf9O9jf9O9hH4PdzXi9RxEP&#10;3dxaXwLpiV652A/a6nN7Zuilh1j2QzAevB3SWu4U4lLYpzBEqZHQGtSmd9pN78TagChcFnnxqHhw&#10;HyN6iGWkjBSxonU+PGFGobipsBQ6tpCUZHPmQxRxmzIqGkQkOWEnWUyW+gXj0JZYLKHTQLIT6dCG&#10;wCjVl0U0C1wpM0K4kHIC5X8GjbkRxtKQ/i1wyk4VjQ4TUAlt3O+qhvYglQ/5B9eD12j7wtS7lTs8&#10;EExacjb+ijjK358T/PbvLr8BAAD//wMAUEsDBBQABgAIAAAAIQDpqedx1gAAAAYBAAAPAAAAZHJz&#10;L2Rvd25yZXYueG1sTI7NTsMwEITvSLyDtUjcqF1EA6RxqlIJcabl0tsmXpKo8TrEbhvenq04wHF+&#10;NPMVq8n36kRj7AJbmM8MKOI6uI4bCx+717snUDEhO+wDk4VvirAqr68KzF048zudtqlRMsIxRwtt&#10;SkOudaxb8hhnYSCW7DOMHpPIsdFuxLOM+17fG5Npjx3LQ4sDbVqqD9ujt7B782aqUrch/no06/3L&#10;IuP9wtrbm2m9BJVoSn9luOALOpTCVIUju6h6C8/SsyAfoC5pNn8AVf0auiz0f/zyBwAA//8DAFBL&#10;AQItABQABgAIAAAAIQC2gziS/gAAAOEBAAATAAAAAAAAAAAAAAAAAAAAAABbQ29udGVudF9UeXBl&#10;c10ueG1sUEsBAi0AFAAGAAgAAAAhADj9If/WAAAAlAEAAAsAAAAAAAAAAAAAAAAALwEAAF9yZWxz&#10;Ly5yZWxzUEsBAi0AFAAGAAgAAAAhAN2HNXX5AQAAAwQAAA4AAAAAAAAAAAAAAAAALgIAAGRycy9l&#10;Mm9Eb2MueG1sUEsBAi0AFAAGAAgAAAAhAOmp53HWAAAABgEAAA8AAAAAAAAAAAAAAAAAUwQAAGRy&#10;cy9kb3ducmV2LnhtbFBLBQYAAAAABAAEAPMAAABWBQAAAAA=&#10;" strokecolor="black [3200]" strokeweight=".5pt">
                <v:stroke joinstyle="miter"/>
                <o:lock v:ext="edit" shapetype="f"/>
              </v:line>
            </w:pict>
          </mc:Fallback>
        </mc:AlternateContent>
      </w:r>
    </w:p>
    <w:p w14:paraId="4C80DEBE" w14:textId="12137EC9"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47328" behindDoc="0" locked="0" layoutInCell="1" allowOverlap="1" wp14:anchorId="69C8C8B5" wp14:editId="7F7A4E1C">
                <wp:simplePos x="0" y="0"/>
                <wp:positionH relativeFrom="column">
                  <wp:posOffset>2082165</wp:posOffset>
                </wp:positionH>
                <wp:positionV relativeFrom="paragraph">
                  <wp:posOffset>32385</wp:posOffset>
                </wp:positionV>
                <wp:extent cx="3962400" cy="447675"/>
                <wp:effectExtent l="0" t="0" r="0" b="952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4767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C51C6FC" w14:textId="5F40C14A" w:rsidR="00202D8C" w:rsidRPr="00EC7AAD" w:rsidRDefault="00202D8C" w:rsidP="002D7879">
                            <w:pPr>
                              <w:jc w:val="center"/>
                            </w:pPr>
                            <w:r>
                              <w:t>специализация работ для эффективного использования труда работающего</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C8B5" id="Надпись 225" o:spid="_x0000_s1071" type="#_x0000_t202" style="position:absolute;left:0;text-align:left;margin-left:163.95pt;margin-top:2.55pt;width:312pt;height:3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6ctgIAALUFAAAOAAAAZHJzL2Uyb0RvYy54bWysVM1uEzEQviPxDpbvdDdL2tJVN1VoVYQU&#10;lYoW9ex4vdlV/YftJBtuvfMKvAMHDtx4hfSNGNu727QgVULk4Ng7M9/8fTPHJ63gaMWMbZQs8Ggv&#10;xYhJqspGLgr86fr81RuMrCOyJFxJVuANs/hk8vLF8VrnLFO14iUzCECkzde6wLVzOk8SS2smiN1T&#10;mkkQVsoI4uBpFklpyBrQBU+yND1I1sqU2ijKrIWvZ1GIJwG/qhh1H6rKMod4gSE2F04Tzrk/k8kx&#10;yReG6LqhXRjkH6IQpJHgdIA6I46gpWn+gBINNcqqyu1RJRJVVQ1lIQfIZpQ+yeaqJpqFXKA4Vg9l&#10;sv8Pll6sLg1qygJn2T5Gkgho0vbb9vv2x/bX9uf93f1X5CVQp7W2OahfaTBw7VvVQr9DzlbPFL21&#10;oJLs6EQDC9q+Lm1lhP+HjBEYQis2Q/lZ6xCFj6+PDrJxCiIKsvH48OAw+E0erLWx7h1TAvlLgQ20&#10;N0RAVjPrvH+S9yremVW8Kc8bzsPDU4qdcoNWBMgwX8TgCdc1iZ+OUvj5TAEmENBrx9cuEJfPYbt2&#10;1MM8GAKotwwlilXxxbJuw5nH4/Ijq6ARUIcsVvVxvIRSJl3W4QZtb1ZBdoNh147Hhtz1wXS63oyF&#10;0RgM0+c9DhbBq5JuMBaNVOZvAOXt4Dnq99nHnH36rp23kX0Dxeaq3ADDjIqzajU9b6DbM2LdJTEw&#10;nEAQWDggrZX5gtEahrfA9vOSGIYRfy9hOo5G47Gf9vAY7x9m8DC7kvmuRC7FqQJKjGBVaRquXt/x&#10;/loZJW5gz0y9VxARScF3gV1/PXVxpcCeomw6DUow35q4mbzStB8Uz83r9oYY3RHYAfUvVD/mJH/C&#10;46jrCy7VdOlU1QSS+8LFKnUFhd0QaNrtMb98dt9B62HbTn4DAAD//wMAUEsDBBQABgAIAAAAIQD8&#10;6VMr3gAAAAgBAAAPAAAAZHJzL2Rvd25yZXYueG1sTI9BT4NAFITvJv6HzTPxZhdqoBZZGtPowXix&#10;xabXLTyBuvuWsEvBf+/zpMfJTGa+yTezNeKCg+8cKYgXEQikytUdNQo+ype7BxA+aKq1cYQKvtHD&#10;pri+ynVWu4l2eNmHRnAJ+UwraEPoMyl91aLVfuF6JPY+3WB1YDk0sh70xOXWyGUUpdLqjnih1T1u&#10;W6y+9qNVsJvL9+ps5HTcmufXUR7Ktz49K3V7Mz89ggg4h78w/OIzOhTMdHIj1V4YBffL1ZqjCpIY&#10;BPvrJGZ9UrBKUpBFLv8fKH4AAAD//wMAUEsBAi0AFAAGAAgAAAAhALaDOJL+AAAA4QEAABMAAAAA&#10;AAAAAAAAAAAAAAAAAFtDb250ZW50X1R5cGVzXS54bWxQSwECLQAUAAYACAAAACEAOP0h/9YAAACU&#10;AQAACwAAAAAAAAAAAAAAAAAvAQAAX3JlbHMvLnJlbHNQSwECLQAUAAYACAAAACEAWshunLYCAAC1&#10;BQAADgAAAAAAAAAAAAAAAAAuAgAAZHJzL2Uyb0RvYy54bWxQSwECLQAUAAYACAAAACEA/OlTK94A&#10;AAAIAQAADwAAAAAAAAAAAAAAAAAQBQAAZHJzL2Rvd25yZXYueG1sUEsFBgAAAAAEAAQA8wAAABsG&#10;AAAAAA==&#10;" fillcolor="white [3212]" strokecolor="black [3213]" strokeweight="1pt">
                <v:fill opacity="59110f"/>
                <v:path arrowok="t"/>
                <v:textbox>
                  <w:txbxContent>
                    <w:p w14:paraId="2C51C6FC" w14:textId="5F40C14A" w:rsidR="00202D8C" w:rsidRPr="00EC7AAD" w:rsidRDefault="00202D8C" w:rsidP="002D7879">
                      <w:pPr>
                        <w:jc w:val="center"/>
                      </w:pPr>
                      <w:r>
                        <w:t>специализация работ для эффективного использования труда работающего</w:t>
                      </w:r>
                    </w:p>
                  </w:txbxContent>
                </v:textbox>
              </v:shape>
            </w:pict>
          </mc:Fallback>
        </mc:AlternateContent>
      </w:r>
      <w:r w:rsidRPr="007D48EA">
        <w:rPr>
          <w:noProof/>
          <w:lang w:eastAsia="ru-RU"/>
        </w:rPr>
        <mc:AlternateContent>
          <mc:Choice Requires="wps">
            <w:drawing>
              <wp:anchor distT="0" distB="0" distL="114300" distR="114300" simplePos="0" relativeHeight="251745280" behindDoc="0" locked="0" layoutInCell="1" allowOverlap="1" wp14:anchorId="487DF243" wp14:editId="03A0DAAA">
                <wp:simplePos x="0" y="0"/>
                <wp:positionH relativeFrom="column">
                  <wp:posOffset>453390</wp:posOffset>
                </wp:positionH>
                <wp:positionV relativeFrom="paragraph">
                  <wp:posOffset>46990</wp:posOffset>
                </wp:positionV>
                <wp:extent cx="1438275" cy="333375"/>
                <wp:effectExtent l="0" t="0" r="9525" b="9525"/>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3337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ABA5145" w14:textId="4E598086" w:rsidR="00202D8C" w:rsidRPr="00EC7AAD" w:rsidRDefault="00202D8C" w:rsidP="00EC7AAD">
                            <w:pPr>
                              <w:jc w:val="center"/>
                            </w:pPr>
                            <w:r>
                              <w:t>Разделение труда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F243" id="Надпись 224" o:spid="_x0000_s1072" type="#_x0000_t202" style="position:absolute;left:0;text-align:left;margin-left:35.7pt;margin-top:3.7pt;width:113.2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dZsgIAALUFAAAOAAAAZHJzL2Uyb0RvYy54bWysVEtu2zAQ3RfoHQjuG9mK8zMiB66DFAWM&#10;NGhSZE1TlCWE4rAkbcvdZd8r9A5ddNFdr+DcqEPqYzstEKCoFhKpefPmP+cXVSnJUhhbgEpo/6BH&#10;iVAc0kLNE/rp7urNKSXWMZUyCUokdC0svRi9fnW+0kMRQw4yFYYgibLDlU5o7pweRpHluSiZPQAt&#10;FAozMCVzeDXzKDVsheyljOJe7zhagUm1AS6sxb+XtZCOAn+WCe4+ZJkVjsiEom8uvE14z/w7Gp2z&#10;4dwwnRe8cYP9gxclKxQa7agumWNkYYo/qMqCG7CQuQMOZQRZVnARYsBo+r1n0dzmTIsQCybH6i5N&#10;9v/R8uvljSFFmtA4HlCiWIlF2nzbfN/82Pza/Hx6fPpKvATztNJ2iPBbjQquegsV1jvEbPUU+INF&#10;SLSDqRUson1eqsyU/osRE1TEUqy79IvKEe7ZBoen8ckRJRxlh/jg2ZNutbWx7p2AkvhDQg2WN3jA&#10;llPramgL8cYsyCK9KqQMF99SYiINWTJshtm8dp5JnbP611kPn8ZiaECPDvb3iKR6idtV/ZZm6wGG&#10;4TVDiuqs+GRZt5bC80n1UWRYCMxDXGd131/GuVAubngD2qtlGF2n2JRjX1G61pkG69VEGI1Osfey&#10;xU4jWAXlOuWyUGD+RpA+dJZrfBt9HbMP31Wzqu6+Yx+Z/zWDdI0dZqCeVav5VYHVnjLrbpjB4cTe&#10;wYWD0hzMF0pWOLwJtZ8XzAhK5HuF03HWHwz8tIfL4OgkxovZlcx2JWpRTgBboo+rSvNw9Hgn22Nm&#10;oLzHPTP2VlHEFEfbCXXtceLqlYJ7iovxOIBwvjVzU3WreTsovjfvqntmdNPADlv/GtoxZ8NnfVxj&#10;fcIVjBcOsiI0+TZLTUJxN4Q2bfaYXz6794DabtvRbwAAAP//AwBQSwMEFAAGAAgAAAAhAKXGUdHc&#10;AAAABwEAAA8AAABkcnMvZG93bnJldi54bWxMjsFOwzAQRO9I/IO1SNyo0wpaksapUAUHxIU2oF7d&#10;eElS7HUUO034e5ZTOY1GM5p5+WZyVpyxD60nBfNZAgKp8qalWsFH+XL3CCJETUZbT6jgBwNsiuur&#10;XGfGj7TD8z7WgkcoZFpBE2OXSRmqBp0OM98hcfble6cj276WptcjjzsrF0mylE63xA+N7nDbYPW9&#10;H5yC3VS+Vycrx8PWPr8O8rN865YnpW5vpqc1iIhTvJThD5/RoWCmox/IBGEVrOb33GRl4XiRrlIQ&#10;RwUPaQqyyOV//uIXAAD//wMAUEsBAi0AFAAGAAgAAAAhALaDOJL+AAAA4QEAABMAAAAAAAAAAAAA&#10;AAAAAAAAAFtDb250ZW50X1R5cGVzXS54bWxQSwECLQAUAAYACAAAACEAOP0h/9YAAACUAQAACwAA&#10;AAAAAAAAAAAAAAAvAQAAX3JlbHMvLnJlbHNQSwECLQAUAAYACAAAACEA96BXWbICAAC1BQAADgAA&#10;AAAAAAAAAAAAAAAuAgAAZHJzL2Uyb0RvYy54bWxQSwECLQAUAAYACAAAACEApcZR0dwAAAAHAQAA&#10;DwAAAAAAAAAAAAAAAAAMBQAAZHJzL2Rvd25yZXYueG1sUEsFBgAAAAAEAAQA8wAAABUGAAAAAA==&#10;" fillcolor="white [3212]" strokecolor="black [3213]" strokeweight="1pt">
                <v:fill opacity="59110f"/>
                <v:path arrowok="t"/>
                <v:textbox>
                  <w:txbxContent>
                    <w:p w14:paraId="3ABA5145" w14:textId="4E598086" w:rsidR="00202D8C" w:rsidRPr="00EC7AAD" w:rsidRDefault="00202D8C" w:rsidP="00EC7AAD">
                      <w:pPr>
                        <w:jc w:val="center"/>
                      </w:pPr>
                      <w:r>
                        <w:t>Разделение труда</w:t>
                      </w:r>
                    </w:p>
                  </w:txbxContent>
                </v:textbox>
              </v:shape>
            </w:pict>
          </mc:Fallback>
        </mc:AlternateContent>
      </w:r>
    </w:p>
    <w:p w14:paraId="75E38040" w14:textId="377E3C46" w:rsidR="00EC7AAD"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1600" behindDoc="0" locked="0" layoutInCell="1" allowOverlap="1" wp14:anchorId="6C1DF36C" wp14:editId="70EC6226">
                <wp:simplePos x="0" y="0"/>
                <wp:positionH relativeFrom="column">
                  <wp:posOffset>1891665</wp:posOffset>
                </wp:positionH>
                <wp:positionV relativeFrom="paragraph">
                  <wp:posOffset>18414</wp:posOffset>
                </wp:positionV>
                <wp:extent cx="190500" cy="0"/>
                <wp:effectExtent l="0" t="76200" r="0" b="7620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D8B67B" id="Прямая со стрелкой 223" o:spid="_x0000_s1026" type="#_x0000_t32" style="position:absolute;margin-left:148.95pt;margin-top:1.45pt;width:1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fcAwIAAB0EAAAOAAAAZHJzL2Uyb0RvYy54bWysU0uO1DAQ3SNxB8t7OkkjEESdnkUPsBlB&#10;i4EDeBw7scY/2aY7vRu4wByBK7BhMYDmDMmNKDud8BVCiE0pdr1X9V6VszrplEQ75rwwusLFIseI&#10;aWpqoZsKv3719N4jjHwguibSaFbhA/P4ZH33zmpvS7Y0rZE1cwiKaF/ubYXbEGyZZZ62TBG/MJZp&#10;SHLjFAlwdE1WO7KH6kpmyzx/mO2Nq60zlHkPt6djEq9Tfc4ZDS849ywgWWHQFlJ0KV7EmK1XpGwc&#10;sa2gRxnkH1QoIjQ0nUudkkDQGyd+KaUEdcYbHhbUqMxwLihLHsBNkf/k5rwlliUvMBxv5zH5/1eW&#10;Pt9tHRJ1hZfL+xhpomBJ/fvharjuv/Qfhms0vO1vIQzvhqv+Y/+5/9Tf9jcoomF2e+tLKLHRWxfd&#10;006f2zNDLz3ksh+S8eDtCOu4UxEO9lGXdnGYd8G6gChcFo/zBzlsjE6pjJQTzzofnjGjUPyosA+O&#10;iKYNG6M1LNy4Iq2C7M58iDpIORFiU6ljDETIJ7pG4WDBcHCC6EayaAngEZLUj4KT9HCQbKS/ZBwG&#10;FiWmNumpso10aEfgkdWXxVwFkJHChZQzKf8z6YiNNJae798SZ3TqaHSYiUpo437XNXSTVD7iJ9ej&#10;12j7wtSHrZuWCW8wzef4v8RH/v050b/91euvAAAA//8DAFBLAwQUAAYACAAAACEAZgP/HNkAAAAH&#10;AQAADwAAAGRycy9kb3ducmV2LnhtbEyOwU7DMBBE70j8g7VI3KhDkNomxKkQgmOF2lRVj268iSPs&#10;dRQ7bfh7HC70tk8zmn3FZrKGXXDwnSMBz4sEGFLtVEetgEP1+bQG5oMkJY0jFPCDHjbl/V0hc+Wu&#10;tMPLPrQsjpDPpQAdQp9z7muNVvqF65Fi1rjByhBxaLka5DWOW8PTJFlyKzuKH7Ts8V1j/b0frYCm&#10;ag/16WPNR9N8raqjzvS22grx+DC9vQILOIX/Msz6UR3K6HR2IynPjIA0W2WxOh/AYv6Sznz+Y14W&#10;/Na//AUAAP//AwBQSwECLQAUAAYACAAAACEAtoM4kv4AAADhAQAAEwAAAAAAAAAAAAAAAAAAAAAA&#10;W0NvbnRlbnRfVHlwZXNdLnhtbFBLAQItABQABgAIAAAAIQA4/SH/1gAAAJQBAAALAAAAAAAAAAAA&#10;AAAAAC8BAABfcmVscy8ucmVsc1BLAQItABQABgAIAAAAIQDh9ifcAwIAAB0EAAAOAAAAAAAAAAAA&#10;AAAAAC4CAABkcnMvZTJvRG9jLnhtbFBLAQItABQABgAIAAAAIQBmA/8c2QAAAAcBAAAPAAAAAAAA&#10;AAAAAAAAAF0EAABkcnMvZG93bnJldi54bWxQSwUGAAAAAAQABADzAAAAYwU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800576" behindDoc="0" locked="0" layoutInCell="1" allowOverlap="1" wp14:anchorId="5ABC1DAA" wp14:editId="11BD2A77">
                <wp:simplePos x="0" y="0"/>
                <wp:positionH relativeFrom="column">
                  <wp:posOffset>5715</wp:posOffset>
                </wp:positionH>
                <wp:positionV relativeFrom="paragraph">
                  <wp:posOffset>18414</wp:posOffset>
                </wp:positionV>
                <wp:extent cx="447675" cy="0"/>
                <wp:effectExtent l="0" t="76200" r="0" b="7620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BF138D" id="Прямая со стрелкой 222" o:spid="_x0000_s1026" type="#_x0000_t32" style="position:absolute;margin-left:.45pt;margin-top:1.45pt;width:35.2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niBwIAAB0EAAAOAAAAZHJzL2Uyb0RvYy54bWysU0tu2zAQ3RfoHQjua9lGmhSC5Syctpug&#10;NZr2AAxFWkT4A8la0i7tBXKEXqGbLvpBziDdKEPKUvoFiqKbgch5b+a9GWp12iiJ9sx5YXSBF7M5&#10;RkxTUwq9K/Cb188ePcHIB6JLIo1mBW6Zx6frhw9Wtc3Z0lRGlswhKKJ9XtsCVyHYPMs8rZgifmYs&#10;05DkxikS4Oh2WelIDdWVzJbz+XFWG1daZyjzHm7PhiRep/qcMxpecu5ZQLLAoC2k6FK8jDFbr0i+&#10;c8RWgh5kkH9QoYjQ0HQqdUYCQW+d+KWUEtQZb3iYUaMyw7mgLHkAN4v5T24uKmJZ8gLD8XYak/9/&#10;ZemL/dYhURZ4uVxipImCJXUf+uv+pvvWfexvUP+uu4XQv++vu0/d1+5Ld9t9RhENs6utz6HERm9d&#10;dE8bfWHPDb3ykMt+SMaDtwOs4U5FONhHTdpFO+2CNQFRuDw6Ojk+eYwRHVMZyUeedT48Z0ah+FFg&#10;HxwRuypsjNawcOMWaRVkf+5D1EHykRCbSh1jIEI+1SUKrQXDwQmid5JFSwCPkKR+EJykh1aygf6K&#10;cRgYSBzapKfKNtKhPYFHVl4tpiqAjBQupJxI86Ttj6QDNtJYer5/S5zQqaPRYSIqoY37XdfQjFL5&#10;gB9dD16j7UtTtls3LhPeYJrP4X+Jj/z7c6Lf/9XrOwAAAP//AwBQSwMEFAAGAAgAAAAhAOiSJLLY&#10;AAAAAwEAAA8AAABkcnMvZG93bnJldi54bWxMjkFLw0AUhO+C/2F5gje7aRHbptkUET0WsSnicZt9&#10;yYbuvg3ZTRv/vU8v9jQMM8x8xXbyTpxxiF0gBfNZBgKpDqajVsGhentYgYhJk9EuECr4xgjb8vam&#10;0LkJF/rA8z61gkco5lqBTanPpYy1Ra/jLPRInDVh8DqxHVppBn3hce/kIsuepNcd8YPVPb5YrE/7&#10;0StoqvZQf72u5Oia92X1add2V+2Uur+bnjcgEk7pvwy/+IwOJTMdw0gmCqdgzT0FCxYOl/NHEMc/&#10;K8tCXrOXPwAAAP//AwBQSwECLQAUAAYACAAAACEAtoM4kv4AAADhAQAAEwAAAAAAAAAAAAAAAAAA&#10;AAAAW0NvbnRlbnRfVHlwZXNdLnhtbFBLAQItABQABgAIAAAAIQA4/SH/1gAAAJQBAAALAAAAAAAA&#10;AAAAAAAAAC8BAABfcmVscy8ucmVsc1BLAQItABQABgAIAAAAIQAj3ZniBwIAAB0EAAAOAAAAAAAA&#10;AAAAAAAAAC4CAABkcnMvZTJvRG9jLnhtbFBLAQItABQABgAIAAAAIQDokiSy2AAAAAMBAAAPAAAA&#10;AAAAAAAAAAAAAGEEAABkcnMvZG93bnJldi54bWxQSwUGAAAAAAQABADzAAAAZgUAAAAA&#10;" strokecolor="black [3200]" strokeweight=".5pt">
                <v:stroke endarrow="block" joinstyle="miter"/>
                <o:lock v:ext="edit" shapetype="f"/>
              </v:shape>
            </w:pict>
          </mc:Fallback>
        </mc:AlternateContent>
      </w:r>
    </w:p>
    <w:p w14:paraId="51EAEE2A" w14:textId="74E23846"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51424" behindDoc="0" locked="0" layoutInCell="1" allowOverlap="1" wp14:anchorId="11014244" wp14:editId="4818A797">
                <wp:simplePos x="0" y="0"/>
                <wp:positionH relativeFrom="column">
                  <wp:posOffset>2082165</wp:posOffset>
                </wp:positionH>
                <wp:positionV relativeFrom="paragraph">
                  <wp:posOffset>204470</wp:posOffset>
                </wp:positionV>
                <wp:extent cx="3962400" cy="495300"/>
                <wp:effectExtent l="0" t="0" r="0" b="0"/>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F71B12B" w14:textId="2D178B08" w:rsidR="00202D8C" w:rsidRPr="00EC7AAD" w:rsidRDefault="00202D8C" w:rsidP="002D7879">
                            <w:pPr>
                              <w:jc w:val="center"/>
                            </w:pPr>
                            <w:r>
                              <w:t>делегирование полномочий каждому работающему, ответственность за выполнение работы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4244" id="Надпись 221" o:spid="_x0000_s1073" type="#_x0000_t202" style="position:absolute;left:0;text-align:left;margin-left:163.95pt;margin-top:16.1pt;width:312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YnswIAALUFAAAOAAAAZHJzL2Uyb0RvYy54bWysVE1uEzEU3iNxB8t7OpNp2pKokyq0KkKK&#10;SkWKunY8dmZUj21sJ5mwY88VuAMLFuy4Qnojnu2ZaVqQKiGycOx5/9/73js9a2qB1szYSskcDw5S&#10;jJikqqjkMscfby5fvcbIOiILIpRkOd4yi88mL1+cbvSYZapUomAGgRNpxxud49I5PU4SS0tWE3ug&#10;NJMg5MrUxMHTLJPCkA14r0WSpelxslGm0EZRZi18vYhCPAn+OWfUvefcModEjiE3F04TzoU/k8kp&#10;GS8N0WVF2zTIP2RRk0pC0N7VBXEErUz1h6u6okZZxd0BVXWiOK8oCzVANYP0STXzkmgWagFwrO5h&#10;sv/PLb1aXxtUFTnOsgFGktTQpN233ffdj92v3c/7L/dfkZcAThttx6A+12DgmjeqgX6Hmq2eKXpn&#10;QSXZ04kGFrQ9Lg03tf+HihEYQiu2PfyscYjCx8PRcTZMQURBNhwdHcLdO32w1sa6t0zVyF9ybKC9&#10;IQOynlkXVTsVH8wqURWXlRDh4SnFzoVBawJkWCxj8kToksRPoxR+bcRAQK8d4j9yJORzvl0TAIPE&#10;9wzh5S0DRBEVD5Z1W8G8PyE/MA6NAByyiOrjfAmlTLqsTS9oezMO1fWGbTseGwrXJdPqejMWRqM3&#10;TJ+P2FuEqEq63riupDJ/c1Dc9ZGjfld9rNmX75pFE9l30lFsoYotMMyoOKtW08sKuj0j1l0TA8MJ&#10;BIGFA9JSmc8YbWB4c2w/rYhhGIl3EqZjNBgO/bSHx/DoJIOH2Zcs9iVyVZ8roATwH6KFq9d3orty&#10;o+pb2DNTHxVERFKInWPXXc9dXCmwpyibToMSzLcmbibnmnaD4rl509wSo1sCO6D+lerGnIyf8Djq&#10;esClmq6c4lUguQcuotQCCrsh0LTdY3757L+D1sO2nfwGAAD//wMAUEsDBBQABgAIAAAAIQC9q37u&#10;3gAAAAoBAAAPAAAAZHJzL2Rvd25yZXYueG1sTI9NT8MwDIbvSPyHyEjcWNoiBitNJzTBAXFhK4hr&#10;1pi2I3GqJl3Lv8c7jZs/Hr1+XKxnZ8URh9B5UpAuEhBItTcdNQo+qpebBxAhajLaekIFvxhgXV5e&#10;FDo3fqItHnexERxCIdcK2hj7XMpQt+h0WPgeiXfffnA6cjs00gx64nBnZZYkS+l0R3yh1T1uWqx/&#10;dqNTsJ2r9/pg5fS1sc+vo/ys3vrlQanrq/npEUTEOZ5hOOmzOpTstPcjmSCsgtvsfsXoqchAMLC6&#10;S3mwZzJNMpBlIf+/UP4BAAD//wMAUEsBAi0AFAAGAAgAAAAhALaDOJL+AAAA4QEAABMAAAAAAAAA&#10;AAAAAAAAAAAAAFtDb250ZW50X1R5cGVzXS54bWxQSwECLQAUAAYACAAAACEAOP0h/9YAAACUAQAA&#10;CwAAAAAAAAAAAAAAAAAvAQAAX3JlbHMvLnJlbHNQSwECLQAUAAYACAAAACEAPByGJ7MCAAC1BQAA&#10;DgAAAAAAAAAAAAAAAAAuAgAAZHJzL2Uyb0RvYy54bWxQSwECLQAUAAYACAAAACEAvat+7t4AAAAK&#10;AQAADwAAAAAAAAAAAAAAAAANBQAAZHJzL2Rvd25yZXYueG1sUEsFBgAAAAAEAAQA8wAAABgGAAAA&#10;AA==&#10;" fillcolor="white [3212]" strokecolor="black [3213]" strokeweight="1pt">
                <v:fill opacity="59110f"/>
                <v:path arrowok="t"/>
                <v:textbox>
                  <w:txbxContent>
                    <w:p w14:paraId="4F71B12B" w14:textId="2D178B08" w:rsidR="00202D8C" w:rsidRPr="00EC7AAD" w:rsidRDefault="00202D8C" w:rsidP="002D7879">
                      <w:pPr>
                        <w:jc w:val="center"/>
                      </w:pPr>
                      <w:r>
                        <w:t>делегирование полномочий каждому работающему, ответственность за выполнение работы</w:t>
                      </w:r>
                    </w:p>
                  </w:txbxContent>
                </v:textbox>
              </v:shape>
            </w:pict>
          </mc:Fallback>
        </mc:AlternateContent>
      </w:r>
      <w:r w:rsidRPr="007D48EA">
        <w:rPr>
          <w:noProof/>
          <w:lang w:eastAsia="ru-RU"/>
        </w:rPr>
        <mc:AlternateContent>
          <mc:Choice Requires="wps">
            <w:drawing>
              <wp:anchor distT="0" distB="0" distL="114300" distR="114300" simplePos="0" relativeHeight="251749376" behindDoc="0" locked="0" layoutInCell="1" allowOverlap="1" wp14:anchorId="65F463AE" wp14:editId="734171ED">
                <wp:simplePos x="0" y="0"/>
                <wp:positionH relativeFrom="column">
                  <wp:posOffset>453390</wp:posOffset>
                </wp:positionH>
                <wp:positionV relativeFrom="paragraph">
                  <wp:posOffset>200025</wp:posOffset>
                </wp:positionV>
                <wp:extent cx="1438275" cy="495300"/>
                <wp:effectExtent l="0" t="0" r="9525" b="0"/>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3757BF8" w14:textId="0BCD2317" w:rsidR="00202D8C" w:rsidRPr="00EC7AAD" w:rsidRDefault="00202D8C" w:rsidP="002D7879">
                            <w:pPr>
                              <w:jc w:val="center"/>
                            </w:pPr>
                            <w:r>
                              <w:t>Полномочия и ответственность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63AE" id="Надпись 220" o:spid="_x0000_s1074" type="#_x0000_t202" style="position:absolute;left:0;text-align:left;margin-left:35.7pt;margin-top:15.75pt;width:113.25pt;height:3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ItwIAALUFAAAOAAAAZHJzL2Uyb0RvYy54bWysVMFuEzEQvSPxD5bvdDfblLarbqrQqggp&#10;KhUt6tnxerNWvbaxnWTDjTu/wD9w4MCNX0j/iLG9u00LUiVEDo69M/PG8/xmTk7bRqAVM5YrWeDR&#10;XooRk1SVXC4K/PHm4tURRtYRWRKhJCvwhll8Onn54mStc5apWomSGQQg0uZrXeDaOZ0niaU1a4jd&#10;U5pJMFbKNMTB0SyS0pA1oDciydL0dbJWptRGUWYtfD2PRjwJ+FXFqHtfVZY5JAoMd3NhNWGd+zWZ&#10;nJB8YYiuOe2uQf7hFg3hEpIOUOfEEbQ0/A+ohlOjrKrcHlVNoqqKUxZqgGpG6ZNqrmuiWagFyLF6&#10;oMn+P1h6uboyiJcFzjLgR5IGHmn7bft9+2P7a/vz/sv9V+QtwNNa2xzcrzUEuPaNauG9Q81WzxS9&#10;s+CS7PjEAAvenpe2Mo3/h4oRBEKqzUA/ax2iHm28f5QdHmBEwTY+PthPQ97kIVob694y1SC/KbCB&#10;5w03IKuZdT4/yXsXn8wqwcsLLkQ4eEmxM2HQioAY5ot4eSJ0TeKn4xR+vlKACQL03vG0CyTkc9iu&#10;HfUwD4EA6iMDRZEVT5Z1G8E8npAfWAUPATxkkdXH9yWUMumyDjd4+7AKqhsCu+d4HChcf5nO14ex&#10;0BpDYPp8xiEiZFXSDcENl8r8DaC8GzJH/776WLMv37XzNqrvqJfYXJUbUJhRsVetphccXntGrLsi&#10;BpoTtAMDB6y1Mp8xWkPzFth+WhLDMBLvJHTH8Wg89t0eDuODQy9ts2uZ71rksjlTIIkRjCpNw9b7&#10;O9FvK6OaW5gzU58VTERSyF1g12/PXBwpMKcom06DE/S3Jm4mrzXtG8Vr86a9JUZ3AnYg/UvVtznJ&#10;n+g4+nrCpZounap4ELknLrLUEQqzIci0m2N++Oyeg9fDtJ38BgAA//8DAFBLAwQUAAYACAAAACEA&#10;ClZ1puAAAAAJAQAADwAAAGRycy9kb3ducmV2LnhtbEyPy07DMBBF90j8gzVI7KiTQh8JcSpUwQKx&#10;aRtQt24yJCn2OIqdJvw9wwqWo3t075lsM1kjLtj71pGCeBaBQCpd1VKt4L14uVuD8EFTpY0jVPCN&#10;Hjb59VWm08qNtMfLIdSCS8inWkETQpdK6csGrfYz1yFx9ul6qwOffS2rXo9cbo2cR9FSWt0SLzS6&#10;w22D5ddhsAr2U7Erz0aOx615fh3kR/HWLc9K3d5MT48gAk7hD4ZffVaHnJ1ObqDKC6NgFT8wqeA+&#10;XoDgfJ6sEhAnBqNkATLP5P8P8h8AAAD//wMAUEsBAi0AFAAGAAgAAAAhALaDOJL+AAAA4QEAABMA&#10;AAAAAAAAAAAAAAAAAAAAAFtDb250ZW50X1R5cGVzXS54bWxQSwECLQAUAAYACAAAACEAOP0h/9YA&#10;AACUAQAACwAAAAAAAAAAAAAAAAAvAQAAX3JlbHMvLnJlbHNQSwECLQAUAAYACAAAACEANIw/yLcC&#10;AAC1BQAADgAAAAAAAAAAAAAAAAAuAgAAZHJzL2Uyb0RvYy54bWxQSwECLQAUAAYACAAAACEAClZ1&#10;puAAAAAJAQAADwAAAAAAAAAAAAAAAAARBQAAZHJzL2Rvd25yZXYueG1sUEsFBgAAAAAEAAQA8wAA&#10;AB4GAAAAAA==&#10;" fillcolor="white [3212]" strokecolor="black [3213]" strokeweight="1pt">
                <v:fill opacity="59110f"/>
                <v:path arrowok="t"/>
                <v:textbox>
                  <w:txbxContent>
                    <w:p w14:paraId="13757BF8" w14:textId="0BCD2317" w:rsidR="00202D8C" w:rsidRPr="00EC7AAD" w:rsidRDefault="00202D8C" w:rsidP="002D7879">
                      <w:pPr>
                        <w:jc w:val="center"/>
                      </w:pPr>
                      <w:r>
                        <w:t>Полномочия и ответственность</w:t>
                      </w:r>
                    </w:p>
                  </w:txbxContent>
                </v:textbox>
              </v:shape>
            </w:pict>
          </mc:Fallback>
        </mc:AlternateContent>
      </w:r>
    </w:p>
    <w:p w14:paraId="2045E1E2" w14:textId="368EA457" w:rsidR="00EC7AAD" w:rsidRPr="007D48EA" w:rsidRDefault="00EC7AAD" w:rsidP="007D48EA">
      <w:pPr>
        <w:ind w:firstLine="567"/>
        <w:jc w:val="both"/>
        <w:rPr>
          <w:sz w:val="28"/>
          <w:szCs w:val="28"/>
        </w:rPr>
      </w:pPr>
    </w:p>
    <w:p w14:paraId="328E29EE" w14:textId="68DE3B6E" w:rsidR="00EC7AAD"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2624" behindDoc="0" locked="0" layoutInCell="1" allowOverlap="1" wp14:anchorId="19C1B264" wp14:editId="642B36B2">
                <wp:simplePos x="0" y="0"/>
                <wp:positionH relativeFrom="column">
                  <wp:posOffset>1891665</wp:posOffset>
                </wp:positionH>
                <wp:positionV relativeFrom="paragraph">
                  <wp:posOffset>34289</wp:posOffset>
                </wp:positionV>
                <wp:extent cx="190500" cy="0"/>
                <wp:effectExtent l="0" t="76200" r="0" b="7620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8725AB" id="Прямая со стрелкой 219" o:spid="_x0000_s1026" type="#_x0000_t32" style="position:absolute;margin-left:148.95pt;margin-top:2.7pt;width:15pt;height:0;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qUAwIAAB0EAAAOAAAAZHJzL2Uyb0RvYy54bWysU0uO1DAQ3SNxB8t7OklLICbq9Cx6gM0I&#10;WgwcwOPYiTX+yTbd6d3ABeYIXIENCwY0Z0huRNnphK8QQmxKseu9qveqnNVppyTaMeeF0RUuFjlG&#10;TFNTC91U+PWrpw8eY+QD0TWRRrMKH5jHp+v791Z7W7KlaY2smUNQRPtybyvchmDLLPO0ZYr4hbFM&#10;Q5Ibp0iAo2uy2pE9VFcyW+b5o2xvXG2docx7uD0bk3id6nPOaHjBuWcByQqDtpCiS/Eyxmy9ImXj&#10;iG0FPcog/6BCEaGh6VzqjASC3jjxSyklqDPe8LCgRmWGc0FZ8gBuivwnNxctsSx5geF4O4/J/7+y&#10;9Plu65CoK7wsTjDSRMGS+vfD9XDTf+k/DDdoeNvfQRjeDdf9x/5zf9vf9Z9QRMPs9taXUGKjty66&#10;p52+sOeGXnnIZT8k48HbEdZxpyIc7KMu7eIw74J1AVG4LE7yhzlsjE6pjJQTzzofnjGjUPyosA+O&#10;iKYNG6M1LNy4Iq2C7M59iDpIORFiU6ljDETIJ7pG4WDBcHCC6EayaAngEZLUj4KT9HCQbKS/ZBwG&#10;FiWmNumpso10aEfgkdVXxVwFkJHChZQzKf8z6YiNNJae798SZ3TqaHSYiUpo437XNXSTVD7iJ9ej&#10;12j70tSHrZuWCW8wzef4v8RH/v050b/91euvAAAA//8DAFBLAwQUAAYACAAAACEAzPNhG9sAAAAH&#10;AQAADwAAAGRycy9kb3ducmV2LnhtbEyOy07DMBRE90j9B+tWYkedhkebEKeqECwr1KZCLN34Jo6w&#10;r6PYacPf47KB5dGMZk6xmaxhZxx850jAcpEAQ6qd6qgVcKze7tbAfJCkpHGEAr7Rw6ac3RQyV+5C&#10;ezwfQsviCPlcCtAh9DnnvtZopV+4HilmjRusDBGHlqtBXuK4NTxNkiduZUfxQcseXzTWX4fRCmiq&#10;9lh/vq75aJr3VfWhM72rdkLczqftM7CAU/grw1U/qkMZnU5uJOWZEZBmqyxWBTw+AIv5fXrl0y/z&#10;suD//csfAAAA//8DAFBLAQItABQABgAIAAAAIQC2gziS/gAAAOEBAAATAAAAAAAAAAAAAAAAAAAA&#10;AABbQ29udGVudF9UeXBlc10ueG1sUEsBAi0AFAAGAAgAAAAhADj9If/WAAAAlAEAAAsAAAAAAAAA&#10;AAAAAAAALwEAAF9yZWxzLy5yZWxzUEsBAi0AFAAGAAgAAAAhAIWFqpQDAgAAHQQAAA4AAAAAAAAA&#10;AAAAAAAALgIAAGRycy9lMm9Eb2MueG1sUEsBAi0AFAAGAAgAAAAhAMzzYRvbAAAABwEAAA8AAAAA&#10;AAAAAAAAAAAAXQQAAGRycy9kb3ducmV2LnhtbFBLBQYAAAAABAAEAPMAAABlBQ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9552" behindDoc="0" locked="0" layoutInCell="1" allowOverlap="1" wp14:anchorId="5705BF71" wp14:editId="63028EEF">
                <wp:simplePos x="0" y="0"/>
                <wp:positionH relativeFrom="column">
                  <wp:posOffset>5715</wp:posOffset>
                </wp:positionH>
                <wp:positionV relativeFrom="paragraph">
                  <wp:posOffset>34289</wp:posOffset>
                </wp:positionV>
                <wp:extent cx="447675" cy="0"/>
                <wp:effectExtent l="0" t="76200" r="0" b="7620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DE23E7" id="Прямая со стрелкой 218" o:spid="_x0000_s1026" type="#_x0000_t32" style="position:absolute;margin-left:.45pt;margin-top:2.7pt;width:35.25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SqBgIAAB0EAAAOAAAAZHJzL2Uyb0RvYy54bWysU0tu2zAQ3RfoHQjua9lGmhSC5Syctpug&#10;NZr2AAxFSkT4A8la8i7tBXKEXqGbLvpBziDdKEPKUvoFiqKbgch5b+a9GWp12iqJdsx5YXSBF7M5&#10;RkxTUwpdFfjN62ePnmDkA9ElkUazAu+Zx6frhw9Wjc3Z0tRGlswhKKJ93tgC1yHYPMs8rZkifmYs&#10;05DkxikS4OiqrHSkgepKZsv5/DhrjCutM5R5D7dnQxKvU33OGQ0vOfcsIFlg0BZSdClexpitVySv&#10;HLG1oAcZ5B9UKCI0NJ1KnZFA0FsnfimlBHXGGx5m1KjMcC4oSx7AzWL+k5uLmliWvMBwvJ3G5P9f&#10;Wfpit3VIlAVeLmBVmihYUvehv+5vum/dx/4G9e+6Wwj9+/66+9R97b50t91nFNEwu8b6HEps9NZF&#10;97TVF/bc0CsPueyHZDx4O8Ba7lSEg33Upl3sp12wNiAKl0dHJ8cnjzGiYyoj+cizzofnzCgUPwrs&#10;gyOiqsPGaA0LN26RVkF25z5EHSQfCbGp1DEGIuRTXaKwt2A4OEF0JVm0BPAISeoHwUl62Es20F8x&#10;DgMDiUOb9FTZRjq0I/DIyqvFVAWQkcKFlBNpnrT9kXTARhpLz/dviRM6dTQ6TEQltHG/6xraUSof&#10;8KPrwWu0fWnK/daNy4Q3mOZz+F/iI//+nOj3f/X6DgAA//8DAFBLAwQUAAYACAAAACEA4FPqLtgA&#10;AAADAQAADwAAAGRycy9kb3ducmV2LnhtbEyOwU7DMBBE70j8g7WVuFGnCGgb4lQIwbFCNBXi6Mab&#10;OKq9jmKnDX/PwqWcRqMZzbxiM3knTjjELpCCxTwDgVQH01GrYF+93a5AxKTJaBcIFXxjhE15fVXo&#10;3IQzfeBpl1rBIxRzrcCm1OdSxtqi13EeeiTOmjB4ndgOrTSDPvO4d/Iuyx6l1x3xg9U9vlisj7vR&#10;K2iqdl9/va7k6Jr3ZfVp13ZbbZW6mU3PTyASTulShl98RoeSmQ5hJBOFU7DmnoKHexAcLheshz8r&#10;y0L+Zy9/AAAA//8DAFBLAQItABQABgAIAAAAIQC2gziS/gAAAOEBAAATAAAAAAAAAAAAAAAAAAAA&#10;AABbQ29udGVudF9UeXBlc10ueG1sUEsBAi0AFAAGAAgAAAAhADj9If/WAAAAlAEAAAsAAAAAAAAA&#10;AAAAAAAALwEAAF9yZWxzLy5yZWxzUEsBAi0AFAAGAAgAAAAhAEeuFKoGAgAAHQQAAA4AAAAAAAAA&#10;AAAAAAAALgIAAGRycy9lMm9Eb2MueG1sUEsBAi0AFAAGAAgAAAAhAOBT6i7YAAAAAwEAAA8AAAAA&#10;AAAAAAAAAAAAYAQAAGRycy9kb3ducmV2LnhtbFBLBQYAAAAABAAEAPMAAABlBQAAAAA=&#10;" strokecolor="black [3200]" strokeweight=".5pt">
                <v:stroke endarrow="block" joinstyle="miter"/>
                <o:lock v:ext="edit" shapetype="f"/>
              </v:shape>
            </w:pict>
          </mc:Fallback>
        </mc:AlternateContent>
      </w:r>
    </w:p>
    <w:p w14:paraId="68E94689" w14:textId="58090221"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55520" behindDoc="0" locked="0" layoutInCell="1" allowOverlap="1" wp14:anchorId="06DD5811" wp14:editId="61F6E701">
                <wp:simplePos x="0" y="0"/>
                <wp:positionH relativeFrom="column">
                  <wp:posOffset>2082165</wp:posOffset>
                </wp:positionH>
                <wp:positionV relativeFrom="paragraph">
                  <wp:posOffset>182245</wp:posOffset>
                </wp:positionV>
                <wp:extent cx="3962400" cy="495300"/>
                <wp:effectExtent l="0" t="0" r="0" b="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ED1BD5A" w14:textId="22EBB7E6" w:rsidR="00202D8C" w:rsidRPr="00EC7AAD" w:rsidRDefault="00202D8C" w:rsidP="002D7879">
                            <w:pPr>
                              <w:jc w:val="center"/>
                            </w:pPr>
                            <w:r>
                              <w:t>выполнение условий соглашения между рабочими и руководством, применение санкций к нарушителям</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5811" id="Надпись 217" o:spid="_x0000_s1075" type="#_x0000_t202" style="position:absolute;left:0;text-align:left;margin-left:163.95pt;margin-top:14.35pt;width:312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NtswIAALUFAAAOAAAAZHJzL2Uyb0RvYy54bWysVM1uEzEQviPxDpbvdDfbtCVRN1VoVYQU&#10;lYoW9ex4vdlVvR5jO8mGG3degXfgwIEbr5C+EWPvT9KCVAmRw8b2fPP/zZye1ZUkK2FsCSqlg4OY&#10;EqE4ZKVapPTj7eWr15RYx1TGJCiR0o2w9Gzy8sXpWo9FAgXITBiCRpQdr3VKC+f0OIosL0TF7AFo&#10;oVCYg6mYw6tZRJlha7ReySiJ4+NoDSbTBriwFl8vGiGdBPt5Lrh7n+dWOCJTirG58DXhO/ffaHLK&#10;xgvDdFHyNgz2D1FUrFTotDd1wRwjS1P+YaoquQELuTvgUEWQ5yUXIQfMZhA/yeamYFqEXLA4Vvdl&#10;sv/PLL9aXRtSZilNBieUKFZhk7bftt+3P7a/tj8fvjx8JV6CdVprO0b4jUYFV7+BGvsdcrZ6Bvze&#10;IiTawzQKFtG+LnVuKv+PGRNUxFZs+vKL2hGOj4ej42QYo4ijbDg6OsSzN7rT1sa6twIq4g8pNdje&#10;EAFbzaxroB3EO7Mgy+yylDJcPKXEuTRkxZAM80UTPJO6YM3TKMZf6zEQ0KOD/0eGpHrOtqsHnZld&#10;BJiG1wwlaqrii2XdRgpvT6oPIsdGYB2SpqqP42WcC+WS1m5Ae7Ucs+sV23Y8VpSuC6bFejURRqNX&#10;jJ/32GsEr6Bcr1yVCszfDGT3vecG32Xf5OzTd/W8btg38pn5pzlkG2SYgWZWreaXJXZ7xqy7ZgaH&#10;EwmCCwelBZjPlKxxeFNqPy2ZEZTIdwqnYzQYDv20h8vw6CTBi9mXzPclalmdA1JigKtK83D0eCe7&#10;Y26gusM9M/VeUcQUR98pdd3x3DUrBfcUF9NpAOF8a+Zm6kbzblA8N2/rO2Z0S2CH1L+CbszZ+AmP&#10;G6wvuILp0kFeBpLvqtQWFHdDoGm7x/zy2b8H1G7bTn4DAAD//wMAUEsDBBQABgAIAAAAIQBWdSYc&#10;3wAAAAoBAAAPAAAAZHJzL2Rvd25yZXYueG1sTI/BToNAEIbvJr7DZky82aUYoaUsjWn0YLzYoul1&#10;CyNQd2cJuxR8e8eTHmfmyz/fn29na8QFB985UrBcRCCQKld31Ch4L5/vViB80FRr4wgVfKOHbXF9&#10;leusdhPt8XIIjeAQ8plW0IbQZ1L6qkWr/cL1SHz7dIPVgcehkfWgJw63RsZRlEirO+IPre5x12L1&#10;dRitgv1cvlVnI6fjzjy9jPKjfO2Ts1K3N/PjBkTAOfzB8KvP6lCw08mNVHthFNzH6ZpRBfEqBcHA&#10;+mHJixOTUZKCLHL5v0LxAwAA//8DAFBLAQItABQABgAIAAAAIQC2gziS/gAAAOEBAAATAAAAAAAA&#10;AAAAAAAAAAAAAABbQ29udGVudF9UeXBlc10ueG1sUEsBAi0AFAAGAAgAAAAhADj9If/WAAAAlAEA&#10;AAsAAAAAAAAAAAAAAAAALwEAAF9yZWxzLy5yZWxzUEsBAi0AFAAGAAgAAAAhAIZgY22zAgAAtQUA&#10;AA4AAAAAAAAAAAAAAAAALgIAAGRycy9lMm9Eb2MueG1sUEsBAi0AFAAGAAgAAAAhAFZ1JhzfAAAA&#10;CgEAAA8AAAAAAAAAAAAAAAAADQUAAGRycy9kb3ducmV2LnhtbFBLBQYAAAAABAAEAPMAAAAZBgAA&#10;AAA=&#10;" fillcolor="white [3212]" strokecolor="black [3213]" strokeweight="1pt">
                <v:fill opacity="59110f"/>
                <v:path arrowok="t"/>
                <v:textbox>
                  <w:txbxContent>
                    <w:p w14:paraId="6ED1BD5A" w14:textId="22EBB7E6" w:rsidR="00202D8C" w:rsidRPr="00EC7AAD" w:rsidRDefault="00202D8C" w:rsidP="002D7879">
                      <w:pPr>
                        <w:jc w:val="center"/>
                      </w:pPr>
                      <w:r>
                        <w:t>выполнение условий соглашения между рабочими и руководством, применение санкций к нарушителям</w:t>
                      </w:r>
                    </w:p>
                  </w:txbxContent>
                </v:textbox>
              </v:shape>
            </w:pict>
          </mc:Fallback>
        </mc:AlternateContent>
      </w:r>
      <w:r w:rsidRPr="007D48EA">
        <w:rPr>
          <w:noProof/>
          <w:lang w:eastAsia="ru-RU"/>
        </w:rPr>
        <mc:AlternateContent>
          <mc:Choice Requires="wps">
            <w:drawing>
              <wp:anchor distT="0" distB="0" distL="114300" distR="114300" simplePos="0" relativeHeight="251753472" behindDoc="0" locked="0" layoutInCell="1" allowOverlap="1" wp14:anchorId="4884D64D" wp14:editId="4B05AC5F">
                <wp:simplePos x="0" y="0"/>
                <wp:positionH relativeFrom="column">
                  <wp:posOffset>457200</wp:posOffset>
                </wp:positionH>
                <wp:positionV relativeFrom="paragraph">
                  <wp:posOffset>204470</wp:posOffset>
                </wp:positionV>
                <wp:extent cx="1438275" cy="495300"/>
                <wp:effectExtent l="0" t="0" r="9525" b="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35223FE" w14:textId="21812164" w:rsidR="00202D8C" w:rsidRPr="00EC7AAD" w:rsidRDefault="00202D8C" w:rsidP="002D7879">
                            <w:pPr>
                              <w:jc w:val="center"/>
                            </w:pPr>
                            <w:r>
                              <w:t xml:space="preserve">Дисциплина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D64D" id="Надпись 216" o:spid="_x0000_s1076" type="#_x0000_t202" style="position:absolute;left:0;text-align:left;margin-left:36pt;margin-top:16.1pt;width:113.25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lVuAIAALUFAAAOAAAAZHJzL2Uyb0RvYy54bWysVEtu2zAQ3RfoHQjuG8mK8xMiB26CFAWM&#10;NGhSZE1TlC2E4rAkbcvdZd8r9A5ddNFdr+DcqEPqYyctEKCoFzSpmXkz8+ZzelZXkiyFsSWojA72&#10;YkqE4pCXapbRT7eXb44psY6pnElQIqNrYenZ6PWr05VORQJzkLkwBEGUTVc6o3PndBpFls9Fxewe&#10;aKFQWICpmMOnmUW5YStEr2SUxPFhtAKTawNcWItfLxohHQX8ohDcfSgKKxyRGcXYXDhNOKf+jEan&#10;LJ0Zpuclb8Ng/xBFxUqFTnuoC+YYWZjyD6iq5AYsFG6PQxVBUZRchBwwm0H8LJubOdMi5ILkWN3T&#10;ZP8fLL9aXhtS5hlNBoeUKFZhkTbfNt83Pza/Nj8fHx6/Ei9Bnlbapqh+o9HA1W+hxnqHnK2eAL+3&#10;qBLt6DQGFrU9L3VhKv+PGRM0xFKse/pF7Qj3aMP94+TogBKOsuHJwX4c6hNtrbWx7p2AivhLRg2W&#10;N0TAlhPrvH+WdiremQVZ5pellOHhW0qcS0OWDJthOmuCZ1LPWfPpJMafzxRhQgN67ea1CyTVS9iu&#10;HnQwW0ME9ZaBooYVT5Z1ayk8nlQfRYGFQB6ShtWn8TLOhXJJixu0vVmB2fWGbTmeGkrXBdPqejMR&#10;RqM3jF/22FsEr6Bcb1yVCszfAPL73nOj32Xf5OzTd/W0Dt23H4j3n6aQr7HDDDSzajW/LLHaE2bd&#10;NTM4nNg7uHBQOgfzhZIVDm9G7ecFM4IS+V7hdJwMhkM/7eExPDhK8GF2JdNdiVpU54AtMcBVpXm4&#10;en0nu2thoLrDPTP2XlHEFEffGXXd9dw1KwX3FBfjcVDC+dbMTdSN5t2g+N68re+Y0W0DO2z9K+jG&#10;nKXP+rjR9YQrGC8cFGVo8i1LLaG4G0KbtnvML5/dd9DabtvRbwAAAP//AwBQSwMEFAAGAAgAAAAh&#10;AFYNpMbeAAAACQEAAA8AAABkcnMvZG93bnJldi54bWxMj8FOwzAQRO9I/IO1SNyoUyNKCXEqVMEB&#10;caENiKsbL0mKvY5ipwl/z3KC42hGM2+KzeydOOEQu0AalosMBFIdbEeNhrfq6WoNIiZD1rhAqOEb&#10;I2zK87PC5DZMtMPTPjWCSyjmRkObUp9LGesWvYmL0COx9xkGbxLLoZF2MBOXeydVlq2kNx3xQmt6&#10;3LZYf+1Hr2E3V6/10cnpY+sen0f5Xr30q6PWlxfzwz2IhHP6C8MvPqNDyUyHMJKNwmm4VXwlabhW&#10;CgT76m59A+LAwWWmQJaF/P+g/AEAAP//AwBQSwECLQAUAAYACAAAACEAtoM4kv4AAADhAQAAEwAA&#10;AAAAAAAAAAAAAAAAAAAAW0NvbnRlbnRfVHlwZXNdLnhtbFBLAQItABQABgAIAAAAIQA4/SH/1gAA&#10;AJQBAAALAAAAAAAAAAAAAAAAAC8BAABfcmVscy8ucmVsc1BLAQItABQABgAIAAAAIQDzz4lVuAIA&#10;ALUFAAAOAAAAAAAAAAAAAAAAAC4CAABkcnMvZTJvRG9jLnhtbFBLAQItABQABgAIAAAAIQBWDaTG&#10;3gAAAAkBAAAPAAAAAAAAAAAAAAAAABIFAABkcnMvZG93bnJldi54bWxQSwUGAAAAAAQABADzAAAA&#10;HQYAAAAA&#10;" fillcolor="white [3212]" strokecolor="black [3213]" strokeweight="1pt">
                <v:fill opacity="59110f"/>
                <v:path arrowok="t"/>
                <v:textbox>
                  <w:txbxContent>
                    <w:p w14:paraId="435223FE" w14:textId="21812164" w:rsidR="00202D8C" w:rsidRPr="00EC7AAD" w:rsidRDefault="00202D8C" w:rsidP="002D7879">
                      <w:pPr>
                        <w:jc w:val="center"/>
                      </w:pPr>
                      <w:r>
                        <w:t xml:space="preserve">Дисциплина </w:t>
                      </w:r>
                    </w:p>
                  </w:txbxContent>
                </v:textbox>
              </v:shape>
            </w:pict>
          </mc:Fallback>
        </mc:AlternateContent>
      </w:r>
    </w:p>
    <w:p w14:paraId="3F29A6B2" w14:textId="4185DD77" w:rsidR="00EC7AAD" w:rsidRPr="007D48EA" w:rsidRDefault="00EC7AAD" w:rsidP="007D48EA">
      <w:pPr>
        <w:ind w:firstLine="567"/>
        <w:jc w:val="both"/>
        <w:rPr>
          <w:sz w:val="28"/>
          <w:szCs w:val="28"/>
        </w:rPr>
      </w:pPr>
    </w:p>
    <w:p w14:paraId="04EC69B5" w14:textId="47923F62" w:rsidR="00EC7AAD"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3648" behindDoc="0" locked="0" layoutInCell="1" allowOverlap="1" wp14:anchorId="0D9DCF5B" wp14:editId="0BD00D13">
                <wp:simplePos x="0" y="0"/>
                <wp:positionH relativeFrom="column">
                  <wp:posOffset>1891665</wp:posOffset>
                </wp:positionH>
                <wp:positionV relativeFrom="paragraph">
                  <wp:posOffset>20954</wp:posOffset>
                </wp:positionV>
                <wp:extent cx="190500" cy="0"/>
                <wp:effectExtent l="0" t="76200" r="0" b="7620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DE9820" id="Прямая со стрелкой 215" o:spid="_x0000_s1026" type="#_x0000_t32" style="position:absolute;margin-left:148.95pt;margin-top:1.65pt;width:15pt;height:0;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VoAwIAAB0EAAAOAAAAZHJzL2Uyb0RvYy54bWysU0uO1DAQ3SNxB8t7OklLgyDq9Cx6gM0I&#10;WgwcwOPYiTX+yTbd6d3ABeYIXIENCwY0Z0huRNnphK8QQmxKseu9qveqnNVppyTaMeeF0RUuFjlG&#10;TFNTC91U+PWrpw8eYeQD0TWRRrMKH5jHp+v791Z7W7KlaY2smUNQRPtybyvchmDLLPO0ZYr4hbFM&#10;Q5Ibp0iAo2uy2pE9VFcyW+b5w2xvXG2docx7uD0bk3id6nPOaHjBuWcByQqDtpCiS/Eyxmy9ImXj&#10;iG0FPcog/6BCEaGh6VzqjASC3jjxSyklqDPe8LCgRmWGc0FZ8gBuivwnNxctsSx5geF4O4/J/7+y&#10;9Plu65CoK7wsTjDSRMGS+vfD9XDTf+k/DDdoeNvfQRjeDdf9x/5zf9vf9Z9QRMPs9taXUGKjty66&#10;p52+sOeGXnnIZT8k48HbEdZxpyIc7KMu7eIw74J1AVG4LB7nJzlsjE6pjJQTzzofnjGjUPyosA+O&#10;iKYNG6M1LNy4Iq2C7M59iDpIORFiU6ljDETIJ7pG4WDBcHCC6EayaAngEZLUj4KT9HCQbKS/ZBwG&#10;FiWmNumpso10aEfgkdVXxVwFkJHChZQzKf8z6YiNNJae798SZ3TqaHSYiUpo437XNXSTVD7iJ9ej&#10;12j70tSHrZuWCW8wzef4v8RH/v050b/91euvAAAA//8DAFBLAwQUAAYACAAAACEAFX/1H9oAAAAH&#10;AQAADwAAAGRycy9kb3ducmV2LnhtbEyOUUvDMBSF34X9h3AHe3OpLbi1Nh0i+jjEdYiPWXPbFJOb&#10;0qRb9+/NfNHHj3M45yt3szXsjKPvHQl4WCfAkBqneuoEHOu3+y0wHyQpaRyhgCt62FWLu1IWyl3o&#10;A8+H0LE4Qr6QAnQIQ8G5bzRa6dduQIpZ60YrQ8Sx42qUlzhuDU+T5JFb2VN80HLAF43N92GyAtq6&#10;OzZfr1s+mfZ9U3/qXO/rvRCr5fz8BCzgHP7KcNOP6lBFp5ObSHlmBKT5Jo9VAVkGLOZZeuPTL/Oq&#10;5P/9qx8AAAD//wMAUEsBAi0AFAAGAAgAAAAhALaDOJL+AAAA4QEAABMAAAAAAAAAAAAAAAAAAAAA&#10;AFtDb250ZW50X1R5cGVzXS54bWxQSwECLQAUAAYACAAAACEAOP0h/9YAAACUAQAACwAAAAAAAAAA&#10;AAAAAAAvAQAAX3JlbHMvLnJlbHNQSwECLQAUAAYACAAAACEAQaalaAMCAAAdBAAADgAAAAAAAAAA&#10;AAAAAAAuAgAAZHJzL2Uyb0RvYy54bWxQSwECLQAUAAYACAAAACEAFX/1H9oAAAAHAQAADwAAAAAA&#10;AAAAAAAAAABdBAAAZHJzL2Rvd25yZXYueG1sUEsFBgAAAAAEAAQA8wAAAGQFA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8528" behindDoc="0" locked="0" layoutInCell="1" allowOverlap="1" wp14:anchorId="2713F02B" wp14:editId="6B41C208">
                <wp:simplePos x="0" y="0"/>
                <wp:positionH relativeFrom="column">
                  <wp:posOffset>5715</wp:posOffset>
                </wp:positionH>
                <wp:positionV relativeFrom="paragraph">
                  <wp:posOffset>20954</wp:posOffset>
                </wp:positionV>
                <wp:extent cx="447675" cy="0"/>
                <wp:effectExtent l="0" t="76200" r="0" b="7620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44699F" id="Прямая со стрелкой 214" o:spid="_x0000_s1026" type="#_x0000_t32" style="position:absolute;margin-left:.45pt;margin-top:1.65pt;width:35.25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tWBgIAAB0EAAAOAAAAZHJzL2Uyb0RvYy54bWysU0uO1DAQ3SNxB8t7Ot2tZgZFnZ5FD7AZ&#10;QYuBA3gcu2ONf7JNJ9kNXGCOwBXYsOCjOUNyI8pOJ/wlhNiUYtd7Ve9VOeuzRkl0YM4Lowu8mM0x&#10;YpqaUuh9gV+9fPLgEUY+EF0SaTQrcMs8Ptvcv7eubc6WpjKyZA5BEe3z2ha4CsHmWeZpxRTxM2OZ&#10;hiQ3TpEAR7fPSkdqqK5ktpzPT7LauNI6Q5n3cHs+JPEm1eec0fCcc88CkgUGbSFFl+JVjNlmTfK9&#10;I7YS9CiD/IMKRYSGplOpcxIIeu3EL6WUoM54w8OMGpUZzgVlyQO4Wcx/cnNZEcuSFxiOt9OY/P8r&#10;S58ddg6JssDLxQojTRQsqXvX3/S33ZfufX+L+jfdHYT+bX/Tfeg+d5+6u+4jimiYXW19DiW2euei&#10;e9roS3th6LWHXPZDMh68HWANdyrCwT5q0i7aaResCYjC5Wp1enL6ECM6pjKSjzzrfHjKjELxo8A+&#10;OCL2VdgarWHhxi3SKsjhwoeog+QjITaVOsZAhHysSxRaC4aDE0TvJYuWAB4hSf0gOEkPrWQD/QXj&#10;MDCQOLRJT5VtpUMHAo+svF5MVQAZKVxIOZHmSdsfSUdspLH0fP+WOKFTR6PDRFRCG/e7rqEZpfIB&#10;P7oevEbbV6Zsd25cJrzBNJ/j/xIf+ffnRP/2V2++AgAA//8DAFBLAwQUAAYACAAAACEAj4iv09gA&#10;AAADAQAADwAAAGRycy9kb3ducmV2LnhtbEyOwU7DMBBE70j8g7VI3KhTimibxqkQgmOFaCrEcRtv&#10;4qj2OoqdNvw9hgscRzN684rt5Kw40xA6zwrmswwEce11x62CQ/V6twIRIrJG65kUfFGAbXl9VWCu&#10;/YXf6byPrUgQDjkqMDH2uZShNuQwzHxPnLrGDw5jikMr9YCXBHdW3mfZo3TYcXow2NOzofq0H52C&#10;pmoP9efLSo62eVtWH2ZtdtVOqdub6WkDItIU/8bwo5/UoUxORz+yDsIqWKedgsUCRCqX8wcQx98o&#10;y0L+dy+/AQAA//8DAFBLAQItABQABgAIAAAAIQC2gziS/gAAAOEBAAATAAAAAAAAAAAAAAAAAAAA&#10;AABbQ29udGVudF9UeXBlc10ueG1sUEsBAi0AFAAGAAgAAAAhADj9If/WAAAAlAEAAAsAAAAAAAAA&#10;AAAAAAAALwEAAF9yZWxzLy5yZWxzUEsBAi0AFAAGAAgAAAAhAIONG1YGAgAAHQQAAA4AAAAAAAAA&#10;AAAAAAAALgIAAGRycy9lMm9Eb2MueG1sUEsBAi0AFAAGAAgAAAAhAI+Ir9PYAAAAAwEAAA8AAAAA&#10;AAAAAAAAAAAAYAQAAGRycy9kb3ducmV2LnhtbFBLBQYAAAAABAAEAPMAAABlBQAAAAA=&#10;" strokecolor="black [3200]" strokeweight=".5pt">
                <v:stroke endarrow="block" joinstyle="miter"/>
                <o:lock v:ext="edit" shapetype="f"/>
              </v:shape>
            </w:pict>
          </mc:Fallback>
        </mc:AlternateContent>
      </w:r>
    </w:p>
    <w:p w14:paraId="1F4DA941" w14:textId="57528146"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59616" behindDoc="0" locked="0" layoutInCell="1" allowOverlap="1" wp14:anchorId="7E3F31FB" wp14:editId="691B4C7F">
                <wp:simplePos x="0" y="0"/>
                <wp:positionH relativeFrom="column">
                  <wp:posOffset>2082165</wp:posOffset>
                </wp:positionH>
                <wp:positionV relativeFrom="paragraph">
                  <wp:posOffset>178435</wp:posOffset>
                </wp:positionV>
                <wp:extent cx="3962400" cy="495300"/>
                <wp:effectExtent l="0" t="0" r="0" b="0"/>
                <wp:wrapNone/>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77F69E2" w14:textId="29528BE8" w:rsidR="00202D8C" w:rsidRPr="00EC7AAD" w:rsidRDefault="00202D8C" w:rsidP="002D7879">
                            <w:pPr>
                              <w:jc w:val="center"/>
                            </w:pPr>
                            <w:r>
                              <w:t xml:space="preserve">получение распоряжений и отчет только перед одним непосредственным начальником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31FB" id="Надпись 213" o:spid="_x0000_s1077" type="#_x0000_t202" style="position:absolute;left:0;text-align:left;margin-left:163.95pt;margin-top:14.05pt;width:312pt;height: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zbsgIAALUFAAAOAAAAZHJzL2Uyb0RvYy54bWysVM1uEzEQviPxDpbvdDebtJComyq0KkKK&#10;oKJFPTteb3ZVr8fYTrLhxp1X4B04cODGK6RvxNj7k7QgVULksLE93/x/M6dndSXJWhhbgkrp4Cim&#10;RCgOWamWKf14c/niFSXWMZUxCUqkdCssPZs+f3a60RORQAEyE4agEWUnG53Swjk9iSLLC1ExewRa&#10;KBTmYCrm8GqWUWbYBq1XMkri+CTagMm0AS6sxdeLRkinwX6eC+7e57kVjsiUYmwufE34Lvw3mp6y&#10;ydIwXZS8DYP9QxQVKxU67U1dMMfIypR/mKpKbsBC7o44VBHkeclFyAGzGcSPsrkumBYhFyyO1X2Z&#10;7P8zy9+trwwps5QmgyElilXYpN233ffdj92v3c/7L/dfiZdgnTbaThB+rVHB1a+hxn6HnK2eA7+z&#10;CIkOMI2CRbSvS52byv9jxgQVsRXbvvyidoTj43B8koxiFHGUjcbHQzx7o3ttbax7I6Ai/pBSg+0N&#10;EbD13LoG2kG8MwuyzC5LKcPFU0qcS0PWDMmwWDbBM6kL1jyNY/y1HgMBPTr4f2BIqqdsu3rQmdlH&#10;gGl4zVCipiq+WNZtpfD2pPogcmwE1iFpqvowXsa5UC5p7Qa0V8sxu16xbcdDRem6YFqsVxNhNHrF&#10;+GmPvUbwCsr1ylWpwPzNQHbXe27wXfZNzj59Vy/qwL5hgPqnBWRbZJiBZlat5pcldnvOrLtiBocT&#10;CYILB6UFmM+UbHB4U2o/rZgRlMi3CqdjPBiN/LSHy+j4ZYIXcyhZHErUqjoHpMQAV5Xm4ejxTnbH&#10;3EB1i3tm5r2iiCmOvlPquuO5a1YK7ikuZrMAwvnWzM3VtebdoHhu3tS3zOiWwA6p/w66MWeTRzxu&#10;sL7gCmYrB3kZSL6vUltQ3A2Bpu0e88vn8B5Q+207/Q0AAP//AwBQSwMEFAAGAAgAAAAhAIUAODXf&#10;AAAACgEAAA8AAABkcnMvZG93bnJldi54bWxMj8FOg0AQhu8mvsNmTLzZBYzYUpbGNHowXmzR9LqF&#10;Eai7s4RdCr6946keZ+bLP9+fb2ZrxBkH3zlSEC8iEEiVqztqFHyUL3dLED5oqrVxhAp+0MOmuL7K&#10;dVa7iXZ43odGcAj5TCtoQ+gzKX3VotV+4Xokvn25werA49DIetATh1sjkyhKpdUd8YdW97htsfre&#10;j1bBbi7fq5OR02Frnl9H+Vm+9elJqdub+WkNIuAcLjD86bM6FOx0dCPVXhgF98njilEFyTIGwcDq&#10;IebFkckojUEWufxfofgFAAD//wMAUEsBAi0AFAAGAAgAAAAhALaDOJL+AAAA4QEAABMAAAAAAAAA&#10;AAAAAAAAAAAAAFtDb250ZW50X1R5cGVzXS54bWxQSwECLQAUAAYACAAAACEAOP0h/9YAAACUAQAA&#10;CwAAAAAAAAAAAAAAAAAvAQAAX3JlbHMvLnJlbHNQSwECLQAUAAYACAAAACEAWNzc27ICAAC1BQAA&#10;DgAAAAAAAAAAAAAAAAAuAgAAZHJzL2Uyb0RvYy54bWxQSwECLQAUAAYACAAAACEAhQA4Nd8AAAAK&#10;AQAADwAAAAAAAAAAAAAAAAAMBQAAZHJzL2Rvd25yZXYueG1sUEsFBgAAAAAEAAQA8wAAABgGAAAA&#10;AA==&#10;" fillcolor="white [3212]" strokecolor="black [3213]" strokeweight="1pt">
                <v:fill opacity="59110f"/>
                <v:path arrowok="t"/>
                <v:textbox>
                  <w:txbxContent>
                    <w:p w14:paraId="377F69E2" w14:textId="29528BE8" w:rsidR="00202D8C" w:rsidRPr="00EC7AAD" w:rsidRDefault="00202D8C" w:rsidP="002D7879">
                      <w:pPr>
                        <w:jc w:val="center"/>
                      </w:pPr>
                      <w:r>
                        <w:t xml:space="preserve">получение распоряжений и отчет только перед одним непосредственным начальником </w:t>
                      </w:r>
                    </w:p>
                  </w:txbxContent>
                </v:textbox>
              </v:shape>
            </w:pict>
          </mc:Fallback>
        </mc:AlternateContent>
      </w:r>
      <w:r w:rsidRPr="007D48EA">
        <w:rPr>
          <w:noProof/>
          <w:lang w:eastAsia="ru-RU"/>
        </w:rPr>
        <mc:AlternateContent>
          <mc:Choice Requires="wps">
            <w:drawing>
              <wp:anchor distT="0" distB="0" distL="114300" distR="114300" simplePos="0" relativeHeight="251757568" behindDoc="0" locked="0" layoutInCell="1" allowOverlap="1" wp14:anchorId="6293C5EC" wp14:editId="1C02F6A0">
                <wp:simplePos x="0" y="0"/>
                <wp:positionH relativeFrom="column">
                  <wp:posOffset>457200</wp:posOffset>
                </wp:positionH>
                <wp:positionV relativeFrom="paragraph">
                  <wp:posOffset>185420</wp:posOffset>
                </wp:positionV>
                <wp:extent cx="1438275" cy="495300"/>
                <wp:effectExtent l="0" t="0" r="9525" b="0"/>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D18495A" w14:textId="41DBADED" w:rsidR="00202D8C" w:rsidRPr="00EC7AAD" w:rsidRDefault="00202D8C" w:rsidP="002D7879">
                            <w:pPr>
                              <w:jc w:val="center"/>
                            </w:pPr>
                            <w:r>
                              <w:t>Единоналичие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C5EC" id="Надпись 212" o:spid="_x0000_s1078" type="#_x0000_t202" style="position:absolute;left:0;text-align:left;margin-left:36pt;margin-top:14.6pt;width:113.25pt;height: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LkuQIAALUFAAAOAAAAZHJzL2Uyb0RvYy54bWysVL1u2zAQ3gv0HQjutWTFaRIhcuA6SFHA&#10;SIMmRWaaoiwhFI8laVvu1r2v0Hfo0KFbX8F5ox4pS3HSAgGKeqBJ3d13f9/d6VlTS7ISxlagMjoc&#10;xJQIxSGv1CKjH28uXh1TYh1TOZOgREY3wtKz8csXp2udigRKkLkwBEGUTdc6o6VzOo0iy0tRMzsA&#10;LRQKCzA1c/g0iyg3bI3otYySOH4drcHk2gAX1uLX81ZIxwG/KAR374vCCkdkRjE2F04Tzrk/o/Ep&#10;SxeG6bLiuzDYP0RRs0qh0x7qnDlGlqb6A6quuAELhRtwqCMoioqLkANmM4yfZHNdMi1CLlgcq/sy&#10;2f8Hyy9XV4ZUeUaTYUKJYjU2aftt+337Y/tr+/P+y/1X4iVYp7W2KapfazRwzRtosN8hZ6tnwO8s&#10;qkR7Oq2BRW1fl6Ywtf/HjAkaYis2fflF4wj3aKOD4+TokBKOstHJ4UEc+hM9WGtj3VsBNfGXjBps&#10;b4iArWbWef8s7VS8Mwuyyi8qKcPDU0pMpSErhmSYL9rgmdQlaz+dxPjzmSJMIKDXbl/7QFI9h+2a&#10;YQfzYIig3jKUqK2KL5Z1Gyk8nlQfRIGNwDokbVUfx8s4F8qFRgQk1PZmBWbXG+7a8dhQui6Yna43&#10;E2E0esP4eY+9RfAKyvXGdaXA/A0gv+s9t/pd9m3OPn3XzJvAvoOeYnPIN8gwA+2sWs0vKuz2jFl3&#10;xQwOJ3IHFw5KSzCfKVnj8GbUfloyIyiR7xROx8lwNPLTHh6jw6MEH2ZfMt+XqGU9BaTEEFeV5uHq&#10;9Z3sroWB+hb3zMR7RRFTHH1n1HXXqWtXCu4pLiaToITzrZmbqWvNu0Hx3LxpbpnROwI7pP4ldGPO&#10;0ic8bnV9wRVMlg6KKpDcF66t0q6guBsCTXd7zC+f/XfQeti2498AAAD//wMAUEsDBBQABgAIAAAA&#10;IQAD2ToM3gAAAAkBAAAPAAAAZHJzL2Rvd25yZXYueG1sTI/NTsMwEITvSLyDtUjcqIMl+hPiVKiC&#10;A+JCGxBXN16SFHsdxU4T3p7lBMfRjGa+Kbazd+KMQ+wCabhdZCCQ6mA7ajS8VU83axAxGbLGBUIN&#10;3xhhW15eFCa3YaI9ng+pEVxCMTca2pT6XMpYt+hNXIQeib3PMHiTWA6NtIOZuNw7qbJsKb3piBda&#10;0+OuxfrrMHoN+7l6rU9OTh879/g8yvfqpV+etL6+mh/uQSSc018YfvEZHUpmOoaRbBROw0rxlaRB&#10;bRQI9tVmfQfiyMFspUCWhfz/oPwBAAD//wMAUEsBAi0AFAAGAAgAAAAhALaDOJL+AAAA4QEAABMA&#10;AAAAAAAAAAAAAAAAAAAAAFtDb250ZW50X1R5cGVzXS54bWxQSwECLQAUAAYACAAAACEAOP0h/9YA&#10;AACUAQAACwAAAAAAAAAAAAAAAAAvAQAAX3JlbHMvLnJlbHNQSwECLQAUAAYACAAAACEAQcBy5LkC&#10;AAC1BQAADgAAAAAAAAAAAAAAAAAuAgAAZHJzL2Uyb0RvYy54bWxQSwECLQAUAAYACAAAACEAA9k6&#10;DN4AAAAJAQAADwAAAAAAAAAAAAAAAAATBQAAZHJzL2Rvd25yZXYueG1sUEsFBgAAAAAEAAQA8wAA&#10;AB4GAAAAAA==&#10;" fillcolor="white [3212]" strokecolor="black [3213]" strokeweight="1pt">
                <v:fill opacity="59110f"/>
                <v:path arrowok="t"/>
                <v:textbox>
                  <w:txbxContent>
                    <w:p w14:paraId="1D18495A" w14:textId="41DBADED" w:rsidR="00202D8C" w:rsidRPr="00EC7AAD" w:rsidRDefault="00202D8C" w:rsidP="002D7879">
                      <w:pPr>
                        <w:jc w:val="center"/>
                      </w:pPr>
                      <w:r>
                        <w:t>Единоналичие</w:t>
                      </w:r>
                    </w:p>
                  </w:txbxContent>
                </v:textbox>
              </v:shape>
            </w:pict>
          </mc:Fallback>
        </mc:AlternateContent>
      </w:r>
    </w:p>
    <w:p w14:paraId="4C174FD9" w14:textId="117AA0A4" w:rsidR="00EC7AAD" w:rsidRPr="007D48EA" w:rsidRDefault="00EC7AAD" w:rsidP="007D48EA">
      <w:pPr>
        <w:ind w:firstLine="567"/>
        <w:jc w:val="both"/>
        <w:rPr>
          <w:sz w:val="28"/>
          <w:szCs w:val="28"/>
        </w:rPr>
      </w:pPr>
    </w:p>
    <w:p w14:paraId="1CFBFC30" w14:textId="6ECB890D" w:rsidR="00EC7AAD"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4672" behindDoc="0" locked="0" layoutInCell="1" allowOverlap="1" wp14:anchorId="5C03679B" wp14:editId="0675C321">
                <wp:simplePos x="0" y="0"/>
                <wp:positionH relativeFrom="column">
                  <wp:posOffset>1891665</wp:posOffset>
                </wp:positionH>
                <wp:positionV relativeFrom="paragraph">
                  <wp:posOffset>36194</wp:posOffset>
                </wp:positionV>
                <wp:extent cx="190500" cy="0"/>
                <wp:effectExtent l="0" t="76200" r="0" b="76200"/>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990B0B" id="Прямая со стрелкой 211" o:spid="_x0000_s1026" type="#_x0000_t32" style="position:absolute;margin-left:148.95pt;margin-top:2.85pt;width:1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A8BAIAAB0EAAAOAAAAZHJzL2Uyb0RvYy54bWysU0uO1DAQ3SNxB8t7OklLIIg6PYseYDOC&#10;FgMH8Dh2Yo1/sk13ejdwgTkCV2DDgo/mDMmNKDudMAwIIcSmFLveq3qvylmddEqiHXNeGF3hYpFj&#10;xDQ1tdBNhd+8fvbgMUY+EF0TaTSr8IF5fLK+f2+1tyVbmtbImjkERbQv97bCbQi2zDJPW6aIXxjL&#10;NCS5cYoEOLomqx3ZQ3Uls2WeP8r2xtXWGcq8h9vTMYnXqT7njIaXnHsWkKwwaAspuhQvYszWK1I2&#10;jthW0KMM8g8qFBEams6lTkkg6K0Tv5RSgjrjDQ8LalRmOBeUJQ/gpsjvuDlviWXJCwzH23lM/v+V&#10;pS92W4dEXeFlUWCkiYIl9R+Gq+G6/9Z/HK7R8K6/gTC8H676T/3X/kt/039GEQ2z21tfQomN3rro&#10;nnb63J4Zeukhl/2UjAdvR1jHnYpwsI+6tIvDvAvWBUThsniSP8xhY3RKZaSceNb58JwZheJHhX1w&#10;RDRt2BitYeHGFWkVZHfmQ9RByokQm0odYyBCPtU1CgcLhoMTRDeSRUsAj5CkfhScpIeDZCP9FeMw&#10;sCgxtUlPlW2kQzsCj6y+TINJVQAZKVxIOZPyP5OO2Ehj6fn+LXFGp45Gh5mohDbud11DN0nlI35y&#10;PXqNti9Mfdi6aZnwBtN8jv9LfOS3z4n+469efwcAAP//AwBQSwMEFAAGAAgAAAAhAHxL5DPaAAAA&#10;BwEAAA8AAABkcnMvZG93bnJldi54bWxMjsFOwzAQRO9I/QdrkbhRhyBIE+JUFYJjVdFUiKMbb+II&#10;ex3FThv+HrcXOD7NaOaV69kadsLR944EPCwTYEiNUz11Ag71+/0KmA+SlDSOUMAPelhXi5tSFsqd&#10;6QNP+9CxOEK+kAJ0CEPBuW80WumXbkCKWetGK0PEseNqlOc4bg1Pk+SZW9lTfNBywFeNzfd+sgLa&#10;ujs0X28rPpl2l9WfOtfbeivE3e28eQEWcA5/ZbjoR3WootPRTaQ8MwLSPMtjVcBTBizmj+mFj1fm&#10;Vcn/+1e/AAAA//8DAFBLAQItABQABgAIAAAAIQC2gziS/gAAAOEBAAATAAAAAAAAAAAAAAAAAAAA&#10;AABbQ29udGVudF9UeXBlc10ueG1sUEsBAi0AFAAGAAgAAAAhADj9If/WAAAAlAEAAAsAAAAAAAAA&#10;AAAAAAAALwEAAF9yZWxzLy5yZWxzUEsBAi0AFAAGAAgAAAAhAP24oDwEAgAAHQQAAA4AAAAAAAAA&#10;AAAAAAAALgIAAGRycy9lMm9Eb2MueG1sUEsBAi0AFAAGAAgAAAAhAHxL5DPaAAAABwEAAA8AAAAA&#10;AAAAAAAAAAAAXgQAAGRycy9kb3ducmV2LnhtbFBLBQYAAAAABAAEAPMAAABlBQ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7504" behindDoc="0" locked="0" layoutInCell="1" allowOverlap="1" wp14:anchorId="3180E2C1" wp14:editId="71FCC8FD">
                <wp:simplePos x="0" y="0"/>
                <wp:positionH relativeFrom="column">
                  <wp:posOffset>5715</wp:posOffset>
                </wp:positionH>
                <wp:positionV relativeFrom="paragraph">
                  <wp:posOffset>36194</wp:posOffset>
                </wp:positionV>
                <wp:extent cx="447675" cy="0"/>
                <wp:effectExtent l="0" t="76200" r="0" b="7620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C47C07" id="Прямая со стрелкой 210" o:spid="_x0000_s1026" type="#_x0000_t32" style="position:absolute;margin-left:.45pt;margin-top:2.85pt;width:35.2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CBgIAAB0EAAAOAAAAZHJzL2Uyb0RvYy54bWysU0tu2zAQ3RfoHQjua9lGmhSC5Syctpug&#10;NZr2AAxFSkT4A8la8i7tBXKEXqGbLvpBziDdKEPKUvoFiqKbgch5b+a9GWp12iqJdsx5YXSBF7M5&#10;RkxTUwpdFfjN62ePnmDkA9ElkUazAu+Zx6frhw9Wjc3Z0tRGlswhKKJ93tgC1yHYPMs8rZkifmYs&#10;05DkxikS4OiqrHSkgepKZsv5/DhrjCutM5R5D7dnQxKvU33OGQ0vOfcsIFlg0BZSdClexpitVySv&#10;HLG1oAcZ5B9UKCI0NJ1KnZFA0FsnfimlBHXGGx5m1KjMcC4oSx7AzWL+k5uLmliWvMBwvJ3G5P9f&#10;Wfpit3VIlAVeLmA+mihYUvehv+5vum/dx/4G9e+6Wwj9+/66+9R97b50t91nFNEwu8b6HEps9NZF&#10;97TVF/bc0CsPueyHZDx4O8Ba7lSEg33Upl3sp12wNiAKl0dHJ8cnjzGiYyoj+cizzofnzCgUPwrs&#10;gyOiqsPGaA0LN26RVkF25z5EHSQfCbGp1DEGIuRTXaKwt2A4OEF0JVm0BPAISeoHwUl62Es20F8x&#10;DgMDiUOb9FTZRjq0I/DIyqvFVAWQkcKFlBNpnrT9kXTARhpLz/dviRM6dTQ6TEQltHG/6xraUSof&#10;8KPrwWu0fWnK/daNy4Q3mOZz+F/iI//+nOj3f/X6DgAA//8DAFBLAwQUAAYACAAAACEAEyY64NgA&#10;AAADAQAADwAAAGRycy9kb3ducmV2LnhtbEyOwU7DMBBE70j8g7VI3KhTBKQN2VQIwbFCNBXi6Mab&#10;OMJeR7HThr/HcCnH0YzevHIzOyuONIbeM8JykYEgbrzuuUPY1683KxAhKtbKeiaEbwqwqS4vSlVo&#10;f+J3Ou5iJxKEQ6EQTIxDIWVoDDkVFn4gTl3rR6diimMn9ahOCe6svM2yB+lUz+nBqIGeDTVfu8kh&#10;tHW3bz5fVnKy7Vtef5i12dZbxOur+ekRRKQ5nsfwq5/UoUpOBz+xDsIirNMO4T4Hkcp8eQfi8Bdl&#10;Vcr/7tUPAAAA//8DAFBLAQItABQABgAIAAAAIQC2gziS/gAAAOEBAAATAAAAAAAAAAAAAAAAAAAA&#10;AABbQ29udGVudF9UeXBlc10ueG1sUEsBAi0AFAAGAAgAAAAhADj9If/WAAAAlAEAAAsAAAAAAAAA&#10;AAAAAAAALwEAAF9yZWxzLy5yZWxzUEsBAi0AFAAGAAgAAAAhAD+THgIGAgAAHQQAAA4AAAAAAAAA&#10;AAAAAAAALgIAAGRycy9lMm9Eb2MueG1sUEsBAi0AFAAGAAgAAAAhABMmOuDYAAAAAwEAAA8AAAAA&#10;AAAAAAAAAAAAYAQAAGRycy9kb3ducmV2LnhtbFBLBQYAAAAABAAEAPMAAABlBQAAAAA=&#10;" strokecolor="black [3200]" strokeweight=".5pt">
                <v:stroke endarrow="block" joinstyle="miter"/>
                <o:lock v:ext="edit" shapetype="f"/>
              </v:shape>
            </w:pict>
          </mc:Fallback>
        </mc:AlternateContent>
      </w:r>
    </w:p>
    <w:p w14:paraId="38C9BD45" w14:textId="662EF7F0"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63712" behindDoc="0" locked="0" layoutInCell="1" allowOverlap="1" wp14:anchorId="1AB61C9E" wp14:editId="1FAA5FEE">
                <wp:simplePos x="0" y="0"/>
                <wp:positionH relativeFrom="column">
                  <wp:posOffset>2082165</wp:posOffset>
                </wp:positionH>
                <wp:positionV relativeFrom="paragraph">
                  <wp:posOffset>165100</wp:posOffset>
                </wp:positionV>
                <wp:extent cx="3962400" cy="495300"/>
                <wp:effectExtent l="0" t="0" r="0" b="0"/>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2E7A5AE" w14:textId="21B57D59" w:rsidR="00202D8C" w:rsidRPr="00EC7AAD" w:rsidRDefault="00202D8C" w:rsidP="002D7879">
                            <w:pPr>
                              <w:jc w:val="center"/>
                            </w:pPr>
                            <w:r>
                              <w:t xml:space="preserve">объединение действий с одинаковой целью в группы и работа по единому плану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1C9E" id="Надпись 209" o:spid="_x0000_s1079" type="#_x0000_t202" style="position:absolute;left:0;text-align:left;margin-left:163.95pt;margin-top:13pt;width:312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ZgswIAALUFAAAOAAAAZHJzL2Uyb0RvYy54bWysVM1uEzEQviPxDpbvdDebtJComyq0KkKK&#10;oKJFPTteb3ZVr8fYTrLhxp1X4B04cODGK6RvxNj7k7QgVULksLE93/x/M6dndSXJWhhbgkrp4Cim&#10;RCgOWamWKf14c/niFSXWMZUxCUqkdCssPZs+f3a60RORQAEyE4agEWUnG53Swjk9iSLLC1ExewRa&#10;KBTmYCrm8GqWUWbYBq1XMkri+CTagMm0AS6sxdeLRkinwX6eC+7e57kVjsiUYmwufE34Lvw3mp6y&#10;ydIwXZS8DYP9QxQVKxU67U1dMMfIypR/mKpKbsBC7o44VBHkeclFyAGzGcSPsrkumBYhFyyO1X2Z&#10;7P8zy9+trwwps5Qm8ZgSxSps0u7b7vvux+7X7uf9l/uvxEuwThttJwi/1qjg6tdQY79DzlbPgd9Z&#10;hEQHmEbBItrXpc5N5f8xY4KK2IptX35RO8LxcTg+SUYxijjKRuPjIZ690b22Nta9EVARf0ipwfaG&#10;CNh6bl0D7SDemQVZZpellOHiKSXOpSFrhmRYLJvgmdQFa57GMf5aj4GAHh38PzAk1VO2XT3ozOwj&#10;wDS8ZihRUxVfLOu2Unh7Un0QOTYC65A0VX0YL+NcKJe0dgPaq+WYXa/YtuOhonRdMC3Wq4kwGr1i&#10;/LTHXiN4BeV65apUYP5mILvrPTf4LvsmZ5++qxd1YN9w6DPzTwvItsgwA82sWs0vS+z2nFl3xQwO&#10;JxIEFw5KCzCfKdng8KbUfloxIyiRbxVOx3gwGvlpD5fR8csEL+ZQsjiUqFV1DkiJAa4qzcPR453s&#10;jrmB6hb3zMx7RRFTHH2n1HXHc9esFNxTXMxmAYTzrZmbq2vNu0Hx3Lypb5nRLYEdUv8ddGPOJo94&#10;3GB9wRXMVg7yMpB8X6W2oLgbAk3bPeaXz+E9oPbbdvobAAD//wMAUEsDBBQABgAIAAAAIQAWG1WE&#10;3wAAAAoBAAAPAAAAZHJzL2Rvd25yZXYueG1sTI/BTsMwDIbvSLxDZCRuLFmBwkrTCU1wQFy2FcQ1&#10;a03bkThVk67l7TEnONr+9Pv78/XsrDjhEDpPGpYLBQKp8nVHjYa38vnqHkSIhmpjPaGGbwywLs7P&#10;cpPVfqIdnvaxERxCITMa2hj7TMpQtehMWPgeiW+ffnAm8jg0sh7MxOHOykSpVDrTEX9oTY+bFquv&#10;/eg07OZyWx2tnD429ulllO/la58etb68mB8fQESc4x8Mv/qsDgU7HfxIdRBWw3Vyt2JUQ5JyJwZW&#10;t0teHJhUNwpkkcv/FYofAAAA//8DAFBLAQItABQABgAIAAAAIQC2gziS/gAAAOEBAAATAAAAAAAA&#10;AAAAAAAAAAAAAABbQ29udGVudF9UeXBlc10ueG1sUEsBAi0AFAAGAAgAAAAhADj9If/WAAAAlAEA&#10;AAsAAAAAAAAAAAAAAAAALwEAAF9yZWxzLy5yZWxzUEsBAi0AFAAGAAgAAAAhAO6SVmCzAgAAtQUA&#10;AA4AAAAAAAAAAAAAAAAALgIAAGRycy9lMm9Eb2MueG1sUEsBAi0AFAAGAAgAAAAhABYbVYTfAAAA&#10;CgEAAA8AAAAAAAAAAAAAAAAADQUAAGRycy9kb3ducmV2LnhtbFBLBQYAAAAABAAEAPMAAAAZBgAA&#10;AAA=&#10;" fillcolor="white [3212]" strokecolor="black [3213]" strokeweight="1pt">
                <v:fill opacity="59110f"/>
                <v:path arrowok="t"/>
                <v:textbox>
                  <w:txbxContent>
                    <w:p w14:paraId="42E7A5AE" w14:textId="21B57D59" w:rsidR="00202D8C" w:rsidRPr="00EC7AAD" w:rsidRDefault="00202D8C" w:rsidP="002D7879">
                      <w:pPr>
                        <w:jc w:val="center"/>
                      </w:pPr>
                      <w:r>
                        <w:t xml:space="preserve">объединение действий с одинаковой целью в группы и работа по единому плану  </w:t>
                      </w:r>
                    </w:p>
                  </w:txbxContent>
                </v:textbox>
              </v:shape>
            </w:pict>
          </mc:Fallback>
        </mc:AlternateContent>
      </w:r>
      <w:r w:rsidRPr="007D48EA">
        <w:rPr>
          <w:noProof/>
          <w:lang w:eastAsia="ru-RU"/>
        </w:rPr>
        <mc:AlternateContent>
          <mc:Choice Requires="wps">
            <w:drawing>
              <wp:anchor distT="0" distB="0" distL="114300" distR="114300" simplePos="0" relativeHeight="251761664" behindDoc="0" locked="0" layoutInCell="1" allowOverlap="1" wp14:anchorId="11C293B6" wp14:editId="6FE98395">
                <wp:simplePos x="0" y="0"/>
                <wp:positionH relativeFrom="column">
                  <wp:posOffset>457200</wp:posOffset>
                </wp:positionH>
                <wp:positionV relativeFrom="paragraph">
                  <wp:posOffset>170815</wp:posOffset>
                </wp:positionV>
                <wp:extent cx="1438275" cy="495300"/>
                <wp:effectExtent l="0" t="0" r="9525" b="0"/>
                <wp:wrapNone/>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F74BC05" w14:textId="1B9EEF3E" w:rsidR="00202D8C" w:rsidRPr="00EC7AAD" w:rsidRDefault="00202D8C" w:rsidP="002D7879">
                            <w:pPr>
                              <w:jc w:val="center"/>
                            </w:pPr>
                            <w:r>
                              <w:t>Единство действий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93B6" id="Надпись 208" o:spid="_x0000_s1080" type="#_x0000_t202" style="position:absolute;left:0;text-align:left;margin-left:36pt;margin-top:13.45pt;width:113.25pt;height: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oQuAIAALUFAAAOAAAAZHJzL2Uyb0RvYy54bWysVM1uEzEQviPxDpbvdDfblLarbqrQqggp&#10;KhUt6tnxerOrej3GdpINN+68Au/AgQM3XiF9I8ben6YFqRIiB8femfnm75s5OW1qSVbC2ApURkd7&#10;MSVCccgrtcjox5uLV0eUWMdUziQokdGNsPR08vLFyVqnIoESZC4MQRBl07XOaOmcTqPI8lLUzO6B&#10;FgqFBZiaOXyaRZQbtkb0WkZJHL+O1mBybYALa/HreSukk4BfFIK790VhhSMyoxibC6cJ59yf0eSE&#10;pQvDdFnxLgz2D1HUrFLodIA6Z46Rpan+gKorbsBC4fY41BEURcVFyAGzGcVPsrkumRYhFyyO1UOZ&#10;7P+D5ZerK0OqPKNJjK1SrMYmbb9tv29/bH9tf95/uf9KvATrtNY2RfVrjQaueQMN9jvkbPUM+J1F&#10;lWhHpzWwqO3r0hSm9v+YMUFDbMVmKL9oHOEebbx/lBweUMJRNj4+2I9Df6IHa22seyugJv6SUYPt&#10;DRGw1cw675+lvYp3ZkFW+UUlZXh4SokzaciKIRnmizZ4JnXJ2k/HMf58pggTCOi129cukFTPYbtm&#10;1MM8GCKotwwlaqvii2XdRgqPJ9UHUWAjsA5JW9XH8TLOhXJJhxu0vVmB2Q2GXTseG0rXB9PpejMR&#10;RmMwjJ/3OFgEr6DcYFxXCszfAPK7wXOr32ff5uzTd828CezbH/cUm0O+QYYZaGfVan5RYbdnzLor&#10;ZnA4kTu4cFBagvlMyRqHN6P205IZQYl8p3A6jkfjsZ/28BgfHCb4MLuS+a5ELeszQEqMcFVpHq5e&#10;38n+Whiob3HPTL1XFDHF0XdGXX89c+1KwT3FxXQalHC+NXMzda15PyiemzfNLTO6I7BD6l9CP+Ys&#10;fcLjVtcXXMF06aCoAsl94doqdQXF3RBo2u0xv3x230HrYdtOfgMAAP//AwBQSwMEFAAGAAgAAAAh&#10;AEGami7eAAAACQEAAA8AAABkcnMvZG93bnJldi54bWxMj0FPhDAUhO8m/ofmmXhzi0RxQcrGbPRg&#10;vLiLxmuXPoG1fSW0LPjvfZ70OJnJzDflZnFWnHAMvScF16sEBFLjTU+tgrf66WoNIkRNRltPqOAb&#10;A2yq87NSF8bPtMPTPraCSygUWkEX41BIGZoOnQ4rPyCx9+lHpyPLsZVm1DOXOyvTJMmk0z3xQqcH&#10;3HbYfO0np2C31K/N0cr5Y2sfnyf5Xr8M2VGpy4vl4R5ExCX+heEXn9GhYqaDn8gEYRXcpXwlKkiz&#10;HAT7ab6+BXHgYHKTg6xK+f9B9QMAAP//AwBQSwECLQAUAAYACAAAACEAtoM4kv4AAADhAQAAEwAA&#10;AAAAAAAAAAAAAAAAAAAAW0NvbnRlbnRfVHlwZXNdLnhtbFBLAQItABQABgAIAAAAIQA4/SH/1gAA&#10;AJQBAAALAAAAAAAAAAAAAAAAAC8BAABfcmVscy8ucmVsc1BLAQItABQABgAIAAAAIQD4CgoQuAIA&#10;ALUFAAAOAAAAAAAAAAAAAAAAAC4CAABkcnMvZTJvRG9jLnhtbFBLAQItABQABgAIAAAAIQBBmpou&#10;3gAAAAkBAAAPAAAAAAAAAAAAAAAAABIFAABkcnMvZG93bnJldi54bWxQSwUGAAAAAAQABADzAAAA&#10;HQYAAAAA&#10;" fillcolor="white [3212]" strokecolor="black [3213]" strokeweight="1pt">
                <v:fill opacity="59110f"/>
                <v:path arrowok="t"/>
                <v:textbox>
                  <w:txbxContent>
                    <w:p w14:paraId="6F74BC05" w14:textId="1B9EEF3E" w:rsidR="00202D8C" w:rsidRPr="00EC7AAD" w:rsidRDefault="00202D8C" w:rsidP="002D7879">
                      <w:pPr>
                        <w:jc w:val="center"/>
                      </w:pPr>
                      <w:r>
                        <w:t>Единство действий</w:t>
                      </w:r>
                    </w:p>
                  </w:txbxContent>
                </v:textbox>
              </v:shape>
            </w:pict>
          </mc:Fallback>
        </mc:AlternateContent>
      </w:r>
    </w:p>
    <w:p w14:paraId="6B7FA3E9" w14:textId="2F1F413D" w:rsidR="00EC7AAD" w:rsidRPr="007D48EA" w:rsidRDefault="00EC7AAD" w:rsidP="007D48EA">
      <w:pPr>
        <w:ind w:firstLine="567"/>
        <w:jc w:val="both"/>
        <w:rPr>
          <w:sz w:val="28"/>
          <w:szCs w:val="28"/>
        </w:rPr>
      </w:pPr>
    </w:p>
    <w:p w14:paraId="564445FF" w14:textId="1AA81D49" w:rsidR="00EC7AAD"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5696" behindDoc="0" locked="0" layoutInCell="1" allowOverlap="1" wp14:anchorId="71D5C621" wp14:editId="351C52FA">
                <wp:simplePos x="0" y="0"/>
                <wp:positionH relativeFrom="column">
                  <wp:posOffset>1891665</wp:posOffset>
                </wp:positionH>
                <wp:positionV relativeFrom="paragraph">
                  <wp:posOffset>13334</wp:posOffset>
                </wp:positionV>
                <wp:extent cx="190500" cy="0"/>
                <wp:effectExtent l="0" t="76200" r="0" b="7620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D9DFDD" id="Прямая со стрелкой 207" o:spid="_x0000_s1026" type="#_x0000_t32" style="position:absolute;margin-left:148.95pt;margin-top:1.05pt;width:15pt;height:0;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sEAwIAAB0EAAAOAAAAZHJzL2Uyb0RvYy54bWysU0uO1DAQ3SNxB8t7OumW+EWdnkUPsBlB&#10;i4EDeBy7Y41/sk0n2Q1cYI7AFdiwGEBzhuRGlJ1O+AohxKYUu96req/KWZ+0SqIDc14YXeLlIseI&#10;aWoqofclfv3q6b1HGPlAdEWk0azEHfP4ZHP3zrqxBVuZ2siKOQRFtC8aW+I6BFtkmac1U8QvjGUa&#10;ktw4RQIc3T6rHGmgupLZKs8fZI1xlXWGMu/h9nRM4k2qzzmj4QXnngUkSwzaQoouxYsYs82aFHtH&#10;bC3oUQb5BxWKCA1N51KnJBD0xolfSilBnfGGhwU1KjOcC8qSB3CzzH9yc14Ty5IXGI6385j8/ytL&#10;nx92DomqxKv8IUaaKFhS/364Gq77L/2H4RoNb/tbCMO74ar/2H/uP/W3/Q2KaJhdY30BJbZ656J7&#10;2upze2bopYdc9kMyHrwdYS13KsLBPmrTLrp5F6wNiMLl8nF+P4eN0SmVkWLiWefDM2YUih8l9sER&#10;sa/D1mgNCzdumVZBDmc+RB2kmAixqdQxBiLkE12h0FkwHJwgei9ZtATwCEnqR8FJeugkG+kvGYeB&#10;RYmpTXqqbCsdOhB4ZNXlcq4CyEjhQsqZlP+ZdMRGGkvP92+JMzp1NDrMRCW0cb/rGtpJKh/xk+vR&#10;a7R9Yapu56ZlwhtM8zn+L/GRf39O9G9/9eYrAAAA//8DAFBLAwQUAAYACAAAACEA5r8b39oAAAAH&#10;AQAADwAAAGRycy9kb3ducmV2LnhtbEyOQUvDQBCF74L/YZmCN7tpBNvEbIqIHovYFPG4zU6yodnZ&#10;kN208d879aK3+XiPN1+xnV0vzjiGzpOC1TIBgVR701Gr4FC93W9AhKjJ6N4TKvjGANvy9qbQufEX&#10;+sDzPraCRyjkWoGNccilDLVFp8PSD0icNX50OjKOrTSjvvC462WaJI/S6Y74g9UDvlisT/vJKWiq&#10;9lB/vW7k1Dfv6+rTZnZX7ZS6W8zPTyAizvGvDFd9VoeSnY5+IhNEryDN1hlX+ViB4PwhvfLxl2VZ&#10;yP/+5Q8AAAD//wMAUEsBAi0AFAAGAAgAAAAhALaDOJL+AAAA4QEAABMAAAAAAAAAAAAAAAAAAAAA&#10;AFtDb250ZW50X1R5cGVzXS54bWxQSwECLQAUAAYACAAAACEAOP0h/9YAAACUAQAACwAAAAAAAAAA&#10;AAAAAAAvAQAAX3JlbHMvLnJlbHNQSwECLQAUAAYACAAAACEAIZbbBAMCAAAdBAAADgAAAAAAAAAA&#10;AAAAAAAuAgAAZHJzL2Uyb0RvYy54bWxQSwECLQAUAAYACAAAACEA5r8b39oAAAAHAQAADwAAAAAA&#10;AAAAAAAAAABdBAAAZHJzL2Rvd25yZXYueG1sUEsFBgAAAAAEAAQA8wAAAGQFA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6480" behindDoc="0" locked="0" layoutInCell="1" allowOverlap="1" wp14:anchorId="654F4CFE" wp14:editId="63B386AA">
                <wp:simplePos x="0" y="0"/>
                <wp:positionH relativeFrom="column">
                  <wp:posOffset>5715</wp:posOffset>
                </wp:positionH>
                <wp:positionV relativeFrom="paragraph">
                  <wp:posOffset>13334</wp:posOffset>
                </wp:positionV>
                <wp:extent cx="447675" cy="0"/>
                <wp:effectExtent l="0" t="76200" r="0" b="7620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C6060A" id="Прямая со стрелкой 206" o:spid="_x0000_s1026" type="#_x0000_t32" style="position:absolute;margin-left:.45pt;margin-top:1.05pt;width:35.2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U6BgIAAB0EAAAOAAAAZHJzL2Uyb0RvYy54bWysU0uO1DAQ3SNxB8t7OunW0IOiTs+iB9iM&#10;oMXAATyOnVjjn2zTnd4NXGCOwBXYsOCjOUNyI8pOJ/wlhNiUYtd7Ve9VOauzVkm0Y84Lo0s8n+UY&#10;MU1NJXRd4lcvnzx4hJEPRFdEGs1KfGAen63v31vtbcEWpjGyYg5BEe2LvS1xE4ItsszThiniZ8Yy&#10;DUlunCIBjq7OKkf2UF3JbJHny2xvXGWdocx7uD0fknid6nPOaHjOuWcByRKDtpCiS/Eqxmy9IkXt&#10;iG0EPcog/6BCEaGh6VTqnASCXjvxSyklqDPe8DCjRmWGc0FZ8gBu5vlPbi4bYlnyAsPxdhqT/39l&#10;6bPd1iFRlXiRLzHSRMGSunf9TX/bfene97eof9PdQejf9jfdh+5z96m76z6iiIbZ7a0voMRGb110&#10;T1t9aS8MvfaQy35IxoO3A6zlTkU42Edt2sVh2gVrA6JweXJyujx9iBEdUxkpRp51PjxlRqH4UWIf&#10;HBF1EzZGa1i4cfO0CrK78CHqIMVIiE2ljjEQIR/rCoWDBcPBCaJryaIlgEdIUj8ITtLDQbKB/oJx&#10;GBhIHNqkp8o20qEdgUdWXc+nKoCMFC6knEh50vZH0hEbaSw9378lTujU0egwEZXQxv2ua2hHqXzA&#10;j64Hr9H2lakOWzcuE95gms/xf4mP/Ptzon/7q9dfAQAA//8DAFBLAwQUAAYACAAAACEAnADmRNgA&#10;AAADAQAADwAAAGRycy9kb3ducmV2LnhtbEyOwU7DMBBE70j8g7VI3KiTCtE2xKkQgmOFaCrE0Y03&#10;cYS9jmKnDX/PwoUeRzN688rt7J044Rj7QAryRQYCqQmmp07BoX69W4OISZPRLhAq+MYI2+r6qtSF&#10;CWd6x9M+dYIhFAutwKY0FFLGxqLXcREGJO7aMHqdOI6dNKM+M9w7ucyyB+l1T/xg9YDPFpuv/eQV&#10;tHV3aD5f1nJy7duq/rAbu6t3St3ezE+PIBLO6X8Mv/qsDhU7HcNEJgqnYMM7BcscBJer/B7E8S/K&#10;qpSX7tUPAAAA//8DAFBLAQItABQABgAIAAAAIQC2gziS/gAAAOEBAAATAAAAAAAAAAAAAAAAAAAA&#10;AABbQ29udGVudF9UeXBlc10ueG1sUEsBAi0AFAAGAAgAAAAhADj9If/WAAAAlAEAAAsAAAAAAAAA&#10;AAAAAAAALwEAAF9yZWxzLy5yZWxzUEsBAi0AFAAGAAgAAAAhAOO9ZToGAgAAHQQAAA4AAAAAAAAA&#10;AAAAAAAALgIAAGRycy9lMm9Eb2MueG1sUEsBAi0AFAAGAAgAAAAhAJwA5kTYAAAAAwEAAA8AAAAA&#10;AAAAAAAAAAAAYAQAAGRycy9kb3ducmV2LnhtbFBLBQYAAAAABAAEAPMAAABlBQAAAAA=&#10;" strokecolor="black [3200]" strokeweight=".5pt">
                <v:stroke endarrow="block" joinstyle="miter"/>
                <o:lock v:ext="edit" shapetype="f"/>
              </v:shape>
            </w:pict>
          </mc:Fallback>
        </mc:AlternateContent>
      </w:r>
    </w:p>
    <w:p w14:paraId="30999FD8" w14:textId="343F1823"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67808" behindDoc="0" locked="0" layoutInCell="1" allowOverlap="1" wp14:anchorId="65DA82B5" wp14:editId="5DAF96F5">
                <wp:simplePos x="0" y="0"/>
                <wp:positionH relativeFrom="column">
                  <wp:posOffset>2082165</wp:posOffset>
                </wp:positionH>
                <wp:positionV relativeFrom="paragraph">
                  <wp:posOffset>151765</wp:posOffset>
                </wp:positionV>
                <wp:extent cx="3962400" cy="485775"/>
                <wp:effectExtent l="0" t="0" r="0" b="9525"/>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8577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51046DC4" w14:textId="31BF41C5" w:rsidR="00202D8C" w:rsidRPr="00EC7AAD" w:rsidRDefault="00202D8C" w:rsidP="00335853">
                            <w:pPr>
                              <w:jc w:val="center"/>
                            </w:pPr>
                            <w:r>
                              <w:t xml:space="preserve">преимущество интересов организации перед индивидуальными интересами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82B5" id="Надпись 205" o:spid="_x0000_s1081" type="#_x0000_t202" style="position:absolute;left:0;text-align:left;margin-left:163.95pt;margin-top:11.95pt;width:312pt;height:3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5+twIAALUFAAAOAAAAZHJzL2Uyb0RvYy54bWysVM1uEzEQviPxDpbvdDfb9G/VTRVaFSFF&#10;UNGinh2vN7uq12NsJ9lw484r8A4cOHDjFdI3Yuz9aVqQKiFycOydmW/+vpnTs6aWZCWMrUBldLQX&#10;UyIUh7xSi4x+vLl8dUyJdUzlTIISGd0IS88mL1+crnUqEihB5sIQBFE2XeuMls7pNIosL0XN7B5o&#10;oVBYgKmZw6dZRLlha0SvZZTE8WG0BpNrA1xYi18vWiGdBPyiENy9LworHJEZxdhcOE045/6MJqcs&#10;XRimy4p3YbB/iKJmlUKnA9QFc4wsTfUHVF1xAxYKt8ehjqAoKi5CDpjNKH6SzXXJtAi5YHGsHspk&#10;/x8sf7e6MqTKM5rEB5QoVmOTtt+237c/tr+2P++/3H8lXoJ1Wmubovq1RgPXvIYG+x1ytnoG/M6i&#10;SrSj0xpY1PZ1aQpT+3/MmKAhtmIzlF80jnD8uH9ymIxjFHGUjY8Pjo6C3+jBWhvr3gioib9k1GB7&#10;QwRsNbPO+2dpr+KdWZBVfllJGR6eUuJcGrJiSIb5og2eSV2y9tNJjD+fKcIEAnrt9rULJNVz2K4Z&#10;9TAPhgjqLUOJ2qr4Ylm3kcLjSfVBFNgIrEPSVvVxvIxzoVzS4QZtb1ZgdoNh147HhtL1wXS63kyE&#10;0RgM4+c9DhbBKyg3GNeVAvM3gPxu8Nzq99m3Ofv0XTNvAvv2B4rNId8gwwy0s2o1v6yw2zNm3RUz&#10;OJxIEFw4KC3BfKZkjcObUftpyYygRL5VOB0no/HYT3t4jA+OEnyYXcl8V6KW9TkgJUa4qjQPV6/v&#10;ZH8tDNS3uGem3iuKmOLoO6Ouv567dqXgnuJiOg1KON+auZm61rwfFM/Nm+aWGd0R2CH130E/5ix9&#10;wuNW1xdcwXTpoKgCyX3h2ip1BcXdEGja7TG/fHbfQeth205+AwAA//8DAFBLAwQUAAYACAAAACEA&#10;ZUe+qd8AAAAKAQAADwAAAGRycy9kb3ducmV2LnhtbEyPwU7DMAyG70i8Q2QkbixZB2MrTSc0wQFx&#10;YSto16w1bUfiVE26lrfHnOBkW/70+3O2mZwVZ+xD60nDfKZAIJW+aqnW8F4836xAhGioMtYTavjG&#10;AJv88iIzaeVH2uF5H2vBIRRSo6GJsUulDGWDzoSZ75B49+l7ZyKPfS2r3owc7qxMlFpKZ1riC43p&#10;cNtg+bUfnIbdVLyVJyvHw9Y+vQzyo3jtlietr6+mxwcQEaf4B8OvPqtDzk5HP1AVhNWwSO7XjGpI&#10;FlwZWN/NuTkyqdQtyDyT/1/IfwAAAP//AwBQSwECLQAUAAYACAAAACEAtoM4kv4AAADhAQAAEwAA&#10;AAAAAAAAAAAAAAAAAAAAW0NvbnRlbnRfVHlwZXNdLnhtbFBLAQItABQABgAIAAAAIQA4/SH/1gAA&#10;AJQBAAALAAAAAAAAAAAAAAAAAC8BAABfcmVscy8ucmVsc1BLAQItABQABgAIAAAAIQA6wc5+twIA&#10;ALUFAAAOAAAAAAAAAAAAAAAAAC4CAABkcnMvZTJvRG9jLnhtbFBLAQItABQABgAIAAAAIQBlR76p&#10;3wAAAAoBAAAPAAAAAAAAAAAAAAAAABEFAABkcnMvZG93bnJldi54bWxQSwUGAAAAAAQABADzAAAA&#10;HQYAAAAA&#10;" fillcolor="white [3212]" strokecolor="black [3213]" strokeweight="1pt">
                <v:fill opacity="59110f"/>
                <v:path arrowok="t"/>
                <v:textbox>
                  <w:txbxContent>
                    <w:p w14:paraId="51046DC4" w14:textId="31BF41C5" w:rsidR="00202D8C" w:rsidRPr="00EC7AAD" w:rsidRDefault="00202D8C" w:rsidP="00335853">
                      <w:pPr>
                        <w:jc w:val="center"/>
                      </w:pPr>
                      <w:r>
                        <w:t xml:space="preserve">преимущество интересов организации перед индивидуальными интересами   </w:t>
                      </w:r>
                    </w:p>
                  </w:txbxContent>
                </v:textbox>
              </v:shape>
            </w:pict>
          </mc:Fallback>
        </mc:AlternateContent>
      </w:r>
      <w:r w:rsidRPr="007D48EA">
        <w:rPr>
          <w:noProof/>
          <w:lang w:eastAsia="ru-RU"/>
        </w:rPr>
        <mc:AlternateContent>
          <mc:Choice Requires="wps">
            <w:drawing>
              <wp:anchor distT="0" distB="0" distL="114300" distR="114300" simplePos="0" relativeHeight="251765760" behindDoc="0" locked="0" layoutInCell="1" allowOverlap="1" wp14:anchorId="6EF61695" wp14:editId="4FF08550">
                <wp:simplePos x="0" y="0"/>
                <wp:positionH relativeFrom="column">
                  <wp:posOffset>457200</wp:posOffset>
                </wp:positionH>
                <wp:positionV relativeFrom="paragraph">
                  <wp:posOffset>147320</wp:posOffset>
                </wp:positionV>
                <wp:extent cx="1438275" cy="495300"/>
                <wp:effectExtent l="0" t="0" r="9525" b="0"/>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5DF4AB4C" w14:textId="5A60E766" w:rsidR="00202D8C" w:rsidRPr="00EC7AAD" w:rsidRDefault="00202D8C" w:rsidP="00335853">
                            <w:pPr>
                              <w:jc w:val="center"/>
                            </w:pPr>
                            <w:r>
                              <w:t>Подчиненность личных интересов</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1695" id="Надпись 204" o:spid="_x0000_s1082" type="#_x0000_t202" style="position:absolute;left:0;text-align:left;margin-left:36pt;margin-top:11.6pt;width:113.25pt;height: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RWuQIAALUFAAAOAAAAZHJzL2Uyb0RvYy54bWysVM1uEzEQviPxDpbvdDfbtLSrbqrQqggp&#10;KhUt6tnxerOrej3GdpINN+68Au/AgQM3XiF9I8ben6YFqRIiB8femfnm75s5OW1qSVbC2ApURkd7&#10;MSVCccgrtcjox5uLV0eUWMdUziQokdGNsPR08vLFyVqnIoESZC4MQRBl07XOaOmcTqPI8lLUzO6B&#10;FgqFBZiaOXyaRZQbtkb0WkZJHB9GazC5NsCFtfj1vBXSScAvCsHd+6KwwhGZUYzNhdOEc+7PaHLC&#10;0oVhuqx4Fwb7hyhqVil0OkCdM8fI0lR/QNUVN2ChcHsc6giKouIi5IDZjOIn2VyXTIuQCxbH6qFM&#10;9v/B8svVlSFVntEkHlOiWI1N2n7bft/+2P7a/rz/cv+VeAnWaa1tiurXGg1c8wYa7HfI2eoZ8DuL&#10;KtGOTmtgUdvXpSlM7f8xY4KG2IrNUH7ROMI92nj/KHl9QAlH2fj4YD8O/YkerLWx7q2AmvhLRg22&#10;N0TAVjPrvH+W9iremQVZ5ReVlOHhKSXOpCErhmSYL9rgmdQlaz8dx/jzmSJMIKDXbl+7QFI9h+2a&#10;UQ/zYIig3jKUqK2KL5Z1Gyk8nlQfRIGNwDokbVUfx8s4F8olHW7Q9mYFZjcYdu14bChdH0yn681E&#10;GI3BMH7e42ARvIJyg3FdKTB/A8jvBs+tfp99m7NP3zXzJrBv/7Cn2BzyDTLMQDurVvOLCrs9Y9Zd&#10;MYPDidzBhYPSEsxnStY4vBm1n5bMCErkO4XTcTwaj/20h8f44HWCD7Mrme9K1LI+A6TECFeV5uHq&#10;9Z3sr4WB+hb3zNR7RRFTHH1n1PXXM9euFNxTXEynQQnnWzM3U9ea94PiuXnT3DKjOwI7pP4l9GPO&#10;0ic8bnV9wRVMlw6KKpDcF66tUldQ3A2Bpt0e88tn9x20Hrbt5DcAAAD//wMAUEsDBBQABgAIAAAA&#10;IQDFQxj/3gAAAAkBAAAPAAAAZHJzL2Rvd25yZXYueG1sTI/BTsMwEETvSPyDtUjcqFMjSglxKlTB&#10;AXGhDYirGy9Jir2OYqcJf89yguNoRjNvis3snTjhELtAGpaLDARSHWxHjYa36ulqDSImQ9a4QKjh&#10;GyNsyvOzwuQ2TLTD0z41gkso5kZDm1KfSxnrFr2Ji9AjsfcZBm8Sy6GRdjATl3snVZatpDcd8UJr&#10;ety2WH/tR69hN1ev9dHJ6WPrHp9H+V699Kuj1pcX88M9iIRz+gvDLz6jQ8lMhzCSjcJpuFV8JWlQ&#10;1woE++pufQPiwMFsqUCWhfz/oPwBAAD//wMAUEsBAi0AFAAGAAgAAAAhALaDOJL+AAAA4QEAABMA&#10;AAAAAAAAAAAAAAAAAAAAAFtDb250ZW50X1R5cGVzXS54bWxQSwECLQAUAAYACAAAACEAOP0h/9YA&#10;AACUAQAACwAAAAAAAAAAAAAAAAAvAQAAX3JlbHMvLnJlbHNQSwECLQAUAAYACAAAACEAYJiEVrkC&#10;AAC1BQAADgAAAAAAAAAAAAAAAAAuAgAAZHJzL2Uyb0RvYy54bWxQSwECLQAUAAYACAAAACEAxUMY&#10;/94AAAAJAQAADwAAAAAAAAAAAAAAAAATBQAAZHJzL2Rvd25yZXYueG1sUEsFBgAAAAAEAAQA8wAA&#10;AB4GAAAAAA==&#10;" fillcolor="white [3212]" strokecolor="black [3213]" strokeweight="1pt">
                <v:fill opacity="59110f"/>
                <v:path arrowok="t"/>
                <v:textbox>
                  <w:txbxContent>
                    <w:p w14:paraId="5DF4AB4C" w14:textId="5A60E766" w:rsidR="00202D8C" w:rsidRPr="00EC7AAD" w:rsidRDefault="00202D8C" w:rsidP="00335853">
                      <w:pPr>
                        <w:jc w:val="center"/>
                      </w:pPr>
                      <w:r>
                        <w:t>Подчиненность личных интересов</w:t>
                      </w:r>
                    </w:p>
                  </w:txbxContent>
                </v:textbox>
              </v:shape>
            </w:pict>
          </mc:Fallback>
        </mc:AlternateContent>
      </w:r>
    </w:p>
    <w:p w14:paraId="63754747" w14:textId="6D3E09B5" w:rsidR="00EC7AAD"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6720" behindDoc="0" locked="0" layoutInCell="1" allowOverlap="1" wp14:anchorId="2D1F95CF" wp14:editId="714B3506">
                <wp:simplePos x="0" y="0"/>
                <wp:positionH relativeFrom="column">
                  <wp:posOffset>1891665</wp:posOffset>
                </wp:positionH>
                <wp:positionV relativeFrom="paragraph">
                  <wp:posOffset>166369</wp:posOffset>
                </wp:positionV>
                <wp:extent cx="190500" cy="0"/>
                <wp:effectExtent l="0" t="76200" r="0" b="7620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344C57" id="Прямая со стрелкой 203" o:spid="_x0000_s1026" type="#_x0000_t32" style="position:absolute;margin-left:148.95pt;margin-top:13.1pt;width:15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5QAwIAAB0EAAAOAAAAZHJzL2Uyb0RvYy54bWysU0uO1DAQ3SNxB8t7OulGIIg6PYseYDOC&#10;FgMH8Dh2xxr/ZJtOshu4wByBK7BhMYDmDMmNKDud8BVCiE0pdr1X9V6Vsz5plUQH5rwwusTLRY4R&#10;09RUQu9L/PrV03uPMPKB6IpIo1mJO+bxyebunXVjC7YytZEVcwiKaF80tsR1CLbIMk9rpohfGMs0&#10;JLlxigQ4un1WOdJAdSWzVZ4/zBrjKusMZd7D7emYxJtUn3NGwwvOPQtIlhi0hRRdihcxZps1KfaO&#10;2FrQowzyDyoUERqazqVOSSDojRO/lFKCOuMNDwtqVGY4F5QlD+Bmmf/k5rwmliUvMBxv5zH5/1eW&#10;Pj/sHBJViVf5fYw0UbCk/v1wNVz3X/oPwzUa3va3EIZ3w1X/sf/cf+pv+xsU0TC7xvoCSmz1zkX3&#10;tNXn9szQSw+57IdkPHg7wlruVISDfdSmXXTzLlgbEIXL5eP8QQ4bo1MqI8XEs86HZ8woFD9K7IMj&#10;Yl+HrdEaFm7cMq2CHM58iDpIMRFiU6ljDETIJ7pCobNgODhB9F6yaAngEZLUj4KT9NBJNtJfMg4D&#10;ixJTm/RU2VY6dCDwyKrL5VwFkJHChZQzKf8z6YiNNJae798SZ3TqaHSYiUpo437XNbSTVD7iJ9ej&#10;12j7wlTdzk3LhDeY5nP8X+Ij//6c6N/+6s1XAAAA//8DAFBLAwQUAAYACAAAACEALVE/RtwAAAAJ&#10;AQAADwAAAGRycy9kb3ducmV2LnhtbEyPQU/DMAyF70j8h8hI3Fi6Im1raTohBMcJsU6IY9a4TbXG&#10;qZp0K/8eTxzgZr/39Py52M6uF2ccQ+dJwXKRgECqvemoVXCo3h42IELUZHTvCRV8Y4BteXtT6Nz4&#10;C33geR9bwSUUcq3AxjjkUobaotNh4Qck9ho/Oh15HVtpRn3hctfLNElW0umO+ILVA75YrE/7ySlo&#10;qvZQf71u5NQ37+vq02Z2V+2Uur+bn59ARJzjXxiu+IwOJTMd/UQmiF5Bmq0zjvKwSkFw4DG9Csdf&#10;QZaF/P9B+QMAAP//AwBQSwECLQAUAAYACAAAACEAtoM4kv4AAADhAQAAEwAAAAAAAAAAAAAAAAAA&#10;AAAAW0NvbnRlbnRfVHlwZXNdLnhtbFBLAQItABQABgAIAAAAIQA4/SH/1gAAAJQBAAALAAAAAAAA&#10;AAAAAAAAAC8BAABfcmVscy8ucmVsc1BLAQItABQABgAIAAAAIQCdiN5QAwIAAB0EAAAOAAAAAAAA&#10;AAAAAAAAAC4CAABkcnMvZTJvRG9jLnhtbFBLAQItABQABgAIAAAAIQAtUT9G3AAAAAkBAAAPAAAA&#10;AAAAAAAAAAAAAF0EAABkcnMvZG93bnJldi54bWxQSwUGAAAAAAQABADzAAAAZgU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5456" behindDoc="0" locked="0" layoutInCell="1" allowOverlap="1" wp14:anchorId="66422501" wp14:editId="7362FA93">
                <wp:simplePos x="0" y="0"/>
                <wp:positionH relativeFrom="column">
                  <wp:posOffset>5715</wp:posOffset>
                </wp:positionH>
                <wp:positionV relativeFrom="paragraph">
                  <wp:posOffset>166369</wp:posOffset>
                </wp:positionV>
                <wp:extent cx="447675" cy="0"/>
                <wp:effectExtent l="0" t="76200" r="0" b="7620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90C3C2" id="Прямая со стрелкой 202" o:spid="_x0000_s1026" type="#_x0000_t32" style="position:absolute;margin-left:.45pt;margin-top:13.1pt;width:35.2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BuBwIAAB0EAAAOAAAAZHJzL2Uyb0RvYy54bWysU0tu2zAQ3RfoHQjua8lGmhSC5Syctpug&#10;NZr2AAxFSkT4A8na8i7tBXKEXqGbLvpBziDdKEPKUvoFiqKbgch5b+a9GWp52iqJtsx5YXSJ57Mc&#10;I6apqYSuS/zm9bNHTzDygeiKSKNZiffM49PVwwfLnS3YwjRGVswhKKJ9sbMlbkKwRZZ52jBF/MxY&#10;piHJjVMkwNHVWeXIDqormS3y/DjbGVdZZyjzHm7PhiRepfqcMxpecu5ZQLLEoC2k6FK8jDFbLUlR&#10;O2IbQQ8yyD+oUERoaDqVOiOBoLdO/FJKCeqMNzzMqFGZ4VxQljyAm3n+k5uLhliWvMBwvJ3G5P9f&#10;Wfpiu3FIVCVe5AuMNFGwpO5Df93fdN+6j/0N6t91txD69/1196n72n3pbrvPKKJhdjvrCyix1hsX&#10;3dNWX9hzQ6885LIfkvHg7QBruVMRDvZRm3axn3bB2oAoXB4dnRyfPMaIjqmMFCPPOh+eM6NQ/Cix&#10;D46IuglrozUs3Lh5WgXZnvsQdZBiJMSmUscYiJBPdYXC3oLh4ATRtWTREsAjJKkfBCfpYS/ZQH/F&#10;OAwMJA5t0lNla+nQlsAjq67mUxVARgoXUk6kPGn7I+mAjTSWnu/fEid06mh0mIhKaON+1zW0o1Q+&#10;4EfXg9do+9JU+40blwlvMM3n8L/ER/79OdHv/+rVHQAAAP//AwBQSwMEFAAGAAgAAAAhAJbtN37Z&#10;AAAABQEAAA8AAABkcnMvZG93bnJldi54bWxMjk1LxDAURfeC/yE8wZ2TTpH5qE0HEV0O4nQQl2+a&#10;16aYvJQmnan/3ogLXV7u5dxT7mZnxZnG0HtWsFxkIIgbr3vuFBzrl7sNiBCRNVrPpOCLAuyq66sS&#10;C+0v/EbnQ+xEgnAoUIGJcSikDI0hh2HhB+LUtX50GFMcO6lHvCS4szLPspV02HN6MDjQk6Hm8zA5&#10;BW3dHZuP542cbPu6rt/N1uzrvVK3N/PjA4hIc/wbw49+UocqOZ38xDoIq2CbdgryVQ4itevlPYjT&#10;b5ZVKf/bV98AAAD//wMAUEsBAi0AFAAGAAgAAAAhALaDOJL+AAAA4QEAABMAAAAAAAAAAAAAAAAA&#10;AAAAAFtDb250ZW50X1R5cGVzXS54bWxQSwECLQAUAAYACAAAACEAOP0h/9YAAACUAQAACwAAAAAA&#10;AAAAAAAAAAAvAQAAX3JlbHMvLnJlbHNQSwECLQAUAAYACAAAACEAX6NgbgcCAAAdBAAADgAAAAAA&#10;AAAAAAAAAAAuAgAAZHJzL2Uyb0RvYy54bWxQSwECLQAUAAYACAAAACEAlu03ftkAAAAFAQAADwAA&#10;AAAAAAAAAAAAAABhBAAAZHJzL2Rvd25yZXYueG1sUEsFBgAAAAAEAAQA8wAAAGcFAAAAAA==&#10;" strokecolor="black [3200]" strokeweight=".5pt">
                <v:stroke endarrow="block" joinstyle="miter"/>
                <o:lock v:ext="edit" shapetype="f"/>
              </v:shape>
            </w:pict>
          </mc:Fallback>
        </mc:AlternateContent>
      </w:r>
    </w:p>
    <w:p w14:paraId="15E35335" w14:textId="6EE277DB" w:rsidR="00EC7AAD" w:rsidRPr="007D48EA" w:rsidRDefault="00EC7AAD" w:rsidP="007D48EA">
      <w:pPr>
        <w:ind w:firstLine="567"/>
        <w:jc w:val="both"/>
        <w:rPr>
          <w:sz w:val="28"/>
          <w:szCs w:val="28"/>
        </w:rPr>
      </w:pPr>
    </w:p>
    <w:p w14:paraId="72537BA5" w14:textId="34559C0B" w:rsidR="00EC7AAD"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71904" behindDoc="0" locked="0" layoutInCell="1" allowOverlap="1" wp14:anchorId="46072150" wp14:editId="71F73914">
                <wp:simplePos x="0" y="0"/>
                <wp:positionH relativeFrom="column">
                  <wp:posOffset>2082165</wp:posOffset>
                </wp:positionH>
                <wp:positionV relativeFrom="paragraph">
                  <wp:posOffset>109855</wp:posOffset>
                </wp:positionV>
                <wp:extent cx="3962400" cy="476250"/>
                <wp:effectExtent l="0" t="0" r="0" b="0"/>
                <wp:wrapNone/>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7625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5B9AE3C" w14:textId="4EF9C70A" w:rsidR="00202D8C" w:rsidRPr="00EC7AAD" w:rsidRDefault="00202D8C" w:rsidP="00335853">
                            <w:pPr>
                              <w:jc w:val="center"/>
                            </w:pPr>
                            <w:r>
                              <w:t xml:space="preserve">получение работниками справедливого вознаграждения за работу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2150" id="Надпись 201" o:spid="_x0000_s1083" type="#_x0000_t202" style="position:absolute;left:0;text-align:left;margin-left:163.95pt;margin-top:8.65pt;width:312pt;height: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AmtwIAALUFAAAOAAAAZHJzL2Uyb0RvYy54bWysVM1uEzEQviPxDpbvdLfbtCWrbqrQqggp&#10;KhUt6tnxerOrej3GdpINN+68Au/AgQM3XiF9I8ben6YFqRIiB8fe+f/mmzk5bWpJVsLYClRG9/di&#10;SoTikFdqkdGPNxevXlNiHVM5k6BERjfC0tPJyxcna52KBEqQuTAEnSibrnVGS+d0GkWWl6Jmdg+0&#10;UCgswNTM4dMsotywNXqvZZTE8VG0BpNrA1xYi1/PWyGdBP9FIbh7XxRWOCIzirm5cJpwzv0ZTU5Y&#10;ujBMlxXv0mD/kEXNKoVBB1fnzDGyNNUfruqKG7BQuD0OdQRFUXERasBq9uMn1VyXTItQC4Jj9QCT&#10;/X9u+eXqypAqzyjGp0SxGpu0/bb9vv2x/bX9ef/l/ivxEsRprW2K6tcaDVzzBhrsd6jZ6hnwO4sq&#10;0Y5Oa2BR2+PSFKb2/1gxQUNsxWaAXzSOcPx4MD5KRjGKOMpGx0fJYehP9GCtjXVvBdTEXzJqsL0h&#10;A7aaWefjs7RX8cEsyCq/qKQMD08pcSYNWTEkw3zRJs+kLln7aRzjz1eKbgIBvXb72nUk1XO+XRMA&#10;824eDPHlLQNELSoeLOs2Unh/Un0QBTYCcUhaVB/nyzgXyiVdekHbmxVY3WDYteOxoXR9Mp2uNxNh&#10;NAbD+PmIg0WICsoNxnWlwPzNQX43RG71++rbmn35rpk3gX0Hxz3F5pBvkGEG2lm1ml9U2O0Zs+6K&#10;GRxOJAguHJSWYD5Tssbhzaj9tGRGUCLfKZyO8f5o5Kc9PEaHxwk+zK5kvitRy/oMkBLIf4wWrl7f&#10;yf5aGKhvcc9MfVQUMcUxdkZdfz1z7UrBPcXFdBqUcL41czN1rXk/KJ6bN80tM7ojsEPqX0I/5ix9&#10;wuNW1wOuYLp0UFSB5B64FqUOUNwNgabdHvPLZ/cdtB627eQ3AAAA//8DAFBLAwQUAAYACAAAACEA&#10;86UVD94AAAAJAQAADwAAAGRycy9kb3ducmV2LnhtbEyPQU/DMAyF70j8h8hI3Fi6VmysNJ3QBAfE&#10;ha0grllj2o7EqZp0Lf8ec4Kb7ff0/L1iOzsrzjiEzpOC5SIBgVR701Gj4K16urkDEaImo60nVPCN&#10;Abbl5UWhc+Mn2uP5EBvBIRRyraCNsc+lDHWLToeF75FY+/SD05HXoZFm0BOHOyvTJFlJpzviD63u&#10;cddi/XUYnYL9XL3WJyunj519fB7le/XSr05KXV/ND/cgIs7xzwy/+IwOJTMd/UgmCKsgS9cbtrKw&#10;zkCwYXO75MORhzQDWRbyf4PyBwAA//8DAFBLAQItABQABgAIAAAAIQC2gziS/gAAAOEBAAATAAAA&#10;AAAAAAAAAAAAAAAAAABbQ29udGVudF9UeXBlc10ueG1sUEsBAi0AFAAGAAgAAAAhADj9If/WAAAA&#10;lAEAAAsAAAAAAAAAAAAAAAAALwEAAF9yZWxzLy5yZWxzUEsBAi0AFAAGAAgAAAAhAOjAACa3AgAA&#10;tQUAAA4AAAAAAAAAAAAAAAAALgIAAGRycy9lMm9Eb2MueG1sUEsBAi0AFAAGAAgAAAAhAPOlFQ/e&#10;AAAACQEAAA8AAAAAAAAAAAAAAAAAEQUAAGRycy9kb3ducmV2LnhtbFBLBQYAAAAABAAEAPMAAAAc&#10;BgAAAAA=&#10;" fillcolor="white [3212]" strokecolor="black [3213]" strokeweight="1pt">
                <v:fill opacity="59110f"/>
                <v:path arrowok="t"/>
                <v:textbox>
                  <w:txbxContent>
                    <w:p w14:paraId="15B9AE3C" w14:textId="4EF9C70A" w:rsidR="00202D8C" w:rsidRPr="00EC7AAD" w:rsidRDefault="00202D8C" w:rsidP="00335853">
                      <w:pPr>
                        <w:jc w:val="center"/>
                      </w:pPr>
                      <w:r>
                        <w:t xml:space="preserve">получение работниками справедливого вознаграждения за работу   </w:t>
                      </w:r>
                    </w:p>
                  </w:txbxContent>
                </v:textbox>
              </v:shape>
            </w:pict>
          </mc:Fallback>
        </mc:AlternateContent>
      </w:r>
      <w:r w:rsidRPr="007D48EA">
        <w:rPr>
          <w:noProof/>
          <w:lang w:eastAsia="ru-RU"/>
        </w:rPr>
        <mc:AlternateContent>
          <mc:Choice Requires="wps">
            <w:drawing>
              <wp:anchor distT="0" distB="0" distL="114300" distR="114300" simplePos="0" relativeHeight="251769856" behindDoc="0" locked="0" layoutInCell="1" allowOverlap="1" wp14:anchorId="1221DAC9" wp14:editId="56DA2B28">
                <wp:simplePos x="0" y="0"/>
                <wp:positionH relativeFrom="column">
                  <wp:posOffset>457200</wp:posOffset>
                </wp:positionH>
                <wp:positionV relativeFrom="paragraph">
                  <wp:posOffset>114300</wp:posOffset>
                </wp:positionV>
                <wp:extent cx="1438275" cy="495300"/>
                <wp:effectExtent l="0" t="0" r="9525" b="0"/>
                <wp:wrapNone/>
                <wp:docPr id="200" name="Надпись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CE05759" w14:textId="3A270C06" w:rsidR="00202D8C" w:rsidRPr="00EC7AAD" w:rsidRDefault="00202D8C" w:rsidP="00335853">
                            <w:pPr>
                              <w:jc w:val="center"/>
                            </w:pPr>
                            <w:r>
                              <w:t>Вознаграждение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1DAC9" id="Надпись 200" o:spid="_x0000_s1084" type="#_x0000_t202" style="position:absolute;left:0;text-align:left;margin-left:36pt;margin-top:9pt;width:113.25pt;height: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g3twIAALUFAAAOAAAAZHJzL2Uyb0RvYy54bWysVMFuEzEQvSPxD5bvdJM0pe2qmyq0KkKK&#10;SkWLena83uyqXo+xnWTDjTu/wD9w4MCNX0j/iLG9u00LUiVEDo69M/PG8/xmTk6bWpKVMLYCldHh&#10;3oASoTjklVpk9OPNxasjSqxjKmcSlMjoRlh6Onn54mStUzGCEmQuDEEQZdO1zmjpnE6TxPJS1Mzu&#10;gRYKjQWYmjk8mkWSG7ZG9Fomo8HgdbIGk2sDXFiLX8+jkU4CflEI7t4XhRWOyIzi3VxYTVjnfk0m&#10;JyxdGKbLirfXYP9wi5pVCpP2UOfMMbI01R9QdcUNWCjcHoc6gaKouAg1YDXDwZNqrkumRagFybG6&#10;p8n+P1h+uboypMozimxSoliNj7T9tv2+/bH9tf15/+X+K/EW5GmtbYru1xoDXPMGGnzvULPVM+B3&#10;Fl2SHZ8YYNHb89IUpvb/WDHBQEy16ekXjSPco433j0aHB5RwtI2PD/Zj3uQhWhvr3gqoid9k1ODz&#10;hhuw1cw6n5+lnYtPZkFW+UUlZTh4SYkzaciKoRjmi3h5JnXJ4qfjAf58pQgTBOi942kXSKrnsF0z&#10;7GAeAhHURwaKIiueLOs2Ung8qT6IAh8CeRhFVh/fl3EulBu1uMHbhxVYXR/YPsfjQOm6y7S+PkyE&#10;1ugDB89n7CNCVlCuD64rBeZvAPldnzn6d9XHmn35rpk3QX37R53E5pBvUGEGYq9azS8qfO0Zs+6K&#10;GWxO1A4OHLSWYD5Tssbmzaj9tGRGUCLfKeyO4+F47Ls9HMYHhyM8mF3LfNeilvUZoCSGOKo0D1vv&#10;72S3LQzUtzhnpj4rmpjimDujrtueuThScE5xMZ0GJ+xvzdxMXWveNYrX5k1zy4xuBexQ+pfQtTlL&#10;n+g4+nrCFUyXDooqiNwTF1lqCcXZEGTazjE/fHbPweth2k5+AwAA//8DAFBLAwQUAAYACAAAACEA&#10;ZALEtt4AAAAIAQAADwAAAGRycy9kb3ducmV2LnhtbEyPQU/DMAyF70j8h8hI3FhKJUpXmk5oggPi&#10;wlYQ16wxbUfiVE26ln+POY2TZb+n5++Vm8VZccIx9J4U3K4SEEiNNz21Ct7r55scRIiajLaeUMEP&#10;BthUlxelLoyfaYenfWwFh1AotIIuxqGQMjQdOh1WfkBi7cuPTkdex1aaUc8c7qxMkySTTvfEHzo9&#10;4LbD5ns/OQW7pX5rjlbOn1v79DLJj/p1yI5KXV8tjw8gIi7xbIY/fEaHipkOfiIThFVwn3KVyPec&#10;J+vpOr8DcVCwzhKQVSn/F6h+AQAA//8DAFBLAQItABQABgAIAAAAIQC2gziS/gAAAOEBAAATAAAA&#10;AAAAAAAAAAAAAAAAAABbQ29udGVudF9UeXBlc10ueG1sUEsBAi0AFAAGAAgAAAAhADj9If/WAAAA&#10;lAEAAAsAAAAAAAAAAAAAAAAALwEAAF9yZWxzLy5yZWxzUEsBAi0AFAAGAAgAAAAhAMMbaDe3AgAA&#10;tQUAAA4AAAAAAAAAAAAAAAAALgIAAGRycy9lMm9Eb2MueG1sUEsBAi0AFAAGAAgAAAAhAGQCxLbe&#10;AAAACAEAAA8AAAAAAAAAAAAAAAAAEQUAAGRycy9kb3ducmV2LnhtbFBLBQYAAAAABAAEAPMAAAAc&#10;BgAAAAA=&#10;" fillcolor="white [3212]" strokecolor="black [3213]" strokeweight="1pt">
                <v:fill opacity="59110f"/>
                <v:path arrowok="t"/>
                <v:textbox>
                  <w:txbxContent>
                    <w:p w14:paraId="6CE05759" w14:textId="3A270C06" w:rsidR="00202D8C" w:rsidRPr="00EC7AAD" w:rsidRDefault="00202D8C" w:rsidP="00335853">
                      <w:pPr>
                        <w:jc w:val="center"/>
                      </w:pPr>
                      <w:r>
                        <w:t>Вознаграждение</w:t>
                      </w:r>
                    </w:p>
                  </w:txbxContent>
                </v:textbox>
              </v:shape>
            </w:pict>
          </mc:Fallback>
        </mc:AlternateContent>
      </w:r>
    </w:p>
    <w:p w14:paraId="025ACF22" w14:textId="410C337F" w:rsidR="00335853"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7744" behindDoc="0" locked="0" layoutInCell="1" allowOverlap="1" wp14:anchorId="053B4C55" wp14:editId="084E5B2B">
                <wp:simplePos x="0" y="0"/>
                <wp:positionH relativeFrom="column">
                  <wp:posOffset>1891665</wp:posOffset>
                </wp:positionH>
                <wp:positionV relativeFrom="paragraph">
                  <wp:posOffset>153034</wp:posOffset>
                </wp:positionV>
                <wp:extent cx="190500" cy="0"/>
                <wp:effectExtent l="0" t="76200" r="0" b="7620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989F7D" id="Прямая со стрелкой 199" o:spid="_x0000_s1026" type="#_x0000_t32" style="position:absolute;margin-left:148.95pt;margin-top:12.05pt;width:15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RSAwIAAB0EAAAOAAAAZHJzL2Uyb0RvYy54bWysU0uO1DAQ3SNxB8t7OumRQHTU6Vn0AJsR&#10;tBg4gMexO9b4J9t0kt3ABeYIXIENCwY0Z0huRNnphK8QQmxKseu9qveqnPVpqyQ6MOeF0SVeLnKM&#10;mKamEnpf4tevnj54jJEPRFdEGs1K3DGPTzf3760bW7ATUxtZMYegiPZFY0tch2CLLPO0Zor4hbFM&#10;Q5Ibp0iAo9tnlSMNVFcyO8nzR1ljXGWdocx7uD0bk3iT6nPOaHjBuWcByRKDtpCiS/EyxmyzJsXe&#10;EVsLepRB/kGFIkJD07nUGQkEvXHil1JKUGe84WFBjcoM54Ky5AHcLPOf3FzUxLLkBYbj7Twm///K&#10;0ueHnUOigt2tVhhpomBJ/fvherjpv/Qfhhs0vO3vIAzvhuv+Y/+5v+3v+k8oomF2jfUFlNjqnYvu&#10;aasv7LmhVx5y2Q/JePB2hLXcqQgH+6hNu+jmXbA2IAqXy1X+MIeN0SmVkWLiWefDM2YUih8l9sER&#10;sa/D1mgNCzdumVZBDuc+RB2kmAixqdQxBiLkE12h0FkwHJwgei9ZtATwCEnqR8FJeugkG+kvGYeB&#10;RYmpTXqqbCsdOhB4ZNXVcq4CyEjhQsqZlP+ZdMRGGkvP92+JMzp1NDrMRCW0cb/rGtpJKh/xk+vR&#10;a7R9aapu56ZlwhtM8zn+L/GRf39O9G9/9eYrAAAA//8DAFBLAwQUAAYACAAAACEAifLWkdwAAAAJ&#10;AQAADwAAAGRycy9kb3ducmV2LnhtbEyPQU/DMAyF70j8h8hI3Fi6gthamk4IwXFCrBPimDVuU9E4&#10;VZNu5d/jicO42e89PX8uNrPrxRHH0HlSsFwkIJBqbzpqFeyrt7s1iBA1Gd17QgU/GGBTXl8VOjf+&#10;RB943MVWcAmFXCuwMQ65lKG26HRY+AGJvcaPTkdex1aaUZ+43PUyTZJH6XRHfMHqAV8s1t+7ySlo&#10;qnZff72u5dQ376vq02Z2W22Vur2Zn59ARJzjJQxnfEaHkpkOfiITRK8gzVYZR3l4WILgwH16Fg5/&#10;giwL+f+D8hcAAP//AwBQSwECLQAUAAYACAAAACEAtoM4kv4AAADhAQAAEwAAAAAAAAAAAAAAAAAA&#10;AAAAW0NvbnRlbnRfVHlwZXNdLnhtbFBLAQItABQABgAIAAAAIQA4/SH/1gAAAJQBAAALAAAAAAAA&#10;AAAAAAAAAC8BAABfcmVscy8ucmVsc1BLAQItABQABgAIAAAAIQDL08RSAwIAAB0EAAAOAAAAAAAA&#10;AAAAAAAAAC4CAABkcnMvZTJvRG9jLnhtbFBLAQItABQABgAIAAAAIQCJ8taR3AAAAAkBAAAPAAAA&#10;AAAAAAAAAAAAAF0EAABkcnMvZG93bnJldi54bWxQSwUGAAAAAAQABADzAAAAZgU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4432" behindDoc="0" locked="0" layoutInCell="1" allowOverlap="1" wp14:anchorId="22F02C47" wp14:editId="4365737F">
                <wp:simplePos x="0" y="0"/>
                <wp:positionH relativeFrom="column">
                  <wp:posOffset>5715</wp:posOffset>
                </wp:positionH>
                <wp:positionV relativeFrom="paragraph">
                  <wp:posOffset>153034</wp:posOffset>
                </wp:positionV>
                <wp:extent cx="447675" cy="0"/>
                <wp:effectExtent l="0" t="76200" r="0" b="7620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8127D2" id="Прямая со стрелкой 198" o:spid="_x0000_s1026" type="#_x0000_t32" style="position:absolute;margin-left:.45pt;margin-top:12.05pt;width:35.25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sBgIAAB0EAAAOAAAAZHJzL2Uyb0RvYy54bWysU01u1DAU3iNxB8t7JpmqtDSaTBdTYFPB&#10;iMIBXMdOrPpPtpnJ7AoX6BG4ApsugKpnSG7EszMJ/xJCbJ5iv+977/vecxanrZJow5wXRpd4Pssx&#10;YpqaSui6xG9eP3v0BCMfiK6INJqVeMc8Pl0+fLDY2oIdmMbIijkERbQvtrbETQi2yDJPG6aInxnL&#10;NCS5cYoEOLo6qxzZQnUls4M8P8q2xlXWGcq8h9uzIYmXqT7njIaXnHsWkCwxaAspuhQvY8yWC1LU&#10;jthG0L0M8g8qFBEamk6lzkgg6K0Tv5RSgjrjDQ8zalRmOBeUJQ/gZp7/5OaiIZYlLzAcb6cx+f9X&#10;lr7YrB0SFezuBFaliYIldR/66/6mu+s+9jeof9fdQ+jf99fdbfel+9zdd59QRMPsttYXUGKl1y66&#10;p62+sOeGXnnIZT8k48HbAdZypyIc7KM27WI37YK1AVG4PDw8Pjp+jBEdUxkpRp51PjxnRqH4UWIf&#10;HBF1E1ZGa1i4cfO0CrI59yHqIMVIiE2ljjEQIZ/qCoWdBcPBCaJryaIlgEdIUj8ITtLDTrKB/opx&#10;GBhIHNqkp8pW0qENgUdWXc2nKoCMFC6knEh50vZH0h4baSw9378lTujU0egwEZXQxv2ua2hHqXzA&#10;j64Hr9H2pal2azcuE95gms/+f4mP/Ptzon/7q5dfAQAA//8DAFBLAwQUAAYACAAAACEAwYzsbdkA&#10;AAAFAQAADwAAAGRycy9kb3ducmV2LnhtbEyOUUvDMBSF3wX/Q7iCby7tGG6rTYeIPg5xHeLjXXPb&#10;FJOb0qRb/fdGfNDHwzl85yt3s7PiTGPoPSvIFxkI4sbrnjsFx/rlbgMiRGSN1jMp+KIAu+r6qsRC&#10;+wu/0fkQO5EgHApUYGIcCilDY8hhWPiBOHWtHx3GFMdO6hEvCe6sXGbZvXTYc3owONCToebzMDkF&#10;bd0dm4/njZxs+7qu383W7Ou9Urc38+MDiEhz/BvDj35Shyo5nfzEOgirYJt2CparHERq1/kKxOk3&#10;y6qU/+2rbwAAAP//AwBQSwECLQAUAAYACAAAACEAtoM4kv4AAADhAQAAEwAAAAAAAAAAAAAAAAAA&#10;AAAAW0NvbnRlbnRfVHlwZXNdLnhtbFBLAQItABQABgAIAAAAIQA4/SH/1gAAAJQBAAALAAAAAAAA&#10;AAAAAAAAAC8BAABfcmVscy8ucmVsc1BLAQItABQABgAIAAAAIQAJ+HpsBgIAAB0EAAAOAAAAAAAA&#10;AAAAAAAAAC4CAABkcnMvZTJvRG9jLnhtbFBLAQItABQABgAIAAAAIQDBjOxt2QAAAAUBAAAPAAAA&#10;AAAAAAAAAAAAAGAEAABkcnMvZG93bnJldi54bWxQSwUGAAAAAAQABADzAAAAZgUAAAAA&#10;" strokecolor="black [3200]" strokeweight=".5pt">
                <v:stroke endarrow="block" joinstyle="miter"/>
                <o:lock v:ext="edit" shapetype="f"/>
              </v:shape>
            </w:pict>
          </mc:Fallback>
        </mc:AlternateContent>
      </w:r>
    </w:p>
    <w:p w14:paraId="69C25E3D" w14:textId="77777777" w:rsidR="00335853" w:rsidRPr="007D48EA" w:rsidRDefault="00335853" w:rsidP="007D48EA">
      <w:pPr>
        <w:ind w:firstLine="567"/>
        <w:jc w:val="both"/>
        <w:rPr>
          <w:sz w:val="28"/>
          <w:szCs w:val="28"/>
        </w:rPr>
      </w:pPr>
    </w:p>
    <w:p w14:paraId="65CD6B79" w14:textId="218D6847" w:rsidR="00335853"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76000" behindDoc="0" locked="0" layoutInCell="1" allowOverlap="1" wp14:anchorId="7B249EDE" wp14:editId="02160368">
                <wp:simplePos x="0" y="0"/>
                <wp:positionH relativeFrom="column">
                  <wp:posOffset>2082165</wp:posOffset>
                </wp:positionH>
                <wp:positionV relativeFrom="paragraph">
                  <wp:posOffset>125095</wp:posOffset>
                </wp:positionV>
                <wp:extent cx="3962400" cy="504825"/>
                <wp:effectExtent l="0" t="0" r="0" b="9525"/>
                <wp:wrapNone/>
                <wp:docPr id="197" name="Надпись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50482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5D338190" w14:textId="01F30324" w:rsidR="00202D8C" w:rsidRPr="00EC7AAD" w:rsidRDefault="00202D8C" w:rsidP="00335853">
                            <w:pPr>
                              <w:jc w:val="center"/>
                            </w:pPr>
                            <w:r>
                              <w:t xml:space="preserve">достижение лучших результатов при правильном соотношении между централизацией и децентрализацией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9EDE" id="Надпись 197" o:spid="_x0000_s1085" type="#_x0000_t202" style="position:absolute;left:0;text-align:left;margin-left:163.95pt;margin-top:9.85pt;width:312pt;height:3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4DKtAIAALUFAAAOAAAAZHJzL2Uyb0RvYy54bWysVM1uEzEQviPxDpbvdDfbtDRRN1VoVYQU&#10;lYoW9ex4vdlVvR5jO8mGG3degXfgwIEbr5C+EWPvT9KCVAmRw8b2fPP/zZye1ZUkK2FsCSqlg4OY&#10;EqE4ZKVapPTj7eWrE0qsYypjEpRI6UZYejZ5+eJ0rccigQJkJgxBI8qO1zqlhXN6HEWWF6Ji9gC0&#10;UCjMwVTM4dUsosywNVqvZJTE8XG0BpNpA1xYi68XjZBOgv08F9y9z3MrHJEpxdhc+JrwnftvNDll&#10;44Vhuih5Gwb7hygqVip02pu6YI6RpSn/MFWV3ICF3B1wqCLI85KLkANmM4ifZHNTMC1CLlgcq/sy&#10;2f9nll+trg0pM+zd6DUlilXYpO237fftj+2v7c+HLw9fiZdgndbajhF+o1HB1W+gRp2Qs9Uz4PcW&#10;IdEeplGwiPZ1qXNT+X/MmKAitmLTl1/UjnB8PBwdJ8MYRRxlR/HwJDnyfqOdtjbWvRVQEX9IqcH2&#10;hgjYamZdA+0g3pkFWWaXpZTh4iklzqUhK4ZkmC+a4JnUBWueRjH+Wo+BgB4d/D8yJNVztl096Mzs&#10;IsA0vGYoUVMVXyzrNlJ4e1J9EDk2AuuQNFV9HC/jXCiXtHYD2qvlmF2v2LbjsaJ0XTAt1quJMBq9&#10;Yvy8x14jeAXleuWqVGD+ZiC77z03+C77JmefvqvndWDf4chn5p/mkG2QYQaaWbWaX5bY7Rmz7poZ&#10;HE4kCC4clBZgPlOyxuFNqf20ZEZQIt8pnI7RYDj00x4uw6PXCV7MvmS+L1HL6hyQEgNcVZqHo8c7&#10;2R1zA9Ud7pmp94oipjj6TqnrjueuWSm4p7iYTgMI51szN1M3mneD4rl5W98xo1sCO6T+FXRjzsZP&#10;eNxgfcEVTJcO8jKQfFeltqC4GwJN2z3ml8/+PaB223byGwAA//8DAFBLAwQUAAYACAAAACEA+jWx&#10;ut4AAAAJAQAADwAAAGRycy9kb3ducmV2LnhtbEyPQU/DMAyF70j8h8hI3Fi6IjZamk5oggPiwlYQ&#10;16wxbUfiVE26ln+POY2b7ff0/L1iMzsrTjiEzpOC5SIBgVR701Gj4L16vrkHEaImo60nVPCDATbl&#10;5UWhc+Mn2uFpHxvBIRRyraCNsc+lDHWLToeF75FY+/KD05HXoZFm0BOHOyvTJFlJpzviD63ucdti&#10;/b0fnYLdXL3VRyunz619ehnlR/Xar45KXV/Njw8gIs7xbIY/fEaHkpkOfiQThFVwm64ztrKQrUGw&#10;Ibtb8uHAQ5aCLAv5v0H5CwAA//8DAFBLAQItABQABgAIAAAAIQC2gziS/gAAAOEBAAATAAAAAAAA&#10;AAAAAAAAAAAAAABbQ29udGVudF9UeXBlc10ueG1sUEsBAi0AFAAGAAgAAAAhADj9If/WAAAAlAEA&#10;AAsAAAAAAAAAAAAAAAAALwEAAF9yZWxzLy5yZWxzUEsBAi0AFAAGAAgAAAAhAP1DgMq0AgAAtQUA&#10;AA4AAAAAAAAAAAAAAAAALgIAAGRycy9lMm9Eb2MueG1sUEsBAi0AFAAGAAgAAAAhAPo1sbreAAAA&#10;CQEAAA8AAAAAAAAAAAAAAAAADgUAAGRycy9kb3ducmV2LnhtbFBLBQYAAAAABAAEAPMAAAAZBgAA&#10;AAA=&#10;" fillcolor="white [3212]" strokecolor="black [3213]" strokeweight="1pt">
                <v:fill opacity="59110f"/>
                <v:path arrowok="t"/>
                <v:textbox>
                  <w:txbxContent>
                    <w:p w14:paraId="5D338190" w14:textId="01F30324" w:rsidR="00202D8C" w:rsidRPr="00EC7AAD" w:rsidRDefault="00202D8C" w:rsidP="00335853">
                      <w:pPr>
                        <w:jc w:val="center"/>
                      </w:pPr>
                      <w:r>
                        <w:t xml:space="preserve">достижение лучших результатов при правильном соотношении между централизацией и децентрализацией     </w:t>
                      </w:r>
                    </w:p>
                  </w:txbxContent>
                </v:textbox>
              </v:shape>
            </w:pict>
          </mc:Fallback>
        </mc:AlternateContent>
      </w:r>
      <w:r w:rsidRPr="007D48EA">
        <w:rPr>
          <w:noProof/>
          <w:lang w:eastAsia="ru-RU"/>
        </w:rPr>
        <mc:AlternateContent>
          <mc:Choice Requires="wps">
            <w:drawing>
              <wp:anchor distT="0" distB="0" distL="114300" distR="114300" simplePos="0" relativeHeight="251773952" behindDoc="0" locked="0" layoutInCell="1" allowOverlap="1" wp14:anchorId="589F5B84" wp14:editId="15FF6275">
                <wp:simplePos x="0" y="0"/>
                <wp:positionH relativeFrom="column">
                  <wp:posOffset>457200</wp:posOffset>
                </wp:positionH>
                <wp:positionV relativeFrom="paragraph">
                  <wp:posOffset>127635</wp:posOffset>
                </wp:positionV>
                <wp:extent cx="1438275" cy="495300"/>
                <wp:effectExtent l="0" t="0" r="9525" b="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AD402DD" w14:textId="1D075CEB" w:rsidR="00202D8C" w:rsidRPr="00EC7AAD" w:rsidRDefault="00202D8C" w:rsidP="00335853">
                            <w:pPr>
                              <w:jc w:val="center"/>
                            </w:pPr>
                            <w:r>
                              <w:t>Централизация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5B84" id="Надпись 196" o:spid="_x0000_s1086" type="#_x0000_t202" style="position:absolute;left:0;text-align:left;margin-left:36pt;margin-top:10.05pt;width:113.25pt;height: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IgtQIAALUFAAAOAAAAZHJzL2Uyb0RvYy54bWysVM1uEzEQviPxDpbvdDdpWppVN1VoVYQU&#10;lYoW9ex4vdlVvR5jO8mGG3degXfgwIEbr5C+EWPvT9KCVAmRg2PvzPfN/5ye1ZUkK2FsCSqlg4OY&#10;EqE4ZKVapPTj7eWrE0qsYypjEpRI6UZYejZ5+eJ0rRMxhAJkJgxBEmWTtU5p4ZxOosjyQlTMHoAW&#10;CoU5mIo5fJpFlBm2RvZKRsM4Po7WYDJtgAtr8etFI6STwJ/ngrv3eW6FIzKl6JsLpwnn3J/R5JQl&#10;C8N0UfLWDfYPXlSsVGi0p7pgjpGlKf+gqkpuwELuDjhUEeR5yUWIAaMZxE+iuSmYFiEWTI7VfZrs&#10;/6PlV6trQ8oMazc+pkSxCou0/bb9vv2x/bX9+fDl4SvxEszTWtsE1W80Alz9BmrEhJitngG/t6gS&#10;7ek0AIvaPi91bir/jxETBGIpNn36Re0I92yjw5Ph6yNKOMpG46PDONQn2qG1se6tgIr4S0oNljd4&#10;wFYz67x9lnQq3pgFWWaXpZTh4VtKnEtDVgybYb5onGdSF6z5NI7x5yNFmtCAXrt57RNJ9Ry3qwcd&#10;zQ6IpB4ZUtRkxSfLuo0Unk+qDyLHQmAehk1WH/vLOBfKDVveoO1hOUbXA9tyPAZK1znT6nqYCKPR&#10;A+PnLfaIYBWU68FVqcD8jSC77y03+l30Tcw+fFfP69B9o5B4/2kO2QY7zEAzq1bzyxKrPWPWXTOD&#10;w4m9gwsHpQWYz5SscXhTaj8tmRGUyHcKp2M8GCEhceExOno9xIfZl8z3JWpZnQO2xABXlebh6vWd&#10;7K65geoO98zUW0URUxxtp9R113PXrBTcU1xMp0EJ51szN1M3mneD4nvztr5jRrcN7LD1r6Abc5Y8&#10;6eNG1ydcwXTpIC9Dk++y1CYUd0No03aP+eWz/w5au207+Q0AAP//AwBQSwMEFAAGAAgAAAAhANew&#10;4HzeAAAACAEAAA8AAABkcnMvZG93bnJldi54bWxMj8FOwzAQRO9I/IO1SNyok0iUNGRToQoOiAtt&#10;QFzdeElS7HUUO034e8wJjqMZzbwpt4s14kyj7x0jpKsEBHHjdM8twlv9dJOD8EGxVsYxIXyTh211&#10;eVGqQruZ93Q+hFbEEvaFQuhCGAopfdORVX7lBuLofbrRqhDl2Eo9qjmWWyOzJFlLq3qOC50aaNdR&#10;83WYLMJ+qV+bk5Hzx848Pk/yvX4Z1ifE66vl4R5EoCX8heEXP6JDFZmObmLthUG4y+KVgJAlKYjo&#10;Z5v8FsQRYZOnIKtS/j9Q/QAAAP//AwBQSwECLQAUAAYACAAAACEAtoM4kv4AAADhAQAAEwAAAAAA&#10;AAAAAAAAAAAAAAAAW0NvbnRlbnRfVHlwZXNdLnhtbFBLAQItABQABgAIAAAAIQA4/SH/1gAAAJQB&#10;AAALAAAAAAAAAAAAAAAAAC8BAABfcmVscy8ucmVsc1BLAQItABQABgAIAAAAIQDPXuIgtQIAALUF&#10;AAAOAAAAAAAAAAAAAAAAAC4CAABkcnMvZTJvRG9jLnhtbFBLAQItABQABgAIAAAAIQDXsOB83gAA&#10;AAgBAAAPAAAAAAAAAAAAAAAAAA8FAABkcnMvZG93bnJldi54bWxQSwUGAAAAAAQABADzAAAAGgYA&#10;AAAA&#10;" fillcolor="white [3212]" strokecolor="black [3213]" strokeweight="1pt">
                <v:fill opacity="59110f"/>
                <v:path arrowok="t"/>
                <v:textbox>
                  <w:txbxContent>
                    <w:p w14:paraId="2AD402DD" w14:textId="1D075CEB" w:rsidR="00202D8C" w:rsidRPr="00EC7AAD" w:rsidRDefault="00202D8C" w:rsidP="00335853">
                      <w:pPr>
                        <w:jc w:val="center"/>
                      </w:pPr>
                      <w:r>
                        <w:t>Централизация</w:t>
                      </w:r>
                    </w:p>
                  </w:txbxContent>
                </v:textbox>
              </v:shape>
            </w:pict>
          </mc:Fallback>
        </mc:AlternateContent>
      </w:r>
    </w:p>
    <w:p w14:paraId="7DB0EAD7" w14:textId="37F82E07" w:rsidR="00335853"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8768" behindDoc="0" locked="0" layoutInCell="1" allowOverlap="1" wp14:anchorId="3DAD5069" wp14:editId="41175A83">
                <wp:simplePos x="0" y="0"/>
                <wp:positionH relativeFrom="column">
                  <wp:posOffset>1891665</wp:posOffset>
                </wp:positionH>
                <wp:positionV relativeFrom="paragraph">
                  <wp:posOffset>149224</wp:posOffset>
                </wp:positionV>
                <wp:extent cx="190500" cy="0"/>
                <wp:effectExtent l="0" t="76200" r="0" b="7620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EFDE1B" id="Прямая со стрелкой 195" o:spid="_x0000_s1026" type="#_x0000_t32" style="position:absolute;margin-left:148.95pt;margin-top:11.75pt;width:1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uuBAIAAB0EAAAOAAAAZHJzL2Uyb0RvYy54bWysU01u1DAU3iNxB8t7JplKRTSaTBdTYFPB&#10;iMIBXMeeWPWfbDNJdoUL9AhcgQ0LftQzJDfi2ZmEUhBCiM1T7Pd9733fe87qtFUS7ZnzwugSLxc5&#10;RkxTUwm9K/Gb188ePcHIB6IrIo1mJe6Yx6frhw9WjS3YkamNrJhDUET7orElrkOwRZZ5WjNF/MJY&#10;piHJjVMkwNHtssqRBqormR3l+eOsMa6yzlDmPdyejUm8TvU5ZzS85NyzgGSJQVtI0aV4GWO2XpFi&#10;54itBT3IIP+gQhGhoelc6owEgt468UspJagz3vCwoEZlhnNBWfIAbpb5PTcXNbEseYHheDuPyf+/&#10;svTFfuuQqGB3J8cYaaJgSf2H4Xq46b/1H4cbNLzrbyEM74fr/lP/tf/S3/afUUTD7BrrCyix0VsX&#10;3dNWX9hzQ6885LKfkvHg7QhruVMRDvZRm3bRzbtgbUAULpcn+XEOG6NTKiPFxLPOh+fMKBQ/SuyD&#10;I2JXh43RGhZu3DKtguzPfYg6SDERYlOpYwxEyKe6QqGzYDg4QfROsmgJ4BGS1I+Ck/TQSTbSXzEO&#10;A4sSU5v0VNlGOrQn8Miqq+VcBZCRwoWUMyn/M+mAjTSWnu/fEmd06mh0mIlKaON+1zW0k1Q+4ifX&#10;o9do+9JU3dZNy4Q3mOZz+F/iI797TvQff/X6OwAAAP//AwBQSwMEFAAGAAgAAAAhALBomJXcAAAA&#10;CQEAAA8AAABkcnMvZG93bnJldi54bWxMj0FPwzAMhe9I/IfISNxYSifYWppOCMFxQqwT4pg1blPR&#10;OFWTbuXf44nDuNnvPT1/Ljaz68URx9B5UnC/SEAg1d501CrYV293axAhajK694QKfjDApry+KnRu&#10;/Ik+8LiLreASCrlWYGMccilDbdHpsPADEnuNH52OvI6tNKM+cbnrZZokj9LpjviC1QO+WKy/d5NT&#10;0FTtvv56Xcupb95X1afN7LbaKnV7Mz8/gYg4x0sYzviMDiUzHfxEJoheQZqtMo7ysHwAwYFlehYO&#10;f4IsC/n/g/IXAAD//wMAUEsBAi0AFAAGAAgAAAAhALaDOJL+AAAA4QEAABMAAAAAAAAAAAAAAAAA&#10;AAAAAFtDb250ZW50X1R5cGVzXS54bWxQSwECLQAUAAYACAAAACEAOP0h/9YAAACUAQAACwAAAAAA&#10;AAAAAAAAAAAvAQAAX3JlbHMvLnJlbHNQSwECLQAUAAYACAAAACEAD/DLrgQCAAAdBAAADgAAAAAA&#10;AAAAAAAAAAAuAgAAZHJzL2Uyb0RvYy54bWxQSwECLQAUAAYACAAAACEAsGiYldwAAAAJAQAADwAA&#10;AAAAAAAAAAAAAABeBAAAZHJzL2Rvd25yZXYueG1sUEsFBgAAAAAEAAQA8wAAAGcFA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3408" behindDoc="0" locked="0" layoutInCell="1" allowOverlap="1" wp14:anchorId="78FB0755" wp14:editId="54618623">
                <wp:simplePos x="0" y="0"/>
                <wp:positionH relativeFrom="column">
                  <wp:posOffset>5715</wp:posOffset>
                </wp:positionH>
                <wp:positionV relativeFrom="paragraph">
                  <wp:posOffset>149224</wp:posOffset>
                </wp:positionV>
                <wp:extent cx="447675" cy="0"/>
                <wp:effectExtent l="0" t="76200" r="0" b="7620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F10FB0" id="Прямая со стрелкой 194" o:spid="_x0000_s1026" type="#_x0000_t32" style="position:absolute;margin-left:.45pt;margin-top:11.75pt;width:35.2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3WQBgIAAB0EAAAOAAAAZHJzL2Uyb0RvYy54bWysU0uO1DAQ3SNxB8t7Ot2jZgaiTs+iB9iM&#10;oMXAATyOnVjjn2zTnewGLjBH4ApsZsFHc4bkRpSdTvhLCLEpxa73qt6rclanjZJox5wXRhd4MZtj&#10;xDQ1pdBVgV+/evrgEUY+EF0SaTQrcMs8Pl3fv7fa25wdmdrIkjkERbTP97bAdQg2zzJPa6aInxnL&#10;NCS5cYoEOLoqKx3ZQ3Uls6P5/DjbG1daZyjzHm7PhiRep/qcMxpecO5ZQLLAoC2k6FK8jDFbr0he&#10;OWJrQQ8yyD+oUERoaDqVOiOBoDdO/FJKCeqMNzzMqFGZ4VxQljyAm8X8JzcXNbEseYHheDuNyf+/&#10;svT5buuQKGF3j5cYaaJgSd37/rq/6b50H/ob1L/t7iD07/rr7rb73H3q7rqPKKJhdnvrcyix0VsX&#10;3dNGX9hzQ6885LIfkvHg7QBruFMRDvZRk3bRTrtgTUAULpfLk+OThxjRMZWRfORZ58MzZhSKHwX2&#10;wRFR1WFjtIaFG7dIqyC7cx+iDpKPhNhU6hgDEfKJLlFoLRgOThBdSRYtATxCkvpBcJIeWskG+kvG&#10;YWAgcWiTnirbSId2BB5ZebWYqgAyUriQciLNk7Y/kg7YSGPp+f4tcUKnjkaHiaiENu53XUMzSuUD&#10;fnQ9eI22L03Zbt24THiDaT6H/yU+8u/Pif7tr15/BQAA//8DAFBLAwQUAAYACAAAACEAe1fqsdoA&#10;AAAFAQAADwAAAGRycy9kb3ducmV2LnhtbEyOTU/DMBBE70j8B2uRuFGn5aNtiFMhBMcKtakQx228&#10;iSPsdRQ7bfj3GHGA42hGb16xmZwVJxpC51nBfJaBIK697rhVcKheb1YgQkTWaD2Tgi8KsCkvLwrM&#10;tT/zjk772IoE4ZCjAhNjn0sZakMOw8z3xKlr/OAwpji0Ug94TnBn5SLLHqTDjtODwZ6eDdWf+9Ep&#10;aKr2UH+8rORom7dl9W7WZlttlbq+mp4eQUSa4t8YfvSTOpTJ6ehH1kFYBeu0U7C4vQeR2uX8DsTx&#10;N8uykP/ty28AAAD//wMAUEsBAi0AFAAGAAgAAAAhALaDOJL+AAAA4QEAABMAAAAAAAAAAAAAAAAA&#10;AAAAAFtDb250ZW50X1R5cGVzXS54bWxQSwECLQAUAAYACAAAACEAOP0h/9YAAACUAQAACwAAAAAA&#10;AAAAAAAAAAAvAQAAX3JlbHMvLnJlbHNQSwECLQAUAAYACAAAACEAzdt1kAYCAAAdBAAADgAAAAAA&#10;AAAAAAAAAAAuAgAAZHJzL2Uyb0RvYy54bWxQSwECLQAUAAYACAAAACEAe1fqsdoAAAAFAQAADwAA&#10;AAAAAAAAAAAAAABgBAAAZHJzL2Rvd25yZXYueG1sUEsFBgAAAAAEAAQA8wAAAGcFAAAAAA==&#10;" strokecolor="black [3200]" strokeweight=".5pt">
                <v:stroke endarrow="block" joinstyle="miter"/>
                <o:lock v:ext="edit" shapetype="f"/>
              </v:shape>
            </w:pict>
          </mc:Fallback>
        </mc:AlternateContent>
      </w:r>
    </w:p>
    <w:p w14:paraId="155CE4FB" w14:textId="18362EB0" w:rsidR="00335853" w:rsidRPr="007D48EA" w:rsidRDefault="00335853" w:rsidP="007D48EA">
      <w:pPr>
        <w:ind w:firstLine="567"/>
        <w:jc w:val="both"/>
        <w:rPr>
          <w:sz w:val="28"/>
          <w:szCs w:val="28"/>
        </w:rPr>
      </w:pPr>
    </w:p>
    <w:p w14:paraId="6C8182B1" w14:textId="131350F1" w:rsidR="00335853"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80096" behindDoc="0" locked="0" layoutInCell="1" allowOverlap="1" wp14:anchorId="703D8DEF" wp14:editId="1E969D0A">
                <wp:simplePos x="0" y="0"/>
                <wp:positionH relativeFrom="column">
                  <wp:posOffset>2082165</wp:posOffset>
                </wp:positionH>
                <wp:positionV relativeFrom="paragraph">
                  <wp:posOffset>64135</wp:posOffset>
                </wp:positionV>
                <wp:extent cx="3962400" cy="495300"/>
                <wp:effectExtent l="0" t="0" r="0" b="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BF27DCF" w14:textId="601142CE" w:rsidR="00202D8C" w:rsidRPr="00EC7AAD" w:rsidRDefault="00202D8C" w:rsidP="00335853">
                            <w:pPr>
                              <w:jc w:val="center"/>
                            </w:pPr>
                            <w:r>
                              <w:t xml:space="preserve">передача распоряжений и осуществление коммуникаций между уровнями иерархии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8DEF" id="Надпись 193" o:spid="_x0000_s1087" type="#_x0000_t202" style="position:absolute;left:0;text-align:left;margin-left:163.95pt;margin-top:5.05pt;width:312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eusgIAALUFAAAOAAAAZHJzL2Uyb0RvYy54bWysVM1uEzEQviPxDpbvdDdpWkjUTRVSFSFF&#10;paJFPTteb3ZVr8fYTrLh1juvwDtw4MCNV0jfiLH3J0lBqoTIYWN7vvn/Zs7Oq1KSlTC2AJXQ3lFM&#10;iVAc0kItEvrp9vLVG0qsYyplEpRI6EZYej5++eJsrUeiDznIVBiCRpQdrXVCc+f0KIosz0XJ7BFo&#10;oVCYgSmZw6tZRKlha7Reyqgfx6fRGkyqDXBhLb5e1EI6DvazTHD3IcuscEQmFGNz4WvCd+6/0fiM&#10;jRaG6bzgTRjsH6IoWaHQaWfqgjlGlqb4w1RZcAMWMnfEoYwgywouQg6YTS9+ks1NzrQIuWBxrO7K&#10;ZP+fWX61ujakSLF3w2NKFCuxSdtv2+/bH9tf25+PD49fiZdgndbajhB+o1HBVW+hQp2Qs9Uz4PcW&#10;IdEeplawiPZ1qTJT+n/MmKAitmLTlV9UjnB8PB6e9gcxijjKBsOTYzx7ozttbax7J6Ak/pBQg+0N&#10;EbDVzLoa2kK8MwuySC8LKcPFU0pMpSErhmSYL+rgmdQ5q5+GMf4aj4GAHh38HxiS6jnbruq1ZnYR&#10;YBpeM5SoroovlnUbKbw9qT6KDBuBdejXVT2Ml3EulOs3dgPaq2WYXafYtONQUbo2mAbr1UQYjU4x&#10;ft5jpxG8gnKdclkoMH8zkN53nmt8m32ds0/fVfMqsG8QoP5pDukGGWagnlWr+WWB3Z4x666ZweFE&#10;guDCQWkO5gslaxzehNrPS2YEJfK9wukY9gYDP+3hMjh53ceL2ZfM9yVqWU4BKdHDVaV5OHq8k+0x&#10;M1De4Z6ZeK8oYoqj74S69jh19UrBPcXFZBJAON+auZm60bwdFM/N2+qOGd0Q2CH1r6AdczZ6wuMa&#10;6wuuYLJ0kBWB5LsqNQXF3RBo2uwxv3z27wG127bj3wAAAP//AwBQSwMEFAAGAAgAAAAhABZGzHbe&#10;AAAACQEAAA8AAABkcnMvZG93bnJldi54bWxMj8FOwzAMhu9IvENkJG4s7RCjK00nNMEBcWEriGvW&#10;mLYjcaomXcvbY07jaP+ffn8uNrOz4oRD6DwpSBcJCKTam44aBe/V800GIkRNRltPqOAHA2zKy4tC&#10;58ZPtMPTPjaCSyjkWkEbY59LGeoWnQ4L3yNx9uUHpyOPQyPNoCcud1Yuk2Qlne6IL7S6x22L9fd+&#10;dAp2c/VWH62cPrf26WWUH9VrvzoqdX01Pz6AiDjHMwx/+qwOJTsd/EgmCKvgdnm/ZpSDJAXBwPou&#10;5cVBQZalIMtC/v+g/AUAAP//AwBQSwECLQAUAAYACAAAACEAtoM4kv4AAADhAQAAEwAAAAAAAAAA&#10;AAAAAAAAAAAAW0NvbnRlbnRfVHlwZXNdLnhtbFBLAQItABQABgAIAAAAIQA4/SH/1gAAAJQBAAAL&#10;AAAAAAAAAAAAAAAAAC8BAABfcmVscy8ucmVsc1BLAQItABQABgAIAAAAIQBkTbeusgIAALUFAAAO&#10;AAAAAAAAAAAAAAAAAC4CAABkcnMvZTJvRG9jLnhtbFBLAQItABQABgAIAAAAIQAWRsx23gAAAAkB&#10;AAAPAAAAAAAAAAAAAAAAAAwFAABkcnMvZG93bnJldi54bWxQSwUGAAAAAAQABADzAAAAFwYAAAAA&#10;" fillcolor="white [3212]" strokecolor="black [3213]" strokeweight="1pt">
                <v:fill opacity="59110f"/>
                <v:path arrowok="t"/>
                <v:textbox>
                  <w:txbxContent>
                    <w:p w14:paraId="0BF27DCF" w14:textId="601142CE" w:rsidR="00202D8C" w:rsidRPr="00EC7AAD" w:rsidRDefault="00202D8C" w:rsidP="00335853">
                      <w:pPr>
                        <w:jc w:val="center"/>
                      </w:pPr>
                      <w:r>
                        <w:t xml:space="preserve">передача распоряжений и осуществление коммуникаций между уровнями иерархии   </w:t>
                      </w:r>
                    </w:p>
                  </w:txbxContent>
                </v:textbox>
              </v:shape>
            </w:pict>
          </mc:Fallback>
        </mc:AlternateContent>
      </w:r>
      <w:r w:rsidRPr="007D48EA">
        <w:rPr>
          <w:noProof/>
          <w:lang w:eastAsia="ru-RU"/>
        </w:rPr>
        <mc:AlternateContent>
          <mc:Choice Requires="wps">
            <w:drawing>
              <wp:anchor distT="0" distB="0" distL="114300" distR="114300" simplePos="0" relativeHeight="251778048" behindDoc="0" locked="0" layoutInCell="1" allowOverlap="1" wp14:anchorId="44A626CC" wp14:editId="676EDB7A">
                <wp:simplePos x="0" y="0"/>
                <wp:positionH relativeFrom="column">
                  <wp:posOffset>457200</wp:posOffset>
                </wp:positionH>
                <wp:positionV relativeFrom="paragraph">
                  <wp:posOffset>66040</wp:posOffset>
                </wp:positionV>
                <wp:extent cx="1438275" cy="495300"/>
                <wp:effectExtent l="0" t="0" r="9525" b="0"/>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D48A798" w14:textId="77777777" w:rsidR="00202D8C" w:rsidRDefault="00202D8C" w:rsidP="00335853">
                            <w:pPr>
                              <w:jc w:val="center"/>
                            </w:pPr>
                            <w:r>
                              <w:t xml:space="preserve">Скалярная </w:t>
                            </w:r>
                          </w:p>
                          <w:p w14:paraId="51648B03" w14:textId="0C7D483B" w:rsidR="00202D8C" w:rsidRPr="00EC7AAD" w:rsidRDefault="00202D8C" w:rsidP="00335853">
                            <w:pPr>
                              <w:jc w:val="center"/>
                            </w:pPr>
                            <w:r>
                              <w:t>цепь</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26CC" id="Надпись 192" o:spid="_x0000_s1088" type="#_x0000_t202" style="position:absolute;left:0;text-align:left;margin-left:36pt;margin-top:5.2pt;width:113.25pt;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mRuAIAALUFAAAOAAAAZHJzL2Uyb0RvYy54bWysVM1uEzEQviPxDpbvZDdpSptVN1VIVYQU&#10;lYoU9ex4vdlVvR5jO8mGG3degXfgwIEbr5C+EWNvdpsWpEqIHBx7Z+abv2/m7LyuJFkLY0tQKe33&#10;YkqE4pCVapnSjzeXr04psY6pjElQIqVbYen5+OWLs41OxAAKkJkwBEGUTTY6pYVzOokiywtRMdsD&#10;LRQKczAVc/g0yygzbIPolYwGcfw62oDJtAEurMWvF42QjgN+ngvu3ue5FY7IlGJsLpwmnAt/RuMz&#10;liwN00XJ92Gwf4iiYqVCpx3UBXOMrEz5B1RVcgMWctfjUEWQ5yUXIQfMph8/yWZeMC1CLlgcq7sy&#10;2f8Hy6/W14aUGfZuNKBEsQqbtPu2+777sfu1+3n/5f4r8RKs00bbBNXnGg1c/QZqtAk5Wz0DfmdR&#10;JTrQaQwsavu61Lmp/D9mTNAQW7Htyi9qR7hHGx6dDk6OKeEoG46Oj+LQn+jBWhvr3gqoiL+k1GB7&#10;QwRsPbPO+2dJq+KdWZBldllKGR6eUmIqDVkzJMNi2QTPpC5Y82kU489nijCBgF67eR0CSfUctqv7&#10;LcyDIYJ6y1Cipiq+WNZtpfB4Un0QOTYC6zBoqvo4Xsa5UC40IiChtjfLMbvOcN+Ox4bStcHsdb2Z&#10;CKPRGcbPe+wsgldQrjOuSgXmbwDZXee50W+zb3L26bt6UQf2DTuKLSDbIsMMNLNqNb8ssdszZt01&#10;MzicyB1cOCgtwHymZIPDm1L7acWMoES+Uzgdo/5w6Kc9PIbHJwN8mEPJ4lCiVtUUkBJ9XFWah6vX&#10;d7K95gaqW9wzE+8VRUxx9J1S116nrlkpuKe4mEyCEs63Zm6m5pq3g+K5eVPfMqP3BHZI/Stox5wl&#10;T3jc6PqCK5isHORlILkvXFOlfUFxNwSa7veYXz6H76D1sG3HvwEAAP//AwBQSwMEFAAGAAgAAAAh&#10;AJYyeD3eAAAACAEAAA8AAABkcnMvZG93bnJldi54bWxMj8FOwzAQRO9I/IO1SNyoQ1RKmsapUAUH&#10;xIU2IK5uvCQp9jqKnSb8PcsJjrOzmnlTbGdnxRmH0HlScLtIQCDV3nTUKHirnm4yECFqMtp6QgXf&#10;GGBbXl4UOjd+oj2eD7ERHEIh1wraGPtcylC36HRY+B6JvU8/OB1ZDo00g5443FmZJslKOt0RN7S6&#10;x12L9ddhdAr2c/Van6ycPnb28XmU79VLvzopdX01P2xARJzj3zP84jM6lMx09COZIKyC+5SnRL4n&#10;SxDsp+vsDsRRQZYtQZaF/D+g/AEAAP//AwBQSwECLQAUAAYACAAAACEAtoM4kv4AAADhAQAAEwAA&#10;AAAAAAAAAAAAAAAAAAAAW0NvbnRlbnRfVHlwZXNdLnhtbFBLAQItABQABgAIAAAAIQA4/SH/1gAA&#10;AJQBAAALAAAAAAAAAAAAAAAAAC8BAABfcmVscy8ucmVsc1BLAQItABQABgAIAAAAIQB9URmRuAIA&#10;ALUFAAAOAAAAAAAAAAAAAAAAAC4CAABkcnMvZTJvRG9jLnhtbFBLAQItABQABgAIAAAAIQCWMng9&#10;3gAAAAgBAAAPAAAAAAAAAAAAAAAAABIFAABkcnMvZG93bnJldi54bWxQSwUGAAAAAAQABADzAAAA&#10;HQYAAAAA&#10;" fillcolor="white [3212]" strokecolor="black [3213]" strokeweight="1pt">
                <v:fill opacity="59110f"/>
                <v:path arrowok="t"/>
                <v:textbox>
                  <w:txbxContent>
                    <w:p w14:paraId="3D48A798" w14:textId="77777777" w:rsidR="00202D8C" w:rsidRDefault="00202D8C" w:rsidP="00335853">
                      <w:pPr>
                        <w:jc w:val="center"/>
                      </w:pPr>
                      <w:r>
                        <w:t xml:space="preserve">Скалярная </w:t>
                      </w:r>
                    </w:p>
                    <w:p w14:paraId="51648B03" w14:textId="0C7D483B" w:rsidR="00202D8C" w:rsidRPr="00EC7AAD" w:rsidRDefault="00202D8C" w:rsidP="00335853">
                      <w:pPr>
                        <w:jc w:val="center"/>
                      </w:pPr>
                      <w:r>
                        <w:t>цепь</w:t>
                      </w:r>
                    </w:p>
                  </w:txbxContent>
                </v:textbox>
              </v:shape>
            </w:pict>
          </mc:Fallback>
        </mc:AlternateContent>
      </w:r>
    </w:p>
    <w:p w14:paraId="1F9C2E22" w14:textId="147A425D" w:rsidR="00335853"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09792" behindDoc="0" locked="0" layoutInCell="1" allowOverlap="1" wp14:anchorId="5840957A" wp14:editId="2D0E30FE">
                <wp:simplePos x="0" y="0"/>
                <wp:positionH relativeFrom="column">
                  <wp:posOffset>1891665</wp:posOffset>
                </wp:positionH>
                <wp:positionV relativeFrom="paragraph">
                  <wp:posOffset>59689</wp:posOffset>
                </wp:positionV>
                <wp:extent cx="190500" cy="0"/>
                <wp:effectExtent l="0" t="76200" r="0" b="7620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F043BF" id="Прямая со стрелкой 191" o:spid="_x0000_s1026" type="#_x0000_t32" style="position:absolute;margin-left:148.95pt;margin-top:4.7pt;width:1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76BAIAAB0EAAAOAAAAZHJzL2Uyb0RvYy54bWysU01u1DAU3iNxB8t7JplKIBpNpospsKlg&#10;ROEArmNPrPpPtpkku8IFegSuwIYFBfUMyY14diYBWoQQYvMU+33fe9/3nrM6aZVEe+a8MLrEy0WO&#10;EdPUVELvSvz2zfNHTzHygeiKSKNZiTvm8cn64YNVYwt2ZGojK+YQFNG+aGyJ6xBskWWe1kwRvzCW&#10;aUhy4xQJcHS7rHKkgepKZkd5/iRrjKusM5R5D7enYxKvU33OGQ2vOPcsIFli0BZSdClexJitV6TY&#10;OWJrQQ8yyD+oUERoaDqXOiWBoHdO3CulBHXGGx4W1KjMcC4oSx7AzTK/4+a8JpYlLzAcb+cx+f9X&#10;lr7cbx0SFezueImRJgqW1H8crobr/lv/abhGw/v+FsLwYbjqP/df+5v+tv+CIhpm11hfQImN3rro&#10;nrb63J4Zeukhl/2SjAdvR1jLnYpwsI/atItu3gVrA6JwuTzOH+ewMTqlMlJMPOt8eMGMQvGjxD44&#10;InZ12BitYeHGLdMqyP7Mh6iDFBMhNpU6xkCEfKYrFDoLhoMTRO8ki5YAHiFJ/Sg4SQ+dZCP9NeMw&#10;sCgxtUlPlW2kQ3sCj6y6TINJVQAZKVxIOZPyP5MO2Ehj6fn+LXFGp45Gh5mohDbud11DO0nlI35y&#10;PXqNti9M1W3dtEx4g2k+h/8lPvKfz4n+469efwcAAP//AwBQSwMEFAAGAAgAAAAhAJ4np4DaAAAA&#10;BwEAAA8AAABkcnMvZG93bnJldi54bWxMjsFOwzAQRO9I/QdrK3GjTgOiTRqnqhAcK0RTIY5uvImj&#10;2usodtrw97hc4Pg0o5lXbCdr2AUH3zkSsFwkwJBqpzpqBRyrt4c1MB8kKWkcoYBv9LAtZ3eFzJW7&#10;0gdeDqFlcYR8LgXoEPqcc19rtNIvXI8Us8YNVoaIQ8vVIK9x3BqeJskzt7Kj+KBljy8a6/NhtAKa&#10;qj3WX69rPprmfVV96kzvq70Q9/NptwEWcAp/ZbjpR3Uoo9PJjaQ8MwLSbJXFqoDsCVjMH9Mbn36Z&#10;lwX/71/+AAAA//8DAFBLAQItABQABgAIAAAAIQC2gziS/gAAAOEBAAATAAAAAAAAAAAAAAAAAAAA&#10;AABbQ29udGVudF9UeXBlc10ueG1sUEsBAi0AFAAGAAgAAAAhADj9If/WAAAAlAEAAAsAAAAAAAAA&#10;AAAAAAAALwEAAF9yZWxzLy5yZWxzUEsBAi0AFAAGAAgAAAAhALPuzvoEAgAAHQQAAA4AAAAAAAAA&#10;AAAAAAAALgIAAGRycy9lMm9Eb2MueG1sUEsBAi0AFAAGAAgAAAAhAJ4np4DaAAAABwEAAA8AAAAA&#10;AAAAAAAAAAAAXgQAAGRycy9kb3ducmV2LnhtbFBLBQYAAAAABAAEAPMAAABlBQ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2384" behindDoc="0" locked="0" layoutInCell="1" allowOverlap="1" wp14:anchorId="6CE31A27" wp14:editId="139E6D1A">
                <wp:simplePos x="0" y="0"/>
                <wp:positionH relativeFrom="column">
                  <wp:posOffset>5715</wp:posOffset>
                </wp:positionH>
                <wp:positionV relativeFrom="paragraph">
                  <wp:posOffset>59689</wp:posOffset>
                </wp:positionV>
                <wp:extent cx="447675" cy="0"/>
                <wp:effectExtent l="0" t="76200" r="0" b="76200"/>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A3DB54" id="Прямая со стрелкой 190" o:spid="_x0000_s1026" type="#_x0000_t32" style="position:absolute;margin-left:.45pt;margin-top:4.7pt;width:35.2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DEBgIAAB0EAAAOAAAAZHJzL2Uyb0RvYy54bWysU01u1DAU3iNxB8t7JpmqtDSaTBdTYFPB&#10;iMIBXMdOrPpPtpnJ7AoX6BG4ApsugKpnSG7EszMJ/xJCbJ5iv+977/vecxanrZJow5wXRpd4Pssx&#10;YpqaSui6xG9eP3v0BCMfiK6INJqVeMc8Pl0+fLDY2oIdmMbIijkERbQvtrbETQi2yDJPG6aInxnL&#10;NCS5cYoEOLo6qxzZQnUls4M8P8q2xlXWGcq8h9uzIYmXqT7njIaXnHsWkCwxaAspuhQvY8yWC1LU&#10;jthG0L0M8g8qFBEamk6lzkgg6K0Tv5RSgjrjDQ8zalRmOBeUJQ/gZp7/5OaiIZYlLzAcb6cx+f9X&#10;lr7YrB0SFezuBOajiYIldR/66/6mu+s+9jeof9fdQ+jf99fdbfel+9zdd59QRMPsttYXUGKl1y66&#10;p62+sOeGXnnIZT8k48HbAdZypyIc7KM27WI37YK1AVG4PDw8Pjp+jBEdUxkpRp51PjxnRqH4UWIf&#10;HBF1E1ZGa1i4cfO0CrI59yHqIMVIiE2ljjEQIZ/qCoWdBcPBCaJryaIlgEdIUj8ITtLDTrKB/opx&#10;GBhIHNqkp8pW0qENgUdWXc2nKoCMFC6knEh50vZH0h4baSw9378lTujU0egwEZXQxv2ua2hHqXzA&#10;j64Hr9H2pal2azcuE95gms/+f4mP/Ptzon/7q5dfAQAA//8DAFBLAwQUAAYACAAAACEArJwDv9gA&#10;AAADAQAADwAAAGRycy9kb3ducmV2LnhtbEyOwU7DMBBE70j9B2uReqNOUUXbEKeqEBwrRFMhjm68&#10;iSPsdRQ7bfh7Fi5w2dFoRrOv2E3eiQsOsQukYLnIQCDVwXTUKjhVL3cbEDFpMtoFQgVfGGFXzm4K&#10;nZtwpTe8HFMreIRirhXYlPpcylhb9DouQo/EWRMGrxPboZVm0Fce907eZ9mD9Loj/mB1j08W68/j&#10;6BU0VXuqP543cnTN67p6t1t7qA5KzW+n/SOIhFP6K8MPPqNDyUznMJKJwinYco/vCgSH6yXr+dfK&#10;spD/2ctvAAAA//8DAFBLAQItABQABgAIAAAAIQC2gziS/gAAAOEBAAATAAAAAAAAAAAAAAAAAAAA&#10;AABbQ29udGVudF9UeXBlc10ueG1sUEsBAi0AFAAGAAgAAAAhADj9If/WAAAAlAEAAAsAAAAAAAAA&#10;AAAAAAAALwEAAF9yZWxzLy5yZWxzUEsBAi0AFAAGAAgAAAAhAHHFcMQGAgAAHQQAAA4AAAAAAAAA&#10;AAAAAAAALgIAAGRycy9lMm9Eb2MueG1sUEsBAi0AFAAGAAgAAAAhAKycA7/YAAAAAwEAAA8AAAAA&#10;AAAAAAAAAAAAYAQAAGRycy9kb3ducmV2LnhtbFBLBQYAAAAABAAEAPMAAABlBQAAAAA=&#10;" strokecolor="black [3200]" strokeweight=".5pt">
                <v:stroke endarrow="block" joinstyle="miter"/>
                <o:lock v:ext="edit" shapetype="f"/>
              </v:shape>
            </w:pict>
          </mc:Fallback>
        </mc:AlternateContent>
      </w:r>
    </w:p>
    <w:p w14:paraId="07050C10" w14:textId="48532787" w:rsidR="00335853" w:rsidRPr="007D48EA" w:rsidRDefault="00BD286D" w:rsidP="007D48EA">
      <w:pPr>
        <w:ind w:firstLine="567"/>
        <w:jc w:val="both"/>
        <w:rPr>
          <w:sz w:val="28"/>
          <w:szCs w:val="28"/>
        </w:rPr>
      </w:pPr>
      <w:r w:rsidRPr="007D48EA">
        <w:rPr>
          <w:noProof/>
          <w:lang w:eastAsia="ru-RU"/>
        </w:rPr>
        <mc:AlternateContent>
          <mc:Choice Requires="wps">
            <w:drawing>
              <wp:anchor distT="0" distB="0" distL="114300" distR="114300" simplePos="0" relativeHeight="251786240" behindDoc="0" locked="0" layoutInCell="1" allowOverlap="1" wp14:anchorId="7182AF87" wp14:editId="435C55C4">
                <wp:simplePos x="0" y="0"/>
                <wp:positionH relativeFrom="column">
                  <wp:posOffset>3295650</wp:posOffset>
                </wp:positionH>
                <wp:positionV relativeFrom="paragraph">
                  <wp:posOffset>208280</wp:posOffset>
                </wp:positionV>
                <wp:extent cx="1104900" cy="352425"/>
                <wp:effectExtent l="0" t="0" r="0" b="9525"/>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5242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DE05D5E" w14:textId="2E0BE190" w:rsidR="00202D8C" w:rsidRPr="00EC7AAD" w:rsidRDefault="00202D8C" w:rsidP="00C30DAD">
                            <w:pPr>
                              <w:jc w:val="center"/>
                            </w:pPr>
                            <w:r>
                              <w:t>Инициатива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AF87" id="Надпись 189" o:spid="_x0000_s1089" type="#_x0000_t202" style="position:absolute;left:0;text-align:left;margin-left:259.5pt;margin-top:16.4pt;width:87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S+swIAALUFAAAOAAAAZHJzL2Uyb0RvYy54bWysVM1uEzEQviPxDpbvdDfbFNqomyq0KkKK&#10;SkWKena83uyqXo+xnWTDrXdegXfgwIEbr5C+EWPvT9KCVAlx2bU933zzP6dndSXJShhbgkrp4CCm&#10;RCgOWakWKf10c/nqmBLrmMqYBCVSuhGWno1fvjhd65FIoACZCUOQRNnRWqe0cE6PosjyQlTMHoAW&#10;CoU5mIo5vJpFlBm2RvZKRkkcv47WYDJtgAtr8fWiEdJx4M9zwd2HPLfCEZlS9M2Frwnfuf9G41M2&#10;Whimi5K3brB/8KJipUKjPdUFc4wsTfkHVVVyAxZyd8ChiiDPSy5CDBjNIH4SzaxgWoRYMDlW92my&#10;/4+WX62uDSkzrN3xCSWKVVik7bft9+2P7a/tz4f7h6/ESzBPa21HCJ9pVHD1W6hRJ8Rs9RT4nUVI&#10;tIdpFCyifV7q3FT+jxETVMRSbPr0i9oR7tkG8fAkRhFH2eFRMkyOvN1op62Nde8EVMQfUmqwvMED&#10;tppa10A7iDdmQZbZZSlluPiWEufSkBXDZpgvGueZ1AVrntA2Wm9oQgN6dLD/iEiq57hdPehodh5g&#10;GF4zpKjJik+WdRspPJ9UH0WOhcA8JE1WH/vLOBfKJS1vQHu1HKPrFdtyPFaUrnOmxXo1EUajV4yf&#10;t9hrBKugXK9clQrM3wiyu95yg++ib2L24bt6XofuGx76yPzTHLINdpiBZlat5pclVnvKrLtmBocT&#10;GwQXDkoLMF8oWePwptR+XjIjKJHvFU7HyWA49NMeLsOjNwlezL5kvi9Ry+ocsCUGuKo0D0ePd7I7&#10;5gaqW9wzE28VRUxxtJ1S1x3PXbNScE9xMZkEEM63Zm6qZpp3g+J786a+ZUa3Deyw9a+gG3M2etLH&#10;DdYnXMFk6SAvQ5PvstQmFHdDaNN2j/nls38PqN22Hf8GAAD//wMAUEsDBBQABgAIAAAAIQAJF4/J&#10;3wAAAAkBAAAPAAAAZHJzL2Rvd25yZXYueG1sTI/BToNAEIbvJr7DZky82aUlEkpZGtPowXixReN1&#10;C1Og7s4Sdin49o6nepyZP/98X76drREXHHznSMFyEYFAqlzdUaPgo3x5SEH4oKnWxhEq+EEP2+L2&#10;JtdZ7Sba4+UQGsEl5DOtoA2hz6T0VYtW+4Xrkfh2coPVgcehkfWgJy63Rq6iKJFWd8QfWt3jrsXq&#10;+zBaBfu5fK/ORk5fO/P8OsrP8q1Pzkrd381PGxAB53ANwx8+o0PBTEc3Uu2FUfC4XLNLUBCvWIED&#10;yTrmxVFBmsYgi1z+Nyh+AQAA//8DAFBLAQItABQABgAIAAAAIQC2gziS/gAAAOEBAAATAAAAAAAA&#10;AAAAAAAAAAAAAABbQ29udGVudF9UeXBlc10ueG1sUEsBAi0AFAAGAAgAAAAhADj9If/WAAAAlAEA&#10;AAsAAAAAAAAAAAAAAAAALwEAAF9yZWxzLy5yZWxzUEsBAi0AFAAGAAgAAAAhAEkxtL6zAgAAtQUA&#10;AA4AAAAAAAAAAAAAAAAALgIAAGRycy9lMm9Eb2MueG1sUEsBAi0AFAAGAAgAAAAhAAkXj8nfAAAA&#10;CQEAAA8AAAAAAAAAAAAAAAAADQUAAGRycy9kb3ducmV2LnhtbFBLBQYAAAAABAAEAPMAAAAZBgAA&#10;AAA=&#10;" fillcolor="white [3212]" strokecolor="black [3213]" strokeweight="1pt">
                <v:fill opacity="59110f"/>
                <v:path arrowok="t"/>
                <v:textbox>
                  <w:txbxContent>
                    <w:p w14:paraId="4DE05D5E" w14:textId="2E0BE190" w:rsidR="00202D8C" w:rsidRPr="00EC7AAD" w:rsidRDefault="00202D8C" w:rsidP="00C30DAD">
                      <w:pPr>
                        <w:jc w:val="center"/>
                      </w:pPr>
                      <w:r>
                        <w:t>Инициатива</w:t>
                      </w:r>
                    </w:p>
                  </w:txbxContent>
                </v:textbox>
              </v:shape>
            </w:pict>
          </mc:Fallback>
        </mc:AlternateContent>
      </w:r>
      <w:r w:rsidRPr="007D48EA">
        <w:rPr>
          <w:noProof/>
          <w:lang w:eastAsia="ru-RU"/>
        </w:rPr>
        <mc:AlternateContent>
          <mc:Choice Requires="wps">
            <w:drawing>
              <wp:anchor distT="0" distB="0" distL="114300" distR="114300" simplePos="0" relativeHeight="251788288" behindDoc="0" locked="0" layoutInCell="1" allowOverlap="1" wp14:anchorId="57B902DE" wp14:editId="2300CAF1">
                <wp:simplePos x="0" y="0"/>
                <wp:positionH relativeFrom="column">
                  <wp:posOffset>4530090</wp:posOffset>
                </wp:positionH>
                <wp:positionV relativeFrom="paragraph">
                  <wp:posOffset>207645</wp:posOffset>
                </wp:positionV>
                <wp:extent cx="1514475" cy="352425"/>
                <wp:effectExtent l="0" t="0" r="9525" b="9525"/>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35242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8D92310" w14:textId="7ACBC1FD" w:rsidR="00202D8C" w:rsidRPr="00EC7AAD" w:rsidRDefault="00202D8C" w:rsidP="00C30DAD">
                            <w:pPr>
                              <w:jc w:val="center"/>
                            </w:pPr>
                            <w:r>
                              <w:t>Корпоративный дух</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02DE" id="Надпись 188" o:spid="_x0000_s1090" type="#_x0000_t202" style="position:absolute;left:0;text-align:left;margin-left:356.7pt;margin-top:16.35pt;width:119.25pt;height:2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TeswIAALUFAAAOAAAAZHJzL2Uyb0RvYy54bWysVM1uEzEQviPxDpbvdJMloW3UTRVSFSFF&#10;paJFPTteb3ZVr8fYTrLh1juvwDtw4MCNV0jfiLH3J0lBqoTIwbF3vvn/Zs7Oq1KSlTC2AJXQ/lGP&#10;EqE4pIVaJPTT7eWrE0qsYyplEpRI6EZYej5++eJsrUcihhxkKgxBI8qO1jqhuXN6FEWW56Jk9gi0&#10;UCjMwJTM4dMsotSwNVovZRT3em+iNZhUG+DCWvx6UQvpONjPMsHdhyyzwhGZUIzNhdOEc+7PaHzG&#10;RgvDdF7wJgz2D1GUrFDotDN1wRwjS1P8YaosuAELmTviUEaQZQUXIQfMpt97ks1NzrQIuWBxrO7K&#10;ZP+fWX61ujakSLF3J9gqxUps0vbb9vv2x/bX9ufjw+NX4iVYp7W2I4TfaFRw1VuoUCfkbPUM+L1F&#10;SLSHqRUson1dqsyU/h8zJqiIrdh05ReVI9xbG/YHg+MhJRxlr4fxIB56v9FOWxvr3gkoib8k1GB7&#10;QwRsNbOuhrYQ78yCLNLLQsrw8JQSU2nIiiEZ5os6eCZ1zupPpz38NR4DAT06+D8wJNVztl3Vb83s&#10;IsA0vGYoUV0VXyzrNlJ4e1J9FBk2AusQ11U9jJdxLpSLG7sB7dUyzK5TbNpxqChdG0yD9WoijEan&#10;2HveY6cRvIJynXJZKDB/M5Ded55rfJt9nbNP31XzKrBvMPCZ+U9zSDfIMAP1rFrNLwvs9oxZd80M&#10;DidyBxcOSnMwXyhZ4/Am1H5eMiMoke8VTscpEslPe3gMhscxPsy+ZL4vUctyCkiJPq4qzcPV451s&#10;r5mB8g73zMR7RRFTHH0n1LXXqatXCu4pLiaTAML51szN1I3m7aB4bt5Wd8zohsAOqX8F7Ziz0RMe&#10;11hfcAWTpYOsCCTfVakpKO6GQNNmj/nls/8OqN22Hf8GAAD//wMAUEsDBBQABgAIAAAAIQCR0hcT&#10;4AAAAAkBAAAPAAAAZHJzL2Rvd25yZXYueG1sTI9BT4NAEIXvJv6HzZh4swtUW4oMjWn0YLzYovG6&#10;hRGou7OEXQr+e9eTHifvy3vf5NvZaHGmwXWWEeJFBIK4snXHDcJb+XSTgnBeca20ZUL4Jgfb4vIi&#10;V1ltJ97T+eAbEUrYZQqh9b7PpHRVS0a5he2JQ/ZpB6N8OIdG1oOaQrnRMomilTSq47DQqp52LVVf&#10;h9Eg7OfytTppOX3s9OPzKN/Ll351Qry+mh/uQXia/R8Mv/pBHYrgdLQj105ohHW8vA0owjJZgwjA&#10;5i7egDgipGkCssjl/w+KHwAAAP//AwBQSwECLQAUAAYACAAAACEAtoM4kv4AAADhAQAAEwAAAAAA&#10;AAAAAAAAAAAAAAAAW0NvbnRlbnRfVHlwZXNdLnhtbFBLAQItABQABgAIAAAAIQA4/SH/1gAAAJQB&#10;AAALAAAAAAAAAAAAAAAAAC8BAABfcmVscy8ucmVsc1BLAQItABQABgAIAAAAIQBLQRTeswIAALUF&#10;AAAOAAAAAAAAAAAAAAAAAC4CAABkcnMvZTJvRG9jLnhtbFBLAQItABQABgAIAAAAIQCR0hcT4AAA&#10;AAkBAAAPAAAAAAAAAAAAAAAAAA0FAABkcnMvZG93bnJldi54bWxQSwUGAAAAAAQABADzAAAAGgYA&#10;AAAA&#10;" fillcolor="white [3212]" strokecolor="black [3213]" strokeweight="1pt">
                <v:fill opacity="59110f"/>
                <v:path arrowok="t"/>
                <v:textbox>
                  <w:txbxContent>
                    <w:p w14:paraId="18D92310" w14:textId="7ACBC1FD" w:rsidR="00202D8C" w:rsidRPr="00EC7AAD" w:rsidRDefault="00202D8C" w:rsidP="00C30DAD">
                      <w:pPr>
                        <w:jc w:val="center"/>
                      </w:pPr>
                      <w:r>
                        <w:t>Корпоративный дух</w:t>
                      </w:r>
                    </w:p>
                  </w:txbxContent>
                </v:textbox>
              </v:shape>
            </w:pict>
          </mc:Fallback>
        </mc:AlternateContent>
      </w:r>
      <w:r w:rsidRPr="007D48EA">
        <w:rPr>
          <w:noProof/>
          <w:lang w:eastAsia="ru-RU"/>
        </w:rPr>
        <mc:AlternateContent>
          <mc:Choice Requires="wps">
            <w:drawing>
              <wp:anchor distT="0" distB="0" distL="114300" distR="114300" simplePos="0" relativeHeight="251784192" behindDoc="0" locked="0" layoutInCell="1" allowOverlap="1" wp14:anchorId="30B7482E" wp14:editId="1B503840">
                <wp:simplePos x="0" y="0"/>
                <wp:positionH relativeFrom="column">
                  <wp:posOffset>2082165</wp:posOffset>
                </wp:positionH>
                <wp:positionV relativeFrom="paragraph">
                  <wp:posOffset>207645</wp:posOffset>
                </wp:positionV>
                <wp:extent cx="1104900" cy="352425"/>
                <wp:effectExtent l="0" t="0" r="0" b="9525"/>
                <wp:wrapNone/>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5242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2DBFA4D" w14:textId="776C7426" w:rsidR="00202D8C" w:rsidRPr="00EC7AAD" w:rsidRDefault="00202D8C" w:rsidP="00C30DAD">
                            <w:pPr>
                              <w:jc w:val="center"/>
                            </w:pPr>
                            <w:r>
                              <w:t>Стабильность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482E" id="Надпись 187" o:spid="_x0000_s1091" type="#_x0000_t202" style="position:absolute;left:0;text-align:left;margin-left:163.95pt;margin-top:16.35pt;width:87pt;height:2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61nsgIAALUFAAAOAAAAZHJzL2Uyb0RvYy54bWysVM1uEzEQviPxDpbvdDdLStuomyq0KkKK&#10;SkWKena83uyqXo+xnWTDrXdegXfgwIEbr5C+EWPvT9KCVAlx2bU933zzP6dndSXJShhbgkrp4CCm&#10;RCgOWakWKf10c/nqmBLrmMqYBCVSuhGWno1fvjhd65FIoACZCUOQRNnRWqe0cE6PosjyQlTMHoAW&#10;CoU5mIo5vJpFlBm2RvZKRkkcv4nWYDJtgAtr8fWiEdJx4M9zwd2HPLfCEZlS9M2Frwnfuf9G41M2&#10;Whimi5K3brB/8KJipUKjPdUFc4wsTfkHVVVyAxZyd8ChiiDPSy5CDBjNIH4SzaxgWoRYMDlW92my&#10;/4+WX62uDSkzrN3xESWKVVik7bft9+2P7a/tz4f7h6/ESzBPa21HCJ9pVHD1W6hRJ8Rs9RT4nUVI&#10;tIdpFCyifV7q3FT+jxETVMRSbPr0i9oR7tkG8fAkRhFH2evDZJgcervRTlsb694JqIg/pNRgeYMH&#10;bDW1roF2EG/Mgiyzy1LKcPEtJc6lISuGzTBfNM4zqQvWPKFttN7QhAb06GD/EZFUz3G7etDR7DzA&#10;MLxmSFGTFZ8s6zZSeD6pPoocC4F5SJqsPvaXcS6US1regPZqOUbXK7bleKwoXedMi/VqIoxGrxg/&#10;b7HXCFZBuV65KhWYvxFkd73lBt9F38Tsw3f1vA7dNwyl9k9zyDbYYQaaWbWaX5ZY7Smz7poZHE5s&#10;EFw4KC3AfKFkjcObUvt5yYygRL5XOB0ng+HQT3u4DA+PEryYfcl8X6KW1TlgSwxwVWkejh7vZHfM&#10;DVS3uGcm3iqKmOJoO6WuO567ZqXgnuJiMgkgnG/N3FTNNO8GxffmTX3LjG4b2GHrX0E35mz0pI8b&#10;rE+4gsnSQV6GJt9lqU0o7obQpu0e88tn/x5Qu207/g0AAP//AwBQSwMEFAAGAAgAAAAhAG3LN/ve&#10;AAAACQEAAA8AAABkcnMvZG93bnJldi54bWxMj01PwzAMhu9I/IfISNxYuiJGKU0nNMEBcWEriGvW&#10;mLYjcaomXcu/x+wCN388ev24WM/OiiMOofOkYLlIQCDV3nTUKHirnq4yECFqMtp6QgXfGGBdnp8V&#10;Ojd+oi0ed7ERHEIh1wraGPtcylC36HRY+B6Jd59+cDpyOzTSDHricGdlmiQr6XRHfKHVPW5arL92&#10;o1OwnavX+mDl9LGxj8+jfK9e+tVBqcuL+eEeRMQ5/sHwq8/qULLT3o9kgrAKrtPbO0ZPBQgGbpIl&#10;D/YKsiwFWRby/wflDwAAAP//AwBQSwECLQAUAAYACAAAACEAtoM4kv4AAADhAQAAEwAAAAAAAAAA&#10;AAAAAAAAAAAAW0NvbnRlbnRfVHlwZXNdLnhtbFBLAQItABQABgAIAAAAIQA4/SH/1gAAAJQBAAAL&#10;AAAAAAAAAAAAAAAAAC8BAABfcmVscy8ucmVsc1BLAQItABQABgAIAAAAIQC0w61nsgIAALUFAAAO&#10;AAAAAAAAAAAAAAAAAC4CAABkcnMvZTJvRG9jLnhtbFBLAQItABQABgAIAAAAIQBtyzf73gAAAAkB&#10;AAAPAAAAAAAAAAAAAAAAAAwFAABkcnMvZG93bnJldi54bWxQSwUGAAAAAAQABADzAAAAFwYAAAAA&#10;" fillcolor="white [3212]" strokecolor="black [3213]" strokeweight="1pt">
                <v:fill opacity="59110f"/>
                <v:path arrowok="t"/>
                <v:textbox>
                  <w:txbxContent>
                    <w:p w14:paraId="62DBFA4D" w14:textId="776C7426" w:rsidR="00202D8C" w:rsidRPr="00EC7AAD" w:rsidRDefault="00202D8C" w:rsidP="00C30DAD">
                      <w:pPr>
                        <w:jc w:val="center"/>
                      </w:pPr>
                      <w:r>
                        <w:t>Стабильность</w:t>
                      </w:r>
                    </w:p>
                  </w:txbxContent>
                </v:textbox>
              </v:shape>
            </w:pict>
          </mc:Fallback>
        </mc:AlternateContent>
      </w:r>
      <w:r w:rsidRPr="007D48EA">
        <w:rPr>
          <w:noProof/>
          <w:lang w:eastAsia="ru-RU"/>
        </w:rPr>
        <mc:AlternateContent>
          <mc:Choice Requires="wps">
            <w:drawing>
              <wp:anchor distT="0" distB="0" distL="114300" distR="114300" simplePos="0" relativeHeight="251782144" behindDoc="0" locked="0" layoutInCell="1" allowOverlap="1" wp14:anchorId="6D725679" wp14:editId="1CF4C708">
                <wp:simplePos x="0" y="0"/>
                <wp:positionH relativeFrom="column">
                  <wp:posOffset>453390</wp:posOffset>
                </wp:positionH>
                <wp:positionV relativeFrom="paragraph">
                  <wp:posOffset>207645</wp:posOffset>
                </wp:positionV>
                <wp:extent cx="1438275" cy="352425"/>
                <wp:effectExtent l="0" t="0" r="9525" b="9525"/>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52425"/>
                        </a:xfrm>
                        <a:prstGeom prst="rect">
                          <a:avLst/>
                        </a:prstGeom>
                        <a:solidFill>
                          <a:schemeClr val="bg1">
                            <a:alpha val="9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290ECA5" w14:textId="6F4BBC6C" w:rsidR="00202D8C" w:rsidRPr="00EC7AAD" w:rsidRDefault="00202D8C" w:rsidP="00C30DAD">
                            <w:pPr>
                              <w:jc w:val="center"/>
                            </w:pPr>
                            <w:r>
                              <w:t>Порядок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5679" id="Надпись 186" o:spid="_x0000_s1092" type="#_x0000_t202" style="position:absolute;left:0;text-align:left;margin-left:35.7pt;margin-top:16.35pt;width:113.25pt;height:2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S6tAIAALUFAAAOAAAAZHJzL2Uyb0RvYy54bWysVM1uEzEQviPxDpbvdJNt0p+omyqkKkKK&#10;SkWLena83uyqXo+xnWTDrXdegXfgwIEbr5C+EWPvT5OCVAmRg2Pv/H/zzZydV6UkK2FsASqh/YMe&#10;JUJxSAu1SOin28s3J5RYx1TKJCiR0I2w9Hz8+tXZWo9EDDnIVBiCTpQdrXVCc+f0KIosz0XJ7AFo&#10;oVCYgSmZw6dZRKlha/Reyiju9Y6iNZhUG+DCWvx6UQvpOPjPMsHdhyyzwhGZUMzNhdOEc+7PaHzG&#10;RgvDdF7wJg32D1mUrFAYtHN1wRwjS1P84aosuAELmTvgUEaQZQUXoQaspt97Vs1NzrQItSA4Vncw&#10;2f/nll+trg0pUuzdyRElipXYpO237fftj+2v7c/Hh8evxEsQp7W2I1S/0WjgqrdQoU2o2eoZ8HuL&#10;KtGOTm1gUdvjUmWm9P9YMUFDbMWmg19UjnDvbXB4Eh8PKeEoOxzGg3jo40ZP1tpY905ASfwloQbb&#10;GzJgq5l1tWqr4oNZkEV6WUgZHp5SYioNWTEkw3xRJ8+kzln96bSHvyZiIKDXDvH3HEn1km9X9Vs3&#10;TxlgGd4yQFSj4sGybiOF9yfVR5FhIxCHuEZ1P1/GuVAubvwGbW+WYXWdYdOOfUPp2mQaXW8mwmh0&#10;hr2XI3YWISoo1xmXhQLzNwfpfRe51m+rr2v25btqXgX2DTqKzSHdIMMM1LNqNb8ssNszZt01Mzic&#10;yB1cOCjNwXyhZI3Dm1D7ecmMoES+Vzgdp/3BwE97eAyGxzE+zK5kvitRy3IKSIk+rirNw9XrO9le&#10;MwPlHe6ZiY+KIqY4xk6oa69TV68U3FNcTCZBCedbMzdTN5q3g+K5eVvdMaMbAjuk/hW0Y85Gz3hc&#10;63rAFUyWDrIikNwDV6PUAIq7IdC02WN++ey+g9bTth3/BgAA//8DAFBLAwQUAAYACAAAACEA6K67&#10;498AAAAIAQAADwAAAGRycy9kb3ducmV2LnhtbEyPQU+DQBSE7yb+h80z8WaXoimU8mhMowfjxRZN&#10;r1t4AnX3LWGXgv/e9aTHyUxmvsm3s9HiQoPrLCMsFxEI4srWHTcI7+XzXQrCecW10pYJ4ZscbIvr&#10;q1xltZ14T5eDb0QoYZcphNb7PpPSVS0Z5Ra2Jw7epx2M8kEOjawHNYVyo2UcRStpVMdhoVU97Vqq&#10;vg6jQdjP5Vt11nI67vTTyyg/ytd+dUa8vZkfNyA8zf4vDL/4AR2KwHSyI9dOaIRk+RCSCPdxAiL4&#10;8TpZgzghpGkMssjl/wPFDwAAAP//AwBQSwECLQAUAAYACAAAACEAtoM4kv4AAADhAQAAEwAAAAAA&#10;AAAAAAAAAAAAAAAAW0NvbnRlbnRfVHlwZXNdLnhtbFBLAQItABQABgAIAAAAIQA4/SH/1gAAAJQB&#10;AAALAAAAAAAAAAAAAAAAAC8BAABfcmVscy8ucmVsc1BLAQItABQABgAIAAAAIQDkytS6tAIAALUF&#10;AAAOAAAAAAAAAAAAAAAAAC4CAABkcnMvZTJvRG9jLnhtbFBLAQItABQABgAIAAAAIQDorrvj3wAA&#10;AAgBAAAPAAAAAAAAAAAAAAAAAA4FAABkcnMvZG93bnJldi54bWxQSwUGAAAAAAQABADzAAAAGgYA&#10;AAAA&#10;" fillcolor="white [3212]" strokecolor="black [3213]" strokeweight="1pt">
                <v:fill opacity="59110f"/>
                <v:path arrowok="t"/>
                <v:textbox>
                  <w:txbxContent>
                    <w:p w14:paraId="2290ECA5" w14:textId="6F4BBC6C" w:rsidR="00202D8C" w:rsidRPr="00EC7AAD" w:rsidRDefault="00202D8C" w:rsidP="00C30DAD">
                      <w:pPr>
                        <w:jc w:val="center"/>
                      </w:pPr>
                      <w:r>
                        <w:t>Порядок</w:t>
                      </w:r>
                    </w:p>
                  </w:txbxContent>
                </v:textbox>
              </v:shape>
            </w:pict>
          </mc:Fallback>
        </mc:AlternateContent>
      </w:r>
    </w:p>
    <w:p w14:paraId="5C19E0B4" w14:textId="5D2B0B69" w:rsidR="00335853" w:rsidRPr="007D48EA" w:rsidRDefault="00BD286D" w:rsidP="007D48EA">
      <w:pPr>
        <w:ind w:firstLine="567"/>
        <w:jc w:val="both"/>
        <w:rPr>
          <w:sz w:val="28"/>
          <w:szCs w:val="28"/>
        </w:rPr>
      </w:pPr>
      <w:r w:rsidRPr="007D48EA">
        <w:rPr>
          <w:noProof/>
          <w:lang w:eastAsia="ru-RU"/>
        </w:rPr>
        <mc:AlternateContent>
          <mc:Choice Requires="wps">
            <w:drawing>
              <wp:anchor distT="4294967295" distB="4294967295" distL="114300" distR="114300" simplePos="0" relativeHeight="251812864" behindDoc="0" locked="0" layoutInCell="1" allowOverlap="1" wp14:anchorId="5ADF7B03" wp14:editId="7F46E0CD">
                <wp:simplePos x="0" y="0"/>
                <wp:positionH relativeFrom="column">
                  <wp:posOffset>4396740</wp:posOffset>
                </wp:positionH>
                <wp:positionV relativeFrom="paragraph">
                  <wp:posOffset>174624</wp:posOffset>
                </wp:positionV>
                <wp:extent cx="133350" cy="0"/>
                <wp:effectExtent l="0" t="76200" r="0" b="7620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A674AB" id="Прямая со стрелкой 185" o:spid="_x0000_s1026" type="#_x0000_t32" style="position:absolute;margin-left:346.2pt;margin-top:13.75pt;width:10.5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BVBAIAAB0EAAAOAAAAZHJzL2Uyb0RvYy54bWysU01u1DAU3iNxB8t7JpmOiqpoMl1MgU0F&#10;IwoHcB07seo/2WYmsytcoEfgCmxYUFDPkNyIZ2cSoEUIITZPsd/3vfd97znL01ZJtGXOC6NLPJ/l&#10;GDFNTSV0XeK3b54/OcHIB6IrIo1mJd4zj09Xjx8td7ZgR6YxsmIOQRHti50tcROCLbLM04Yp4mfG&#10;Mg1JbpwiAY6uzipHdlBdyewoz59mO+Mq6wxl3sPt2ZDEq1Sfc0bDK849C0iWGLSFFF2KlzFmqyUp&#10;akdsI+hBBvkHFYoIDU2nUmckEPTOiQellKDOeMPDjBqVGc4FZckDuJnn99xcNMSy5AWG4+00Jv//&#10;ytKX241DooLdnRxjpImCJXUf++v+pvvWfepvUP++u4PQf+ivu8/d1+62u+u+oIiG2e2sL6DEWm9c&#10;dE9bfWHPDb3ykMt+ScaDtwOs5U5FONhHbdrFftoFawOicDlfLBbHsDE6pjJSjDzrfHjBjELxo8Q+&#10;OCLqJqyN1rBw4+ZpFWR77kPUQYqREJtKHWMgQj7TFQp7C4aDE0TXkkVLAI+QpH4QnKSHvWQD/TXj&#10;MLAoMbVJT5WtpUNbAo+suppPVQAZKVxIOZHyP5MO2Ehj6fn+LXFCp45Gh4mohDbud11DO0rlA350&#10;PXiNti9Ntd+4cZnwBtN8Dv9LfOQ/nxP9x1+9+g4AAP//AwBQSwMEFAAGAAgAAAAhADHURRzdAAAA&#10;CQEAAA8AAABkcnMvZG93bnJldi54bWxMj8FOwzAMhu9IvENkJG4sXYF1K00nhOA4IdYJccwat6lo&#10;nKpJt/L2GHGAo39/+v252M6uFyccQ+dJwXKRgECqvemoVXCoXm7WIELUZHTvCRV8YYBteXlR6Nz4&#10;M73haR9bwSUUcq3AxjjkUobaotNh4Qck3jV+dDryOLbSjPrM5a6XaZKspNMd8QWrB3yyWH/uJ6eg&#10;qdpD/fG8llPfvGbVu93YXbVT6vpqfnwAEXGOfzD86LM6lOx09BOZIHoFq016x6iCNLsHwUC2vOXg&#10;+BvIspD/Pyi/AQAA//8DAFBLAQItABQABgAIAAAAIQC2gziS/gAAAOEBAAATAAAAAAAAAAAAAAAA&#10;AAAAAABbQ29udGVudF9UeXBlc10ueG1sUEsBAi0AFAAGAAgAAAAhADj9If/WAAAAlAEAAAsAAAAA&#10;AAAAAAAAAAAALwEAAF9yZWxzLy5yZWxzUEsBAi0AFAAGAAgAAAAhANUGYFUEAgAAHQQAAA4AAAAA&#10;AAAAAAAAAAAALgIAAGRycy9lMm9Eb2MueG1sUEsBAi0AFAAGAAgAAAAhADHURRzdAAAACQEAAA8A&#10;AAAAAAAAAAAAAAAAXgQAAGRycy9kb3ducmV2LnhtbFBLBQYAAAAABAAEAPMAAABoBQ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811840" behindDoc="0" locked="0" layoutInCell="1" allowOverlap="1" wp14:anchorId="15717D7E" wp14:editId="2BF2F068">
                <wp:simplePos x="0" y="0"/>
                <wp:positionH relativeFrom="column">
                  <wp:posOffset>3187065</wp:posOffset>
                </wp:positionH>
                <wp:positionV relativeFrom="paragraph">
                  <wp:posOffset>174624</wp:posOffset>
                </wp:positionV>
                <wp:extent cx="104775" cy="0"/>
                <wp:effectExtent l="0" t="76200" r="0" b="7620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F5C145" id="Прямая со стрелкой 184" o:spid="_x0000_s1026" type="#_x0000_t32" style="position:absolute;margin-left:250.95pt;margin-top:13.75pt;width:8.25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tnBAIAAB0EAAAOAAAAZHJzL2Uyb0RvYy54bWysU0uO1DAQ3SNxB8t7OunRwIyiTs+iB9iM&#10;oMXAATyO3bHGP9mmk+wGLjBH4ApsWPDRnCG5EWWnE75CCLEpxa73qt6rclZnrZJoz5wXRpd4ucgx&#10;YpqaSuhdiV+9fPLgFCMfiK6INJqVuGMen63v31s1tmBHpjayYg5BEe2Lxpa4DsEWWeZpzRTxC2OZ&#10;hiQ3TpEAR7fLKkcaqK5kdpTnj7LGuMo6Q5n3cHs+JvE61eec0fCcc88CkiUGbSFFl+JVjNl6RYqd&#10;I7YW9CCD/IMKRYSGpnOpcxIIeu3EL6WUoM54w8OCGpUZzgVlyQO4WeY/ubmsiWXJCwzH23lM/v+V&#10;pc/2W4dEBbs7PcZIEwVL6t8NN8Nt/6V/P9yi4U1/B2F4O9z0H/rP/af+rv+IIhpm11hfQImN3rro&#10;nrb60l4Yeu0hl/2QjAdvR1jLnYpwsI/atItu3gVrA6JwucyPT04eYkSnVEaKiWedD0+ZUSh+lNgH&#10;R8SuDhujNSzcuGVaBdlf+BB1kGIixKZSxxiIkI91hUJnwXBwguidZNESwCMkqR8FJ+mhk2ykv2Ac&#10;BhYlpjbpqbKNdGhP4JFV18u5CiAjhQspZ1L+Z9IBG2ksPd+/Jc7o1NHoMBOV0Mb9rmtoJ6l8xE+u&#10;R6/R9pWpuq2blglvMM3n8L/ER/79OdG//dXrrwAAAP//AwBQSwMEFAAGAAgAAAAhAObJatDeAAAA&#10;CQEAAA8AAABkcnMvZG93bnJldi54bWxMj8FOwzAMhu9IvEPkSdxY2omyrjSdEILjhFgnxDFr3KZa&#10;4lRNupW3J4jDONr+9Pv7y+1sDTvj6HtHAtJlAgypcaqnTsChfrvPgfkgSUnjCAV8o4dtdXtTykK5&#10;C33geR86FkPIF1KADmEoOPeNRiv90g1I8da60coQx7HjapSXGG4NXyXJI7eyp/hBywFfNDan/WQF&#10;tHV3aL5ecz6Z9n1df+qN3tU7Ie4W8/MTsIBzuMLwqx/VoYpORzeR8swIyJJ0E1EBq3UGLAJZmj8A&#10;O/4teFXy/w2qHwAAAP//AwBQSwECLQAUAAYACAAAACEAtoM4kv4AAADhAQAAEwAAAAAAAAAAAAAA&#10;AAAAAAAAW0NvbnRlbnRfVHlwZXNdLnhtbFBLAQItABQABgAIAAAAIQA4/SH/1gAAAJQBAAALAAAA&#10;AAAAAAAAAAAAAC8BAABfcmVscy8ucmVsc1BLAQItABQABgAIAAAAIQDYQ5tnBAIAAB0EAAAOAAAA&#10;AAAAAAAAAAAAAC4CAABkcnMvZTJvRG9jLnhtbFBLAQItABQABgAIAAAAIQDmyWrQ3gAAAAkBAAAP&#10;AAAAAAAAAAAAAAAAAF4EAABkcnMvZG93bnJldi54bWxQSwUGAAAAAAQABADzAAAAaQU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810816" behindDoc="0" locked="0" layoutInCell="1" allowOverlap="1" wp14:anchorId="59CC208C" wp14:editId="77C87AA8">
                <wp:simplePos x="0" y="0"/>
                <wp:positionH relativeFrom="column">
                  <wp:posOffset>1891665</wp:posOffset>
                </wp:positionH>
                <wp:positionV relativeFrom="paragraph">
                  <wp:posOffset>174624</wp:posOffset>
                </wp:positionV>
                <wp:extent cx="190500" cy="0"/>
                <wp:effectExtent l="0" t="76200" r="0" b="7620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9EECD8" id="Прямая со стрелкой 183" o:spid="_x0000_s1026" type="#_x0000_t32" style="position:absolute;margin-left:148.95pt;margin-top:13.75pt;width:15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CWAwIAAB0EAAAOAAAAZHJzL2Uyb0RvYy54bWysU0uO1DAQ3SNxB8t7OulBoCHq9Cx6gM0I&#10;WgwcwOPYiTX+yTbdyW7gAnMErsCGBR/NGZIbTdnpZPgJIcSmFLveq3qvylmdtEqiHXNeGF3i5SLH&#10;iGlqKqHrEr95/ezBMUY+EF0RaTQrccc8Plnfv7fa24IdmcbIijkERbQv9rbETQi2yDJPG6aIXxjL&#10;NCS5cYoEOLo6qxzZQ3Uls6M8f5ztjausM5R5D7enYxKvU33OGQ0vOfcsIFli0BZSdClexJitV6So&#10;HbGNoAcZ5B9UKCI0NJ1LnZJA0FsnfimlBHXGGx4W1KjMcC4oSx7AzTL/yc15QyxLXmA43s5j8v+v&#10;LH2x2zokKtjd8UOMNFGwpP7DcDVc99/6j8M1Gt71NxCG98NV/6n/2n/pb/rPKKJhdnvrCyix0VsX&#10;3dNWn9szQy895LIfkvHg7QhruVMRDvZRm3bRzbtgbUAULpdP8kc5bIxOqYwUE886H54zo1D8KLEP&#10;joi6CRujNSzcuGVaBdmd+RB1kGIixKZSxxiIkE91hUJnwXBwguhasmgJ4BGS1I+Ck/TQSTbSXzEO&#10;A4sSU5v0VNlGOrQj8Miqy+VcBZCRwoWUMyn/M+mAjTSWnu/fEmd06mh0mIlKaON+1zW0k1Q+4ifX&#10;o9do+8JU3dZNy4Q3mOZz+F/iI//+nOh3f/X6FgAA//8DAFBLAwQUAAYACAAAACEAVtUmtdwAAAAJ&#10;AQAADwAAAGRycy9kb3ducmV2LnhtbEyPQU/DMAyF70j8h8hI3FhKEXQtTSeE4Dgh1glxzBq3qWic&#10;qkm38u/xxAFu9ntPz5/LzeIGccQp9J4U3K4SEEiNNz11Cvb1680aRIiajB48oYJvDLCpLi9KXRh/&#10;onc87mInuIRCoRXYGMdCytBYdDqs/IjEXusnpyOvUyfNpE9c7gaZJsmDdLonvmD1iM8Wm6/d7BS0&#10;dbdvPl/Wch7at6z+sLnd1lulrq+Wp0cQEZf4F4YzPqNDxUwHP5MJYlCQ5lnOUR6yexAcuEvPwuFX&#10;kFUp/39Q/QAAAP//AwBQSwECLQAUAAYACAAAACEAtoM4kv4AAADhAQAAEwAAAAAAAAAAAAAAAAAA&#10;AAAAW0NvbnRlbnRfVHlwZXNdLnhtbFBLAQItABQABgAIAAAAIQA4/SH/1gAAAJQBAAALAAAAAAAA&#10;AAAAAAAAAC8BAABfcmVscy8ucmVsc1BLAQItABQABgAIAAAAIQDT3rCWAwIAAB0EAAAOAAAAAAAA&#10;AAAAAAAAAC4CAABkcnMvZTJvRG9jLnhtbFBLAQItABQABgAIAAAAIQBW1Sa13AAAAAkBAAAPAAAA&#10;AAAAAAAAAAAAAF0EAABkcnMvZG93bnJldi54bWxQSwUGAAAAAAQABADzAAAAZgUAAAAA&#10;" strokecolor="black [3200]" strokeweight=".5pt">
                <v:stroke endarrow="block" joinstyle="miter"/>
                <o:lock v:ext="edit" shapetype="f"/>
              </v:shape>
            </w:pict>
          </mc:Fallback>
        </mc:AlternateContent>
      </w:r>
      <w:r w:rsidRPr="007D48EA">
        <w:rPr>
          <w:noProof/>
          <w:lang w:eastAsia="ru-RU"/>
        </w:rPr>
        <mc:AlternateContent>
          <mc:Choice Requires="wps">
            <w:drawing>
              <wp:anchor distT="4294967295" distB="4294967295" distL="114300" distR="114300" simplePos="0" relativeHeight="251791360" behindDoc="0" locked="0" layoutInCell="1" allowOverlap="1" wp14:anchorId="3A041E90" wp14:editId="47429018">
                <wp:simplePos x="0" y="0"/>
                <wp:positionH relativeFrom="column">
                  <wp:posOffset>5715</wp:posOffset>
                </wp:positionH>
                <wp:positionV relativeFrom="paragraph">
                  <wp:posOffset>174624</wp:posOffset>
                </wp:positionV>
                <wp:extent cx="447675" cy="0"/>
                <wp:effectExtent l="0" t="76200" r="0" b="7620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32DC55" id="Прямая со стрелкой 182" o:spid="_x0000_s1026" type="#_x0000_t32" style="position:absolute;margin-left:.45pt;margin-top:13.75pt;width:35.2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6oBgIAAB0EAAAOAAAAZHJzL2Uyb0RvYy54bWysU01u1DAU3iNxB8t7JplRaatoMl1MgU0F&#10;IwoHcB17YtV/ss1MsitcoEfgCmxYFFDPkNyIZ2cS/iWE2DzFft/33ve95yzPGiXRjjkvjC7xfJZj&#10;xDQ1ldDbEr9+9fTRKUY+EF0RaTQrccs8Pls9fLDc24ItTG1kxRyCItoXe1viOgRbZJmnNVPEz4xl&#10;GpLcOEUCHN02qxzZQ3Uls0WeH2d74yrrDGXew+35kMSrVJ9zRsMLzj0LSJYYtIUUXYpXMWarJSm2&#10;jtha0IMM8g8qFBEamk6lzkkg6I0Tv5RSgjrjDQ8zalRmOBeUJQ/gZp7/5OayJpYlLzAcb6cx+f9X&#10;lj7fbRwSFezudIGRJgqW1L3vb/rb7kv3ob9F/dvuHkL/rr/pPnafu0/dfXeHIhpmt7e+gBJrvXHR&#10;PW30pb0w9NpDLvshGQ/eDrCGOxXhYB81aRfttAvWBETh8ujo5PjkMUZ0TGWkGHnW+fCMGYXiR4l9&#10;cERs67A2WsPCjZunVZDdhQ9RBylGQmwqdYyBCPlEVyi0FgwHJ4jeShYtATxCkvpBcJIeWskG+kvG&#10;YWAgcWiTnipbS4d2BB5ZdT2fqgAyUriQciLlSdsfSQdspLH0fP+WOKFTR6PDRFRCG/e7rqEZpfIB&#10;P7oevEbbV6ZqN25cJrzBNJ/D/xIf+ffnRP/2V6++AgAA//8DAFBLAwQUAAYACAAAACEAteRXx9kA&#10;AAAFAQAADwAAAGRycy9kb3ducmV2LnhtbEyOwU7DMBBE70j8g7VI3KjTCkgbsqkQgmOFaCrE0Y03&#10;cYS9jmKnDX+PEQc4jmb05pXb2VlxojH0nhGWiwwEceN1zx3CoX65WYMIUbFW1jMhfFGAbXV5UapC&#10;+zO/0WkfO5EgHAqFYGIcCilDY8ipsPADcepaPzoVUxw7qUd1TnBn5SrL7qVTPacHowZ6MtR87ieH&#10;0Nbdofl4XsvJtq95/W42ZlfvEK+v5scHEJHm+DeGH/2kDlVyOvqJdRAWYZN2CKv8DkRq8+UtiONv&#10;llUp/9tX3wAAAP//AwBQSwECLQAUAAYACAAAACEAtoM4kv4AAADhAQAAEwAAAAAAAAAAAAAAAAAA&#10;AAAAW0NvbnRlbnRfVHlwZXNdLnhtbFBLAQItABQABgAIAAAAIQA4/SH/1gAAAJQBAAALAAAAAAAA&#10;AAAAAAAAAC8BAABfcmVscy8ucmVsc1BLAQItABQABgAIAAAAIQAR9Q6oBgIAAB0EAAAOAAAAAAAA&#10;AAAAAAAAAC4CAABkcnMvZTJvRG9jLnhtbFBLAQItABQABgAIAAAAIQC15FfH2QAAAAUBAAAPAAAA&#10;AAAAAAAAAAAAAGAEAABkcnMvZG93bnJldi54bWxQSwUGAAAAAAQABADzAAAAZgUAAAAA&#10;" strokecolor="black [3200]" strokeweight=".5pt">
                <v:stroke endarrow="block" joinstyle="miter"/>
                <o:lock v:ext="edit" shapetype="f"/>
              </v:shape>
            </w:pict>
          </mc:Fallback>
        </mc:AlternateContent>
      </w:r>
    </w:p>
    <w:p w14:paraId="6DCF41BF" w14:textId="5673D62D" w:rsidR="00335853" w:rsidRPr="007D48EA" w:rsidRDefault="00335853" w:rsidP="007D48EA">
      <w:pPr>
        <w:jc w:val="center"/>
        <w:rPr>
          <w:sz w:val="28"/>
          <w:szCs w:val="28"/>
        </w:rPr>
      </w:pPr>
    </w:p>
    <w:p w14:paraId="6F02F3C5" w14:textId="77777777" w:rsidR="00480AD5" w:rsidRPr="00480AD5" w:rsidRDefault="00480AD5" w:rsidP="007D48EA">
      <w:pPr>
        <w:jc w:val="center"/>
        <w:rPr>
          <w:sz w:val="16"/>
          <w:szCs w:val="16"/>
        </w:rPr>
      </w:pPr>
    </w:p>
    <w:p w14:paraId="56A4437C" w14:textId="7B0AF917" w:rsidR="00BD1C44" w:rsidRPr="007D48EA" w:rsidRDefault="00BD1C44" w:rsidP="007D48EA">
      <w:pPr>
        <w:jc w:val="center"/>
        <w:rPr>
          <w:sz w:val="28"/>
          <w:szCs w:val="28"/>
        </w:rPr>
      </w:pPr>
      <w:r w:rsidRPr="007D48EA">
        <w:rPr>
          <w:sz w:val="28"/>
          <w:szCs w:val="28"/>
        </w:rPr>
        <w:t xml:space="preserve">Рисунок 3 </w:t>
      </w:r>
      <w:r w:rsidR="00480AD5">
        <w:rPr>
          <w:sz w:val="28"/>
          <w:szCs w:val="28"/>
        </w:rPr>
        <w:t xml:space="preserve">– </w:t>
      </w:r>
      <w:r w:rsidRPr="007D48EA">
        <w:rPr>
          <w:sz w:val="28"/>
          <w:szCs w:val="28"/>
        </w:rPr>
        <w:t>Принципы управления по А. Файолю</w:t>
      </w:r>
    </w:p>
    <w:p w14:paraId="35A81114" w14:textId="77777777" w:rsidR="00E979EF" w:rsidRPr="00480AD5" w:rsidRDefault="00E979EF" w:rsidP="007D48EA">
      <w:pPr>
        <w:ind w:firstLine="567"/>
        <w:jc w:val="both"/>
        <w:rPr>
          <w:sz w:val="16"/>
          <w:szCs w:val="16"/>
        </w:rPr>
      </w:pPr>
    </w:p>
    <w:p w14:paraId="65338C40" w14:textId="34ED6E7B" w:rsidR="00BD1C44" w:rsidRPr="007D48EA" w:rsidRDefault="00BD1C44" w:rsidP="00480AD5">
      <w:pPr>
        <w:ind w:firstLine="709"/>
        <w:jc w:val="both"/>
      </w:pPr>
      <w:r w:rsidRPr="007D48EA">
        <w:t xml:space="preserve">Примечание – Составлен </w:t>
      </w:r>
      <w:r w:rsidR="00776853" w:rsidRPr="007D48EA">
        <w:t xml:space="preserve">автором </w:t>
      </w:r>
      <w:r w:rsidRPr="007D48EA">
        <w:t>на основе источника [7, с.</w:t>
      </w:r>
      <w:r w:rsidR="00480AD5">
        <w:t xml:space="preserve"> </w:t>
      </w:r>
      <w:r w:rsidRPr="007D48EA">
        <w:t>31]</w:t>
      </w:r>
    </w:p>
    <w:p w14:paraId="26CC4E5F" w14:textId="77777777" w:rsidR="00180E33" w:rsidRDefault="00180E33" w:rsidP="007D48EA">
      <w:pPr>
        <w:ind w:firstLine="709"/>
        <w:jc w:val="both"/>
        <w:rPr>
          <w:sz w:val="28"/>
          <w:szCs w:val="28"/>
        </w:rPr>
      </w:pPr>
    </w:p>
    <w:p w14:paraId="2D19412E" w14:textId="06E75846" w:rsidR="00897640" w:rsidRPr="007D48EA" w:rsidRDefault="00897640" w:rsidP="007D48EA">
      <w:pPr>
        <w:ind w:firstLine="709"/>
        <w:jc w:val="both"/>
        <w:rPr>
          <w:sz w:val="28"/>
          <w:szCs w:val="28"/>
        </w:rPr>
      </w:pPr>
      <w:r w:rsidRPr="007D48EA">
        <w:rPr>
          <w:sz w:val="28"/>
          <w:szCs w:val="28"/>
        </w:rPr>
        <w:t>Принципы, разработанные А.</w:t>
      </w:r>
      <w:r w:rsidR="00180E33">
        <w:rPr>
          <w:sz w:val="28"/>
          <w:szCs w:val="28"/>
        </w:rPr>
        <w:t xml:space="preserve"> </w:t>
      </w:r>
      <w:r w:rsidRPr="007D48EA">
        <w:rPr>
          <w:sz w:val="28"/>
          <w:szCs w:val="28"/>
        </w:rPr>
        <w:t>Файолем, предоставляют фундаментальные указания для эффективного управления и организации работы и включают:</w:t>
      </w:r>
    </w:p>
    <w:p w14:paraId="69FFFCAA" w14:textId="22E9FBC3"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разделение задач и функций между госслужащими и органами управления позволяет повысить эффективность, так как каждый специалист может сосредоточиться на своей области компетенции;</w:t>
      </w:r>
    </w:p>
    <w:p w14:paraId="64B55361" w14:textId="24D2E560"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принцип, согласно которому каждый подчиненный получает команды и инструкции только от одного непосредственного начальника уменьшает конфликты и обеспечивает ясность в управлении;</w:t>
      </w:r>
    </w:p>
    <w:p w14:paraId="660028E8" w14:textId="75F7FE85"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степень централизации и децентрализации управления должна быть адаптирована к конкретным потребностям и условиям организации;</w:t>
      </w:r>
    </w:p>
    <w:p w14:paraId="18E95FE4" w14:textId="124B7C9F"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госучреждениям следует иметь иерархическую структуру с четкими уровнями управления, чтобы обеспечить упорядоченность и эффективное принятие решений;</w:t>
      </w:r>
    </w:p>
    <w:p w14:paraId="30096A1D" w14:textId="7E6F05C1"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высокая квалификация госслужащих и руководителей важна для успешного управления и достижения целей;</w:t>
      </w:r>
    </w:p>
    <w:p w14:paraId="3EBA350E" w14:textId="25C805C0"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все госслужащие и структурные подразделения должны стремиться к общей цели и стратегии госучреждения;</w:t>
      </w:r>
    </w:p>
    <w:p w14:paraId="6C6316D1" w14:textId="3215C207" w:rsidR="00897640" w:rsidRPr="007D48EA" w:rsidRDefault="00480AD5" w:rsidP="007D48EA">
      <w:pPr>
        <w:ind w:firstLine="709"/>
        <w:jc w:val="both"/>
        <w:rPr>
          <w:sz w:val="28"/>
          <w:szCs w:val="28"/>
        </w:rPr>
      </w:pPr>
      <w:r>
        <w:rPr>
          <w:sz w:val="28"/>
          <w:szCs w:val="28"/>
        </w:rPr>
        <w:t>–</w:t>
      </w:r>
      <w:r w:rsidR="00897640" w:rsidRPr="007D48EA">
        <w:rPr>
          <w:sz w:val="28"/>
          <w:szCs w:val="28"/>
        </w:rPr>
        <w:t xml:space="preserve"> поддержание стабильности в персонале способствует эффективности управления и продуктивности организации.</w:t>
      </w:r>
    </w:p>
    <w:p w14:paraId="1F598117" w14:textId="07C1561F" w:rsidR="00897640" w:rsidRPr="007D48EA" w:rsidRDefault="00897640" w:rsidP="007D48EA">
      <w:pPr>
        <w:ind w:firstLine="709"/>
        <w:jc w:val="both"/>
        <w:rPr>
          <w:sz w:val="28"/>
          <w:szCs w:val="28"/>
        </w:rPr>
      </w:pPr>
      <w:r w:rsidRPr="007D48EA">
        <w:rPr>
          <w:sz w:val="28"/>
          <w:szCs w:val="28"/>
        </w:rPr>
        <w:t>Принципы Файоля могут быть успешно применены в органах государственного и местного самоуправления, чтобы обеспечить более эффективное и координированное управление, способствуя созданию структуры, в которой роли и ответственности четко определены, решения принимаются логично и последовательно, и цели организации достигаются более эффективно.</w:t>
      </w:r>
    </w:p>
    <w:p w14:paraId="41D36140" w14:textId="5FDC6E43" w:rsidR="00E50CB2" w:rsidRPr="007D48EA" w:rsidRDefault="00E50CB2" w:rsidP="007D48EA">
      <w:pPr>
        <w:ind w:firstLine="709"/>
        <w:jc w:val="both"/>
        <w:rPr>
          <w:sz w:val="28"/>
          <w:szCs w:val="28"/>
        </w:rPr>
      </w:pPr>
      <w:r w:rsidRPr="007D48EA">
        <w:rPr>
          <w:sz w:val="28"/>
          <w:szCs w:val="28"/>
        </w:rPr>
        <w:t>Р. Гнейст и Л. Штейн видели в самоуправлении не самостоятельное заведование местным обществом их собственными, отличными от госуправления делами, а возложение на местное общество задач госуправления</w:t>
      </w:r>
      <w:r w:rsidR="00947669" w:rsidRPr="007D48EA">
        <w:rPr>
          <w:sz w:val="28"/>
          <w:szCs w:val="28"/>
        </w:rPr>
        <w:t xml:space="preserve"> [8, с.</w:t>
      </w:r>
      <w:r w:rsidR="00180E33">
        <w:rPr>
          <w:sz w:val="28"/>
          <w:szCs w:val="28"/>
        </w:rPr>
        <w:t xml:space="preserve"> </w:t>
      </w:r>
      <w:r w:rsidR="00947669" w:rsidRPr="007D48EA">
        <w:rPr>
          <w:sz w:val="28"/>
          <w:szCs w:val="28"/>
        </w:rPr>
        <w:t xml:space="preserve">357]. Они обозначили государственное управление и его цель как реализацию принципов социального управления, сохранение общественно-политической стабильности [9, </w:t>
      </w:r>
      <w:r w:rsidR="000155C1">
        <w:rPr>
          <w:sz w:val="28"/>
          <w:szCs w:val="28"/>
        </w:rPr>
        <w:t>р</w:t>
      </w:r>
      <w:r w:rsidR="00947669" w:rsidRPr="007D48EA">
        <w:rPr>
          <w:sz w:val="28"/>
          <w:szCs w:val="28"/>
        </w:rPr>
        <w:t>.</w:t>
      </w:r>
      <w:r w:rsidR="00180E33">
        <w:rPr>
          <w:sz w:val="28"/>
          <w:szCs w:val="28"/>
        </w:rPr>
        <w:t xml:space="preserve"> </w:t>
      </w:r>
      <w:r w:rsidR="00947669" w:rsidRPr="007D48EA">
        <w:rPr>
          <w:sz w:val="28"/>
          <w:szCs w:val="28"/>
        </w:rPr>
        <w:t>114]</w:t>
      </w:r>
      <w:r w:rsidRPr="007D48EA">
        <w:rPr>
          <w:sz w:val="28"/>
          <w:szCs w:val="28"/>
        </w:rPr>
        <w:t>.</w:t>
      </w:r>
    </w:p>
    <w:p w14:paraId="3925BB52" w14:textId="0040E8CD" w:rsidR="00E50CB2" w:rsidRPr="007D48EA" w:rsidRDefault="00947669" w:rsidP="007D48EA">
      <w:pPr>
        <w:ind w:firstLine="709"/>
        <w:jc w:val="both"/>
        <w:rPr>
          <w:sz w:val="28"/>
          <w:szCs w:val="28"/>
        </w:rPr>
      </w:pPr>
      <w:r w:rsidRPr="007D48EA">
        <w:rPr>
          <w:sz w:val="28"/>
          <w:szCs w:val="28"/>
        </w:rPr>
        <w:t>По мнению М.</w:t>
      </w:r>
      <w:r w:rsidR="00AE63E9" w:rsidRPr="007D48EA">
        <w:rPr>
          <w:sz w:val="28"/>
          <w:szCs w:val="28"/>
        </w:rPr>
        <w:t xml:space="preserve"> </w:t>
      </w:r>
      <w:r w:rsidRPr="007D48EA">
        <w:rPr>
          <w:sz w:val="28"/>
          <w:szCs w:val="28"/>
        </w:rPr>
        <w:t xml:space="preserve">Вебера </w:t>
      </w:r>
      <w:r w:rsidR="00AE63E9" w:rsidRPr="007D48EA">
        <w:rPr>
          <w:sz w:val="28"/>
          <w:szCs w:val="28"/>
        </w:rPr>
        <w:t xml:space="preserve">государство </w:t>
      </w:r>
      <w:r w:rsidR="00480AD5">
        <w:rPr>
          <w:sz w:val="28"/>
          <w:szCs w:val="28"/>
        </w:rPr>
        <w:t>–</w:t>
      </w:r>
      <w:r w:rsidR="00AE63E9" w:rsidRPr="007D48EA">
        <w:rPr>
          <w:sz w:val="28"/>
          <w:szCs w:val="28"/>
        </w:rPr>
        <w:t xml:space="preserve"> это есть отношение господства людей над людьми, основанное на законном насилии как средстве [10, с. 266].</w:t>
      </w:r>
    </w:p>
    <w:p w14:paraId="5B8EA92A" w14:textId="151B1143" w:rsidR="00AE63E9" w:rsidRPr="007D48EA" w:rsidRDefault="00AE63E9" w:rsidP="007D48EA">
      <w:pPr>
        <w:ind w:firstLine="709"/>
        <w:jc w:val="both"/>
        <w:rPr>
          <w:sz w:val="28"/>
          <w:szCs w:val="28"/>
        </w:rPr>
      </w:pPr>
      <w:r w:rsidRPr="007D48EA">
        <w:rPr>
          <w:sz w:val="28"/>
          <w:szCs w:val="28"/>
        </w:rPr>
        <w:t xml:space="preserve">Казахстанский ученый В.Н. Уваров </w:t>
      </w:r>
      <w:r w:rsidR="00AE0C0D" w:rsidRPr="007D48EA">
        <w:rPr>
          <w:sz w:val="28"/>
          <w:szCs w:val="28"/>
        </w:rPr>
        <w:t>описывает</w:t>
      </w:r>
      <w:r w:rsidRPr="007D48EA">
        <w:rPr>
          <w:sz w:val="28"/>
          <w:szCs w:val="28"/>
        </w:rPr>
        <w:t xml:space="preserve"> государственное управление </w:t>
      </w:r>
      <w:r w:rsidR="00AE0C0D" w:rsidRPr="007D48EA">
        <w:rPr>
          <w:sz w:val="28"/>
          <w:szCs w:val="28"/>
        </w:rPr>
        <w:t>как</w:t>
      </w:r>
      <w:r w:rsidRPr="007D48EA">
        <w:rPr>
          <w:sz w:val="28"/>
          <w:szCs w:val="28"/>
        </w:rPr>
        <w:t xml:space="preserve"> влияние государства на социальную систему, связанную с исполнительной и административной деятельностью государственных органов </w:t>
      </w:r>
      <w:r w:rsidR="007B1CC9" w:rsidRPr="007D48EA">
        <w:rPr>
          <w:sz w:val="28"/>
          <w:szCs w:val="28"/>
        </w:rPr>
        <w:t>[11, с. 47].</w:t>
      </w:r>
    </w:p>
    <w:p w14:paraId="0575C7FB" w14:textId="3E8E2428" w:rsidR="007B1CC9" w:rsidRPr="007D48EA" w:rsidRDefault="007B1CC9" w:rsidP="007D48EA">
      <w:pPr>
        <w:ind w:firstLine="709"/>
        <w:jc w:val="both"/>
        <w:rPr>
          <w:sz w:val="28"/>
          <w:szCs w:val="28"/>
        </w:rPr>
      </w:pPr>
      <w:r w:rsidRPr="007D48EA">
        <w:rPr>
          <w:sz w:val="28"/>
          <w:szCs w:val="28"/>
        </w:rPr>
        <w:t>Г.В. Атаманчук считает, что государственное управление – организующее, регулирующее и оказывающее практическое влияние государства на общественную и частную жизнь с целью упорядочения, сохранения или преобразования, исходя из его властной силы [12, с. 24].</w:t>
      </w:r>
    </w:p>
    <w:p w14:paraId="280761A5" w14:textId="6E0B391B" w:rsidR="00456169" w:rsidRPr="007D48EA" w:rsidRDefault="00456169" w:rsidP="007D48EA">
      <w:pPr>
        <w:ind w:firstLine="709"/>
        <w:jc w:val="both"/>
        <w:rPr>
          <w:sz w:val="28"/>
          <w:szCs w:val="28"/>
        </w:rPr>
      </w:pPr>
      <w:r w:rsidRPr="007D48EA">
        <w:rPr>
          <w:sz w:val="28"/>
          <w:szCs w:val="28"/>
        </w:rPr>
        <w:t>Согласно этой теории</w:t>
      </w:r>
      <w:r w:rsidR="00153B9A" w:rsidRPr="007D48EA">
        <w:rPr>
          <w:sz w:val="28"/>
          <w:szCs w:val="28"/>
        </w:rPr>
        <w:t>,</w:t>
      </w:r>
      <w:r w:rsidRPr="007D48EA">
        <w:rPr>
          <w:sz w:val="28"/>
          <w:szCs w:val="28"/>
        </w:rPr>
        <w:t xml:space="preserve"> </w:t>
      </w:r>
      <w:r w:rsidR="00033A35" w:rsidRPr="007D48EA">
        <w:rPr>
          <w:sz w:val="28"/>
          <w:szCs w:val="28"/>
        </w:rPr>
        <w:t>МСУ</w:t>
      </w:r>
      <w:r w:rsidRPr="007D48EA">
        <w:rPr>
          <w:sz w:val="28"/>
          <w:szCs w:val="28"/>
        </w:rPr>
        <w:t xml:space="preserve"> представляет собой форму организации госуправления на местах, являющаяся частью общей государственной системы [12, с. 24].</w:t>
      </w:r>
    </w:p>
    <w:p w14:paraId="337C708C" w14:textId="58CAF398" w:rsidR="00F42977" w:rsidRPr="007D48EA" w:rsidRDefault="00F42977" w:rsidP="007D48EA">
      <w:pPr>
        <w:ind w:firstLine="709"/>
        <w:jc w:val="both"/>
        <w:rPr>
          <w:sz w:val="28"/>
          <w:szCs w:val="28"/>
        </w:rPr>
      </w:pPr>
      <w:r w:rsidRPr="007D48EA">
        <w:rPr>
          <w:sz w:val="28"/>
          <w:szCs w:val="28"/>
        </w:rPr>
        <w:t>В управлении государством участвуют все органы, осуществляющие внутренние и внешние функции для защиты политических, экономических и социальных интересов государства. Конституцией, законами и другими правовыми актами определяется система этих органов, распределение управленческих полномочий между ними, а также установление подчиненности и иерархии.</w:t>
      </w:r>
    </w:p>
    <w:p w14:paraId="57BAD3C9" w14:textId="28BE8B6B" w:rsidR="00F42977" w:rsidRPr="007D48EA" w:rsidRDefault="00F42977" w:rsidP="007D48EA">
      <w:pPr>
        <w:ind w:firstLine="709"/>
        <w:jc w:val="both"/>
        <w:rPr>
          <w:sz w:val="28"/>
          <w:szCs w:val="28"/>
        </w:rPr>
      </w:pPr>
      <w:r w:rsidRPr="007D48EA">
        <w:rPr>
          <w:sz w:val="28"/>
          <w:szCs w:val="28"/>
        </w:rPr>
        <w:t>В теоретическом плане конституционно-правовое регулирование МСУ опирается на общепризнанные ценности муниципальной демократии и управления, включая принципы, закрепленные в Европейской хартии местного самоуправления от 15 октября 1985 года. Эти принципы утверждают следующее:</w:t>
      </w:r>
    </w:p>
    <w:p w14:paraId="40B174CE" w14:textId="77777777" w:rsidR="00F42977" w:rsidRPr="007D48EA" w:rsidRDefault="00F42977" w:rsidP="00180E33">
      <w:pPr>
        <w:pStyle w:val="a3"/>
        <w:numPr>
          <w:ilvl w:val="0"/>
          <w:numId w:val="31"/>
        </w:numPr>
        <w:tabs>
          <w:tab w:val="left" w:pos="993"/>
        </w:tabs>
        <w:ind w:left="0" w:firstLine="709"/>
        <w:jc w:val="both"/>
        <w:rPr>
          <w:sz w:val="28"/>
          <w:szCs w:val="28"/>
        </w:rPr>
      </w:pPr>
      <w:r w:rsidRPr="007D48EA">
        <w:rPr>
          <w:sz w:val="28"/>
          <w:szCs w:val="28"/>
        </w:rPr>
        <w:t>МСУ является основой демократического строя;</w:t>
      </w:r>
    </w:p>
    <w:p w14:paraId="71A4DCE4" w14:textId="77777777" w:rsidR="00F42977" w:rsidRPr="007D48EA" w:rsidRDefault="00F42977" w:rsidP="00180E33">
      <w:pPr>
        <w:pStyle w:val="a3"/>
        <w:numPr>
          <w:ilvl w:val="0"/>
          <w:numId w:val="31"/>
        </w:numPr>
        <w:tabs>
          <w:tab w:val="left" w:pos="993"/>
        </w:tabs>
        <w:ind w:left="0" w:firstLine="709"/>
        <w:jc w:val="both"/>
        <w:rPr>
          <w:sz w:val="28"/>
          <w:szCs w:val="28"/>
        </w:rPr>
      </w:pPr>
      <w:r w:rsidRPr="007D48EA">
        <w:rPr>
          <w:sz w:val="28"/>
          <w:szCs w:val="28"/>
        </w:rPr>
        <w:t>граждане имеют право непосредственно участвовать в управлении государством, осуществляя это в основном на местном уровне;</w:t>
      </w:r>
    </w:p>
    <w:p w14:paraId="6CD3D5B0" w14:textId="77777777" w:rsidR="00F42977" w:rsidRPr="007D48EA" w:rsidRDefault="00F42977" w:rsidP="00180E33">
      <w:pPr>
        <w:pStyle w:val="a3"/>
        <w:numPr>
          <w:ilvl w:val="0"/>
          <w:numId w:val="31"/>
        </w:numPr>
        <w:tabs>
          <w:tab w:val="left" w:pos="993"/>
        </w:tabs>
        <w:ind w:left="0" w:firstLine="709"/>
        <w:jc w:val="both"/>
        <w:rPr>
          <w:sz w:val="28"/>
          <w:szCs w:val="28"/>
        </w:rPr>
      </w:pPr>
      <w:r w:rsidRPr="007D48EA">
        <w:rPr>
          <w:sz w:val="28"/>
          <w:szCs w:val="28"/>
        </w:rPr>
        <w:t>существование наделенных реальными полномочиями органов МСУ обеспечивает эффективное и близкое к гражданам управление;</w:t>
      </w:r>
    </w:p>
    <w:p w14:paraId="0E8A3DFD" w14:textId="77777777" w:rsidR="00F42977" w:rsidRPr="007D48EA" w:rsidRDefault="00F42977" w:rsidP="00180E33">
      <w:pPr>
        <w:pStyle w:val="a3"/>
        <w:numPr>
          <w:ilvl w:val="0"/>
          <w:numId w:val="31"/>
        </w:numPr>
        <w:tabs>
          <w:tab w:val="left" w:pos="993"/>
        </w:tabs>
        <w:ind w:left="0" w:firstLine="709"/>
        <w:jc w:val="both"/>
        <w:rPr>
          <w:sz w:val="28"/>
          <w:szCs w:val="28"/>
        </w:rPr>
      </w:pPr>
      <w:r w:rsidRPr="007D48EA">
        <w:rPr>
          <w:sz w:val="28"/>
          <w:szCs w:val="28"/>
        </w:rPr>
        <w:t>органы МСУ, формируемые демократическим путем, должны обладать автономией в пределах своей компетенции, а также необходимыми средствами для ее осуществления [</w:t>
      </w:r>
      <w:r w:rsidRPr="000155C1">
        <w:rPr>
          <w:sz w:val="28"/>
          <w:szCs w:val="28"/>
        </w:rPr>
        <w:t>13</w:t>
      </w:r>
      <w:r w:rsidRPr="007D48EA">
        <w:rPr>
          <w:sz w:val="28"/>
          <w:szCs w:val="28"/>
        </w:rPr>
        <w:t>].</w:t>
      </w:r>
    </w:p>
    <w:p w14:paraId="50647643" w14:textId="11C4F61B" w:rsidR="00AE0C0D" w:rsidRPr="007D48EA" w:rsidRDefault="00AE0C0D" w:rsidP="007D48EA">
      <w:pPr>
        <w:pStyle w:val="a3"/>
        <w:ind w:left="0" w:firstLine="709"/>
        <w:jc w:val="both"/>
        <w:rPr>
          <w:sz w:val="28"/>
          <w:szCs w:val="28"/>
        </w:rPr>
      </w:pPr>
      <w:r w:rsidRPr="007D48EA">
        <w:rPr>
          <w:sz w:val="28"/>
          <w:szCs w:val="28"/>
        </w:rPr>
        <w:t xml:space="preserve">Акцентируя внимание на обосновании идей по организации </w:t>
      </w:r>
      <w:r w:rsidR="00033A35" w:rsidRPr="007D48EA">
        <w:rPr>
          <w:sz w:val="28"/>
          <w:szCs w:val="28"/>
        </w:rPr>
        <w:t>МСУ</w:t>
      </w:r>
      <w:r w:rsidRPr="007D48EA">
        <w:rPr>
          <w:sz w:val="28"/>
          <w:szCs w:val="28"/>
        </w:rPr>
        <w:t xml:space="preserve"> на принципах самоуправления Туре обозначил основные проблемы учения о самоуправляемых общинах</w:t>
      </w:r>
      <w:r w:rsidR="00F42977" w:rsidRPr="007D48EA">
        <w:rPr>
          <w:sz w:val="28"/>
          <w:szCs w:val="28"/>
        </w:rPr>
        <w:t xml:space="preserve"> </w:t>
      </w:r>
      <w:r w:rsidRPr="007D48EA">
        <w:rPr>
          <w:sz w:val="28"/>
          <w:szCs w:val="28"/>
        </w:rPr>
        <w:t>[1</w:t>
      </w:r>
      <w:r w:rsidR="00E551A1" w:rsidRPr="007D48EA">
        <w:rPr>
          <w:sz w:val="28"/>
          <w:szCs w:val="28"/>
        </w:rPr>
        <w:t>4</w:t>
      </w:r>
      <w:r w:rsidRPr="007D48EA">
        <w:rPr>
          <w:sz w:val="28"/>
          <w:szCs w:val="28"/>
        </w:rPr>
        <w:t>, с.</w:t>
      </w:r>
      <w:r w:rsidR="000155C1">
        <w:rPr>
          <w:sz w:val="28"/>
          <w:szCs w:val="28"/>
        </w:rPr>
        <w:t xml:space="preserve"> </w:t>
      </w:r>
      <w:r w:rsidRPr="007D48EA">
        <w:rPr>
          <w:sz w:val="28"/>
          <w:szCs w:val="28"/>
        </w:rPr>
        <w:t>27-28</w:t>
      </w:r>
      <w:r w:rsidR="00153B9A" w:rsidRPr="007D48EA">
        <w:rPr>
          <w:sz w:val="28"/>
          <w:szCs w:val="28"/>
        </w:rPr>
        <w:t>; 1</w:t>
      </w:r>
      <w:r w:rsidR="00E551A1" w:rsidRPr="007D48EA">
        <w:rPr>
          <w:sz w:val="28"/>
          <w:szCs w:val="28"/>
        </w:rPr>
        <w:t>5</w:t>
      </w:r>
      <w:r w:rsidR="00153B9A" w:rsidRPr="007D48EA">
        <w:rPr>
          <w:sz w:val="28"/>
          <w:szCs w:val="28"/>
        </w:rPr>
        <w:t>, с.</w:t>
      </w:r>
      <w:r w:rsidR="000155C1">
        <w:rPr>
          <w:sz w:val="28"/>
          <w:szCs w:val="28"/>
        </w:rPr>
        <w:t xml:space="preserve"> </w:t>
      </w:r>
      <w:r w:rsidR="00153B9A" w:rsidRPr="007D48EA">
        <w:rPr>
          <w:sz w:val="28"/>
          <w:szCs w:val="28"/>
        </w:rPr>
        <w:t>13</w:t>
      </w:r>
      <w:r w:rsidRPr="007D48EA">
        <w:rPr>
          <w:sz w:val="28"/>
          <w:szCs w:val="28"/>
        </w:rPr>
        <w:t>].</w:t>
      </w:r>
    </w:p>
    <w:p w14:paraId="4751DC53" w14:textId="05E4EA04" w:rsidR="00EB696E" w:rsidRPr="007D48EA" w:rsidRDefault="001067C7" w:rsidP="007D48EA">
      <w:pPr>
        <w:ind w:firstLine="709"/>
        <w:jc w:val="both"/>
        <w:rPr>
          <w:sz w:val="28"/>
          <w:szCs w:val="28"/>
        </w:rPr>
      </w:pPr>
      <w:r w:rsidRPr="007D48EA">
        <w:rPr>
          <w:sz w:val="28"/>
          <w:szCs w:val="28"/>
        </w:rPr>
        <w:t xml:space="preserve">Государственная концепция </w:t>
      </w:r>
      <w:r w:rsidR="00033A35" w:rsidRPr="007D48EA">
        <w:rPr>
          <w:sz w:val="28"/>
          <w:szCs w:val="28"/>
        </w:rPr>
        <w:t>МСУ</w:t>
      </w:r>
      <w:r w:rsidRPr="007D48EA">
        <w:rPr>
          <w:sz w:val="28"/>
          <w:szCs w:val="28"/>
        </w:rPr>
        <w:t xml:space="preserve"> нашла значительное количество </w:t>
      </w:r>
      <w:r w:rsidRPr="00834F79">
        <w:rPr>
          <w:color w:val="000000" w:themeColor="text1"/>
          <w:sz w:val="28"/>
          <w:szCs w:val="28"/>
        </w:rPr>
        <w:t>последователей [1</w:t>
      </w:r>
      <w:r w:rsidR="00E551A1" w:rsidRPr="00834F79">
        <w:rPr>
          <w:color w:val="000000" w:themeColor="text1"/>
          <w:sz w:val="28"/>
          <w:szCs w:val="28"/>
        </w:rPr>
        <w:t>6</w:t>
      </w:r>
      <w:r w:rsidR="000155C1" w:rsidRPr="00834F79">
        <w:rPr>
          <w:color w:val="000000" w:themeColor="text1"/>
          <w:sz w:val="28"/>
          <w:szCs w:val="28"/>
        </w:rPr>
        <w:t>, с.</w:t>
      </w:r>
      <w:r w:rsidR="0087469D">
        <w:rPr>
          <w:color w:val="000000" w:themeColor="text1"/>
          <w:sz w:val="28"/>
          <w:szCs w:val="28"/>
        </w:rPr>
        <w:t xml:space="preserve"> </w:t>
      </w:r>
      <w:r w:rsidR="00834F79" w:rsidRPr="00834F79">
        <w:rPr>
          <w:color w:val="000000" w:themeColor="text1"/>
          <w:sz w:val="28"/>
          <w:szCs w:val="28"/>
        </w:rPr>
        <w:t>5</w:t>
      </w:r>
      <w:r w:rsidR="0087469D">
        <w:rPr>
          <w:color w:val="000000" w:themeColor="text1"/>
          <w:sz w:val="28"/>
          <w:szCs w:val="28"/>
        </w:rPr>
        <w:t>1</w:t>
      </w:r>
      <w:r w:rsidR="000155C1" w:rsidRPr="00834F79">
        <w:rPr>
          <w:color w:val="000000" w:themeColor="text1"/>
          <w:sz w:val="28"/>
          <w:szCs w:val="28"/>
        </w:rPr>
        <w:t>; 17, с.</w:t>
      </w:r>
      <w:r w:rsidR="0087469D">
        <w:rPr>
          <w:color w:val="000000" w:themeColor="text1"/>
          <w:sz w:val="28"/>
          <w:szCs w:val="28"/>
        </w:rPr>
        <w:t xml:space="preserve"> 3-1</w:t>
      </w:r>
      <w:r w:rsidR="00834F79" w:rsidRPr="00834F79">
        <w:rPr>
          <w:color w:val="000000" w:themeColor="text1"/>
          <w:sz w:val="28"/>
          <w:szCs w:val="28"/>
        </w:rPr>
        <w:t>76</w:t>
      </w:r>
      <w:r w:rsidR="000155C1" w:rsidRPr="00834F79">
        <w:rPr>
          <w:color w:val="000000" w:themeColor="text1"/>
          <w:sz w:val="28"/>
          <w:szCs w:val="28"/>
        </w:rPr>
        <w:t>; 18, с.</w:t>
      </w:r>
      <w:r w:rsidR="0087469D">
        <w:rPr>
          <w:color w:val="000000" w:themeColor="text1"/>
          <w:sz w:val="28"/>
          <w:szCs w:val="28"/>
        </w:rPr>
        <w:t xml:space="preserve"> </w:t>
      </w:r>
      <w:r w:rsidR="00834F79" w:rsidRPr="00834F79">
        <w:rPr>
          <w:color w:val="000000" w:themeColor="text1"/>
          <w:sz w:val="28"/>
          <w:szCs w:val="28"/>
          <w:shd w:val="clear" w:color="auto" w:fill="FFFFFF"/>
        </w:rPr>
        <w:t>165-18</w:t>
      </w:r>
      <w:r w:rsidR="0087469D">
        <w:rPr>
          <w:color w:val="000000" w:themeColor="text1"/>
          <w:sz w:val="28"/>
          <w:szCs w:val="28"/>
          <w:shd w:val="clear" w:color="auto" w:fill="FFFFFF"/>
        </w:rPr>
        <w:t>2</w:t>
      </w:r>
      <w:r w:rsidR="000155C1" w:rsidRPr="00834F79">
        <w:rPr>
          <w:color w:val="000000" w:themeColor="text1"/>
          <w:sz w:val="28"/>
          <w:szCs w:val="28"/>
        </w:rPr>
        <w:t xml:space="preserve">; </w:t>
      </w:r>
      <w:r w:rsidRPr="00834F79">
        <w:rPr>
          <w:color w:val="000000" w:themeColor="text1"/>
          <w:sz w:val="28"/>
          <w:szCs w:val="28"/>
        </w:rPr>
        <w:t>1</w:t>
      </w:r>
      <w:r w:rsidR="00E551A1" w:rsidRPr="00834F79">
        <w:rPr>
          <w:color w:val="000000" w:themeColor="text1"/>
          <w:sz w:val="28"/>
          <w:szCs w:val="28"/>
        </w:rPr>
        <w:t>9</w:t>
      </w:r>
      <w:r w:rsidR="000155C1" w:rsidRPr="00834F79">
        <w:rPr>
          <w:color w:val="000000" w:themeColor="text1"/>
          <w:sz w:val="28"/>
          <w:szCs w:val="28"/>
        </w:rPr>
        <w:t>, с.</w:t>
      </w:r>
      <w:r w:rsidR="0087469D">
        <w:rPr>
          <w:color w:val="000000" w:themeColor="text1"/>
          <w:sz w:val="28"/>
          <w:szCs w:val="28"/>
        </w:rPr>
        <w:t xml:space="preserve"> </w:t>
      </w:r>
      <w:r w:rsidR="00834F79" w:rsidRPr="00834F79">
        <w:rPr>
          <w:color w:val="000000" w:themeColor="text1"/>
          <w:sz w:val="28"/>
          <w:szCs w:val="28"/>
        </w:rPr>
        <w:t>9</w:t>
      </w:r>
      <w:r w:rsidRPr="00834F79">
        <w:rPr>
          <w:color w:val="000000" w:themeColor="text1"/>
          <w:sz w:val="28"/>
          <w:szCs w:val="28"/>
        </w:rPr>
        <w:t>].</w:t>
      </w:r>
    </w:p>
    <w:p w14:paraId="4731FFB6" w14:textId="66D173D8" w:rsidR="00EB696E" w:rsidRPr="007D48EA" w:rsidRDefault="00EB696E" w:rsidP="007D48EA">
      <w:pPr>
        <w:ind w:firstLine="709"/>
        <w:jc w:val="both"/>
        <w:rPr>
          <w:sz w:val="28"/>
          <w:szCs w:val="28"/>
        </w:rPr>
      </w:pPr>
      <w:r w:rsidRPr="007D48EA">
        <w:rPr>
          <w:sz w:val="28"/>
          <w:szCs w:val="28"/>
        </w:rPr>
        <w:t>МСУ можно рассматривать как особый и уникальный уровень исполнительной и представительной власти. С одной стороны, он участвует в выполнении задач государства, а с другой стороны, наиболее полно учитывает интересы населения [2</w:t>
      </w:r>
      <w:r w:rsidR="000155C1">
        <w:rPr>
          <w:sz w:val="28"/>
          <w:szCs w:val="28"/>
        </w:rPr>
        <w:t>1</w:t>
      </w:r>
      <w:r w:rsidRPr="007D48EA">
        <w:rPr>
          <w:sz w:val="28"/>
          <w:szCs w:val="28"/>
        </w:rPr>
        <w:t>, с. 142]. Подобную точку зрения разделяет Л.Н.</w:t>
      </w:r>
      <w:r w:rsidR="00180E33">
        <w:rPr>
          <w:sz w:val="28"/>
          <w:szCs w:val="28"/>
        </w:rPr>
        <w:t> </w:t>
      </w:r>
      <w:r w:rsidRPr="007D48EA">
        <w:rPr>
          <w:sz w:val="28"/>
          <w:szCs w:val="28"/>
        </w:rPr>
        <w:t>Бурлаков, казахстанский исследователь [21, с. 142], который считает, что, несмотря на различные точки зрения в научной литературе, дуалистическая концепция МСУ наиболее близка к пояснению феномена МСУ.</w:t>
      </w:r>
    </w:p>
    <w:p w14:paraId="7FA08EA0" w14:textId="4A7D8CB8" w:rsidR="00EB696E" w:rsidRPr="007D48EA" w:rsidRDefault="00EB696E" w:rsidP="007D48EA">
      <w:pPr>
        <w:ind w:firstLine="709"/>
        <w:jc w:val="both"/>
        <w:rPr>
          <w:sz w:val="28"/>
          <w:szCs w:val="28"/>
        </w:rPr>
      </w:pPr>
      <w:r w:rsidRPr="007D48EA">
        <w:rPr>
          <w:sz w:val="28"/>
          <w:szCs w:val="28"/>
        </w:rPr>
        <w:t>Кубаев К.Е. выделяет МСУ, направленное на создание условий для развития личности, удовлетворение потребностей населения в разнообразных услугах и благоустройство территории. Он определяет типичные черты управленческой деятельности МСУ следующим образом [2</w:t>
      </w:r>
      <w:r w:rsidR="000155C1">
        <w:rPr>
          <w:sz w:val="28"/>
          <w:szCs w:val="28"/>
        </w:rPr>
        <w:t>3</w:t>
      </w:r>
      <w:r w:rsidRPr="007D48EA">
        <w:rPr>
          <w:sz w:val="28"/>
          <w:szCs w:val="28"/>
        </w:rPr>
        <w:t>, с.</w:t>
      </w:r>
      <w:r w:rsidR="000155C1">
        <w:rPr>
          <w:sz w:val="28"/>
          <w:szCs w:val="28"/>
        </w:rPr>
        <w:t xml:space="preserve"> </w:t>
      </w:r>
      <w:r w:rsidRPr="007D48EA">
        <w:rPr>
          <w:sz w:val="28"/>
          <w:szCs w:val="28"/>
        </w:rPr>
        <w:t>5]:</w:t>
      </w:r>
    </w:p>
    <w:p w14:paraId="4D8C9D4A" w14:textId="24282B28"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объект управления – локальная территория и происходящие на ней социально-экономические процессы;</w:t>
      </w:r>
    </w:p>
    <w:p w14:paraId="267B01D1" w14:textId="5AFC23D3"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акцент на основные принципы МСУ;</w:t>
      </w:r>
    </w:p>
    <w:p w14:paraId="0AAE22AD" w14:textId="221817A0"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наличие двух субъектов госуправления: населения автономного территориального единицы (местного сообщества) и органов МСУ, действующих от имени местного </w:t>
      </w:r>
      <w:r w:rsidR="00EB696E" w:rsidRPr="00834F79">
        <w:rPr>
          <w:color w:val="000000" w:themeColor="text1"/>
          <w:sz w:val="28"/>
          <w:szCs w:val="28"/>
        </w:rPr>
        <w:t>сообщества [23, с.</w:t>
      </w:r>
      <w:r w:rsidR="00180E33" w:rsidRPr="00834F79">
        <w:rPr>
          <w:color w:val="000000" w:themeColor="text1"/>
          <w:sz w:val="28"/>
          <w:szCs w:val="28"/>
        </w:rPr>
        <w:t xml:space="preserve"> </w:t>
      </w:r>
      <w:r w:rsidR="00834F79" w:rsidRPr="00834F79">
        <w:rPr>
          <w:color w:val="000000" w:themeColor="text1"/>
          <w:sz w:val="28"/>
          <w:szCs w:val="28"/>
        </w:rPr>
        <w:t>5-1</w:t>
      </w:r>
      <w:r w:rsidR="0087469D">
        <w:rPr>
          <w:color w:val="000000" w:themeColor="text1"/>
          <w:sz w:val="28"/>
          <w:szCs w:val="28"/>
        </w:rPr>
        <w:t>2</w:t>
      </w:r>
      <w:r w:rsidR="00EB696E" w:rsidRPr="00834F79">
        <w:rPr>
          <w:color w:val="000000" w:themeColor="text1"/>
          <w:sz w:val="28"/>
          <w:szCs w:val="28"/>
        </w:rPr>
        <w:t>].</w:t>
      </w:r>
    </w:p>
    <w:p w14:paraId="5F1C2E32" w14:textId="5E5F578A" w:rsidR="004E1F62" w:rsidRPr="007D48EA" w:rsidRDefault="004E1F62" w:rsidP="007D48EA">
      <w:pPr>
        <w:ind w:firstLine="709"/>
        <w:jc w:val="both"/>
        <w:rPr>
          <w:sz w:val="28"/>
          <w:szCs w:val="28"/>
        </w:rPr>
      </w:pPr>
      <w:r w:rsidRPr="007D48EA">
        <w:rPr>
          <w:sz w:val="28"/>
          <w:szCs w:val="28"/>
        </w:rPr>
        <w:t xml:space="preserve">А.А. Таранов отмечает, что принципам организации </w:t>
      </w:r>
      <w:r w:rsidR="00C90054" w:rsidRPr="007D48EA">
        <w:rPr>
          <w:sz w:val="28"/>
          <w:szCs w:val="28"/>
        </w:rPr>
        <w:t>МСУ</w:t>
      </w:r>
      <w:r w:rsidRPr="007D48EA">
        <w:rPr>
          <w:sz w:val="28"/>
          <w:szCs w:val="28"/>
        </w:rPr>
        <w:t xml:space="preserve"> отводится определенное значение, так как принципы являются основополагающими идеями </w:t>
      </w:r>
      <w:r w:rsidR="00C90054" w:rsidRPr="007D48EA">
        <w:rPr>
          <w:sz w:val="28"/>
          <w:szCs w:val="28"/>
        </w:rPr>
        <w:t>МСУ</w:t>
      </w:r>
      <w:r w:rsidR="004F46CB" w:rsidRPr="007D48EA">
        <w:rPr>
          <w:sz w:val="28"/>
          <w:szCs w:val="28"/>
        </w:rPr>
        <w:t xml:space="preserve"> [</w:t>
      </w:r>
      <w:r w:rsidR="001067C7" w:rsidRPr="007D48EA">
        <w:rPr>
          <w:sz w:val="28"/>
          <w:szCs w:val="28"/>
        </w:rPr>
        <w:t>2</w:t>
      </w:r>
      <w:r w:rsidR="00E551A1" w:rsidRPr="007D48EA">
        <w:rPr>
          <w:sz w:val="28"/>
          <w:szCs w:val="28"/>
        </w:rPr>
        <w:t>4</w:t>
      </w:r>
      <w:r w:rsidR="004F46CB" w:rsidRPr="007D48EA">
        <w:rPr>
          <w:sz w:val="28"/>
          <w:szCs w:val="28"/>
        </w:rPr>
        <w:t>, с. 32].</w:t>
      </w:r>
    </w:p>
    <w:p w14:paraId="4C8AF38E" w14:textId="3984754B" w:rsidR="00EB696E" w:rsidRPr="007D48EA" w:rsidRDefault="00EB696E" w:rsidP="007D48EA">
      <w:pPr>
        <w:ind w:firstLine="709"/>
        <w:jc w:val="both"/>
        <w:rPr>
          <w:sz w:val="28"/>
          <w:szCs w:val="28"/>
        </w:rPr>
      </w:pPr>
      <w:r w:rsidRPr="007D48EA">
        <w:rPr>
          <w:sz w:val="28"/>
          <w:szCs w:val="28"/>
        </w:rPr>
        <w:t>Процесс последующего формирования МСУ должен соответствовать принципам основных доктрин и концепций МСУ, которые обеспечивают:</w:t>
      </w:r>
    </w:p>
    <w:p w14:paraId="09AE619C" w14:textId="33D8653A"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признание государством институциональных параметров развития самоуправления;</w:t>
      </w:r>
    </w:p>
    <w:p w14:paraId="01E35B0B" w14:textId="77AF2309"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взаимодействие органов местного самоуправления;</w:t>
      </w:r>
    </w:p>
    <w:p w14:paraId="0A285F69" w14:textId="738B7C33"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полную свободу действий в пределах, установленных законом, для реализации собственных инициатив;</w:t>
      </w:r>
    </w:p>
    <w:p w14:paraId="49E0EB48" w14:textId="38B7AB9E" w:rsidR="00EB696E" w:rsidRPr="007D48EA" w:rsidRDefault="00480AD5" w:rsidP="007D48EA">
      <w:pPr>
        <w:ind w:firstLine="709"/>
        <w:jc w:val="both"/>
        <w:rPr>
          <w:sz w:val="28"/>
          <w:szCs w:val="28"/>
        </w:rPr>
      </w:pPr>
      <w:r>
        <w:rPr>
          <w:sz w:val="28"/>
          <w:szCs w:val="28"/>
        </w:rPr>
        <w:t>–</w:t>
      </w:r>
      <w:r w:rsidR="00EB696E" w:rsidRPr="007D48EA">
        <w:rPr>
          <w:sz w:val="28"/>
          <w:szCs w:val="28"/>
        </w:rPr>
        <w:t xml:space="preserve"> активное участие граждан в самоуправлении.</w:t>
      </w:r>
    </w:p>
    <w:p w14:paraId="05D92CDC" w14:textId="20102DF4" w:rsidR="00EB696E" w:rsidRPr="00834F79" w:rsidRDefault="00EB696E" w:rsidP="007D48EA">
      <w:pPr>
        <w:ind w:firstLine="709"/>
        <w:jc w:val="both"/>
        <w:rPr>
          <w:color w:val="000000" w:themeColor="text1"/>
          <w:sz w:val="28"/>
          <w:szCs w:val="28"/>
        </w:rPr>
      </w:pPr>
      <w:r w:rsidRPr="007D48EA">
        <w:rPr>
          <w:sz w:val="28"/>
          <w:szCs w:val="28"/>
        </w:rPr>
        <w:t xml:space="preserve">Относительно современной организации МСУ следует избегать уклонения в сторону какой-либо одной теории, поскольку опыт МСУ показывает, что в реальной жизни приходится оперировать на основе синтеза различных </w:t>
      </w:r>
      <w:r w:rsidRPr="00834F79">
        <w:rPr>
          <w:color w:val="000000" w:themeColor="text1"/>
          <w:sz w:val="28"/>
          <w:szCs w:val="28"/>
        </w:rPr>
        <w:t>теорий [25</w:t>
      </w:r>
      <w:r w:rsidR="000155C1" w:rsidRPr="00834F79">
        <w:rPr>
          <w:color w:val="000000" w:themeColor="text1"/>
          <w:sz w:val="28"/>
          <w:szCs w:val="28"/>
        </w:rPr>
        <w:t>, с.</w:t>
      </w:r>
      <w:r w:rsidR="0087469D">
        <w:rPr>
          <w:color w:val="000000" w:themeColor="text1"/>
          <w:sz w:val="28"/>
          <w:szCs w:val="28"/>
        </w:rPr>
        <w:t xml:space="preserve"> </w:t>
      </w:r>
      <w:r w:rsidR="00834F79" w:rsidRPr="00834F79">
        <w:rPr>
          <w:color w:val="000000" w:themeColor="text1"/>
          <w:sz w:val="28"/>
          <w:szCs w:val="28"/>
        </w:rPr>
        <w:t>243</w:t>
      </w:r>
      <w:r w:rsidR="000155C1" w:rsidRPr="00834F79">
        <w:rPr>
          <w:color w:val="000000" w:themeColor="text1"/>
          <w:sz w:val="28"/>
          <w:szCs w:val="28"/>
        </w:rPr>
        <w:t>; 26, с.</w:t>
      </w:r>
      <w:r w:rsidR="0087469D">
        <w:rPr>
          <w:color w:val="000000" w:themeColor="text1"/>
          <w:sz w:val="28"/>
          <w:szCs w:val="28"/>
        </w:rPr>
        <w:t xml:space="preserve"> 3-</w:t>
      </w:r>
      <w:r w:rsidR="00834F79" w:rsidRPr="00834F79">
        <w:rPr>
          <w:color w:val="000000" w:themeColor="text1"/>
          <w:sz w:val="28"/>
          <w:szCs w:val="28"/>
        </w:rPr>
        <w:t>2</w:t>
      </w:r>
      <w:r w:rsidR="0087469D">
        <w:rPr>
          <w:color w:val="000000" w:themeColor="text1"/>
          <w:sz w:val="28"/>
          <w:szCs w:val="28"/>
        </w:rPr>
        <w:t>0</w:t>
      </w:r>
      <w:r w:rsidR="000155C1" w:rsidRPr="00834F79">
        <w:rPr>
          <w:color w:val="000000" w:themeColor="text1"/>
          <w:sz w:val="28"/>
          <w:szCs w:val="28"/>
        </w:rPr>
        <w:t>; 27, с.</w:t>
      </w:r>
      <w:r w:rsidR="0087469D">
        <w:rPr>
          <w:color w:val="000000" w:themeColor="text1"/>
          <w:sz w:val="28"/>
          <w:szCs w:val="28"/>
        </w:rPr>
        <w:t xml:space="preserve"> 3-88</w:t>
      </w:r>
      <w:r w:rsidR="000155C1" w:rsidRPr="00834F79">
        <w:rPr>
          <w:color w:val="000000" w:themeColor="text1"/>
          <w:sz w:val="28"/>
          <w:szCs w:val="28"/>
        </w:rPr>
        <w:t xml:space="preserve">; </w:t>
      </w:r>
      <w:r w:rsidRPr="00834F79">
        <w:rPr>
          <w:color w:val="000000" w:themeColor="text1"/>
          <w:sz w:val="28"/>
          <w:szCs w:val="28"/>
        </w:rPr>
        <w:t>28].</w:t>
      </w:r>
    </w:p>
    <w:p w14:paraId="783A655E" w14:textId="18335F3C" w:rsidR="004D74CF" w:rsidRPr="007D48EA" w:rsidRDefault="00021E1F" w:rsidP="007D48EA">
      <w:pPr>
        <w:ind w:firstLine="709"/>
        <w:jc w:val="both"/>
        <w:rPr>
          <w:sz w:val="28"/>
          <w:szCs w:val="28"/>
        </w:rPr>
      </w:pPr>
      <w:r w:rsidRPr="007D48EA">
        <w:rPr>
          <w:sz w:val="28"/>
          <w:szCs w:val="28"/>
        </w:rPr>
        <w:t xml:space="preserve">В результате анализа теорий </w:t>
      </w:r>
      <w:r w:rsidR="00C90054" w:rsidRPr="007D48EA">
        <w:rPr>
          <w:sz w:val="28"/>
          <w:szCs w:val="28"/>
        </w:rPr>
        <w:t>МСУ</w:t>
      </w:r>
      <w:r w:rsidRPr="007D48EA">
        <w:rPr>
          <w:sz w:val="28"/>
          <w:szCs w:val="28"/>
        </w:rPr>
        <w:t xml:space="preserve"> </w:t>
      </w:r>
      <w:r w:rsidR="00EB696E" w:rsidRPr="007D48EA">
        <w:rPr>
          <w:sz w:val="28"/>
          <w:szCs w:val="28"/>
        </w:rPr>
        <w:t xml:space="preserve">определены </w:t>
      </w:r>
      <w:r w:rsidR="009D0BE5" w:rsidRPr="007D48EA">
        <w:rPr>
          <w:sz w:val="28"/>
          <w:szCs w:val="28"/>
        </w:rPr>
        <w:t>вывод</w:t>
      </w:r>
      <w:r w:rsidR="00EB696E" w:rsidRPr="007D48EA">
        <w:rPr>
          <w:sz w:val="28"/>
          <w:szCs w:val="28"/>
        </w:rPr>
        <w:t>ы</w:t>
      </w:r>
      <w:r w:rsidR="004D74CF" w:rsidRPr="007D48EA">
        <w:rPr>
          <w:sz w:val="28"/>
          <w:szCs w:val="28"/>
        </w:rPr>
        <w:t>:</w:t>
      </w:r>
      <w:r w:rsidR="009D0BE5" w:rsidRPr="007D48EA">
        <w:rPr>
          <w:sz w:val="28"/>
          <w:szCs w:val="28"/>
        </w:rPr>
        <w:t xml:space="preserve"> </w:t>
      </w:r>
    </w:p>
    <w:p w14:paraId="57154E95" w14:textId="44BFCF71" w:rsidR="00021E1F" w:rsidRPr="007D48EA" w:rsidRDefault="004D74CF" w:rsidP="007D48EA">
      <w:pPr>
        <w:ind w:firstLine="709"/>
        <w:jc w:val="both"/>
        <w:rPr>
          <w:sz w:val="28"/>
          <w:szCs w:val="28"/>
        </w:rPr>
      </w:pPr>
      <w:r w:rsidRPr="007D48EA">
        <w:rPr>
          <w:sz w:val="28"/>
          <w:szCs w:val="28"/>
        </w:rPr>
        <w:t xml:space="preserve">1) </w:t>
      </w:r>
      <w:r w:rsidR="009D0BE5" w:rsidRPr="007D48EA">
        <w:rPr>
          <w:sz w:val="28"/>
          <w:szCs w:val="28"/>
        </w:rPr>
        <w:t xml:space="preserve">общим для всех этих теорий является вопрос о роли и месте </w:t>
      </w:r>
      <w:r w:rsidR="00033A35" w:rsidRPr="007D48EA">
        <w:rPr>
          <w:sz w:val="28"/>
          <w:szCs w:val="28"/>
        </w:rPr>
        <w:t>МСУ</w:t>
      </w:r>
      <w:r w:rsidR="009D0BE5" w:rsidRPr="007D48EA">
        <w:rPr>
          <w:sz w:val="28"/>
          <w:szCs w:val="28"/>
        </w:rPr>
        <w:t xml:space="preserve"> в системе властных отношений. </w:t>
      </w:r>
      <w:r w:rsidR="00021E1F" w:rsidRPr="007D48EA">
        <w:rPr>
          <w:sz w:val="28"/>
          <w:szCs w:val="28"/>
        </w:rPr>
        <w:t>Однако,</w:t>
      </w:r>
      <w:r w:rsidR="009D0BE5" w:rsidRPr="007D48EA">
        <w:rPr>
          <w:sz w:val="28"/>
          <w:szCs w:val="28"/>
        </w:rPr>
        <w:t xml:space="preserve"> на фоне общей тенденции усиления государственного регулирования общественных процессов, происходившего с момента возникновения государства, проявилась слабость позиций тех </w:t>
      </w:r>
      <w:r w:rsidR="00021E1F" w:rsidRPr="007D48EA">
        <w:rPr>
          <w:sz w:val="28"/>
          <w:szCs w:val="28"/>
        </w:rPr>
        <w:t xml:space="preserve">или иных </w:t>
      </w:r>
      <w:r w:rsidR="009D0BE5" w:rsidRPr="007D48EA">
        <w:rPr>
          <w:sz w:val="28"/>
          <w:szCs w:val="28"/>
        </w:rPr>
        <w:t xml:space="preserve">теорий, которые настаивали на общественной природе </w:t>
      </w:r>
      <w:r w:rsidR="00033A35" w:rsidRPr="007D48EA">
        <w:rPr>
          <w:sz w:val="28"/>
          <w:szCs w:val="28"/>
        </w:rPr>
        <w:t>МСУ</w:t>
      </w:r>
      <w:r w:rsidR="009D0BE5" w:rsidRPr="007D48EA">
        <w:rPr>
          <w:sz w:val="28"/>
          <w:szCs w:val="28"/>
        </w:rPr>
        <w:t xml:space="preserve">. </w:t>
      </w:r>
      <w:r w:rsidR="00021E1F" w:rsidRPr="007D48EA">
        <w:rPr>
          <w:sz w:val="28"/>
          <w:szCs w:val="28"/>
        </w:rPr>
        <w:t>Поэтому б</w:t>
      </w:r>
      <w:r w:rsidR="009D0BE5" w:rsidRPr="007D48EA">
        <w:rPr>
          <w:sz w:val="28"/>
          <w:szCs w:val="28"/>
        </w:rPr>
        <w:t>олее обоснованн</w:t>
      </w:r>
      <w:r w:rsidR="00021E1F" w:rsidRPr="007D48EA">
        <w:rPr>
          <w:sz w:val="28"/>
          <w:szCs w:val="28"/>
        </w:rPr>
        <w:t>ой</w:t>
      </w:r>
      <w:r w:rsidR="009D0BE5" w:rsidRPr="007D48EA">
        <w:rPr>
          <w:sz w:val="28"/>
          <w:szCs w:val="28"/>
        </w:rPr>
        <w:t xml:space="preserve"> на сегодняшний день </w:t>
      </w:r>
      <w:r w:rsidR="00021E1F" w:rsidRPr="007D48EA">
        <w:rPr>
          <w:sz w:val="28"/>
          <w:szCs w:val="28"/>
        </w:rPr>
        <w:t>является</w:t>
      </w:r>
      <w:r w:rsidR="009D0BE5" w:rsidRPr="007D48EA">
        <w:rPr>
          <w:sz w:val="28"/>
          <w:szCs w:val="28"/>
        </w:rPr>
        <w:t xml:space="preserve"> теория дуализма </w:t>
      </w:r>
      <w:r w:rsidR="00033A35" w:rsidRPr="007D48EA">
        <w:rPr>
          <w:sz w:val="28"/>
          <w:szCs w:val="28"/>
        </w:rPr>
        <w:t>МСУ</w:t>
      </w:r>
      <w:r w:rsidR="009D0BE5" w:rsidRPr="007D48EA">
        <w:rPr>
          <w:sz w:val="28"/>
          <w:szCs w:val="28"/>
        </w:rPr>
        <w:t xml:space="preserve">. </w:t>
      </w:r>
    </w:p>
    <w:p w14:paraId="0E14228B" w14:textId="42EE19B5" w:rsidR="00941991" w:rsidRPr="007D48EA" w:rsidRDefault="00941991" w:rsidP="007D48EA">
      <w:pPr>
        <w:ind w:firstLine="709"/>
        <w:jc w:val="both"/>
        <w:rPr>
          <w:sz w:val="28"/>
          <w:szCs w:val="28"/>
        </w:rPr>
      </w:pPr>
      <w:r w:rsidRPr="007D48EA">
        <w:rPr>
          <w:sz w:val="28"/>
          <w:szCs w:val="28"/>
        </w:rPr>
        <w:t xml:space="preserve">Теория дуализма </w:t>
      </w:r>
      <w:r w:rsidR="00033A35" w:rsidRPr="007D48EA">
        <w:rPr>
          <w:sz w:val="28"/>
          <w:szCs w:val="28"/>
        </w:rPr>
        <w:t>МСУ</w:t>
      </w:r>
      <w:r w:rsidRPr="007D48EA">
        <w:rPr>
          <w:sz w:val="28"/>
          <w:szCs w:val="28"/>
        </w:rPr>
        <w:t xml:space="preserve"> является одной из концепций организации системы управления на местном уровне, которая предполагает разделение полномочий между двумя уровнями местного управления: избранным органом, таким как местный совет (или сход) и исполнительным органом, обычно называемым местной администрацией (или городской администрацией).</w:t>
      </w:r>
    </w:p>
    <w:p w14:paraId="062A154D" w14:textId="1B9C434D" w:rsidR="00941991" w:rsidRPr="007D48EA" w:rsidRDefault="00941991" w:rsidP="007D48EA">
      <w:pPr>
        <w:ind w:firstLine="709"/>
        <w:jc w:val="both"/>
        <w:rPr>
          <w:sz w:val="28"/>
          <w:szCs w:val="28"/>
        </w:rPr>
      </w:pPr>
      <w:r w:rsidRPr="007D48EA">
        <w:rPr>
          <w:sz w:val="28"/>
          <w:szCs w:val="28"/>
        </w:rPr>
        <w:t xml:space="preserve">Основные идеи теории дуализма </w:t>
      </w:r>
      <w:r w:rsidR="00033A35" w:rsidRPr="007D48EA">
        <w:rPr>
          <w:sz w:val="28"/>
          <w:szCs w:val="28"/>
        </w:rPr>
        <w:t>МСУ</w:t>
      </w:r>
      <w:r w:rsidRPr="007D48EA">
        <w:rPr>
          <w:sz w:val="28"/>
          <w:szCs w:val="28"/>
        </w:rPr>
        <w:t xml:space="preserve"> включают следующие аспекты (</w:t>
      </w:r>
      <w:r w:rsidR="00180E33" w:rsidRPr="007D48EA">
        <w:rPr>
          <w:sz w:val="28"/>
          <w:szCs w:val="28"/>
        </w:rPr>
        <w:t>р</w:t>
      </w:r>
      <w:r w:rsidRPr="007D48EA">
        <w:rPr>
          <w:sz w:val="28"/>
          <w:szCs w:val="28"/>
        </w:rPr>
        <w:t>исунок 4).</w:t>
      </w:r>
    </w:p>
    <w:p w14:paraId="043C74E3" w14:textId="46206802" w:rsidR="006453DE" w:rsidRPr="007D48EA" w:rsidRDefault="006453DE" w:rsidP="007D48EA">
      <w:pPr>
        <w:ind w:firstLine="709"/>
        <w:jc w:val="both"/>
        <w:rPr>
          <w:sz w:val="28"/>
          <w:szCs w:val="28"/>
        </w:rPr>
      </w:pPr>
      <w:r w:rsidRPr="007D48EA">
        <w:rPr>
          <w:sz w:val="28"/>
          <w:szCs w:val="28"/>
        </w:rPr>
        <w:t xml:space="preserve">Теория дуализма МСУ обычно используется в странах с развитой системой МСУ, где местные органы имеют определенную степень независимости и широкий круг полномочий, помогая обеспечить эффективное управление и участие граждан в </w:t>
      </w:r>
      <w:r w:rsidR="00EB696E" w:rsidRPr="007D48EA">
        <w:rPr>
          <w:sz w:val="28"/>
          <w:szCs w:val="28"/>
        </w:rPr>
        <w:t>МСУ</w:t>
      </w:r>
      <w:r w:rsidRPr="007D48EA">
        <w:rPr>
          <w:sz w:val="28"/>
          <w:szCs w:val="28"/>
        </w:rPr>
        <w:t>.</w:t>
      </w:r>
    </w:p>
    <w:p w14:paraId="1E5CCA56" w14:textId="77777777" w:rsidR="006453DE" w:rsidRPr="007D48EA" w:rsidRDefault="006453DE" w:rsidP="007D48EA">
      <w:pPr>
        <w:ind w:firstLine="709"/>
        <w:jc w:val="both"/>
        <w:rPr>
          <w:sz w:val="28"/>
          <w:szCs w:val="28"/>
        </w:rPr>
      </w:pPr>
      <w:r w:rsidRPr="007D48EA">
        <w:rPr>
          <w:sz w:val="28"/>
          <w:szCs w:val="28"/>
        </w:rPr>
        <w:t xml:space="preserve">Теория дуализма МСУ применима и в Казахстане, где система МСУ также предполагает разделение полномочий и власти между двумя основными уровнями местного управления: </w:t>
      </w:r>
    </w:p>
    <w:p w14:paraId="68CAFC9D" w14:textId="15EE10F8" w:rsidR="006453DE" w:rsidRPr="007D48EA" w:rsidRDefault="00480AD5" w:rsidP="007D48EA">
      <w:pPr>
        <w:ind w:firstLine="709"/>
        <w:jc w:val="both"/>
        <w:rPr>
          <w:sz w:val="28"/>
          <w:szCs w:val="28"/>
        </w:rPr>
      </w:pPr>
      <w:r>
        <w:rPr>
          <w:sz w:val="28"/>
          <w:szCs w:val="28"/>
        </w:rPr>
        <w:t>–</w:t>
      </w:r>
      <w:r w:rsidR="006453DE" w:rsidRPr="007D48EA">
        <w:rPr>
          <w:sz w:val="28"/>
          <w:szCs w:val="28"/>
        </w:rPr>
        <w:t xml:space="preserve"> представительными органами (местными маслихатами);</w:t>
      </w:r>
    </w:p>
    <w:p w14:paraId="3BE2F6CF" w14:textId="4F8BABE5" w:rsidR="00941991" w:rsidRPr="007D48EA" w:rsidRDefault="00480AD5" w:rsidP="007D48EA">
      <w:pPr>
        <w:ind w:firstLine="709"/>
        <w:jc w:val="both"/>
        <w:rPr>
          <w:sz w:val="28"/>
          <w:szCs w:val="28"/>
        </w:rPr>
      </w:pPr>
      <w:r>
        <w:rPr>
          <w:sz w:val="28"/>
          <w:szCs w:val="28"/>
        </w:rPr>
        <w:t>–</w:t>
      </w:r>
      <w:r w:rsidR="006453DE" w:rsidRPr="007D48EA">
        <w:rPr>
          <w:sz w:val="28"/>
          <w:szCs w:val="28"/>
        </w:rPr>
        <w:t xml:space="preserve"> исполнительными органами (акиматами).</w:t>
      </w:r>
    </w:p>
    <w:p w14:paraId="0941CFAF" w14:textId="77777777" w:rsidR="00480AD5" w:rsidRPr="007D48EA" w:rsidRDefault="00480AD5" w:rsidP="00480AD5">
      <w:pPr>
        <w:ind w:firstLine="709"/>
        <w:jc w:val="both"/>
        <w:rPr>
          <w:sz w:val="28"/>
          <w:szCs w:val="28"/>
        </w:rPr>
      </w:pPr>
      <w:r w:rsidRPr="007D48EA">
        <w:rPr>
          <w:sz w:val="28"/>
          <w:szCs w:val="28"/>
        </w:rPr>
        <w:t>Основные характеристики теории дуализма МСУ в РК включают:</w:t>
      </w:r>
    </w:p>
    <w:p w14:paraId="3CC92273" w14:textId="006C8C01" w:rsidR="00480AD5" w:rsidRPr="007D48EA" w:rsidRDefault="00480AD5" w:rsidP="00480AD5">
      <w:pPr>
        <w:ind w:firstLine="709"/>
        <w:jc w:val="both"/>
        <w:rPr>
          <w:sz w:val="28"/>
          <w:szCs w:val="28"/>
        </w:rPr>
      </w:pPr>
      <w:r w:rsidRPr="007D48EA">
        <w:rPr>
          <w:sz w:val="28"/>
          <w:szCs w:val="28"/>
        </w:rPr>
        <w:t>1</w:t>
      </w:r>
      <w:r>
        <w:rPr>
          <w:sz w:val="28"/>
          <w:szCs w:val="28"/>
        </w:rPr>
        <w:t>.</w:t>
      </w:r>
      <w:r w:rsidRPr="007D48EA">
        <w:rPr>
          <w:sz w:val="28"/>
          <w:szCs w:val="28"/>
        </w:rPr>
        <w:t xml:space="preserve"> Представительные органы (местные маслихаты) </w:t>
      </w:r>
      <w:r>
        <w:rPr>
          <w:sz w:val="28"/>
          <w:szCs w:val="28"/>
        </w:rPr>
        <w:t>–</w:t>
      </w:r>
      <w:r w:rsidRPr="007D48EA">
        <w:rPr>
          <w:sz w:val="28"/>
          <w:szCs w:val="28"/>
        </w:rPr>
        <w:t xml:space="preserve"> это органы МСУ, состоящие из избранных представителей граждан на местном уровне, отвечающие за разработку законодательных актов и решений, а также за представительство интересов граждан в местном уровне.</w:t>
      </w:r>
    </w:p>
    <w:p w14:paraId="0B3B6042" w14:textId="4095EDF5" w:rsidR="00480AD5" w:rsidRPr="007D48EA" w:rsidRDefault="00480AD5" w:rsidP="00480AD5">
      <w:pPr>
        <w:ind w:firstLine="709"/>
        <w:jc w:val="both"/>
        <w:rPr>
          <w:sz w:val="28"/>
          <w:szCs w:val="28"/>
        </w:rPr>
      </w:pPr>
      <w:r w:rsidRPr="007D48EA">
        <w:rPr>
          <w:sz w:val="28"/>
          <w:szCs w:val="28"/>
        </w:rPr>
        <w:t>2</w:t>
      </w:r>
      <w:r>
        <w:rPr>
          <w:sz w:val="28"/>
          <w:szCs w:val="28"/>
        </w:rPr>
        <w:t>.</w:t>
      </w:r>
      <w:r w:rsidRPr="007D48EA">
        <w:rPr>
          <w:sz w:val="28"/>
          <w:szCs w:val="28"/>
        </w:rPr>
        <w:t xml:space="preserve"> Исполнительные органы (акиматы) </w:t>
      </w:r>
      <w:r>
        <w:rPr>
          <w:sz w:val="28"/>
          <w:szCs w:val="28"/>
        </w:rPr>
        <w:t>–</w:t>
      </w:r>
      <w:r w:rsidRPr="007D48EA">
        <w:rPr>
          <w:sz w:val="28"/>
          <w:szCs w:val="28"/>
        </w:rPr>
        <w:t xml:space="preserve"> это исполнительные органы местного управления, ответственные за реализацию решений и законов, принятых местными маслихатами, занимающиеся повседневным управлением и административными функциями на местном уровне.</w:t>
      </w:r>
    </w:p>
    <w:p w14:paraId="7FE88C94" w14:textId="6ADABE75" w:rsidR="00480AD5" w:rsidRPr="007D48EA" w:rsidRDefault="00480AD5" w:rsidP="00480AD5">
      <w:pPr>
        <w:ind w:firstLine="709"/>
        <w:jc w:val="both"/>
        <w:rPr>
          <w:sz w:val="28"/>
          <w:szCs w:val="28"/>
        </w:rPr>
      </w:pPr>
      <w:r w:rsidRPr="007D48EA">
        <w:rPr>
          <w:sz w:val="28"/>
          <w:szCs w:val="28"/>
        </w:rPr>
        <w:t>3</w:t>
      </w:r>
      <w:r>
        <w:rPr>
          <w:sz w:val="28"/>
          <w:szCs w:val="28"/>
        </w:rPr>
        <w:t>.</w:t>
      </w:r>
      <w:r w:rsidRPr="007D48EA">
        <w:rPr>
          <w:sz w:val="28"/>
          <w:szCs w:val="28"/>
        </w:rPr>
        <w:t xml:space="preserve"> Местные маслихаты имеют право контролировать деятельность акиматов, включая утверждение бюджетов и назначение ключевых должностных лиц на местном уровне, обеспечивая систему чеков и балансов в системе МСУ.</w:t>
      </w:r>
    </w:p>
    <w:p w14:paraId="01F552AA" w14:textId="64C96F16" w:rsidR="00EB696E" w:rsidRPr="007D48EA" w:rsidRDefault="00480AD5" w:rsidP="00480AD5">
      <w:pPr>
        <w:ind w:firstLine="709"/>
        <w:jc w:val="both"/>
        <w:rPr>
          <w:sz w:val="28"/>
          <w:szCs w:val="28"/>
        </w:rPr>
      </w:pPr>
      <w:r w:rsidRPr="007D48EA">
        <w:rPr>
          <w:sz w:val="28"/>
          <w:szCs w:val="28"/>
        </w:rPr>
        <w:t>4</w:t>
      </w:r>
      <w:r>
        <w:rPr>
          <w:sz w:val="28"/>
          <w:szCs w:val="28"/>
        </w:rPr>
        <w:t>.</w:t>
      </w:r>
      <w:r w:rsidRPr="007D48EA">
        <w:rPr>
          <w:sz w:val="28"/>
          <w:szCs w:val="28"/>
        </w:rPr>
        <w:t xml:space="preserve"> Граждане РК имеют право избирать членов местных маслихатов, что способствует демократии и активному участию. Они также могут влиять на разработку и утверждение политики и программ развития на местном уровне.</w:t>
      </w:r>
    </w:p>
    <w:p w14:paraId="76429C0E" w14:textId="77777777" w:rsidR="00EB696E" w:rsidRPr="007D48EA" w:rsidRDefault="00EB696E" w:rsidP="007D48EA">
      <w:pPr>
        <w:ind w:firstLine="567"/>
        <w:jc w:val="both"/>
        <w:rPr>
          <w:sz w:val="28"/>
          <w:szCs w:val="28"/>
        </w:rPr>
      </w:pPr>
    </w:p>
    <w:p w14:paraId="1B0384A7" w14:textId="77777777" w:rsidR="00941991" w:rsidRPr="007D48EA" w:rsidRDefault="00941991" w:rsidP="007D48EA">
      <w:pPr>
        <w:ind w:firstLine="567"/>
        <w:jc w:val="both"/>
        <w:rPr>
          <w:sz w:val="28"/>
          <w:szCs w:val="28"/>
        </w:rPr>
      </w:pPr>
    </w:p>
    <w:p w14:paraId="5EF22C93" w14:textId="4E22071D" w:rsidR="00941991" w:rsidRPr="007D48EA" w:rsidRDefault="00480AD5" w:rsidP="007D48EA">
      <w:pPr>
        <w:ind w:firstLine="567"/>
        <w:jc w:val="both"/>
        <w:rPr>
          <w:sz w:val="28"/>
          <w:szCs w:val="28"/>
        </w:rPr>
      </w:pPr>
      <w:r>
        <w:rPr>
          <w:noProof/>
          <w:sz w:val="28"/>
          <w:szCs w:val="28"/>
          <w:lang w:eastAsia="ru-RU"/>
        </w:rPr>
        <mc:AlternateContent>
          <mc:Choice Requires="wpg">
            <w:drawing>
              <wp:anchor distT="0" distB="0" distL="114300" distR="114300" simplePos="0" relativeHeight="252164096" behindDoc="0" locked="0" layoutInCell="1" allowOverlap="1" wp14:anchorId="0A77D13C" wp14:editId="4CC13C00">
                <wp:simplePos x="0" y="0"/>
                <wp:positionH relativeFrom="column">
                  <wp:posOffset>150149</wp:posOffset>
                </wp:positionH>
                <wp:positionV relativeFrom="paragraph">
                  <wp:posOffset>-129886</wp:posOffset>
                </wp:positionV>
                <wp:extent cx="5954529" cy="6609849"/>
                <wp:effectExtent l="0" t="0" r="27305" b="19685"/>
                <wp:wrapNone/>
                <wp:docPr id="19" name="Группа 19"/>
                <wp:cNvGraphicFramePr/>
                <a:graphic xmlns:a="http://schemas.openxmlformats.org/drawingml/2006/main">
                  <a:graphicData uri="http://schemas.microsoft.com/office/word/2010/wordprocessingGroup">
                    <wpg:wgp>
                      <wpg:cNvGrpSpPr/>
                      <wpg:grpSpPr>
                        <a:xfrm>
                          <a:off x="0" y="0"/>
                          <a:ext cx="5954529" cy="6609849"/>
                          <a:chOff x="0" y="0"/>
                          <a:chExt cx="5954529" cy="6609849"/>
                        </a:xfrm>
                      </wpg:grpSpPr>
                      <wps:wsp>
                        <wps:cNvPr id="1130387201" name="Прямоугольник: скругленные углы 1"/>
                        <wps:cNvSpPr/>
                        <wps:spPr>
                          <a:xfrm>
                            <a:off x="906087" y="0"/>
                            <a:ext cx="4004733"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1CC1EF" w14:textId="7D7724D0" w:rsidR="00202D8C" w:rsidRPr="00941991" w:rsidRDefault="00202D8C" w:rsidP="00941991">
                              <w:pPr>
                                <w:jc w:val="center"/>
                              </w:pPr>
                              <w:r w:rsidRPr="00941991">
                                <w:t>Основные идеи теории дуализма местного самоуправления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723365" name="Прямоугольник: скругленные углы 1"/>
                        <wps:cNvSpPr/>
                        <wps:spPr>
                          <a:xfrm>
                            <a:off x="191192" y="1172094"/>
                            <a:ext cx="1701800" cy="3384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07F821" w14:textId="3522E58B" w:rsidR="00202D8C" w:rsidRPr="00941991" w:rsidRDefault="00202D8C" w:rsidP="00941991">
                              <w:pPr>
                                <w:jc w:val="center"/>
                              </w:pPr>
                              <w:r w:rsidRPr="00941991">
                                <w:t>Разделение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644167" name="Прямоугольник: скругленные углы 1"/>
                        <wps:cNvSpPr/>
                        <wps:spPr>
                          <a:xfrm>
                            <a:off x="2152996" y="640080"/>
                            <a:ext cx="3776133" cy="6942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661D27" w14:textId="6CD8BE7D" w:rsidR="00202D8C" w:rsidRPr="00941991" w:rsidRDefault="00202D8C" w:rsidP="00941991">
                              <w:pPr>
                                <w:jc w:val="center"/>
                              </w:pPr>
                              <w:r w:rsidRPr="00941991">
                                <w:t>Законодательн</w:t>
                              </w:r>
                              <w:r>
                                <w:t>ый</w:t>
                              </w:r>
                              <w:r w:rsidRPr="00941991">
                                <w:t xml:space="preserve"> (представительн</w:t>
                              </w:r>
                              <w:r>
                                <w:t>ый</w:t>
                              </w:r>
                              <w:r w:rsidRPr="00941991">
                                <w:t>)</w:t>
                              </w:r>
                              <w:r>
                                <w:t xml:space="preserve"> </w:t>
                              </w:r>
                              <w:r w:rsidRPr="00941991">
                                <w:t>орган</w:t>
                              </w:r>
                              <w:r>
                                <w:t xml:space="preserve"> </w:t>
                              </w:r>
                              <w:r w:rsidRPr="00941991">
                                <w:t>избирается гражданами и отвечает за принятие решений и разработку законов или политики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140612" name="Прямоугольник: скругленные углы 1"/>
                        <wps:cNvSpPr/>
                        <wps:spPr>
                          <a:xfrm>
                            <a:off x="2152996" y="1429789"/>
                            <a:ext cx="3775921" cy="5164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5C245D" w14:textId="5FD87526" w:rsidR="00202D8C" w:rsidRPr="00941991" w:rsidRDefault="00202D8C" w:rsidP="00941991">
                              <w:pPr>
                                <w:jc w:val="center"/>
                              </w:pPr>
                              <w:r>
                                <w:t xml:space="preserve">Исполнительный – </w:t>
                              </w:r>
                              <w:r w:rsidRPr="00941991">
                                <w:t>отвечает за реализацию этих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335546" name="Прямая со стрелкой 2"/>
                        <wps:cNvCnPr/>
                        <wps:spPr>
                          <a:xfrm flipV="1">
                            <a:off x="1895301" y="989214"/>
                            <a:ext cx="262467" cy="338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7566095" name="Прямая со стрелкой 3"/>
                        <wps:cNvCnPr/>
                        <wps:spPr>
                          <a:xfrm>
                            <a:off x="1895301" y="1321723"/>
                            <a:ext cx="262467" cy="3177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9773459" name="Прямоугольник: скругленные углы 1"/>
                        <wps:cNvSpPr/>
                        <wps:spPr>
                          <a:xfrm>
                            <a:off x="191192" y="2576945"/>
                            <a:ext cx="1701800" cy="508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7B1E7C" w14:textId="5D5275A2" w:rsidR="00202D8C" w:rsidRPr="00941991" w:rsidRDefault="00202D8C" w:rsidP="00C718BE">
                              <w:pPr>
                                <w:jc w:val="center"/>
                              </w:pPr>
                              <w:r w:rsidRPr="00C718BE">
                                <w:t>Система контроля и балансов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171475" name="Прямоугольник: скругленные углы 1"/>
                        <wps:cNvSpPr/>
                        <wps:spPr>
                          <a:xfrm>
                            <a:off x="2152996" y="2069869"/>
                            <a:ext cx="3801533" cy="12530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EF1427" w14:textId="065D0E70" w:rsidR="00202D8C" w:rsidRPr="00941991" w:rsidRDefault="00202D8C" w:rsidP="00C718BE">
                              <w:pPr>
                                <w:jc w:val="center"/>
                              </w:pPr>
                              <w:r>
                                <w:t>д</w:t>
                              </w:r>
                              <w:r w:rsidRPr="00C718BE">
                                <w:t>уализм предполагает наличие системы контроля и балансов между двумя органами. Представительный орган может контролировать действия исполнительного органа, например, путем утверждения бюджета или назначения высших чиновников</w:t>
                              </w:r>
                              <w:r>
                                <w:t xml:space="preserve">, </w:t>
                              </w:r>
                              <w:r w:rsidRPr="00C718BE">
                                <w:t>обеспечива</w:t>
                              </w:r>
                              <w:r>
                                <w:t>я</w:t>
                              </w:r>
                              <w:r w:rsidRPr="00C718BE">
                                <w:t xml:space="preserve"> баланс в системе </w:t>
                              </w:r>
                              <w:r>
                                <w:t>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597161" name="Прямоугольник: скругленные углы 1"/>
                        <wps:cNvSpPr/>
                        <wps:spPr>
                          <a:xfrm>
                            <a:off x="191192" y="3948545"/>
                            <a:ext cx="1701800" cy="508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6789AA" w14:textId="26C9AB07" w:rsidR="00202D8C" w:rsidRPr="00941991" w:rsidRDefault="00202D8C" w:rsidP="00C718BE">
                              <w:pPr>
                                <w:jc w:val="center"/>
                              </w:pPr>
                              <w:r w:rsidRPr="00C718BE">
                                <w:t>Четкое разделение функций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265781" name="Прямоугольник: скругленные углы 1"/>
                        <wps:cNvSpPr/>
                        <wps:spPr>
                          <a:xfrm>
                            <a:off x="2152996" y="3458094"/>
                            <a:ext cx="3801533" cy="70273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CCFFAA" w14:textId="00666330" w:rsidR="00202D8C" w:rsidRPr="00941991" w:rsidRDefault="00202D8C" w:rsidP="00C718BE">
                              <w:pPr>
                                <w:jc w:val="center"/>
                              </w:pPr>
                              <w:r w:rsidRPr="00941991">
                                <w:t>Законодательн</w:t>
                              </w:r>
                              <w:r>
                                <w:t>ый</w:t>
                              </w:r>
                              <w:r w:rsidRPr="00941991">
                                <w:t xml:space="preserve"> (представительн</w:t>
                              </w:r>
                              <w:r>
                                <w:t>ый</w:t>
                              </w:r>
                              <w:r w:rsidRPr="00941991">
                                <w:t>)</w:t>
                              </w:r>
                              <w:r>
                                <w:t xml:space="preserve"> </w:t>
                              </w:r>
                              <w:r w:rsidRPr="00941991">
                                <w:t>орган</w:t>
                              </w:r>
                              <w:r>
                                <w:t xml:space="preserve"> </w:t>
                              </w:r>
                              <w:r w:rsidRPr="00C718BE">
                                <w:t>занимается разработкой и утверждением законодательных а</w:t>
                              </w:r>
                              <w:r>
                                <w:t>ктов, включая бюджет и политику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897807" name="Прямая со стрелкой 5"/>
                        <wps:cNvCnPr/>
                        <wps:spPr>
                          <a:xfrm>
                            <a:off x="1895301" y="2818014"/>
                            <a:ext cx="262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165747" name="Прямоугольник: скругленные углы 1"/>
                        <wps:cNvSpPr/>
                        <wps:spPr>
                          <a:xfrm>
                            <a:off x="2128058" y="4239491"/>
                            <a:ext cx="3801533" cy="889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10ED42" w14:textId="63185DA3" w:rsidR="00202D8C" w:rsidRPr="00941991" w:rsidRDefault="00202D8C" w:rsidP="00C718BE">
                              <w:pPr>
                                <w:jc w:val="center"/>
                              </w:pPr>
                              <w:r>
                                <w:t>И</w:t>
                              </w:r>
                              <w:r w:rsidRPr="00C718BE">
                                <w:t>сполнительный орган отвечает за повседневное управление и административные функции, такие как предоставление городских услуг, управление бюджетом</w:t>
                              </w:r>
                              <w:r>
                                <w:t xml:space="preserve"> и принятие оперативных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530331" name="Прямая со стрелкой 6"/>
                        <wps:cNvCnPr/>
                        <wps:spPr>
                          <a:xfrm flipV="1">
                            <a:off x="1895301" y="3807229"/>
                            <a:ext cx="262467"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27583" name="Прямая со стрелкой 7"/>
                        <wps:cNvCnPr/>
                        <wps:spPr>
                          <a:xfrm>
                            <a:off x="1870363" y="4148051"/>
                            <a:ext cx="262467" cy="351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8716218" name="Прямоугольник: скругленные углы 1"/>
                        <wps:cNvSpPr/>
                        <wps:spPr>
                          <a:xfrm>
                            <a:off x="191192" y="5320145"/>
                            <a:ext cx="1701800" cy="508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E2F692" w14:textId="2226FE92" w:rsidR="00202D8C" w:rsidRPr="00941991" w:rsidRDefault="00202D8C" w:rsidP="00C718BE">
                              <w:pPr>
                                <w:jc w:val="center"/>
                              </w:pPr>
                              <w:r w:rsidRPr="00C718BE">
                                <w:t>Участие 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97073" name="Прямоугольник: скругленные углы 1"/>
                        <wps:cNvSpPr/>
                        <wps:spPr>
                          <a:xfrm>
                            <a:off x="2128058" y="5237018"/>
                            <a:ext cx="3801533" cy="70273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36AD60" w14:textId="094791F9" w:rsidR="00202D8C" w:rsidRPr="00941991" w:rsidRDefault="00202D8C" w:rsidP="00C718BE">
                              <w:pPr>
                                <w:jc w:val="center"/>
                              </w:pPr>
                              <w:r w:rsidRPr="00C718BE">
                                <w:t>Граждане обычно выбирают членов представительного органа, что позволяет им влиять на процесс принятия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2464" name="Прямоугольник: скругленные углы 1"/>
                        <wps:cNvSpPr/>
                        <wps:spPr>
                          <a:xfrm>
                            <a:off x="2394065" y="6084916"/>
                            <a:ext cx="3166533" cy="52493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C00827" w14:textId="6E91B2A4" w:rsidR="00202D8C" w:rsidRPr="00941991" w:rsidRDefault="00202D8C" w:rsidP="00C718BE">
                              <w:pPr>
                                <w:jc w:val="center"/>
                              </w:pPr>
                              <w:r w:rsidRPr="00C718BE">
                                <w:t>Способствует демократии и участию общества в управлении на местном уровне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970597" name="Прямая со стрелкой 8"/>
                        <wps:cNvCnPr/>
                        <wps:spPr>
                          <a:xfrm>
                            <a:off x="3948545" y="5935287"/>
                            <a:ext cx="0" cy="152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3575436" name="Прямая со стрелкой 9"/>
                        <wps:cNvCnPr/>
                        <wps:spPr>
                          <a:xfrm>
                            <a:off x="1895301" y="5561214"/>
                            <a:ext cx="2370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9073268" name="Прямая соединительная линия 10"/>
                        <wps:cNvCnPr/>
                        <wps:spPr>
                          <a:xfrm flipH="1">
                            <a:off x="0" y="266007"/>
                            <a:ext cx="905933" cy="0"/>
                          </a:xfrm>
                          <a:prstGeom prst="line">
                            <a:avLst/>
                          </a:prstGeom>
                        </wps:spPr>
                        <wps:style>
                          <a:lnRef idx="1">
                            <a:schemeClr val="dk1"/>
                          </a:lnRef>
                          <a:fillRef idx="0">
                            <a:schemeClr val="dk1"/>
                          </a:fillRef>
                          <a:effectRef idx="0">
                            <a:schemeClr val="dk1"/>
                          </a:effectRef>
                          <a:fontRef idx="minor">
                            <a:schemeClr val="tx1"/>
                          </a:fontRef>
                        </wps:style>
                        <wps:bodyPr/>
                      </wps:wsp>
                      <wps:wsp>
                        <wps:cNvPr id="1894541228" name="Прямая соединительная линия 11"/>
                        <wps:cNvCnPr/>
                        <wps:spPr>
                          <a:xfrm>
                            <a:off x="0" y="266007"/>
                            <a:ext cx="0" cy="5300134"/>
                          </a:xfrm>
                          <a:prstGeom prst="line">
                            <a:avLst/>
                          </a:prstGeom>
                        </wps:spPr>
                        <wps:style>
                          <a:lnRef idx="1">
                            <a:schemeClr val="dk1"/>
                          </a:lnRef>
                          <a:fillRef idx="0">
                            <a:schemeClr val="dk1"/>
                          </a:fillRef>
                          <a:effectRef idx="0">
                            <a:schemeClr val="dk1"/>
                          </a:effectRef>
                          <a:fontRef idx="minor">
                            <a:schemeClr val="tx1"/>
                          </a:fontRef>
                        </wps:style>
                        <wps:bodyPr/>
                      </wps:wsp>
                      <wps:wsp>
                        <wps:cNvPr id="991298204" name="Прямая со стрелкой 14"/>
                        <wps:cNvCnPr/>
                        <wps:spPr>
                          <a:xfrm>
                            <a:off x="0" y="2768138"/>
                            <a:ext cx="1947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4399546" name="Прямая со стрелкой 15"/>
                        <wps:cNvCnPr/>
                        <wps:spPr>
                          <a:xfrm>
                            <a:off x="0" y="1321723"/>
                            <a:ext cx="1943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3318083" name="Прямая со стрелкой 16"/>
                        <wps:cNvCnPr/>
                        <wps:spPr>
                          <a:xfrm>
                            <a:off x="0" y="4156363"/>
                            <a:ext cx="1943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9381208" name="Прямая со стрелкой 17"/>
                        <wps:cNvCnPr/>
                        <wps:spPr>
                          <a:xfrm>
                            <a:off x="0" y="5561214"/>
                            <a:ext cx="1943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A77D13C" id="Группа 19" o:spid="_x0000_s1093" style="position:absolute;left:0;text-align:left;margin-left:11.8pt;margin-top:-10.25pt;width:468.85pt;height:520.45pt;z-index:252164096;mso-height-relative:margin" coordsize="59545,6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jxJQgAAJ9RAAAOAAAAZHJzL2Uyb0RvYy54bWzsXNuO20QYvkfiHSzf03hmPD5ETatqSwtS&#10;1VYU6LXr2ImFYxvb2+xyVcolSL3gAXgFpFIJWlpeIXkjvhkfct5sFpJW6Wglb3wYH37/p+/7//H1&#10;m2ejWHsa5EWUJj2dXDN0LUj8tB8lg57+zdd3PnN0rSi9pO/FaRL09POg0G/e+PST6+OsG9B0mMb9&#10;INdwkqTojrOePizLrNvpFP4wGHnFtTQLEuwM03zklVjNB51+7o1x9lHcoYZhdcZp3s/y1A+KAltv&#10;Vzv1G/L8YRj45YMwLIJSi3s67q2Uy1wun4hl58Z1rzvIvWwY+fVteFe4i5EXJbhoe6rbXulpp3m0&#10;cqpR5OdpkYblNT8dddIwjPxAPgOehhhLT3M3T08z+SyD7niQtWKCaJfkdOXT+vefPsy1qI935+pa&#10;4o3wjia/Tp9Nf5r8g7/fNWyGjMbZoItD7+bZo+xhXm8YVGvisc/CfCT+44G0Mynd81a6wVmp+djI&#10;XW5yiqv42GdZhuuY8txe1x/iJa2M84efbxnZaS7cEffX3s44gy4VM3EV/01cj4ZeFsi3UAgZNOIi&#10;zGCOjbfWiu03iO3F5O/JOwjv5eTd5M30l8nbyZ+T111t+uPktRTqy8mbyStsfTv9efJKkwe+mf6s&#10;kUrI8gKthItuAWGvEa9rWIZj69qqjE3DMG3GKhlzxrAuztwKyutmeVHeDdKRJn70dGhY0v8KZiK1&#10;13t6ryir45vjMFjIs7oT+as8jwNxU3HyVRBCdfBqqRwtjTY4iXPtqQdz83w/SEqrvr48WgwLozhu&#10;B5J1A+NSigM3XR8rhgXSmNuBxrqBi1dsR8irpknZDh5FSZqvO0H/u/bK1fHN01fPLB6/PHtyJu3F&#10;tJt39iTtn0Mr8rTyLkXm34kg3HteUT70crgTOB64yPIBFmGcjnt6Wv/StWGa/7Buuzgeaou9ujaG&#10;e+rpxfenXh7oWvxlAoV2iWkKfyZXTA491LV8fs+T+T3J6egkxSuBruLu5E9xfBk3P8M8HT2GJ70l&#10;ropdXuLj2j3dL/Nm5aSs3CZ8sR/cuiUPgw/LvPJe8ijzxcmFoIXefH322MuzWsNK2P/9tDEir7uk&#10;Y9WxYmSS3jot0zCSCihEXcm1fgUwaOGGDmLZ1LIpYxY/vGUTlxCXSssmBC/VNYWSQftrT0hsgziw&#10;aelDGXNMzpV978m+HWXfx2nfzDIt0yQWImid8BwsclOCDMi1pIFbCM5OnYE29s1s2yJN/LZck1pN&#10;/GwyrCYuq/gtzH4p5dgpfteJbRNnVPw+kvhtIYiahkUQRt+neROTurZTI5w5++YuRRomMBAncEQy&#10;i1T5efi/5+dcutZZHqns+0jsm7iWyRjnJsLokoH/Pn0hoPY7LKbPp8+AtN9MXgOJ/6XRJpkDgj9J&#10;agqjgbUVjaCFcZR92+CYmskgjsuZwPiwV9eB6S4l5NSiwoYvnY8XZe5Fg2F5kiYJUHeaV6hpCRQJ&#10;gC7CW5yIZelF8edJXyvPM7AzZR55ySAO6rxfHHIJhL4WaM/C5Xp0vhZkzwbtiM5nA6+AzMuzrci8&#10;gouCvahh4qHwIuM2F3zWKl7crI9suz6KV79GCwmjQIZy/AwXLqghsW0EvwtpH6WGCLlHpoaW6do2&#10;M/mMxz0YrJmjLSi3gVskKzFTzwXaggP1KFoyCIV97yHtaalkRUseFS2JahcjNjHt1TCz94LDPG1B&#10;Dct1rGVc4xgE5YYqDyIUKZMCNnuz8DaXVRZ+VBZuOQ53bWK9h4riXABnrumgUCvyRxXA11Uyr5A2&#10;zqBPHfAbzLamrshbaKDM+6jMG0wCtbjtvAfzno/fQAjOSl2Rzcdv26Cih+BCAKn6BoLRrNVhJ/uW&#10;DJLiJY+vb8AkjgPK31itK27mgWScFcqwmZfcwANRB50AF9GRWzp/FAV0dBSQwwgCDBqTlnnxAwBE&#10;6hgcvZ6gyU2KFNKVNMQsgVwIMDATxQChG21PDFDrU1QCeVQJpG3YIFYYW00gN8cX2T5ycXzZWveC&#10;7doUjbsLiHCh4oBS9zZGV4Wbows3hNrU5g5Yv0uXYdue2UumO7bBLJxfRBViIsIsRZUFJeTEdlXO&#10;I7vvRWDZ2Bp1Bf7ig66+UgecGSVIPpbUcO9ZzxxrxhlmAijWbB4UH7Qbn7eBTiU9R5X0oBffReKz&#10;GmT2bt2UzDANp0x03i+mQAuYRpFmaGfaH6ZpEwdl3kdl3gTlLnTQmYcP3oKlMMQcHySXmE4HxkKG&#10;kDnKglhWW9Pm1HQVJ743ykLNtdGOc66Ny0X4Rll7xcA3cxatMlwKJDb1amHH3GUccGAxTNez5TDz&#10;xqnaJjd32yuS4vhICrht9OeabJdu8XZq0KU0cL5HnHPEs5WqDJLHpklcMRQfHUOB1AEAhlqrDEXj&#10;AzFR4Q98KAAfC5g+F5MW5IcDxE7MX6g2v9BIO59ls1JKKveLpSkM8H9wjZhJaKAyucDhunDMTdPe&#10;Fr2Mo0R8A2Fl+nY1U0FNQJjV80XbhFg74IR1Bw3XJqH0PypY2zm8WcHmatGb1aoOuKhVGITJbofN&#10;EVfp1Yc7scV1CXUdaqyCs8Zvrc6zqkLfxQWnVSWyLYewJXaFuLMvmWxxTiptO760DWk9c/HFoF3S&#10;NtJWvnfwYGvnU0H5GAKunNanlO9jy9jEVAuG7qqdSpsVfbSj5zMJt0SFcyEtU8rXliirz0ttmYfa&#10;Hi0Cy+VmVH3IBU1uucwh1Nicza0Juy0/voPnW4tVlfK16vRhKR9AhfwKIODFwmcG59cl9Jh9V/HG&#10;vwAAAP//AwBQSwMEFAAGAAgAAAAhAPlZpqbhAAAACwEAAA8AAABkcnMvZG93bnJldi54bWxMj0FL&#10;w0AQhe+C/2EZwVu7m8QGjdmUUtRTEWwF8TZNpklodjdkt0n67x1Pehzex3vf5OvZdGKkwbfOaoiW&#10;CgTZ0lWtrTV8Hl4XjyB8QFth5yxpuJKHdXF7k2NWucl+0LgPteAS6zPU0ITQZ1L6siGDful6spyd&#10;3GAw8DnUshpw4nLTyVipVBpsLS802NO2ofK8vxgNbxNOmyR6GXfn0/b6fVi9f+0i0vr+bt48gwg0&#10;hz8YfvVZHQp2OrqLrbzoNMRJyqSGRaxWIBh4SqMExJFJFasHkEUu//9Q/AAAAP//AwBQSwECLQAU&#10;AAYACAAAACEAtoM4kv4AAADhAQAAEwAAAAAAAAAAAAAAAAAAAAAAW0NvbnRlbnRfVHlwZXNdLnht&#10;bFBLAQItABQABgAIAAAAIQA4/SH/1gAAAJQBAAALAAAAAAAAAAAAAAAAAC8BAABfcmVscy8ucmVs&#10;c1BLAQItABQABgAIAAAAIQCyfJjxJQgAAJ9RAAAOAAAAAAAAAAAAAAAAAC4CAABkcnMvZTJvRG9j&#10;LnhtbFBLAQItABQABgAIAAAAIQD5Waam4QAAAAsBAAAPAAAAAAAAAAAAAAAAAH8KAABkcnMvZG93&#10;bnJldi54bWxQSwUGAAAAAAQABADzAAAAjQsAAAAA&#10;">
                <v:roundrect id="_x0000_s1094" style="position:absolute;left:9060;width:40048;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y98cA&#10;AADjAAAADwAAAGRycy9kb3ducmV2LnhtbERPT2vCMBS/D/Ydwht4GTNpZbVUo8h0sOvcdvD2aJ5t&#10;MXkpTaZ1n34ZDDy+3/+3XI/OijMNofOsIZsqEMS1Nx03Gj4/Xp9KECEiG7SeScOVAqxX93dLrIy/&#10;8Dud97ERKYRDhRraGPtKylC35DBMfU+cuKMfHMZ0Do00A15SuLMyV6qQDjtODS329NJSfdp/Ow3+&#10;eYOPPzH/mu8OxlJv66LYllpPHsbNAkSkMd7E/+43k+ZnMzUr57nK4O+nB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2cvfHAAAA4wAAAA8AAAAAAAAAAAAAAAAAmAIAAGRy&#10;cy9kb3ducmV2LnhtbFBLBQYAAAAABAAEAPUAAACMAwAAAAA=&#10;" fillcolor="white [3201]" strokecolor="#70ad47 [3209]" strokeweight="1pt">
                  <v:stroke joinstyle="miter"/>
                  <v:textbox>
                    <w:txbxContent>
                      <w:p w14:paraId="251CC1EF" w14:textId="7D7724D0" w:rsidR="00202D8C" w:rsidRPr="00941991" w:rsidRDefault="00202D8C" w:rsidP="00941991">
                        <w:pPr>
                          <w:jc w:val="center"/>
                        </w:pPr>
                        <w:r w:rsidRPr="00941991">
                          <w:t>Основные идеи теории дуализма местного самоуправления</w:t>
                        </w:r>
                      </w:p>
                    </w:txbxContent>
                  </v:textbox>
                </v:roundrect>
                <v:roundrect id="_x0000_s1095" style="position:absolute;left:1911;top:11720;width:17018;height:33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HHccA&#10;AADjAAAADwAAAGRycy9kb3ducmV2LnhtbERPS2sCMRC+F/wPYYReSs26YpStUcRW8Fofh96GzXR3&#10;MZksm1S3/fVGKHic7z2LVe+suFAXGs8axqMMBHHpTcOVhuNh+zoHESKyQeuZNPxSgNVy8LTAwvgr&#10;f9JlHyuRQjgUqKGOsS2kDGVNDsPIt8SJ+/adw5jOrpKmw2sKd1bmWaakw4ZTQ40tbWoqz/sfp8FP&#10;1/jyF/PT7OPLWGptqdT7XOvnYb9+AxGpjw/xv3tn0vxxrmb5ZKKmcP8pAS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3xx3HAAAA4wAAAA8AAAAAAAAAAAAAAAAAmAIAAGRy&#10;cy9kb3ducmV2LnhtbFBLBQYAAAAABAAEAPUAAACMAwAAAAA=&#10;" fillcolor="white [3201]" strokecolor="#70ad47 [3209]" strokeweight="1pt">
                  <v:stroke joinstyle="miter"/>
                  <v:textbox>
                    <w:txbxContent>
                      <w:p w14:paraId="6C07F821" w14:textId="3522E58B" w:rsidR="00202D8C" w:rsidRPr="00941991" w:rsidRDefault="00202D8C" w:rsidP="00941991">
                        <w:pPr>
                          <w:jc w:val="center"/>
                        </w:pPr>
                        <w:r w:rsidRPr="00941991">
                          <w:t>Разделение власти</w:t>
                        </w:r>
                      </w:p>
                    </w:txbxContent>
                  </v:textbox>
                </v:roundrect>
                <v:roundrect id="_x0000_s1096" style="position:absolute;left:21529;top:6400;width:37762;height:6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WeccA&#10;AADjAAAADwAAAGRycy9kb3ducmV2LnhtbERPzWoCMRC+F3yHMIKXUrPqNspqFNEWeq3aQ2/DZrq7&#10;mEyWTdStT98UCj3O9z+rTe+suFIXGs8aJuMMBHHpTcOVhtPx9WkBIkRkg9YzafimAJv14GGFhfE3&#10;fqfrIVYihXAoUEMdY1tIGcqaHIaxb4kT9+U7hzGdXSVNh7cU7qycZpmSDhtODTW2tKupPB8uToN/&#10;3uLjPU4/5i+fxlJrS6X2C61Hw367BBGpj//iP/ebSfNnKld5PlFz+P0pAS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Q1nnHAAAA4wAAAA8AAAAAAAAAAAAAAAAAmAIAAGRy&#10;cy9kb3ducmV2LnhtbFBLBQYAAAAABAAEAPUAAACMAwAAAAA=&#10;" fillcolor="white [3201]" strokecolor="#70ad47 [3209]" strokeweight="1pt">
                  <v:stroke joinstyle="miter"/>
                  <v:textbox>
                    <w:txbxContent>
                      <w:p w14:paraId="46661D27" w14:textId="6CD8BE7D" w:rsidR="00202D8C" w:rsidRPr="00941991" w:rsidRDefault="00202D8C" w:rsidP="00941991">
                        <w:pPr>
                          <w:jc w:val="center"/>
                        </w:pPr>
                        <w:r w:rsidRPr="00941991">
                          <w:t>Законодательн</w:t>
                        </w:r>
                        <w:r>
                          <w:t>ый</w:t>
                        </w:r>
                        <w:r w:rsidRPr="00941991">
                          <w:t xml:space="preserve"> (представительн</w:t>
                        </w:r>
                        <w:r>
                          <w:t>ый</w:t>
                        </w:r>
                        <w:r w:rsidRPr="00941991">
                          <w:t>)</w:t>
                        </w:r>
                        <w:r>
                          <w:t xml:space="preserve"> </w:t>
                        </w:r>
                        <w:r w:rsidRPr="00941991">
                          <w:t>орган</w:t>
                        </w:r>
                        <w:r>
                          <w:t xml:space="preserve"> </w:t>
                        </w:r>
                        <w:r w:rsidRPr="00941991">
                          <w:t>избирается гражданами и отвечает за принятие решений и разработку законов или политики</w:t>
                        </w:r>
                      </w:p>
                    </w:txbxContent>
                  </v:textbox>
                </v:roundrect>
                <v:roundrect id="_x0000_s1097" style="position:absolute;left:21529;top:14297;width:37760;height:5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qaMoA&#10;AADiAAAADwAAAGRycy9kb3ducmV2LnhtbESPzWrDMBCE74W8g9hAL6WRbVI1daKEkLbQa/NzyG2x&#10;traJtDKWkrh5+qpQ6HGYmW+YxWpwVlyoD61nDfkkA0FcedNyrWG/e3+cgQgR2aD1TBq+KcBqObpb&#10;YGn8lT/pso21SBAOJWpoYuxKKUPVkMMw8R1x8r587zAm2dfS9HhNcGdlkWVKOmw5LTTY0aah6rQ9&#10;Ow3+aY0Pt1gcnt+OxlJnK6VeZ1rfj4f1HESkIf6H/9ofRoPKX/JppvICfi+lO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8KmjKAAAA4gAAAA8AAAAAAAAAAAAAAAAAmAIA&#10;AGRycy9kb3ducmV2LnhtbFBLBQYAAAAABAAEAPUAAACPAwAAAAA=&#10;" fillcolor="white [3201]" strokecolor="#70ad47 [3209]" strokeweight="1pt">
                  <v:stroke joinstyle="miter"/>
                  <v:textbox>
                    <w:txbxContent>
                      <w:p w14:paraId="595C245D" w14:textId="5FD87526" w:rsidR="00202D8C" w:rsidRPr="00941991" w:rsidRDefault="00202D8C" w:rsidP="00941991">
                        <w:pPr>
                          <w:jc w:val="center"/>
                        </w:pPr>
                        <w:r>
                          <w:t xml:space="preserve">Исполнительный – </w:t>
                        </w:r>
                        <w:r w:rsidRPr="00941991">
                          <w:t>отвечает за реализацию этих решений</w:t>
                        </w:r>
                      </w:p>
                    </w:txbxContent>
                  </v:textbox>
                </v:roundrect>
                <v:shape id="Прямая со стрелкой 2" o:spid="_x0000_s1098" type="#_x0000_t32" style="position:absolute;left:18953;top:9892;width:2624;height:3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EccAAADjAAAADwAAAGRycy9kb3ducmV2LnhtbERPzUrDQBC+C77DMoIXsRu7adTYbRFF&#10;7LWxFL2N2TEJZmdDZm3j27uC4HG+/1muJ9+rA43SBbZwNctAEdfBddxY2L08Xd6AkojssA9MFr5J&#10;YL06PVli6cKRt3SoYqNSCEuJFtoYh1JrqVvyKLMwECfuI4weYzrHRrsRjync93qeZYX22HFqaHGg&#10;h5bqz+rLWzAxl/k2f72W6q15v3CPxsj+2drzs+n+DlSkKf6L/9wbl+bfFrkxi0VewO9PCQC9+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qUcRxwAAAOMAAAAPAAAAAAAA&#10;AAAAAAAAAKECAABkcnMvZG93bnJldi54bWxQSwUGAAAAAAQABAD5AAAAlQMAAAAA&#10;" strokecolor="black [3200]" strokeweight=".5pt">
                  <v:stroke endarrow="block" joinstyle="miter"/>
                </v:shape>
                <v:shape id="Прямая со стрелкой 3" o:spid="_x0000_s1099" type="#_x0000_t32" style="position:absolute;left:18953;top:13217;width:2624;height:3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ZccAAADjAAAADwAAAGRycy9kb3ducmV2LnhtbERPS2vCQBC+F/oflin0VjdVEmt0DVER&#10;1JsPeh6yYxKanY3ZrUn/fVco9DjfexbZYBpxp87VlhW8jyIQxIXVNZcKLuft2wcI55E1NpZJwQ85&#10;yJbPTwtMte35SPeTL0UIYZeigsr7NpXSFRUZdCPbEgfuajuDPpxdKXWHfQg3jRxHUSIN1hwaKmxp&#10;XVHxdfo2Cnr0n7NVXt7Wq81+N8TNLTlfDkq9vgz5HISnwf+L/9w7HeZP4mmcJNEshsdPAQ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AVlxwAAAOMAAAAPAAAAAAAA&#10;AAAAAAAAAKECAABkcnMvZG93bnJldi54bWxQSwUGAAAAAAQABAD5AAAAlQMAAAAA&#10;" strokecolor="black [3200]" strokeweight=".5pt">
                  <v:stroke endarrow="block" joinstyle="miter"/>
                </v:shape>
                <v:roundrect id="_x0000_s1100" style="position:absolute;left:1911;top:25769;width:17018;height:5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MMcA&#10;AADjAAAADwAAAGRycy9kb3ducmV2LnhtbERPS2vCQBC+F/wPywi9FN1oNdHoKtJa6NXXwduQHZPg&#10;7mzIbjX113cLhR7ne89y3VkjbtT62rGC0TABQVw4XXOp4Hj4GMxA+ICs0TgmBd/kYb3qPS0x1+7O&#10;O7rtQyliCPscFVQhNLmUvqjIoh+6hjhyF9daDPFsS6lbvMdwa+Q4SVJpsebYUGFDbxUV1/2XVeCm&#10;G3x5hPEp2561ocYUafo+U+q5320WIAJ14V/85/7UcX46mWfZ62Q6h9+fI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odDDHAAAA4wAAAA8AAAAAAAAAAAAAAAAAmAIAAGRy&#10;cy9kb3ducmV2LnhtbFBLBQYAAAAABAAEAPUAAACMAwAAAAA=&#10;" fillcolor="white [3201]" strokecolor="#70ad47 [3209]" strokeweight="1pt">
                  <v:stroke joinstyle="miter"/>
                  <v:textbox>
                    <w:txbxContent>
                      <w:p w14:paraId="437B1E7C" w14:textId="5D5275A2" w:rsidR="00202D8C" w:rsidRPr="00941991" w:rsidRDefault="00202D8C" w:rsidP="00C718BE">
                        <w:pPr>
                          <w:jc w:val="center"/>
                        </w:pPr>
                        <w:r w:rsidRPr="00C718BE">
                          <w:t>Система контроля и балансов</w:t>
                        </w:r>
                      </w:p>
                    </w:txbxContent>
                  </v:textbox>
                </v:roundrect>
                <v:roundrect id="_x0000_s1101" style="position:absolute;left:21529;top:20698;width:38016;height:12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AXskA&#10;AADjAAAADwAAAGRycy9kb3ducmV2LnhtbESPQWvCQBSE74L/YXlCL6Kb2JpIdBVpK3jV1kNvj+xr&#10;Etx9G7JbTfvrXaHgcZiZb5jVprdGXKjzjWMF6TQBQVw63XCl4PNjN1mA8AFZo3FMCn7Jw2Y9HKyw&#10;0O7KB7ocQyUihH2BCuoQ2kJKX9Zk0U9dSxy9b9dZDFF2ldQdXiPcGjlLkkxabDgu1NjSa03l+fhj&#10;Fbj5Fsd/YXbK37+0odaUWfa2UOpp1G+XIAL14RH+b++1gkh8TvP0JZ/D/VP8A3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8FAXskAAADjAAAADwAAAAAAAAAAAAAAAACYAgAA&#10;ZHJzL2Rvd25yZXYueG1sUEsFBgAAAAAEAAQA9QAAAI4DAAAAAA==&#10;" fillcolor="white [3201]" strokecolor="#70ad47 [3209]" strokeweight="1pt">
                  <v:stroke joinstyle="miter"/>
                  <v:textbox>
                    <w:txbxContent>
                      <w:p w14:paraId="01EF1427" w14:textId="065D0E70" w:rsidR="00202D8C" w:rsidRPr="00941991" w:rsidRDefault="00202D8C" w:rsidP="00C718BE">
                        <w:pPr>
                          <w:jc w:val="center"/>
                        </w:pPr>
                        <w:r>
                          <w:t>д</w:t>
                        </w:r>
                        <w:r w:rsidRPr="00C718BE">
                          <w:t>уализм предполагает наличие системы контроля и балансов между двумя органами. Представительный орган может контролировать действия исполнительного органа, например, путем утверждения бюджета или назначения высших чиновников</w:t>
                        </w:r>
                        <w:r>
                          <w:t xml:space="preserve">, </w:t>
                        </w:r>
                        <w:r w:rsidRPr="00C718BE">
                          <w:t>обеспечива</w:t>
                        </w:r>
                        <w:r>
                          <w:t>я</w:t>
                        </w:r>
                        <w:r w:rsidRPr="00C718BE">
                          <w:t xml:space="preserve"> баланс в системе </w:t>
                        </w:r>
                        <w:r>
                          <w:t>МСУ</w:t>
                        </w:r>
                      </w:p>
                    </w:txbxContent>
                  </v:textbox>
                </v:roundrect>
                <v:roundrect id="_x0000_s1102" style="position:absolute;left:1911;top:39485;width:17018;height:5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Y18kA&#10;AADiAAAADwAAAGRycy9kb3ducmV2LnhtbESPT2sCMRTE74V+h/AKvRTNrmBcV6NI/4DX2nrw9tg8&#10;d5cmL8sm1dVP3wgFj8PM/IZZrgdnxYn60HrWkI8zEMSVNy3XGr6/PkYFiBCRDVrPpOFCAdarx4cl&#10;lsaf+ZNOu1iLBOFQooYmxq6UMlQNOQxj3xEn7+h7hzHJvpamx3OCOysnWaakw5bTQoMdvTZU/ex+&#10;nQY/3eDLNU72s/eDsdTZSqm3Quvnp2GzABFpiPfwf3trNKiimM5nucrhdind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Y18kAAADiAAAADwAAAAAAAAAAAAAAAACYAgAA&#10;ZHJzL2Rvd25yZXYueG1sUEsFBgAAAAAEAAQA9QAAAI4DAAAAAA==&#10;" fillcolor="white [3201]" strokecolor="#70ad47 [3209]" strokeweight="1pt">
                  <v:stroke joinstyle="miter"/>
                  <v:textbox>
                    <w:txbxContent>
                      <w:p w14:paraId="646789AA" w14:textId="26C9AB07" w:rsidR="00202D8C" w:rsidRPr="00941991" w:rsidRDefault="00202D8C" w:rsidP="00C718BE">
                        <w:pPr>
                          <w:jc w:val="center"/>
                        </w:pPr>
                        <w:r w:rsidRPr="00C718BE">
                          <w:t>Четкое разделение функций</w:t>
                        </w:r>
                      </w:p>
                    </w:txbxContent>
                  </v:textbox>
                </v:roundrect>
                <v:roundrect id="_x0000_s1103" style="position:absolute;left:21529;top:34580;width:38016;height:70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z7soA&#10;AADiAAAADwAAAGRycy9kb3ducmV2LnhtbESPS2vDMBCE74H+B7GBXkIjx+BH3SghNC30mkcPvS3W&#10;1jaRVsZSEre/vioEchxm5htmuR6tERcafOdYwWKegCCune64UXA8vD+VIHxA1mgck4If8rBePUyW&#10;WGl35R1d9qEREcK+QgVtCH0lpa9bsujnrieO3rcbLIYoh0bqAa8Rbo1MkySXFjuOCy329NpSfdqf&#10;rQKXbXD2G9LP4u1LG+pNnefbUqnH6bh5ARFoDPfwrf2hFZTPWZpnRbmA/0vx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qM+7KAAAA4gAAAA8AAAAAAAAAAAAAAAAAmAIA&#10;AGRycy9kb3ducmV2LnhtbFBLBQYAAAAABAAEAPUAAACPAwAAAAA=&#10;" fillcolor="white [3201]" strokecolor="#70ad47 [3209]" strokeweight="1pt">
                  <v:stroke joinstyle="miter"/>
                  <v:textbox>
                    <w:txbxContent>
                      <w:p w14:paraId="23CCFFAA" w14:textId="00666330" w:rsidR="00202D8C" w:rsidRPr="00941991" w:rsidRDefault="00202D8C" w:rsidP="00C718BE">
                        <w:pPr>
                          <w:jc w:val="center"/>
                        </w:pPr>
                        <w:r w:rsidRPr="00941991">
                          <w:t>Законодательн</w:t>
                        </w:r>
                        <w:r>
                          <w:t>ый</w:t>
                        </w:r>
                        <w:r w:rsidRPr="00941991">
                          <w:t xml:space="preserve"> (представительн</w:t>
                        </w:r>
                        <w:r>
                          <w:t>ый</w:t>
                        </w:r>
                        <w:r w:rsidRPr="00941991">
                          <w:t>)</w:t>
                        </w:r>
                        <w:r>
                          <w:t xml:space="preserve"> </w:t>
                        </w:r>
                        <w:r w:rsidRPr="00941991">
                          <w:t>орган</w:t>
                        </w:r>
                        <w:r>
                          <w:t xml:space="preserve"> </w:t>
                        </w:r>
                        <w:r w:rsidRPr="00C718BE">
                          <w:t>занимается разработкой и утверждением законодательных а</w:t>
                        </w:r>
                        <w:r>
                          <w:t>ктов, включая бюджет и политику</w:t>
                        </w:r>
                      </w:p>
                    </w:txbxContent>
                  </v:textbox>
                </v:roundrect>
                <v:shape id="Прямая со стрелкой 5" o:spid="_x0000_s1104" type="#_x0000_t32" style="position:absolute;left:18953;top:28180;width:2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O5sYAAADjAAAADwAAAGRycy9kb3ducmV2LnhtbERPS4vCMBC+L/gfwgje1lTxUbtG8YGg&#10;e1uVPQ/N2BabSW2irf9+syB4nO8982VrSvGg2hWWFQz6EQji1OqCMwXn0+4zBuE8ssbSMil4koPl&#10;ovMxx0Tbhn/ocfSZCCHsElSQe18lUro0J4OubyviwF1sbdCHs86krrEJ4aaUwyiaSIMFh4YcK9rk&#10;lF6Pd6OgQf87W6+y22a9PezbcXmbnM7fSvW67eoLhKfWv8Uv916H+aNBHM+mcTSF/58CAH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CDubGAAAA4wAAAA8AAAAAAAAA&#10;AAAAAAAAoQIAAGRycy9kb3ducmV2LnhtbFBLBQYAAAAABAAEAPkAAACUAwAAAAA=&#10;" strokecolor="black [3200]" strokeweight=".5pt">
                  <v:stroke endarrow="block" joinstyle="miter"/>
                </v:shape>
                <v:roundrect id="_x0000_s1105" style="position:absolute;left:21280;top:42394;width:38015;height:8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RckA&#10;AADhAAAADwAAAGRycy9kb3ducmV2LnhtbESPT2vCQBTE70K/w/IKvYhutJqE6CrSP+C1aT14e2Sf&#10;SXD3bchuNe2n7wpCj8PM/IZZbwdrxIV63zpWMJsmIIgrp1uuFXx9vk9yED4gazSOScEPedhuHkZr&#10;LLS78gddylCLCGFfoIImhK6Q0lcNWfRT1xFH7+R6iyHKvpa6x2uEWyPnSZJKiy3HhQY7emmoOpff&#10;VoFb7nD8G+aH7O2oDXWmStPXXKmnx2G3AhFoCP/he3uvFeTPs3SZLTK4PYpv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CYRckAAADhAAAADwAAAAAAAAAAAAAAAACYAgAA&#10;ZHJzL2Rvd25yZXYueG1sUEsFBgAAAAAEAAQA9QAAAI4DAAAAAA==&#10;" fillcolor="white [3201]" strokecolor="#70ad47 [3209]" strokeweight="1pt">
                  <v:stroke joinstyle="miter"/>
                  <v:textbox>
                    <w:txbxContent>
                      <w:p w14:paraId="1D10ED42" w14:textId="63185DA3" w:rsidR="00202D8C" w:rsidRPr="00941991" w:rsidRDefault="00202D8C" w:rsidP="00C718BE">
                        <w:pPr>
                          <w:jc w:val="center"/>
                        </w:pPr>
                        <w:r>
                          <w:t>И</w:t>
                        </w:r>
                        <w:r w:rsidRPr="00C718BE">
                          <w:t>сполнительный орган отвечает за повседневное управление и административные функции, такие как предоставление городских услуг, управление бюджетом</w:t>
                        </w:r>
                        <w:r>
                          <w:t xml:space="preserve"> и принятие оперативных решений</w:t>
                        </w:r>
                      </w:p>
                    </w:txbxContent>
                  </v:textbox>
                </v:roundrect>
                <v:shape id="Прямая со стрелкой 6" o:spid="_x0000_s1106" type="#_x0000_t32" style="position:absolute;left:18953;top:38072;width:2624;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WfskAAADiAAAADwAAAGRycy9kb3ducmV2LnhtbESPQUvDQBSE74L/YXmCF2l3261GYrdF&#10;FNFroxS9PbPPJJh9G/LWNv57VxA8DjPzDbPeTqFXBxqli+xgMTegiOvoO24cvDw/zK5BSUL22Ecm&#10;B98ksN2cnqyx9PHIOzpUqVEZwlKigzalodRa6pYCyjwOxNn7iGPAlOXYaD/iMcNDr5fGXOmAHeeF&#10;Fge6a6n+rL6CA5tWstytXgup3pr3C39vrewfnTs/m25vQCWa0n/4r/3kHRSmuLTG2gX8Xsp3QG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pFn7JAAAA4gAAAA8AAAAA&#10;AAAAAAAAAAAAoQIAAGRycy9kb3ducmV2LnhtbFBLBQYAAAAABAAEAPkAAACXAwAAAAA=&#10;" strokecolor="black [3200]" strokeweight=".5pt">
                  <v:stroke endarrow="block" joinstyle="miter"/>
                </v:shape>
                <v:shape id="Прямая со стрелкой 7" o:spid="_x0000_s1107" type="#_x0000_t32" style="position:absolute;left:18703;top:41480;width:2625;height:3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WSMQAAADhAAAADwAAAGRycy9kb3ducmV2LnhtbERPy4rCMBTdC/5DuMLsNJ0OvqpRfDDg&#10;uPOB60tzbcs0N7WJtvP3RhhweTjv+bI1pXhQ7QrLCj4HEQji1OqCMwXn03d/AsJ5ZI2lZVLwRw6W&#10;i25njom2DR/ocfSZCCHsElSQe18lUro0J4NuYCviwF1tbdAHWGdS19iEcFPKOIpG0mDBoSHHijY5&#10;pb/Hu1HQoL9M16vstllvf3btsLyNTue9Uh+9djUD4an1b/G/e6fD/Hgcj4eTL3g9ChD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7JZIxAAAAOEAAAAPAAAAAAAAAAAA&#10;AAAAAKECAABkcnMvZG93bnJldi54bWxQSwUGAAAAAAQABAD5AAAAkgMAAAAA&#10;" strokecolor="black [3200]" strokeweight=".5pt">
                  <v:stroke endarrow="block" joinstyle="miter"/>
                </v:shape>
                <v:roundrect id="_x0000_s1108" style="position:absolute;left:1911;top:53201;width:17018;height:5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qssA&#10;AADjAAAADwAAAGRycy9kb3ducmV2LnhtbESPS0/DMBCE70j8B2uRuCDqJIg0SutWFQ+JK30cuK3i&#10;bRJhr6PYtGl/PXtA4rg7szPfLteTd+pEY+wDG8hnGSjiJtieWwP73ftjBSomZIsuMBm4UIT16vZm&#10;ibUNZ/6k0za1SkI41migS2motY5NRx7jLAzEoh3D6DHJOLbajniWcO90kWWl9tizNHQ40EtHzff2&#10;xxsIzxt8uKbiMH/7so4G15Tla2XM/d20WYBKNKV/89/1hxX8p6Ka52WRC7T8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2P7iqywAAAOMAAAAPAAAAAAAAAAAAAAAAAJgC&#10;AABkcnMvZG93bnJldi54bWxQSwUGAAAAAAQABAD1AAAAkAMAAAAA&#10;" fillcolor="white [3201]" strokecolor="#70ad47 [3209]" strokeweight="1pt">
                  <v:stroke joinstyle="miter"/>
                  <v:textbox>
                    <w:txbxContent>
                      <w:p w14:paraId="35E2F692" w14:textId="2226FE92" w:rsidR="00202D8C" w:rsidRPr="00941991" w:rsidRDefault="00202D8C" w:rsidP="00C718BE">
                        <w:pPr>
                          <w:jc w:val="center"/>
                        </w:pPr>
                        <w:r w:rsidRPr="00C718BE">
                          <w:t>Участие граждан</w:t>
                        </w:r>
                      </w:p>
                    </w:txbxContent>
                  </v:textbox>
                </v:roundrect>
                <v:roundrect id="_x0000_s1109" style="position:absolute;left:21280;top:52370;width:38015;height:7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uhskA&#10;AADhAAAADwAAAGRycy9kb3ducmV2LnhtbESPQWvCQBSE7wX/w/IKvZS6MWJio6tIa6FXoz309sg+&#10;k9DdtyG71eiv7xYEj8PMfMMs14M14kS9bx0rmIwTEMSV0y3XCg77j5c5CB+QNRrHpOBCHtar0cMS&#10;C+3OvKNTGWoRIewLVNCE0BVS+qohi37sOuLoHV1vMUTZ11L3eI5wa2SaJJm02HJcaLCjt4aqn/LX&#10;KnCzDT5fQ/qVb7+1oc5UWfY+V+rpcdgsQAQawj18a39qBWmWv+ZJPoX/R/EN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YuhskAAADhAAAADwAAAAAAAAAAAAAAAACYAgAA&#10;ZHJzL2Rvd25yZXYueG1sUEsFBgAAAAAEAAQA9QAAAI4DAAAAAA==&#10;" fillcolor="white [3201]" strokecolor="#70ad47 [3209]" strokeweight="1pt">
                  <v:stroke joinstyle="miter"/>
                  <v:textbox>
                    <w:txbxContent>
                      <w:p w14:paraId="5836AD60" w14:textId="094791F9" w:rsidR="00202D8C" w:rsidRPr="00941991" w:rsidRDefault="00202D8C" w:rsidP="00C718BE">
                        <w:pPr>
                          <w:jc w:val="center"/>
                        </w:pPr>
                        <w:r w:rsidRPr="00C718BE">
                          <w:t>Граждане обычно выбирают членов представительного органа, что позволяет им влиять на процесс принятия решений</w:t>
                        </w:r>
                      </w:p>
                    </w:txbxContent>
                  </v:textbox>
                </v:roundrect>
                <v:roundrect id="_x0000_s1110" style="position:absolute;left:23940;top:60849;width:31665;height:5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s8UA&#10;AADhAAAADwAAAGRycy9kb3ducmV2LnhtbERPW2vCMBR+H/gfwhH2Mmbaopl0RhG3wV69Pfh2aI5t&#10;WXJSmqjdfv0yGPj48d0Xq8FZcaU+tJ415JMMBHHlTcu1hsP+43kOIkRkg9YzafimAKvl6GGBpfE3&#10;3tJ1F2uRQjiUqKGJsSulDFVDDsPEd8SJO/veYUywr6Xp8ZbCnZVFlinpsOXU0GBHm4aqr93FafCz&#10;NT79xOL48n4yljpbKfU21/pxPKxfQUQa4l387/40aX6u8mKqpvD3KE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8azxQAAAOEAAAAPAAAAAAAAAAAAAAAAAJgCAABkcnMv&#10;ZG93bnJldi54bWxQSwUGAAAAAAQABAD1AAAAigMAAAAA&#10;" fillcolor="white [3201]" strokecolor="#70ad47 [3209]" strokeweight="1pt">
                  <v:stroke joinstyle="miter"/>
                  <v:textbox>
                    <w:txbxContent>
                      <w:p w14:paraId="65C00827" w14:textId="6E91B2A4" w:rsidR="00202D8C" w:rsidRPr="00941991" w:rsidRDefault="00202D8C" w:rsidP="00C718BE">
                        <w:pPr>
                          <w:jc w:val="center"/>
                        </w:pPr>
                        <w:r w:rsidRPr="00C718BE">
                          <w:t>Способствует демократии и участию общества в управлении на местном уровне</w:t>
                        </w:r>
                      </w:p>
                    </w:txbxContent>
                  </v:textbox>
                </v:roundrect>
                <v:shape id="Прямая со стрелкой 8" o:spid="_x0000_s1111" type="#_x0000_t32" style="position:absolute;left:39485;top:59352;width:0;height:1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CQ8YAAADjAAAADwAAAGRycy9kb3ducmV2LnhtbERPS2vCQBC+F/wPywje6kYhxqSuohZB&#10;e/NBz0N2moRmZ2N2a+K/d4WCx/nes1j1phY3al1lWcFkHIEgzq2uuFBwOe/e5yCcR9ZYWyYFd3Kw&#10;Wg7eFphp2/GRbidfiBDCLkMFpfdNJqXLSzLoxrYhDtyPbQ36cLaF1C12IdzUchpFM2mw4tBQYkPb&#10;kvLf059R0KH/Tjfr4rrdfB72fVxfZ+fLl1KjYb/+AOGp9y/xv3uvw/w0TtIkitMEnj8FA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lAkPGAAAA4wAAAA8AAAAAAAAA&#10;AAAAAAAAoQIAAGRycy9kb3ducmV2LnhtbFBLBQYAAAAABAAEAPkAAACUAwAAAAA=&#10;" strokecolor="black [3200]" strokeweight=".5pt">
                  <v:stroke endarrow="block" joinstyle="miter"/>
                </v:shape>
                <v:shape id="Прямая со стрелкой 9" o:spid="_x0000_s1112" type="#_x0000_t32" style="position:absolute;left:18953;top:55612;width:2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cT8gAAADjAAAADwAAAGRycy9kb3ducmV2LnhtbERPS2vCQBC+F/oflin0Vjc2Taqpq/hA&#10;UG9V8Txkp0kwOxuzq0n/fVcoeJzvPZNZb2pxo9ZVlhUMBxEI4tzqigsFx8P6bQTCeWSNtWVS8EsO&#10;ZtPnpwlm2nb8Tbe9L0QIYZehgtL7JpPS5SUZdAPbEAfux7YGfTjbQuoWuxBuavkeRak0WHFoKLGh&#10;ZUn5eX81Cjr0p/FiXlyWi9V20yf1JT0cd0q9vvTzLxCeev8Q/7s3Oswfx3HymXzEKdx/CgD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QcT8gAAADjAAAADwAAAAAA&#10;AAAAAAAAAAChAgAAZHJzL2Rvd25yZXYueG1sUEsFBgAAAAAEAAQA+QAAAJYDAAAAAA==&#10;" strokecolor="black [3200]" strokeweight=".5pt">
                  <v:stroke endarrow="block" joinstyle="miter"/>
                </v:shape>
                <v:line id="Прямая соединительная линия 10" o:spid="_x0000_s1113" style="position:absolute;flip:x;visibility:visible;mso-wrap-style:square" from="0,2660" to="9059,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AT8kAAADjAAAADwAAAGRycy9kb3ducmV2LnhtbESPQW/CMAyF70j7D5En7QYpHXRbR0Bo&#10;EogTaIwfYDVeWq1xqiYr3b+fD0gc7ff83ufVZvStGqiPTWAD81kGirgKtmFn4PK1m76CignZYhuY&#10;DPxRhM36YbLC0oYrf9JwTk5JCMcSDdQpdaXWsarJY5yFjli079B7TDL2TtserxLuW51nWaE9NiwN&#10;NXb0UVP1c/71Bqw7kt4GNyznrrjsKnfC434w5ulx3L6DSjSmu/l2fbCCny/espfnvBBo+UkWo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hQE/JAAAA4wAAAA8AAAAA&#10;AAAAAAAAAAAAoQIAAGRycy9kb3ducmV2LnhtbFBLBQYAAAAABAAEAPkAAACXAwAAAAA=&#10;" strokecolor="black [3200]" strokeweight=".5pt">
                  <v:stroke joinstyle="miter"/>
                </v:line>
                <v:line id="Прямая соединительная линия 11" o:spid="_x0000_s1114" style="position:absolute;visibility:visible;mso-wrap-style:square" from="0,2660" to="0,5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FC8wAAADjAAAADwAAAGRycy9kb3ducmV2LnhtbESPQUvDQBCF74L/YRnBi9hNY5U0dluk&#10;KAgWq+nieciOSTA7G7JrG/+9cxA8zrw3732z2ky+V0caYxfYwHyWgSKug+u4MWAPT9cFqJiQHfaB&#10;ycAPRdisz89WWLpw4nc6VqlREsKxRANtSkOpdaxb8hhnYSAW7TOMHpOMY6PdiCcJ973Os+xOe+xY&#10;GlocaNtS/VV9ewMvdvlxdbMvrPWH6hXfbPe4322NubyYHu5BJZrSv/nv+tkJfrFc3C7meS7Q8pMs&#10;QK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HBBQvMAAAA4wAAAA8A&#10;AAAAAAAAAAAAAAAAoQIAAGRycy9kb3ducmV2LnhtbFBLBQYAAAAABAAEAPkAAACaAwAAAAA=&#10;" strokecolor="black [3200]" strokeweight=".5pt">
                  <v:stroke joinstyle="miter"/>
                </v:line>
                <v:shape id="Прямая со стрелкой 14" o:spid="_x0000_s1115" type="#_x0000_t32" style="position:absolute;top:27681;width:1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gJckAAADiAAAADwAAAGRycy9kb3ducmV2LnhtbESPS4vCQBCE7wv7H4Ze8LZODCom6yg+&#10;EFxvPthzk2mTYKYnZkYT/72zIHgsquorajrvTCXu1LjSsoJBPwJBnFldcq7gdNx8T0A4j6yxskwK&#10;HuRgPvv8mGKqbct7uh98LgKEXYoKCu/rVEqXFWTQ9W1NHLyzbQz6IJtc6gbbADeVjKNoLA2WHBYK&#10;rGlVUHY53IyCFv1fslzk19Vy/bvtRtV1fDztlOp9dYsfEJ46/w6/2lutIEkGcTKJoyH8Xwp3QM6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74CXJAAAA4gAAAA8AAAAA&#10;AAAAAAAAAAAAoQIAAGRycy9kb3ducmV2LnhtbFBLBQYAAAAABAAEAPkAAACXAwAAAAA=&#10;" strokecolor="black [3200]" strokeweight=".5pt">
                  <v:stroke endarrow="block" joinstyle="miter"/>
                </v:shape>
                <v:shape id="Прямая со стрелкой 15" o:spid="_x0000_s1116" type="#_x0000_t32" style="position:absolute;top:13217;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NpscAAADjAAAADwAAAGRycy9kb3ducmV2LnhtbERPS2vCQBC+F/wPyxS86aY+gkldRS0F&#10;680oPQ/ZaRKanY3Z1cR/7xaEHud7z3Ldm1rcqHWVZQVv4wgEcW51xYWC8+lztADhPLLG2jIpuJOD&#10;9WrwssRU246PdMt8IUIIuxQVlN43qZQuL8mgG9uGOHA/tjXow9kWUrfYhXBTy0kUxdJgxaGhxIZ2&#10;JeW/2dUo6NB/J9tNcdltP772/by+xKfzQanha795B+Gp9//ip3uvw/xpMpsmyXwWw99PAQC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g2mxwAAAOMAAAAPAAAAAAAA&#10;AAAAAAAAAKECAABkcnMvZG93bnJldi54bWxQSwUGAAAAAAQABAD5AAAAlQMAAAAA&#10;" strokecolor="black [3200]" strokeweight=".5pt">
                  <v:stroke endarrow="block" joinstyle="miter"/>
                </v:shape>
                <v:shape id="Прямая со стрелкой 16" o:spid="_x0000_s1117" type="#_x0000_t32" style="position:absolute;top:41563;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FAckAAADjAAAADwAAAGRycy9kb3ducmV2LnhtbESPS4vCQBCE7wv+h6EFb+tEw0qMjuID&#10;wd2bDzw3mTYJZnpiZjTx3+8sLHgsquorar7sTCWe1LjSsoLRMAJBnFldcq7gfNp9JiCcR9ZYWSYF&#10;L3KwXPQ+5phq2/KBnkefiwBhl6KCwvs6ldJlBRl0Q1sTB+9qG4M+yCaXusE2wE0lx1E0kQZLDgsF&#10;1rQpKLsdH0ZBi/4yXa/y+2a9/d53X9V9cjr/KDXod6sZCE+df4f/23utIBDjeJRESQx/n8If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mhQHJAAAA4wAAAA8AAAAA&#10;AAAAAAAAAAAAoQIAAGRycy9kb3ducmV2LnhtbFBLBQYAAAAABAAEAPkAAACXAwAAAAA=&#10;" strokecolor="black [3200]" strokeweight=".5pt">
                  <v:stroke endarrow="block" joinstyle="miter"/>
                </v:shape>
                <v:shape id="Прямая со стрелкой 17" o:spid="_x0000_s1118" type="#_x0000_t32" style="position:absolute;top:55612;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v8oAAADjAAAADwAAAGRycy9kb3ducmV2LnhtbESPzW7CQAyE70h9h5Ur9QYbqIggZUFA&#10;VQm48SPOVtZNoma9Ibsl6dvXBySO9oxnPi9WvavVndpQeTYwHiWgiHNvKy4MXM5fwxmoEJEt1p7J&#10;wB8FWC1fBgvMrO/4SPdTLJSEcMjQQBljk2kd8pIchpFviEX79q3DKGNbaNtiJ+Gu1pMkSbXDiqWh&#10;xIa2JeU/p19noMN4nW/WxW27+dzv+ml9S8+XgzFvr/36A1SkPj7Nj+udFfxpOn+fjSeJQMtPsgC9&#10;/A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3EL6/ygAAAOMAAAAPAAAA&#10;AAAAAAAAAAAAAKECAABkcnMvZG93bnJldi54bWxQSwUGAAAAAAQABAD5AAAAmAMAAAAA&#10;" strokecolor="black [3200]" strokeweight=".5pt">
                  <v:stroke endarrow="block" joinstyle="miter"/>
                </v:shape>
              </v:group>
            </w:pict>
          </mc:Fallback>
        </mc:AlternateContent>
      </w:r>
    </w:p>
    <w:p w14:paraId="4EA5E6BF" w14:textId="6DD61A3D" w:rsidR="00941991" w:rsidRPr="007D48EA" w:rsidRDefault="00941991" w:rsidP="007D48EA">
      <w:pPr>
        <w:ind w:firstLine="567"/>
        <w:jc w:val="both"/>
        <w:rPr>
          <w:sz w:val="28"/>
          <w:szCs w:val="28"/>
        </w:rPr>
      </w:pPr>
    </w:p>
    <w:p w14:paraId="77C43B60" w14:textId="493A64FD" w:rsidR="00941991" w:rsidRPr="007D48EA" w:rsidRDefault="00941991" w:rsidP="007D48EA">
      <w:pPr>
        <w:ind w:firstLine="567"/>
        <w:jc w:val="both"/>
        <w:rPr>
          <w:sz w:val="28"/>
          <w:szCs w:val="28"/>
        </w:rPr>
      </w:pPr>
    </w:p>
    <w:p w14:paraId="70CF2C99" w14:textId="3CC33092" w:rsidR="00941991" w:rsidRPr="007D48EA" w:rsidRDefault="00941991" w:rsidP="007D48EA">
      <w:pPr>
        <w:ind w:firstLine="567"/>
        <w:jc w:val="both"/>
        <w:rPr>
          <w:sz w:val="28"/>
          <w:szCs w:val="28"/>
        </w:rPr>
      </w:pPr>
    </w:p>
    <w:p w14:paraId="2546C475" w14:textId="7AA21DCC" w:rsidR="00941991" w:rsidRPr="007D48EA" w:rsidRDefault="00941991" w:rsidP="007D48EA">
      <w:pPr>
        <w:ind w:firstLine="567"/>
        <w:jc w:val="both"/>
        <w:rPr>
          <w:sz w:val="28"/>
          <w:szCs w:val="28"/>
        </w:rPr>
      </w:pPr>
    </w:p>
    <w:p w14:paraId="34054165" w14:textId="3243A7B8" w:rsidR="00941991" w:rsidRPr="007D48EA" w:rsidRDefault="00941991" w:rsidP="007D48EA">
      <w:pPr>
        <w:ind w:firstLine="567"/>
        <w:jc w:val="both"/>
        <w:rPr>
          <w:sz w:val="28"/>
          <w:szCs w:val="28"/>
        </w:rPr>
      </w:pPr>
    </w:p>
    <w:p w14:paraId="53F62665" w14:textId="14576E46" w:rsidR="00941991" w:rsidRPr="007D48EA" w:rsidRDefault="00941991" w:rsidP="007D48EA">
      <w:pPr>
        <w:ind w:firstLine="567"/>
        <w:jc w:val="both"/>
        <w:rPr>
          <w:sz w:val="28"/>
          <w:szCs w:val="28"/>
        </w:rPr>
      </w:pPr>
    </w:p>
    <w:p w14:paraId="1F6C8DE5" w14:textId="4CE86950" w:rsidR="00941991" w:rsidRPr="007D48EA" w:rsidRDefault="00941991" w:rsidP="007D48EA">
      <w:pPr>
        <w:ind w:firstLine="567"/>
        <w:jc w:val="both"/>
        <w:rPr>
          <w:sz w:val="28"/>
          <w:szCs w:val="28"/>
        </w:rPr>
      </w:pPr>
    </w:p>
    <w:p w14:paraId="7BAD5DB1" w14:textId="3BA4F759" w:rsidR="00941991" w:rsidRPr="007D48EA" w:rsidRDefault="00941991" w:rsidP="007D48EA">
      <w:pPr>
        <w:ind w:firstLine="567"/>
        <w:jc w:val="both"/>
        <w:rPr>
          <w:sz w:val="28"/>
          <w:szCs w:val="28"/>
        </w:rPr>
      </w:pPr>
    </w:p>
    <w:p w14:paraId="176CEBCD" w14:textId="77C83C9E" w:rsidR="00C718BE" w:rsidRPr="007D48EA" w:rsidRDefault="00C718BE" w:rsidP="007D48EA">
      <w:pPr>
        <w:ind w:firstLine="567"/>
        <w:jc w:val="both"/>
        <w:rPr>
          <w:sz w:val="28"/>
          <w:szCs w:val="28"/>
        </w:rPr>
      </w:pPr>
    </w:p>
    <w:p w14:paraId="511B85B6" w14:textId="534C9506" w:rsidR="00941991" w:rsidRPr="007D48EA" w:rsidRDefault="00941991" w:rsidP="007D48EA">
      <w:pPr>
        <w:ind w:firstLine="567"/>
        <w:jc w:val="both"/>
        <w:rPr>
          <w:sz w:val="28"/>
          <w:szCs w:val="28"/>
        </w:rPr>
      </w:pPr>
    </w:p>
    <w:p w14:paraId="2A22420C" w14:textId="2672694C" w:rsidR="00941991" w:rsidRPr="007D48EA" w:rsidRDefault="00941991" w:rsidP="007D48EA">
      <w:pPr>
        <w:ind w:firstLine="567"/>
        <w:jc w:val="both"/>
        <w:rPr>
          <w:sz w:val="28"/>
          <w:szCs w:val="28"/>
        </w:rPr>
      </w:pPr>
    </w:p>
    <w:p w14:paraId="3501ABDF" w14:textId="284B62EB" w:rsidR="00941991" w:rsidRPr="007D48EA" w:rsidRDefault="00941991" w:rsidP="007D48EA">
      <w:pPr>
        <w:ind w:firstLine="567"/>
        <w:jc w:val="both"/>
        <w:rPr>
          <w:sz w:val="28"/>
          <w:szCs w:val="28"/>
        </w:rPr>
      </w:pPr>
    </w:p>
    <w:p w14:paraId="0C4EF3C0" w14:textId="67156725" w:rsidR="00C718BE" w:rsidRPr="007D48EA" w:rsidRDefault="00C718BE" w:rsidP="007D48EA">
      <w:pPr>
        <w:ind w:firstLine="567"/>
        <w:jc w:val="both"/>
        <w:rPr>
          <w:sz w:val="28"/>
          <w:szCs w:val="28"/>
        </w:rPr>
      </w:pPr>
    </w:p>
    <w:p w14:paraId="5FEDD4D9" w14:textId="2E0879C0" w:rsidR="00C718BE" w:rsidRPr="007D48EA" w:rsidRDefault="00C718BE" w:rsidP="007D48EA">
      <w:pPr>
        <w:ind w:firstLine="567"/>
        <w:jc w:val="both"/>
        <w:rPr>
          <w:sz w:val="28"/>
          <w:szCs w:val="28"/>
        </w:rPr>
      </w:pPr>
    </w:p>
    <w:p w14:paraId="5485F8E7" w14:textId="70B4B6EB" w:rsidR="00C718BE" w:rsidRPr="007D48EA" w:rsidRDefault="00C718BE" w:rsidP="007D48EA">
      <w:pPr>
        <w:jc w:val="both"/>
        <w:rPr>
          <w:sz w:val="28"/>
          <w:szCs w:val="28"/>
        </w:rPr>
      </w:pPr>
    </w:p>
    <w:p w14:paraId="587BA78E" w14:textId="408F7810" w:rsidR="00C718BE" w:rsidRPr="007D48EA" w:rsidRDefault="00C718BE" w:rsidP="007D48EA">
      <w:pPr>
        <w:ind w:firstLine="567"/>
        <w:jc w:val="both"/>
        <w:rPr>
          <w:sz w:val="28"/>
          <w:szCs w:val="28"/>
        </w:rPr>
      </w:pPr>
    </w:p>
    <w:p w14:paraId="666AE501" w14:textId="5F9F6464" w:rsidR="00C718BE" w:rsidRPr="007D48EA" w:rsidRDefault="00C718BE" w:rsidP="007D48EA">
      <w:pPr>
        <w:ind w:firstLine="567"/>
        <w:jc w:val="both"/>
        <w:rPr>
          <w:sz w:val="28"/>
          <w:szCs w:val="28"/>
        </w:rPr>
      </w:pPr>
    </w:p>
    <w:p w14:paraId="11B1B12E" w14:textId="654582F3" w:rsidR="00C718BE" w:rsidRPr="007D48EA" w:rsidRDefault="00C718BE" w:rsidP="007D48EA">
      <w:pPr>
        <w:ind w:firstLine="567"/>
        <w:jc w:val="both"/>
        <w:rPr>
          <w:sz w:val="28"/>
          <w:szCs w:val="28"/>
        </w:rPr>
      </w:pPr>
    </w:p>
    <w:p w14:paraId="7DD36A05" w14:textId="55C933C3" w:rsidR="00C718BE" w:rsidRPr="007D48EA" w:rsidRDefault="00C718BE" w:rsidP="007D48EA">
      <w:pPr>
        <w:ind w:firstLine="567"/>
        <w:jc w:val="both"/>
        <w:rPr>
          <w:sz w:val="28"/>
          <w:szCs w:val="28"/>
        </w:rPr>
      </w:pPr>
    </w:p>
    <w:p w14:paraId="6D8DA56D" w14:textId="6CB914AC" w:rsidR="00C718BE" w:rsidRPr="007D48EA" w:rsidRDefault="00C718BE" w:rsidP="007D48EA">
      <w:pPr>
        <w:ind w:firstLine="567"/>
        <w:jc w:val="both"/>
        <w:rPr>
          <w:sz w:val="28"/>
          <w:szCs w:val="28"/>
        </w:rPr>
      </w:pPr>
    </w:p>
    <w:p w14:paraId="4B8398C3" w14:textId="6770EE3B" w:rsidR="00C718BE" w:rsidRPr="007D48EA" w:rsidRDefault="00C718BE" w:rsidP="007D48EA">
      <w:pPr>
        <w:ind w:firstLine="567"/>
        <w:jc w:val="both"/>
        <w:rPr>
          <w:sz w:val="28"/>
          <w:szCs w:val="28"/>
        </w:rPr>
      </w:pPr>
    </w:p>
    <w:p w14:paraId="12AB5B1E" w14:textId="03ED5872" w:rsidR="00C718BE" w:rsidRPr="007D48EA" w:rsidRDefault="00C718BE" w:rsidP="007D48EA">
      <w:pPr>
        <w:ind w:firstLine="567"/>
        <w:jc w:val="both"/>
        <w:rPr>
          <w:sz w:val="28"/>
          <w:szCs w:val="28"/>
        </w:rPr>
      </w:pPr>
    </w:p>
    <w:p w14:paraId="0EB92374" w14:textId="0FF5F67C" w:rsidR="00C718BE" w:rsidRPr="007D48EA" w:rsidRDefault="00C718BE" w:rsidP="007D48EA">
      <w:pPr>
        <w:ind w:firstLine="567"/>
        <w:jc w:val="both"/>
        <w:rPr>
          <w:sz w:val="28"/>
          <w:szCs w:val="28"/>
        </w:rPr>
      </w:pPr>
    </w:p>
    <w:p w14:paraId="48FEA894" w14:textId="29729728" w:rsidR="00C718BE" w:rsidRPr="007D48EA" w:rsidRDefault="00C718BE" w:rsidP="007D48EA">
      <w:pPr>
        <w:ind w:firstLine="567"/>
        <w:jc w:val="both"/>
        <w:rPr>
          <w:sz w:val="28"/>
          <w:szCs w:val="28"/>
        </w:rPr>
      </w:pPr>
    </w:p>
    <w:p w14:paraId="325DA83C" w14:textId="44AF4836" w:rsidR="00C718BE" w:rsidRPr="007D48EA" w:rsidRDefault="00C718BE" w:rsidP="007D48EA">
      <w:pPr>
        <w:ind w:firstLine="567"/>
        <w:jc w:val="both"/>
        <w:rPr>
          <w:sz w:val="28"/>
          <w:szCs w:val="28"/>
        </w:rPr>
      </w:pPr>
    </w:p>
    <w:p w14:paraId="372AD1ED" w14:textId="3489F3E6" w:rsidR="00C718BE" w:rsidRPr="007D48EA" w:rsidRDefault="00C718BE" w:rsidP="007D48EA">
      <w:pPr>
        <w:ind w:firstLine="567"/>
        <w:jc w:val="both"/>
        <w:rPr>
          <w:sz w:val="28"/>
          <w:szCs w:val="28"/>
        </w:rPr>
      </w:pPr>
    </w:p>
    <w:p w14:paraId="018218A5" w14:textId="77777777" w:rsidR="00C718BE" w:rsidRPr="007D48EA" w:rsidRDefault="00C718BE" w:rsidP="007D48EA">
      <w:pPr>
        <w:ind w:firstLine="567"/>
        <w:jc w:val="both"/>
        <w:rPr>
          <w:sz w:val="28"/>
          <w:szCs w:val="28"/>
        </w:rPr>
      </w:pPr>
    </w:p>
    <w:p w14:paraId="758FFB3B" w14:textId="070B792E" w:rsidR="00C718BE" w:rsidRPr="007D48EA" w:rsidRDefault="00C718BE" w:rsidP="007D48EA">
      <w:pPr>
        <w:ind w:firstLine="567"/>
        <w:jc w:val="both"/>
        <w:rPr>
          <w:sz w:val="28"/>
          <w:szCs w:val="28"/>
        </w:rPr>
      </w:pPr>
    </w:p>
    <w:p w14:paraId="0F4B0DB0" w14:textId="47FD2827" w:rsidR="00C718BE" w:rsidRPr="007D48EA" w:rsidRDefault="00C718BE" w:rsidP="007D48EA">
      <w:pPr>
        <w:ind w:firstLine="567"/>
        <w:jc w:val="both"/>
        <w:rPr>
          <w:sz w:val="28"/>
          <w:szCs w:val="28"/>
        </w:rPr>
      </w:pPr>
    </w:p>
    <w:p w14:paraId="4B2EF525" w14:textId="4D83CB04" w:rsidR="00C718BE" w:rsidRPr="007D48EA" w:rsidRDefault="00C718BE" w:rsidP="007D48EA">
      <w:pPr>
        <w:ind w:firstLine="567"/>
        <w:jc w:val="both"/>
        <w:rPr>
          <w:sz w:val="28"/>
          <w:szCs w:val="28"/>
        </w:rPr>
      </w:pPr>
    </w:p>
    <w:p w14:paraId="3B65365C" w14:textId="77777777" w:rsidR="00C90054" w:rsidRPr="007D48EA" w:rsidRDefault="00C90054" w:rsidP="007D48EA">
      <w:pPr>
        <w:rPr>
          <w:sz w:val="28"/>
          <w:szCs w:val="28"/>
        </w:rPr>
      </w:pPr>
    </w:p>
    <w:p w14:paraId="38CD2C3A" w14:textId="77777777" w:rsidR="00480AD5" w:rsidRPr="00480AD5" w:rsidRDefault="00480AD5" w:rsidP="007D48EA">
      <w:pPr>
        <w:jc w:val="center"/>
        <w:rPr>
          <w:sz w:val="16"/>
          <w:szCs w:val="16"/>
        </w:rPr>
      </w:pPr>
    </w:p>
    <w:p w14:paraId="1A3EE365" w14:textId="25B6C156" w:rsidR="00340E62" w:rsidRPr="007D48EA" w:rsidRDefault="00340E62" w:rsidP="007D48EA">
      <w:pPr>
        <w:jc w:val="center"/>
        <w:rPr>
          <w:sz w:val="28"/>
          <w:szCs w:val="28"/>
        </w:rPr>
      </w:pPr>
      <w:r w:rsidRPr="007D48EA">
        <w:rPr>
          <w:sz w:val="28"/>
          <w:szCs w:val="28"/>
        </w:rPr>
        <w:t xml:space="preserve">Рисунок 4 </w:t>
      </w:r>
      <w:r w:rsidR="00480AD5">
        <w:rPr>
          <w:sz w:val="28"/>
          <w:szCs w:val="28"/>
        </w:rPr>
        <w:t>–</w:t>
      </w:r>
      <w:r w:rsidRPr="007D48EA">
        <w:rPr>
          <w:sz w:val="28"/>
          <w:szCs w:val="28"/>
        </w:rPr>
        <w:t xml:space="preserve"> Основные идеи теории дуализма </w:t>
      </w:r>
      <w:r w:rsidR="00033A35" w:rsidRPr="007D48EA">
        <w:rPr>
          <w:sz w:val="28"/>
          <w:szCs w:val="28"/>
        </w:rPr>
        <w:t>МСУ</w:t>
      </w:r>
    </w:p>
    <w:p w14:paraId="2FEC9B93" w14:textId="77777777" w:rsidR="00E979EF" w:rsidRPr="00480AD5" w:rsidRDefault="00E979EF" w:rsidP="007D48EA">
      <w:pPr>
        <w:ind w:firstLine="567"/>
        <w:jc w:val="both"/>
        <w:rPr>
          <w:sz w:val="16"/>
          <w:szCs w:val="16"/>
        </w:rPr>
      </w:pPr>
    </w:p>
    <w:p w14:paraId="2ECF188E" w14:textId="0BA40F53" w:rsidR="00C718BE" w:rsidRPr="007D48EA" w:rsidRDefault="00340E62" w:rsidP="00480AD5">
      <w:pPr>
        <w:ind w:firstLine="709"/>
        <w:jc w:val="both"/>
      </w:pPr>
      <w:r w:rsidRPr="007D48EA">
        <w:t>Примечание – Составлен автором</w:t>
      </w:r>
    </w:p>
    <w:p w14:paraId="42B3DE3B" w14:textId="55FA9563" w:rsidR="00340E62" w:rsidRPr="007D48EA" w:rsidRDefault="00340E62" w:rsidP="007D48EA">
      <w:pPr>
        <w:ind w:firstLine="709"/>
        <w:jc w:val="both"/>
        <w:rPr>
          <w:sz w:val="28"/>
          <w:szCs w:val="28"/>
        </w:rPr>
      </w:pPr>
    </w:p>
    <w:p w14:paraId="05DC50FC" w14:textId="7BEC0BD7" w:rsidR="00340E62" w:rsidRPr="007D48EA" w:rsidRDefault="00340E62" w:rsidP="007D48EA">
      <w:pPr>
        <w:ind w:firstLine="709"/>
        <w:jc w:val="both"/>
        <w:rPr>
          <w:sz w:val="28"/>
          <w:szCs w:val="28"/>
        </w:rPr>
      </w:pPr>
      <w:r w:rsidRPr="007D48EA">
        <w:rPr>
          <w:sz w:val="28"/>
          <w:szCs w:val="28"/>
        </w:rPr>
        <w:t xml:space="preserve">Теория дуализма </w:t>
      </w:r>
      <w:r w:rsidR="00C90054" w:rsidRPr="007D48EA">
        <w:rPr>
          <w:sz w:val="28"/>
          <w:szCs w:val="28"/>
        </w:rPr>
        <w:t>МСУ</w:t>
      </w:r>
      <w:r w:rsidRPr="007D48EA">
        <w:rPr>
          <w:sz w:val="28"/>
          <w:szCs w:val="28"/>
        </w:rPr>
        <w:t xml:space="preserve"> в РК помогает обеспечить эффективное и ответственное управление на местном уровне, где местные органы могут независимо разрабатывать законы и политику, а исполнительные органы обеспечивают их реализацию</w:t>
      </w:r>
      <w:r w:rsidR="00DC72F3" w:rsidRPr="007D48EA">
        <w:rPr>
          <w:sz w:val="28"/>
          <w:szCs w:val="28"/>
        </w:rPr>
        <w:t xml:space="preserve">, </w:t>
      </w:r>
      <w:r w:rsidRPr="007D48EA">
        <w:rPr>
          <w:sz w:val="28"/>
          <w:szCs w:val="28"/>
        </w:rPr>
        <w:t>способству</w:t>
      </w:r>
      <w:r w:rsidR="00DC72F3" w:rsidRPr="007D48EA">
        <w:rPr>
          <w:sz w:val="28"/>
          <w:szCs w:val="28"/>
        </w:rPr>
        <w:t>я</w:t>
      </w:r>
      <w:r w:rsidRPr="007D48EA">
        <w:rPr>
          <w:sz w:val="28"/>
          <w:szCs w:val="28"/>
        </w:rPr>
        <w:t xml:space="preserve"> развитию демократии и участию граждан в управлении на местном уровне в соответствии с принципами </w:t>
      </w:r>
      <w:r w:rsidR="00DC72F3" w:rsidRPr="007D48EA">
        <w:rPr>
          <w:sz w:val="28"/>
          <w:szCs w:val="28"/>
        </w:rPr>
        <w:t>МСУ</w:t>
      </w:r>
      <w:r w:rsidR="00C01BF3">
        <w:rPr>
          <w:sz w:val="28"/>
          <w:szCs w:val="28"/>
        </w:rPr>
        <w:t>:</w:t>
      </w:r>
    </w:p>
    <w:p w14:paraId="0E22CC5F" w14:textId="298F3A75" w:rsidR="00400916" w:rsidRPr="007D48EA" w:rsidRDefault="00C01BF3" w:rsidP="007D48EA">
      <w:pPr>
        <w:ind w:firstLine="709"/>
        <w:jc w:val="both"/>
        <w:rPr>
          <w:sz w:val="28"/>
          <w:szCs w:val="28"/>
        </w:rPr>
      </w:pPr>
      <w:r>
        <w:rPr>
          <w:sz w:val="28"/>
          <w:szCs w:val="28"/>
        </w:rPr>
        <w:t xml:space="preserve">1. </w:t>
      </w:r>
      <w:r w:rsidR="00C90054" w:rsidRPr="007D48EA">
        <w:rPr>
          <w:sz w:val="28"/>
          <w:szCs w:val="28"/>
        </w:rPr>
        <w:t>МСУ</w:t>
      </w:r>
      <w:r w:rsidR="00400916" w:rsidRPr="007D48EA">
        <w:rPr>
          <w:sz w:val="28"/>
          <w:szCs w:val="28"/>
        </w:rPr>
        <w:t xml:space="preserve"> </w:t>
      </w:r>
      <w:r w:rsidR="00EB696E" w:rsidRPr="007D48EA">
        <w:rPr>
          <w:sz w:val="28"/>
          <w:szCs w:val="28"/>
        </w:rPr>
        <w:t xml:space="preserve">имеет </w:t>
      </w:r>
      <w:r w:rsidR="00400916" w:rsidRPr="007D48EA">
        <w:rPr>
          <w:sz w:val="28"/>
          <w:szCs w:val="28"/>
        </w:rPr>
        <w:t xml:space="preserve">роль, которую призвано играть </w:t>
      </w:r>
      <w:r w:rsidR="00C90054" w:rsidRPr="007D48EA">
        <w:rPr>
          <w:sz w:val="28"/>
          <w:szCs w:val="28"/>
        </w:rPr>
        <w:t>МСУ</w:t>
      </w:r>
      <w:r w:rsidR="00400916" w:rsidRPr="007D48EA">
        <w:rPr>
          <w:sz w:val="28"/>
          <w:szCs w:val="28"/>
        </w:rPr>
        <w:t xml:space="preserve"> в жизни общества обеспечивается качеством организации среды обитания на территории, устанавливая взаимоотношения с вышестоящими уровнями власти, создавая возможность для реализации потенциала населения в области социально-экономической деятельности, опирающейся, прежде всего, на местные ресурсы</w:t>
      </w:r>
      <w:r w:rsidR="00085A00" w:rsidRPr="007D48EA">
        <w:rPr>
          <w:sz w:val="28"/>
          <w:szCs w:val="28"/>
        </w:rPr>
        <w:t>;</w:t>
      </w:r>
    </w:p>
    <w:p w14:paraId="25B8207F" w14:textId="4090E4E5" w:rsidR="00EB696E" w:rsidRPr="007D48EA" w:rsidRDefault="00085A00" w:rsidP="007D48EA">
      <w:pPr>
        <w:ind w:firstLine="709"/>
        <w:jc w:val="both"/>
        <w:rPr>
          <w:sz w:val="28"/>
          <w:szCs w:val="28"/>
        </w:rPr>
      </w:pPr>
      <w:r w:rsidRPr="007D48EA">
        <w:rPr>
          <w:sz w:val="28"/>
          <w:szCs w:val="28"/>
        </w:rPr>
        <w:t>2</w:t>
      </w:r>
      <w:r w:rsidR="00C01BF3">
        <w:rPr>
          <w:sz w:val="28"/>
          <w:szCs w:val="28"/>
        </w:rPr>
        <w:t>.</w:t>
      </w:r>
      <w:r w:rsidRPr="007D48EA">
        <w:rPr>
          <w:sz w:val="28"/>
          <w:szCs w:val="28"/>
        </w:rPr>
        <w:t xml:space="preserve"> </w:t>
      </w:r>
      <w:r w:rsidR="00C01BF3" w:rsidRPr="007D48EA">
        <w:rPr>
          <w:sz w:val="28"/>
          <w:szCs w:val="28"/>
        </w:rPr>
        <w:t xml:space="preserve">Согласно </w:t>
      </w:r>
      <w:r w:rsidR="00EB696E" w:rsidRPr="007D48EA">
        <w:rPr>
          <w:sz w:val="28"/>
          <w:szCs w:val="28"/>
        </w:rPr>
        <w:t xml:space="preserve">мнению современных экспертов, несмотря на важность рассмотрения МСУ как формы децентрализации власти в условиях демократического развития, избыточная децентрализация и абсолютная автономия местностей не всегда приносят пользу. Опыт показывает, что полностью автономное местное управление может нарушить согласованность общенациональных целей, создать возможности для злоупотреблений и привести к фрагментации администрации, что негативно сказывается на ее эффективности. Таким образом, в реальной политической практике развитие МСУ определяется системой управления в целом и заключается в достижении баланса между централизацией и децентрализацией, а также в распределении полномочий между центральными и местными органами МСУ. </w:t>
      </w:r>
    </w:p>
    <w:p w14:paraId="1167D3C8" w14:textId="77777777" w:rsidR="00EB696E" w:rsidRPr="007D48EA" w:rsidRDefault="00EB696E" w:rsidP="007D48EA">
      <w:pPr>
        <w:ind w:firstLine="709"/>
        <w:jc w:val="both"/>
        <w:rPr>
          <w:sz w:val="28"/>
          <w:szCs w:val="28"/>
        </w:rPr>
      </w:pPr>
      <w:r w:rsidRPr="007D48EA">
        <w:rPr>
          <w:sz w:val="28"/>
          <w:szCs w:val="28"/>
        </w:rPr>
        <w:t>С точки зрения этого подхода, МСУ, обладая чертами как государственного, так и общественного образования, способствует согласованию противоречивых интересов в государстве (общественных, местных, государственных). Только сбалансированное взаимодействие государственных и самоуправленческих элементов, обеспечиваемое МСУ, способно способствовать положительному общественному развитию.</w:t>
      </w:r>
    </w:p>
    <w:p w14:paraId="5CBA9B56" w14:textId="1BF1416E" w:rsidR="00C90054" w:rsidRPr="007D48EA" w:rsidRDefault="00C90054" w:rsidP="007D48EA">
      <w:pPr>
        <w:ind w:firstLine="709"/>
        <w:jc w:val="both"/>
        <w:rPr>
          <w:sz w:val="28"/>
          <w:szCs w:val="28"/>
        </w:rPr>
      </w:pPr>
      <w:r w:rsidRPr="007D48EA">
        <w:rPr>
          <w:sz w:val="28"/>
          <w:szCs w:val="28"/>
        </w:rPr>
        <w:t xml:space="preserve">По мнению Д.М. Баймахановой было разработано множество теорий, концепций и моделей МСУ, но основная идея о том, что МСУ представляет собой форму прямой демократии, где прямое участие народа четко связано с представительной системой, остается неизменной. Здесь также возможен быстрый и явный контроль над работой органов </w:t>
      </w:r>
      <w:r w:rsidR="00EA3048" w:rsidRPr="007D48EA">
        <w:rPr>
          <w:sz w:val="28"/>
          <w:szCs w:val="28"/>
        </w:rPr>
        <w:t>МСУ</w:t>
      </w:r>
      <w:r w:rsidRPr="007D48EA">
        <w:rPr>
          <w:sz w:val="28"/>
          <w:szCs w:val="28"/>
        </w:rPr>
        <w:t xml:space="preserve"> [</w:t>
      </w:r>
      <w:r w:rsidR="00EA3048" w:rsidRPr="007D48EA">
        <w:rPr>
          <w:sz w:val="28"/>
          <w:szCs w:val="28"/>
        </w:rPr>
        <w:t>29</w:t>
      </w:r>
      <w:r w:rsidRPr="007D48EA">
        <w:rPr>
          <w:sz w:val="28"/>
          <w:szCs w:val="28"/>
        </w:rPr>
        <w:t>].</w:t>
      </w:r>
    </w:p>
    <w:p w14:paraId="1C48A99C" w14:textId="48726DA9" w:rsidR="003A462D" w:rsidRPr="007D48EA" w:rsidRDefault="00FC3D45" w:rsidP="007D48EA">
      <w:pPr>
        <w:ind w:firstLine="709"/>
        <w:jc w:val="both"/>
        <w:rPr>
          <w:sz w:val="28"/>
          <w:szCs w:val="28"/>
        </w:rPr>
      </w:pPr>
      <w:r w:rsidRPr="007D48EA">
        <w:rPr>
          <w:sz w:val="28"/>
          <w:szCs w:val="28"/>
        </w:rPr>
        <w:t xml:space="preserve">На основе данных утверждений и суждений многих основоположников теории </w:t>
      </w:r>
      <w:r w:rsidR="00DC72F3" w:rsidRPr="007D48EA">
        <w:rPr>
          <w:sz w:val="28"/>
          <w:szCs w:val="28"/>
        </w:rPr>
        <w:t>МСУ</w:t>
      </w:r>
      <w:r w:rsidR="000D2476" w:rsidRPr="007D48EA">
        <w:rPr>
          <w:sz w:val="28"/>
          <w:szCs w:val="28"/>
        </w:rPr>
        <w:t xml:space="preserve"> автором </w:t>
      </w:r>
      <w:bookmarkStart w:id="13" w:name="_Hlk138205486"/>
      <w:r w:rsidR="000D2476" w:rsidRPr="007D48EA">
        <w:rPr>
          <w:sz w:val="28"/>
          <w:szCs w:val="28"/>
        </w:rPr>
        <w:t xml:space="preserve">было дано собственное </w:t>
      </w:r>
      <w:r w:rsidR="008642AF" w:rsidRPr="007D48EA">
        <w:rPr>
          <w:sz w:val="28"/>
          <w:szCs w:val="28"/>
        </w:rPr>
        <w:t xml:space="preserve">авторское </w:t>
      </w:r>
      <w:r w:rsidR="000D2476" w:rsidRPr="007D48EA">
        <w:rPr>
          <w:sz w:val="28"/>
          <w:szCs w:val="28"/>
        </w:rPr>
        <w:t xml:space="preserve">суждение понятия </w:t>
      </w:r>
      <w:bookmarkStart w:id="14" w:name="_Hlk138205459"/>
      <w:bookmarkEnd w:id="13"/>
      <w:r w:rsidR="00EA3048" w:rsidRPr="007D48EA">
        <w:rPr>
          <w:sz w:val="28"/>
          <w:szCs w:val="28"/>
        </w:rPr>
        <w:t>МСУ</w:t>
      </w:r>
      <w:r w:rsidR="00EB696E" w:rsidRPr="007D48EA">
        <w:rPr>
          <w:sz w:val="28"/>
          <w:szCs w:val="28"/>
        </w:rPr>
        <w:t xml:space="preserve"> </w:t>
      </w:r>
      <w:r w:rsidR="00400916" w:rsidRPr="007D48EA">
        <w:rPr>
          <w:sz w:val="28"/>
          <w:szCs w:val="28"/>
        </w:rPr>
        <w:t xml:space="preserve">– это </w:t>
      </w:r>
      <w:r w:rsidR="000D2476" w:rsidRPr="007D48EA">
        <w:rPr>
          <w:sz w:val="28"/>
          <w:szCs w:val="28"/>
        </w:rPr>
        <w:t xml:space="preserve">политико-правовой </w:t>
      </w:r>
      <w:r w:rsidR="00400916" w:rsidRPr="007D48EA">
        <w:rPr>
          <w:sz w:val="28"/>
          <w:szCs w:val="28"/>
        </w:rPr>
        <w:t>способ организации и осуществления власти на местах, обеспечива</w:t>
      </w:r>
      <w:r w:rsidR="000D2476" w:rsidRPr="007D48EA">
        <w:rPr>
          <w:sz w:val="28"/>
          <w:szCs w:val="28"/>
        </w:rPr>
        <w:t>ющий</w:t>
      </w:r>
      <w:r w:rsidR="00400916" w:rsidRPr="007D48EA">
        <w:rPr>
          <w:sz w:val="28"/>
          <w:szCs w:val="28"/>
        </w:rPr>
        <w:t xml:space="preserve"> самостоятельное решение гражданами вопросов местного значения, осуществляе</w:t>
      </w:r>
      <w:r w:rsidR="002A0607" w:rsidRPr="007D48EA">
        <w:rPr>
          <w:sz w:val="28"/>
          <w:szCs w:val="28"/>
        </w:rPr>
        <w:t>мое</w:t>
      </w:r>
      <w:r w:rsidR="00400916" w:rsidRPr="007D48EA">
        <w:rPr>
          <w:sz w:val="28"/>
          <w:szCs w:val="28"/>
        </w:rPr>
        <w:t xml:space="preserve"> населением через выборные и другие органы </w:t>
      </w:r>
      <w:r w:rsidR="00DC72F3" w:rsidRPr="007D48EA">
        <w:rPr>
          <w:sz w:val="28"/>
          <w:szCs w:val="28"/>
        </w:rPr>
        <w:t>МСУ</w:t>
      </w:r>
      <w:r w:rsidR="00400916" w:rsidRPr="007D48EA">
        <w:rPr>
          <w:sz w:val="28"/>
          <w:szCs w:val="28"/>
        </w:rPr>
        <w:t>, которые создаются в сельских и городских сообществах граждан</w:t>
      </w:r>
      <w:r w:rsidR="003A462D" w:rsidRPr="007D48EA">
        <w:rPr>
          <w:sz w:val="28"/>
          <w:szCs w:val="28"/>
        </w:rPr>
        <w:t>, гарантируя их легитимность, обеспечивая стабильность и преемственность развития.</w:t>
      </w:r>
      <w:r w:rsidR="00AF0794" w:rsidRPr="007D48EA">
        <w:rPr>
          <w:sz w:val="28"/>
          <w:szCs w:val="28"/>
        </w:rPr>
        <w:t xml:space="preserve"> </w:t>
      </w:r>
    </w:p>
    <w:bookmarkEnd w:id="14"/>
    <w:p w14:paraId="46E612F3" w14:textId="3211EB87" w:rsidR="00013D88" w:rsidRPr="007D48EA" w:rsidRDefault="00EB696E" w:rsidP="00013D88">
      <w:pPr>
        <w:ind w:firstLine="709"/>
        <w:jc w:val="both"/>
        <w:rPr>
          <w:sz w:val="28"/>
          <w:szCs w:val="28"/>
        </w:rPr>
      </w:pPr>
      <w:r w:rsidRPr="007D48EA">
        <w:rPr>
          <w:sz w:val="28"/>
          <w:szCs w:val="28"/>
        </w:rPr>
        <w:t xml:space="preserve">При анализе теории развития МСУ автор выделяет дуалистическую концепцию, представители которой стремятся найти компромисс между сторонниками двух крайних точек зрения. В рамках этой теории МСУ рассматривается как специфический уровень исполнительной и представительной власти. С одной стороны, он участвует в осуществлении воли </w:t>
      </w:r>
      <w:r w:rsidRPr="00013D88">
        <w:rPr>
          <w:sz w:val="28"/>
          <w:szCs w:val="28"/>
        </w:rPr>
        <w:t xml:space="preserve">государства, а с другой стороны </w:t>
      </w:r>
      <w:r w:rsidR="00C01BF3" w:rsidRPr="00013D88">
        <w:rPr>
          <w:sz w:val="28"/>
          <w:szCs w:val="28"/>
        </w:rPr>
        <w:t>–</w:t>
      </w:r>
      <w:r w:rsidRPr="00013D88">
        <w:rPr>
          <w:sz w:val="28"/>
          <w:szCs w:val="28"/>
        </w:rPr>
        <w:t xml:space="preserve"> наиболее полно учитывает интересы населения </w:t>
      </w:r>
      <w:r w:rsidR="006669EE" w:rsidRPr="00013D88">
        <w:rPr>
          <w:sz w:val="28"/>
          <w:szCs w:val="28"/>
        </w:rPr>
        <w:t>(</w:t>
      </w:r>
      <w:r w:rsidR="00180E33" w:rsidRPr="00013D88">
        <w:rPr>
          <w:sz w:val="28"/>
          <w:szCs w:val="28"/>
        </w:rPr>
        <w:t>р</w:t>
      </w:r>
      <w:r w:rsidR="006669EE" w:rsidRPr="00013D88">
        <w:rPr>
          <w:sz w:val="28"/>
          <w:szCs w:val="28"/>
        </w:rPr>
        <w:t xml:space="preserve">исунок </w:t>
      </w:r>
      <w:r w:rsidR="00DC72F3" w:rsidRPr="00013D88">
        <w:rPr>
          <w:sz w:val="28"/>
          <w:szCs w:val="28"/>
        </w:rPr>
        <w:t>5</w:t>
      </w:r>
      <w:r w:rsidR="006669EE" w:rsidRPr="00013D88">
        <w:rPr>
          <w:sz w:val="28"/>
          <w:szCs w:val="28"/>
        </w:rPr>
        <w:t>)</w:t>
      </w:r>
      <w:r w:rsidR="00013D88" w:rsidRPr="00013D88">
        <w:rPr>
          <w:sz w:val="28"/>
          <w:szCs w:val="28"/>
        </w:rPr>
        <w:t xml:space="preserve"> [30, 31].</w:t>
      </w:r>
      <w:r w:rsidR="00013D88" w:rsidRPr="007D48EA">
        <w:rPr>
          <w:sz w:val="28"/>
          <w:szCs w:val="28"/>
        </w:rPr>
        <w:t xml:space="preserve"> </w:t>
      </w:r>
    </w:p>
    <w:p w14:paraId="2C974924" w14:textId="0371D5D7" w:rsidR="00CA1468" w:rsidRPr="007D48EA" w:rsidRDefault="000E3D50" w:rsidP="007D48EA">
      <w:pPr>
        <w:ind w:firstLine="709"/>
        <w:jc w:val="both"/>
        <w:rPr>
          <w:sz w:val="28"/>
          <w:szCs w:val="28"/>
        </w:rPr>
      </w:pPr>
      <w:r w:rsidRPr="007D48EA">
        <w:rPr>
          <w:sz w:val="28"/>
          <w:szCs w:val="28"/>
        </w:rPr>
        <w:t xml:space="preserve">. </w:t>
      </w:r>
    </w:p>
    <w:p w14:paraId="1711FB12" w14:textId="77777777" w:rsidR="00E979EF" w:rsidRDefault="00E979EF" w:rsidP="007D48EA">
      <w:pPr>
        <w:ind w:firstLine="567"/>
        <w:jc w:val="both"/>
        <w:rPr>
          <w:sz w:val="28"/>
          <w:szCs w:val="28"/>
        </w:rPr>
      </w:pPr>
    </w:p>
    <w:p w14:paraId="0EE836D0" w14:textId="77777777" w:rsidR="00C01BF3" w:rsidRDefault="00C01BF3" w:rsidP="007D48EA">
      <w:pPr>
        <w:ind w:firstLine="567"/>
        <w:jc w:val="both"/>
        <w:rPr>
          <w:sz w:val="28"/>
          <w:szCs w:val="28"/>
        </w:rPr>
      </w:pPr>
    </w:p>
    <w:p w14:paraId="7D8B9589" w14:textId="77777777" w:rsidR="00C01BF3" w:rsidRDefault="00C01BF3" w:rsidP="007D48EA">
      <w:pPr>
        <w:ind w:firstLine="567"/>
        <w:jc w:val="both"/>
        <w:rPr>
          <w:sz w:val="28"/>
          <w:szCs w:val="28"/>
        </w:rPr>
      </w:pPr>
    </w:p>
    <w:p w14:paraId="6EF4B003" w14:textId="77777777" w:rsidR="00C01BF3" w:rsidRDefault="00C01BF3" w:rsidP="007D48EA">
      <w:pPr>
        <w:ind w:firstLine="567"/>
        <w:jc w:val="both"/>
        <w:rPr>
          <w:sz w:val="28"/>
          <w:szCs w:val="28"/>
        </w:rPr>
      </w:pPr>
    </w:p>
    <w:p w14:paraId="3C115E0C" w14:textId="77777777" w:rsidR="00C01BF3" w:rsidRDefault="00C01BF3" w:rsidP="007D48EA">
      <w:pPr>
        <w:ind w:firstLine="567"/>
        <w:jc w:val="both"/>
        <w:rPr>
          <w:sz w:val="28"/>
          <w:szCs w:val="28"/>
        </w:rPr>
      </w:pPr>
    </w:p>
    <w:p w14:paraId="0151CF0D" w14:textId="3D197FC3" w:rsidR="00C01BF3" w:rsidRPr="007D48EA" w:rsidRDefault="003209A5" w:rsidP="007D48EA">
      <w:pPr>
        <w:ind w:firstLine="567"/>
        <w:jc w:val="both"/>
        <w:rPr>
          <w:sz w:val="28"/>
          <w:szCs w:val="28"/>
        </w:rPr>
      </w:pPr>
      <w:r>
        <w:rPr>
          <w:noProof/>
          <w:sz w:val="28"/>
          <w:szCs w:val="28"/>
          <w:lang w:eastAsia="ru-RU"/>
        </w:rPr>
        <mc:AlternateContent>
          <mc:Choice Requires="wpg">
            <w:drawing>
              <wp:anchor distT="0" distB="0" distL="114300" distR="114300" simplePos="0" relativeHeight="252028928" behindDoc="0" locked="0" layoutInCell="1" allowOverlap="1" wp14:anchorId="5ECE4C61" wp14:editId="16473BD3">
                <wp:simplePos x="0" y="0"/>
                <wp:positionH relativeFrom="column">
                  <wp:posOffset>-90805</wp:posOffset>
                </wp:positionH>
                <wp:positionV relativeFrom="paragraph">
                  <wp:posOffset>85725</wp:posOffset>
                </wp:positionV>
                <wp:extent cx="6234430" cy="4100830"/>
                <wp:effectExtent l="0" t="0" r="13970" b="13970"/>
                <wp:wrapNone/>
                <wp:docPr id="21" name="Группа 21"/>
                <wp:cNvGraphicFramePr/>
                <a:graphic xmlns:a="http://schemas.openxmlformats.org/drawingml/2006/main">
                  <a:graphicData uri="http://schemas.microsoft.com/office/word/2010/wordprocessingGroup">
                    <wpg:wgp>
                      <wpg:cNvGrpSpPr/>
                      <wpg:grpSpPr>
                        <a:xfrm>
                          <a:off x="0" y="0"/>
                          <a:ext cx="6234430" cy="4100830"/>
                          <a:chOff x="0" y="0"/>
                          <a:chExt cx="6234545" cy="4100870"/>
                        </a:xfrm>
                      </wpg:grpSpPr>
                      <wps:wsp>
                        <wps:cNvPr id="1" name="Овал 1"/>
                        <wps:cNvSpPr/>
                        <wps:spPr>
                          <a:xfrm>
                            <a:off x="931025" y="0"/>
                            <a:ext cx="4087846" cy="41698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81A5B85" w14:textId="40FE05E7" w:rsidR="00202D8C" w:rsidRPr="00B11A8D" w:rsidRDefault="00202D8C" w:rsidP="00B11A8D">
                              <w:pPr>
                                <w:jc w:val="center"/>
                              </w:pPr>
                              <w:r>
                                <w:t>Организация и функционирование 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Овал 2"/>
                        <wps:cNvSpPr/>
                        <wps:spPr>
                          <a:xfrm>
                            <a:off x="307571" y="473825"/>
                            <a:ext cx="2085975"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5177DB0" w14:textId="77777777" w:rsidR="00202D8C" w:rsidRDefault="00202D8C" w:rsidP="00B11A8D">
                              <w:pPr>
                                <w:jc w:val="center"/>
                              </w:pPr>
                              <w:r>
                                <w:t xml:space="preserve">Объект </w:t>
                              </w:r>
                            </w:p>
                            <w:p w14:paraId="5D4D3A7C" w14:textId="351BD825" w:rsidR="00202D8C" w:rsidRPr="00B11A8D" w:rsidRDefault="00202D8C" w:rsidP="00B11A8D">
                              <w:pPr>
                                <w:jc w:val="center"/>
                              </w:pPr>
                              <w:r>
                                <w:t>госуправления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Овал 3"/>
                        <wps:cNvSpPr/>
                        <wps:spPr>
                          <a:xfrm>
                            <a:off x="3532909" y="473825"/>
                            <a:ext cx="2209800"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2B76803" w14:textId="77777777" w:rsidR="00202D8C" w:rsidRDefault="00202D8C" w:rsidP="00B11A8D">
                              <w:pPr>
                                <w:jc w:val="center"/>
                              </w:pPr>
                              <w:r>
                                <w:t>Субъект</w:t>
                              </w:r>
                            </w:p>
                            <w:p w14:paraId="4E421E56" w14:textId="6C6025BF" w:rsidR="00202D8C" w:rsidRPr="00B11A8D" w:rsidRDefault="00202D8C" w:rsidP="00B11A8D">
                              <w:pPr>
                                <w:jc w:val="center"/>
                              </w:pPr>
                              <w:r>
                                <w:t xml:space="preserve"> госуправления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Овал 4"/>
                        <wps:cNvSpPr/>
                        <wps:spPr>
                          <a:xfrm>
                            <a:off x="0" y="1753911"/>
                            <a:ext cx="1288368" cy="8477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C2D308B" w14:textId="4C3FFF68" w:rsidR="00202D8C" w:rsidRPr="00B11A8D" w:rsidRDefault="00202D8C" w:rsidP="00C01BF3">
                              <w:pPr>
                                <w:ind w:left="-142"/>
                                <w:jc w:val="center"/>
                              </w:pPr>
                              <w:r>
                                <w:t xml:space="preserve">Территория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1371473" y="1635626"/>
                            <a:ext cx="1704975" cy="8858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6392278" w14:textId="4372D913" w:rsidR="00202D8C" w:rsidRPr="00B11A8D" w:rsidRDefault="00202D8C" w:rsidP="00B11A8D">
                              <w:pPr>
                                <w:jc w:val="center"/>
                              </w:pPr>
                              <w:r>
                                <w:t xml:space="preserve">Социально-экономические процессы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Левая фигурная скобка 6"/>
                        <wps:cNvSpPr/>
                        <wps:spPr>
                          <a:xfrm rot="16200000">
                            <a:off x="2855422" y="336665"/>
                            <a:ext cx="226695" cy="154559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скругленные углы 7"/>
                        <wps:cNvSpPr/>
                        <wps:spPr>
                          <a:xfrm>
                            <a:off x="1995054" y="1221970"/>
                            <a:ext cx="197167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1F8651" w14:textId="04DEC202" w:rsidR="00202D8C" w:rsidRPr="00CA18B7" w:rsidRDefault="00202D8C" w:rsidP="00CA18B7">
                              <w:pPr>
                                <w:jc w:val="center"/>
                              </w:pPr>
                              <w:r>
                                <w:t>Принципы 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3053423" y="1753894"/>
                            <a:ext cx="1427137" cy="13239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797728E" w14:textId="0308A382" w:rsidR="00202D8C" w:rsidRPr="00B11A8D" w:rsidRDefault="00202D8C" w:rsidP="00DC54FC">
                              <w:pPr>
                                <w:ind w:left="-98"/>
                                <w:jc w:val="center"/>
                              </w:pPr>
                              <w:r>
                                <w:t xml:space="preserve">Население АТЕ (местное сообщество)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Овал 9"/>
                        <wps:cNvSpPr/>
                        <wps:spPr>
                          <a:xfrm>
                            <a:off x="4667429" y="1745581"/>
                            <a:ext cx="1483990" cy="13716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0046A94" w14:textId="77777777" w:rsidR="00202D8C" w:rsidRDefault="00202D8C" w:rsidP="00DC54FC">
                              <w:pPr>
                                <w:ind w:left="-154"/>
                                <w:jc w:val="center"/>
                              </w:pPr>
                              <w:r>
                                <w:t>Органы МСУ, участвующие</w:t>
                              </w:r>
                            </w:p>
                            <w:p w14:paraId="2F113E95" w14:textId="36E59150" w:rsidR="00202D8C" w:rsidRPr="00B11A8D" w:rsidRDefault="00202D8C" w:rsidP="00CA18B7">
                              <w:pPr>
                                <w:jc w:val="center"/>
                              </w:pPr>
                              <w:r>
                                <w:t>от имени местного сообщества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ая со стрелкой 10"/>
                        <wps:cNvCnPr/>
                        <wps:spPr>
                          <a:xfrm flipH="1">
                            <a:off x="939338" y="1122218"/>
                            <a:ext cx="35242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Прямая со стрелкой 11"/>
                        <wps:cNvCnPr/>
                        <wps:spPr>
                          <a:xfrm>
                            <a:off x="1288473" y="1122218"/>
                            <a:ext cx="34290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flipH="1">
                            <a:off x="4305993" y="1122218"/>
                            <a:ext cx="36195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4663440" y="1122218"/>
                            <a:ext cx="352425"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a:off x="1562793" y="349134"/>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Прямая со стрелкой 16"/>
                        <wps:cNvCnPr/>
                        <wps:spPr>
                          <a:xfrm>
                            <a:off x="4305993" y="349134"/>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6615270" name="Прямоугольник: скругленные углы 1346615270"/>
                        <wps:cNvSpPr/>
                        <wps:spPr>
                          <a:xfrm>
                            <a:off x="4372136" y="3167015"/>
                            <a:ext cx="1862409" cy="9338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B2F21C" w14:textId="2AD0E4EF" w:rsidR="00202D8C" w:rsidRPr="00CA18B7" w:rsidRDefault="00202D8C" w:rsidP="00BD2834">
                              <w:pPr>
                                <w:jc w:val="center"/>
                              </w:pPr>
                              <w:r>
                                <w:t>Территориальные советы, гражданские альянсы, КСК, общественные советы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621622" name="Стрелка: влево 1"/>
                        <wps:cNvSpPr/>
                        <wps:spPr>
                          <a:xfrm>
                            <a:off x="4172989" y="3491345"/>
                            <a:ext cx="200025" cy="27622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385830" name="Прямоугольник: скругленные углы 525385830"/>
                        <wps:cNvSpPr/>
                        <wps:spPr>
                          <a:xfrm>
                            <a:off x="382385" y="3108960"/>
                            <a:ext cx="3810000" cy="99181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FCA1CE" w14:textId="67FA9044" w:rsidR="00202D8C" w:rsidRPr="00CA18B7" w:rsidRDefault="00202D8C" w:rsidP="00BD2834">
                              <w:pPr>
                                <w:jc w:val="center"/>
                              </w:pPr>
                              <w:r w:rsidRPr="00BD2834">
                                <w:rPr>
                                  <w:color w:val="000000" w:themeColor="text1"/>
                                  <w:shd w:val="clear" w:color="auto" w:fill="FFFFFF" w:themeFill="background1"/>
                                </w:rPr>
                                <w:t>Ответственны за управление конкретными районами, городами или регионами, включая предоставление коммунальных услуг, планирование городского развития и управление местными ресурсами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CE4C61" id="Группа 21" o:spid="_x0000_s1119" style="position:absolute;left:0;text-align:left;margin-left:-7.15pt;margin-top:6.75pt;width:490.9pt;height:322.9pt;z-index:252028928;mso-width-relative:margin" coordsize="62345,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KagQcAAI8+AAAOAAAAZHJzL2Uyb0RvYy54bWzsW1uP00YUfq/U/2D5vcQzvkdk0Xa5tBIC&#10;BFQ8ex07sep43PHsJssTlL5RiYc+VmrVf7AFIVG20L/g/KOeGY/HJpvdJMvCQzBIWV9mxp4z5zuX&#10;74yvXptNUu0wokVCsoGOrhi6FmUhGSbZaKD/8PDmN56uFSzIhkFKsmigH0WFfm3n66+uTvN+hMmY&#10;pMOIajBIVvSn+UAfM5b3e70iHEeToLhC8iiDmzGhk4DBKR31hjSYwuiTtIcNw+lNCR3mlIRRUcDV&#10;69VNfUeMH8dRyO7GcRExLR3o8G5M/FLxu89/eztXg/6IBvk4CeVrBBd4i0mQZPBQNdT1gAXaAU1O&#10;DTVJQkoKErMrIZn0SBwnYSTmALNBxsJsblFykIu5jPrTUa7EBKJdkNOFhw3vHN6jWjIc6BjpWhZM&#10;YI3K3+ZP5s/K/+D/sQaXQUbTfNSHprdo/iC/R+WFUXXGpz2L6YT/hQlpMyHdIyXdaMa0EC462LQs&#10;ExYhhHsWMgwPToT8wzEs0ql+4fhGq6dt2a2erujZqx/c4++nXmeagy4VjbiKjxPXg3GQR2IVCi4D&#10;Ka5GWn+UL8vj8kSTghKNlJSKfgECWyIi30QGhimdlpNleK5nOfVsHd8zuZjUZIN+Tgt2KyITjR8M&#10;9ChNk7zgrxj0g8PbBata162gK5dI9R7iiB2lEW+cZvejGBYfFgeL3gJ20V5KtcMAABOEYZQxRz5d&#10;tObd4iRNVUe0rGPKhDDglWVb3i0ScFQdjWUdP3yi6iGeSjKmOk+SjNBlAwx/VE+u2tezr+bMp89m&#10;+zOh8bbPZ8Yv7ZPhEawrJZV9KPLwZgKivR0U7F5AwSCA1oKRY3fhJ07JdKATeaRrY0IfL7vO24Pi&#10;wV1dm4KBGejFTwcBjXQt/T4DlfSRZXGLJE4s28VwQtt39tt3soPJHoElAbWDtxOHvD1L68OYkskj&#10;sIW7/KlwK8hCePZADxmtT/ZYZfjAmobR7q5oBlYoD9jt7EEe8sG5oLnePJw9Cmgu9YsBgu+QGgan&#10;dKxqy3tmZPeAkTgRCtjIVS4BQLKS9ifHJlaWrMYmrlcaALwam6bh2i5Imtsp1/QApsJM1YYMG57t&#10;u9IcOZbrGh9aow6gA/1SAOoIuTaK1AF0SwBqngKocHF8pdcDqG1i3/DPRig2fA9QKUKNDqHcb34a&#10;F+qooKdzoVvlQq1TCLU2cqGAPfCeyLVNHwkdgfhPRvMIe57pQF7I8wAP3GflX7v49rLjW0dFPR04&#10;twqcEHrKTL2Ob0WEurb7RKaLILCtIOqYtoNFjteCqGtYKsL1PFuGwB1ELx2iKu7pILpVEAX6RkL0&#10;9/I1J4jmL7T5L+Wb8tX82fxJ+a668LR8W74v/4bfY01A8HwIV/kPcoD4hH8iF5CEG/Zs28KQ94JL&#10;NU3HcRZTVuw4vsxYEVBptr8iZU2jmH1Lg/AcVonzRzyqLEiaDG8CJyROOHHbMEhsVtMxrVZgRnjP&#10;NVippeRSxRHV4y5npc4hl+qOF2Km6s4XYKYaUcRnMVOdDdgqG+AqG/AnEOovyn/L90CrvwLEn8x/&#10;BRPwpnzb1+ZgAwTd/qo8AUvxrnw3f16+1kTDk/lzzd0o7Ea+bxs2BO88+MYY+RVR3vLsvoucmrsy&#10;DYtnyeeSy1CCyIb3oY4izE1HL9cW4EwQK3rZURlTh+utwjWkrgvht7cRSE3DNi0sw2/IkD1faEoL&#10;pBZ2IUavMmRkYpPH4ueitCsBNTHHJiWgKk7qGOatKwEBN7yAUVXsW4ththzHtXDFMCMXAmZPGP42&#10;Rj3ThyhasFg8oXZWedIOoxfEqMqMOj+6VX4UAXokSOsAWaTJT8v3EBbPf4Y8+TUExTxF/keDxrJY&#10;D/jdy+QmlHpbQ7URRIthI8R3dR1bpsa+6ZsmuGweEUNIjJFw1g2QTRtbfCMGZ6Md7Dn2ioC4YDRI&#10;RmO2R7IMwmJCqyR1aWRcp8gsSNIb2VBjRznsr2E0CbJRGkmX/jG5cOPrNsiDm04b5sBNx0+Z//JA&#10;h3vkz7dfACoUGyiicASSqDlDETkTItWPVzsU17pU/8DNqFJlp39yP9JSAmdr9a+ph69hCBVlvKEh&#10;hL13tu/LtGOpJjoI2ANpCV0Hr0o6OksITOaWWcKm7ruGJiqC42xNbFlCCKlhA6gsDC/Vv7Yn7vTv&#10;i7SETWlzDf1rVz3X8MRQ53Sl/TMtH5kLrEudy+F6x9/Z5c7O8m2f5WsqdmtonkpJ17N8Lc/baV6z&#10;Q7vaR85dhPKi1W70Lyz6A8+IbAylmsUs5AL1IjBr9WhNvrx6y7NluhiZgAFeQIYKkYEWKsjIc7DF&#10;t1zyPJln1PYKSrorHLUL4U3qskbhSNX8OsJrqwgvzwAQwfaN5vuEv1os13Ffg40ivAj8EgiwNsuw&#10;BnyRi32voqsrD7MAX75lpGa5MMTWq/Zc8v0fu5SSaVf2ha9u1kBvB9WtgqqNoS5r8y8UL8EnN4Nt&#10;4pIhDYFXkB7Z8Pzqa5gWce3BN5Q1c+j7yEMiKj07a+k88oU9sirwdzD/XDAX3/TCV89QDfjgs+r2&#10;uagUNN+R7/wPAAD//wMAUEsDBBQABgAIAAAAIQAvWIfM4QAAAAoBAAAPAAAAZHJzL2Rvd25yZXYu&#10;eG1sTI/BaoNAEIbvhb7DMoXektVabWJdQwhtTyHQpBB6m+hEJe6uuBs1b9/pqb3N8H/88022mnQr&#10;BupdY42CcB6AIFPYsjGVgq/D+2wBwnk0JbbWkIIbOVjl93cZpqUdzScNe18JLjEuRQW1910qpStq&#10;0ujmtiPD2dn2Gj2vfSXLHkcu1618CoJEamwMX6ixo01NxWV/1Qo+RhzXUfg2bC/nze37EO+O25CU&#10;enyY1q8gPE3+D4ZffVaHnJ1O9mpKJ1oFs/A5YpSDKAbBwDJ54eGkIImXEcg8k/9fyH8AAAD//wMA&#10;UEsBAi0AFAAGAAgAAAAhALaDOJL+AAAA4QEAABMAAAAAAAAAAAAAAAAAAAAAAFtDb250ZW50X1R5&#10;cGVzXS54bWxQSwECLQAUAAYACAAAACEAOP0h/9YAAACUAQAACwAAAAAAAAAAAAAAAAAvAQAAX3Jl&#10;bHMvLnJlbHNQSwECLQAUAAYACAAAACEA9WqCmoEHAACPPgAADgAAAAAAAAAAAAAAAAAuAgAAZHJz&#10;L2Uyb0RvYy54bWxQSwECLQAUAAYACAAAACEAL1iHzOEAAAAKAQAADwAAAAAAAAAAAAAAAADbCQAA&#10;ZHJzL2Rvd25yZXYueG1sUEsFBgAAAAAEAAQA8wAAAOkKAAAAAA==&#10;">
                <v:oval id="Овал 1" o:spid="_x0000_s1120" style="position:absolute;left:9310;width:4087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o9sEA&#10;AADaAAAADwAAAGRycy9kb3ducmV2LnhtbERPTUvDQBC9F/wPywheSjOpFJHYbVFBIr0Uq3ieZsck&#10;mJ0Nu9sm+uu7hUJPw+N9znI92k4d2YfWiYZ5loNiqZxppdbw9fk2ewQVIomhzglr+OMA69XNZEmF&#10;cYN88HEXa5VCJBSkoYmxLxBD1bClkLmeJXE/zluKCfoajachhdsO7/P8AS21khoa6vm14ep3d7Aa&#10;MB9KnOPQb/z3YvuyLw/b/3Kq9d3t+PwEKvIYr+KL+92k+XB+5Xxx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qPbBAAAA2gAAAA8AAAAAAAAAAAAAAAAAmAIAAGRycy9kb3du&#10;cmV2LnhtbFBLBQYAAAAABAAEAPUAAACGAwAAAAA=&#10;" fillcolor="white [3201]" strokecolor="#70ad47 [3209]" strokeweight="1pt">
                  <v:stroke joinstyle="miter"/>
                  <v:textbox>
                    <w:txbxContent>
                      <w:p w14:paraId="781A5B85" w14:textId="40FE05E7" w:rsidR="00202D8C" w:rsidRPr="00B11A8D" w:rsidRDefault="00202D8C" w:rsidP="00B11A8D">
                        <w:pPr>
                          <w:jc w:val="center"/>
                        </w:pPr>
                        <w:r>
                          <w:t>Организация и функционирование МСУ</w:t>
                        </w:r>
                      </w:p>
                    </w:txbxContent>
                  </v:textbox>
                </v:oval>
                <v:oval id="Овал 2" o:spid="_x0000_s1121" style="position:absolute;left:3075;top:4738;width:2086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2gcQA&#10;AADaAAAADwAAAGRycy9kb3ducmV2LnhtbESPQWvCQBSE74X+h+UVvBR9UUop0VXagkR6kVrx/Mw+&#10;k9Ds27C7mthf3y0UPA4z8w2zWA22VRf2oXGiYTrJQLGUzjRSadh/rccvoEIkMdQ6YQ1XDrBa3t8t&#10;KDeul0++7GKlEkRCThrqGLscMZQ1WwoT17Ek7+S8pZikr9B46hPctjjLsme01EhaqKnj95rL793Z&#10;asCsL3CKfffhD0/bt2Nx3v4Uj1qPHobXOajIQ7yF/9sbo2EGf1fSD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NoHEAAAA2gAAAA8AAAAAAAAAAAAAAAAAmAIAAGRycy9k&#10;b3ducmV2LnhtbFBLBQYAAAAABAAEAPUAAACJAwAAAAA=&#10;" fillcolor="white [3201]" strokecolor="#70ad47 [3209]" strokeweight="1pt">
                  <v:stroke joinstyle="miter"/>
                  <v:textbox>
                    <w:txbxContent>
                      <w:p w14:paraId="55177DB0" w14:textId="77777777" w:rsidR="00202D8C" w:rsidRDefault="00202D8C" w:rsidP="00B11A8D">
                        <w:pPr>
                          <w:jc w:val="center"/>
                        </w:pPr>
                        <w:r>
                          <w:t xml:space="preserve">Объект </w:t>
                        </w:r>
                      </w:p>
                      <w:p w14:paraId="5D4D3A7C" w14:textId="351BD825" w:rsidR="00202D8C" w:rsidRPr="00B11A8D" w:rsidRDefault="00202D8C" w:rsidP="00B11A8D">
                        <w:pPr>
                          <w:jc w:val="center"/>
                        </w:pPr>
                        <w:r>
                          <w:t>госуправления</w:t>
                        </w:r>
                      </w:p>
                    </w:txbxContent>
                  </v:textbox>
                </v:oval>
                <v:oval id="Овал 3" o:spid="_x0000_s1122" style="position:absolute;left:35329;top:4738;width:2209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GsQA&#10;AADaAAAADwAAAGRycy9kb3ducmV2LnhtbESPQUvDQBSE74L/YXlCL9K+tIqUtNuigqR4Ka2l59fs&#10;Mwlm34bdbZP6611B8DjMzDfMcj3YVl3Yh8aJhukkA8VSOtNIpeHw8TaegwqRxFDrhDVcOcB6dXuz&#10;pNy4XnZ82cdKJYiEnDTUMXY5YihrthQmrmNJ3qfzlmKSvkLjqU9w2+Isy57QUiNpoaaOX2suv/Zn&#10;qwGzvsAp9t27Pz5uX07Feftd3Gs9uhueF6AiD/E//NfeGA0P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kxrEAAAA2gAAAA8AAAAAAAAAAAAAAAAAmAIAAGRycy9k&#10;b3ducmV2LnhtbFBLBQYAAAAABAAEAPUAAACJAwAAAAA=&#10;" fillcolor="white [3201]" strokecolor="#70ad47 [3209]" strokeweight="1pt">
                  <v:stroke joinstyle="miter"/>
                  <v:textbox>
                    <w:txbxContent>
                      <w:p w14:paraId="62B76803" w14:textId="77777777" w:rsidR="00202D8C" w:rsidRDefault="00202D8C" w:rsidP="00B11A8D">
                        <w:pPr>
                          <w:jc w:val="center"/>
                        </w:pPr>
                        <w:r>
                          <w:t>Субъект</w:t>
                        </w:r>
                      </w:p>
                      <w:p w14:paraId="4E421E56" w14:textId="6C6025BF" w:rsidR="00202D8C" w:rsidRPr="00B11A8D" w:rsidRDefault="00202D8C" w:rsidP="00B11A8D">
                        <w:pPr>
                          <w:jc w:val="center"/>
                        </w:pPr>
                        <w:r>
                          <w:t xml:space="preserve"> госуправления</w:t>
                        </w:r>
                      </w:p>
                    </w:txbxContent>
                  </v:textbox>
                </v:oval>
                <v:oval id="Овал 4" o:spid="_x0000_s1123" style="position:absolute;top:17539;width:12883;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LbsQA&#10;AADaAAAADwAAAGRycy9kb3ducmV2LnhtbESPQUvDQBSE74L/YXmCF2leWkqR2G1RoUR6Ka3i+TX7&#10;TILZt2F320R/fVcQehxm5htmuR5tp87sQ+tEwzTLQbFUzrRSa/h430weQYVIYqhzwhp+OMB6dXuz&#10;pMK4QfZ8PsRaJYiEgjQ0MfYFYqgathQy17Mk78t5SzFJX6PxNCS47XCW5wu01EpaaKjn14ar78PJ&#10;asB8KHGKQ7/1n/Pdy7E87X7LB63v78bnJ1CRx3gN/7ffjIY5/F1JNw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C27EAAAA2gAAAA8AAAAAAAAAAAAAAAAAmAIAAGRycy9k&#10;b3ducmV2LnhtbFBLBQYAAAAABAAEAPUAAACJAwAAAAA=&#10;" fillcolor="white [3201]" strokecolor="#70ad47 [3209]" strokeweight="1pt">
                  <v:stroke joinstyle="miter"/>
                  <v:textbox>
                    <w:txbxContent>
                      <w:p w14:paraId="4C2D308B" w14:textId="4C3FFF68" w:rsidR="00202D8C" w:rsidRPr="00B11A8D" w:rsidRDefault="00202D8C" w:rsidP="00C01BF3">
                        <w:pPr>
                          <w:ind w:left="-142"/>
                          <w:jc w:val="center"/>
                        </w:pPr>
                        <w:r>
                          <w:t xml:space="preserve">Территория </w:t>
                        </w:r>
                      </w:p>
                    </w:txbxContent>
                  </v:textbox>
                </v:oval>
                <v:oval id="Овал 5" o:spid="_x0000_s1124" style="position:absolute;left:13714;top:16356;width:17050;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u9cQA&#10;AADaAAAADwAAAGRycy9kb3ducmV2LnhtbESPQUvDQBSE74L/YXlCL9K+tKiUtNuigqR4Ka2l59fs&#10;Mwlm34bdbZP6611B8DjMzDfMcj3YVl3Yh8aJhukkA8VSOtNIpeHw8TaegwqRxFDrhDVcOcB6dXuz&#10;pNy4XnZ82cdKJYiEnDTUMXY5YihrthQmrmNJ3qfzlmKSvkLjqU9w2+Isy57QUiNpoaaOX2suv/Zn&#10;qwGzvsAp9t27Pz5sX07Feftd3Gs9uhueF6AiD/E//NfeGA2P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rvXEAAAA2gAAAA8AAAAAAAAAAAAAAAAAmAIAAGRycy9k&#10;b3ducmV2LnhtbFBLBQYAAAAABAAEAPUAAACJAwAAAAA=&#10;" fillcolor="white [3201]" strokecolor="#70ad47 [3209]" strokeweight="1pt">
                  <v:stroke joinstyle="miter"/>
                  <v:textbox>
                    <w:txbxContent>
                      <w:p w14:paraId="56392278" w14:textId="4372D913" w:rsidR="00202D8C" w:rsidRPr="00B11A8D" w:rsidRDefault="00202D8C" w:rsidP="00B11A8D">
                        <w:pPr>
                          <w:jc w:val="center"/>
                        </w:pPr>
                        <w:r>
                          <w:t xml:space="preserve">Социально-экономические процессы </w:t>
                        </w:r>
                      </w:p>
                    </w:txbxContent>
                  </v:textbox>
                </v:oval>
                <v:shape id="Левая фигурная скобка 6" o:spid="_x0000_s1125" type="#_x0000_t87" style="position:absolute;left:28553;top:3367;width:2267;height:154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f7cIA&#10;AADaAAAADwAAAGRycy9kb3ducmV2LnhtbESPQWuDQBSE74X8h+UFeqtrJYTGZBOCEOgtaPX+4r6q&#10;rfvWuFu1/75bKPQ4zMw3zOG0mF5MNLrOsoLnKAZBXFvdcaOgfLs8vYBwHlljb5kUfJOD03H1cMBU&#10;25lzmgrfiABhl6KC1vshldLVLRl0kR2Ig/duR4M+yLGResQ5wE0vkzjeSoMdh4UWB8paqj+LL6PA&#10;VMk122X3m2/yqtycP5KymIxSj+vlvAfhafH/4b/2q1awhd8r4Qb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twgAAANoAAAAPAAAAAAAAAAAAAAAAAJgCAABkcnMvZG93&#10;bnJldi54bWxQSwUGAAAAAAQABAD1AAAAhwMAAAAA&#10;" adj="264" strokecolor="black [3213]" strokeweight=".5pt">
                  <v:stroke joinstyle="miter"/>
                </v:shape>
                <v:roundrect id="Прямоугольник: скругленные углы 7" o:spid="_x0000_s1126" style="position:absolute;left:19950;top:12219;width:19717;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6lsEA&#10;AADaAAAADwAAAGRycy9kb3ducmV2LnhtbESPzYvCMBTE74L/Q3iCF9FUYatUo4gfsNf14+Dt0Tzb&#10;YvJSmqh1//rNguBxmJnfMItVa414UOMrxwrGowQEce50xYWC03E/nIHwAVmjcUwKXuRhtex2Fphp&#10;9+QfehxCISKEfYYKyhDqTEqfl2TRj1xNHL2rayyGKJtC6gafEW6NnCRJKi1WHBdKrGlTUn473K0C&#10;97XGwW+YnKe7izZUmzxNtzOl+r12PQcRqA2f8Lv9rRVM4f9Kv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OupbBAAAA2gAAAA8AAAAAAAAAAAAAAAAAmAIAAGRycy9kb3du&#10;cmV2LnhtbFBLBQYAAAAABAAEAPUAAACGAwAAAAA=&#10;" fillcolor="white [3201]" strokecolor="#70ad47 [3209]" strokeweight="1pt">
                  <v:stroke joinstyle="miter"/>
                  <v:textbox>
                    <w:txbxContent>
                      <w:p w14:paraId="751F8651" w14:textId="04DEC202" w:rsidR="00202D8C" w:rsidRPr="00CA18B7" w:rsidRDefault="00202D8C" w:rsidP="00CA18B7">
                        <w:pPr>
                          <w:jc w:val="center"/>
                        </w:pPr>
                        <w:r>
                          <w:t>Принципы МСУ</w:t>
                        </w:r>
                      </w:p>
                    </w:txbxContent>
                  </v:textbox>
                </v:roundrect>
                <v:oval id="Овал 8" o:spid="_x0000_s1127" style="position:absolute;left:30534;top:17538;width:14271;height:1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Ba8AA&#10;AADaAAAADwAAAGRycy9kb3ducmV2LnhtbERPTWvCQBC9F/wPywi9FJ1YpJToKlooKb1ItXges9Mk&#10;NDsbdleT9te7B8Hj430v14Nt1YV9aJxomE0zUCylM41UGr4P75NXUCGSGGqdsIY/DrBejR6WlBvX&#10;yxdf9rFSKURCThrqGLscMZQ1WwpT17Ek7sd5SzFBX6Hx1Kdw2+Jzlr2gpUZSQ00dv9Vc/u7PVgNm&#10;fYEz7LtPf5zvtqfivPsvnrR+HA+bBajIQ7yLb+4PoyFtTVfSDcD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EBa8AAAADaAAAADwAAAAAAAAAAAAAAAACYAgAAZHJzL2Rvd25y&#10;ZXYueG1sUEsFBgAAAAAEAAQA9QAAAIUDAAAAAA==&#10;" fillcolor="white [3201]" strokecolor="#70ad47 [3209]" strokeweight="1pt">
                  <v:stroke joinstyle="miter"/>
                  <v:textbox>
                    <w:txbxContent>
                      <w:p w14:paraId="0797728E" w14:textId="0308A382" w:rsidR="00202D8C" w:rsidRPr="00B11A8D" w:rsidRDefault="00202D8C" w:rsidP="00DC54FC">
                        <w:pPr>
                          <w:ind w:left="-98"/>
                          <w:jc w:val="center"/>
                        </w:pPr>
                        <w:r>
                          <w:t xml:space="preserve">Население АТЕ (местное сообщество) </w:t>
                        </w:r>
                      </w:p>
                    </w:txbxContent>
                  </v:textbox>
                </v:oval>
                <v:oval id="Овал 9" o:spid="_x0000_s1128" style="position:absolute;left:46674;top:17455;width:1484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8MQA&#10;AADaAAAADwAAAGRycy9kb3ducmV2LnhtbESPQUvDQBSE74L/YXlCL9K+tIjYtNuigqR4Ka2l59fs&#10;Mwlm34bdbZP6611B8DjMzDfMcj3YVl3Yh8aJhukkA8VSOtNIpeHw8TZ+AhUiiaHWCWu4coD16vZm&#10;Sblxvez4so+VShAJOWmoY+xyxFDWbClMXMeSvE/nLcUkfYXGU5/gtsVZlj2ipUbSQk0dv9Zcfu3P&#10;VgNmfYFT7Lt3f3zYvpyK8/a7uNd6dDc8L0BFHuJ/+K+9MRrm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pPDEAAAA2gAAAA8AAAAAAAAAAAAAAAAAmAIAAGRycy9k&#10;b3ducmV2LnhtbFBLBQYAAAAABAAEAPUAAACJAwAAAAA=&#10;" fillcolor="white [3201]" strokecolor="#70ad47 [3209]" strokeweight="1pt">
                  <v:stroke joinstyle="miter"/>
                  <v:textbox>
                    <w:txbxContent>
                      <w:p w14:paraId="20046A94" w14:textId="77777777" w:rsidR="00202D8C" w:rsidRDefault="00202D8C" w:rsidP="00DC54FC">
                        <w:pPr>
                          <w:ind w:left="-154"/>
                          <w:jc w:val="center"/>
                        </w:pPr>
                        <w:r>
                          <w:t>Органы МСУ, участвующие</w:t>
                        </w:r>
                      </w:p>
                      <w:p w14:paraId="2F113E95" w14:textId="36E59150" w:rsidR="00202D8C" w:rsidRPr="00B11A8D" w:rsidRDefault="00202D8C" w:rsidP="00CA18B7">
                        <w:pPr>
                          <w:jc w:val="center"/>
                        </w:pPr>
                        <w:r>
                          <w:t>от имени местного сообщества</w:t>
                        </w:r>
                      </w:p>
                    </w:txbxContent>
                  </v:textbox>
                </v:oval>
                <v:shape id="Прямая со стрелкой 10" o:spid="_x0000_s1129" type="#_x0000_t32" style="position:absolute;left:9393;top:11222;width:3524;height:6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PFMQAAADbAAAADwAAAGRycy9kb3ducmV2LnhtbESPQUvDQBCF74L/YRnBi9iNTVGJ3RZp&#10;KfXaVERvY3ZMgtnZkFnb9N93DkJvM7w3730zX46hMwcapI3s4GGSgSGuom+5dvC+39w/g5GE7LGL&#10;TA5OJLBcXF/NsfDxyDs6lKk2GsJSoIMmpb6wVqqGAsok9sSq/cQhYNJ1qK0f8KjhobPTLHu0AVvW&#10;hgZ7WjVU/ZZ/wUGeZjLdzT6fpPyqv+/8Os/lY+vc7c34+gIm0Zgu5v/rN6/4Sq+/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s8UxAAAANsAAAAPAAAAAAAAAAAA&#10;AAAAAKECAABkcnMvZG93bnJldi54bWxQSwUGAAAAAAQABAD5AAAAkgMAAAAA&#10;" strokecolor="black [3200]" strokeweight=".5pt">
                  <v:stroke endarrow="block" joinstyle="miter"/>
                </v:shape>
                <v:shape id="Прямая со стрелкой 11" o:spid="_x0000_s1130" type="#_x0000_t32" style="position:absolute;left:12884;top:11222;width:3429;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v:shape id="Прямая со стрелкой 13" o:spid="_x0000_s1131" type="#_x0000_t32" style="position:absolute;left:43059;top:11222;width:3620;height:6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RY8EAAADbAAAADwAAAGRycy9kb3ducmV2LnhtbERPTWvCQBC9F/oflhG8FN3USJXUVUql&#10;tFdTEb2N2WkSzM6GzFbTf98VBG/zeJ+zWPWuUWfqpPZs4HmcgCIuvK25NLD9/hjNQUlAtth4JgN/&#10;JLBaPj4sMLP+whs656FUMYQlQwNVCG2mtRQVOZSxb4kj9+M7hyHCrtS2w0sMd42eJMmLdlhzbKiw&#10;pfeKilP+6wykYSqTzXQ/k/xQHp/sOk1l92nMcNC/vYIK1Ie7+Ob+snF+Ctdf4gF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FFjwQAAANsAAAAPAAAAAAAAAAAAAAAA&#10;AKECAABkcnMvZG93bnJldi54bWxQSwUGAAAAAAQABAD5AAAAjwMAAAAA&#10;" strokecolor="black [3200]" strokeweight=".5pt">
                  <v:stroke endarrow="block" joinstyle="miter"/>
                </v:shape>
                <v:shape id="Прямая со стрелкой 14" o:spid="_x0000_s1132" type="#_x0000_t32" style="position:absolute;left:46634;top:11222;width:3524;height:6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PYcAAAADbAAAADwAAAGRycy9kb3ducmV2LnhtbERPS4vCMBC+L/gfwgje1lRR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Tj2HAAAAA2wAAAA8AAAAAAAAAAAAAAAAA&#10;oQIAAGRycy9kb3ducmV2LnhtbFBLBQYAAAAABAAEAPkAAACOAwAAAAA=&#10;" strokecolor="black [3200]" strokeweight=".5pt">
                  <v:stroke endarrow="block" joinstyle="miter"/>
                </v:shape>
                <v:shape id="Прямая со стрелкой 15" o:spid="_x0000_s1133" type="#_x0000_t32" style="position:absolute;left:15627;top:3491;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8q+r8AAADbAAAADwAAAGRycy9kb3ducmV2LnhtbERPy6rCMBDdC/5DGMGdpgqKVqP44ILe&#10;nVVcD83YFptJbXJt/XtzQXA3h/Oc5bo1pXhS7QrLCkbDCARxanXBmYLL+WcwA+E8ssbSMil4kYP1&#10;qttZYqxtwyd6Jj4TIYRdjApy76tYSpfmZNANbUUcuJutDfoA60zqGpsQbko5jqKpNFhwaMixol1O&#10;6T35Mwoa9Nf5dpM9dtv98dBOysf0fPlVqt9rNwsQnlr/FX/cBx3mT+D/l3C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8q+r8AAADbAAAADwAAAAAAAAAAAAAAAACh&#10;AgAAZHJzL2Rvd25yZXYueG1sUEsFBgAAAAAEAAQA+QAAAI0DAAAAAA==&#10;" strokecolor="black [3200]" strokeweight=".5pt">
                  <v:stroke endarrow="block" joinstyle="miter"/>
                </v:shape>
                <v:shape id="Прямая со стрелкой 16" o:spid="_x0000_s1134" type="#_x0000_t32" style="position:absolute;left:43059;top:3491;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20jcEAAADbAAAADwAAAGRycy9kb3ducmV2LnhtbERPS2vCQBC+F/wPyxR6q5sKDRpdxaQU&#10;1JsPPA/ZaRKanU2y2yT9964geJuP7zmrzWhq0VPnKssKPqYRCOLc6ooLBZfz9/schPPIGmvLpOCf&#10;HGzWk5cVJtoOfKT+5AsRQtglqKD0vkmkdHlJBt3UNsSB+7GdQR9gV0jd4RDCTS1nURRLgxWHhhIb&#10;ykrKf09/RsGA/rpIt0WbpV/73fhZt/H5clDq7XXcLkF4Gv1T/HDvdJgfw/2XcIB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bSNwQAAANsAAAAPAAAAAAAAAAAAAAAA&#10;AKECAABkcnMvZG93bnJldi54bWxQSwUGAAAAAAQABAD5AAAAjwMAAAAA&#10;" strokecolor="black [3200]" strokeweight=".5pt">
                  <v:stroke endarrow="block" joinstyle="miter"/>
                </v:shape>
                <v:roundrect id="Прямоугольник: скругленные углы 1346615270" o:spid="_x0000_s1135" style="position:absolute;left:43721;top:31670;width:18624;height:9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7HssA&#10;AADjAAAADwAAAGRycy9kb3ducmV2LnhtbESPT0/DMAzF70h8h8iTuCCWrrBsKsumiT8SVwYcuFmN&#10;aaslTtWErezTzwekHW0/v/d+q80YvDrQkLrIFmbTAhRxHV3HjYXPj9e7JaiUkR36yGThjxJs1tdX&#10;K6xcPPI7HXa5UWLCqUILbc59pXWqWwqYprEnlttPHAJmGYdGuwGPYh68LovC6IAdS0KLPT21VO93&#10;v8FCnG/x9pTLr8XLt/PU+9qY56W1N5Nx+wgq05gv4v/vNyf17x+Mmc3LhVAIkyxAr8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1LnseywAAAOMAAAAPAAAAAAAAAAAAAAAAAJgC&#10;AABkcnMvZG93bnJldi54bWxQSwUGAAAAAAQABAD1AAAAkAMAAAAA&#10;" fillcolor="white [3201]" strokecolor="#70ad47 [3209]" strokeweight="1pt">
                  <v:stroke joinstyle="miter"/>
                  <v:textbox>
                    <w:txbxContent>
                      <w:p w14:paraId="13B2F21C" w14:textId="2AD0E4EF" w:rsidR="00202D8C" w:rsidRPr="00CA18B7" w:rsidRDefault="00202D8C" w:rsidP="00BD2834">
                        <w:pPr>
                          <w:jc w:val="center"/>
                        </w:pPr>
                        <w:r>
                          <w:t>Территориальные советы, гражданские альянсы, КСК, общественные советы</w:t>
                        </w:r>
                      </w:p>
                    </w:txbxContent>
                  </v:textbox>
                </v:roundrect>
                <v:shape id="Стрелка: влево 1" o:spid="_x0000_s1136" type="#_x0000_t66" style="position:absolute;left:41729;top:34913;width:2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MBMoA&#10;AADiAAAADwAAAGRycy9kb3ducmV2LnhtbESPT2vCQBTE74V+h+UVequbRAkhdSOiiLWXUttDjo/s&#10;yx/Mvg3ZVeO3d4VCj8PM/IZZribTiwuNrrOsIJ5FIIgrqztuFPz+7N4yEM4ja+wtk4IbOVgVz09L&#10;zLW98jddjr4RAcIuRwWt90MupataMuhmdiAOXm1Hgz7IsZF6xGuAm14mUZRKgx2HhRYH2rRUnY5n&#10;o8Bt61s/L+Ov8353+EzRLgZblkq9vkzrdxCeJv8f/mt/aAVZlKVJnCYJPC6FOy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gTATKAAAA4gAAAA8AAAAAAAAAAAAAAAAAmAIA&#10;AGRycy9kb3ducmV2LnhtbFBLBQYAAAAABAAEAPUAAACPAwAAAAA=&#10;" adj="10800" fillcolor="white [3201]" strokecolor="#70ad47 [3209]" strokeweight="1pt"/>
                <v:roundrect id="Прямоугольник: скругленные углы 525385830" o:spid="_x0000_s1137" style="position:absolute;left:3823;top:31089;width:38100;height:9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Jf8gA&#10;AADiAAAADwAAAGRycy9kb3ducmV2LnhtbESPzWrCQBSF9wXfYbhCN0UnjSSG6CjSVnBbbRfuLplr&#10;Epy5EzJTjT69sxC6PJw/vuV6sEZcqPetYwXv0wQEceV0y7WCn8N2UoDwAVmjcUwKbuRhvRq9LLHU&#10;7srfdNmHWsQR9iUqaELoSil91ZBFP3UdcfROrrcYouxrqXu8xnFrZJokubTYcnxosKOPhqrz/s8q&#10;cNkG3+4h/Z1/HbWhzlR5/lko9ToeNgsQgYbwH362d1pBlmazIitmESIiRRy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Ul/yAAAAOIAAAAPAAAAAAAAAAAAAAAAAJgCAABk&#10;cnMvZG93bnJldi54bWxQSwUGAAAAAAQABAD1AAAAjQMAAAAA&#10;" fillcolor="white [3201]" strokecolor="#70ad47 [3209]" strokeweight="1pt">
                  <v:stroke joinstyle="miter"/>
                  <v:textbox>
                    <w:txbxContent>
                      <w:p w14:paraId="77FCA1CE" w14:textId="67FA9044" w:rsidR="00202D8C" w:rsidRPr="00CA18B7" w:rsidRDefault="00202D8C" w:rsidP="00BD2834">
                        <w:pPr>
                          <w:jc w:val="center"/>
                        </w:pPr>
                        <w:r w:rsidRPr="00BD2834">
                          <w:rPr>
                            <w:color w:val="000000" w:themeColor="text1"/>
                            <w:shd w:val="clear" w:color="auto" w:fill="FFFFFF" w:themeFill="background1"/>
                          </w:rPr>
                          <w:t>Ответственны за управление конкретными районами, городами или регионами, включая предоставление коммунальных услуг, планирование городского развития и управление местными ресурсами</w:t>
                        </w:r>
                      </w:p>
                    </w:txbxContent>
                  </v:textbox>
                </v:roundrect>
              </v:group>
            </w:pict>
          </mc:Fallback>
        </mc:AlternateContent>
      </w:r>
    </w:p>
    <w:p w14:paraId="46B681AF" w14:textId="160E492A" w:rsidR="00B11A8D" w:rsidRPr="007D48EA" w:rsidRDefault="00B11A8D" w:rsidP="007D48EA">
      <w:pPr>
        <w:ind w:firstLine="567"/>
        <w:jc w:val="both"/>
        <w:rPr>
          <w:sz w:val="28"/>
          <w:szCs w:val="28"/>
        </w:rPr>
      </w:pPr>
    </w:p>
    <w:p w14:paraId="48667022" w14:textId="2E523738" w:rsidR="00B11A8D" w:rsidRPr="007D48EA" w:rsidRDefault="00B11A8D" w:rsidP="007D48EA">
      <w:pPr>
        <w:ind w:firstLine="567"/>
        <w:jc w:val="both"/>
        <w:rPr>
          <w:sz w:val="28"/>
          <w:szCs w:val="28"/>
        </w:rPr>
      </w:pPr>
    </w:p>
    <w:p w14:paraId="25944D1A" w14:textId="4ED8FA1A" w:rsidR="00B11A8D" w:rsidRPr="007D48EA" w:rsidRDefault="00B11A8D" w:rsidP="007D48EA">
      <w:pPr>
        <w:ind w:firstLine="567"/>
        <w:jc w:val="both"/>
        <w:rPr>
          <w:sz w:val="28"/>
          <w:szCs w:val="28"/>
        </w:rPr>
      </w:pPr>
    </w:p>
    <w:p w14:paraId="1AEF19EA" w14:textId="4805607C" w:rsidR="00B11A8D" w:rsidRPr="007D48EA" w:rsidRDefault="00B11A8D" w:rsidP="007D48EA">
      <w:pPr>
        <w:ind w:firstLine="567"/>
        <w:jc w:val="both"/>
        <w:rPr>
          <w:sz w:val="28"/>
          <w:szCs w:val="28"/>
        </w:rPr>
      </w:pPr>
    </w:p>
    <w:p w14:paraId="697B6545" w14:textId="77F97A6D" w:rsidR="00B11A8D" w:rsidRPr="007D48EA" w:rsidRDefault="00B11A8D" w:rsidP="007D48EA">
      <w:pPr>
        <w:ind w:firstLine="567"/>
        <w:jc w:val="both"/>
        <w:rPr>
          <w:sz w:val="28"/>
          <w:szCs w:val="28"/>
        </w:rPr>
      </w:pPr>
    </w:p>
    <w:p w14:paraId="2E934063" w14:textId="1F8DC12D" w:rsidR="00B11A8D" w:rsidRPr="007D48EA" w:rsidRDefault="00B11A8D" w:rsidP="007D48EA">
      <w:pPr>
        <w:ind w:firstLine="567"/>
        <w:jc w:val="both"/>
        <w:rPr>
          <w:sz w:val="28"/>
          <w:szCs w:val="28"/>
        </w:rPr>
      </w:pPr>
    </w:p>
    <w:p w14:paraId="5970F87E" w14:textId="6940ABA1" w:rsidR="00CA18B7" w:rsidRPr="007D48EA" w:rsidRDefault="00CA18B7" w:rsidP="007D48EA">
      <w:pPr>
        <w:ind w:firstLine="567"/>
        <w:jc w:val="both"/>
        <w:rPr>
          <w:sz w:val="28"/>
          <w:szCs w:val="28"/>
        </w:rPr>
      </w:pPr>
    </w:p>
    <w:p w14:paraId="31C847ED" w14:textId="5D350B8E" w:rsidR="00CA18B7" w:rsidRPr="007D48EA" w:rsidRDefault="00CA18B7" w:rsidP="007D48EA">
      <w:pPr>
        <w:jc w:val="both"/>
        <w:rPr>
          <w:sz w:val="28"/>
          <w:szCs w:val="28"/>
        </w:rPr>
      </w:pPr>
    </w:p>
    <w:p w14:paraId="17FD646A" w14:textId="7470C624" w:rsidR="00B11A8D" w:rsidRPr="007D48EA" w:rsidRDefault="00B11A8D" w:rsidP="007D48EA">
      <w:pPr>
        <w:ind w:firstLine="567"/>
        <w:jc w:val="both"/>
        <w:rPr>
          <w:sz w:val="28"/>
          <w:szCs w:val="28"/>
        </w:rPr>
      </w:pPr>
    </w:p>
    <w:p w14:paraId="3BBBA934" w14:textId="06466F7A" w:rsidR="00B11A8D" w:rsidRPr="007D48EA" w:rsidRDefault="00B11A8D" w:rsidP="007D48EA">
      <w:pPr>
        <w:ind w:firstLine="567"/>
        <w:jc w:val="both"/>
        <w:rPr>
          <w:sz w:val="28"/>
          <w:szCs w:val="28"/>
        </w:rPr>
      </w:pPr>
    </w:p>
    <w:p w14:paraId="2C9A8F05" w14:textId="0E6115CA" w:rsidR="00B11A8D" w:rsidRPr="007D48EA" w:rsidRDefault="00B11A8D" w:rsidP="007D48EA">
      <w:pPr>
        <w:ind w:firstLine="567"/>
        <w:jc w:val="both"/>
        <w:rPr>
          <w:sz w:val="28"/>
          <w:szCs w:val="28"/>
        </w:rPr>
      </w:pPr>
    </w:p>
    <w:p w14:paraId="125A5D0D" w14:textId="3450865F" w:rsidR="00B11A8D" w:rsidRPr="007D48EA" w:rsidRDefault="00B11A8D" w:rsidP="007D48EA">
      <w:pPr>
        <w:ind w:firstLine="567"/>
        <w:jc w:val="both"/>
        <w:rPr>
          <w:sz w:val="28"/>
          <w:szCs w:val="28"/>
        </w:rPr>
      </w:pPr>
    </w:p>
    <w:p w14:paraId="1FAC5D6F" w14:textId="77777777" w:rsidR="00B11A8D" w:rsidRPr="007D48EA" w:rsidRDefault="00B11A8D" w:rsidP="007D48EA">
      <w:pPr>
        <w:ind w:firstLine="567"/>
        <w:jc w:val="both"/>
        <w:rPr>
          <w:sz w:val="28"/>
          <w:szCs w:val="28"/>
        </w:rPr>
      </w:pPr>
    </w:p>
    <w:p w14:paraId="38331D96" w14:textId="77777777" w:rsidR="00CA18B7" w:rsidRPr="007D48EA" w:rsidRDefault="00CA18B7" w:rsidP="007D48EA">
      <w:pPr>
        <w:ind w:firstLine="567"/>
        <w:jc w:val="both"/>
        <w:rPr>
          <w:sz w:val="28"/>
          <w:szCs w:val="28"/>
        </w:rPr>
      </w:pPr>
    </w:p>
    <w:p w14:paraId="322EB75E" w14:textId="77777777" w:rsidR="00CA18B7" w:rsidRPr="007D48EA" w:rsidRDefault="00CA18B7" w:rsidP="007D48EA">
      <w:pPr>
        <w:ind w:firstLine="567"/>
        <w:jc w:val="both"/>
        <w:rPr>
          <w:sz w:val="28"/>
          <w:szCs w:val="28"/>
        </w:rPr>
      </w:pPr>
    </w:p>
    <w:p w14:paraId="5CDFE461" w14:textId="11671080" w:rsidR="00CA18B7" w:rsidRPr="007D48EA" w:rsidRDefault="00CA18B7" w:rsidP="007D48EA">
      <w:pPr>
        <w:ind w:firstLine="567"/>
        <w:jc w:val="both"/>
        <w:rPr>
          <w:sz w:val="28"/>
          <w:szCs w:val="28"/>
        </w:rPr>
      </w:pPr>
    </w:p>
    <w:p w14:paraId="10094A77" w14:textId="71A2C9D1" w:rsidR="00BD2834" w:rsidRPr="007D48EA" w:rsidRDefault="00BD2834" w:rsidP="007D48EA">
      <w:pPr>
        <w:ind w:firstLine="567"/>
        <w:jc w:val="center"/>
        <w:rPr>
          <w:sz w:val="28"/>
          <w:szCs w:val="28"/>
        </w:rPr>
      </w:pPr>
    </w:p>
    <w:p w14:paraId="2792E576" w14:textId="7A503FC3" w:rsidR="00BD2834" w:rsidRPr="007D48EA" w:rsidRDefault="00BD2834" w:rsidP="007D48EA">
      <w:pPr>
        <w:ind w:firstLine="567"/>
        <w:jc w:val="center"/>
        <w:rPr>
          <w:sz w:val="28"/>
          <w:szCs w:val="28"/>
        </w:rPr>
      </w:pPr>
    </w:p>
    <w:p w14:paraId="5A4F8F08" w14:textId="77777777" w:rsidR="00BD2834" w:rsidRPr="007D48EA" w:rsidRDefault="00BD2834" w:rsidP="007D48EA">
      <w:pPr>
        <w:ind w:firstLine="567"/>
        <w:jc w:val="center"/>
        <w:rPr>
          <w:sz w:val="28"/>
          <w:szCs w:val="28"/>
        </w:rPr>
      </w:pPr>
    </w:p>
    <w:p w14:paraId="485453D4" w14:textId="77777777" w:rsidR="00BD2834" w:rsidRPr="007D48EA" w:rsidRDefault="00BD2834" w:rsidP="007D48EA">
      <w:pPr>
        <w:rPr>
          <w:sz w:val="28"/>
          <w:szCs w:val="28"/>
        </w:rPr>
      </w:pPr>
    </w:p>
    <w:p w14:paraId="1F710D04" w14:textId="77777777" w:rsidR="00EB696E" w:rsidRPr="00C01BF3" w:rsidRDefault="00EB696E" w:rsidP="007D48EA">
      <w:pPr>
        <w:ind w:firstLine="567"/>
        <w:jc w:val="center"/>
        <w:rPr>
          <w:sz w:val="16"/>
          <w:szCs w:val="16"/>
        </w:rPr>
      </w:pPr>
    </w:p>
    <w:p w14:paraId="590EFDB6" w14:textId="6DB69B19" w:rsidR="00CA18B7" w:rsidRPr="007D48EA" w:rsidRDefault="006669EE" w:rsidP="00C01BF3">
      <w:pPr>
        <w:jc w:val="center"/>
        <w:rPr>
          <w:sz w:val="28"/>
          <w:szCs w:val="28"/>
        </w:rPr>
      </w:pPr>
      <w:r w:rsidRPr="007D48EA">
        <w:rPr>
          <w:sz w:val="28"/>
          <w:szCs w:val="28"/>
        </w:rPr>
        <w:t xml:space="preserve">Рисунок </w:t>
      </w:r>
      <w:r w:rsidR="00DC72F3" w:rsidRPr="007D48EA">
        <w:rPr>
          <w:sz w:val="28"/>
          <w:szCs w:val="28"/>
        </w:rPr>
        <w:t>5</w:t>
      </w:r>
      <w:r w:rsidRPr="007D48EA">
        <w:rPr>
          <w:sz w:val="28"/>
          <w:szCs w:val="28"/>
        </w:rPr>
        <w:t xml:space="preserve"> </w:t>
      </w:r>
      <w:r w:rsidR="00C01BF3">
        <w:rPr>
          <w:sz w:val="28"/>
          <w:szCs w:val="28"/>
        </w:rPr>
        <w:t xml:space="preserve">– </w:t>
      </w:r>
      <w:r w:rsidRPr="007D48EA">
        <w:rPr>
          <w:sz w:val="28"/>
          <w:szCs w:val="28"/>
        </w:rPr>
        <w:t>Организация и функционирование МС</w:t>
      </w:r>
      <w:r w:rsidR="00F80745" w:rsidRPr="007D48EA">
        <w:rPr>
          <w:sz w:val="28"/>
          <w:szCs w:val="28"/>
        </w:rPr>
        <w:t>У</w:t>
      </w:r>
      <w:r w:rsidRPr="007D48EA">
        <w:rPr>
          <w:sz w:val="28"/>
          <w:szCs w:val="28"/>
        </w:rPr>
        <w:t xml:space="preserve"> на основе дуалистической теории</w:t>
      </w:r>
    </w:p>
    <w:p w14:paraId="632D957E" w14:textId="77777777" w:rsidR="00E979EF" w:rsidRPr="00C01BF3" w:rsidRDefault="00E979EF" w:rsidP="007D48EA">
      <w:pPr>
        <w:ind w:firstLine="567"/>
        <w:jc w:val="both"/>
        <w:rPr>
          <w:sz w:val="16"/>
          <w:szCs w:val="16"/>
        </w:rPr>
      </w:pPr>
    </w:p>
    <w:p w14:paraId="7DD71D53" w14:textId="681A8848" w:rsidR="00033D9F" w:rsidRPr="007D48EA" w:rsidRDefault="006669EE" w:rsidP="007D48EA">
      <w:pPr>
        <w:ind w:firstLine="709"/>
        <w:jc w:val="both"/>
        <w:rPr>
          <w:sz w:val="28"/>
          <w:szCs w:val="28"/>
        </w:rPr>
      </w:pPr>
      <w:r w:rsidRPr="007D48EA">
        <w:t>Примечание – Составлен на основе источник</w:t>
      </w:r>
      <w:r w:rsidR="00033D9F" w:rsidRPr="007D48EA">
        <w:t>ов [</w:t>
      </w:r>
      <w:r w:rsidR="00EA3048" w:rsidRPr="007D48EA">
        <w:t>30</w:t>
      </w:r>
      <w:r w:rsidR="000155C1">
        <w:t>,</w:t>
      </w:r>
      <w:r w:rsidR="00033D9F" w:rsidRPr="007D48EA">
        <w:t xml:space="preserve"> </w:t>
      </w:r>
      <w:r w:rsidR="00013D88">
        <w:t>с.</w:t>
      </w:r>
      <w:r w:rsidR="0087469D">
        <w:t xml:space="preserve"> </w:t>
      </w:r>
      <w:r w:rsidR="00013D88">
        <w:t>32-3</w:t>
      </w:r>
      <w:r w:rsidR="0087469D">
        <w:t>8</w:t>
      </w:r>
      <w:r w:rsidR="00013D88">
        <w:t xml:space="preserve">; </w:t>
      </w:r>
      <w:r w:rsidR="00033D9F" w:rsidRPr="007D48EA">
        <w:t>3</w:t>
      </w:r>
      <w:r w:rsidR="00EA3048" w:rsidRPr="007D48EA">
        <w:t>1</w:t>
      </w:r>
      <w:r w:rsidR="00013D88">
        <w:t>, с.</w:t>
      </w:r>
      <w:r w:rsidR="0087469D">
        <w:t xml:space="preserve"> </w:t>
      </w:r>
      <w:r w:rsidR="00013D88">
        <w:t>67-7</w:t>
      </w:r>
      <w:r w:rsidR="0087469D">
        <w:t>3</w:t>
      </w:r>
      <w:r w:rsidR="00033D9F" w:rsidRPr="007D48EA">
        <w:t>]</w:t>
      </w:r>
      <w:r w:rsidR="00033D9F" w:rsidRPr="007D48EA">
        <w:rPr>
          <w:sz w:val="28"/>
          <w:szCs w:val="28"/>
        </w:rPr>
        <w:t xml:space="preserve"> </w:t>
      </w:r>
    </w:p>
    <w:p w14:paraId="1A2ADF89" w14:textId="77777777" w:rsidR="00033A35" w:rsidRPr="007D48EA" w:rsidRDefault="00033A35" w:rsidP="007D48EA">
      <w:pPr>
        <w:ind w:firstLine="709"/>
        <w:jc w:val="both"/>
        <w:rPr>
          <w:color w:val="000000" w:themeColor="text1"/>
          <w:sz w:val="28"/>
          <w:szCs w:val="28"/>
          <w:shd w:val="clear" w:color="auto" w:fill="FFFFFF" w:themeFill="background1"/>
        </w:rPr>
      </w:pPr>
    </w:p>
    <w:p w14:paraId="4DB97A01" w14:textId="39A56BF1" w:rsidR="00DC72F3" w:rsidRPr="007D48EA" w:rsidRDefault="00EA3048" w:rsidP="007D48EA">
      <w:pPr>
        <w:ind w:firstLine="709"/>
        <w:jc w:val="both"/>
        <w:rPr>
          <w:color w:val="000000" w:themeColor="text1"/>
          <w:sz w:val="28"/>
          <w:szCs w:val="28"/>
          <w:shd w:val="clear" w:color="auto" w:fill="FFFFFF" w:themeFill="background1"/>
        </w:rPr>
      </w:pPr>
      <w:r w:rsidRPr="007D48EA">
        <w:rPr>
          <w:color w:val="000000" w:themeColor="text1"/>
          <w:sz w:val="28"/>
          <w:szCs w:val="28"/>
          <w:shd w:val="clear" w:color="auto" w:fill="FFFFFF" w:themeFill="background1"/>
        </w:rPr>
        <w:t>МСУ</w:t>
      </w:r>
      <w:r w:rsidR="00DC72F3" w:rsidRPr="007D48EA">
        <w:rPr>
          <w:color w:val="000000" w:themeColor="text1"/>
          <w:sz w:val="28"/>
          <w:szCs w:val="28"/>
          <w:shd w:val="clear" w:color="auto" w:fill="FFFFFF" w:themeFill="background1"/>
        </w:rPr>
        <w:t xml:space="preserve"> несет в себе и государственные, и общественные начала, где с одной стороны, оно является своеобразным продолжением госуправления, а с другой – законным носителем интересов местных сообществ. Поэтому развитие </w:t>
      </w:r>
      <w:r w:rsidRPr="007D48EA">
        <w:rPr>
          <w:color w:val="000000" w:themeColor="text1"/>
          <w:sz w:val="28"/>
          <w:szCs w:val="28"/>
          <w:shd w:val="clear" w:color="auto" w:fill="FFFFFF" w:themeFill="background1"/>
        </w:rPr>
        <w:t>МСУ</w:t>
      </w:r>
      <w:r w:rsidR="00DC72F3" w:rsidRPr="007D48EA">
        <w:rPr>
          <w:color w:val="000000" w:themeColor="text1"/>
          <w:sz w:val="28"/>
          <w:szCs w:val="28"/>
          <w:shd w:val="clear" w:color="auto" w:fill="FFFFFF" w:themeFill="background1"/>
        </w:rPr>
        <w:t xml:space="preserve"> в условиях становления гражданского общества можно рассматривать как адаптационную модель совершенствования общественно-политического устройства.</w:t>
      </w:r>
    </w:p>
    <w:p w14:paraId="14023F5D" w14:textId="67D19899" w:rsidR="00CE54E4" w:rsidRPr="007D48EA" w:rsidRDefault="00CE54E4" w:rsidP="007D48EA">
      <w:pPr>
        <w:ind w:firstLine="709"/>
        <w:jc w:val="both"/>
        <w:rPr>
          <w:sz w:val="28"/>
          <w:szCs w:val="28"/>
        </w:rPr>
      </w:pPr>
      <w:r w:rsidRPr="007D48EA">
        <w:rPr>
          <w:color w:val="000000" w:themeColor="text1"/>
          <w:sz w:val="28"/>
          <w:szCs w:val="28"/>
          <w:shd w:val="clear" w:color="auto" w:fill="FFFFFF" w:themeFill="background1"/>
        </w:rPr>
        <w:t xml:space="preserve">Субъекты госуправления </w:t>
      </w:r>
      <w:r w:rsidR="000155C1">
        <w:rPr>
          <w:color w:val="000000" w:themeColor="text1"/>
          <w:sz w:val="28"/>
          <w:szCs w:val="28"/>
          <w:shd w:val="clear" w:color="auto" w:fill="FFFFFF" w:themeFill="background1"/>
        </w:rPr>
        <w:t>–</w:t>
      </w:r>
      <w:r w:rsidRPr="007D48EA">
        <w:rPr>
          <w:color w:val="000000" w:themeColor="text1"/>
          <w:sz w:val="28"/>
          <w:szCs w:val="28"/>
          <w:shd w:val="clear" w:color="auto" w:fill="FFFFFF" w:themeFill="background1"/>
        </w:rPr>
        <w:t xml:space="preserve"> это органы, учреждения и структуры, которые осуществляют управленческие функции и исполняют властные полномочия в рамках государственной системы. Они играют важную роль в регулировании и управлении различными аспектами общественной жизни. В разных странах организация госуправления может отличаться</w:t>
      </w:r>
    </w:p>
    <w:p w14:paraId="2F9D5A39" w14:textId="21E8D0BB" w:rsidR="005E6F71" w:rsidRPr="007D48EA" w:rsidRDefault="00093E9C" w:rsidP="007D48EA">
      <w:pPr>
        <w:ind w:firstLine="709"/>
        <w:jc w:val="both"/>
        <w:rPr>
          <w:sz w:val="28"/>
          <w:szCs w:val="28"/>
        </w:rPr>
      </w:pPr>
      <w:r w:rsidRPr="007D48EA">
        <w:rPr>
          <w:sz w:val="28"/>
          <w:szCs w:val="28"/>
        </w:rPr>
        <w:t>При р</w:t>
      </w:r>
      <w:r w:rsidR="00ED7865" w:rsidRPr="007D48EA">
        <w:rPr>
          <w:sz w:val="28"/>
          <w:szCs w:val="28"/>
        </w:rPr>
        <w:t>ассм</w:t>
      </w:r>
      <w:r w:rsidRPr="007D48EA">
        <w:rPr>
          <w:sz w:val="28"/>
          <w:szCs w:val="28"/>
        </w:rPr>
        <w:t>отрении</w:t>
      </w:r>
      <w:r w:rsidR="00ED7865" w:rsidRPr="007D48EA">
        <w:rPr>
          <w:sz w:val="28"/>
          <w:szCs w:val="28"/>
        </w:rPr>
        <w:t xml:space="preserve"> современны</w:t>
      </w:r>
      <w:r w:rsidRPr="007D48EA">
        <w:rPr>
          <w:sz w:val="28"/>
          <w:szCs w:val="28"/>
        </w:rPr>
        <w:t>х</w:t>
      </w:r>
      <w:r w:rsidR="00ED7865" w:rsidRPr="007D48EA">
        <w:rPr>
          <w:sz w:val="28"/>
          <w:szCs w:val="28"/>
        </w:rPr>
        <w:t xml:space="preserve"> подход</w:t>
      </w:r>
      <w:r w:rsidRPr="007D48EA">
        <w:rPr>
          <w:sz w:val="28"/>
          <w:szCs w:val="28"/>
        </w:rPr>
        <w:t>ов</w:t>
      </w:r>
      <w:r w:rsidR="00ED7865" w:rsidRPr="007D48EA">
        <w:rPr>
          <w:sz w:val="28"/>
          <w:szCs w:val="28"/>
        </w:rPr>
        <w:t xml:space="preserve"> </w:t>
      </w:r>
      <w:r w:rsidR="00EA3048" w:rsidRPr="007D48EA">
        <w:rPr>
          <w:sz w:val="28"/>
          <w:szCs w:val="28"/>
        </w:rPr>
        <w:t>МСУ</w:t>
      </w:r>
      <w:r w:rsidR="00ED7865" w:rsidRPr="007D48EA">
        <w:rPr>
          <w:sz w:val="28"/>
          <w:szCs w:val="28"/>
        </w:rPr>
        <w:t>, отражающи</w:t>
      </w:r>
      <w:r w:rsidRPr="007D48EA">
        <w:rPr>
          <w:sz w:val="28"/>
          <w:szCs w:val="28"/>
        </w:rPr>
        <w:t>х</w:t>
      </w:r>
      <w:r w:rsidR="00ED7865" w:rsidRPr="007D48EA">
        <w:rPr>
          <w:sz w:val="28"/>
          <w:szCs w:val="28"/>
        </w:rPr>
        <w:t xml:space="preserve"> ту или иную его теоретическую основу</w:t>
      </w:r>
      <w:r w:rsidR="005E6F71" w:rsidRPr="007D48EA">
        <w:rPr>
          <w:sz w:val="28"/>
          <w:szCs w:val="28"/>
        </w:rPr>
        <w:t>,</w:t>
      </w:r>
      <w:r w:rsidRPr="007D48EA">
        <w:rPr>
          <w:sz w:val="28"/>
          <w:szCs w:val="28"/>
        </w:rPr>
        <w:t xml:space="preserve"> необходимо</w:t>
      </w:r>
      <w:r w:rsidR="00ED7865" w:rsidRPr="007D48EA">
        <w:rPr>
          <w:sz w:val="28"/>
          <w:szCs w:val="28"/>
        </w:rPr>
        <w:t xml:space="preserve"> выдели</w:t>
      </w:r>
      <w:r w:rsidRPr="007D48EA">
        <w:rPr>
          <w:sz w:val="28"/>
          <w:szCs w:val="28"/>
        </w:rPr>
        <w:t>ть</w:t>
      </w:r>
      <w:r w:rsidR="005E6F71" w:rsidRPr="007D48EA">
        <w:rPr>
          <w:sz w:val="28"/>
          <w:szCs w:val="28"/>
        </w:rPr>
        <w:t xml:space="preserve"> следующие подходы</w:t>
      </w:r>
      <w:r w:rsidR="00ED7865" w:rsidRPr="007D48EA">
        <w:rPr>
          <w:sz w:val="28"/>
          <w:szCs w:val="28"/>
        </w:rPr>
        <w:t xml:space="preserve">: </w:t>
      </w:r>
    </w:p>
    <w:p w14:paraId="6C13F85C" w14:textId="0CD28FB6" w:rsidR="005E6F71" w:rsidRPr="007D48EA" w:rsidRDefault="005E6F71" w:rsidP="007D48EA">
      <w:pPr>
        <w:ind w:firstLine="709"/>
        <w:jc w:val="both"/>
        <w:rPr>
          <w:sz w:val="28"/>
          <w:szCs w:val="28"/>
        </w:rPr>
      </w:pPr>
      <w:r w:rsidRPr="007D48EA">
        <w:rPr>
          <w:sz w:val="28"/>
          <w:szCs w:val="28"/>
        </w:rPr>
        <w:t xml:space="preserve">1) </w:t>
      </w:r>
      <w:r w:rsidR="00ED7865" w:rsidRPr="007D48EA">
        <w:rPr>
          <w:sz w:val="28"/>
          <w:szCs w:val="28"/>
        </w:rPr>
        <w:t>как института публичной власти, завершающего иерархию управления по вертикали (в соответствии с данным подходом выделя</w:t>
      </w:r>
      <w:r w:rsidRPr="007D48EA">
        <w:rPr>
          <w:sz w:val="28"/>
          <w:szCs w:val="28"/>
        </w:rPr>
        <w:t>ю</w:t>
      </w:r>
      <w:r w:rsidR="00ED7865" w:rsidRPr="007D48EA">
        <w:rPr>
          <w:sz w:val="28"/>
          <w:szCs w:val="28"/>
        </w:rPr>
        <w:t>тся две разновидности публичной власти – государственная и м</w:t>
      </w:r>
      <w:r w:rsidR="00AD51D8" w:rsidRPr="007D48EA">
        <w:rPr>
          <w:sz w:val="28"/>
          <w:szCs w:val="28"/>
        </w:rPr>
        <w:t>естная</w:t>
      </w:r>
      <w:r w:rsidR="00ED7865" w:rsidRPr="007D48EA">
        <w:rPr>
          <w:sz w:val="28"/>
          <w:szCs w:val="28"/>
        </w:rPr>
        <w:t xml:space="preserve"> власть</w:t>
      </w:r>
      <w:r w:rsidR="003A1F3F" w:rsidRPr="007D48EA">
        <w:rPr>
          <w:sz w:val="28"/>
          <w:szCs w:val="28"/>
        </w:rPr>
        <w:t>);</w:t>
      </w:r>
    </w:p>
    <w:p w14:paraId="0B44E0AB" w14:textId="6DE6C8AB" w:rsidR="005E6F71" w:rsidRPr="007D48EA" w:rsidRDefault="005E6F71" w:rsidP="007D48EA">
      <w:pPr>
        <w:ind w:firstLine="709"/>
        <w:jc w:val="both"/>
        <w:rPr>
          <w:sz w:val="28"/>
          <w:szCs w:val="28"/>
        </w:rPr>
      </w:pPr>
      <w:r w:rsidRPr="007D48EA">
        <w:rPr>
          <w:sz w:val="28"/>
          <w:szCs w:val="28"/>
        </w:rPr>
        <w:t xml:space="preserve">2) </w:t>
      </w:r>
      <w:r w:rsidR="00ED7865" w:rsidRPr="007D48EA">
        <w:rPr>
          <w:sz w:val="28"/>
          <w:szCs w:val="28"/>
        </w:rPr>
        <w:t>как формы народовластия</w:t>
      </w:r>
      <w:r w:rsidR="003A1F3F" w:rsidRPr="007D48EA">
        <w:rPr>
          <w:sz w:val="28"/>
          <w:szCs w:val="28"/>
        </w:rPr>
        <w:t>;</w:t>
      </w:r>
    </w:p>
    <w:p w14:paraId="05D5393E" w14:textId="0D981B46" w:rsidR="005E6F71" w:rsidRPr="007D48EA" w:rsidRDefault="005E6F71" w:rsidP="007D48EA">
      <w:pPr>
        <w:ind w:firstLine="709"/>
        <w:jc w:val="both"/>
        <w:rPr>
          <w:sz w:val="28"/>
          <w:szCs w:val="28"/>
        </w:rPr>
      </w:pPr>
      <w:r w:rsidRPr="007D48EA">
        <w:rPr>
          <w:sz w:val="28"/>
          <w:szCs w:val="28"/>
        </w:rPr>
        <w:t xml:space="preserve">3) </w:t>
      </w:r>
      <w:r w:rsidR="00ED7865" w:rsidRPr="007D48EA">
        <w:rPr>
          <w:sz w:val="28"/>
          <w:szCs w:val="28"/>
        </w:rPr>
        <w:t>как разновидности социального управления</w:t>
      </w:r>
      <w:r w:rsidR="003A1F3F" w:rsidRPr="007D48EA">
        <w:rPr>
          <w:sz w:val="28"/>
          <w:szCs w:val="28"/>
        </w:rPr>
        <w:t>;</w:t>
      </w:r>
    </w:p>
    <w:p w14:paraId="4872F5C1" w14:textId="2C90E4E2" w:rsidR="005E6F71" w:rsidRPr="007D48EA" w:rsidRDefault="005E6F71" w:rsidP="007D48EA">
      <w:pPr>
        <w:ind w:firstLine="709"/>
        <w:jc w:val="both"/>
        <w:rPr>
          <w:sz w:val="28"/>
          <w:szCs w:val="28"/>
        </w:rPr>
      </w:pPr>
      <w:r w:rsidRPr="007D48EA">
        <w:rPr>
          <w:sz w:val="28"/>
          <w:szCs w:val="28"/>
        </w:rPr>
        <w:t xml:space="preserve">4) </w:t>
      </w:r>
      <w:r w:rsidR="00ED7865" w:rsidRPr="007D48EA">
        <w:rPr>
          <w:sz w:val="28"/>
          <w:szCs w:val="28"/>
        </w:rPr>
        <w:t>как института гражданского общества</w:t>
      </w:r>
      <w:r w:rsidR="003A1F3F" w:rsidRPr="007D48EA">
        <w:rPr>
          <w:sz w:val="28"/>
          <w:szCs w:val="28"/>
        </w:rPr>
        <w:t>;</w:t>
      </w:r>
    </w:p>
    <w:p w14:paraId="54D70107" w14:textId="4DA989C4" w:rsidR="00ED7865" w:rsidRPr="007D48EA" w:rsidRDefault="005E6F71" w:rsidP="007D48EA">
      <w:pPr>
        <w:ind w:firstLine="709"/>
        <w:jc w:val="both"/>
        <w:rPr>
          <w:sz w:val="28"/>
          <w:szCs w:val="28"/>
        </w:rPr>
      </w:pPr>
      <w:r w:rsidRPr="007D48EA">
        <w:rPr>
          <w:sz w:val="28"/>
          <w:szCs w:val="28"/>
        </w:rPr>
        <w:t xml:space="preserve">5) </w:t>
      </w:r>
      <w:r w:rsidR="00ED7865" w:rsidRPr="007D48EA">
        <w:rPr>
          <w:sz w:val="28"/>
          <w:szCs w:val="28"/>
        </w:rPr>
        <w:t xml:space="preserve">как формы децентрализации власти. </w:t>
      </w:r>
    </w:p>
    <w:p w14:paraId="08368680" w14:textId="6D733A4F" w:rsidR="00B92AA8" w:rsidRPr="007D48EA" w:rsidRDefault="00051C35" w:rsidP="007D48EA">
      <w:pPr>
        <w:ind w:firstLine="709"/>
        <w:jc w:val="both"/>
        <w:rPr>
          <w:sz w:val="28"/>
          <w:szCs w:val="28"/>
        </w:rPr>
      </w:pPr>
      <w:r w:rsidRPr="007D48EA">
        <w:rPr>
          <w:sz w:val="28"/>
          <w:szCs w:val="28"/>
        </w:rPr>
        <w:t>Анализируя положения различных теорий, следует отметить, что каждая из них остается актуальной в современных условиях и имеет свою собственную ценность. Однако эти теории взаимосвязаны, и глубокое изучение одной из них позволяет более детально рассмотреть последующие, выявить их преимущества и недостатки, а также открыть новые перспективы для решения проблем, связанных с организацией современного МСУ</w:t>
      </w:r>
      <w:r w:rsidR="009D08A7" w:rsidRPr="007D48EA">
        <w:rPr>
          <w:sz w:val="28"/>
          <w:szCs w:val="28"/>
        </w:rPr>
        <w:t>.</w:t>
      </w:r>
      <w:r w:rsidR="003A5E52" w:rsidRPr="007D48EA">
        <w:rPr>
          <w:sz w:val="28"/>
          <w:szCs w:val="28"/>
        </w:rPr>
        <w:t xml:space="preserve"> </w:t>
      </w:r>
    </w:p>
    <w:p w14:paraId="5C694F53" w14:textId="1D1157FC" w:rsidR="00B92AA8" w:rsidRPr="007D48EA" w:rsidRDefault="00EB696E" w:rsidP="007D48EA">
      <w:pPr>
        <w:ind w:firstLine="709"/>
        <w:jc w:val="both"/>
        <w:rPr>
          <w:sz w:val="28"/>
          <w:szCs w:val="28"/>
        </w:rPr>
      </w:pPr>
      <w:r w:rsidRPr="007D48EA">
        <w:rPr>
          <w:sz w:val="28"/>
          <w:szCs w:val="28"/>
        </w:rPr>
        <w:t>Е</w:t>
      </w:r>
      <w:r w:rsidR="00B92AA8" w:rsidRPr="007D48EA">
        <w:rPr>
          <w:sz w:val="28"/>
          <w:szCs w:val="28"/>
        </w:rPr>
        <w:t>диной определяющей теории в системе МСУ</w:t>
      </w:r>
      <w:r w:rsidRPr="007D48EA">
        <w:rPr>
          <w:sz w:val="28"/>
          <w:szCs w:val="28"/>
        </w:rPr>
        <w:t xml:space="preserve"> в настоящее время нет</w:t>
      </w:r>
      <w:r w:rsidR="00B92AA8" w:rsidRPr="007D48EA">
        <w:rPr>
          <w:sz w:val="28"/>
          <w:szCs w:val="28"/>
        </w:rPr>
        <w:t>, так как подходы к МСУ могут существенно различаться в разных странах и зависеть от их исторических, политических и культурных особенностей. Однако можно выделить несколько ключевых концепций и тенденций, которые влияют на современную систему МСУ:</w:t>
      </w:r>
    </w:p>
    <w:p w14:paraId="1E791515" w14:textId="17EE351D" w:rsidR="00B92AA8" w:rsidRPr="007D48EA" w:rsidRDefault="00C01BF3" w:rsidP="007D48EA">
      <w:pPr>
        <w:ind w:firstLine="709"/>
        <w:jc w:val="both"/>
        <w:rPr>
          <w:sz w:val="28"/>
          <w:szCs w:val="28"/>
        </w:rPr>
      </w:pPr>
      <w:r>
        <w:rPr>
          <w:sz w:val="28"/>
          <w:szCs w:val="28"/>
        </w:rPr>
        <w:t>–</w:t>
      </w:r>
      <w:r w:rsidR="00B92AA8" w:rsidRPr="007D48EA">
        <w:rPr>
          <w:sz w:val="28"/>
          <w:szCs w:val="28"/>
        </w:rPr>
        <w:t xml:space="preserve"> тенденция к децентрализации власти, то есть передаче большей автономии и полномочий местным уровням управления позволяет местным органам более эффективно решать местные вопросы и адаптировать политику под свои особенности;</w:t>
      </w:r>
    </w:p>
    <w:p w14:paraId="4B2FFAB7" w14:textId="2A297E06" w:rsidR="00B92AA8" w:rsidRPr="007D48EA" w:rsidRDefault="00C01BF3" w:rsidP="007D48EA">
      <w:pPr>
        <w:ind w:firstLine="709"/>
        <w:jc w:val="both"/>
        <w:rPr>
          <w:sz w:val="28"/>
          <w:szCs w:val="28"/>
        </w:rPr>
      </w:pPr>
      <w:r>
        <w:rPr>
          <w:sz w:val="28"/>
          <w:szCs w:val="28"/>
        </w:rPr>
        <w:t>–</w:t>
      </w:r>
      <w:r w:rsidR="00B92AA8" w:rsidRPr="007D48EA">
        <w:rPr>
          <w:sz w:val="28"/>
          <w:szCs w:val="28"/>
        </w:rPr>
        <w:t xml:space="preserve"> стремление к увеличению участия граждан в процессе МСУ включает в себя выборы местных представителей, консультации с обществом, создание местных советов и комитетов;</w:t>
      </w:r>
    </w:p>
    <w:p w14:paraId="6E4788DB" w14:textId="33917441" w:rsidR="00B92AA8" w:rsidRPr="007D48EA" w:rsidRDefault="00C01BF3" w:rsidP="007D48EA">
      <w:pPr>
        <w:ind w:firstLine="709"/>
        <w:jc w:val="both"/>
        <w:rPr>
          <w:sz w:val="28"/>
          <w:szCs w:val="28"/>
        </w:rPr>
      </w:pPr>
      <w:r>
        <w:rPr>
          <w:sz w:val="28"/>
          <w:szCs w:val="28"/>
        </w:rPr>
        <w:t>–</w:t>
      </w:r>
      <w:r w:rsidR="00B92AA8" w:rsidRPr="007D48EA">
        <w:rPr>
          <w:sz w:val="28"/>
          <w:szCs w:val="28"/>
        </w:rPr>
        <w:t xml:space="preserve"> усиление сотрудничества и партнерства между местными органами и государственными или негосударственными, позволяя более эффективно решать сложные местные проблемы и предоставлять услуги;</w:t>
      </w:r>
    </w:p>
    <w:p w14:paraId="75020968" w14:textId="3786EEF8" w:rsidR="00B92AA8" w:rsidRPr="007D48EA" w:rsidRDefault="00C01BF3" w:rsidP="007D48EA">
      <w:pPr>
        <w:ind w:firstLine="709"/>
        <w:jc w:val="both"/>
        <w:rPr>
          <w:sz w:val="28"/>
          <w:szCs w:val="28"/>
        </w:rPr>
      </w:pPr>
      <w:r>
        <w:rPr>
          <w:sz w:val="28"/>
          <w:szCs w:val="28"/>
        </w:rPr>
        <w:t>–</w:t>
      </w:r>
      <w:r w:rsidR="00B92AA8" w:rsidRPr="007D48EA">
        <w:rPr>
          <w:sz w:val="28"/>
          <w:szCs w:val="28"/>
        </w:rPr>
        <w:t xml:space="preserve"> особое внимание уделяется устойчивому развитию на местном уровне, включая экологическую устойчивость, социальную инклюзию и экономическое развитие</w:t>
      </w:r>
      <w:r w:rsidR="00E94EFC" w:rsidRPr="007D48EA">
        <w:rPr>
          <w:sz w:val="28"/>
          <w:szCs w:val="28"/>
        </w:rPr>
        <w:t>;</w:t>
      </w:r>
    </w:p>
    <w:p w14:paraId="7422CEC3" w14:textId="31F311CF" w:rsidR="00E94EFC" w:rsidRPr="007D48EA" w:rsidRDefault="00C01BF3" w:rsidP="007D48EA">
      <w:pPr>
        <w:ind w:firstLine="709"/>
        <w:jc w:val="both"/>
        <w:rPr>
          <w:sz w:val="28"/>
          <w:szCs w:val="28"/>
        </w:rPr>
      </w:pPr>
      <w:r>
        <w:rPr>
          <w:sz w:val="28"/>
          <w:szCs w:val="28"/>
        </w:rPr>
        <w:t>–</w:t>
      </w:r>
      <w:r w:rsidR="00E94EFC" w:rsidRPr="007D48EA">
        <w:rPr>
          <w:sz w:val="28"/>
          <w:szCs w:val="28"/>
        </w:rPr>
        <w:t xml:space="preserve"> применение принципов государственно-частного партнерства для управления местными ресурсами и предоставления услуг. ГЧП может играть ключевую роль в развитии инфраструктуры и обеспечении услуг на местном уровне.</w:t>
      </w:r>
    </w:p>
    <w:p w14:paraId="26CFB2CB" w14:textId="712F39DA" w:rsidR="00E94EFC" w:rsidRPr="007D48EA" w:rsidRDefault="00E94EFC" w:rsidP="007D48EA">
      <w:pPr>
        <w:ind w:firstLine="709"/>
        <w:jc w:val="both"/>
        <w:rPr>
          <w:sz w:val="28"/>
          <w:szCs w:val="28"/>
        </w:rPr>
      </w:pPr>
      <w:r w:rsidRPr="007D48EA">
        <w:rPr>
          <w:sz w:val="28"/>
          <w:szCs w:val="28"/>
        </w:rPr>
        <w:t>Каждая страна может выбирать комбинацию этих и других подходов в соответствии с</w:t>
      </w:r>
      <w:r w:rsidR="00C01BF3">
        <w:rPr>
          <w:sz w:val="28"/>
          <w:szCs w:val="28"/>
        </w:rPr>
        <w:t>о</w:t>
      </w:r>
      <w:r w:rsidRPr="007D48EA">
        <w:rPr>
          <w:sz w:val="28"/>
          <w:szCs w:val="28"/>
        </w:rPr>
        <w:t xml:space="preserve"> своими конкретными потребностями и условиями. Определение определяющей теории или концепции может сильно варьироваться в зависимости от политических, экономических и социокультурных факторов.</w:t>
      </w:r>
    </w:p>
    <w:p w14:paraId="6198E7BE" w14:textId="18D3185F" w:rsidR="0060432C" w:rsidRDefault="0060432C" w:rsidP="007D48EA">
      <w:pPr>
        <w:ind w:firstLine="709"/>
        <w:jc w:val="both"/>
        <w:rPr>
          <w:sz w:val="28"/>
          <w:szCs w:val="28"/>
        </w:rPr>
      </w:pPr>
      <w:r w:rsidRPr="007D48EA">
        <w:rPr>
          <w:sz w:val="28"/>
          <w:szCs w:val="28"/>
        </w:rPr>
        <w:t xml:space="preserve">Все это дает нам понимание того, что </w:t>
      </w:r>
      <w:r w:rsidR="00B11304" w:rsidRPr="007D48EA">
        <w:rPr>
          <w:sz w:val="28"/>
          <w:szCs w:val="28"/>
        </w:rPr>
        <w:t>МСУ</w:t>
      </w:r>
      <w:r w:rsidRPr="007D48EA">
        <w:rPr>
          <w:sz w:val="28"/>
          <w:szCs w:val="28"/>
        </w:rPr>
        <w:t xml:space="preserve"> можно интерпретировать с позиции </w:t>
      </w:r>
      <w:r w:rsidR="003362FD" w:rsidRPr="007D48EA">
        <w:rPr>
          <w:sz w:val="28"/>
          <w:szCs w:val="28"/>
        </w:rPr>
        <w:t>системы (</w:t>
      </w:r>
      <w:r w:rsidR="00180E33" w:rsidRPr="007D48EA">
        <w:rPr>
          <w:sz w:val="28"/>
          <w:szCs w:val="28"/>
        </w:rPr>
        <w:t>р</w:t>
      </w:r>
      <w:r w:rsidR="003362FD" w:rsidRPr="007D48EA">
        <w:rPr>
          <w:sz w:val="28"/>
          <w:szCs w:val="28"/>
        </w:rPr>
        <w:t xml:space="preserve">исунок </w:t>
      </w:r>
      <w:r w:rsidR="00B11304" w:rsidRPr="007D48EA">
        <w:rPr>
          <w:sz w:val="28"/>
          <w:szCs w:val="28"/>
        </w:rPr>
        <w:t>6</w:t>
      </w:r>
      <w:r w:rsidR="003362FD" w:rsidRPr="007D48EA">
        <w:rPr>
          <w:sz w:val="28"/>
          <w:szCs w:val="28"/>
        </w:rPr>
        <w:t>).</w:t>
      </w:r>
    </w:p>
    <w:p w14:paraId="5BA02943" w14:textId="77777777" w:rsidR="00C01BF3" w:rsidRPr="007D48EA" w:rsidRDefault="00C01BF3" w:rsidP="00C01BF3">
      <w:pPr>
        <w:ind w:firstLine="709"/>
        <w:jc w:val="both"/>
        <w:rPr>
          <w:color w:val="000000" w:themeColor="text1"/>
          <w:sz w:val="28"/>
          <w:szCs w:val="28"/>
        </w:rPr>
      </w:pPr>
      <w:r w:rsidRPr="007D48EA">
        <w:rPr>
          <w:color w:val="000000" w:themeColor="text1"/>
          <w:sz w:val="28"/>
          <w:szCs w:val="28"/>
        </w:rPr>
        <w:t>Как элементы системы МСУ поддерживают постоянную связь с другими элементами системы:</w:t>
      </w:r>
    </w:p>
    <w:p w14:paraId="2A5BD458" w14:textId="77777777" w:rsidR="00C01BF3" w:rsidRPr="007D48EA" w:rsidRDefault="00C01BF3" w:rsidP="00C01BF3">
      <w:pPr>
        <w:ind w:firstLine="709"/>
        <w:jc w:val="both"/>
        <w:rPr>
          <w:color w:val="000000" w:themeColor="text1"/>
          <w:sz w:val="28"/>
          <w:szCs w:val="28"/>
        </w:rPr>
      </w:pPr>
      <w:r>
        <w:rPr>
          <w:color w:val="000000" w:themeColor="text1"/>
          <w:sz w:val="28"/>
          <w:szCs w:val="28"/>
        </w:rPr>
        <w:t>–</w:t>
      </w:r>
      <w:r w:rsidRPr="007D48EA">
        <w:rPr>
          <w:color w:val="000000" w:themeColor="text1"/>
          <w:sz w:val="28"/>
          <w:szCs w:val="28"/>
        </w:rPr>
        <w:t xml:space="preserve"> во-первых, они связаны с интересами населения, так как МСУ является наиболее близкой к жителям формой власти, отражающей их потребности, ожидания и мнения;</w:t>
      </w:r>
    </w:p>
    <w:p w14:paraId="1FEE081E" w14:textId="6ED82495" w:rsidR="00C01BF3" w:rsidRPr="007D48EA" w:rsidRDefault="00C01BF3" w:rsidP="00C01BF3">
      <w:pPr>
        <w:ind w:firstLine="709"/>
        <w:jc w:val="both"/>
        <w:rPr>
          <w:color w:val="000000" w:themeColor="text1"/>
          <w:sz w:val="28"/>
          <w:szCs w:val="28"/>
        </w:rPr>
      </w:pPr>
      <w:r>
        <w:rPr>
          <w:color w:val="000000" w:themeColor="text1"/>
          <w:sz w:val="28"/>
          <w:szCs w:val="28"/>
        </w:rPr>
        <w:t>–</w:t>
      </w:r>
      <w:r w:rsidRPr="007D48EA">
        <w:rPr>
          <w:color w:val="000000" w:themeColor="text1"/>
          <w:sz w:val="28"/>
          <w:szCs w:val="28"/>
        </w:rPr>
        <w:t xml:space="preserve"> во-вторых, они связаны с инфраструктурой соответствующих мест</w:t>
      </w:r>
      <w:r w:rsidR="000155C1">
        <w:rPr>
          <w:color w:val="000000" w:themeColor="text1"/>
          <w:sz w:val="28"/>
          <w:szCs w:val="28"/>
        </w:rPr>
        <w:t>н</w:t>
      </w:r>
      <w:r w:rsidRPr="007D48EA">
        <w:rPr>
          <w:color w:val="000000" w:themeColor="text1"/>
          <w:sz w:val="28"/>
          <w:szCs w:val="28"/>
        </w:rPr>
        <w:t>ых образований, которая является сферой интересов населения. В системе МСУ важным является обеспечение общих и локальных условий для функционирования жизни людей, что служит связующим звеном между элементами системы МСУ. Исторически сложилась ситуация, когда органам власти на местах не всегда удается организовать деятельность по своим задачам;</w:t>
      </w:r>
    </w:p>
    <w:p w14:paraId="09BA19B4" w14:textId="77777777" w:rsidR="00C01BF3" w:rsidRPr="007D48EA" w:rsidRDefault="00C01BF3" w:rsidP="00C01BF3">
      <w:pPr>
        <w:ind w:firstLine="709"/>
        <w:jc w:val="both"/>
        <w:rPr>
          <w:color w:val="000000" w:themeColor="text1"/>
          <w:sz w:val="28"/>
          <w:szCs w:val="28"/>
        </w:rPr>
      </w:pPr>
      <w:r>
        <w:rPr>
          <w:color w:val="000000" w:themeColor="text1"/>
          <w:sz w:val="28"/>
          <w:szCs w:val="28"/>
        </w:rPr>
        <w:t>–</w:t>
      </w:r>
      <w:r w:rsidRPr="007D48EA">
        <w:rPr>
          <w:color w:val="000000" w:themeColor="text1"/>
          <w:sz w:val="28"/>
          <w:szCs w:val="28"/>
        </w:rPr>
        <w:t xml:space="preserve"> в-третьих, внутренние связи между элементами системы МСУ обусловлены их различным назначением и областями применения. Каждый элемент является внутренней организующей частью системы. Элементы всегда относительно самостоятельны, и наличие элементов определяет наличие самой системы. </w:t>
      </w:r>
    </w:p>
    <w:p w14:paraId="00E87723" w14:textId="77777777" w:rsidR="00C01BF3" w:rsidRPr="007D48EA" w:rsidRDefault="00C01BF3" w:rsidP="007D48EA">
      <w:pPr>
        <w:ind w:firstLine="567"/>
        <w:jc w:val="both"/>
        <w:rPr>
          <w:sz w:val="28"/>
          <w:szCs w:val="28"/>
        </w:rPr>
      </w:pPr>
    </w:p>
    <w:p w14:paraId="427B1F8A" w14:textId="712BAB0A" w:rsidR="007C65FE" w:rsidRPr="007D48EA" w:rsidRDefault="00C01BF3" w:rsidP="007D48EA">
      <w:pPr>
        <w:ind w:firstLine="567"/>
        <w:jc w:val="both"/>
        <w:rPr>
          <w:sz w:val="28"/>
          <w:szCs w:val="28"/>
        </w:rPr>
      </w:pPr>
      <w:r>
        <w:rPr>
          <w:noProof/>
          <w:sz w:val="28"/>
          <w:szCs w:val="28"/>
          <w:lang w:eastAsia="ru-RU"/>
        </w:rPr>
        <mc:AlternateContent>
          <mc:Choice Requires="wpg">
            <w:drawing>
              <wp:anchor distT="0" distB="0" distL="114300" distR="114300" simplePos="0" relativeHeight="252036096" behindDoc="0" locked="0" layoutInCell="1" allowOverlap="1" wp14:anchorId="334D85F6" wp14:editId="1AB34E4A">
                <wp:simplePos x="0" y="0"/>
                <wp:positionH relativeFrom="column">
                  <wp:posOffset>-84092</wp:posOffset>
                </wp:positionH>
                <wp:positionV relativeFrom="paragraph">
                  <wp:posOffset>117566</wp:posOffset>
                </wp:positionV>
                <wp:extent cx="6067425" cy="2485506"/>
                <wp:effectExtent l="0" t="0" r="28575" b="10160"/>
                <wp:wrapNone/>
                <wp:docPr id="22" name="Группа 22"/>
                <wp:cNvGraphicFramePr/>
                <a:graphic xmlns:a="http://schemas.openxmlformats.org/drawingml/2006/main">
                  <a:graphicData uri="http://schemas.microsoft.com/office/word/2010/wordprocessingGroup">
                    <wpg:wgp>
                      <wpg:cNvGrpSpPr/>
                      <wpg:grpSpPr>
                        <a:xfrm>
                          <a:off x="0" y="0"/>
                          <a:ext cx="6067425" cy="2485506"/>
                          <a:chOff x="0" y="0"/>
                          <a:chExt cx="6067425" cy="2485506"/>
                        </a:xfrm>
                      </wpg:grpSpPr>
                      <wps:wsp>
                        <wps:cNvPr id="164" name="Овал 164"/>
                        <wps:cNvSpPr>
                          <a:spLocks/>
                        </wps:cNvSpPr>
                        <wps:spPr>
                          <a:xfrm>
                            <a:off x="1163782" y="1803534"/>
                            <a:ext cx="3987800" cy="68197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7CF84" w14:textId="079C70DD" w:rsidR="00202D8C" w:rsidRPr="003362FD" w:rsidRDefault="00202D8C" w:rsidP="003362FD">
                              <w:pPr>
                                <w:jc w:val="center"/>
                              </w:pPr>
                              <w:r>
                                <w:t>Единые основы деятельности всех органов МСУ (цели, принципы, формы)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оугольник: скругленные углы 179"/>
                        <wps:cNvSpPr>
                          <a:spLocks/>
                        </wps:cNvSpPr>
                        <wps:spPr>
                          <a:xfrm>
                            <a:off x="199506" y="0"/>
                            <a:ext cx="2324100" cy="7448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D8D1CA" w14:textId="57159C84" w:rsidR="00202D8C" w:rsidRPr="003362FD" w:rsidRDefault="00202D8C" w:rsidP="003362FD">
                              <w:pPr>
                                <w:jc w:val="center"/>
                              </w:pPr>
                              <w:r>
                                <w:t>Организационно-правовая форма органов МСУ и их правовое положение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скругленные углы 180"/>
                        <wps:cNvSpPr>
                          <a:spLocks/>
                        </wps:cNvSpPr>
                        <wps:spPr>
                          <a:xfrm>
                            <a:off x="3657600" y="0"/>
                            <a:ext cx="2409825" cy="7448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5C2F22" w14:textId="05A1FB56" w:rsidR="00202D8C" w:rsidRPr="003362FD" w:rsidRDefault="00202D8C" w:rsidP="003362FD">
                              <w:pPr>
                                <w:jc w:val="center"/>
                              </w:pPr>
                              <w:r>
                                <w:t>Территориальные пределы деятельности органов МСУ (их границы)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скругленные углы 178"/>
                        <wps:cNvSpPr>
                          <a:spLocks/>
                        </wps:cNvSpPr>
                        <wps:spPr>
                          <a:xfrm>
                            <a:off x="1853738" y="897774"/>
                            <a:ext cx="2409825"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2DB216" w14:textId="6342E43E" w:rsidR="00202D8C" w:rsidRPr="007C65FE" w:rsidRDefault="00202D8C" w:rsidP="00E549D6">
                              <w:pPr>
                                <w:jc w:val="center"/>
                              </w:pPr>
                              <w:r>
                                <w:t>Элементы системы органов 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скругленные углы 176"/>
                        <wps:cNvSpPr>
                          <a:spLocks/>
                        </wps:cNvSpPr>
                        <wps:spPr>
                          <a:xfrm>
                            <a:off x="0" y="814647"/>
                            <a:ext cx="1552575" cy="1104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05C1FA" w14:textId="183B0CE5" w:rsidR="00202D8C" w:rsidRPr="007C65FE" w:rsidRDefault="00202D8C" w:rsidP="00E549D6">
                              <w:pPr>
                                <w:jc w:val="center"/>
                              </w:pPr>
                              <w:r>
                                <w:t>Отношения органов МСУ с государственными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345136" name="Прямоугольник: скругленные углы 306345136"/>
                        <wps:cNvSpPr>
                          <a:spLocks/>
                        </wps:cNvSpPr>
                        <wps:spPr>
                          <a:xfrm>
                            <a:off x="4513811" y="814609"/>
                            <a:ext cx="1552575" cy="98884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B4362D" w14:textId="2C6A7606" w:rsidR="00202D8C" w:rsidRPr="007C65FE" w:rsidRDefault="00202D8C" w:rsidP="007C65FE">
                              <w:pPr>
                                <w:jc w:val="center"/>
                              </w:pPr>
                              <w:r>
                                <w:t>Отношения органов МСУ с местными общинами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64964" name="Стрелка: вверх-вниз 3"/>
                        <wps:cNvSpPr/>
                        <wps:spPr>
                          <a:xfrm>
                            <a:off x="2992582" y="1446414"/>
                            <a:ext cx="323850" cy="361950"/>
                          </a:xfrm>
                          <a:prstGeom prst="up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171851" name="Прямая со стрелкой 4"/>
                        <wps:cNvCnPr/>
                        <wps:spPr>
                          <a:xfrm>
                            <a:off x="4264429" y="1213658"/>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1941427" name="Прямая со стрелкой 5"/>
                        <wps:cNvCnPr/>
                        <wps:spPr>
                          <a:xfrm flipH="1">
                            <a:off x="1512917" y="1213658"/>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2917285" name="Прямая со стрелкой 6"/>
                        <wps:cNvCnPr/>
                        <wps:spPr>
                          <a:xfrm flipV="1">
                            <a:off x="3183775" y="548640"/>
                            <a:ext cx="47371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3596597" name="Прямая со стрелкой 7"/>
                        <wps:cNvCnPr/>
                        <wps:spPr>
                          <a:xfrm flipH="1" flipV="1">
                            <a:off x="2527069" y="548640"/>
                            <a:ext cx="563033"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34D85F6" id="Группа 22" o:spid="_x0000_s1138" style="position:absolute;left:0;text-align:left;margin-left:-6.6pt;margin-top:9.25pt;width:477.75pt;height:195.7pt;z-index:252036096;mso-height-relative:margin" coordsize="60674,2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lDKQYAALUpAAAOAAAAZHJzL2Uyb0RvYy54bWzsWkmP2zYUvhfofyB0TyxKohYjnmAwadIC&#10;gyRI0ubMkSVbiESqFGfs6Slt0VMK5NB7i/6DQYKgbaaZ/gX5H/WR2hzHzuqmgSEM4BGXx+XxvY9v&#10;4ZWr8yxFJ5EoEs5GBr5sGihiIR8nbDIyvr53/ZJvoEJSNqYpZ9HIOI0K4+re559dmeXDyOJTno4j&#10;gWAQVgxn+ciYSpkPB4MinEYZLS7zPGLQGHORUQlFMRmMBZ3B6Fk6sEzTHcy4GOeCh1FRQO21qtHY&#10;0+PHcRTKW3FcRBKlIwPWJvWv0L9H6newd4UOJ4Lm0ySsl0HfYxUZTRhM2g51jUqKjkXyylBZEgpe&#10;8FheDnk24HGchJHeA+wGmyu7uSH4ca73MhnOJnnLJmDtCp/ee9jw5sltgZLxyLAsAzGawRmVvywe&#10;Ln4s/4G/MwTVwKNZPhlC1xsiv5vfFnXFpCqpbc9jkan/sCE019w9bbkbzSUKodI1Xc+xiIFCaLMc&#10;nxDTrfgfTuGQXqELp1+8gXLQTDxQ62uXM8tBloqOXcWHsevulOaRPoVC8aBmF3adll+/lk/Ks/Ic&#10;qTrNG91RcUrxpMgPefiggAZY5lKLKhR1nxX+Yezang8HApzCvmkTWw9Mhw0v7cD3fBMEWvHS9XHg&#10;6WNqGUKHuSjkjYhnSH2MjChNk7xQ26BDenJYSLWcrpeqTpleLU+T8fUkTXVBqWF0kAp0QkGB5Byr&#10;/QFd0fWCkqLUe6u2ozcmT9OoGvVOFIOAgQBYenat2t2YNAwjJrUg6JGgtyKLYQUtIV5HmMpmMXVf&#10;RRZplW8JzXWEL8/YUuhZOZMtcZYwLtYNMH7Qzlz1b3Zf7VltX86P5lqr3KCRiCM+PgXZEbzCoCIP&#10;rydwNIe0kLepANCB0wQglbfgJ075bGTw+stAUy6+W1ev+oNwQ6uBZgBiI6P49piKyEDpVwzEPsCO&#10;o1BPFxziWVAQyy1Hyy3sODvgcMwYIDsP9afqL9PmMxY8uw94u69mhSbKQph7ZIRSNIUDWYErIHYY&#10;7e/rboB0OZWH7G4eqsEVo5VQ3pvfpyKv5VOCZN/kjaq9IqNVX0XJ+P6x5HGiBVixuuJrfQSg9gqs&#10;Pob+e0Gr/78BXj4u/y4vADWflhfl+eLn8kX5Z/l8iBbfl881mj4tz8tnUPti8ah8hnTH88UjhGGY&#10;7UBGECg8VYhR32oNVli25eAGKzxHAW+txQ3qrGAF3DpsfAeuTn1UPVos4dN/jBaePrpOqnu02BW0&#10;8AEua+vqQ9AChtkKWtgu8VyFCWvgwjEDvzHTerj4lI0LT9shPVzsoHEBbvMW4MLztwMX2Ce2Z8Oa&#10;AC78wPO8FXfEWsYM4mEC0FI5Cr2JoWIQrU/x/zsklaPYY8YOYgZY/9vADO2LKwGBYMcHxDAq48LH&#10;jut4Cgy64AUmxCJeHQjC2HSCHi4AITSLPrX4hWc3N0gfv9ip+IVturZDsL0V0OgG24p3otblYwhD&#10;KXMDAMTUMZINABL4vu80Abne3PjUzI02It7jx07hB/bUzR4sZUF+X/yweAgxzvPyeXk2RJATeVI+&#10;g9jnT5fgQ4VD/0DtZVKbFjVabMiCWEFgkSYL4sBseMXtsC3bJ2BnqCSI7WIIgL7e6zjOr/EZ2xeC&#10;zzaHNvtExrDoEhm91u6U1gY2AcX1CdytK67C2eKxSlZcwM+SHl+Uf6EWwUFpD1id/d2YunQs13Es&#10;yI2ATmIL7AuiYxDd5Q2mP26M/zfoayEFTSZTecAZAy+aiyp59NqMhKRJ+gUbI3maQypbioSySRrV&#10;uPCWicq1+cYu65ey2lp/KUm51rXviN4xjtgRvkfKocvTxpsSlJVeqxiN8vQ+YtqMYBwAkFveO0ig&#10;zlfVHukGCUQx5Le/bNKL9TMETLAVYJhpkyzaIKlNZqyXRf1wQ3mhKyn6XZVF21XSYfkQiXhrMFwO&#10;jrxOFL9ZEUUb+7anYA9EkTi+C2n5l2Iijmd7uDFliEkgU6+Us3ng0r3UqPPlPTQCb3YMGrFlk8Al&#10;wbtAow6tvS00apBclUyLWJ4Jz1Q2SSZxbdO2ayO7l8z6LdMbbvuPJplwfeu3gRor6neM6vHhcllf&#10;8t1ry71/AQAA//8DAFBLAwQUAAYACAAAACEAUGjnpuEAAAAKAQAADwAAAGRycy9kb3ducmV2Lnht&#10;bEyPTWvCQBCG74X+h2UKvenmQ4uJ2YhI25MUqoXibUzGJJidDdk1if++21N7HN6H930m20y6FQP1&#10;tjGsIJwHIIgLUzZcKfg6vs1WIKxDLrE1TAruZGGTPz5kmJZm5E8aDq4SvoRtigpq57pUSlvUpNHO&#10;TUfss4vpNTp/9pUsexx9uW5lFAQvUmPDfqHGjnY1FdfDTSt4H3HcxuHrsL9edvfTcfnxvQ9Jqeen&#10;absG4WhyfzD86nt1yL3T2dy4tKJVMAvjyKM+WC1BeCBZRDGIs4JFkCQg80z+fyH/AQAA//8DAFBL&#10;AQItABQABgAIAAAAIQC2gziS/gAAAOEBAAATAAAAAAAAAAAAAAAAAAAAAABbQ29udGVudF9UeXBl&#10;c10ueG1sUEsBAi0AFAAGAAgAAAAhADj9If/WAAAAlAEAAAsAAAAAAAAAAAAAAAAALwEAAF9yZWxz&#10;Ly5yZWxzUEsBAi0AFAAGAAgAAAAhADaeSUMpBgAAtSkAAA4AAAAAAAAAAAAAAAAALgIAAGRycy9l&#10;Mm9Eb2MueG1sUEsBAi0AFAAGAAgAAAAhAFBo56bhAAAACgEAAA8AAAAAAAAAAAAAAAAAgwgAAGRy&#10;cy9kb3ducmV2LnhtbFBLBQYAAAAABAAEAPMAAACRCQAAAAA=&#10;">
                <v:oval id="Овал 164" o:spid="_x0000_s1139" style="position:absolute;left:11637;top:18035;width:39878;height:6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nMIA&#10;AADcAAAADwAAAGRycy9kb3ducmV2LnhtbERPS4vCMBC+C/6HMAveNF0RH12jVEHZgx6sHvY4NGNb&#10;bCaliW399xthYW/z8T1nve1NJVpqXGlZweckAkGcWV1yruB2PYyXIJxH1lhZJgUvcrDdDAdrjLXt&#10;+EJt6nMRQtjFqKDwvo6ldFlBBt3E1sSBu9vGoA+wyaVusAvhppLTKJpLgyWHhgJr2heUPdKnUbA7&#10;dXWif6x+dCu3WpyvR6zuRqnRR598gfDU+3/xn/tbh/nzGbyf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decwgAAANwAAAAPAAAAAAAAAAAAAAAAAJgCAABkcnMvZG93&#10;bnJldi54bWxQSwUGAAAAAAQABAD1AAAAhwMAAAAA&#10;" fillcolor="white [3201]" strokecolor="black [3213]" strokeweight="1pt">
                  <v:stroke joinstyle="miter"/>
                  <v:path arrowok="t"/>
                  <v:textbox>
                    <w:txbxContent>
                      <w:p w14:paraId="0777CF84" w14:textId="079C70DD" w:rsidR="00202D8C" w:rsidRPr="003362FD" w:rsidRDefault="00202D8C" w:rsidP="003362FD">
                        <w:pPr>
                          <w:jc w:val="center"/>
                        </w:pPr>
                        <w:r>
                          <w:t>Единые основы деятельности всех органов МСУ (цели, принципы, формы)</w:t>
                        </w:r>
                      </w:p>
                    </w:txbxContent>
                  </v:textbox>
                </v:oval>
                <v:roundrect id="Прямоугольник: скругленные углы 179" o:spid="_x0000_s1140" style="position:absolute;left:1995;width:23241;height:7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S08MA&#10;AADcAAAADwAAAGRycy9kb3ducmV2LnhtbERPS2vCQBC+C/0PyxS8iG4iYjV1lRJRrDef9Dhkp0lo&#10;djbNrhr/vSsUepuP7zmzRWsqcaXGlZYVxIMIBHFmdcm5guNh1Z+AcB5ZY2WZFNzJwWL+0plhou2N&#10;d3Td+1yEEHYJKii8rxMpXVaQQTewNXHgvm1j0AfY5FI3eAvhppLDKBpLgyWHhgJrSgvKfvYXo+D3&#10;9PW5TUdxTOPdOc2X61Mvo5VS3df24x2Ep9b/i//cGx3mv03h+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tS08MAAADcAAAADwAAAAAAAAAAAAAAAACYAgAAZHJzL2Rv&#10;d25yZXYueG1sUEsFBgAAAAAEAAQA9QAAAIgDAAAAAA==&#10;" fillcolor="white [3201]" strokecolor="black [3213]" strokeweight="1pt">
                  <v:stroke joinstyle="miter"/>
                  <v:path arrowok="t"/>
                  <v:textbox>
                    <w:txbxContent>
                      <w:p w14:paraId="57D8D1CA" w14:textId="57159C84" w:rsidR="00202D8C" w:rsidRPr="003362FD" w:rsidRDefault="00202D8C" w:rsidP="003362FD">
                        <w:pPr>
                          <w:jc w:val="center"/>
                        </w:pPr>
                        <w:r>
                          <w:t>Организационно-правовая форма органов МСУ и их правовое положение</w:t>
                        </w:r>
                      </w:p>
                    </w:txbxContent>
                  </v:textbox>
                </v:roundrect>
                <v:roundrect id="Прямоугольник: скругленные углы 180" o:spid="_x0000_s1141" style="position:absolute;left:36576;width:24098;height:7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acUA&#10;AADcAAAADwAAAGRycy9kb3ducmV2LnhtbESPQWvCQBCF7wX/wzKFXopuUopIdJUSUVpv2ioeh+w0&#10;Cc3OxuxW4793DoK3Gd6b976ZLXrXqDN1ofZsIB0loIgLb2suDfx8r4YTUCEiW2w8k4ErBVjMB08z&#10;zKy/8JbOu1gqCeGQoYEqxjbTOhQVOQwj3xKL9us7h1HWrtS2w4uEu0a/JclYO6xZGipsKa+o+Nv9&#10;OwOn/fFrk7+nKY23h7xcrvevBa2MeXnuP6agIvXxYb5ff1rBnwi+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ItpxQAAANwAAAAPAAAAAAAAAAAAAAAAAJgCAABkcnMv&#10;ZG93bnJldi54bWxQSwUGAAAAAAQABAD1AAAAigMAAAAA&#10;" fillcolor="white [3201]" strokecolor="black [3213]" strokeweight="1pt">
                  <v:stroke joinstyle="miter"/>
                  <v:path arrowok="t"/>
                  <v:textbox>
                    <w:txbxContent>
                      <w:p w14:paraId="5A5C2F22" w14:textId="05A1FB56" w:rsidR="00202D8C" w:rsidRPr="003362FD" w:rsidRDefault="00202D8C" w:rsidP="003362FD">
                        <w:pPr>
                          <w:jc w:val="center"/>
                        </w:pPr>
                        <w:r>
                          <w:t>Территориальные пределы деятельности органов МСУ (их границы)</w:t>
                        </w:r>
                      </w:p>
                    </w:txbxContent>
                  </v:textbox>
                </v:roundrect>
                <v:roundrect id="Прямоугольник: скругленные углы 178" o:spid="_x0000_s1142" style="position:absolute;left:18537;top:8977;width:2409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3SMYA&#10;AADcAAAADwAAAGRycy9kb3ducmV2LnhtbESPQWvCQBCF7wX/wzJCL6VuUoqW6CqSotje1Fo8Dtkx&#10;CWZnY3ar6b/vHAreZnhv3vtmtuhdo67UhdqzgXSUgCIuvK25NPC1Xz2/gQoR2WLjmQz8UoDFfPAw&#10;w8z6G2/puoulkhAOGRqoYmwzrUNRkcMw8i2xaCffOYyydqW2Hd4k3DX6JUnG2mHN0lBhS3lFxXn3&#10;4wxcDsePz/w1TWm8/c7L9/XhqaCVMY/DfjkFFamPd/P/9cYK/kR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3SMYAAADcAAAADwAAAAAAAAAAAAAAAACYAgAAZHJz&#10;L2Rvd25yZXYueG1sUEsFBgAAAAAEAAQA9QAAAIsDAAAAAA==&#10;" fillcolor="white [3201]" strokecolor="black [3213]" strokeweight="1pt">
                  <v:stroke joinstyle="miter"/>
                  <v:path arrowok="t"/>
                  <v:textbox>
                    <w:txbxContent>
                      <w:p w14:paraId="522DB216" w14:textId="6342E43E" w:rsidR="00202D8C" w:rsidRPr="007C65FE" w:rsidRDefault="00202D8C" w:rsidP="00E549D6">
                        <w:pPr>
                          <w:jc w:val="center"/>
                        </w:pPr>
                        <w:r>
                          <w:t>Элементы системы органов МСУ</w:t>
                        </w:r>
                      </w:p>
                    </w:txbxContent>
                  </v:textbox>
                </v:roundrect>
                <v:roundrect id="Прямоугольник: скругленные углы 176" o:spid="_x0000_s1143" style="position:absolute;top:8146;width:15525;height:11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GocQA&#10;AADcAAAADwAAAGRycy9kb3ducmV2LnhtbERPTWvCQBC9C/0PyxS8iG4iJS1pNlIilupNW6XHITtN&#10;QrOzaXbV9N+7guBtHu9zssVgWnGi3jWWFcSzCARxaXXDlYKvz9X0BYTzyBpby6Tgnxws8odRhqm2&#10;Z97SaecrEULYpaig9r5LpXRlTQbdzHbEgfuxvUEfYF9J3eM5hJtWzqMokQYbDg01dlTUVP7ujkbB&#10;3/57vSme4piS7aGolu/7SUkrpcaPw9srCE+Dv4tv7g8d5j8ncH0mXC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qHEAAAA3AAAAA8AAAAAAAAAAAAAAAAAmAIAAGRycy9k&#10;b3ducmV2LnhtbFBLBQYAAAAABAAEAPUAAACJAwAAAAA=&#10;" fillcolor="white [3201]" strokecolor="black [3213]" strokeweight="1pt">
                  <v:stroke joinstyle="miter"/>
                  <v:path arrowok="t"/>
                  <v:textbox>
                    <w:txbxContent>
                      <w:p w14:paraId="4705C1FA" w14:textId="183B0CE5" w:rsidR="00202D8C" w:rsidRPr="007C65FE" w:rsidRDefault="00202D8C" w:rsidP="00E549D6">
                        <w:pPr>
                          <w:jc w:val="center"/>
                        </w:pPr>
                        <w:r>
                          <w:t>Отношения органов МСУ с государственными органами</w:t>
                        </w:r>
                      </w:p>
                    </w:txbxContent>
                  </v:textbox>
                </v:roundrect>
                <v:roundrect id="Прямоугольник: скругленные углы 306345136" o:spid="_x0000_s1144" style="position:absolute;left:45138;top:8146;width:15525;height:98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W0ssA&#10;AADiAAAADwAAAGRycy9kb3ducmV2LnhtbESPQWvCQBSE70L/w/IKvUjdpNEgqatIisV606p4fGRf&#10;k2D2bZrdavz33ULB4zAz3zCzRW8acaHO1ZYVxKMIBHFhdc2lgv3n6nkKwnlkjY1lUnAjB4v5w2CG&#10;mbZX3tJl50sRIOwyVFB532ZSuqIig25kW+LgfdnOoA+yK6Xu8BrgppEvUZRKgzWHhQpbyisqzrsf&#10;o+D7cPrY5OM4pnR7zMu398OwoJVST4/98hWEp97fw//ttVaQRGkynsRJCn+Xwh2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hdbSywAAAOIAAAAPAAAAAAAAAAAAAAAAAJgC&#10;AABkcnMvZG93bnJldi54bWxQSwUGAAAAAAQABAD1AAAAkAMAAAAA&#10;" fillcolor="white [3201]" strokecolor="black [3213]" strokeweight="1pt">
                  <v:stroke joinstyle="miter"/>
                  <v:path arrowok="t"/>
                  <v:textbox>
                    <w:txbxContent>
                      <w:p w14:paraId="3FB4362D" w14:textId="2C6A7606" w:rsidR="00202D8C" w:rsidRPr="007C65FE" w:rsidRDefault="00202D8C" w:rsidP="007C65FE">
                        <w:pPr>
                          <w:jc w:val="center"/>
                        </w:pPr>
                        <w:r>
                          <w:t>Отношения органов МСУ с местными общинами</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3" o:spid="_x0000_s1145" type="#_x0000_t70" style="position:absolute;left:29925;top:14464;width:323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wacgA&#10;AADiAAAADwAAAGRycy9kb3ducmV2LnhtbERPXWvCMBR9H+w/hDvY20wdpdNqFCkTNocP6pA9Xptr&#10;U2xuSpPZ7t8vg4GPh/M9Xw62EVfqfO1YwXiUgCAuna65UvB5WD9NQPiArLFxTAp+yMNycX83x1y7&#10;nnd03YdKxBD2OSowIbS5lL40ZNGPXEscubPrLIYIu0rqDvsYbhv5nCSZtFhzbDDYUmGovOy/rYLi&#10;azPZ9B/heHjdrbeFGU70fjwp9fgwrGYgAg3hJv53v+k4/2WcZuk0S+HvUsQ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7BpyAAAAOIAAAAPAAAAAAAAAAAAAAAAAJgCAABk&#10;cnMvZG93bnJldi54bWxQSwUGAAAAAAQABAD1AAAAjQMAAAAA&#10;" adj=",9663" fillcolor="white [3201]" strokecolor="#70ad47 [3209]" strokeweight="1pt"/>
                <v:shape id="Прямая со стрелкой 4" o:spid="_x0000_s1146" type="#_x0000_t32" style="position:absolute;left:42644;top:12136;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MAcoAAADiAAAADwAAAGRycy9kb3ducmV2LnhtbESPW2vCQBSE3wX/w3IE3+omSrxEV1FL&#10;wfrmBZ8P2dMkNHs2ZleT/vtuoeDjMDPfMKtNZyrxpMaVlhXEowgEcWZ1ybmC6+XjbQ7CeWSNlWVS&#10;8EMONut+b4Wpti2f6Hn2uQgQdikqKLyvUyldVpBBN7I1cfC+bGPQB9nkUjfYBrip5DiKptJgyWGh&#10;wJr2BWXf54dR0KK/LXbb/L7fvX8euqS6Ty/Xo1LDQbddgvDU+Vf4v33QChaTJJ7F8ySGv0vhDsj1&#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k4wBygAAAOIAAAAPAAAA&#10;AAAAAAAAAAAAAKECAABkcnMvZG93bnJldi54bWxQSwUGAAAAAAQABAD5AAAAmAMAAAAA&#10;" strokecolor="black [3200]" strokeweight=".5pt">
                  <v:stroke endarrow="block" joinstyle="miter"/>
                </v:shape>
                <v:shape id="Прямая со стрелкой 5" o:spid="_x0000_s1147" type="#_x0000_t32" style="position:absolute;left:15129;top:12136;width:3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5Tj8cAAADjAAAADwAAAGRycy9kb3ducmV2LnhtbERPS0vDQBC+C/0PyxS8iN28tDV2W0QR&#10;e20UsbcxOybB7GzIrG38964geJzvPevt5Hp1pFE6zwbSRQKKuPa248bAy/Pj5QqUBGSLvWcy8E0C&#10;283sbI2l9Sfe07EKjYohLCUaaEMYSq2lbsmhLPxAHLkPPzoM8RwbbUc8xXDX6yxJrrXDjmNDiwPd&#10;t1R/Vl/OQB4KyfbF21KqQ/N+YR/yXF6fjDmfT3e3oAJN4V/8597ZOP8qTW+KtMiW8PtTBEB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TlOPxwAAAOMAAAAPAAAAAAAA&#10;AAAAAAAAAKECAABkcnMvZG93bnJldi54bWxQSwUGAAAAAAQABAD5AAAAlQMAAAAA&#10;" strokecolor="black [3200]" strokeweight=".5pt">
                  <v:stroke endarrow="block" joinstyle="miter"/>
                </v:shape>
                <v:shape id="Прямая со стрелкой 6" o:spid="_x0000_s1148" type="#_x0000_t32" style="position:absolute;left:31837;top:5486;width:4737;height:3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ucoAAADiAAAADwAAAGRycy9kb3ducmV2LnhtbESPX0vDQBDE3wW/w7GCL2IvTfrPtNci&#10;itjXxlL0bc1tk2BuL2TPNn57TxD6OMz8ZpjVZnCtOlEvjWcD41ECirj0tuHKwP7t5X4BSgKyxdYz&#10;Gfghgc36+mqFufVn3tGpCJWKJSw5GqhD6HKtpazJoYx8Rxy9o+8dhij7Stsez7HctTpNkpl22HBc&#10;qLGjp5rKr+LbGcjCRNLd5H0uxUf1eWefs0wOr8bc3gyPS1CBhnAJ/9NbG7lZ+jCep4sp/F2Kd0Cv&#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T6S5ygAAAOIAAAAPAAAA&#10;AAAAAAAAAAAAAKECAABkcnMvZG93bnJldi54bWxQSwUGAAAAAAQABAD5AAAAmAMAAAAA&#10;" strokecolor="black [3200]" strokeweight=".5pt">
                  <v:stroke endarrow="block" joinstyle="miter"/>
                </v:shape>
                <v:shape id="Прямая со стрелкой 7" o:spid="_x0000_s1149" type="#_x0000_t32" style="position:absolute;left:25270;top:5486;width:5631;height:3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GOssAAADjAAAADwAAAGRycy9kb3ducmV2LnhtbESP3WrCQBCF74W+wzJCb0Q3KloTXaUU&#10;BCle1J8HGLNjEpKdDdnVxD59tyB4OXPO+ebMatOZStypcYVlBeNRBII4tbrgTMH5tB0uQDiPrLGy&#10;TAoe5GCzfuutMNG25QPdjz4TAcIuQQW593UipUtzMuhGtiYO2tU2Bn0Ym0zqBtsAN5WcRNFcGiw4&#10;XMixpq+c0vJ4Mwra8vewL/XgO2B3N3/6iRfbS6zUe7/7XILw1PmX+Zne6VB/PJnO4vks/oD/n8IC&#10;5Po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xLGOssAAADjAAAADwAA&#10;AAAAAAAAAAAAAAChAgAAZHJzL2Rvd25yZXYueG1sUEsFBgAAAAAEAAQA+QAAAJkDAAAAAA==&#10;" strokecolor="black [3200]" strokeweight=".5pt">
                  <v:stroke endarrow="block" joinstyle="miter"/>
                </v:shape>
              </v:group>
            </w:pict>
          </mc:Fallback>
        </mc:AlternateContent>
      </w:r>
    </w:p>
    <w:p w14:paraId="69715925" w14:textId="04577BC7" w:rsidR="003362FD" w:rsidRPr="007D48EA" w:rsidRDefault="003362FD" w:rsidP="007D48EA">
      <w:pPr>
        <w:ind w:firstLine="567"/>
        <w:jc w:val="both"/>
        <w:rPr>
          <w:sz w:val="28"/>
          <w:szCs w:val="28"/>
        </w:rPr>
      </w:pPr>
    </w:p>
    <w:p w14:paraId="0F6360B2" w14:textId="012D1655" w:rsidR="003362FD" w:rsidRPr="007D48EA" w:rsidRDefault="003362FD" w:rsidP="007D48EA">
      <w:pPr>
        <w:jc w:val="center"/>
        <w:rPr>
          <w:sz w:val="28"/>
          <w:szCs w:val="28"/>
        </w:rPr>
      </w:pPr>
    </w:p>
    <w:p w14:paraId="63825FE1" w14:textId="3DFBDB71" w:rsidR="003362FD" w:rsidRPr="007D48EA" w:rsidRDefault="003362FD" w:rsidP="007D48EA">
      <w:pPr>
        <w:ind w:firstLine="567"/>
        <w:jc w:val="both"/>
        <w:rPr>
          <w:sz w:val="28"/>
          <w:szCs w:val="28"/>
        </w:rPr>
      </w:pPr>
    </w:p>
    <w:p w14:paraId="27BFBBAE" w14:textId="083F9CCC" w:rsidR="003362FD" w:rsidRPr="007D48EA" w:rsidRDefault="003362FD" w:rsidP="007D48EA">
      <w:pPr>
        <w:jc w:val="both"/>
        <w:rPr>
          <w:sz w:val="28"/>
          <w:szCs w:val="28"/>
        </w:rPr>
      </w:pPr>
    </w:p>
    <w:p w14:paraId="04590EA9" w14:textId="69743484" w:rsidR="003362FD" w:rsidRPr="007D48EA" w:rsidRDefault="003362FD" w:rsidP="007D48EA">
      <w:pPr>
        <w:ind w:firstLine="567"/>
        <w:jc w:val="both"/>
        <w:rPr>
          <w:sz w:val="28"/>
          <w:szCs w:val="28"/>
        </w:rPr>
      </w:pPr>
    </w:p>
    <w:p w14:paraId="38DC6BE7" w14:textId="7096228B" w:rsidR="003362FD" w:rsidRPr="007D48EA" w:rsidRDefault="003362FD" w:rsidP="007D48EA">
      <w:pPr>
        <w:ind w:firstLine="567"/>
        <w:jc w:val="both"/>
        <w:rPr>
          <w:sz w:val="28"/>
          <w:szCs w:val="28"/>
        </w:rPr>
      </w:pPr>
    </w:p>
    <w:p w14:paraId="3DD60E7E" w14:textId="6079D516" w:rsidR="003362FD" w:rsidRPr="007D48EA" w:rsidRDefault="003362FD" w:rsidP="007D48EA">
      <w:pPr>
        <w:ind w:firstLine="567"/>
        <w:jc w:val="both"/>
        <w:rPr>
          <w:sz w:val="28"/>
          <w:szCs w:val="28"/>
        </w:rPr>
      </w:pPr>
    </w:p>
    <w:p w14:paraId="248501FA" w14:textId="71F7FDBF" w:rsidR="004F46CB" w:rsidRPr="007D48EA" w:rsidRDefault="004F46CB" w:rsidP="007D48EA">
      <w:pPr>
        <w:ind w:firstLine="567"/>
        <w:jc w:val="both"/>
        <w:rPr>
          <w:sz w:val="28"/>
          <w:szCs w:val="28"/>
        </w:rPr>
      </w:pPr>
    </w:p>
    <w:p w14:paraId="70F63626" w14:textId="65D9E749" w:rsidR="007B1CC9" w:rsidRPr="007D48EA" w:rsidRDefault="007B1CC9" w:rsidP="007D48EA">
      <w:pPr>
        <w:rPr>
          <w:sz w:val="28"/>
          <w:szCs w:val="28"/>
        </w:rPr>
      </w:pPr>
    </w:p>
    <w:p w14:paraId="517FE97B" w14:textId="77777777" w:rsidR="003362FD" w:rsidRPr="007D48EA" w:rsidRDefault="003362FD" w:rsidP="007D48EA">
      <w:pPr>
        <w:jc w:val="both"/>
        <w:rPr>
          <w:sz w:val="28"/>
          <w:szCs w:val="28"/>
        </w:rPr>
      </w:pPr>
    </w:p>
    <w:p w14:paraId="60641F89" w14:textId="77777777" w:rsidR="003362FD" w:rsidRPr="007D48EA" w:rsidRDefault="003362FD" w:rsidP="007D48EA">
      <w:pPr>
        <w:ind w:firstLine="567"/>
        <w:jc w:val="both"/>
        <w:rPr>
          <w:sz w:val="28"/>
          <w:szCs w:val="28"/>
        </w:rPr>
      </w:pPr>
    </w:p>
    <w:p w14:paraId="274CC0A9" w14:textId="77777777" w:rsidR="00E549D6" w:rsidRPr="007D48EA" w:rsidRDefault="00E549D6" w:rsidP="007D48EA">
      <w:pPr>
        <w:ind w:firstLine="567"/>
        <w:jc w:val="both"/>
        <w:rPr>
          <w:sz w:val="28"/>
          <w:szCs w:val="28"/>
        </w:rPr>
      </w:pPr>
    </w:p>
    <w:p w14:paraId="378ABDDE" w14:textId="77777777" w:rsidR="00EA3048" w:rsidRPr="00C01BF3" w:rsidRDefault="00EA3048" w:rsidP="007D48EA">
      <w:pPr>
        <w:jc w:val="center"/>
        <w:rPr>
          <w:sz w:val="16"/>
          <w:szCs w:val="16"/>
        </w:rPr>
      </w:pPr>
    </w:p>
    <w:p w14:paraId="420B6640" w14:textId="0ADBEDA7" w:rsidR="00E549D6" w:rsidRPr="007D48EA" w:rsidRDefault="00E549D6" w:rsidP="007D48EA">
      <w:pPr>
        <w:jc w:val="center"/>
        <w:rPr>
          <w:sz w:val="28"/>
          <w:szCs w:val="28"/>
        </w:rPr>
      </w:pPr>
      <w:r w:rsidRPr="007D48EA">
        <w:rPr>
          <w:sz w:val="28"/>
          <w:szCs w:val="28"/>
        </w:rPr>
        <w:t xml:space="preserve">Рисунок </w:t>
      </w:r>
      <w:r w:rsidR="00B11304" w:rsidRPr="007D48EA">
        <w:rPr>
          <w:sz w:val="28"/>
          <w:szCs w:val="28"/>
        </w:rPr>
        <w:t>6</w:t>
      </w:r>
      <w:r w:rsidRPr="007D48EA">
        <w:rPr>
          <w:sz w:val="28"/>
          <w:szCs w:val="28"/>
        </w:rPr>
        <w:t xml:space="preserve"> </w:t>
      </w:r>
      <w:r w:rsidR="00C01BF3">
        <w:rPr>
          <w:sz w:val="28"/>
          <w:szCs w:val="28"/>
        </w:rPr>
        <w:t xml:space="preserve">– </w:t>
      </w:r>
      <w:r w:rsidR="00365A09" w:rsidRPr="007D48EA">
        <w:rPr>
          <w:sz w:val="28"/>
          <w:szCs w:val="28"/>
        </w:rPr>
        <w:t>МСУ</w:t>
      </w:r>
      <w:r w:rsidRPr="007D48EA">
        <w:rPr>
          <w:sz w:val="28"/>
          <w:szCs w:val="28"/>
        </w:rPr>
        <w:t xml:space="preserve"> как система</w:t>
      </w:r>
    </w:p>
    <w:p w14:paraId="5D4F1829" w14:textId="77777777" w:rsidR="00E979EF" w:rsidRPr="00C01BF3" w:rsidRDefault="00E979EF" w:rsidP="007D48EA">
      <w:pPr>
        <w:ind w:firstLine="567"/>
        <w:jc w:val="both"/>
        <w:rPr>
          <w:sz w:val="16"/>
          <w:szCs w:val="16"/>
        </w:rPr>
      </w:pPr>
    </w:p>
    <w:p w14:paraId="0AD05A1D" w14:textId="336F7520" w:rsidR="00E549D6" w:rsidRPr="000155C1" w:rsidRDefault="00E549D6" w:rsidP="007D48EA">
      <w:pPr>
        <w:ind w:firstLine="709"/>
        <w:jc w:val="both"/>
      </w:pPr>
      <w:r w:rsidRPr="007D48EA">
        <w:t>Примечание – Составлен</w:t>
      </w:r>
      <w:r w:rsidR="00776853" w:rsidRPr="007D48EA">
        <w:t xml:space="preserve"> автором</w:t>
      </w:r>
      <w:r w:rsidRPr="007D48EA">
        <w:t xml:space="preserve"> на основе источник</w:t>
      </w:r>
      <w:r w:rsidR="00776853" w:rsidRPr="007D48EA">
        <w:t>ов</w:t>
      </w:r>
      <w:r w:rsidRPr="007D48EA">
        <w:t xml:space="preserve"> </w:t>
      </w:r>
      <w:r w:rsidRPr="000155C1">
        <w:t>[</w:t>
      </w:r>
      <w:r w:rsidR="00626570" w:rsidRPr="000155C1">
        <w:t>3</w:t>
      </w:r>
      <w:r w:rsidR="00EA3048" w:rsidRPr="000155C1">
        <w:t>2</w:t>
      </w:r>
      <w:r w:rsidR="000155C1" w:rsidRPr="000155C1">
        <w:t>,</w:t>
      </w:r>
      <w:r w:rsidR="00BC4AEC" w:rsidRPr="000155C1">
        <w:t xml:space="preserve"> </w:t>
      </w:r>
      <w:r w:rsidR="00E551A1" w:rsidRPr="000155C1">
        <w:t>3</w:t>
      </w:r>
      <w:r w:rsidR="00EA3048" w:rsidRPr="000155C1">
        <w:t>3</w:t>
      </w:r>
      <w:r w:rsidRPr="000155C1">
        <w:t>]</w:t>
      </w:r>
    </w:p>
    <w:p w14:paraId="37658597" w14:textId="77777777" w:rsidR="006D5739" w:rsidRPr="007D48EA" w:rsidRDefault="006D5739" w:rsidP="007D48EA">
      <w:pPr>
        <w:ind w:firstLine="709"/>
        <w:jc w:val="both"/>
        <w:rPr>
          <w:color w:val="000000" w:themeColor="text1"/>
          <w:sz w:val="28"/>
          <w:szCs w:val="28"/>
        </w:rPr>
      </w:pPr>
    </w:p>
    <w:p w14:paraId="1BAE4F93" w14:textId="7A6D631D" w:rsidR="003A3E35" w:rsidRPr="007D48EA" w:rsidRDefault="003A3E35" w:rsidP="007D48EA">
      <w:pPr>
        <w:ind w:firstLine="709"/>
        <w:jc w:val="both"/>
        <w:rPr>
          <w:color w:val="000000" w:themeColor="text1"/>
          <w:sz w:val="28"/>
          <w:szCs w:val="28"/>
        </w:rPr>
      </w:pPr>
      <w:r w:rsidRPr="007D48EA">
        <w:rPr>
          <w:color w:val="000000" w:themeColor="text1"/>
          <w:sz w:val="28"/>
          <w:szCs w:val="28"/>
        </w:rPr>
        <w:t xml:space="preserve">Элементы системы </w:t>
      </w:r>
      <w:r w:rsidR="00B11304" w:rsidRPr="007D48EA">
        <w:rPr>
          <w:color w:val="000000" w:themeColor="text1"/>
          <w:sz w:val="28"/>
          <w:szCs w:val="28"/>
        </w:rPr>
        <w:t>МСУ</w:t>
      </w:r>
      <w:r w:rsidRPr="007D48EA">
        <w:rPr>
          <w:color w:val="000000" w:themeColor="text1"/>
          <w:sz w:val="28"/>
          <w:szCs w:val="28"/>
        </w:rPr>
        <w:t xml:space="preserve"> дополняют друг друга, и там, где, например, деятельность органов </w:t>
      </w:r>
      <w:r w:rsidR="00B11304" w:rsidRPr="007D48EA">
        <w:rPr>
          <w:color w:val="000000" w:themeColor="text1"/>
          <w:sz w:val="28"/>
          <w:szCs w:val="28"/>
        </w:rPr>
        <w:t>МСУ</w:t>
      </w:r>
      <w:r w:rsidRPr="007D48EA">
        <w:rPr>
          <w:color w:val="000000" w:themeColor="text1"/>
          <w:sz w:val="28"/>
          <w:szCs w:val="28"/>
        </w:rPr>
        <w:t xml:space="preserve"> оказывается неэффективной из-за слишком маленького масштаба поставленных задач или необходимости высокой степени дифференциации в их решении, помощь приходит от органов территориального общественного самоуправления.</w:t>
      </w:r>
    </w:p>
    <w:p w14:paraId="73DFA409" w14:textId="475ECE6D" w:rsidR="00BC4AEC" w:rsidRPr="007D48EA" w:rsidRDefault="003A5E52" w:rsidP="007D48EA">
      <w:pPr>
        <w:ind w:firstLine="709"/>
        <w:jc w:val="both"/>
        <w:rPr>
          <w:sz w:val="28"/>
          <w:szCs w:val="28"/>
        </w:rPr>
      </w:pPr>
      <w:r w:rsidRPr="007D48EA">
        <w:rPr>
          <w:sz w:val="28"/>
          <w:szCs w:val="28"/>
        </w:rPr>
        <w:t xml:space="preserve">Учитывая подходы и процессы развития МС в различные эволюционные периоды развития дает нам основание полагать, что государство играет определенно ведущую роль в развитии </w:t>
      </w:r>
      <w:r w:rsidR="00B92AA8" w:rsidRPr="007D48EA">
        <w:rPr>
          <w:sz w:val="28"/>
          <w:szCs w:val="28"/>
        </w:rPr>
        <w:t>МСУ</w:t>
      </w:r>
      <w:r w:rsidRPr="007D48EA">
        <w:rPr>
          <w:sz w:val="28"/>
          <w:szCs w:val="28"/>
        </w:rPr>
        <w:t>.</w:t>
      </w:r>
    </w:p>
    <w:p w14:paraId="45111CE2" w14:textId="1B21FCBF" w:rsidR="00BC4AEC" w:rsidRPr="007D48EA" w:rsidRDefault="003A5E52" w:rsidP="007D48EA">
      <w:pPr>
        <w:ind w:firstLine="709"/>
        <w:jc w:val="both"/>
        <w:rPr>
          <w:sz w:val="28"/>
          <w:szCs w:val="28"/>
        </w:rPr>
      </w:pPr>
      <w:r w:rsidRPr="007D48EA">
        <w:rPr>
          <w:sz w:val="28"/>
          <w:szCs w:val="28"/>
        </w:rPr>
        <w:t>М</w:t>
      </w:r>
      <w:r w:rsidR="00BC4AEC" w:rsidRPr="007D48EA">
        <w:rPr>
          <w:sz w:val="28"/>
          <w:szCs w:val="28"/>
        </w:rPr>
        <w:t>ожно полагать, что МС</w:t>
      </w:r>
      <w:r w:rsidR="00B92AA8" w:rsidRPr="007D48EA">
        <w:rPr>
          <w:sz w:val="28"/>
          <w:szCs w:val="28"/>
        </w:rPr>
        <w:t>У</w:t>
      </w:r>
      <w:r w:rsidR="00BC4AEC" w:rsidRPr="007D48EA">
        <w:rPr>
          <w:sz w:val="28"/>
          <w:szCs w:val="28"/>
        </w:rPr>
        <w:t xml:space="preserve"> </w:t>
      </w:r>
      <w:r w:rsidR="00275B52" w:rsidRPr="007D48EA">
        <w:rPr>
          <w:sz w:val="28"/>
          <w:szCs w:val="28"/>
        </w:rPr>
        <w:t>–</w:t>
      </w:r>
      <w:r w:rsidR="00BC4AEC" w:rsidRPr="007D48EA">
        <w:rPr>
          <w:sz w:val="28"/>
          <w:szCs w:val="28"/>
        </w:rPr>
        <w:t xml:space="preserve"> </w:t>
      </w:r>
      <w:r w:rsidR="00275B52" w:rsidRPr="007D48EA">
        <w:rPr>
          <w:sz w:val="28"/>
          <w:szCs w:val="28"/>
        </w:rPr>
        <w:t xml:space="preserve">это </w:t>
      </w:r>
      <w:r w:rsidR="00BC4AEC" w:rsidRPr="007D48EA">
        <w:rPr>
          <w:sz w:val="28"/>
          <w:szCs w:val="28"/>
        </w:rPr>
        <w:t>институт не только политической системы, но и гражданского обществ</w:t>
      </w:r>
      <w:r w:rsidR="000C3FB1" w:rsidRPr="007D48EA">
        <w:rPr>
          <w:sz w:val="28"/>
          <w:szCs w:val="28"/>
        </w:rPr>
        <w:t xml:space="preserve">а, где социальный характер обуславливает его структурирование и функционирование, позволяющий сформулировать определенные правила, которые закрепляются </w:t>
      </w:r>
      <w:r w:rsidR="00F819CF" w:rsidRPr="007D48EA">
        <w:rPr>
          <w:sz w:val="28"/>
          <w:szCs w:val="28"/>
        </w:rPr>
        <w:t>в е</w:t>
      </w:r>
      <w:r w:rsidR="000C3FB1" w:rsidRPr="007D48EA">
        <w:rPr>
          <w:sz w:val="28"/>
          <w:szCs w:val="28"/>
        </w:rPr>
        <w:t>го правово</w:t>
      </w:r>
      <w:r w:rsidR="00F819CF" w:rsidRPr="007D48EA">
        <w:rPr>
          <w:sz w:val="28"/>
          <w:szCs w:val="28"/>
        </w:rPr>
        <w:t>м</w:t>
      </w:r>
      <w:r w:rsidR="000C3FB1" w:rsidRPr="007D48EA">
        <w:rPr>
          <w:sz w:val="28"/>
          <w:szCs w:val="28"/>
        </w:rPr>
        <w:t xml:space="preserve"> статус</w:t>
      </w:r>
      <w:r w:rsidR="00F819CF" w:rsidRPr="007D48EA">
        <w:rPr>
          <w:sz w:val="28"/>
          <w:szCs w:val="28"/>
        </w:rPr>
        <w:t>е</w:t>
      </w:r>
      <w:r w:rsidR="000C3FB1" w:rsidRPr="007D48EA">
        <w:rPr>
          <w:sz w:val="28"/>
          <w:szCs w:val="28"/>
        </w:rPr>
        <w:t>.</w:t>
      </w:r>
    </w:p>
    <w:p w14:paraId="28EE5B52" w14:textId="15FC061E" w:rsidR="00F819CF" w:rsidRPr="007D48EA" w:rsidRDefault="00275B52" w:rsidP="007D48EA">
      <w:pPr>
        <w:ind w:firstLine="709"/>
        <w:jc w:val="both"/>
        <w:rPr>
          <w:sz w:val="28"/>
          <w:szCs w:val="28"/>
        </w:rPr>
      </w:pPr>
      <w:r w:rsidRPr="007D48EA">
        <w:rPr>
          <w:sz w:val="28"/>
          <w:szCs w:val="28"/>
        </w:rPr>
        <w:t>В своем исследовании нами был сделан акцент на орга</w:t>
      </w:r>
      <w:r w:rsidR="00982D9E" w:rsidRPr="007D48EA">
        <w:rPr>
          <w:sz w:val="28"/>
          <w:szCs w:val="28"/>
        </w:rPr>
        <w:t>н</w:t>
      </w:r>
      <w:r w:rsidRPr="007D48EA">
        <w:rPr>
          <w:sz w:val="28"/>
          <w:szCs w:val="28"/>
        </w:rPr>
        <w:t>изац</w:t>
      </w:r>
      <w:r w:rsidR="00982D9E" w:rsidRPr="007D48EA">
        <w:rPr>
          <w:sz w:val="28"/>
          <w:szCs w:val="28"/>
        </w:rPr>
        <w:t>ионную структуру как статическую составляющую модели М</w:t>
      </w:r>
      <w:r w:rsidR="00F80745" w:rsidRPr="007D48EA">
        <w:rPr>
          <w:sz w:val="28"/>
          <w:szCs w:val="28"/>
        </w:rPr>
        <w:t>С</w:t>
      </w:r>
      <w:r w:rsidR="00EA3048" w:rsidRPr="007D48EA">
        <w:rPr>
          <w:sz w:val="28"/>
          <w:szCs w:val="28"/>
        </w:rPr>
        <w:t>У</w:t>
      </w:r>
      <w:r w:rsidR="00982D9E" w:rsidRPr="007D48EA">
        <w:rPr>
          <w:sz w:val="28"/>
          <w:szCs w:val="28"/>
        </w:rPr>
        <w:t xml:space="preserve">, где </w:t>
      </w:r>
      <w:r w:rsidR="00EA3048" w:rsidRPr="007D48EA">
        <w:rPr>
          <w:sz w:val="28"/>
          <w:szCs w:val="28"/>
        </w:rPr>
        <w:t>МСУ</w:t>
      </w:r>
      <w:r w:rsidR="00982D9E" w:rsidRPr="007D48EA">
        <w:rPr>
          <w:sz w:val="28"/>
          <w:szCs w:val="28"/>
        </w:rPr>
        <w:t xml:space="preserve"> как определенный уровень организации власти и деятельность населения по осуществлению вопросов местного значения имеет</w:t>
      </w:r>
      <w:r w:rsidR="00F819CF" w:rsidRPr="007D48EA">
        <w:rPr>
          <w:sz w:val="28"/>
          <w:szCs w:val="28"/>
        </w:rPr>
        <w:t>:</w:t>
      </w:r>
    </w:p>
    <w:p w14:paraId="5F389BA6" w14:textId="0B5AD24C" w:rsidR="00F819CF" w:rsidRPr="007D48EA" w:rsidRDefault="00C01BF3" w:rsidP="007D48EA">
      <w:pPr>
        <w:ind w:firstLine="709"/>
        <w:jc w:val="both"/>
        <w:rPr>
          <w:sz w:val="28"/>
          <w:szCs w:val="28"/>
        </w:rPr>
      </w:pPr>
      <w:r>
        <w:rPr>
          <w:sz w:val="28"/>
          <w:szCs w:val="28"/>
        </w:rPr>
        <w:t>–</w:t>
      </w:r>
      <w:r w:rsidR="00982D9E" w:rsidRPr="007D48EA">
        <w:rPr>
          <w:sz w:val="28"/>
          <w:szCs w:val="28"/>
        </w:rPr>
        <w:t xml:space="preserve"> статическую</w:t>
      </w:r>
      <w:r w:rsidR="009B35F5" w:rsidRPr="007D48EA">
        <w:rPr>
          <w:sz w:val="28"/>
          <w:szCs w:val="28"/>
        </w:rPr>
        <w:t xml:space="preserve"> </w:t>
      </w:r>
      <w:r>
        <w:rPr>
          <w:sz w:val="28"/>
          <w:szCs w:val="28"/>
        </w:rPr>
        <w:t>–</w:t>
      </w:r>
      <w:r w:rsidR="009B35F5" w:rsidRPr="007D48EA">
        <w:rPr>
          <w:sz w:val="28"/>
          <w:szCs w:val="28"/>
        </w:rPr>
        <w:t xml:space="preserve"> обеспечивается его структурной характеристикой, отражающей необходимую устойчивость, формально-юридическую определенность, последовательность и преемственность в развитии </w:t>
      </w:r>
      <w:r w:rsidR="00EA3048" w:rsidRPr="007D48EA">
        <w:rPr>
          <w:sz w:val="28"/>
          <w:szCs w:val="28"/>
        </w:rPr>
        <w:t>МСУ</w:t>
      </w:r>
      <w:r w:rsidR="009B35F5" w:rsidRPr="007D48EA">
        <w:rPr>
          <w:sz w:val="28"/>
          <w:szCs w:val="28"/>
        </w:rPr>
        <w:t>;</w:t>
      </w:r>
    </w:p>
    <w:p w14:paraId="38F27741" w14:textId="70EF9984" w:rsidR="000C3FB1" w:rsidRPr="007D48EA" w:rsidRDefault="00C01BF3" w:rsidP="007D48EA">
      <w:pPr>
        <w:ind w:firstLine="709"/>
        <w:jc w:val="both"/>
        <w:rPr>
          <w:sz w:val="28"/>
          <w:szCs w:val="28"/>
        </w:rPr>
      </w:pPr>
      <w:r>
        <w:rPr>
          <w:sz w:val="28"/>
          <w:szCs w:val="28"/>
        </w:rPr>
        <w:t>–</w:t>
      </w:r>
      <w:r w:rsidR="00982D9E" w:rsidRPr="007D48EA">
        <w:rPr>
          <w:sz w:val="28"/>
          <w:szCs w:val="28"/>
        </w:rPr>
        <w:t xml:space="preserve"> динамическую</w:t>
      </w:r>
      <w:r w:rsidR="009B35F5" w:rsidRPr="007D48EA">
        <w:rPr>
          <w:sz w:val="28"/>
          <w:szCs w:val="28"/>
        </w:rPr>
        <w:t xml:space="preserve"> отражает функциональность, эффективность, восприимчивость к инновациям, модернизации, раскрывает взаимодействие субъектов м</w:t>
      </w:r>
      <w:r w:rsidR="003A3E35" w:rsidRPr="007D48EA">
        <w:rPr>
          <w:sz w:val="28"/>
          <w:szCs w:val="28"/>
        </w:rPr>
        <w:t>естного</w:t>
      </w:r>
      <w:r w:rsidR="009B35F5" w:rsidRPr="007D48EA">
        <w:rPr>
          <w:sz w:val="28"/>
          <w:szCs w:val="28"/>
        </w:rPr>
        <w:t xml:space="preserve"> </w:t>
      </w:r>
      <w:r w:rsidR="00AD51D8" w:rsidRPr="007D48EA">
        <w:rPr>
          <w:sz w:val="28"/>
          <w:szCs w:val="28"/>
        </w:rPr>
        <w:t>управления</w:t>
      </w:r>
      <w:r w:rsidR="009B35F5" w:rsidRPr="007D48EA">
        <w:rPr>
          <w:sz w:val="28"/>
          <w:szCs w:val="28"/>
        </w:rPr>
        <w:t>, подвижность и изменения в структуре отношений между ним</w:t>
      </w:r>
      <w:r w:rsidR="00982D9E" w:rsidRPr="007D48EA">
        <w:rPr>
          <w:sz w:val="28"/>
          <w:szCs w:val="28"/>
        </w:rPr>
        <w:t>.</w:t>
      </w:r>
    </w:p>
    <w:p w14:paraId="46EA6944" w14:textId="23686D7B" w:rsidR="000C3FB1" w:rsidRPr="007D48EA" w:rsidRDefault="009B35F5" w:rsidP="007D48EA">
      <w:pPr>
        <w:ind w:firstLine="709"/>
        <w:jc w:val="both"/>
        <w:rPr>
          <w:color w:val="000000"/>
          <w:sz w:val="28"/>
          <w:szCs w:val="28"/>
        </w:rPr>
      </w:pPr>
      <w:r w:rsidRPr="007D48EA">
        <w:rPr>
          <w:sz w:val="28"/>
          <w:szCs w:val="28"/>
        </w:rPr>
        <w:t xml:space="preserve">Таким образом, </w:t>
      </w:r>
      <w:r w:rsidR="00EA3048" w:rsidRPr="007D48EA">
        <w:rPr>
          <w:sz w:val="28"/>
          <w:szCs w:val="28"/>
        </w:rPr>
        <w:t>МСУ</w:t>
      </w:r>
      <w:r w:rsidRPr="007D48EA">
        <w:rPr>
          <w:sz w:val="28"/>
          <w:szCs w:val="28"/>
        </w:rPr>
        <w:t xml:space="preserve"> всегда имеет организационно-структурный компонент, а также функциональную характеристику, которые реализуются в каждой модели как конкретная совокупность его организационно-структурных и функциональных особенностей.</w:t>
      </w:r>
      <w:r w:rsidR="00A06A0D" w:rsidRPr="007D48EA">
        <w:rPr>
          <w:sz w:val="28"/>
          <w:szCs w:val="28"/>
        </w:rPr>
        <w:t xml:space="preserve"> </w:t>
      </w:r>
      <w:r w:rsidR="00BD2225" w:rsidRPr="007D48EA">
        <w:rPr>
          <w:color w:val="000000"/>
          <w:sz w:val="28"/>
          <w:szCs w:val="28"/>
        </w:rPr>
        <w:t xml:space="preserve">Тесное переплетение, взаимозависимость </w:t>
      </w:r>
      <w:r w:rsidR="00EA3048" w:rsidRPr="007D48EA">
        <w:rPr>
          <w:color w:val="000000"/>
          <w:sz w:val="28"/>
          <w:szCs w:val="28"/>
        </w:rPr>
        <w:t>МСУ</w:t>
      </w:r>
      <w:r w:rsidR="00BD2225" w:rsidRPr="007D48EA">
        <w:rPr>
          <w:color w:val="000000"/>
          <w:sz w:val="28"/>
          <w:szCs w:val="28"/>
        </w:rPr>
        <w:t xml:space="preserve"> и центра, тот факт, что местные органы выступают также проводниками государственной политики на определенной территории, а м</w:t>
      </w:r>
      <w:r w:rsidR="003A3E35" w:rsidRPr="007D48EA">
        <w:rPr>
          <w:color w:val="000000"/>
          <w:sz w:val="28"/>
          <w:szCs w:val="28"/>
        </w:rPr>
        <w:t>естные органы управления</w:t>
      </w:r>
      <w:r w:rsidR="00BD2225" w:rsidRPr="007D48EA">
        <w:rPr>
          <w:color w:val="000000"/>
          <w:sz w:val="28"/>
          <w:szCs w:val="28"/>
        </w:rPr>
        <w:t xml:space="preserve"> рассчитывают на государственные гарантии в обеспечении минимальных социальных стандартов, позволяет утверждать, что становление в современных условиях МСУ как института гражданского общества невозможно без упорядочения самого этого процесса, введения его в институционализированные экономические, политические и социокультурные границы.</w:t>
      </w:r>
    </w:p>
    <w:p w14:paraId="2D2E82D8" w14:textId="45F9BE55" w:rsidR="00772C10" w:rsidRPr="00180E33" w:rsidRDefault="00772C10" w:rsidP="007D48EA">
      <w:pPr>
        <w:ind w:firstLine="709"/>
        <w:jc w:val="both"/>
        <w:rPr>
          <w:bCs/>
          <w:i/>
          <w:sz w:val="28"/>
          <w:szCs w:val="28"/>
        </w:rPr>
      </w:pPr>
      <w:r w:rsidRPr="00180E33">
        <w:rPr>
          <w:bCs/>
          <w:i/>
          <w:sz w:val="28"/>
          <w:szCs w:val="28"/>
        </w:rPr>
        <w:t xml:space="preserve">Подводя итог вышеизложенному, необходимо отметить: </w:t>
      </w:r>
    </w:p>
    <w:p w14:paraId="381D4734" w14:textId="7584D24A" w:rsidR="00051C35" w:rsidRPr="007D48EA" w:rsidRDefault="00051C35" w:rsidP="007D48EA">
      <w:pPr>
        <w:ind w:firstLine="709"/>
        <w:jc w:val="both"/>
        <w:rPr>
          <w:sz w:val="28"/>
          <w:szCs w:val="28"/>
        </w:rPr>
      </w:pPr>
      <w:r w:rsidRPr="007D48EA">
        <w:rPr>
          <w:sz w:val="28"/>
          <w:szCs w:val="28"/>
        </w:rPr>
        <w:t>1</w:t>
      </w:r>
      <w:r w:rsidR="00180E33">
        <w:rPr>
          <w:sz w:val="28"/>
          <w:szCs w:val="28"/>
        </w:rPr>
        <w:t>.</w:t>
      </w:r>
      <w:r w:rsidRPr="007D48EA">
        <w:rPr>
          <w:sz w:val="28"/>
          <w:szCs w:val="28"/>
        </w:rPr>
        <w:t xml:space="preserve"> МСУ представляет собой организацию и осуществление власти на местах, которая обеспечивает гражданам возможность непосредственного участия в решении вопросов местного значения. Оно реализуется как населением напрямую, так и через выборные и другие органы МСУ, создаваемые в городских и сельских сообществах. Эти органы обеспечивают легитимность, стабильность и преемственность развития, подчеркивая тем самым политический характер понятия самоуправление, которое определяет степень участия общества не только в административных делах местности, но и в общегосударственном управлении.</w:t>
      </w:r>
    </w:p>
    <w:p w14:paraId="56416C82" w14:textId="36426F3F" w:rsidR="00051C35" w:rsidRPr="007D48EA" w:rsidRDefault="00051C35" w:rsidP="007D48EA">
      <w:pPr>
        <w:ind w:firstLine="709"/>
        <w:jc w:val="both"/>
        <w:rPr>
          <w:sz w:val="28"/>
          <w:szCs w:val="28"/>
        </w:rPr>
      </w:pPr>
      <w:r w:rsidRPr="007D48EA">
        <w:rPr>
          <w:sz w:val="28"/>
          <w:szCs w:val="28"/>
        </w:rPr>
        <w:t>2</w:t>
      </w:r>
      <w:r w:rsidR="00180E33">
        <w:rPr>
          <w:sz w:val="28"/>
          <w:szCs w:val="28"/>
        </w:rPr>
        <w:t>.</w:t>
      </w:r>
      <w:r w:rsidRPr="007D48EA">
        <w:rPr>
          <w:sz w:val="28"/>
          <w:szCs w:val="28"/>
        </w:rPr>
        <w:t xml:space="preserve"> В реальной политической практике развитие МСУ определяется системой госуправления в целом и состоит в нахождении баланса между централизацией и децентрализацией, а также в распределении полномочий между центральными и органами МСУ.</w:t>
      </w:r>
    </w:p>
    <w:p w14:paraId="720E0988" w14:textId="070F0BDE" w:rsidR="00051C35" w:rsidRPr="007D48EA" w:rsidRDefault="00051C35" w:rsidP="007D48EA">
      <w:pPr>
        <w:ind w:firstLine="709"/>
        <w:jc w:val="both"/>
        <w:rPr>
          <w:sz w:val="28"/>
          <w:szCs w:val="28"/>
        </w:rPr>
      </w:pPr>
      <w:r w:rsidRPr="007D48EA">
        <w:rPr>
          <w:sz w:val="28"/>
          <w:szCs w:val="28"/>
        </w:rPr>
        <w:t>3</w:t>
      </w:r>
      <w:r w:rsidR="00180E33">
        <w:rPr>
          <w:sz w:val="28"/>
          <w:szCs w:val="28"/>
        </w:rPr>
        <w:t>.</w:t>
      </w:r>
      <w:r w:rsidRPr="007D48EA">
        <w:rPr>
          <w:sz w:val="28"/>
          <w:szCs w:val="28"/>
        </w:rPr>
        <w:t xml:space="preserve"> Современное понимание МСУ основано на различных теориях его развития, которые подчеркивают управленческое воздействие через разработку и реализацию целенаправленных действий в течение эволюционного развития.</w:t>
      </w:r>
    </w:p>
    <w:p w14:paraId="08EA7C27" w14:textId="674701B0" w:rsidR="00051C35" w:rsidRPr="007D48EA" w:rsidRDefault="00051C35" w:rsidP="007D48EA">
      <w:pPr>
        <w:ind w:firstLine="709"/>
        <w:jc w:val="both"/>
        <w:rPr>
          <w:sz w:val="28"/>
          <w:szCs w:val="28"/>
        </w:rPr>
      </w:pPr>
      <w:r w:rsidRPr="007D48EA">
        <w:rPr>
          <w:sz w:val="28"/>
          <w:szCs w:val="28"/>
        </w:rPr>
        <w:t>4</w:t>
      </w:r>
      <w:r w:rsidR="00180E33">
        <w:rPr>
          <w:sz w:val="28"/>
          <w:szCs w:val="28"/>
        </w:rPr>
        <w:t>.</w:t>
      </w:r>
      <w:r w:rsidRPr="007D48EA">
        <w:rPr>
          <w:sz w:val="28"/>
          <w:szCs w:val="28"/>
        </w:rPr>
        <w:t xml:space="preserve"> МСУ, объединяя признаки и государственного, и общественного образования, способствует согласованию противоречивых интересов в государстве (общественных, местных, государственных). Только сбалансированное взаимодействие государственных и самоуправленческих начал, обеспечиваемое МСУ, может привести к положительному общественному развитию.</w:t>
      </w:r>
    </w:p>
    <w:p w14:paraId="53A7010D" w14:textId="2A18A610" w:rsidR="00051C35" w:rsidRPr="007D48EA" w:rsidRDefault="00051C35" w:rsidP="007D48EA">
      <w:pPr>
        <w:ind w:firstLine="709"/>
        <w:jc w:val="both"/>
        <w:rPr>
          <w:sz w:val="28"/>
          <w:szCs w:val="28"/>
        </w:rPr>
      </w:pPr>
      <w:r w:rsidRPr="007D48EA">
        <w:rPr>
          <w:sz w:val="28"/>
          <w:szCs w:val="28"/>
        </w:rPr>
        <w:t>5</w:t>
      </w:r>
      <w:r w:rsidR="00180E33">
        <w:rPr>
          <w:sz w:val="28"/>
          <w:szCs w:val="28"/>
        </w:rPr>
        <w:t>.</w:t>
      </w:r>
      <w:r w:rsidRPr="007D48EA">
        <w:rPr>
          <w:sz w:val="28"/>
          <w:szCs w:val="28"/>
        </w:rPr>
        <w:t xml:space="preserve"> В странах, где Конституцией передана реализация государственной власти МСУ, формы и методы работы институтов местного самоуправления гораздо более разнообразны по сравнению с теми странами, где МСУ не рассматривается как часть госуправления.</w:t>
      </w:r>
    </w:p>
    <w:p w14:paraId="5CC6928A" w14:textId="0EA78796" w:rsidR="00051C35" w:rsidRPr="007D48EA" w:rsidRDefault="00051C35" w:rsidP="007D48EA">
      <w:pPr>
        <w:ind w:firstLine="709"/>
        <w:jc w:val="both"/>
        <w:rPr>
          <w:sz w:val="28"/>
          <w:szCs w:val="28"/>
        </w:rPr>
      </w:pPr>
      <w:r w:rsidRPr="007D48EA">
        <w:rPr>
          <w:sz w:val="28"/>
          <w:szCs w:val="28"/>
        </w:rPr>
        <w:t>6</w:t>
      </w:r>
      <w:r w:rsidR="00180E33">
        <w:rPr>
          <w:sz w:val="28"/>
          <w:szCs w:val="28"/>
        </w:rPr>
        <w:t>.</w:t>
      </w:r>
      <w:r w:rsidRPr="007D48EA">
        <w:rPr>
          <w:sz w:val="28"/>
          <w:szCs w:val="28"/>
        </w:rPr>
        <w:t xml:space="preserve"> МСУ всегда включает организационно-структурный компонент и функциональные характеристики, которые реализуются в каждой модели как конкретная совокупность его организационно-структурных и функциональных особенностей.</w:t>
      </w:r>
    </w:p>
    <w:p w14:paraId="7DEC06F0" w14:textId="4C093BD1" w:rsidR="0023742A" w:rsidRPr="007D48EA" w:rsidRDefault="00051C35" w:rsidP="007D48EA">
      <w:pPr>
        <w:ind w:firstLine="709"/>
        <w:jc w:val="both"/>
        <w:rPr>
          <w:sz w:val="28"/>
          <w:szCs w:val="28"/>
        </w:rPr>
      </w:pPr>
      <w:r w:rsidRPr="007D48EA">
        <w:rPr>
          <w:sz w:val="28"/>
          <w:szCs w:val="28"/>
        </w:rPr>
        <w:t>7</w:t>
      </w:r>
      <w:r w:rsidR="00180E33">
        <w:rPr>
          <w:sz w:val="28"/>
          <w:szCs w:val="28"/>
        </w:rPr>
        <w:t>.</w:t>
      </w:r>
      <w:r w:rsidRPr="007D48EA">
        <w:rPr>
          <w:sz w:val="28"/>
          <w:szCs w:val="28"/>
        </w:rPr>
        <w:t xml:space="preserve"> Оценка эффективности МСУ требует учета не только показателей качества предоставляемых услуг, но и принципов МСУ. Качество МСУ отражается не только в предоставлении услуг, но и в развитии гражданской активности.</w:t>
      </w:r>
    </w:p>
    <w:p w14:paraId="0C1E778F" w14:textId="77777777" w:rsidR="00051C35" w:rsidRPr="007D48EA" w:rsidRDefault="00051C35" w:rsidP="007D48EA">
      <w:pPr>
        <w:ind w:firstLine="709"/>
        <w:jc w:val="both"/>
        <w:rPr>
          <w:sz w:val="28"/>
          <w:szCs w:val="28"/>
        </w:rPr>
      </w:pPr>
    </w:p>
    <w:p w14:paraId="584F148D" w14:textId="0CA4AAE7" w:rsidR="00F75FFB" w:rsidRPr="007D48EA" w:rsidRDefault="00F75FFB" w:rsidP="007D48EA">
      <w:pPr>
        <w:ind w:firstLine="709"/>
        <w:jc w:val="both"/>
        <w:rPr>
          <w:b/>
          <w:sz w:val="28"/>
          <w:szCs w:val="28"/>
        </w:rPr>
      </w:pPr>
      <w:r w:rsidRPr="007D48EA">
        <w:rPr>
          <w:b/>
          <w:sz w:val="28"/>
          <w:szCs w:val="28"/>
        </w:rPr>
        <w:t>1.</w:t>
      </w:r>
      <w:r w:rsidR="00BE30F7" w:rsidRPr="007D48EA">
        <w:rPr>
          <w:b/>
          <w:sz w:val="28"/>
          <w:szCs w:val="28"/>
        </w:rPr>
        <w:t>2</w:t>
      </w:r>
      <w:r w:rsidRPr="007D48EA">
        <w:rPr>
          <w:b/>
          <w:sz w:val="28"/>
          <w:szCs w:val="28"/>
        </w:rPr>
        <w:t xml:space="preserve"> </w:t>
      </w:r>
      <w:bookmarkStart w:id="15" w:name="_Hlk93189192"/>
      <w:bookmarkStart w:id="16" w:name="_Hlk138058655"/>
      <w:r w:rsidR="00D1336A" w:rsidRPr="007D48EA">
        <w:rPr>
          <w:b/>
          <w:sz w:val="28"/>
          <w:szCs w:val="28"/>
        </w:rPr>
        <w:t>Модели</w:t>
      </w:r>
      <w:r w:rsidRPr="007D48EA">
        <w:rPr>
          <w:b/>
          <w:sz w:val="28"/>
          <w:szCs w:val="28"/>
        </w:rPr>
        <w:t xml:space="preserve"> местного самоуправления </w:t>
      </w:r>
      <w:r w:rsidR="00A97343" w:rsidRPr="007D48EA">
        <w:rPr>
          <w:b/>
          <w:sz w:val="28"/>
          <w:szCs w:val="28"/>
        </w:rPr>
        <w:t>в системе государственного управления</w:t>
      </w:r>
      <w:bookmarkEnd w:id="15"/>
    </w:p>
    <w:bookmarkEnd w:id="16"/>
    <w:p w14:paraId="31C66620" w14:textId="77777777" w:rsidR="00D1336A" w:rsidRPr="007D48EA" w:rsidRDefault="00D1336A" w:rsidP="007D48EA">
      <w:pPr>
        <w:ind w:firstLine="709"/>
        <w:jc w:val="both"/>
        <w:rPr>
          <w:sz w:val="28"/>
          <w:szCs w:val="28"/>
        </w:rPr>
      </w:pPr>
      <w:r w:rsidRPr="007D48EA">
        <w:rPr>
          <w:sz w:val="28"/>
          <w:szCs w:val="28"/>
        </w:rPr>
        <w:t xml:space="preserve">Прежде чем рассматривать модели МСУ и их непосредственное применение, необходимо определить само понимание модели, которая в определенных источниках и нормативных правовых актах чаще всего употребляется для того, чтобы определить существование разнообразия одного и того же политико-правового явления. </w:t>
      </w:r>
    </w:p>
    <w:p w14:paraId="2348AD52" w14:textId="77777777" w:rsidR="00D1336A" w:rsidRPr="007D48EA" w:rsidRDefault="00D1336A" w:rsidP="007D48EA">
      <w:pPr>
        <w:ind w:firstLine="709"/>
        <w:jc w:val="both"/>
        <w:rPr>
          <w:sz w:val="28"/>
          <w:szCs w:val="28"/>
        </w:rPr>
      </w:pPr>
      <w:r w:rsidRPr="007D48EA">
        <w:rPr>
          <w:sz w:val="28"/>
          <w:szCs w:val="28"/>
        </w:rPr>
        <w:t xml:space="preserve">Понятие модель («modulus» - лат. «мера, образец») имеет в науке различные интерпретации, среди которых можно использовать и такие, как: </w:t>
      </w:r>
    </w:p>
    <w:p w14:paraId="362DF882" w14:textId="3906327C"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тип, образец конструкции чего-либо; </w:t>
      </w:r>
    </w:p>
    <w:p w14:paraId="1CA36547" w14:textId="4C69538E"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схема, изображение или описание какого-либо явления или процесса в природе и обществе, изучаемые как их аналог [</w:t>
      </w:r>
      <w:r w:rsidR="00832667" w:rsidRPr="007D48EA">
        <w:rPr>
          <w:sz w:val="28"/>
          <w:szCs w:val="28"/>
        </w:rPr>
        <w:t>34</w:t>
      </w:r>
      <w:r w:rsidR="00D1336A" w:rsidRPr="007D48EA">
        <w:rPr>
          <w:sz w:val="28"/>
          <w:szCs w:val="28"/>
        </w:rPr>
        <w:t xml:space="preserve">, </w:t>
      </w:r>
      <w:r w:rsidR="00832667" w:rsidRPr="007D48EA">
        <w:rPr>
          <w:sz w:val="28"/>
          <w:szCs w:val="28"/>
        </w:rPr>
        <w:t>35</w:t>
      </w:r>
      <w:r w:rsidR="00D1336A" w:rsidRPr="007D48EA">
        <w:rPr>
          <w:sz w:val="28"/>
          <w:szCs w:val="28"/>
        </w:rPr>
        <w:t>].</w:t>
      </w:r>
    </w:p>
    <w:p w14:paraId="4371044C" w14:textId="0F47AC54" w:rsidR="00D1336A" w:rsidRPr="007D48EA" w:rsidRDefault="00D1336A" w:rsidP="007D48EA">
      <w:pPr>
        <w:ind w:firstLine="709"/>
        <w:jc w:val="both"/>
        <w:rPr>
          <w:sz w:val="28"/>
          <w:szCs w:val="28"/>
        </w:rPr>
      </w:pPr>
      <w:r w:rsidRPr="007D48EA">
        <w:rPr>
          <w:sz w:val="28"/>
          <w:szCs w:val="28"/>
        </w:rPr>
        <w:t xml:space="preserve">Его применяют и к устоявшимся и определившимся явлениям с их выраженными особенностями, и к явлениям, находящимся в стадии становления. То есть данное понимание модели отражает ту ситуацию, которая сложилась в той или иной стране в теории местного самоуправления. Но имеются и отдельные работы обобщающего характера, в которых даются различные трактовки моделей местного самоуправления (далее </w:t>
      </w:r>
      <w:r w:rsidR="00C01BF3">
        <w:rPr>
          <w:sz w:val="28"/>
          <w:szCs w:val="28"/>
        </w:rPr>
        <w:t>–</w:t>
      </w:r>
      <w:r w:rsidRPr="007D48EA">
        <w:rPr>
          <w:sz w:val="28"/>
          <w:szCs w:val="28"/>
        </w:rPr>
        <w:t xml:space="preserve"> ММС), их классификации (</w:t>
      </w:r>
      <w:r w:rsidR="00180E33" w:rsidRPr="007D48EA">
        <w:rPr>
          <w:sz w:val="28"/>
          <w:szCs w:val="28"/>
        </w:rPr>
        <w:t>т</w:t>
      </w:r>
      <w:r w:rsidRPr="007D48EA">
        <w:rPr>
          <w:sz w:val="28"/>
          <w:szCs w:val="28"/>
        </w:rPr>
        <w:t xml:space="preserve">аблица </w:t>
      </w:r>
      <w:r w:rsidR="00FB2F24" w:rsidRPr="007D48EA">
        <w:rPr>
          <w:sz w:val="28"/>
          <w:szCs w:val="28"/>
        </w:rPr>
        <w:t>1</w:t>
      </w:r>
      <w:r w:rsidRPr="007D48EA">
        <w:rPr>
          <w:sz w:val="28"/>
          <w:szCs w:val="28"/>
        </w:rPr>
        <w:t>)</w:t>
      </w:r>
      <w:r w:rsidR="00C01BF3">
        <w:rPr>
          <w:sz w:val="28"/>
          <w:szCs w:val="28"/>
        </w:rPr>
        <w:t>.</w:t>
      </w:r>
    </w:p>
    <w:p w14:paraId="7779C10A" w14:textId="77777777" w:rsidR="00180E33" w:rsidRPr="007D48EA" w:rsidRDefault="00180E33" w:rsidP="007D48EA">
      <w:pPr>
        <w:ind w:firstLine="567"/>
        <w:jc w:val="both"/>
        <w:rPr>
          <w:sz w:val="28"/>
          <w:szCs w:val="28"/>
        </w:rPr>
      </w:pPr>
    </w:p>
    <w:p w14:paraId="6C960FD8" w14:textId="3DF04096" w:rsidR="00D1336A" w:rsidRPr="007D48EA" w:rsidRDefault="00D1336A" w:rsidP="007D48EA">
      <w:pPr>
        <w:jc w:val="both"/>
        <w:rPr>
          <w:sz w:val="28"/>
          <w:szCs w:val="28"/>
        </w:rPr>
      </w:pPr>
      <w:r w:rsidRPr="007D48EA">
        <w:rPr>
          <w:sz w:val="28"/>
          <w:szCs w:val="28"/>
        </w:rPr>
        <w:t xml:space="preserve">Таблица </w:t>
      </w:r>
      <w:r w:rsidR="00FB2F24" w:rsidRPr="007D48EA">
        <w:rPr>
          <w:sz w:val="28"/>
          <w:szCs w:val="28"/>
        </w:rPr>
        <w:t>1</w:t>
      </w:r>
      <w:r w:rsidRPr="007D48EA">
        <w:rPr>
          <w:sz w:val="28"/>
          <w:szCs w:val="28"/>
        </w:rPr>
        <w:t xml:space="preserve"> </w:t>
      </w:r>
      <w:r w:rsidR="00C01BF3">
        <w:rPr>
          <w:sz w:val="28"/>
          <w:szCs w:val="28"/>
        </w:rPr>
        <w:t>–</w:t>
      </w:r>
      <w:r w:rsidRPr="007D48EA">
        <w:rPr>
          <w:sz w:val="28"/>
          <w:szCs w:val="28"/>
        </w:rPr>
        <w:t xml:space="preserve"> Различные трактовки моделей МСУ и их классификация</w:t>
      </w:r>
    </w:p>
    <w:p w14:paraId="7B131A0A" w14:textId="77777777" w:rsidR="00E979EF" w:rsidRPr="007D48EA" w:rsidRDefault="00E979EF" w:rsidP="007D48EA">
      <w:pPr>
        <w:jc w:val="right"/>
        <w:rPr>
          <w:sz w:val="16"/>
          <w:szCs w:val="16"/>
        </w:rPr>
      </w:pPr>
    </w:p>
    <w:tbl>
      <w:tblPr>
        <w:tblStyle w:val="ac"/>
        <w:tblW w:w="9573" w:type="dxa"/>
        <w:jc w:val="center"/>
        <w:tblLook w:val="04A0" w:firstRow="1" w:lastRow="0" w:firstColumn="1" w:lastColumn="0" w:noHBand="0" w:noVBand="1"/>
      </w:tblPr>
      <w:tblGrid>
        <w:gridCol w:w="1953"/>
        <w:gridCol w:w="2734"/>
        <w:gridCol w:w="4886"/>
      </w:tblGrid>
      <w:tr w:rsidR="007D48EA" w:rsidRPr="007D48EA" w14:paraId="4A0D278E" w14:textId="77777777" w:rsidTr="00C01BF3">
        <w:trPr>
          <w:jc w:val="center"/>
        </w:trPr>
        <w:tc>
          <w:tcPr>
            <w:tcW w:w="1953" w:type="dxa"/>
            <w:vAlign w:val="center"/>
          </w:tcPr>
          <w:p w14:paraId="6DC33B8C" w14:textId="77777777" w:rsidR="007D48EA" w:rsidRPr="007D48EA" w:rsidRDefault="007D48EA" w:rsidP="00C01BF3">
            <w:pPr>
              <w:jc w:val="center"/>
            </w:pPr>
            <w:r w:rsidRPr="007D48EA">
              <w:t>Представители моделей МС</w:t>
            </w:r>
          </w:p>
        </w:tc>
        <w:tc>
          <w:tcPr>
            <w:tcW w:w="2734" w:type="dxa"/>
            <w:vAlign w:val="center"/>
          </w:tcPr>
          <w:p w14:paraId="75D04EB6" w14:textId="5D3094EC" w:rsidR="007D48EA" w:rsidRPr="007D48EA" w:rsidRDefault="007D48EA" w:rsidP="00C01BF3">
            <w:pPr>
              <w:jc w:val="center"/>
            </w:pPr>
            <w:r w:rsidRPr="007D48EA">
              <w:t>Модель</w:t>
            </w:r>
          </w:p>
        </w:tc>
        <w:tc>
          <w:tcPr>
            <w:tcW w:w="4886" w:type="dxa"/>
            <w:vAlign w:val="center"/>
          </w:tcPr>
          <w:p w14:paraId="536888D6" w14:textId="2BCE1217" w:rsidR="007D48EA" w:rsidRPr="007D48EA" w:rsidRDefault="007D48EA" w:rsidP="00C01BF3">
            <w:pPr>
              <w:jc w:val="center"/>
            </w:pPr>
            <w:r w:rsidRPr="007D48EA">
              <w:t>Особенности</w:t>
            </w:r>
          </w:p>
          <w:p w14:paraId="6C566928" w14:textId="77777777" w:rsidR="007D48EA" w:rsidRPr="007D48EA" w:rsidRDefault="007D48EA" w:rsidP="00C01BF3">
            <w:pPr>
              <w:jc w:val="center"/>
            </w:pPr>
            <w:r w:rsidRPr="007D48EA">
              <w:t>развития ММС</w:t>
            </w:r>
          </w:p>
        </w:tc>
      </w:tr>
      <w:tr w:rsidR="00C01BF3" w:rsidRPr="007D48EA" w14:paraId="04BD06EB" w14:textId="77777777" w:rsidTr="00C01BF3">
        <w:trPr>
          <w:jc w:val="center"/>
        </w:trPr>
        <w:tc>
          <w:tcPr>
            <w:tcW w:w="1953" w:type="dxa"/>
          </w:tcPr>
          <w:p w14:paraId="353C7FE7" w14:textId="62BF182C" w:rsidR="00C01BF3" w:rsidRPr="007D48EA" w:rsidRDefault="00C01BF3" w:rsidP="007D48EA">
            <w:pPr>
              <w:jc w:val="center"/>
            </w:pPr>
            <w:r>
              <w:t>1</w:t>
            </w:r>
          </w:p>
        </w:tc>
        <w:tc>
          <w:tcPr>
            <w:tcW w:w="2734" w:type="dxa"/>
          </w:tcPr>
          <w:p w14:paraId="6D03A339" w14:textId="580F2FAB" w:rsidR="00C01BF3" w:rsidRPr="007D48EA" w:rsidRDefault="00C01BF3" w:rsidP="007D48EA">
            <w:pPr>
              <w:jc w:val="center"/>
            </w:pPr>
            <w:r>
              <w:t>2</w:t>
            </w:r>
          </w:p>
        </w:tc>
        <w:tc>
          <w:tcPr>
            <w:tcW w:w="4886" w:type="dxa"/>
          </w:tcPr>
          <w:p w14:paraId="3F99A789" w14:textId="59A48B3C" w:rsidR="00C01BF3" w:rsidRPr="007D48EA" w:rsidRDefault="00C01BF3" w:rsidP="007D48EA">
            <w:pPr>
              <w:jc w:val="center"/>
            </w:pPr>
            <w:r>
              <w:t>3</w:t>
            </w:r>
          </w:p>
        </w:tc>
      </w:tr>
      <w:tr w:rsidR="007D48EA" w:rsidRPr="007D48EA" w14:paraId="6DBCD0AB" w14:textId="77777777" w:rsidTr="00C01BF3">
        <w:trPr>
          <w:jc w:val="center"/>
        </w:trPr>
        <w:tc>
          <w:tcPr>
            <w:tcW w:w="1953" w:type="dxa"/>
          </w:tcPr>
          <w:p w14:paraId="4AC17C76" w14:textId="77777777" w:rsidR="00C01BF3" w:rsidRDefault="007D48EA" w:rsidP="00C01BF3">
            <w:pPr>
              <w:jc w:val="both"/>
            </w:pPr>
            <w:r w:rsidRPr="007D48EA">
              <w:t xml:space="preserve">В.Н. Иванов, </w:t>
            </w:r>
          </w:p>
          <w:p w14:paraId="7AD83FA5" w14:textId="7BD09108" w:rsidR="007D48EA" w:rsidRPr="007D48EA" w:rsidRDefault="007D48EA" w:rsidP="00C01BF3">
            <w:pPr>
              <w:jc w:val="both"/>
            </w:pPr>
            <w:r w:rsidRPr="007D48EA">
              <w:t xml:space="preserve">В.И. Патрушев </w:t>
            </w:r>
          </w:p>
        </w:tc>
        <w:tc>
          <w:tcPr>
            <w:tcW w:w="2734" w:type="dxa"/>
          </w:tcPr>
          <w:p w14:paraId="550E9C8B" w14:textId="0F6AF7BF" w:rsidR="007D48EA" w:rsidRPr="007D48EA" w:rsidRDefault="007D48EA" w:rsidP="00C01BF3">
            <w:pPr>
              <w:jc w:val="both"/>
            </w:pPr>
            <w:r w:rsidRPr="007D48EA">
              <w:t>Сущностная, функцио</w:t>
            </w:r>
            <w:r w:rsidR="00C01BF3">
              <w:t xml:space="preserve"> </w:t>
            </w:r>
            <w:r w:rsidRPr="007D48EA">
              <w:t>нальная, организацион</w:t>
            </w:r>
            <w:r w:rsidR="00C01BF3">
              <w:t xml:space="preserve"> </w:t>
            </w:r>
            <w:r w:rsidRPr="007D48EA">
              <w:t>но-структурная, мате</w:t>
            </w:r>
            <w:r w:rsidR="00C01BF3">
              <w:t xml:space="preserve"> </w:t>
            </w:r>
            <w:r w:rsidRPr="007D48EA">
              <w:t>риально-финансовая и правовая ММС</w:t>
            </w:r>
          </w:p>
        </w:tc>
        <w:tc>
          <w:tcPr>
            <w:tcW w:w="4886" w:type="dxa"/>
          </w:tcPr>
          <w:p w14:paraId="2C986739" w14:textId="1E871E5B" w:rsidR="007D48EA" w:rsidRPr="007D48EA" w:rsidRDefault="007D48EA" w:rsidP="00C01BF3">
            <w:pPr>
              <w:jc w:val="both"/>
            </w:pPr>
            <w:r w:rsidRPr="007D48EA">
              <w:t>Определение функциональных особеннос</w:t>
            </w:r>
            <w:r w:rsidR="00C01BF3">
              <w:t xml:space="preserve"> </w:t>
            </w:r>
            <w:r w:rsidRPr="007D48EA">
              <w:t>тей, организационной структуры и финан</w:t>
            </w:r>
            <w:r w:rsidR="00C01BF3">
              <w:t xml:space="preserve"> </w:t>
            </w:r>
            <w:r w:rsidRPr="007D48EA">
              <w:t>совой поддержки МСУ (Россия, Казахстан)</w:t>
            </w:r>
          </w:p>
        </w:tc>
      </w:tr>
      <w:tr w:rsidR="007D48EA" w:rsidRPr="007D48EA" w14:paraId="6A4E6F2C" w14:textId="77777777" w:rsidTr="00C01BF3">
        <w:trPr>
          <w:jc w:val="center"/>
        </w:trPr>
        <w:tc>
          <w:tcPr>
            <w:tcW w:w="1953" w:type="dxa"/>
          </w:tcPr>
          <w:p w14:paraId="0B58DBC4" w14:textId="77777777" w:rsidR="00C01BF3" w:rsidRDefault="007D48EA" w:rsidP="007D48EA">
            <w:pPr>
              <w:jc w:val="both"/>
            </w:pPr>
            <w:r w:rsidRPr="007D48EA">
              <w:t xml:space="preserve">И.В. Выдрин и </w:t>
            </w:r>
          </w:p>
          <w:p w14:paraId="6FE2123A" w14:textId="371606BF" w:rsidR="007D48EA" w:rsidRPr="007D48EA" w:rsidRDefault="007D48EA" w:rsidP="00C01BF3">
            <w:pPr>
              <w:jc w:val="both"/>
            </w:pPr>
            <w:r w:rsidRPr="007D48EA">
              <w:t xml:space="preserve">А.Н. Кокотов </w:t>
            </w:r>
          </w:p>
        </w:tc>
        <w:tc>
          <w:tcPr>
            <w:tcW w:w="2734" w:type="dxa"/>
          </w:tcPr>
          <w:p w14:paraId="4EE23C52" w14:textId="0E98AF4F" w:rsidR="007D48EA" w:rsidRPr="007D48EA" w:rsidRDefault="007D48EA" w:rsidP="00C01BF3">
            <w:pPr>
              <w:jc w:val="both"/>
            </w:pPr>
            <w:r w:rsidRPr="007D48EA">
              <w:t>Шесть моделей органи</w:t>
            </w:r>
            <w:r w:rsidR="00C01BF3">
              <w:t xml:space="preserve"> </w:t>
            </w:r>
            <w:r w:rsidRPr="007D48EA">
              <w:t>зации местной жизни</w:t>
            </w:r>
          </w:p>
        </w:tc>
        <w:tc>
          <w:tcPr>
            <w:tcW w:w="4886" w:type="dxa"/>
          </w:tcPr>
          <w:p w14:paraId="5830FC5D" w14:textId="62205CE5" w:rsidR="007D48EA" w:rsidRPr="007D48EA" w:rsidRDefault="00C01BF3" w:rsidP="00C01BF3">
            <w:pPr>
              <w:jc w:val="both"/>
            </w:pPr>
            <w:r w:rsidRPr="007D48EA">
              <w:t xml:space="preserve">Отражает </w:t>
            </w:r>
            <w:r w:rsidR="007D48EA" w:rsidRPr="007D48EA">
              <w:t>только особенности организацион</w:t>
            </w:r>
            <w:r>
              <w:t xml:space="preserve"> </w:t>
            </w:r>
            <w:r w:rsidR="007D48EA" w:rsidRPr="007D48EA">
              <w:t>ной структуры, характеризует способы фор</w:t>
            </w:r>
            <w:r>
              <w:t xml:space="preserve"> </w:t>
            </w:r>
            <w:r w:rsidR="007D48EA" w:rsidRPr="007D48EA">
              <w:t>мирования муниципальных органов и избра</w:t>
            </w:r>
            <w:r>
              <w:t xml:space="preserve"> </w:t>
            </w:r>
            <w:r w:rsidR="007D48EA" w:rsidRPr="007D48EA">
              <w:t>ния (назначения) должностных лиц (Россия, Казахстан).</w:t>
            </w:r>
          </w:p>
        </w:tc>
      </w:tr>
      <w:tr w:rsidR="007D48EA" w:rsidRPr="007D48EA" w14:paraId="11B9D93B" w14:textId="77777777" w:rsidTr="00C01BF3">
        <w:trPr>
          <w:jc w:val="center"/>
        </w:trPr>
        <w:tc>
          <w:tcPr>
            <w:tcW w:w="1953" w:type="dxa"/>
            <w:vMerge w:val="restart"/>
          </w:tcPr>
          <w:p w14:paraId="08B7F438" w14:textId="71ACE3F4" w:rsidR="007D48EA" w:rsidRPr="007D48EA" w:rsidRDefault="007D48EA" w:rsidP="00C01BF3">
            <w:pPr>
              <w:jc w:val="both"/>
            </w:pPr>
            <w:r w:rsidRPr="007D48EA">
              <w:t>А.И. Черкасов</w:t>
            </w:r>
          </w:p>
        </w:tc>
        <w:tc>
          <w:tcPr>
            <w:tcW w:w="2734" w:type="dxa"/>
          </w:tcPr>
          <w:p w14:paraId="1420BCDF" w14:textId="77777777" w:rsidR="007D48EA" w:rsidRPr="007D48EA" w:rsidRDefault="007D48EA" w:rsidP="00C01BF3">
            <w:pPr>
              <w:jc w:val="both"/>
            </w:pPr>
            <w:r w:rsidRPr="007D48EA">
              <w:t>Модель партнерства</w:t>
            </w:r>
          </w:p>
        </w:tc>
        <w:tc>
          <w:tcPr>
            <w:tcW w:w="4886" w:type="dxa"/>
          </w:tcPr>
          <w:p w14:paraId="46FA7726" w14:textId="5D53F074" w:rsidR="007D48EA" w:rsidRPr="007D48EA" w:rsidRDefault="00C01BF3" w:rsidP="00C01BF3">
            <w:pPr>
              <w:jc w:val="both"/>
            </w:pPr>
            <w:r w:rsidRPr="007D48EA">
              <w:t xml:space="preserve">Государство </w:t>
            </w:r>
            <w:r w:rsidR="007D48EA" w:rsidRPr="007D48EA">
              <w:t>и МСУ выступают партнерами в осуществлении интересов местного сообще</w:t>
            </w:r>
            <w:r>
              <w:t xml:space="preserve"> </w:t>
            </w:r>
            <w:r w:rsidR="007D48EA" w:rsidRPr="007D48EA">
              <w:t>ства (США, Швейцария, Голландия и др.)</w:t>
            </w:r>
          </w:p>
        </w:tc>
      </w:tr>
      <w:tr w:rsidR="007D48EA" w:rsidRPr="007D48EA" w14:paraId="4070D8A2" w14:textId="77777777" w:rsidTr="00C01BF3">
        <w:trPr>
          <w:jc w:val="center"/>
        </w:trPr>
        <w:tc>
          <w:tcPr>
            <w:tcW w:w="1953" w:type="dxa"/>
            <w:vMerge/>
            <w:tcBorders>
              <w:bottom w:val="nil"/>
            </w:tcBorders>
          </w:tcPr>
          <w:p w14:paraId="2AAAEA50" w14:textId="77777777" w:rsidR="007D48EA" w:rsidRPr="007D48EA" w:rsidRDefault="007D48EA" w:rsidP="007D48EA">
            <w:pPr>
              <w:jc w:val="both"/>
            </w:pPr>
          </w:p>
        </w:tc>
        <w:tc>
          <w:tcPr>
            <w:tcW w:w="2734" w:type="dxa"/>
            <w:tcBorders>
              <w:bottom w:val="nil"/>
            </w:tcBorders>
          </w:tcPr>
          <w:p w14:paraId="79EBB71B" w14:textId="77777777" w:rsidR="007D48EA" w:rsidRPr="007D48EA" w:rsidRDefault="007D48EA" w:rsidP="00C01BF3">
            <w:pPr>
              <w:jc w:val="both"/>
            </w:pPr>
            <w:r w:rsidRPr="007D48EA">
              <w:t>Агентская модель</w:t>
            </w:r>
          </w:p>
        </w:tc>
        <w:tc>
          <w:tcPr>
            <w:tcW w:w="4886" w:type="dxa"/>
            <w:tcBorders>
              <w:bottom w:val="nil"/>
            </w:tcBorders>
          </w:tcPr>
          <w:p w14:paraId="62DC81EA" w14:textId="54BD87CC" w:rsidR="007D48EA" w:rsidRPr="007D48EA" w:rsidRDefault="00C01BF3" w:rsidP="00C01BF3">
            <w:pPr>
              <w:jc w:val="both"/>
            </w:pPr>
            <w:r w:rsidRPr="007D48EA">
              <w:t xml:space="preserve">Рассматривается </w:t>
            </w:r>
            <w:r w:rsidR="007D48EA" w:rsidRPr="007D48EA">
              <w:t>как агент государства и таким образом признается доминирующее значение государства (как правило, сущест</w:t>
            </w:r>
            <w:r>
              <w:t xml:space="preserve"> </w:t>
            </w:r>
          </w:p>
        </w:tc>
      </w:tr>
      <w:tr w:rsidR="00C01BF3" w:rsidRPr="007D48EA" w14:paraId="78928DAE" w14:textId="77777777" w:rsidTr="00C01BF3">
        <w:trPr>
          <w:jc w:val="center"/>
        </w:trPr>
        <w:tc>
          <w:tcPr>
            <w:tcW w:w="9573" w:type="dxa"/>
            <w:gridSpan w:val="3"/>
            <w:tcBorders>
              <w:top w:val="nil"/>
              <w:left w:val="nil"/>
              <w:right w:val="nil"/>
            </w:tcBorders>
          </w:tcPr>
          <w:p w14:paraId="7D4AD23C" w14:textId="3A703365" w:rsidR="00C01BF3" w:rsidRPr="00C01BF3" w:rsidRDefault="00C01BF3" w:rsidP="00C01BF3">
            <w:pPr>
              <w:ind w:hanging="98"/>
              <w:jc w:val="both"/>
              <w:rPr>
                <w:sz w:val="28"/>
                <w:szCs w:val="28"/>
              </w:rPr>
            </w:pPr>
            <w:r w:rsidRPr="00C01BF3">
              <w:rPr>
                <w:sz w:val="28"/>
                <w:szCs w:val="28"/>
              </w:rPr>
              <w:t>Продолжение таблицы 1</w:t>
            </w:r>
          </w:p>
          <w:p w14:paraId="508AD176" w14:textId="1B328CA8" w:rsidR="00C01BF3" w:rsidRPr="00C01BF3" w:rsidRDefault="00C01BF3" w:rsidP="00C01BF3">
            <w:pPr>
              <w:ind w:hanging="98"/>
              <w:jc w:val="both"/>
              <w:rPr>
                <w:sz w:val="16"/>
                <w:szCs w:val="16"/>
              </w:rPr>
            </w:pPr>
          </w:p>
        </w:tc>
      </w:tr>
      <w:tr w:rsidR="00C01BF3" w:rsidRPr="007D48EA" w14:paraId="706908EF" w14:textId="77777777" w:rsidTr="00C01BF3">
        <w:trPr>
          <w:jc w:val="center"/>
        </w:trPr>
        <w:tc>
          <w:tcPr>
            <w:tcW w:w="1953" w:type="dxa"/>
          </w:tcPr>
          <w:p w14:paraId="5109CD32" w14:textId="1654BDBC" w:rsidR="00C01BF3" w:rsidRPr="007D48EA" w:rsidRDefault="00C01BF3" w:rsidP="00C01BF3">
            <w:pPr>
              <w:jc w:val="center"/>
            </w:pPr>
            <w:r>
              <w:t>1</w:t>
            </w:r>
          </w:p>
        </w:tc>
        <w:tc>
          <w:tcPr>
            <w:tcW w:w="2734" w:type="dxa"/>
          </w:tcPr>
          <w:p w14:paraId="0011C52B" w14:textId="4BFFA5C5" w:rsidR="00C01BF3" w:rsidRPr="007D48EA" w:rsidRDefault="00C01BF3" w:rsidP="00C01BF3">
            <w:pPr>
              <w:jc w:val="center"/>
            </w:pPr>
            <w:r>
              <w:t>2</w:t>
            </w:r>
          </w:p>
        </w:tc>
        <w:tc>
          <w:tcPr>
            <w:tcW w:w="4886" w:type="dxa"/>
          </w:tcPr>
          <w:p w14:paraId="44C5B978" w14:textId="2987538E" w:rsidR="00C01BF3" w:rsidRPr="007D48EA" w:rsidRDefault="00C01BF3" w:rsidP="00C01BF3">
            <w:pPr>
              <w:jc w:val="center"/>
            </w:pPr>
            <w:r>
              <w:t>3</w:t>
            </w:r>
          </w:p>
        </w:tc>
      </w:tr>
      <w:tr w:rsidR="00C01BF3" w:rsidRPr="007D48EA" w14:paraId="1ECD632A" w14:textId="77777777" w:rsidTr="00C01BF3">
        <w:trPr>
          <w:jc w:val="center"/>
        </w:trPr>
        <w:tc>
          <w:tcPr>
            <w:tcW w:w="1953" w:type="dxa"/>
          </w:tcPr>
          <w:p w14:paraId="6A58ADD7" w14:textId="77777777" w:rsidR="00C01BF3" w:rsidRPr="007D48EA" w:rsidRDefault="00C01BF3" w:rsidP="007D48EA">
            <w:pPr>
              <w:jc w:val="both"/>
            </w:pPr>
          </w:p>
        </w:tc>
        <w:tc>
          <w:tcPr>
            <w:tcW w:w="2734" w:type="dxa"/>
          </w:tcPr>
          <w:p w14:paraId="671204CB" w14:textId="77777777" w:rsidR="00C01BF3" w:rsidRPr="007D48EA" w:rsidRDefault="00C01BF3" w:rsidP="00C01BF3">
            <w:pPr>
              <w:jc w:val="both"/>
            </w:pPr>
          </w:p>
        </w:tc>
        <w:tc>
          <w:tcPr>
            <w:tcW w:w="4886" w:type="dxa"/>
          </w:tcPr>
          <w:p w14:paraId="394ECAF8" w14:textId="4DCF637C" w:rsidR="00C01BF3" w:rsidRPr="007D48EA" w:rsidRDefault="00C01BF3" w:rsidP="007D48EA">
            <w:pPr>
              <w:jc w:val="both"/>
            </w:pPr>
            <w:r w:rsidRPr="007D48EA">
              <w:t>вует смешанная модель, объединяющая признаки названных двух моделей</w:t>
            </w:r>
          </w:p>
        </w:tc>
      </w:tr>
      <w:tr w:rsidR="00C01BF3" w:rsidRPr="007D48EA" w14:paraId="2BC69D10" w14:textId="77777777" w:rsidTr="00C01BF3">
        <w:trPr>
          <w:jc w:val="center"/>
        </w:trPr>
        <w:tc>
          <w:tcPr>
            <w:tcW w:w="1953" w:type="dxa"/>
          </w:tcPr>
          <w:p w14:paraId="12288F3E" w14:textId="77777777" w:rsidR="00C01BF3" w:rsidRPr="007D48EA" w:rsidRDefault="00C01BF3" w:rsidP="007D48EA">
            <w:pPr>
              <w:jc w:val="both"/>
            </w:pPr>
          </w:p>
        </w:tc>
        <w:tc>
          <w:tcPr>
            <w:tcW w:w="2734" w:type="dxa"/>
          </w:tcPr>
          <w:p w14:paraId="390C0B99" w14:textId="00647E2C" w:rsidR="00C01BF3" w:rsidRPr="007D48EA" w:rsidRDefault="00C01BF3" w:rsidP="00C01BF3">
            <w:pPr>
              <w:jc w:val="both"/>
            </w:pPr>
            <w:r w:rsidRPr="007D48EA">
              <w:t>Модель взаимозависимости</w:t>
            </w:r>
          </w:p>
        </w:tc>
        <w:tc>
          <w:tcPr>
            <w:tcW w:w="4886" w:type="dxa"/>
          </w:tcPr>
          <w:p w14:paraId="1E25D0C3" w14:textId="2C15A37D" w:rsidR="00C01BF3" w:rsidRPr="007D48EA" w:rsidRDefault="00C01BF3" w:rsidP="007D48EA">
            <w:pPr>
              <w:jc w:val="both"/>
            </w:pPr>
            <w:r w:rsidRPr="007D48EA">
              <w:t>Отношения государства и МСУ определя</w:t>
            </w:r>
            <w:r>
              <w:t xml:space="preserve"> </w:t>
            </w:r>
            <w:r w:rsidRPr="007D48EA">
              <w:t>ются в каждом случае реальным соотноше</w:t>
            </w:r>
            <w:r>
              <w:t xml:space="preserve"> </w:t>
            </w:r>
            <w:r w:rsidRPr="007D48EA">
              <w:t>нием ресурсов и средствами давления (эко</w:t>
            </w:r>
            <w:r>
              <w:t xml:space="preserve"> </w:t>
            </w:r>
            <w:r w:rsidRPr="007D48EA">
              <w:t>номическими, социальными, личностными и иными факторами)</w:t>
            </w:r>
          </w:p>
        </w:tc>
      </w:tr>
      <w:tr w:rsidR="007D48EA" w:rsidRPr="007D48EA" w14:paraId="35C46220" w14:textId="77777777" w:rsidTr="00C01BF3">
        <w:trPr>
          <w:jc w:val="center"/>
        </w:trPr>
        <w:tc>
          <w:tcPr>
            <w:tcW w:w="1953" w:type="dxa"/>
          </w:tcPr>
          <w:p w14:paraId="3A5A41E0" w14:textId="1656B864" w:rsidR="007D48EA" w:rsidRPr="007D48EA" w:rsidRDefault="007D48EA" w:rsidP="00C01BF3">
            <w:pPr>
              <w:jc w:val="both"/>
            </w:pPr>
            <w:r w:rsidRPr="007D48EA">
              <w:t xml:space="preserve">Е.С. Шугрина </w:t>
            </w:r>
          </w:p>
        </w:tc>
        <w:tc>
          <w:tcPr>
            <w:tcW w:w="2734" w:type="dxa"/>
          </w:tcPr>
          <w:p w14:paraId="339DEED0" w14:textId="41D13EE5" w:rsidR="007D48EA" w:rsidRPr="007D48EA" w:rsidRDefault="007D48EA" w:rsidP="00C01BF3">
            <w:pPr>
              <w:jc w:val="both"/>
            </w:pPr>
            <w:r w:rsidRPr="007D48EA">
              <w:t>Функциональная направ</w:t>
            </w:r>
            <w:r w:rsidR="00C01BF3">
              <w:t xml:space="preserve"> </w:t>
            </w:r>
            <w:r w:rsidRPr="007D48EA">
              <w:t xml:space="preserve">ленность МС </w:t>
            </w:r>
            <w:r w:rsidR="00C01BF3">
              <w:t>–</w:t>
            </w:r>
            <w:r w:rsidRPr="007D48EA">
              <w:t xml:space="preserve"> курорт</w:t>
            </w:r>
            <w:r w:rsidR="00C01BF3">
              <w:t xml:space="preserve"> </w:t>
            </w:r>
            <w:r w:rsidRPr="007D48EA">
              <w:t>ные зоны, наукограды и др.</w:t>
            </w:r>
          </w:p>
        </w:tc>
        <w:tc>
          <w:tcPr>
            <w:tcW w:w="4886" w:type="dxa"/>
          </w:tcPr>
          <w:p w14:paraId="4CDF837E" w14:textId="55D39DB0" w:rsidR="007D48EA" w:rsidRPr="007D48EA" w:rsidRDefault="00C01BF3" w:rsidP="007D48EA">
            <w:pPr>
              <w:jc w:val="both"/>
            </w:pPr>
            <w:r w:rsidRPr="007D48EA">
              <w:t xml:space="preserve">Участие </w:t>
            </w:r>
            <w:r w:rsidR="007D48EA" w:rsidRPr="007D48EA">
              <w:t>населения в МСУ (Россия)</w:t>
            </w:r>
          </w:p>
        </w:tc>
      </w:tr>
      <w:tr w:rsidR="007D48EA" w:rsidRPr="007D48EA" w14:paraId="5F2DD5FC" w14:textId="77777777" w:rsidTr="00C01BF3">
        <w:trPr>
          <w:jc w:val="center"/>
        </w:trPr>
        <w:tc>
          <w:tcPr>
            <w:tcW w:w="1953" w:type="dxa"/>
          </w:tcPr>
          <w:p w14:paraId="5D09F282" w14:textId="41384406" w:rsidR="007D48EA" w:rsidRPr="007D48EA" w:rsidRDefault="007D48EA" w:rsidP="00C01BF3">
            <w:pPr>
              <w:jc w:val="both"/>
            </w:pPr>
            <w:r w:rsidRPr="007D48EA">
              <w:t xml:space="preserve">В.В. Таболин </w:t>
            </w:r>
          </w:p>
        </w:tc>
        <w:tc>
          <w:tcPr>
            <w:tcW w:w="2734" w:type="dxa"/>
          </w:tcPr>
          <w:p w14:paraId="61A95AA3" w14:textId="3B364A55" w:rsidR="007D48EA" w:rsidRPr="007D48EA" w:rsidRDefault="007D48EA" w:rsidP="00C01BF3">
            <w:pPr>
              <w:jc w:val="both"/>
            </w:pPr>
            <w:r w:rsidRPr="007D48EA">
              <w:t>Модель и моделирова</w:t>
            </w:r>
            <w:r w:rsidR="00C01BF3">
              <w:t xml:space="preserve"> </w:t>
            </w:r>
            <w:r w:rsidRPr="007D48EA">
              <w:t xml:space="preserve">ние (системный подход) </w:t>
            </w:r>
          </w:p>
        </w:tc>
        <w:tc>
          <w:tcPr>
            <w:tcW w:w="4886" w:type="dxa"/>
          </w:tcPr>
          <w:p w14:paraId="39071142" w14:textId="0F901432" w:rsidR="007D48EA" w:rsidRPr="007D48EA" w:rsidRDefault="00C01BF3" w:rsidP="007D48EA">
            <w:pPr>
              <w:jc w:val="both"/>
            </w:pPr>
            <w:r w:rsidRPr="007D48EA">
              <w:t xml:space="preserve">Особенности </w:t>
            </w:r>
            <w:r w:rsidR="007D48EA" w:rsidRPr="007D48EA">
              <w:t>МСУ в крупных городах применительно не только к специфике их деятельности, но и организационно-правовым основам формирования</w:t>
            </w:r>
          </w:p>
        </w:tc>
      </w:tr>
      <w:tr w:rsidR="007D48EA" w:rsidRPr="007D48EA" w14:paraId="2D9A7644" w14:textId="77777777" w:rsidTr="00C01BF3">
        <w:trPr>
          <w:jc w:val="center"/>
        </w:trPr>
        <w:tc>
          <w:tcPr>
            <w:tcW w:w="1953" w:type="dxa"/>
          </w:tcPr>
          <w:p w14:paraId="7DB63A5D" w14:textId="26967D50" w:rsidR="007D48EA" w:rsidRPr="007D48EA" w:rsidRDefault="007D48EA" w:rsidP="00C01BF3">
            <w:pPr>
              <w:jc w:val="both"/>
            </w:pPr>
            <w:r w:rsidRPr="007D48EA">
              <w:t xml:space="preserve">И.И. Овчинников </w:t>
            </w:r>
          </w:p>
        </w:tc>
        <w:tc>
          <w:tcPr>
            <w:tcW w:w="2734" w:type="dxa"/>
          </w:tcPr>
          <w:p w14:paraId="52EA0163" w14:textId="77777777" w:rsidR="007D48EA" w:rsidRPr="007D48EA" w:rsidRDefault="007D48EA" w:rsidP="00C01BF3">
            <w:pPr>
              <w:jc w:val="both"/>
            </w:pPr>
            <w:r w:rsidRPr="007D48EA">
              <w:t>Модель как способа территориальной организации МС</w:t>
            </w:r>
          </w:p>
        </w:tc>
        <w:tc>
          <w:tcPr>
            <w:tcW w:w="4886" w:type="dxa"/>
          </w:tcPr>
          <w:p w14:paraId="764419B0" w14:textId="2CCE78CB" w:rsidR="007D48EA" w:rsidRPr="007D48EA" w:rsidRDefault="00C01BF3" w:rsidP="007D48EA">
            <w:pPr>
              <w:jc w:val="both"/>
            </w:pPr>
            <w:r w:rsidRPr="007D48EA">
              <w:t xml:space="preserve">Особенности </w:t>
            </w:r>
            <w:r w:rsidR="007D48EA" w:rsidRPr="007D48EA">
              <w:t>правового, функционального и организационно-структурного характера, обусловленные социально-экономическими, политическими, демографическими, духов</w:t>
            </w:r>
            <w:r>
              <w:t xml:space="preserve"> </w:t>
            </w:r>
            <w:r w:rsidR="007D48EA" w:rsidRPr="007D48EA">
              <w:t>ными и иными факторами</w:t>
            </w:r>
          </w:p>
        </w:tc>
      </w:tr>
      <w:tr w:rsidR="007D48EA" w:rsidRPr="007D48EA" w14:paraId="19F9A49E" w14:textId="77777777" w:rsidTr="00180E33">
        <w:trPr>
          <w:jc w:val="center"/>
        </w:trPr>
        <w:tc>
          <w:tcPr>
            <w:tcW w:w="9573" w:type="dxa"/>
            <w:gridSpan w:val="3"/>
          </w:tcPr>
          <w:p w14:paraId="17E72816" w14:textId="10B201C7" w:rsidR="007D48EA" w:rsidRPr="007D48EA" w:rsidRDefault="007D48EA" w:rsidP="00C01BF3">
            <w:pPr>
              <w:ind w:firstLine="569"/>
              <w:jc w:val="both"/>
            </w:pPr>
            <w:r w:rsidRPr="007D48EA">
              <w:t>Примечание – Составлена автором на основе источников [36-41]</w:t>
            </w:r>
          </w:p>
        </w:tc>
      </w:tr>
    </w:tbl>
    <w:p w14:paraId="14EF9E56" w14:textId="77777777" w:rsidR="00180E33" w:rsidRDefault="00180E33" w:rsidP="007D48EA">
      <w:pPr>
        <w:ind w:firstLine="709"/>
        <w:jc w:val="both"/>
        <w:rPr>
          <w:color w:val="000000" w:themeColor="text1"/>
          <w:sz w:val="28"/>
          <w:szCs w:val="28"/>
        </w:rPr>
      </w:pPr>
    </w:p>
    <w:p w14:paraId="0114AC08" w14:textId="6FFDB518" w:rsidR="00D1336A" w:rsidRPr="007D48EA" w:rsidRDefault="00D1336A" w:rsidP="007D48EA">
      <w:pPr>
        <w:ind w:firstLine="709"/>
        <w:jc w:val="both"/>
        <w:rPr>
          <w:color w:val="000000" w:themeColor="text1"/>
          <w:sz w:val="28"/>
          <w:szCs w:val="28"/>
        </w:rPr>
      </w:pPr>
      <w:r w:rsidRPr="007D48EA">
        <w:rPr>
          <w:color w:val="000000" w:themeColor="text1"/>
          <w:sz w:val="28"/>
          <w:szCs w:val="28"/>
        </w:rPr>
        <w:t>ММС обычно называют исторически сложившуюся организацию внутренней структуры управления местным сообществом. Изучение ММС позволяет выявить наиболее удачные пути решения тех или иных организационных схем, проблем организации управления местным сообществом и путей решения задач, стоящих перед ним. Основанием для выделения этих моделей является принцип взаимоотношений местно</w:t>
      </w:r>
      <w:r w:rsidR="00C01BF3">
        <w:rPr>
          <w:color w:val="000000" w:themeColor="text1"/>
          <w:sz w:val="28"/>
          <w:szCs w:val="28"/>
        </w:rPr>
        <w:t>го сообщества и государства, т.</w:t>
      </w:r>
      <w:r w:rsidRPr="007D48EA">
        <w:rPr>
          <w:color w:val="000000" w:themeColor="text1"/>
          <w:sz w:val="28"/>
          <w:szCs w:val="28"/>
        </w:rPr>
        <w:t>е. оценка степени влияния государства на функционирование модели организации управления местным сообществом.</w:t>
      </w:r>
    </w:p>
    <w:p w14:paraId="111871AC" w14:textId="2BB0261C" w:rsidR="00D1336A" w:rsidRPr="007D48EA" w:rsidRDefault="00D1336A" w:rsidP="007D48EA">
      <w:pPr>
        <w:ind w:firstLine="709"/>
        <w:jc w:val="both"/>
        <w:rPr>
          <w:color w:val="000000" w:themeColor="text1"/>
          <w:sz w:val="28"/>
          <w:szCs w:val="28"/>
        </w:rPr>
      </w:pPr>
      <w:r w:rsidRPr="007D48EA">
        <w:rPr>
          <w:color w:val="000000" w:themeColor="text1"/>
          <w:sz w:val="28"/>
          <w:szCs w:val="28"/>
        </w:rPr>
        <w:t xml:space="preserve">ММС </w:t>
      </w:r>
      <w:r w:rsidR="00C01BF3">
        <w:rPr>
          <w:color w:val="000000" w:themeColor="text1"/>
          <w:sz w:val="28"/>
          <w:szCs w:val="28"/>
        </w:rPr>
        <w:t>–</w:t>
      </w:r>
      <w:r w:rsidRPr="007D48EA">
        <w:rPr>
          <w:color w:val="000000" w:themeColor="text1"/>
          <w:sz w:val="28"/>
          <w:szCs w:val="28"/>
        </w:rPr>
        <w:t xml:space="preserve"> это система горизонтальных и вертикальных взаимосвязей между субъектами местного самоуправления. Впервые местное самоуправление было юридически оформ</w:t>
      </w:r>
      <w:r w:rsidR="00C01BF3">
        <w:rPr>
          <w:color w:val="000000" w:themeColor="text1"/>
          <w:sz w:val="28"/>
          <w:szCs w:val="28"/>
        </w:rPr>
        <w:t>лено в Риме в первом веке до н.</w:t>
      </w:r>
      <w:r w:rsidRPr="007D48EA">
        <w:rPr>
          <w:color w:val="000000" w:themeColor="text1"/>
          <w:sz w:val="28"/>
          <w:szCs w:val="28"/>
        </w:rPr>
        <w:t>э. В настоящее время практически каждая страна имеет свою модель МСУ.</w:t>
      </w:r>
    </w:p>
    <w:p w14:paraId="71CD80E4" w14:textId="77777777" w:rsidR="00D1336A" w:rsidRPr="007D48EA" w:rsidRDefault="00D1336A" w:rsidP="007D48EA">
      <w:pPr>
        <w:ind w:firstLine="709"/>
        <w:jc w:val="both"/>
        <w:rPr>
          <w:color w:val="000000"/>
          <w:sz w:val="28"/>
          <w:szCs w:val="28"/>
        </w:rPr>
      </w:pPr>
      <w:r w:rsidRPr="007D48EA">
        <w:rPr>
          <w:color w:val="000000"/>
          <w:sz w:val="28"/>
          <w:szCs w:val="28"/>
        </w:rPr>
        <w:t xml:space="preserve">В политико-социологической литературе оформилось несколько различных классификаций систем МСУ в разных странах. </w:t>
      </w:r>
    </w:p>
    <w:p w14:paraId="73D69303" w14:textId="77777777" w:rsidR="00D1336A" w:rsidRPr="007D48EA" w:rsidRDefault="00D1336A" w:rsidP="007D48EA">
      <w:pPr>
        <w:ind w:firstLine="709"/>
        <w:jc w:val="both"/>
        <w:rPr>
          <w:color w:val="000000"/>
          <w:sz w:val="28"/>
          <w:szCs w:val="28"/>
        </w:rPr>
      </w:pPr>
      <w:r w:rsidRPr="007D48EA">
        <w:rPr>
          <w:color w:val="000000"/>
          <w:sz w:val="28"/>
          <w:szCs w:val="28"/>
        </w:rPr>
        <w:t>Так, В.Е. Чиркин предлагает выделять:</w:t>
      </w:r>
    </w:p>
    <w:p w14:paraId="09D2DD25" w14:textId="7494D5EF"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англо-саксонскую </w:t>
      </w:r>
      <w:r w:rsidR="00D1336A" w:rsidRPr="007D48EA">
        <w:rPr>
          <w:sz w:val="28"/>
          <w:szCs w:val="28"/>
        </w:rPr>
        <w:t>(США, Великобритания, Канада, Австралия и др.)</w:t>
      </w:r>
      <w:r w:rsidR="00D1336A" w:rsidRPr="007D48EA">
        <w:rPr>
          <w:color w:val="000000"/>
          <w:sz w:val="28"/>
          <w:szCs w:val="28"/>
        </w:rPr>
        <w:t xml:space="preserve">; </w:t>
      </w:r>
    </w:p>
    <w:p w14:paraId="797A7C13" w14:textId="108A211B"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европейскую; </w:t>
      </w:r>
    </w:p>
    <w:p w14:paraId="6AF6E879" w14:textId="02CDE8E5"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либеральную систему </w:t>
      </w:r>
      <w:r w:rsidR="00D1336A" w:rsidRPr="007D48EA">
        <w:rPr>
          <w:sz w:val="28"/>
          <w:szCs w:val="28"/>
        </w:rPr>
        <w:t>[</w:t>
      </w:r>
      <w:r w:rsidR="00832667" w:rsidRPr="007D48EA">
        <w:rPr>
          <w:sz w:val="28"/>
          <w:szCs w:val="28"/>
        </w:rPr>
        <w:t>42</w:t>
      </w:r>
      <w:r w:rsidR="00D1336A" w:rsidRPr="007D48EA">
        <w:rPr>
          <w:sz w:val="28"/>
          <w:szCs w:val="28"/>
        </w:rPr>
        <w:t>]</w:t>
      </w:r>
      <w:r w:rsidR="00D1336A" w:rsidRPr="007D48EA">
        <w:rPr>
          <w:color w:val="000000"/>
          <w:sz w:val="28"/>
          <w:szCs w:val="28"/>
        </w:rPr>
        <w:t xml:space="preserve">. </w:t>
      </w:r>
    </w:p>
    <w:p w14:paraId="1D4168AA" w14:textId="77777777" w:rsidR="00D1336A" w:rsidRPr="007D48EA" w:rsidRDefault="00D1336A" w:rsidP="007D48EA">
      <w:pPr>
        <w:ind w:firstLine="709"/>
        <w:jc w:val="both"/>
        <w:rPr>
          <w:color w:val="000000"/>
          <w:sz w:val="28"/>
          <w:szCs w:val="28"/>
        </w:rPr>
      </w:pPr>
      <w:r w:rsidRPr="007D48EA">
        <w:rPr>
          <w:color w:val="000000"/>
          <w:sz w:val="28"/>
          <w:szCs w:val="28"/>
        </w:rPr>
        <w:t xml:space="preserve">По мнению А.М. Лимонова, уместно выделять: </w:t>
      </w:r>
    </w:p>
    <w:p w14:paraId="7158FB3A" w14:textId="4361C958"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англо-саксонскую;</w:t>
      </w:r>
    </w:p>
    <w:p w14:paraId="7DAAC61F" w14:textId="5E15100C"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континентальную </w:t>
      </w:r>
      <w:r w:rsidR="00D1336A" w:rsidRPr="007D48EA">
        <w:rPr>
          <w:sz w:val="28"/>
          <w:szCs w:val="28"/>
        </w:rPr>
        <w:t>(Франция, Италия, Бельгия и др.)</w:t>
      </w:r>
      <w:r w:rsidR="00D1336A" w:rsidRPr="007D48EA">
        <w:rPr>
          <w:color w:val="000000"/>
          <w:sz w:val="28"/>
          <w:szCs w:val="28"/>
        </w:rPr>
        <w:t>;</w:t>
      </w:r>
    </w:p>
    <w:p w14:paraId="1B7F7C64" w14:textId="7895067D"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иберийскую систему </w:t>
      </w:r>
      <w:r w:rsidR="00D1336A" w:rsidRPr="007D48EA">
        <w:rPr>
          <w:sz w:val="28"/>
          <w:szCs w:val="28"/>
        </w:rPr>
        <w:t>(Испания, Португалия, Бразилия и др.)</w:t>
      </w:r>
      <w:r w:rsidR="00D1336A" w:rsidRPr="007D48EA">
        <w:rPr>
          <w:color w:val="000000"/>
          <w:sz w:val="28"/>
          <w:szCs w:val="28"/>
        </w:rPr>
        <w:t>;</w:t>
      </w:r>
    </w:p>
    <w:p w14:paraId="04D3B5D0" w14:textId="5592982A"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систему советов. </w:t>
      </w:r>
    </w:p>
    <w:p w14:paraId="48F2A9DB" w14:textId="77777777" w:rsidR="00D1336A" w:rsidRPr="007D48EA" w:rsidRDefault="00D1336A" w:rsidP="007D48EA">
      <w:pPr>
        <w:ind w:firstLine="709"/>
        <w:jc w:val="both"/>
        <w:rPr>
          <w:color w:val="000000"/>
          <w:sz w:val="28"/>
          <w:szCs w:val="28"/>
        </w:rPr>
      </w:pPr>
      <w:r w:rsidRPr="007D48EA">
        <w:rPr>
          <w:color w:val="000000"/>
          <w:sz w:val="28"/>
          <w:szCs w:val="28"/>
        </w:rPr>
        <w:t xml:space="preserve">Я.Ю. Старцев и др. авторы отмечают: </w:t>
      </w:r>
    </w:p>
    <w:p w14:paraId="206B005D" w14:textId="1B4FF432"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англо-саксонскую, </w:t>
      </w:r>
    </w:p>
    <w:p w14:paraId="43F9C667" w14:textId="77CDEDAD"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романскую, </w:t>
      </w:r>
    </w:p>
    <w:p w14:paraId="603D365B" w14:textId="289C0E68"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германскую, </w:t>
      </w:r>
    </w:p>
    <w:p w14:paraId="275B3234" w14:textId="34353FF3"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скандинавскую модель. </w:t>
      </w:r>
    </w:p>
    <w:p w14:paraId="70A1B301" w14:textId="77777777" w:rsidR="00D1336A" w:rsidRPr="007D48EA" w:rsidRDefault="00D1336A" w:rsidP="007D48EA">
      <w:pPr>
        <w:ind w:firstLine="709"/>
        <w:jc w:val="both"/>
        <w:rPr>
          <w:sz w:val="28"/>
          <w:szCs w:val="28"/>
        </w:rPr>
      </w:pPr>
      <w:r w:rsidRPr="007D48EA">
        <w:rPr>
          <w:sz w:val="28"/>
          <w:szCs w:val="28"/>
        </w:rPr>
        <w:t xml:space="preserve">Н.А. Емельянов выделяет: </w:t>
      </w:r>
    </w:p>
    <w:p w14:paraId="065D1D76" w14:textId="17557E9F"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англосаксонскую; </w:t>
      </w:r>
    </w:p>
    <w:p w14:paraId="3D3FE127" w14:textId="5620681B"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континентальную или французскую; </w:t>
      </w:r>
    </w:p>
    <w:p w14:paraId="56AD723A" w14:textId="18D0B057"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смешанную или гибридную (Германия, Австрия, Япония);</w:t>
      </w:r>
    </w:p>
    <w:p w14:paraId="57040BD6" w14:textId="2272D99D"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советскую (Китай, КНДР, Куба) [</w:t>
      </w:r>
      <w:r w:rsidR="008C6516" w:rsidRPr="007D48EA">
        <w:rPr>
          <w:sz w:val="28"/>
          <w:szCs w:val="28"/>
        </w:rPr>
        <w:t>43</w:t>
      </w:r>
      <w:r w:rsidR="00D1336A" w:rsidRPr="007D48EA">
        <w:rPr>
          <w:sz w:val="28"/>
          <w:szCs w:val="28"/>
        </w:rPr>
        <w:t>].</w:t>
      </w:r>
    </w:p>
    <w:p w14:paraId="5146F8BE" w14:textId="77777777" w:rsidR="00D1336A" w:rsidRPr="007D48EA" w:rsidRDefault="00D1336A" w:rsidP="007D48EA">
      <w:pPr>
        <w:ind w:firstLine="709"/>
        <w:jc w:val="both"/>
        <w:rPr>
          <w:color w:val="000000"/>
          <w:sz w:val="28"/>
          <w:szCs w:val="28"/>
        </w:rPr>
      </w:pPr>
      <w:r w:rsidRPr="007D48EA">
        <w:rPr>
          <w:color w:val="000000"/>
          <w:sz w:val="28"/>
          <w:szCs w:val="28"/>
        </w:rPr>
        <w:t xml:space="preserve">С учетом такого ключевого критерия классификации муниципальных систем, как степень влияния государственных структур на деятельность органов МСУ, выделяется модели: </w:t>
      </w:r>
    </w:p>
    <w:p w14:paraId="2AC16F5C" w14:textId="196E766A"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модель автономного местного самоуправления; </w:t>
      </w:r>
    </w:p>
    <w:p w14:paraId="59D9EA32" w14:textId="42EFCC2F" w:rsidR="00D1336A" w:rsidRPr="007D48EA" w:rsidRDefault="00C01BF3" w:rsidP="007D48EA">
      <w:pPr>
        <w:ind w:firstLine="709"/>
        <w:jc w:val="both"/>
        <w:rPr>
          <w:color w:val="000000"/>
          <w:sz w:val="28"/>
          <w:szCs w:val="28"/>
        </w:rPr>
      </w:pPr>
      <w:r>
        <w:rPr>
          <w:color w:val="000000"/>
          <w:sz w:val="28"/>
          <w:szCs w:val="28"/>
        </w:rPr>
        <w:t>–</w:t>
      </w:r>
      <w:r w:rsidR="00D1336A" w:rsidRPr="007D48EA">
        <w:rPr>
          <w:color w:val="000000"/>
          <w:sz w:val="28"/>
          <w:szCs w:val="28"/>
        </w:rPr>
        <w:t xml:space="preserve"> модель наблюдаемого местного самоуправления.</w:t>
      </w:r>
    </w:p>
    <w:p w14:paraId="17FA6ED6" w14:textId="77777777" w:rsidR="00D1336A" w:rsidRPr="007D48EA" w:rsidRDefault="00D1336A" w:rsidP="007D48EA">
      <w:pPr>
        <w:ind w:firstLine="709"/>
        <w:jc w:val="both"/>
        <w:rPr>
          <w:sz w:val="28"/>
          <w:szCs w:val="28"/>
        </w:rPr>
      </w:pPr>
      <w:r w:rsidRPr="007D48EA">
        <w:rPr>
          <w:sz w:val="28"/>
          <w:szCs w:val="28"/>
        </w:rPr>
        <w:t xml:space="preserve">Существуют три классические модели организации МСУ, базирующиеся на определенных принципах, лежащих в основе отношений местных органов, как между собой, так и с органами государственной власти: </w:t>
      </w:r>
    </w:p>
    <w:p w14:paraId="7D7AC614" w14:textId="2F3C38AB"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англосаксонская (Великобритания, Канада, США, Новая Зеландия, Австралия); </w:t>
      </w:r>
    </w:p>
    <w:p w14:paraId="6A0DF243" w14:textId="7D71CDB2"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французская или континентальная (Франция, Италия, Швеция, Бельгия, Голландия, Испания); </w:t>
      </w:r>
    </w:p>
    <w:p w14:paraId="3413DE11" w14:textId="5331379E" w:rsidR="00D1336A" w:rsidRPr="007D48EA" w:rsidRDefault="00C01BF3" w:rsidP="007D48EA">
      <w:pPr>
        <w:ind w:firstLine="709"/>
        <w:jc w:val="both"/>
        <w:rPr>
          <w:sz w:val="28"/>
          <w:szCs w:val="28"/>
        </w:rPr>
      </w:pPr>
      <w:r>
        <w:rPr>
          <w:sz w:val="28"/>
          <w:szCs w:val="28"/>
        </w:rPr>
        <w:t>–</w:t>
      </w:r>
      <w:r w:rsidR="00D1336A" w:rsidRPr="007D48EA">
        <w:rPr>
          <w:sz w:val="28"/>
          <w:szCs w:val="28"/>
        </w:rPr>
        <w:t xml:space="preserve"> смешанная немецкая (Германия, Австрия, Япония) [</w:t>
      </w:r>
      <w:r w:rsidR="008C6516" w:rsidRPr="007D48EA">
        <w:rPr>
          <w:sz w:val="28"/>
          <w:szCs w:val="28"/>
        </w:rPr>
        <w:t>44</w:t>
      </w:r>
      <w:r w:rsidR="00D1336A" w:rsidRPr="007D48EA">
        <w:rPr>
          <w:sz w:val="28"/>
          <w:szCs w:val="28"/>
        </w:rPr>
        <w:t>].</w:t>
      </w:r>
    </w:p>
    <w:p w14:paraId="793AF0F6" w14:textId="77777777" w:rsidR="00D1336A" w:rsidRPr="007D48EA" w:rsidRDefault="00D1336A" w:rsidP="007D48EA">
      <w:pPr>
        <w:ind w:firstLine="709"/>
        <w:jc w:val="both"/>
        <w:rPr>
          <w:sz w:val="28"/>
          <w:szCs w:val="28"/>
        </w:rPr>
      </w:pPr>
      <w:r w:rsidRPr="007D48EA">
        <w:rPr>
          <w:color w:val="000000"/>
          <w:sz w:val="28"/>
          <w:szCs w:val="28"/>
        </w:rPr>
        <w:t>Предложенные концепции МСУ отражают внутреннее противоречие, заложенное в природе МСУ. Оно стремится к автономии, но само по себе это стремление определять местную политику неизбежно приводит к необходимости выстраивания определенных связей с государством, которые, как правило, оказываются для местных властей отношениями господства и подчинения.</w:t>
      </w:r>
      <w:r w:rsidRPr="007D48EA">
        <w:rPr>
          <w:sz w:val="28"/>
          <w:szCs w:val="28"/>
        </w:rPr>
        <w:t xml:space="preserve"> </w:t>
      </w:r>
      <w:r w:rsidRPr="007D48EA">
        <w:rPr>
          <w:color w:val="000000"/>
          <w:sz w:val="28"/>
          <w:szCs w:val="28"/>
        </w:rPr>
        <w:t xml:space="preserve">При всей обоснованности приведенных подходов более правомерной представляется позиция тех авторов, которые акцентируют внимание на четырех моделях МСУ: </w:t>
      </w:r>
    </w:p>
    <w:p w14:paraId="653B15CF" w14:textId="14030B91" w:rsidR="00D1336A" w:rsidRPr="007D48EA" w:rsidRDefault="00D1336A" w:rsidP="007D48EA">
      <w:pPr>
        <w:ind w:firstLine="709"/>
        <w:jc w:val="both"/>
        <w:rPr>
          <w:sz w:val="28"/>
          <w:szCs w:val="28"/>
        </w:rPr>
      </w:pPr>
      <w:r w:rsidRPr="007D48EA">
        <w:rPr>
          <w:color w:val="000000"/>
          <w:sz w:val="28"/>
          <w:szCs w:val="28"/>
        </w:rPr>
        <w:t xml:space="preserve">1) англо-саксонская модель </w:t>
      </w:r>
      <w:r w:rsidR="00C01BF3">
        <w:rPr>
          <w:color w:val="000000"/>
          <w:sz w:val="28"/>
          <w:szCs w:val="28"/>
        </w:rPr>
        <w:t>–</w:t>
      </w:r>
      <w:r w:rsidRPr="007D48EA">
        <w:rPr>
          <w:color w:val="000000"/>
          <w:sz w:val="28"/>
          <w:szCs w:val="28"/>
        </w:rPr>
        <w:t xml:space="preserve"> </w:t>
      </w:r>
      <w:r w:rsidRPr="007D48EA">
        <w:rPr>
          <w:sz w:val="28"/>
          <w:szCs w:val="28"/>
        </w:rPr>
        <w:t>структура которой предполагает, что на местном уровне отсутствуют органы прямого госуправления, советы осуществляют госуправление в пределах полномочий, делегированных им парламентом, некоторые специализированные функции могут быть переданы специальному органу, не связанному с классическими органами МСУ;</w:t>
      </w:r>
    </w:p>
    <w:p w14:paraId="26C09D90" w14:textId="3EA0F364" w:rsidR="00D1336A" w:rsidRPr="007D48EA" w:rsidRDefault="00D1336A" w:rsidP="007D48EA">
      <w:pPr>
        <w:ind w:firstLine="709"/>
        <w:jc w:val="both"/>
        <w:rPr>
          <w:color w:val="000000"/>
          <w:sz w:val="28"/>
          <w:szCs w:val="28"/>
        </w:rPr>
      </w:pPr>
      <w:r w:rsidRPr="007D48EA">
        <w:rPr>
          <w:color w:val="000000"/>
          <w:sz w:val="28"/>
          <w:szCs w:val="28"/>
        </w:rPr>
        <w:t xml:space="preserve">2) континентальная модель </w:t>
      </w:r>
      <w:r w:rsidR="00C01BF3">
        <w:rPr>
          <w:color w:val="000000"/>
          <w:sz w:val="28"/>
          <w:szCs w:val="28"/>
        </w:rPr>
        <w:t>–</w:t>
      </w:r>
      <w:r w:rsidRPr="007D48EA">
        <w:rPr>
          <w:color w:val="000000"/>
          <w:sz w:val="28"/>
          <w:szCs w:val="28"/>
        </w:rPr>
        <w:t xml:space="preserve"> </w:t>
      </w:r>
      <w:r w:rsidRPr="007D48EA">
        <w:rPr>
          <w:sz w:val="28"/>
          <w:szCs w:val="28"/>
        </w:rPr>
        <w:t xml:space="preserve">структура управления этой моделью определяется тем, что центральная власть имеет различные средства давления на органы МСУ. Единственная цель центра - строго подчинить деятельность местных сообществ. Во Франции коммуны играют ключевую роль в системе МСУ. Коммуны представляют собой муниципальные образования, и они являются основными административными и территориальными единицами на местном уровне. Большинство коммун имеют небольшое население - менее 2 тыс. жителей. Каждая коммуна имеет свой собственный совет, который избирает из своего состава мэра - главу исполнительной власти, и, по предложениям мэра, его заместителей. Структура муниципального управления в целом соответствует основным компетенциям коммуны. Мэр и заместители образуют муниципалитет </w:t>
      </w:r>
      <w:r w:rsidR="00C01BF3">
        <w:rPr>
          <w:sz w:val="28"/>
          <w:szCs w:val="28"/>
        </w:rPr>
        <w:t>–</w:t>
      </w:r>
      <w:r w:rsidRPr="007D48EA">
        <w:rPr>
          <w:sz w:val="28"/>
          <w:szCs w:val="28"/>
        </w:rPr>
        <w:t xml:space="preserve"> исполнительный орган коммуны. Структура управления этой моделью определяется тем, что центральная власть имеет различные средства давления на органы МСУ. Единственная цель центра - строго подчинить деятельность местных сообществ</w:t>
      </w:r>
      <w:r w:rsidRPr="007D48EA">
        <w:rPr>
          <w:color w:val="000000"/>
          <w:sz w:val="28"/>
          <w:szCs w:val="28"/>
        </w:rPr>
        <w:t>;</w:t>
      </w:r>
    </w:p>
    <w:p w14:paraId="46695E5A" w14:textId="618BF9DF" w:rsidR="00D1336A" w:rsidRPr="007D48EA" w:rsidRDefault="00D1336A" w:rsidP="007D48EA">
      <w:pPr>
        <w:ind w:firstLine="709"/>
        <w:jc w:val="both"/>
        <w:rPr>
          <w:color w:val="000000" w:themeColor="text1"/>
          <w:sz w:val="28"/>
          <w:szCs w:val="28"/>
        </w:rPr>
      </w:pPr>
      <w:r w:rsidRPr="007D48EA">
        <w:rPr>
          <w:color w:val="000000" w:themeColor="text1"/>
          <w:sz w:val="28"/>
          <w:szCs w:val="28"/>
        </w:rPr>
        <w:t xml:space="preserve">3) смешанная модель </w:t>
      </w:r>
      <w:r w:rsidR="00C01BF3">
        <w:rPr>
          <w:color w:val="000000" w:themeColor="text1"/>
          <w:sz w:val="28"/>
          <w:szCs w:val="28"/>
        </w:rPr>
        <w:t>–</w:t>
      </w:r>
      <w:r w:rsidRPr="007D48EA">
        <w:rPr>
          <w:color w:val="000000" w:themeColor="text1"/>
          <w:sz w:val="28"/>
          <w:szCs w:val="28"/>
        </w:rPr>
        <w:t xml:space="preserve"> имеет элементы английской и французской моделей, с наличием специфических черт, что дает возможность говорить о смешанной форме местного самоуправления: </w:t>
      </w:r>
    </w:p>
    <w:p w14:paraId="53556FA5" w14:textId="0F598027" w:rsidR="00D1336A" w:rsidRPr="007D48EA" w:rsidRDefault="00C01BF3" w:rsidP="007D48EA">
      <w:pPr>
        <w:ind w:firstLine="709"/>
        <w:jc w:val="both"/>
        <w:rPr>
          <w:color w:val="000000" w:themeColor="text1"/>
          <w:sz w:val="28"/>
          <w:szCs w:val="28"/>
        </w:rPr>
      </w:pPr>
      <w:r>
        <w:rPr>
          <w:color w:val="000000" w:themeColor="text1"/>
          <w:sz w:val="28"/>
          <w:szCs w:val="28"/>
        </w:rPr>
        <w:t>–</w:t>
      </w:r>
      <w:r w:rsidR="00D1336A" w:rsidRPr="007D48EA">
        <w:rPr>
          <w:color w:val="000000" w:themeColor="text1"/>
          <w:sz w:val="28"/>
          <w:szCs w:val="28"/>
        </w:rPr>
        <w:t xml:space="preserve"> общины являются главными субъектами коммунального управления.</w:t>
      </w:r>
    </w:p>
    <w:p w14:paraId="0FA8FBB0" w14:textId="53D918A3" w:rsidR="00D1336A" w:rsidRPr="007D48EA" w:rsidRDefault="00C01BF3" w:rsidP="007D48EA">
      <w:pPr>
        <w:ind w:firstLine="709"/>
        <w:jc w:val="both"/>
        <w:rPr>
          <w:color w:val="000000" w:themeColor="text1"/>
          <w:sz w:val="28"/>
          <w:szCs w:val="28"/>
        </w:rPr>
      </w:pPr>
      <w:r>
        <w:rPr>
          <w:color w:val="000000" w:themeColor="text1"/>
          <w:sz w:val="28"/>
          <w:szCs w:val="28"/>
        </w:rPr>
        <w:t>–</w:t>
      </w:r>
      <w:r w:rsidR="00D1336A" w:rsidRPr="007D48EA">
        <w:rPr>
          <w:color w:val="000000" w:themeColor="text1"/>
          <w:sz w:val="28"/>
          <w:szCs w:val="28"/>
        </w:rPr>
        <w:t xml:space="preserve"> задачи, стоящие перед органами управления общин, подразделяются на собственные и делегированные;</w:t>
      </w:r>
    </w:p>
    <w:p w14:paraId="60CC543F" w14:textId="65CA8CF4" w:rsidR="00D1336A" w:rsidRPr="007D48EA" w:rsidRDefault="00C01BF3" w:rsidP="007D48EA">
      <w:pPr>
        <w:ind w:firstLine="709"/>
        <w:jc w:val="both"/>
        <w:rPr>
          <w:color w:val="000000"/>
          <w:sz w:val="28"/>
          <w:szCs w:val="28"/>
        </w:rPr>
      </w:pPr>
      <w:r>
        <w:rPr>
          <w:color w:val="000000" w:themeColor="text1"/>
          <w:sz w:val="28"/>
          <w:szCs w:val="28"/>
        </w:rPr>
        <w:t>–</w:t>
      </w:r>
      <w:r w:rsidR="00D1336A" w:rsidRPr="007D48EA">
        <w:rPr>
          <w:color w:val="000000" w:themeColor="text1"/>
          <w:sz w:val="28"/>
          <w:szCs w:val="28"/>
        </w:rPr>
        <w:t xml:space="preserve"> действующие в Германии организационные устройства общин основаны на четырех типах конституций: магистратная конституция, бургомистрская конституция, северогерманская конституция совета местного самоуправления, южногерманская конституция совета местного само</w:t>
      </w:r>
      <w:r w:rsidR="00D1336A" w:rsidRPr="007D48EA">
        <w:rPr>
          <w:color w:val="000000" w:themeColor="text1"/>
          <w:sz w:val="28"/>
          <w:szCs w:val="28"/>
        </w:rPr>
        <w:softHyphen/>
        <w:t>управления</w:t>
      </w:r>
      <w:r w:rsidR="00D1336A" w:rsidRPr="007D48EA">
        <w:rPr>
          <w:color w:val="000000"/>
          <w:sz w:val="28"/>
          <w:szCs w:val="28"/>
        </w:rPr>
        <w:t xml:space="preserve"> (</w:t>
      </w:r>
      <w:r w:rsidR="00D1336A" w:rsidRPr="00180E33">
        <w:rPr>
          <w:bCs/>
          <w:color w:val="000000"/>
          <w:sz w:val="28"/>
          <w:szCs w:val="28"/>
        </w:rPr>
        <w:t>Приложение</w:t>
      </w:r>
      <w:r>
        <w:rPr>
          <w:bCs/>
          <w:color w:val="000000"/>
          <w:sz w:val="28"/>
          <w:szCs w:val="28"/>
        </w:rPr>
        <w:t xml:space="preserve"> </w:t>
      </w:r>
      <w:r w:rsidR="00B3374E" w:rsidRPr="00180E33">
        <w:rPr>
          <w:bCs/>
          <w:color w:val="000000"/>
          <w:sz w:val="28"/>
          <w:szCs w:val="28"/>
        </w:rPr>
        <w:t>А</w:t>
      </w:r>
      <w:r w:rsidR="00D1336A" w:rsidRPr="007D48EA">
        <w:rPr>
          <w:color w:val="000000"/>
          <w:sz w:val="28"/>
          <w:szCs w:val="28"/>
        </w:rPr>
        <w:t xml:space="preserve">) </w:t>
      </w:r>
      <w:r w:rsidR="00D1336A" w:rsidRPr="007D48EA">
        <w:rPr>
          <w:sz w:val="28"/>
          <w:szCs w:val="28"/>
        </w:rPr>
        <w:t>[</w:t>
      </w:r>
      <w:r w:rsidR="008C6516" w:rsidRPr="007D48EA">
        <w:rPr>
          <w:sz w:val="28"/>
          <w:szCs w:val="28"/>
        </w:rPr>
        <w:t>45</w:t>
      </w:r>
      <w:r w:rsidR="00D1336A" w:rsidRPr="007D48EA">
        <w:rPr>
          <w:sz w:val="28"/>
          <w:szCs w:val="28"/>
        </w:rPr>
        <w:t>-</w:t>
      </w:r>
      <w:r w:rsidR="008C6516" w:rsidRPr="007D48EA">
        <w:rPr>
          <w:sz w:val="28"/>
          <w:szCs w:val="28"/>
        </w:rPr>
        <w:t>7</w:t>
      </w:r>
      <w:r w:rsidR="008D35FD" w:rsidRPr="007D48EA">
        <w:rPr>
          <w:sz w:val="28"/>
          <w:szCs w:val="28"/>
        </w:rPr>
        <w:t>4</w:t>
      </w:r>
      <w:r w:rsidR="00D1336A" w:rsidRPr="007D48EA">
        <w:rPr>
          <w:sz w:val="28"/>
          <w:szCs w:val="28"/>
        </w:rPr>
        <w:t>]</w:t>
      </w:r>
      <w:r w:rsidR="00D1336A" w:rsidRPr="007D48EA">
        <w:rPr>
          <w:color w:val="000000"/>
          <w:sz w:val="28"/>
          <w:szCs w:val="28"/>
        </w:rPr>
        <w:t>.</w:t>
      </w:r>
    </w:p>
    <w:p w14:paraId="19C8CF67" w14:textId="0CB23E93" w:rsidR="00D1336A" w:rsidRPr="007D48EA" w:rsidRDefault="00D1336A" w:rsidP="007D48EA">
      <w:pPr>
        <w:ind w:firstLine="709"/>
        <w:jc w:val="both"/>
        <w:rPr>
          <w:color w:val="000000" w:themeColor="text1"/>
          <w:sz w:val="28"/>
          <w:szCs w:val="28"/>
        </w:rPr>
      </w:pPr>
      <w:r w:rsidRPr="007D48EA">
        <w:rPr>
          <w:color w:val="000000" w:themeColor="text1"/>
          <w:sz w:val="28"/>
          <w:szCs w:val="28"/>
        </w:rPr>
        <w:t>Краеугольным камнем в построении эффективной системы МСУ является административно-территориальное деление страны. Оно определяет количество уровней субнационального правительства, влияет на административную и экономическую эффективность местного управления, на затраты государства, связанные с содержанием административного аппарата, а также определяет динамику местной демократии и степень восприимчивости местных органов власти к потребностям граждан (</w:t>
      </w:r>
      <w:r w:rsidR="00180E33" w:rsidRPr="007D48EA">
        <w:rPr>
          <w:color w:val="000000" w:themeColor="text1"/>
          <w:sz w:val="28"/>
          <w:szCs w:val="28"/>
        </w:rPr>
        <w:t>та</w:t>
      </w:r>
      <w:r w:rsidRPr="007D48EA">
        <w:rPr>
          <w:color w:val="000000" w:themeColor="text1"/>
          <w:sz w:val="28"/>
          <w:szCs w:val="28"/>
        </w:rPr>
        <w:t xml:space="preserve">блица </w:t>
      </w:r>
      <w:r w:rsidR="00FB2F24" w:rsidRPr="007D48EA">
        <w:rPr>
          <w:color w:val="000000" w:themeColor="text1"/>
          <w:sz w:val="28"/>
          <w:szCs w:val="28"/>
        </w:rPr>
        <w:t>2</w:t>
      </w:r>
      <w:r w:rsidRPr="007D48EA">
        <w:rPr>
          <w:color w:val="000000" w:themeColor="text1"/>
          <w:sz w:val="28"/>
          <w:szCs w:val="28"/>
        </w:rPr>
        <w:t>).</w:t>
      </w:r>
    </w:p>
    <w:p w14:paraId="268E6833" w14:textId="77777777" w:rsidR="00C01BF3" w:rsidRDefault="00C01BF3" w:rsidP="007D48EA">
      <w:pPr>
        <w:jc w:val="both"/>
        <w:rPr>
          <w:color w:val="000000" w:themeColor="text1"/>
          <w:sz w:val="28"/>
          <w:szCs w:val="28"/>
        </w:rPr>
      </w:pPr>
    </w:p>
    <w:p w14:paraId="145DE7EF" w14:textId="7A1DD53E" w:rsidR="00D1336A" w:rsidRPr="007D48EA" w:rsidRDefault="00D1336A" w:rsidP="007D48EA">
      <w:pPr>
        <w:jc w:val="both"/>
        <w:rPr>
          <w:color w:val="000000" w:themeColor="text1"/>
          <w:sz w:val="28"/>
          <w:szCs w:val="28"/>
        </w:rPr>
      </w:pPr>
      <w:r w:rsidRPr="007D48EA">
        <w:rPr>
          <w:color w:val="000000" w:themeColor="text1"/>
          <w:sz w:val="28"/>
          <w:szCs w:val="28"/>
        </w:rPr>
        <w:t xml:space="preserve">Таблица </w:t>
      </w:r>
      <w:r w:rsidR="00FB2F24" w:rsidRPr="007D48EA">
        <w:rPr>
          <w:color w:val="000000" w:themeColor="text1"/>
          <w:sz w:val="28"/>
          <w:szCs w:val="28"/>
        </w:rPr>
        <w:t>2</w:t>
      </w:r>
      <w:r w:rsidRPr="007D48EA">
        <w:rPr>
          <w:color w:val="000000" w:themeColor="text1"/>
          <w:sz w:val="28"/>
          <w:szCs w:val="28"/>
        </w:rPr>
        <w:t xml:space="preserve"> </w:t>
      </w:r>
      <w:r w:rsidR="00C01BF3">
        <w:rPr>
          <w:color w:val="000000" w:themeColor="text1"/>
          <w:sz w:val="28"/>
          <w:szCs w:val="28"/>
        </w:rPr>
        <w:t>–</w:t>
      </w:r>
      <w:r w:rsidRPr="007D48EA">
        <w:rPr>
          <w:color w:val="000000" w:themeColor="text1"/>
          <w:sz w:val="28"/>
          <w:szCs w:val="28"/>
        </w:rPr>
        <w:t xml:space="preserve"> Структуры местного управления в странах ОЭСР</w:t>
      </w:r>
    </w:p>
    <w:p w14:paraId="0EBF87D5" w14:textId="77777777" w:rsidR="00E979EF" w:rsidRPr="007D48EA" w:rsidRDefault="00E979EF" w:rsidP="007D48EA">
      <w:pPr>
        <w:jc w:val="both"/>
        <w:rPr>
          <w:color w:val="000000" w:themeColor="text1"/>
          <w:sz w:val="16"/>
          <w:szCs w:val="16"/>
        </w:rPr>
      </w:pPr>
    </w:p>
    <w:tbl>
      <w:tblPr>
        <w:tblStyle w:val="ac"/>
        <w:tblW w:w="0" w:type="auto"/>
        <w:jc w:val="center"/>
        <w:tblLook w:val="04A0" w:firstRow="1" w:lastRow="0" w:firstColumn="1" w:lastColumn="0" w:noHBand="0" w:noVBand="1"/>
      </w:tblPr>
      <w:tblGrid>
        <w:gridCol w:w="1593"/>
        <w:gridCol w:w="2688"/>
        <w:gridCol w:w="2802"/>
        <w:gridCol w:w="2545"/>
      </w:tblGrid>
      <w:tr w:rsidR="00D1336A" w:rsidRPr="007D48EA" w14:paraId="39C19D1F" w14:textId="77777777" w:rsidTr="00C01BF3">
        <w:trPr>
          <w:jc w:val="center"/>
        </w:trPr>
        <w:tc>
          <w:tcPr>
            <w:tcW w:w="1593" w:type="dxa"/>
            <w:vAlign w:val="center"/>
          </w:tcPr>
          <w:p w14:paraId="7197670E" w14:textId="713124C5" w:rsidR="00D1336A" w:rsidRPr="007D48EA" w:rsidRDefault="00D1336A" w:rsidP="00C01BF3">
            <w:pPr>
              <w:jc w:val="center"/>
              <w:rPr>
                <w:color w:val="000000" w:themeColor="text1"/>
              </w:rPr>
            </w:pPr>
            <w:r w:rsidRPr="007D48EA">
              <w:rPr>
                <w:color w:val="000000" w:themeColor="text1"/>
              </w:rPr>
              <w:t>Страны</w:t>
            </w:r>
          </w:p>
        </w:tc>
        <w:tc>
          <w:tcPr>
            <w:tcW w:w="2688" w:type="dxa"/>
            <w:vAlign w:val="center"/>
          </w:tcPr>
          <w:p w14:paraId="58597CDF" w14:textId="055C9FC4" w:rsidR="00D1336A" w:rsidRPr="007D48EA" w:rsidRDefault="00D1336A" w:rsidP="00C01BF3">
            <w:pPr>
              <w:jc w:val="center"/>
              <w:rPr>
                <w:color w:val="000000" w:themeColor="text1"/>
              </w:rPr>
            </w:pPr>
            <w:r w:rsidRPr="007D48EA">
              <w:rPr>
                <w:color w:val="000000" w:themeColor="text1"/>
              </w:rPr>
              <w:t>Один уровень: муниципалитеты</w:t>
            </w:r>
          </w:p>
        </w:tc>
        <w:tc>
          <w:tcPr>
            <w:tcW w:w="2802" w:type="dxa"/>
            <w:vAlign w:val="center"/>
          </w:tcPr>
          <w:p w14:paraId="7C18495B" w14:textId="4D69E1F7" w:rsidR="00D1336A" w:rsidRPr="007D48EA" w:rsidRDefault="00D1336A" w:rsidP="00C01BF3">
            <w:pPr>
              <w:jc w:val="center"/>
              <w:rPr>
                <w:color w:val="000000" w:themeColor="text1"/>
              </w:rPr>
            </w:pPr>
            <w:r w:rsidRPr="007D48EA">
              <w:rPr>
                <w:color w:val="000000" w:themeColor="text1"/>
              </w:rPr>
              <w:t>Два уровня: области и муниципалитеты</w:t>
            </w:r>
          </w:p>
        </w:tc>
        <w:tc>
          <w:tcPr>
            <w:tcW w:w="2545" w:type="dxa"/>
            <w:vAlign w:val="center"/>
          </w:tcPr>
          <w:p w14:paraId="4AC319CD" w14:textId="77777777" w:rsidR="00D1336A" w:rsidRPr="007D48EA" w:rsidRDefault="00D1336A" w:rsidP="00C01BF3">
            <w:pPr>
              <w:jc w:val="center"/>
              <w:rPr>
                <w:color w:val="000000" w:themeColor="text1"/>
              </w:rPr>
            </w:pPr>
            <w:r w:rsidRPr="007D48EA">
              <w:rPr>
                <w:color w:val="000000" w:themeColor="text1"/>
              </w:rPr>
              <w:t>Три уровни: области, промежуточное прав.. муниципалитеты</w:t>
            </w:r>
          </w:p>
        </w:tc>
      </w:tr>
      <w:tr w:rsidR="00D1336A" w:rsidRPr="007D48EA" w14:paraId="1E8F0ECB" w14:textId="77777777" w:rsidTr="00C01BF3">
        <w:trPr>
          <w:jc w:val="center"/>
        </w:trPr>
        <w:tc>
          <w:tcPr>
            <w:tcW w:w="1593" w:type="dxa"/>
          </w:tcPr>
          <w:p w14:paraId="53B58B52" w14:textId="77777777" w:rsidR="00D1336A" w:rsidRPr="007D48EA" w:rsidRDefault="00D1336A" w:rsidP="007D48EA">
            <w:pPr>
              <w:jc w:val="both"/>
              <w:rPr>
                <w:color w:val="000000" w:themeColor="text1"/>
              </w:rPr>
            </w:pPr>
            <w:r w:rsidRPr="007D48EA">
              <w:rPr>
                <w:color w:val="000000" w:themeColor="text1"/>
              </w:rPr>
              <w:t xml:space="preserve">Федеральные страны </w:t>
            </w:r>
          </w:p>
        </w:tc>
        <w:tc>
          <w:tcPr>
            <w:tcW w:w="2688" w:type="dxa"/>
          </w:tcPr>
          <w:p w14:paraId="76AEB98E" w14:textId="77777777" w:rsidR="00D1336A" w:rsidRPr="007D48EA" w:rsidRDefault="00D1336A" w:rsidP="007D48EA">
            <w:pPr>
              <w:jc w:val="both"/>
              <w:rPr>
                <w:color w:val="000000" w:themeColor="text1"/>
              </w:rPr>
            </w:pPr>
          </w:p>
        </w:tc>
        <w:tc>
          <w:tcPr>
            <w:tcW w:w="2802" w:type="dxa"/>
          </w:tcPr>
          <w:p w14:paraId="28116497" w14:textId="77777777" w:rsidR="00D1336A" w:rsidRPr="007D48EA" w:rsidRDefault="00D1336A" w:rsidP="007D48EA">
            <w:pPr>
              <w:jc w:val="both"/>
              <w:rPr>
                <w:color w:val="000000" w:themeColor="text1"/>
              </w:rPr>
            </w:pPr>
            <w:r w:rsidRPr="007D48EA">
              <w:rPr>
                <w:color w:val="000000" w:themeColor="text1"/>
              </w:rPr>
              <w:t xml:space="preserve">Австралия, Австрия, Канада, Мексика, Швейцария </w:t>
            </w:r>
          </w:p>
        </w:tc>
        <w:tc>
          <w:tcPr>
            <w:tcW w:w="2545" w:type="dxa"/>
          </w:tcPr>
          <w:p w14:paraId="3E4CACD4" w14:textId="77777777" w:rsidR="00D1336A" w:rsidRPr="007D48EA" w:rsidRDefault="00D1336A" w:rsidP="007D48EA">
            <w:pPr>
              <w:jc w:val="both"/>
              <w:rPr>
                <w:color w:val="000000" w:themeColor="text1"/>
              </w:rPr>
            </w:pPr>
            <w:r w:rsidRPr="007D48EA">
              <w:rPr>
                <w:color w:val="000000" w:themeColor="text1"/>
              </w:rPr>
              <w:t>Бельгия, Германия, Испания, США</w:t>
            </w:r>
          </w:p>
        </w:tc>
      </w:tr>
      <w:tr w:rsidR="00D1336A" w:rsidRPr="007D48EA" w14:paraId="131D71B0" w14:textId="77777777" w:rsidTr="00C01BF3">
        <w:trPr>
          <w:jc w:val="center"/>
        </w:trPr>
        <w:tc>
          <w:tcPr>
            <w:tcW w:w="1593" w:type="dxa"/>
          </w:tcPr>
          <w:p w14:paraId="71374A0D" w14:textId="77777777" w:rsidR="00D1336A" w:rsidRPr="007D48EA" w:rsidRDefault="00D1336A" w:rsidP="007D48EA">
            <w:pPr>
              <w:jc w:val="both"/>
              <w:rPr>
                <w:color w:val="000000" w:themeColor="text1"/>
              </w:rPr>
            </w:pPr>
            <w:r w:rsidRPr="007D48EA">
              <w:rPr>
                <w:color w:val="000000" w:themeColor="text1"/>
              </w:rPr>
              <w:t xml:space="preserve">Унитарные страны </w:t>
            </w:r>
          </w:p>
        </w:tc>
        <w:tc>
          <w:tcPr>
            <w:tcW w:w="2688" w:type="dxa"/>
          </w:tcPr>
          <w:p w14:paraId="7120B96C" w14:textId="77777777" w:rsidR="00D1336A" w:rsidRPr="007D48EA" w:rsidRDefault="00D1336A" w:rsidP="007D48EA">
            <w:pPr>
              <w:jc w:val="both"/>
              <w:rPr>
                <w:color w:val="000000" w:themeColor="text1"/>
              </w:rPr>
            </w:pPr>
            <w:r w:rsidRPr="007D48EA">
              <w:rPr>
                <w:color w:val="000000" w:themeColor="text1"/>
              </w:rPr>
              <w:t xml:space="preserve">Исландия, Ирландия, Израиль, Латвия, Люксембург, Португалия, Словения, Финляндия, Эстония </w:t>
            </w:r>
          </w:p>
        </w:tc>
        <w:tc>
          <w:tcPr>
            <w:tcW w:w="2802" w:type="dxa"/>
          </w:tcPr>
          <w:p w14:paraId="0F76693C" w14:textId="77777777" w:rsidR="00D1336A" w:rsidRPr="007D48EA" w:rsidRDefault="00D1336A" w:rsidP="007D48EA">
            <w:pPr>
              <w:jc w:val="both"/>
              <w:rPr>
                <w:color w:val="000000" w:themeColor="text1"/>
              </w:rPr>
            </w:pPr>
            <w:r w:rsidRPr="007D48EA">
              <w:rPr>
                <w:color w:val="000000" w:themeColor="text1"/>
              </w:rPr>
              <w:t>Венгрия, Греция, Дания, Южная Корея, Норвегия, Нидерланды, Новая Зеландия, Словакия, Турция, Чехия, Чили, Швеция, Япония</w:t>
            </w:r>
          </w:p>
        </w:tc>
        <w:tc>
          <w:tcPr>
            <w:tcW w:w="2545" w:type="dxa"/>
          </w:tcPr>
          <w:p w14:paraId="4CAFE628" w14:textId="77777777" w:rsidR="00D1336A" w:rsidRPr="007D48EA" w:rsidRDefault="00D1336A" w:rsidP="007D48EA">
            <w:pPr>
              <w:jc w:val="both"/>
              <w:rPr>
                <w:color w:val="000000" w:themeColor="text1"/>
              </w:rPr>
            </w:pPr>
            <w:r w:rsidRPr="007D48EA">
              <w:rPr>
                <w:color w:val="000000" w:themeColor="text1"/>
              </w:rPr>
              <w:t xml:space="preserve">Великобритания, Италия, Польша, Франция </w:t>
            </w:r>
          </w:p>
        </w:tc>
      </w:tr>
      <w:tr w:rsidR="00D1336A" w:rsidRPr="007D48EA" w14:paraId="53E785F4" w14:textId="77777777" w:rsidTr="00C01BF3">
        <w:trPr>
          <w:jc w:val="center"/>
        </w:trPr>
        <w:tc>
          <w:tcPr>
            <w:tcW w:w="9628" w:type="dxa"/>
            <w:gridSpan w:val="4"/>
          </w:tcPr>
          <w:p w14:paraId="6B9F28A7" w14:textId="785A878D" w:rsidR="00D1336A" w:rsidRPr="007D48EA" w:rsidRDefault="00D1336A" w:rsidP="009676E5">
            <w:pPr>
              <w:ind w:firstLine="596"/>
              <w:jc w:val="both"/>
              <w:rPr>
                <w:color w:val="000000" w:themeColor="text1"/>
              </w:rPr>
            </w:pPr>
            <w:r w:rsidRPr="007D48EA">
              <w:rPr>
                <w:color w:val="000000" w:themeColor="text1"/>
              </w:rPr>
              <w:t xml:space="preserve">Примечание – Составлена на основе источника </w:t>
            </w:r>
            <w:r w:rsidR="000B4184" w:rsidRPr="007D48EA">
              <w:t>[75-77]</w:t>
            </w:r>
          </w:p>
        </w:tc>
      </w:tr>
    </w:tbl>
    <w:p w14:paraId="7D26C378" w14:textId="77777777" w:rsidR="00D1336A" w:rsidRPr="007D48EA" w:rsidRDefault="00D1336A" w:rsidP="007D48EA">
      <w:pPr>
        <w:ind w:firstLine="567"/>
        <w:jc w:val="both"/>
        <w:rPr>
          <w:sz w:val="28"/>
          <w:szCs w:val="28"/>
        </w:rPr>
      </w:pPr>
    </w:p>
    <w:p w14:paraId="740AC212" w14:textId="46E96ECB" w:rsidR="00D1336A" w:rsidRPr="007D48EA" w:rsidRDefault="00D1336A" w:rsidP="007D48EA">
      <w:pPr>
        <w:ind w:firstLine="709"/>
        <w:jc w:val="both"/>
        <w:rPr>
          <w:sz w:val="28"/>
          <w:szCs w:val="28"/>
        </w:rPr>
      </w:pPr>
      <w:r w:rsidRPr="007D48EA">
        <w:rPr>
          <w:sz w:val="28"/>
          <w:szCs w:val="28"/>
        </w:rPr>
        <w:t xml:space="preserve">На основе проведенного анализа было выявлено, что в зарубежных странах накоплен значительный опыт действия различных ММС. </w:t>
      </w:r>
      <w:r w:rsidRPr="007D48EA">
        <w:rPr>
          <w:color w:val="000000" w:themeColor="text1"/>
          <w:sz w:val="28"/>
          <w:szCs w:val="28"/>
          <w:shd w:val="clear" w:color="auto" w:fill="FFFFFF" w:themeFill="background1"/>
        </w:rPr>
        <w:t xml:space="preserve">Этот накопленный опыт является ценным и </w:t>
      </w:r>
      <w:r w:rsidR="00051C35" w:rsidRPr="007D48EA">
        <w:rPr>
          <w:color w:val="000000" w:themeColor="text1"/>
          <w:sz w:val="28"/>
          <w:szCs w:val="28"/>
          <w:shd w:val="clear" w:color="auto" w:fill="FFFFFF" w:themeFill="background1"/>
        </w:rPr>
        <w:t>использоваться для</w:t>
      </w:r>
      <w:r w:rsidRPr="007D48EA">
        <w:rPr>
          <w:color w:val="000000" w:themeColor="text1"/>
          <w:sz w:val="28"/>
          <w:szCs w:val="28"/>
          <w:shd w:val="clear" w:color="auto" w:fill="FFFFFF" w:themeFill="background1"/>
        </w:rPr>
        <w:t xml:space="preserve"> примера или вдохновения при разработке и улучшении системы МСУ в других странах</w:t>
      </w:r>
      <w:r w:rsidRPr="007D48EA">
        <w:rPr>
          <w:sz w:val="28"/>
          <w:szCs w:val="28"/>
        </w:rPr>
        <w:t xml:space="preserve">. Эти модели отличаются по порядку формирования органов МСУ, предметам ведения МСУ, характеру и особенностям взаимоотношений органов МСУ с </w:t>
      </w:r>
      <w:r w:rsidR="00051C35" w:rsidRPr="007D48EA">
        <w:rPr>
          <w:sz w:val="28"/>
          <w:szCs w:val="28"/>
        </w:rPr>
        <w:t xml:space="preserve">вышестоящими </w:t>
      </w:r>
      <w:r w:rsidRPr="007D48EA">
        <w:rPr>
          <w:sz w:val="28"/>
          <w:szCs w:val="28"/>
        </w:rPr>
        <w:t>органами государственной власти</w:t>
      </w:r>
      <w:r w:rsidR="00051C35" w:rsidRPr="007D48EA">
        <w:rPr>
          <w:sz w:val="28"/>
          <w:szCs w:val="28"/>
        </w:rPr>
        <w:t>.</w:t>
      </w:r>
    </w:p>
    <w:p w14:paraId="5BC423F9" w14:textId="029156E8" w:rsidR="00D1336A" w:rsidRPr="007D48EA" w:rsidRDefault="00D1336A" w:rsidP="007D48EA">
      <w:pPr>
        <w:ind w:firstLine="709"/>
        <w:jc w:val="both"/>
        <w:rPr>
          <w:color w:val="000000" w:themeColor="text1"/>
          <w:sz w:val="28"/>
          <w:szCs w:val="28"/>
        </w:rPr>
      </w:pPr>
      <w:r w:rsidRPr="007D48EA">
        <w:rPr>
          <w:color w:val="000000" w:themeColor="text1"/>
          <w:sz w:val="28"/>
          <w:szCs w:val="28"/>
        </w:rPr>
        <w:t xml:space="preserve">Зарубежные страны предлагают различные подходы к организации МСУ, включая модели, основанные на децентрализации власти, федерализме, региональном разделении полномочий и др. Некоторые страны уделяют большее внимание участию граждан и вовлечению их в процесс принятия решений, </w:t>
      </w:r>
      <w:r w:rsidR="00051C35" w:rsidRPr="007D48EA">
        <w:rPr>
          <w:color w:val="000000" w:themeColor="text1"/>
          <w:sz w:val="28"/>
          <w:szCs w:val="28"/>
        </w:rPr>
        <w:t>однако</w:t>
      </w:r>
      <w:r w:rsidRPr="007D48EA">
        <w:rPr>
          <w:color w:val="000000" w:themeColor="text1"/>
          <w:sz w:val="28"/>
          <w:szCs w:val="28"/>
        </w:rPr>
        <w:t xml:space="preserve"> другие стремятся обеспечить эффективное управление и достижение конкретных целей и результатов. Кроме того, различные страны могут применять разные методы оценки эффективности и качества МСУ, используя показатели, индикаторы и инструменты для измерения успеха и достижения поставленных целей. Это позволяет странам оценивать результативность своих систем МСУ и вносить коррективы в их работу для улучшения эффективности.</w:t>
      </w:r>
    </w:p>
    <w:p w14:paraId="0EA4F5FB" w14:textId="77777777" w:rsidR="00D1336A" w:rsidRPr="007D48EA" w:rsidRDefault="00D1336A" w:rsidP="007D48EA">
      <w:pPr>
        <w:ind w:firstLine="709"/>
        <w:jc w:val="both"/>
        <w:rPr>
          <w:color w:val="000000" w:themeColor="text1"/>
          <w:sz w:val="28"/>
          <w:szCs w:val="28"/>
        </w:rPr>
      </w:pPr>
      <w:r w:rsidRPr="007D48EA">
        <w:rPr>
          <w:color w:val="000000" w:themeColor="text1"/>
          <w:sz w:val="28"/>
          <w:szCs w:val="28"/>
        </w:rPr>
        <w:t xml:space="preserve">Поэтому, изучение и анализ опыта зарубежных стран в области МСУ может быть полезным для формирования и развития собственных моделей и подходов в других странах.  Следует учитывать особенности каждой страны </w:t>
      </w:r>
      <w:bookmarkStart w:id="17" w:name="_Hlk138069242"/>
      <w:r w:rsidRPr="007D48EA">
        <w:rPr>
          <w:color w:val="000000" w:themeColor="text1"/>
          <w:sz w:val="28"/>
          <w:szCs w:val="28"/>
        </w:rPr>
        <w:t>и адаптирования зарубежного опыта к местным условиям и потребностям</w:t>
      </w:r>
      <w:bookmarkEnd w:id="17"/>
      <w:r w:rsidRPr="007D48EA">
        <w:rPr>
          <w:color w:val="000000" w:themeColor="text1"/>
          <w:sz w:val="28"/>
          <w:szCs w:val="28"/>
        </w:rPr>
        <w:t>.</w:t>
      </w:r>
    </w:p>
    <w:p w14:paraId="697D4E96" w14:textId="1CBFB802" w:rsidR="00D1336A" w:rsidRPr="007D48EA" w:rsidRDefault="00D1336A" w:rsidP="007D48EA">
      <w:pPr>
        <w:ind w:firstLine="709"/>
        <w:jc w:val="both"/>
        <w:rPr>
          <w:color w:val="000000" w:themeColor="text1"/>
          <w:sz w:val="28"/>
          <w:szCs w:val="28"/>
          <w:shd w:val="clear" w:color="auto" w:fill="F7F7F8"/>
        </w:rPr>
      </w:pPr>
      <w:r w:rsidRPr="007D48EA">
        <w:rPr>
          <w:color w:val="000000" w:themeColor="text1"/>
          <w:sz w:val="28"/>
          <w:szCs w:val="28"/>
          <w:shd w:val="clear" w:color="auto" w:fill="FFFFFF" w:themeFill="background1"/>
        </w:rPr>
        <w:t>Концепции ММС могут также различаться по степени демократической открытости, уровню гражданского участия и механизмам проверки и балансировки власти. Каждая модель отражает особенности политической, исторической и культурной среды каждой страны</w:t>
      </w:r>
      <w:r w:rsidRPr="007D48EA">
        <w:rPr>
          <w:color w:val="000000" w:themeColor="text1"/>
          <w:sz w:val="28"/>
          <w:szCs w:val="28"/>
          <w:shd w:val="clear" w:color="auto" w:fill="F7F7F8"/>
        </w:rPr>
        <w:t xml:space="preserve">. </w:t>
      </w:r>
    </w:p>
    <w:p w14:paraId="073CB75F" w14:textId="77777777" w:rsidR="00D1336A" w:rsidRPr="007D48EA" w:rsidRDefault="00D1336A" w:rsidP="007D48EA">
      <w:pPr>
        <w:ind w:firstLine="709"/>
        <w:jc w:val="both"/>
        <w:rPr>
          <w:color w:val="000000" w:themeColor="text1"/>
          <w:sz w:val="28"/>
          <w:szCs w:val="28"/>
          <w:shd w:val="clear" w:color="auto" w:fill="F7F7F8"/>
        </w:rPr>
      </w:pPr>
      <w:r w:rsidRPr="007D48EA">
        <w:rPr>
          <w:color w:val="000000" w:themeColor="text1"/>
          <w:sz w:val="28"/>
          <w:szCs w:val="28"/>
          <w:shd w:val="clear" w:color="auto" w:fill="FFFFFF" w:themeFill="background1"/>
        </w:rPr>
        <w:t>Автором было выявлено, что</w:t>
      </w:r>
      <w:r w:rsidRPr="007D48EA">
        <w:rPr>
          <w:color w:val="000000" w:themeColor="text1"/>
          <w:sz w:val="28"/>
          <w:szCs w:val="28"/>
          <w:shd w:val="clear" w:color="auto" w:fill="F7F7F8"/>
        </w:rPr>
        <w:t xml:space="preserve"> </w:t>
      </w:r>
      <w:r w:rsidRPr="007D48EA">
        <w:rPr>
          <w:color w:val="000000" w:themeColor="text1"/>
          <w:sz w:val="28"/>
          <w:szCs w:val="28"/>
        </w:rPr>
        <w:t>существует несколько различных концепций моделей МСУ, которые отражают разные подходы к организации и функционированию МСУ. Вот некоторые из них:</w:t>
      </w:r>
    </w:p>
    <w:p w14:paraId="3F537A0C" w14:textId="7034E881" w:rsidR="00D1336A" w:rsidRPr="007D48EA" w:rsidRDefault="00D1336A" w:rsidP="007D48EA">
      <w:pPr>
        <w:ind w:firstLine="709"/>
        <w:jc w:val="both"/>
        <w:rPr>
          <w:color w:val="000000" w:themeColor="text1"/>
          <w:sz w:val="28"/>
          <w:szCs w:val="28"/>
        </w:rPr>
      </w:pPr>
      <w:r w:rsidRPr="007D48EA">
        <w:rPr>
          <w:color w:val="000000" w:themeColor="text1"/>
          <w:sz w:val="28"/>
          <w:szCs w:val="28"/>
        </w:rPr>
        <w:t>1</w:t>
      </w:r>
      <w:r w:rsidR="00180E33">
        <w:rPr>
          <w:color w:val="000000" w:themeColor="text1"/>
          <w:sz w:val="28"/>
          <w:szCs w:val="28"/>
        </w:rPr>
        <w:t>.</w:t>
      </w:r>
      <w:r w:rsidRPr="007D48EA">
        <w:rPr>
          <w:color w:val="000000" w:themeColor="text1"/>
          <w:sz w:val="28"/>
          <w:szCs w:val="28"/>
        </w:rPr>
        <w:t xml:space="preserve"> Децентрализованная модель </w:t>
      </w:r>
      <w:r w:rsidR="00FB23A7">
        <w:rPr>
          <w:color w:val="000000" w:themeColor="text1"/>
          <w:sz w:val="28"/>
          <w:szCs w:val="28"/>
        </w:rPr>
        <w:t>–</w:t>
      </w:r>
      <w:r w:rsidRPr="007D48EA">
        <w:rPr>
          <w:color w:val="000000" w:themeColor="text1"/>
          <w:sz w:val="28"/>
          <w:szCs w:val="28"/>
        </w:rPr>
        <w:t xml:space="preserve"> в этой модели основной акцент делается на передаче полномочий и ответственности с центрального уровня государства на местный уровень. Местные органы самоуправления имеют широкий спектр полномочий и контролируют ключевые сферы, такие как образование, здравоохранение, транспорт и др. Примером такой модели может быть Германия.</w:t>
      </w:r>
    </w:p>
    <w:p w14:paraId="007E0397" w14:textId="7EDA7969" w:rsidR="00D1336A" w:rsidRPr="007D48EA" w:rsidRDefault="00D1336A" w:rsidP="007D48EA">
      <w:pPr>
        <w:ind w:firstLine="709"/>
        <w:jc w:val="both"/>
        <w:rPr>
          <w:color w:val="000000" w:themeColor="text1"/>
          <w:sz w:val="28"/>
          <w:szCs w:val="28"/>
        </w:rPr>
      </w:pPr>
      <w:r w:rsidRPr="007D48EA">
        <w:rPr>
          <w:color w:val="000000" w:themeColor="text1"/>
          <w:sz w:val="28"/>
          <w:szCs w:val="28"/>
        </w:rPr>
        <w:t>2</w:t>
      </w:r>
      <w:r w:rsidR="00180E33">
        <w:rPr>
          <w:color w:val="000000" w:themeColor="text1"/>
          <w:sz w:val="28"/>
          <w:szCs w:val="28"/>
        </w:rPr>
        <w:t>.</w:t>
      </w:r>
      <w:r w:rsidRPr="007D48EA">
        <w:rPr>
          <w:color w:val="000000" w:themeColor="text1"/>
          <w:sz w:val="28"/>
          <w:szCs w:val="28"/>
        </w:rPr>
        <w:t xml:space="preserve"> Деволюционная модель </w:t>
      </w:r>
      <w:r w:rsidR="00FB23A7">
        <w:rPr>
          <w:color w:val="000000" w:themeColor="text1"/>
          <w:sz w:val="28"/>
          <w:szCs w:val="28"/>
        </w:rPr>
        <w:t>–</w:t>
      </w:r>
      <w:r w:rsidRPr="007D48EA">
        <w:rPr>
          <w:color w:val="000000" w:themeColor="text1"/>
          <w:sz w:val="28"/>
          <w:szCs w:val="28"/>
        </w:rPr>
        <w:t xml:space="preserve"> в этой модели власть и ресурсы передаются с центрального уровня государства на региональный или провинциальный уровень. Местные органы самоуправления имеют значительные полномочия, но некоторые ключевые решения все еще принимаются на региональном уровне. Примером такой модели может быть Великобритания.</w:t>
      </w:r>
    </w:p>
    <w:p w14:paraId="7D5C7A8A" w14:textId="644215A6" w:rsidR="00D1336A" w:rsidRPr="007D48EA" w:rsidRDefault="00D1336A" w:rsidP="007D48EA">
      <w:pPr>
        <w:ind w:firstLine="709"/>
        <w:jc w:val="both"/>
        <w:rPr>
          <w:color w:val="000000" w:themeColor="text1"/>
          <w:sz w:val="28"/>
          <w:szCs w:val="28"/>
        </w:rPr>
      </w:pPr>
      <w:r w:rsidRPr="007D48EA">
        <w:rPr>
          <w:color w:val="000000" w:themeColor="text1"/>
          <w:sz w:val="28"/>
          <w:szCs w:val="28"/>
        </w:rPr>
        <w:t>3</w:t>
      </w:r>
      <w:r w:rsidR="00180E33">
        <w:rPr>
          <w:color w:val="000000" w:themeColor="text1"/>
          <w:sz w:val="28"/>
          <w:szCs w:val="28"/>
        </w:rPr>
        <w:t>.</w:t>
      </w:r>
      <w:r w:rsidRPr="007D48EA">
        <w:rPr>
          <w:color w:val="000000" w:themeColor="text1"/>
          <w:sz w:val="28"/>
          <w:szCs w:val="28"/>
        </w:rPr>
        <w:t xml:space="preserve"> Смешанная модель </w:t>
      </w:r>
      <w:r w:rsidR="00FB23A7">
        <w:rPr>
          <w:color w:val="000000" w:themeColor="text1"/>
          <w:sz w:val="28"/>
          <w:szCs w:val="28"/>
        </w:rPr>
        <w:t>–</w:t>
      </w:r>
      <w:r w:rsidRPr="007D48EA">
        <w:rPr>
          <w:color w:val="000000" w:themeColor="text1"/>
          <w:sz w:val="28"/>
          <w:szCs w:val="28"/>
        </w:rPr>
        <w:t xml:space="preserve"> эта модель сочетает элементы децентрализации и деволюции. Власть и ресурсы распределяются между центральным, региональным и местным уровнями. </w:t>
      </w:r>
      <w:r w:rsidR="00D573FF" w:rsidRPr="007D48EA">
        <w:rPr>
          <w:color w:val="000000" w:themeColor="text1"/>
          <w:sz w:val="28"/>
          <w:szCs w:val="28"/>
        </w:rPr>
        <w:t>МСУ</w:t>
      </w:r>
      <w:r w:rsidRPr="007D48EA">
        <w:rPr>
          <w:color w:val="000000" w:themeColor="text1"/>
          <w:sz w:val="28"/>
          <w:szCs w:val="28"/>
        </w:rPr>
        <w:t xml:space="preserve"> имеют определенные полномочия, но некоторые ключевые решения все еще принимаются на более высоких уровнях. Примером такой модели может быть Япония.</w:t>
      </w:r>
    </w:p>
    <w:p w14:paraId="5FD5F34C" w14:textId="40CBA953" w:rsidR="00D1336A" w:rsidRPr="007D48EA" w:rsidRDefault="00D1336A" w:rsidP="007D48EA">
      <w:pPr>
        <w:ind w:firstLine="709"/>
        <w:jc w:val="both"/>
        <w:rPr>
          <w:color w:val="000000" w:themeColor="text1"/>
          <w:sz w:val="28"/>
          <w:szCs w:val="28"/>
        </w:rPr>
      </w:pPr>
      <w:r w:rsidRPr="007D48EA">
        <w:rPr>
          <w:color w:val="000000" w:themeColor="text1"/>
          <w:sz w:val="28"/>
          <w:szCs w:val="28"/>
        </w:rPr>
        <w:t>4</w:t>
      </w:r>
      <w:r w:rsidR="00180E33">
        <w:rPr>
          <w:color w:val="000000" w:themeColor="text1"/>
          <w:sz w:val="28"/>
          <w:szCs w:val="28"/>
        </w:rPr>
        <w:t>.</w:t>
      </w:r>
      <w:r w:rsidRPr="007D48EA">
        <w:rPr>
          <w:color w:val="000000" w:themeColor="text1"/>
          <w:sz w:val="28"/>
          <w:szCs w:val="28"/>
        </w:rPr>
        <w:t xml:space="preserve"> Централизованная модель </w:t>
      </w:r>
      <w:r w:rsidR="00FB23A7">
        <w:rPr>
          <w:color w:val="000000" w:themeColor="text1"/>
          <w:sz w:val="28"/>
          <w:szCs w:val="28"/>
        </w:rPr>
        <w:t>–</w:t>
      </w:r>
      <w:r w:rsidRPr="007D48EA">
        <w:rPr>
          <w:color w:val="000000" w:themeColor="text1"/>
          <w:sz w:val="28"/>
          <w:szCs w:val="28"/>
        </w:rPr>
        <w:t xml:space="preserve"> в этой модели власть и ресурсы сосредоточены на центральном уровне государства, и местные органы самоуправления имеют ограниченные полномочия. Они выполняют исполнительные функции и реализуют политику, утвержденную центральным правительством. Примером такой модели может быть Россия, Казахстан.</w:t>
      </w:r>
    </w:p>
    <w:p w14:paraId="2DE39708" w14:textId="7843F55A" w:rsidR="00D1336A" w:rsidRPr="007D48EA" w:rsidRDefault="00D1336A" w:rsidP="007D48EA">
      <w:pPr>
        <w:ind w:firstLine="709"/>
        <w:jc w:val="both"/>
        <w:rPr>
          <w:color w:val="000000" w:themeColor="text1"/>
          <w:sz w:val="28"/>
          <w:szCs w:val="28"/>
        </w:rPr>
      </w:pPr>
      <w:r w:rsidRPr="007D48EA">
        <w:rPr>
          <w:color w:val="000000" w:themeColor="text1"/>
          <w:sz w:val="28"/>
          <w:szCs w:val="28"/>
        </w:rPr>
        <w:t>5</w:t>
      </w:r>
      <w:r w:rsidR="00180E33">
        <w:rPr>
          <w:color w:val="000000" w:themeColor="text1"/>
          <w:sz w:val="28"/>
          <w:szCs w:val="28"/>
        </w:rPr>
        <w:t>.</w:t>
      </w:r>
      <w:r w:rsidRPr="007D48EA">
        <w:rPr>
          <w:color w:val="000000" w:themeColor="text1"/>
          <w:sz w:val="28"/>
          <w:szCs w:val="28"/>
        </w:rPr>
        <w:t xml:space="preserve"> Дуалистический подход к МСУ означает, что государство и МСУ обладают раздельными сферами компетенций и функций, и каждая из них имеет свои собственные области ответственности. Этот подход обычно характеризуется тем, что государство и </w:t>
      </w:r>
      <w:bookmarkStart w:id="18" w:name="_Hlk150128148"/>
      <w:r w:rsidRPr="007D48EA">
        <w:rPr>
          <w:color w:val="000000" w:themeColor="text1"/>
          <w:sz w:val="28"/>
          <w:szCs w:val="28"/>
        </w:rPr>
        <w:t>МСУ</w:t>
      </w:r>
      <w:bookmarkEnd w:id="18"/>
      <w:r w:rsidRPr="007D48EA">
        <w:rPr>
          <w:color w:val="000000" w:themeColor="text1"/>
          <w:sz w:val="28"/>
          <w:szCs w:val="28"/>
        </w:rPr>
        <w:t xml:space="preserve"> имеют независимые законодательные и исполнительные органы, а также собственные источники финансирования. В странах с дуалистическим подходом, МСУ не полностью автономно и подчинено надзору или регулированию со стороны центрального правительства. Несколько стран, в которых применяется дуалистический подход к МСУ, включают:</w:t>
      </w:r>
    </w:p>
    <w:p w14:paraId="0F25E161" w14:textId="7A2100E9" w:rsidR="00D1336A" w:rsidRPr="007D48EA" w:rsidRDefault="00FB23A7" w:rsidP="007D48EA">
      <w:pPr>
        <w:ind w:firstLine="709"/>
        <w:jc w:val="both"/>
        <w:rPr>
          <w:color w:val="000000" w:themeColor="text1"/>
          <w:sz w:val="28"/>
          <w:szCs w:val="28"/>
        </w:rPr>
      </w:pPr>
      <w:r>
        <w:rPr>
          <w:color w:val="000000" w:themeColor="text1"/>
          <w:sz w:val="28"/>
          <w:szCs w:val="28"/>
        </w:rPr>
        <w:t>1.</w:t>
      </w:r>
      <w:r w:rsidR="00D1336A" w:rsidRPr="007D48EA">
        <w:rPr>
          <w:color w:val="000000" w:themeColor="text1"/>
          <w:sz w:val="28"/>
          <w:szCs w:val="28"/>
        </w:rPr>
        <w:t xml:space="preserve"> Россия имеет дуалистическую систему МСУ, где местные органы самоуправления имеют определенные полномочия, но они также подчиняются федеральному законодательству и надзору</w:t>
      </w:r>
      <w:r>
        <w:rPr>
          <w:color w:val="000000" w:themeColor="text1"/>
          <w:sz w:val="28"/>
          <w:szCs w:val="28"/>
        </w:rPr>
        <w:t>.</w:t>
      </w:r>
    </w:p>
    <w:p w14:paraId="3B44070D" w14:textId="596E1640" w:rsidR="00D1336A" w:rsidRPr="007D48EA" w:rsidRDefault="00FB23A7" w:rsidP="007D48EA">
      <w:pPr>
        <w:ind w:firstLine="709"/>
        <w:jc w:val="both"/>
        <w:rPr>
          <w:color w:val="000000" w:themeColor="text1"/>
          <w:sz w:val="28"/>
          <w:szCs w:val="28"/>
        </w:rPr>
      </w:pPr>
      <w:r>
        <w:rPr>
          <w:color w:val="000000" w:themeColor="text1"/>
          <w:sz w:val="28"/>
          <w:szCs w:val="28"/>
        </w:rPr>
        <w:t>2.</w:t>
      </w:r>
      <w:r w:rsidR="00D1336A" w:rsidRPr="007D48EA">
        <w:rPr>
          <w:color w:val="000000" w:themeColor="text1"/>
          <w:sz w:val="28"/>
          <w:szCs w:val="28"/>
        </w:rPr>
        <w:t xml:space="preserve"> Украина применяет дуалистический подход к МСУ, где местные органы самоуправления имеют некоторую автономию, но подчиняются украинскому законодательству и надзору</w:t>
      </w:r>
      <w:r>
        <w:rPr>
          <w:color w:val="000000" w:themeColor="text1"/>
          <w:sz w:val="28"/>
          <w:szCs w:val="28"/>
        </w:rPr>
        <w:t>.</w:t>
      </w:r>
    </w:p>
    <w:p w14:paraId="3BCF5C22" w14:textId="4CBB2774" w:rsidR="00D1336A" w:rsidRPr="007D48EA" w:rsidRDefault="00FB23A7" w:rsidP="007D48EA">
      <w:pPr>
        <w:ind w:firstLine="709"/>
        <w:jc w:val="both"/>
        <w:rPr>
          <w:color w:val="000000" w:themeColor="text1"/>
          <w:sz w:val="28"/>
          <w:szCs w:val="28"/>
        </w:rPr>
      </w:pPr>
      <w:r>
        <w:rPr>
          <w:color w:val="000000" w:themeColor="text1"/>
          <w:sz w:val="28"/>
          <w:szCs w:val="28"/>
        </w:rPr>
        <w:t>3.</w:t>
      </w:r>
      <w:r w:rsidR="00D1336A" w:rsidRPr="007D48EA">
        <w:rPr>
          <w:color w:val="000000" w:themeColor="text1"/>
          <w:sz w:val="28"/>
          <w:szCs w:val="28"/>
        </w:rPr>
        <w:t xml:space="preserve"> Китай </w:t>
      </w:r>
      <w:r>
        <w:rPr>
          <w:color w:val="000000" w:themeColor="text1"/>
          <w:sz w:val="28"/>
          <w:szCs w:val="28"/>
        </w:rPr>
        <w:t>–</w:t>
      </w:r>
      <w:r w:rsidR="00D1336A" w:rsidRPr="007D48EA">
        <w:rPr>
          <w:color w:val="000000" w:themeColor="text1"/>
          <w:sz w:val="28"/>
          <w:szCs w:val="28"/>
        </w:rPr>
        <w:t xml:space="preserve"> МСУ осуществляется через местные народные конгрессы и их исполнительные органы. Однако местные органы также подчиняются центральному правительству и его политике</w:t>
      </w:r>
      <w:r>
        <w:rPr>
          <w:color w:val="000000" w:themeColor="text1"/>
          <w:sz w:val="28"/>
          <w:szCs w:val="28"/>
        </w:rPr>
        <w:t>.</w:t>
      </w:r>
    </w:p>
    <w:p w14:paraId="52D85EB3" w14:textId="2D66A9A1" w:rsidR="00051C35" w:rsidRPr="007D48EA" w:rsidRDefault="00FB23A7" w:rsidP="007D48EA">
      <w:pPr>
        <w:ind w:firstLine="709"/>
        <w:jc w:val="both"/>
        <w:rPr>
          <w:color w:val="000000" w:themeColor="text1"/>
          <w:sz w:val="28"/>
          <w:szCs w:val="28"/>
        </w:rPr>
      </w:pPr>
      <w:r>
        <w:rPr>
          <w:color w:val="000000" w:themeColor="text1"/>
          <w:sz w:val="28"/>
          <w:szCs w:val="28"/>
        </w:rPr>
        <w:t>4.</w:t>
      </w:r>
      <w:r w:rsidR="00D1336A" w:rsidRPr="007D48EA">
        <w:rPr>
          <w:color w:val="000000" w:themeColor="text1"/>
          <w:sz w:val="28"/>
          <w:szCs w:val="28"/>
        </w:rPr>
        <w:t xml:space="preserve"> Индия имеет систему МСУ, включая муниципалитеты и панчайаты, но они также подчиняются конституционным и законодательным ограничениям, установленным центральным правительством.</w:t>
      </w:r>
    </w:p>
    <w:p w14:paraId="472B0309" w14:textId="737778B1" w:rsidR="00051C35" w:rsidRPr="007D48EA" w:rsidRDefault="00051C35" w:rsidP="007D48EA">
      <w:pPr>
        <w:ind w:firstLine="709"/>
        <w:jc w:val="both"/>
        <w:outlineLvl w:val="2"/>
        <w:rPr>
          <w:sz w:val="28"/>
          <w:szCs w:val="28"/>
        </w:rPr>
      </w:pPr>
      <w:r w:rsidRPr="007D48EA">
        <w:rPr>
          <w:sz w:val="28"/>
          <w:szCs w:val="28"/>
        </w:rPr>
        <w:t>Большинство развитых стран стремится усовершенствовать модели местного государственного управления и самоуправления, поскольку этот уровень власти наиболее близок к населению и занимается решением вопросов, касающихся основных жизненных потребностей людей. Правильная организация местного государственного управления и самоуправления не только позволяет оптимально использовать местные ресурсы, но также существенно повышает доверие населения к власти.</w:t>
      </w:r>
    </w:p>
    <w:p w14:paraId="6B2F35AD" w14:textId="0A1B25E3" w:rsidR="00051C35" w:rsidRPr="007D48EA" w:rsidRDefault="00051C35" w:rsidP="007D48EA">
      <w:pPr>
        <w:ind w:firstLine="709"/>
        <w:jc w:val="both"/>
        <w:outlineLvl w:val="2"/>
        <w:rPr>
          <w:sz w:val="28"/>
          <w:szCs w:val="28"/>
        </w:rPr>
      </w:pPr>
      <w:r w:rsidRPr="007D48EA">
        <w:rPr>
          <w:sz w:val="28"/>
          <w:szCs w:val="28"/>
        </w:rPr>
        <w:t xml:space="preserve">В социальном обществе существует актуальная потребность в трансформации идей в конкретные результаты. В связи с этим применение системной модели повышения эффективности </w:t>
      </w:r>
      <w:r w:rsidR="00F80745" w:rsidRPr="007D48EA">
        <w:rPr>
          <w:sz w:val="28"/>
          <w:szCs w:val="28"/>
        </w:rPr>
        <w:t>МСУ</w:t>
      </w:r>
      <w:r w:rsidRPr="007D48EA">
        <w:rPr>
          <w:sz w:val="28"/>
          <w:szCs w:val="28"/>
        </w:rPr>
        <w:t>, а также деятельность акимов на территории административно-территориальной единицы (далее – АТЕ) невозможны без тесного взаимодействия с местными органами власти</w:t>
      </w:r>
      <w:r w:rsidR="00FB23A7">
        <w:rPr>
          <w:sz w:val="28"/>
          <w:szCs w:val="28"/>
        </w:rPr>
        <w:t> </w:t>
      </w:r>
      <w:r w:rsidRPr="003E07AA">
        <w:rPr>
          <w:color w:val="000000" w:themeColor="text1"/>
          <w:sz w:val="28"/>
          <w:szCs w:val="28"/>
        </w:rPr>
        <w:t>[77</w:t>
      </w:r>
      <w:r w:rsidR="009676E5" w:rsidRPr="003E07AA">
        <w:rPr>
          <w:color w:val="000000" w:themeColor="text1"/>
          <w:sz w:val="28"/>
          <w:szCs w:val="28"/>
        </w:rPr>
        <w:t>, с.</w:t>
      </w:r>
      <w:r w:rsidR="0087469D">
        <w:rPr>
          <w:color w:val="000000" w:themeColor="text1"/>
          <w:sz w:val="28"/>
          <w:szCs w:val="28"/>
        </w:rPr>
        <w:t xml:space="preserve"> 3-89</w:t>
      </w:r>
      <w:r w:rsidRPr="003E07AA">
        <w:rPr>
          <w:color w:val="000000" w:themeColor="text1"/>
          <w:sz w:val="28"/>
          <w:szCs w:val="28"/>
        </w:rPr>
        <w:t>].</w:t>
      </w:r>
    </w:p>
    <w:p w14:paraId="4A0BB7A4" w14:textId="3C6BD633" w:rsidR="00051C35" w:rsidRPr="007D48EA" w:rsidRDefault="00051C35" w:rsidP="007D48EA">
      <w:pPr>
        <w:ind w:firstLine="709"/>
        <w:jc w:val="both"/>
        <w:outlineLvl w:val="2"/>
        <w:rPr>
          <w:sz w:val="28"/>
          <w:szCs w:val="28"/>
        </w:rPr>
      </w:pPr>
      <w:r w:rsidRPr="007D48EA">
        <w:rPr>
          <w:sz w:val="28"/>
          <w:szCs w:val="28"/>
        </w:rPr>
        <w:t xml:space="preserve">Степень развития местного самоуправления, выбор оптимального уровня и вариантов или моделей его реализации в различных странах разнообразны и зависят от множества факторов, включая экономические, социально-политические, демографические и исторические аспекты. Финансово-экономические аспекты </w:t>
      </w:r>
      <w:r w:rsidR="00F80745" w:rsidRPr="007D48EA">
        <w:rPr>
          <w:sz w:val="28"/>
          <w:szCs w:val="28"/>
        </w:rPr>
        <w:t>МСУ</w:t>
      </w:r>
      <w:r w:rsidRPr="007D48EA">
        <w:rPr>
          <w:sz w:val="28"/>
          <w:szCs w:val="28"/>
        </w:rPr>
        <w:t xml:space="preserve"> на сельских территориях в основном развиваются за счет сельского хозяйства [78].</w:t>
      </w:r>
    </w:p>
    <w:p w14:paraId="55527DD3" w14:textId="409CBF12" w:rsidR="00051C35" w:rsidRPr="007D48EA" w:rsidRDefault="00051C35" w:rsidP="007D48EA">
      <w:pPr>
        <w:ind w:firstLine="709"/>
        <w:jc w:val="both"/>
        <w:outlineLvl w:val="2"/>
        <w:rPr>
          <w:sz w:val="28"/>
          <w:szCs w:val="28"/>
        </w:rPr>
      </w:pPr>
      <w:r w:rsidRPr="007D48EA">
        <w:rPr>
          <w:sz w:val="28"/>
          <w:szCs w:val="28"/>
        </w:rPr>
        <w:t xml:space="preserve">Развитие системы </w:t>
      </w:r>
      <w:r w:rsidR="00F80745" w:rsidRPr="007D48EA">
        <w:rPr>
          <w:sz w:val="28"/>
          <w:szCs w:val="28"/>
        </w:rPr>
        <w:t>МСУ</w:t>
      </w:r>
      <w:r w:rsidRPr="007D48EA">
        <w:rPr>
          <w:sz w:val="28"/>
          <w:szCs w:val="28"/>
        </w:rPr>
        <w:t xml:space="preserve"> зависит от благоприятной среды, созданной для привлечения экономических и финансовых аспектов. Формирование такой среды зависит от наличия на рынке компаний, обеспечивающих эффективную инфраструктуру для бизнес-процессов, от продуктивной работы государственных органов, способствующих развитию этой среды, а также от активности местных компаний и предприятий, стремящихся к новым ресурсам для развития бизнеса.</w:t>
      </w:r>
    </w:p>
    <w:p w14:paraId="037609DC" w14:textId="076B1470" w:rsidR="00D1336A" w:rsidRPr="007D48EA" w:rsidRDefault="00D1336A" w:rsidP="007D48EA">
      <w:pPr>
        <w:ind w:firstLine="709"/>
        <w:jc w:val="both"/>
        <w:outlineLvl w:val="2"/>
        <w:rPr>
          <w:color w:val="000000" w:themeColor="text1"/>
          <w:sz w:val="28"/>
          <w:szCs w:val="28"/>
        </w:rPr>
      </w:pPr>
      <w:r w:rsidRPr="007D48EA">
        <w:rPr>
          <w:color w:val="000000" w:themeColor="text1"/>
          <w:sz w:val="28"/>
          <w:szCs w:val="28"/>
        </w:rPr>
        <w:t>Для формирования эффективной модели МС</w:t>
      </w:r>
      <w:r w:rsidR="00F80745" w:rsidRPr="007D48EA">
        <w:rPr>
          <w:color w:val="000000" w:themeColor="text1"/>
          <w:sz w:val="28"/>
          <w:szCs w:val="28"/>
        </w:rPr>
        <w:t>У</w:t>
      </w:r>
      <w:r w:rsidRPr="007D48EA">
        <w:rPr>
          <w:color w:val="000000" w:themeColor="text1"/>
          <w:sz w:val="28"/>
          <w:szCs w:val="28"/>
        </w:rPr>
        <w:t>, соответствующую территориальным, экономическим, социальным условиям регионов, а также отвечающую интересам жителей и государства необходимо:</w:t>
      </w:r>
    </w:p>
    <w:p w14:paraId="6264E2AF" w14:textId="2BDDAB2B" w:rsidR="00D1336A" w:rsidRPr="007D48EA" w:rsidRDefault="00FB23A7" w:rsidP="007D48EA">
      <w:pPr>
        <w:ind w:firstLine="709"/>
        <w:jc w:val="both"/>
        <w:outlineLvl w:val="2"/>
        <w:rPr>
          <w:color w:val="000000" w:themeColor="text1"/>
          <w:sz w:val="28"/>
          <w:szCs w:val="28"/>
        </w:rPr>
      </w:pPr>
      <w:r>
        <w:rPr>
          <w:color w:val="000000" w:themeColor="text1"/>
          <w:sz w:val="28"/>
          <w:szCs w:val="28"/>
        </w:rPr>
        <w:t>–</w:t>
      </w:r>
      <w:r w:rsidR="00D1336A" w:rsidRPr="007D48EA">
        <w:rPr>
          <w:color w:val="000000" w:themeColor="text1"/>
          <w:sz w:val="28"/>
          <w:szCs w:val="28"/>
        </w:rPr>
        <w:t xml:space="preserve"> разграничение полномочий и сфер ответственности местного госуправления и самоуправления;</w:t>
      </w:r>
    </w:p>
    <w:p w14:paraId="53594264" w14:textId="789344CF" w:rsidR="00D1336A" w:rsidRPr="007D48EA" w:rsidRDefault="00FB23A7" w:rsidP="007D48EA">
      <w:pPr>
        <w:ind w:firstLine="709"/>
        <w:jc w:val="both"/>
        <w:outlineLvl w:val="2"/>
        <w:rPr>
          <w:color w:val="000000" w:themeColor="text1"/>
          <w:sz w:val="28"/>
          <w:szCs w:val="28"/>
        </w:rPr>
      </w:pPr>
      <w:r>
        <w:rPr>
          <w:color w:val="000000" w:themeColor="text1"/>
          <w:sz w:val="28"/>
          <w:szCs w:val="28"/>
        </w:rPr>
        <w:t>–</w:t>
      </w:r>
      <w:r w:rsidR="00D1336A" w:rsidRPr="007D48EA">
        <w:rPr>
          <w:color w:val="000000" w:themeColor="text1"/>
          <w:sz w:val="28"/>
          <w:szCs w:val="28"/>
        </w:rPr>
        <w:t xml:space="preserve"> вовлечение граждан в местное самоуправление;</w:t>
      </w:r>
    </w:p>
    <w:p w14:paraId="2254E8F8" w14:textId="208D5A1F" w:rsidR="00D1336A" w:rsidRPr="007D48EA" w:rsidRDefault="00FB23A7" w:rsidP="007D48EA">
      <w:pPr>
        <w:ind w:firstLine="709"/>
        <w:jc w:val="both"/>
        <w:outlineLvl w:val="2"/>
        <w:rPr>
          <w:color w:val="000000" w:themeColor="text1"/>
          <w:sz w:val="28"/>
          <w:szCs w:val="28"/>
        </w:rPr>
      </w:pPr>
      <w:r>
        <w:rPr>
          <w:color w:val="000000" w:themeColor="text1"/>
          <w:sz w:val="28"/>
          <w:szCs w:val="28"/>
        </w:rPr>
        <w:t>–</w:t>
      </w:r>
      <w:r w:rsidR="00D1336A" w:rsidRPr="007D48EA">
        <w:rPr>
          <w:color w:val="000000" w:themeColor="text1"/>
          <w:sz w:val="28"/>
          <w:szCs w:val="28"/>
        </w:rPr>
        <w:t xml:space="preserve"> внедрение механизма стимулирования по повышению налоговой культуры «1+1» (при фактическом росте поступлений по сбору налогов по итогам финансового года, вышестоящий уровень будет выделять целевые трансферты на ту же сумму);</w:t>
      </w:r>
    </w:p>
    <w:p w14:paraId="2E7A487D" w14:textId="1424A423" w:rsidR="00D1336A" w:rsidRPr="007D48EA" w:rsidRDefault="00FB23A7" w:rsidP="007D48EA">
      <w:pPr>
        <w:ind w:firstLine="709"/>
        <w:jc w:val="both"/>
        <w:outlineLvl w:val="2"/>
        <w:rPr>
          <w:color w:val="000000" w:themeColor="text1"/>
          <w:sz w:val="28"/>
          <w:szCs w:val="28"/>
        </w:rPr>
      </w:pPr>
      <w:r>
        <w:rPr>
          <w:color w:val="000000" w:themeColor="text1"/>
          <w:sz w:val="28"/>
          <w:szCs w:val="28"/>
        </w:rPr>
        <w:t>–</w:t>
      </w:r>
      <w:r w:rsidR="00D1336A" w:rsidRPr="007D48EA">
        <w:rPr>
          <w:color w:val="000000" w:themeColor="text1"/>
          <w:sz w:val="28"/>
          <w:szCs w:val="28"/>
        </w:rPr>
        <w:t xml:space="preserve"> разработка новой модели бюджетного финансирования регионов, учитывающая не только отношения центр – регион, но и распределение средств внутри региона, а также исключения применения механизма бюджетного изъятия на уровне городов районного значения, сел, посёлков, сельских округов;</w:t>
      </w:r>
    </w:p>
    <w:p w14:paraId="4E97F3D0" w14:textId="554C6CBD" w:rsidR="00D1336A" w:rsidRPr="007D48EA" w:rsidRDefault="00FB23A7" w:rsidP="007D48EA">
      <w:pPr>
        <w:ind w:firstLine="709"/>
        <w:jc w:val="both"/>
        <w:rPr>
          <w:color w:val="000000" w:themeColor="text1"/>
          <w:sz w:val="28"/>
          <w:szCs w:val="28"/>
          <w:shd w:val="clear" w:color="auto" w:fill="FFFFFF"/>
        </w:rPr>
      </w:pPr>
      <w:r>
        <w:rPr>
          <w:color w:val="000000" w:themeColor="text1"/>
          <w:sz w:val="28"/>
          <w:szCs w:val="28"/>
          <w:shd w:val="clear" w:color="auto" w:fill="FFFFFF"/>
        </w:rPr>
        <w:t>–</w:t>
      </w:r>
      <w:r w:rsidR="00D1336A" w:rsidRPr="007D48EA">
        <w:rPr>
          <w:color w:val="000000" w:themeColor="text1"/>
          <w:sz w:val="28"/>
          <w:szCs w:val="28"/>
          <w:shd w:val="clear" w:color="auto" w:fill="FFFFFF"/>
        </w:rPr>
        <w:t xml:space="preserve"> выработка мер по усилению ревизионных комиссии областей и городов;</w:t>
      </w:r>
    </w:p>
    <w:p w14:paraId="41017CFF" w14:textId="0EC42364" w:rsidR="00D1336A" w:rsidRPr="007D48EA" w:rsidRDefault="00FB23A7" w:rsidP="007D48EA">
      <w:pPr>
        <w:ind w:firstLine="709"/>
        <w:jc w:val="both"/>
        <w:rPr>
          <w:color w:val="000000" w:themeColor="text1"/>
          <w:sz w:val="28"/>
          <w:szCs w:val="28"/>
          <w:shd w:val="clear" w:color="auto" w:fill="FFFFFF"/>
        </w:rPr>
      </w:pPr>
      <w:r>
        <w:rPr>
          <w:color w:val="000000" w:themeColor="text1"/>
          <w:sz w:val="28"/>
          <w:szCs w:val="28"/>
          <w:shd w:val="clear" w:color="auto" w:fill="FFFFFF"/>
        </w:rPr>
        <w:t>–</w:t>
      </w:r>
      <w:r w:rsidR="00D1336A" w:rsidRPr="007D48EA">
        <w:rPr>
          <w:color w:val="000000" w:themeColor="text1"/>
          <w:sz w:val="28"/>
          <w:szCs w:val="28"/>
          <w:shd w:val="clear" w:color="auto" w:fill="FFFFFF"/>
        </w:rPr>
        <w:t xml:space="preserve"> совершенствование административно-территориального устройства на основе выработки предложений по дальнейшей децентрализации полномочий органов МСУ, путем увеличения доходов бюджетов городов районного значения, сел, поселков, сельских округов [</w:t>
      </w:r>
      <w:r w:rsidR="008C6516" w:rsidRPr="007D48EA">
        <w:rPr>
          <w:color w:val="000000" w:themeColor="text1"/>
          <w:sz w:val="28"/>
          <w:szCs w:val="28"/>
          <w:shd w:val="clear" w:color="auto" w:fill="FFFFFF"/>
        </w:rPr>
        <w:t>79</w:t>
      </w:r>
      <w:r w:rsidR="00D1336A" w:rsidRPr="007D48EA">
        <w:rPr>
          <w:color w:val="000000" w:themeColor="text1"/>
          <w:sz w:val="28"/>
          <w:szCs w:val="28"/>
          <w:shd w:val="clear" w:color="auto" w:fill="FFFFFF"/>
        </w:rPr>
        <w:t>].</w:t>
      </w:r>
    </w:p>
    <w:p w14:paraId="252AE08A" w14:textId="020813CB" w:rsidR="00D573FF" w:rsidRPr="007D48EA" w:rsidRDefault="000C5395"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Роль МСУ в экономическом развитии сельских территорий рассматривается такими учеными как </w:t>
      </w:r>
      <w:r w:rsidR="009D0BCE" w:rsidRPr="007D48EA">
        <w:rPr>
          <w:color w:val="000000"/>
          <w:sz w:val="28"/>
          <w:szCs w:val="28"/>
          <w:shd w:val="clear" w:color="auto" w:fill="FFFFFF"/>
        </w:rPr>
        <w:t>Altieri M.Α., Nicholls C.I.</w:t>
      </w:r>
      <w:r w:rsidR="009D0BCE" w:rsidRPr="007D48EA">
        <w:rPr>
          <w:color w:val="000000" w:themeColor="text1"/>
          <w:sz w:val="28"/>
          <w:szCs w:val="28"/>
          <w:shd w:val="clear" w:color="auto" w:fill="FFFFFF"/>
        </w:rPr>
        <w:t>,</w:t>
      </w:r>
      <w:hyperlink r:id="rId10" w:anchor="jsc2400-bib-0003" w:history="1">
        <w:r w:rsidR="009D0BCE" w:rsidRPr="007D48EA">
          <w:rPr>
            <w:rStyle w:val="a6"/>
            <w:color w:val="000000" w:themeColor="text1"/>
            <w:sz w:val="28"/>
            <w:szCs w:val="28"/>
            <w:u w:val="none"/>
            <w:shd w:val="clear" w:color="auto" w:fill="FFFFFF"/>
          </w:rPr>
          <w:t xml:space="preserve"> </w:t>
        </w:r>
        <w:r w:rsidR="009D0BCE" w:rsidRPr="007D48EA">
          <w:rPr>
            <w:color w:val="000000" w:themeColor="text1"/>
            <w:sz w:val="28"/>
            <w:szCs w:val="28"/>
            <w:shd w:val="clear" w:color="auto" w:fill="FFFFFF" w:themeFill="background1"/>
          </w:rPr>
          <w:t>[</w:t>
        </w:r>
        <w:r w:rsidR="008C6516" w:rsidRPr="007D48EA">
          <w:rPr>
            <w:color w:val="000000" w:themeColor="text1"/>
            <w:sz w:val="28"/>
            <w:szCs w:val="28"/>
            <w:shd w:val="clear" w:color="auto" w:fill="FFFFFF" w:themeFill="background1"/>
          </w:rPr>
          <w:t>80</w:t>
        </w:r>
        <w:r w:rsidR="009D0BCE" w:rsidRPr="007D48EA">
          <w:rPr>
            <w:color w:val="000000" w:themeColor="text1"/>
            <w:sz w:val="28"/>
            <w:szCs w:val="28"/>
            <w:shd w:val="clear" w:color="auto" w:fill="FFFFFF" w:themeFill="background1"/>
          </w:rPr>
          <w:t>]</w:t>
        </w:r>
        <w:r w:rsidR="009D0BCE" w:rsidRPr="007D48EA">
          <w:rPr>
            <w:rStyle w:val="a6"/>
            <w:color w:val="000000" w:themeColor="text1"/>
            <w:sz w:val="28"/>
            <w:szCs w:val="28"/>
            <w:u w:val="none"/>
            <w:shd w:val="clear" w:color="auto" w:fill="FFFFFF"/>
          </w:rPr>
          <w:t>,</w:t>
        </w:r>
      </w:hyperlink>
      <w:r w:rsidR="00180E33">
        <w:rPr>
          <w:rStyle w:val="a6"/>
          <w:color w:val="000000" w:themeColor="text1"/>
          <w:sz w:val="28"/>
          <w:szCs w:val="28"/>
          <w:u w:val="none"/>
          <w:shd w:val="clear" w:color="auto" w:fill="FFFFFF"/>
        </w:rPr>
        <w:t xml:space="preserve"> </w:t>
      </w:r>
      <w:r w:rsidR="009D0BCE" w:rsidRPr="007D48EA">
        <w:rPr>
          <w:color w:val="000000"/>
          <w:sz w:val="28"/>
          <w:szCs w:val="28"/>
          <w:shd w:val="clear" w:color="auto" w:fill="FFFFFF"/>
        </w:rPr>
        <w:t>Di Vaio A., Boccia F., Landriani L., Palladino R. (2020)</w:t>
      </w:r>
      <w:r w:rsidR="009D0BCE" w:rsidRPr="007D48EA">
        <w:rPr>
          <w:color w:val="000000" w:themeColor="text1"/>
          <w:sz w:val="28"/>
          <w:szCs w:val="28"/>
          <w:shd w:val="clear" w:color="auto" w:fill="FFFFFF"/>
        </w:rPr>
        <w:t xml:space="preserve"> </w:t>
      </w:r>
      <w:r w:rsidR="009D0BCE" w:rsidRPr="007D48EA">
        <w:rPr>
          <w:color w:val="000000" w:themeColor="text1"/>
          <w:sz w:val="28"/>
          <w:szCs w:val="28"/>
          <w:shd w:val="clear" w:color="auto" w:fill="FFFFFF" w:themeFill="background1"/>
        </w:rPr>
        <w:t>[</w:t>
      </w:r>
      <w:r w:rsidR="008C6516" w:rsidRPr="007D48EA">
        <w:rPr>
          <w:color w:val="000000" w:themeColor="text1"/>
          <w:sz w:val="28"/>
          <w:szCs w:val="28"/>
          <w:shd w:val="clear" w:color="auto" w:fill="FFFFFF" w:themeFill="background1"/>
        </w:rPr>
        <w:t>81</w:t>
      </w:r>
      <w:r w:rsidR="009D0BCE" w:rsidRPr="007D48EA">
        <w:rPr>
          <w:color w:val="000000" w:themeColor="text1"/>
          <w:sz w:val="28"/>
          <w:szCs w:val="28"/>
          <w:shd w:val="clear" w:color="auto" w:fill="FFFFFF" w:themeFill="background1"/>
        </w:rPr>
        <w:t>],</w:t>
      </w:r>
      <w:r w:rsidR="009D0BCE" w:rsidRPr="007D48EA">
        <w:rPr>
          <w:color w:val="000000" w:themeColor="text1"/>
          <w:sz w:val="28"/>
          <w:szCs w:val="28"/>
          <w:shd w:val="clear" w:color="auto" w:fill="FFFFFF"/>
        </w:rPr>
        <w:t xml:space="preserve"> Mishra A., Bruno E., Zilberman D. (2021) </w:t>
      </w:r>
      <w:r w:rsidR="009D0BCE" w:rsidRPr="007D48EA">
        <w:rPr>
          <w:color w:val="000000" w:themeColor="text1"/>
          <w:sz w:val="28"/>
          <w:szCs w:val="28"/>
          <w:shd w:val="clear" w:color="auto" w:fill="FFFFFF" w:themeFill="background1"/>
        </w:rPr>
        <w:t>[</w:t>
      </w:r>
      <w:r w:rsidR="008C6516" w:rsidRPr="007D48EA">
        <w:rPr>
          <w:color w:val="000000" w:themeColor="text1"/>
          <w:sz w:val="28"/>
          <w:szCs w:val="28"/>
          <w:shd w:val="clear" w:color="auto" w:fill="FFFFFF" w:themeFill="background1"/>
        </w:rPr>
        <w:t>82</w:t>
      </w:r>
      <w:r w:rsidR="009D0BCE" w:rsidRPr="007D48EA">
        <w:rPr>
          <w:color w:val="000000" w:themeColor="text1"/>
          <w:sz w:val="28"/>
          <w:szCs w:val="28"/>
          <w:shd w:val="clear" w:color="auto" w:fill="FFFFFF" w:themeFill="background1"/>
        </w:rPr>
        <w:t>]</w:t>
      </w:r>
      <w:r w:rsidRPr="007D48EA">
        <w:rPr>
          <w:color w:val="000000" w:themeColor="text1"/>
          <w:sz w:val="28"/>
          <w:szCs w:val="28"/>
        </w:rPr>
        <w:t>,</w:t>
      </w:r>
      <w:r w:rsidR="009D0BCE" w:rsidRPr="007D48EA">
        <w:rPr>
          <w:color w:val="000000" w:themeColor="text1"/>
          <w:sz w:val="28"/>
          <w:szCs w:val="28"/>
          <w:shd w:val="clear" w:color="auto" w:fill="FFFFFF"/>
        </w:rPr>
        <w:t xml:space="preserve"> (</w:t>
      </w:r>
      <w:r w:rsidR="009D0BCE" w:rsidRPr="007D48EA">
        <w:rPr>
          <w:color w:val="000000"/>
          <w:sz w:val="28"/>
          <w:szCs w:val="28"/>
          <w:shd w:val="clear" w:color="auto" w:fill="FFFFFF"/>
        </w:rPr>
        <w:t xml:space="preserve">Mastronardi L., Cavallo A., Romagnoli L. (2020) </w:t>
      </w:r>
      <w:r w:rsidR="009D0BCE" w:rsidRPr="007D48EA">
        <w:rPr>
          <w:color w:val="000000" w:themeColor="text1"/>
          <w:sz w:val="28"/>
          <w:szCs w:val="28"/>
          <w:shd w:val="clear" w:color="auto" w:fill="FFFFFF" w:themeFill="background1"/>
        </w:rPr>
        <w:t>[</w:t>
      </w:r>
      <w:r w:rsidR="008C6516" w:rsidRPr="007D48EA">
        <w:rPr>
          <w:color w:val="000000" w:themeColor="text1"/>
          <w:sz w:val="28"/>
          <w:szCs w:val="28"/>
          <w:shd w:val="clear" w:color="auto" w:fill="FFFFFF" w:themeFill="background1"/>
        </w:rPr>
        <w:t>83</w:t>
      </w:r>
      <w:r w:rsidR="009D0BCE" w:rsidRPr="007D48EA">
        <w:rPr>
          <w:color w:val="000000" w:themeColor="text1"/>
          <w:sz w:val="28"/>
          <w:szCs w:val="28"/>
          <w:shd w:val="clear" w:color="auto" w:fill="FFFFFF" w:themeFill="background1"/>
        </w:rPr>
        <w:t>]</w:t>
      </w:r>
      <w:r w:rsidRPr="007D48EA">
        <w:rPr>
          <w:color w:val="000000" w:themeColor="text1"/>
          <w:sz w:val="28"/>
          <w:szCs w:val="28"/>
          <w:shd w:val="clear" w:color="auto" w:fill="FFFFFF" w:themeFill="background1"/>
        </w:rPr>
        <w:t>,</w:t>
      </w:r>
      <w:r w:rsidR="009D0BCE" w:rsidRPr="007D48EA">
        <w:rPr>
          <w:color w:val="000000" w:themeColor="text1"/>
          <w:sz w:val="28"/>
          <w:szCs w:val="28"/>
          <w:shd w:val="clear" w:color="auto" w:fill="FFFFFF"/>
        </w:rPr>
        <w:t xml:space="preserve"> (</w:t>
      </w:r>
      <w:r w:rsidR="0087469D">
        <w:rPr>
          <w:color w:val="000000"/>
          <w:sz w:val="28"/>
          <w:szCs w:val="28"/>
          <w:shd w:val="clear" w:color="auto" w:fill="FFFFFF"/>
        </w:rPr>
        <w:t>Balpan М.</w:t>
      </w:r>
      <w:r w:rsidR="00786C6F" w:rsidRPr="00786C6F">
        <w:rPr>
          <w:color w:val="000000"/>
          <w:sz w:val="28"/>
          <w:szCs w:val="28"/>
          <w:shd w:val="clear" w:color="auto" w:fill="FFFFFF"/>
        </w:rPr>
        <w:t>С., Patlasov O. Yu. (2022</w:t>
      </w:r>
      <w:r w:rsidR="009D0BCE" w:rsidRPr="007D48EA">
        <w:rPr>
          <w:color w:val="000000"/>
          <w:sz w:val="28"/>
          <w:szCs w:val="28"/>
          <w:shd w:val="clear" w:color="auto" w:fill="FFFFFF"/>
        </w:rPr>
        <w:t xml:space="preserve">) </w:t>
      </w:r>
      <w:r w:rsidR="009D0BCE" w:rsidRPr="007D48EA">
        <w:rPr>
          <w:color w:val="000000" w:themeColor="text1"/>
          <w:sz w:val="28"/>
          <w:szCs w:val="28"/>
          <w:shd w:val="clear" w:color="auto" w:fill="FFFFFF" w:themeFill="background1"/>
        </w:rPr>
        <w:t>[</w:t>
      </w:r>
      <w:r w:rsidR="008C6516" w:rsidRPr="007D48EA">
        <w:rPr>
          <w:color w:val="000000" w:themeColor="text1"/>
          <w:sz w:val="28"/>
          <w:szCs w:val="28"/>
          <w:shd w:val="clear" w:color="auto" w:fill="FFFFFF" w:themeFill="background1"/>
        </w:rPr>
        <w:t>84</w:t>
      </w:r>
      <w:r w:rsidR="009D0BCE" w:rsidRPr="007D48EA">
        <w:rPr>
          <w:color w:val="000000" w:themeColor="text1"/>
          <w:sz w:val="28"/>
          <w:szCs w:val="28"/>
          <w:shd w:val="clear" w:color="auto" w:fill="FFFFFF" w:themeFill="background1"/>
        </w:rPr>
        <w:t xml:space="preserve">] </w:t>
      </w:r>
      <w:r w:rsidR="009D0BCE" w:rsidRPr="007D48EA">
        <w:rPr>
          <w:color w:val="000000" w:themeColor="text1"/>
          <w:sz w:val="28"/>
          <w:szCs w:val="28"/>
          <w:shd w:val="clear" w:color="auto" w:fill="FFFFFF"/>
        </w:rPr>
        <w:t>и внес</w:t>
      </w:r>
      <w:r w:rsidRPr="007D48EA">
        <w:rPr>
          <w:color w:val="000000" w:themeColor="text1"/>
          <w:sz w:val="28"/>
          <w:szCs w:val="28"/>
          <w:shd w:val="clear" w:color="auto" w:fill="FFFFFF"/>
        </w:rPr>
        <w:t>ли</w:t>
      </w:r>
      <w:r w:rsidR="009D0BCE" w:rsidRPr="007D48EA">
        <w:rPr>
          <w:color w:val="000000" w:themeColor="text1"/>
          <w:sz w:val="28"/>
          <w:szCs w:val="28"/>
          <w:shd w:val="clear" w:color="auto" w:fill="FFFFFF"/>
        </w:rPr>
        <w:t xml:space="preserve"> значительный вклад в реформу общей сельскохозяйственной политики. </w:t>
      </w:r>
      <w:bookmarkStart w:id="19" w:name="_Hlk138206490"/>
    </w:p>
    <w:p w14:paraId="631E5389" w14:textId="4CBAC2C3" w:rsidR="00D573FF" w:rsidRPr="007D48EA" w:rsidRDefault="00D573FF" w:rsidP="007D48EA">
      <w:pPr>
        <w:ind w:firstLine="709"/>
        <w:jc w:val="both"/>
        <w:rPr>
          <w:sz w:val="28"/>
          <w:szCs w:val="28"/>
        </w:rPr>
      </w:pPr>
      <w:r w:rsidRPr="007D48EA">
        <w:rPr>
          <w:sz w:val="28"/>
          <w:szCs w:val="28"/>
        </w:rPr>
        <w:t xml:space="preserve">Госорганы создают необходимые правовые, организационные и иные условия для формирования и развития </w:t>
      </w:r>
      <w:r w:rsidR="00F80745" w:rsidRPr="007D48EA">
        <w:rPr>
          <w:sz w:val="28"/>
          <w:szCs w:val="28"/>
        </w:rPr>
        <w:t>МСУ</w:t>
      </w:r>
      <w:r w:rsidRPr="007D48EA">
        <w:rPr>
          <w:sz w:val="28"/>
          <w:szCs w:val="28"/>
        </w:rPr>
        <w:t>. Они также предоставляют содействие населению в осуществлении права на местное самоуправление в соответствии с законодательством Республики Казахстан и другими нормативными правовыми актами, включая предоставление методической и информационной поддержки органам МСУ.</w:t>
      </w:r>
    </w:p>
    <w:p w14:paraId="12E51F1E" w14:textId="32182C5D" w:rsidR="00D573FF" w:rsidRPr="007D48EA" w:rsidRDefault="00D573FF" w:rsidP="007D48EA">
      <w:pPr>
        <w:ind w:firstLine="709"/>
        <w:jc w:val="both"/>
        <w:rPr>
          <w:sz w:val="28"/>
          <w:szCs w:val="28"/>
        </w:rPr>
      </w:pPr>
      <w:r w:rsidRPr="007D48EA">
        <w:rPr>
          <w:sz w:val="28"/>
          <w:szCs w:val="28"/>
        </w:rPr>
        <w:t>В сфере госуправления основным результатом деятельности органов государственной власти является социальный эффект. Под ним обычно понимается создание благоприятных условий для населения на территории государства, повышение качества предоставляемых государственных услуг и другие аспекты, включая сельские территории. В</w:t>
      </w:r>
      <w:r w:rsidR="009676E5">
        <w:rPr>
          <w:sz w:val="28"/>
          <w:szCs w:val="28"/>
        </w:rPr>
        <w:t>о</w:t>
      </w:r>
      <w:r w:rsidRPr="007D48EA">
        <w:rPr>
          <w:sz w:val="28"/>
          <w:szCs w:val="28"/>
        </w:rPr>
        <w:t xml:space="preserve"> многих случаях социальный эффект не может быть количественно измерен, и его определяют качественными изменениями, такими как улучшение социально-психологической обстановки, сокращение времени обслуживания и повышение его качества.</w:t>
      </w:r>
    </w:p>
    <w:p w14:paraId="76E2E903" w14:textId="44B38F7D" w:rsidR="00D1336A" w:rsidRDefault="00D573FF" w:rsidP="007D48EA">
      <w:pPr>
        <w:ind w:firstLine="709"/>
        <w:jc w:val="both"/>
        <w:rPr>
          <w:sz w:val="28"/>
          <w:szCs w:val="28"/>
        </w:rPr>
      </w:pPr>
      <w:r w:rsidRPr="007D48EA">
        <w:rPr>
          <w:sz w:val="28"/>
          <w:szCs w:val="28"/>
        </w:rPr>
        <w:t xml:space="preserve">Оценка эффективности госуправления не может быть осуществлена с использованием одного показателя и определяется сложным взаимодействием различных факторов, таких как природные, человеческие, социально-экономические, экологические и другие, влияющих на принятие и реализацию управленческих решений. Для оценки эффективности МСУ предлагается система критериев, которая позволяет реалистично оценивать его эффективность и меры, принимаемые для выполнения его основных функций </w:t>
      </w:r>
      <w:r w:rsidR="007E1B5C" w:rsidRPr="007D48EA">
        <w:rPr>
          <w:sz w:val="28"/>
          <w:szCs w:val="28"/>
        </w:rPr>
        <w:t>(</w:t>
      </w:r>
      <w:r w:rsidR="00180E33" w:rsidRPr="007D48EA">
        <w:rPr>
          <w:sz w:val="28"/>
          <w:szCs w:val="28"/>
        </w:rPr>
        <w:t>р</w:t>
      </w:r>
      <w:r w:rsidR="007E1B5C" w:rsidRPr="007D48EA">
        <w:rPr>
          <w:sz w:val="28"/>
          <w:szCs w:val="28"/>
        </w:rPr>
        <w:t>исунок 7).</w:t>
      </w:r>
      <w:bookmarkStart w:id="20" w:name="_Hlk144419874"/>
    </w:p>
    <w:p w14:paraId="585293DF" w14:textId="77777777" w:rsidR="007D48EA" w:rsidRPr="007D48EA" w:rsidRDefault="007D48EA" w:rsidP="007D48EA">
      <w:pPr>
        <w:ind w:firstLine="709"/>
        <w:jc w:val="both"/>
        <w:rPr>
          <w:sz w:val="28"/>
          <w:szCs w:val="28"/>
        </w:rPr>
      </w:pPr>
    </w:p>
    <w:p w14:paraId="39A76F35" w14:textId="5E8A2F2E" w:rsidR="007D48EA" w:rsidRPr="007D48EA" w:rsidRDefault="00FB23A7" w:rsidP="007D48EA">
      <w:pPr>
        <w:jc w:val="both"/>
        <w:rPr>
          <w:sz w:val="16"/>
          <w:szCs w:val="16"/>
        </w:rPr>
      </w:pPr>
      <w:bookmarkStart w:id="21" w:name="_Hlk144419829"/>
      <w:r>
        <w:rPr>
          <w:noProof/>
          <w:sz w:val="16"/>
          <w:szCs w:val="16"/>
          <w:lang w:eastAsia="ru-RU"/>
        </w:rPr>
        <mc:AlternateContent>
          <mc:Choice Requires="wpg">
            <w:drawing>
              <wp:anchor distT="0" distB="0" distL="114300" distR="114300" simplePos="0" relativeHeight="252237824" behindDoc="0" locked="0" layoutInCell="1" allowOverlap="1" wp14:anchorId="7640E734" wp14:editId="0B3F3FB8">
                <wp:simplePos x="0" y="0"/>
                <wp:positionH relativeFrom="column">
                  <wp:posOffset>-7793</wp:posOffset>
                </wp:positionH>
                <wp:positionV relativeFrom="paragraph">
                  <wp:posOffset>93056</wp:posOffset>
                </wp:positionV>
                <wp:extent cx="6116782" cy="3163801"/>
                <wp:effectExtent l="0" t="0" r="17780" b="17780"/>
                <wp:wrapNone/>
                <wp:docPr id="23" name="Группа 23"/>
                <wp:cNvGraphicFramePr/>
                <a:graphic xmlns:a="http://schemas.openxmlformats.org/drawingml/2006/main">
                  <a:graphicData uri="http://schemas.microsoft.com/office/word/2010/wordprocessingGroup">
                    <wpg:wgp>
                      <wpg:cNvGrpSpPr/>
                      <wpg:grpSpPr>
                        <a:xfrm>
                          <a:off x="0" y="0"/>
                          <a:ext cx="6116782" cy="3163801"/>
                          <a:chOff x="0" y="0"/>
                          <a:chExt cx="6116782" cy="3163801"/>
                        </a:xfrm>
                      </wpg:grpSpPr>
                      <wps:wsp>
                        <wps:cNvPr id="142" name="Прямоугольник: скругленные углы 142"/>
                        <wps:cNvSpPr>
                          <a:spLocks/>
                        </wps:cNvSpPr>
                        <wps:spPr>
                          <a:xfrm>
                            <a:off x="2443942" y="1404851"/>
                            <a:ext cx="1171575" cy="409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0E0D10" w14:textId="77777777" w:rsidR="00202D8C" w:rsidRPr="00773C03" w:rsidRDefault="00202D8C" w:rsidP="007E1B5C">
                              <w:pPr>
                                <w:jc w:val="center"/>
                              </w:pPr>
                              <w:r w:rsidRPr="00773C03">
                                <w:t>Критерии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оугольник: скругленные углы 163"/>
                        <wps:cNvSpPr>
                          <a:spLocks/>
                        </wps:cNvSpPr>
                        <wps:spPr>
                          <a:xfrm>
                            <a:off x="8313" y="0"/>
                            <a:ext cx="2667000" cy="90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D6A23B" w14:textId="52F2BE73" w:rsidR="00202D8C" w:rsidRPr="00773C03" w:rsidRDefault="00202D8C" w:rsidP="007E1B5C">
                              <w:pPr>
                                <w:jc w:val="center"/>
                              </w:pPr>
                              <w:r w:rsidRPr="00773C03">
                                <w:t>Соответствие результатов деятель</w:t>
                              </w:r>
                              <w:r>
                                <w:t xml:space="preserve"> </w:t>
                              </w:r>
                              <w:r w:rsidRPr="00773C03">
                                <w:t>ности органов МСУ и должностных лиц тем параметрам, которые опре</w:t>
                              </w:r>
                              <w:r>
                                <w:t xml:space="preserve"> </w:t>
                              </w:r>
                              <w:r w:rsidRPr="00773C03">
                                <w:t xml:space="preserve">делены их функциями и статусом </w:t>
                              </w:r>
                            </w:p>
                            <w:p w14:paraId="391A6CED" w14:textId="77777777" w:rsidR="00202D8C" w:rsidRPr="00773C03" w:rsidRDefault="00202D8C" w:rsidP="007E1B5C">
                              <w:pPr>
                                <w:jc w:val="center"/>
                              </w:pPr>
                            </w:p>
                            <w:p w14:paraId="45D1A27A" w14:textId="77777777" w:rsidR="00202D8C" w:rsidRPr="00773C03" w:rsidRDefault="00202D8C" w:rsidP="007E1B5C">
                              <w:pPr>
                                <w:jc w:val="center"/>
                              </w:pPr>
                            </w:p>
                            <w:p w14:paraId="16530F1E" w14:textId="77777777" w:rsidR="00202D8C" w:rsidRPr="00773C03" w:rsidRDefault="00202D8C" w:rsidP="007E1B5C">
                              <w:pPr>
                                <w:jc w:val="center"/>
                              </w:pPr>
                            </w:p>
                            <w:p w14:paraId="0B77C1DA" w14:textId="77777777" w:rsidR="00202D8C" w:rsidRPr="00773C03" w:rsidRDefault="00202D8C" w:rsidP="007E1B5C">
                              <w:pPr>
                                <w:jc w:val="center"/>
                              </w:pPr>
                            </w:p>
                            <w:p w14:paraId="0C547468" w14:textId="77777777" w:rsidR="00202D8C" w:rsidRPr="00773C03" w:rsidRDefault="00202D8C" w:rsidP="007E1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скругленные углы 162"/>
                        <wps:cNvSpPr>
                          <a:spLocks/>
                        </wps:cNvSpPr>
                        <wps:spPr>
                          <a:xfrm>
                            <a:off x="3449782" y="0"/>
                            <a:ext cx="2667000" cy="90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419304" w14:textId="77777777" w:rsidR="00202D8C" w:rsidRPr="00773C03" w:rsidRDefault="00202D8C" w:rsidP="007E1B5C">
                              <w:pPr>
                                <w:jc w:val="center"/>
                              </w:pPr>
                              <w:r w:rsidRPr="00773C03">
                                <w:t xml:space="preserve">Учет управленческих </w:t>
                              </w:r>
                            </w:p>
                            <w:p w14:paraId="3AB1D68C" w14:textId="77777777" w:rsidR="00202D8C" w:rsidRPr="00773C03" w:rsidRDefault="00202D8C" w:rsidP="007E1B5C">
                              <w:pPr>
                                <w:jc w:val="center"/>
                              </w:pPr>
                              <w:r w:rsidRPr="00773C03">
                                <w:t xml:space="preserve">решений и потребностей </w:t>
                              </w:r>
                            </w:p>
                            <w:p w14:paraId="53808762" w14:textId="77777777" w:rsidR="00202D8C" w:rsidRPr="00773C03" w:rsidRDefault="00202D8C" w:rsidP="007E1B5C">
                              <w:pPr>
                                <w:jc w:val="center"/>
                              </w:pPr>
                              <w:r w:rsidRPr="00773C03">
                                <w:t xml:space="preserve">интересов населения региона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скругленные углы 151"/>
                        <wps:cNvSpPr>
                          <a:spLocks/>
                        </wps:cNvSpPr>
                        <wps:spPr>
                          <a:xfrm>
                            <a:off x="0" y="980902"/>
                            <a:ext cx="2247900" cy="111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BA24A" w14:textId="77777777" w:rsidR="00202D8C" w:rsidRPr="00773C03" w:rsidRDefault="00202D8C" w:rsidP="007E1B5C">
                              <w:pPr>
                                <w:jc w:val="center"/>
                              </w:pPr>
                              <w:r w:rsidRPr="00773C03">
                                <w:t>Уровень организации труда: регламентация и организация рабочих мест в системе МСУ, оснащение техническими средствами</w:t>
                              </w:r>
                            </w:p>
                            <w:p w14:paraId="179DDF54" w14:textId="77777777" w:rsidR="00202D8C" w:rsidRPr="00773C03" w:rsidRDefault="00202D8C" w:rsidP="007E1B5C">
                              <w:pPr>
                                <w:jc w:val="center"/>
                              </w:pPr>
                            </w:p>
                            <w:p w14:paraId="1E8D6951" w14:textId="77777777" w:rsidR="00202D8C" w:rsidRPr="00773C03" w:rsidRDefault="00202D8C" w:rsidP="007E1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Прямоугольник: скругленные углы 159"/>
                        <wps:cNvSpPr>
                          <a:spLocks/>
                        </wps:cNvSpPr>
                        <wps:spPr>
                          <a:xfrm>
                            <a:off x="3815542" y="980902"/>
                            <a:ext cx="2205817" cy="108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0273B4" w14:textId="77777777" w:rsidR="00202D8C" w:rsidRPr="00773C03" w:rsidRDefault="00202D8C" w:rsidP="007E1B5C">
                              <w:pPr>
                                <w:jc w:val="center"/>
                              </w:pPr>
                              <w:r w:rsidRPr="00773C03">
                                <w:t>Соблюдение законности в действии и управлении органов МСУ и должностных лиц</w:t>
                              </w:r>
                            </w:p>
                            <w:p w14:paraId="3C1D8387" w14:textId="77777777" w:rsidR="00202D8C" w:rsidRPr="00773C03" w:rsidRDefault="00202D8C" w:rsidP="007E1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скругленные углы 109"/>
                        <wps:cNvSpPr>
                          <a:spLocks/>
                        </wps:cNvSpPr>
                        <wps:spPr>
                          <a:xfrm>
                            <a:off x="2310938" y="2194560"/>
                            <a:ext cx="1503565" cy="93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1E9936" w14:textId="48BDFF3F" w:rsidR="00202D8C" w:rsidRPr="00773C03" w:rsidRDefault="00202D8C" w:rsidP="00FB23A7">
                              <w:pPr>
                                <w:spacing w:line="228" w:lineRule="auto"/>
                                <w:ind w:left="-98" w:right="-105"/>
                                <w:jc w:val="center"/>
                              </w:pPr>
                              <w:r w:rsidRPr="00773C03">
                                <w:t>Авторитетность решений и дейст</w:t>
                              </w:r>
                              <w:r>
                                <w:t xml:space="preserve"> </w:t>
                              </w:r>
                              <w:r w:rsidRPr="00773C03">
                                <w:t>вий управленче</w:t>
                              </w:r>
                              <w:r>
                                <w:t xml:space="preserve"> </w:t>
                              </w:r>
                              <w:r w:rsidRPr="00773C03">
                                <w:t>ских структур 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скругленные углы 110"/>
                        <wps:cNvSpPr>
                          <a:spLocks/>
                        </wps:cNvSpPr>
                        <wps:spPr>
                          <a:xfrm>
                            <a:off x="3970019" y="2215932"/>
                            <a:ext cx="2095500" cy="93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17E0F9" w14:textId="4128EEA8" w:rsidR="00202D8C" w:rsidRPr="00773C03" w:rsidRDefault="00202D8C" w:rsidP="007E1B5C">
                              <w:pPr>
                                <w:jc w:val="center"/>
                              </w:pPr>
                              <w:r w:rsidRPr="00773C03">
                                <w:t>Необходимый объем достоверной управлен</w:t>
                              </w:r>
                              <w:r>
                                <w:t xml:space="preserve"> </w:t>
                              </w:r>
                              <w:r w:rsidRPr="00773C03">
                                <w:t>ческой информации в системе 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ая со стрелкой 161"/>
                        <wps:cNvCnPr>
                          <a:cxnSpLocks/>
                        </wps:cNvCnPr>
                        <wps:spPr>
                          <a:xfrm flipV="1">
                            <a:off x="3108960" y="698269"/>
                            <a:ext cx="340360" cy="697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Прямая со стрелкой 160"/>
                        <wps:cNvCnPr>
                          <a:cxnSpLocks/>
                        </wps:cNvCnPr>
                        <wps:spPr>
                          <a:xfrm flipH="1" flipV="1">
                            <a:off x="2668385" y="773084"/>
                            <a:ext cx="440055" cy="622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a:cxnSpLocks/>
                        </wps:cNvCnPr>
                        <wps:spPr>
                          <a:xfrm>
                            <a:off x="3616036" y="1579419"/>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Прямая со стрелкой 115"/>
                        <wps:cNvCnPr>
                          <a:cxnSpLocks/>
                        </wps:cNvCnPr>
                        <wps:spPr>
                          <a:xfrm flipH="1">
                            <a:off x="2252749" y="1579419"/>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Прямая со стрелкой 111"/>
                        <wps:cNvCnPr>
                          <a:cxnSpLocks/>
                        </wps:cNvCnPr>
                        <wps:spPr>
                          <a:xfrm flipH="1">
                            <a:off x="1986742" y="1812175"/>
                            <a:ext cx="102870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Прямая со стрелкой 112"/>
                        <wps:cNvCnPr>
                          <a:cxnSpLocks/>
                        </wps:cNvCnPr>
                        <wps:spPr>
                          <a:xfrm>
                            <a:off x="3017292" y="1820355"/>
                            <a:ext cx="1006068" cy="407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Прямоугольник: скругленные углы 108"/>
                        <wps:cNvSpPr>
                          <a:spLocks/>
                        </wps:cNvSpPr>
                        <wps:spPr>
                          <a:xfrm>
                            <a:off x="8313" y="2227811"/>
                            <a:ext cx="2194560" cy="9359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E85D8C" w14:textId="46DE929E" w:rsidR="00202D8C" w:rsidRPr="00773C03" w:rsidRDefault="00202D8C" w:rsidP="00FB23A7">
                              <w:pPr>
                                <w:spacing w:line="228" w:lineRule="auto"/>
                                <w:jc w:val="center"/>
                              </w:pPr>
                              <w:r w:rsidRPr="00773C03">
                                <w:t>Характер и объем взаимосвя</w:t>
                              </w:r>
                              <w:r>
                                <w:t xml:space="preserve"> </w:t>
                              </w:r>
                              <w:r w:rsidRPr="00773C03">
                                <w:t>зей структур гос. власти на уровне МСУ с различными сообществами, населением</w:t>
                              </w:r>
                            </w:p>
                            <w:p w14:paraId="24598ECA" w14:textId="77777777" w:rsidR="00202D8C" w:rsidRPr="00773C03" w:rsidRDefault="00202D8C" w:rsidP="007E1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ая со стрелкой 113"/>
                        <wps:cNvCnPr>
                          <a:cxnSpLocks/>
                        </wps:cNvCnPr>
                        <wps:spPr>
                          <a:xfrm>
                            <a:off x="3017520" y="1812175"/>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640E734" id="Группа 23" o:spid="_x0000_s1150" style="position:absolute;left:0;text-align:left;margin-left:-.6pt;margin-top:7.35pt;width:481.65pt;height:249.1pt;z-index:252237824" coordsize="61167,3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bhQYAAM42AAAOAAAAZHJzL2Uyb0RvYy54bWzsW8tu20YU3RfoPxDcN5rhm0LkwHAeLWAk&#10;RpI2a5oiJSIUhx2OLbmrtF2mQBb9gP5CgCBAGzfpL0h/1DNDUlQkxW4swXAVwoBMct53Ds+cmXt5&#10;+85klGqnES8SlvV0eovoWpSFrJ9kg57+/dP733i6Vogg6wcpy6KefhYV+p29r7+6Pc67kcGGLO1H&#10;XEMlWdEd5z19KETe7XSKcBiNguIWy6MMiTHjo0Dglg86fR6MUfso7RiEOJ0x4/2cszAqCjy9Wybq&#10;e6r+OI5C8SiOi0hoaU9H34T65er3WP529m4H3QEP8mESVt0IrtCLUZBkaHRe1d1ABNoJT1aqGiUh&#10;ZwWLxa2QjTosjpMwUmPAaChZGs0Dzk5yNZZBdzzI52aCaZfsdOVqw4enR1xL+j3dMHUtC0aYo+nv&#10;sxezX6f/4O+1hsew0TgfdJH1Ac+f5Ee8ejAo7+SwJzEfyf8YkDZR1j2bWzeaCC3EQ4dSx/UMXQuR&#10;ZlLH9Agt7R8OMUkr5cLhvUtKduqGO7J/8+6Mc2CpaMxVbGauJ8Mgj9QsFNIGlbmohZFU9voD9no1&#10;/Xv6AVZ7M/0wPZ/9Nn0//XP6rqvNfp6+U9Z8Mz2fvsXT97OX07eayng+e6nJapQ5Vd3SuNKMRX7I&#10;wucFEjCyhRR5U1R5lkxuWJbpyz7BuNQilmdXxq3NT6lLbdcuzW8RX17LBmobBt2cF+JBxEaavOjp&#10;AF/Wf4w3SAE7OD0sRJm/zid7mmaqvyxN+veTNFU38t2NDlKunQZ468REdQTtFE0u3MmSanTlgNTQ&#10;xFkalbU+jmKgEqgxVOuKD5o6gzCMMuFU/U8z5JbFYvRgXpCuK5iKujNVXlksUjwxL0jWFfy4xXkJ&#10;1SrLxLzwKMkYX1dB//m85TJ/PfpyzHL4YnI8Ua9iOTPy0THrnwFwnJXEVeTh/QSTcxgU4ijgYCpw&#10;GthXPMJPnLJxT2fVla4NGf9p3XOZH28EUnVtDObr6cWPJwGPdC39LsO74lPLklSpbizbNXDDF1OO&#10;F1Oyk9EBwzRT8HweqkuZX6T1ZczZ6BlIel+2iqQgC9F2Tw8Fr28ORMnIoPkw2t9X2UCPeSAOsyd5&#10;KCuXhpa4ezp5FvC8QqgAth+y+v0MuksYLfPKkhnbPxEsThSAG7tWUwCukAx3HaThNCS7CWmgmq2Q&#10;hmdSdGiVqg3HcQnBZEmq9nGF65YrbiZXKBZsMN1yxc5wxXYEhrMlgWFalq/kW0sX/2dp4dYrRyst&#10;dktaQO9vYz9SbhvkeoK9zgb7EYgHqR084hNFQJDZ1W7OMCwXmqIUFxSbwlZdyF3LzVQXXksXu7kT&#10;sf3t0IVfA2QzujA9atvV8cV60iC2R92KNIjXbknUUcfNJI05JlqNsVsag2yHNFDNVo4vDJMS34SH&#10;AUrDoL5lO9WBfi01qE1M26nOPH2zVRo3lzQ8NXXtOcbunXlSSP0tOEpQzVZIw/RxtElBZJI0DGr7&#10;5vL+BL4Ru96ftKRxkx0lnvKptKSxe6ThrJ5mvJ69ku7UD/iZ/TJ7AW/q+fQdvK1/aRS5G244yEon&#10;ajiB82jZj1omSsQs+lG1OE3yH2o/U+XEhrjwfCgKSRSO7xmOUi3NOYZpESiKckfi+K5hXuIjKQQP&#10;ksFQHLAsg1eV8fIYcclpJR2wUtWXjlURJOm9rK+JsxyOecGTIBukkRzsf/egrj2tbNyR672na52g&#10;TaHPJIWm4BU8p40DOf6U57TcZ0iryJm9Tn/e6tp2EUwXl7CrwvRb5WtdB1h47TzTg9oFYF3XJJ4l&#10;gdIAFm5dYldi2DGA1xawKlZF2mgpwGBnAUutFTF2AWCReyNelZat2dTBQa/pKHAiDsW3IME+Qiei&#10;uYhRobMF5pcHTEz90i7hImCq2CVJ9jh23IhJFyBqGLbhWuXOYC1EqU/mG4MWol8eRD9Lk9JtaFK1&#10;2C9AlPqe49ZRfh41aBkq1qzxlBge9relKgXH0naRl1GEl8jZHVOldDVy5CIuXQwQuQKXLsDTJNQ1&#10;/CoI1TNw+Kp4ehGexCEOTmxlYJlFkFlFsn06CLXdNME2OwZPgvlfWuqvEjmNahpxukGkwjwI0jAM&#10;1ytpu0Fs7VcoQyFN2/cvWfnbsOmF4O9rDZvGtwUVIFq/4275HWWU8hJjXLSgLUZHb76g2TIAHssV&#10;Xae3KqWF8IVLo5japew6lzL1SRA+mlInpdUHXvKrrMV7dV7YfIa29y8AAAD//wMAUEsDBBQABgAI&#10;AAAAIQAPpNBk4QAAAAkBAAAPAAAAZHJzL2Rvd25yZXYueG1sTI9BT8JAEIXvJv6HzZh4g+1WQajd&#10;EkLUEyERTIi3oR3ahu5u013a8u8dT3p8817e+yZdjaYRPXW+dlaDmkYgyOauqG2p4evwPlmA8AFt&#10;gY2zpOFGHlbZ/V2KSeEG+0n9PpSCS6xPUEMVQptI6fOKDPqpa8myd3adwcCyK2XR4cDlppFxFM2l&#10;wdryQoUtbSrKL/ur0fAx4LB+Um/99nLe3L4Ps91xq0jrx4dx/Qoi0Bj+wvCLz+iQMdPJXW3hRaNh&#10;omJO8v35BQT7y3msQJw0zFS8BJml8v8H2Q8AAAD//wMAUEsBAi0AFAAGAAgAAAAhALaDOJL+AAAA&#10;4QEAABMAAAAAAAAAAAAAAAAAAAAAAFtDb250ZW50X1R5cGVzXS54bWxQSwECLQAUAAYACAAAACEA&#10;OP0h/9YAAACUAQAACwAAAAAAAAAAAAAAAAAvAQAAX3JlbHMvLnJlbHNQSwECLQAUAAYACAAAACEA&#10;r+ifm4UGAADONgAADgAAAAAAAAAAAAAAAAAuAgAAZHJzL2Uyb0RvYy54bWxQSwECLQAUAAYACAAA&#10;ACEAD6TQZOEAAAAJAQAADwAAAAAAAAAAAAAAAADfCAAAZHJzL2Rvd25yZXYueG1sUEsFBgAAAAAE&#10;AAQA8wAAAO0JAAAAAA==&#10;">
                <v:roundrect id="Прямоугольник: скругленные углы 142" o:spid="_x0000_s1151" style="position:absolute;left:24439;top:14048;width:11716;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KH8IA&#10;AADcAAAADwAAAGRycy9kb3ducmV2LnhtbERPTYvCMBC9C/sfwix4EU0rIks1ylJR1JuuisehGduy&#10;zaQ2Ueu/NwsL3ubxPmc6b00l7tS40rKCeBCBIM6sLjlXcPhZ9r9AOI+ssbJMCp7kYD776Ewx0fbB&#10;O7rvfS5CCLsEFRTe14mULivIoBvYmjhwF9sY9AE2udQNPkK4qeQwisbSYMmhocCa0oKy3/3NKLge&#10;z5ttOopjGu9Oab5YHXsZLZXqfrbfExCeWv8W/7vXOswfDeHv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wofwgAAANwAAAAPAAAAAAAAAAAAAAAAAJgCAABkcnMvZG93&#10;bnJldi54bWxQSwUGAAAAAAQABAD1AAAAhwMAAAAA&#10;" fillcolor="white [3201]" strokecolor="black [3213]" strokeweight="1pt">
                  <v:stroke joinstyle="miter"/>
                  <v:path arrowok="t"/>
                  <v:textbox>
                    <w:txbxContent>
                      <w:p w14:paraId="320E0D10" w14:textId="77777777" w:rsidR="00202D8C" w:rsidRPr="00773C03" w:rsidRDefault="00202D8C" w:rsidP="007E1B5C">
                        <w:pPr>
                          <w:jc w:val="center"/>
                        </w:pPr>
                        <w:r w:rsidRPr="00773C03">
                          <w:t>Критерии</w:t>
                        </w:r>
                      </w:p>
                    </w:txbxContent>
                  </v:textbox>
                </v:roundrect>
                <v:roundrect id="Прямоугольник: скругленные углы 163" o:spid="_x0000_s1152" style="position:absolute;left:83;width:26670;height:9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z5MQA&#10;AADcAAAADwAAAGRycy9kb3ducmV2LnhtbERPTWvCQBC9C/0PyxS8iG6iEiS6CSVFsd60tfQ4ZMck&#10;NDubZldN/323UOhtHu9zNvlgWnGj3jWWFcSzCARxaXXDlYK31+10BcJ5ZI2tZVLwTQ7y7GG0wVTb&#10;Ox/pdvKVCCHsUlRQe9+lUrqyJoNuZjviwF1sb9AH2FdS93gP4aaV8yhKpMGGQ0ONHRU1lZ+nq1Hw&#10;df54ORTLOKbk+F5Uz7vzpKStUuPH4WkNwtPg/8V/7r0O85MF/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68+TEAAAA3AAAAA8AAAAAAAAAAAAAAAAAmAIAAGRycy9k&#10;b3ducmV2LnhtbFBLBQYAAAAABAAEAPUAAACJAwAAAAA=&#10;" fillcolor="white [3201]" strokecolor="black [3213]" strokeweight="1pt">
                  <v:stroke joinstyle="miter"/>
                  <v:path arrowok="t"/>
                  <v:textbox>
                    <w:txbxContent>
                      <w:p w14:paraId="04D6A23B" w14:textId="52F2BE73" w:rsidR="00202D8C" w:rsidRPr="00773C03" w:rsidRDefault="00202D8C" w:rsidP="007E1B5C">
                        <w:pPr>
                          <w:jc w:val="center"/>
                        </w:pPr>
                        <w:r w:rsidRPr="00773C03">
                          <w:t>Соответствие результатов деятель</w:t>
                        </w:r>
                        <w:r>
                          <w:t xml:space="preserve"> </w:t>
                        </w:r>
                        <w:r w:rsidRPr="00773C03">
                          <w:t>ности органов МСУ и должностных лиц тем параметрам, которые опре</w:t>
                        </w:r>
                        <w:r>
                          <w:t xml:space="preserve"> </w:t>
                        </w:r>
                        <w:r w:rsidRPr="00773C03">
                          <w:t xml:space="preserve">делены их функциями и статусом </w:t>
                        </w:r>
                      </w:p>
                      <w:p w14:paraId="391A6CED" w14:textId="77777777" w:rsidR="00202D8C" w:rsidRPr="00773C03" w:rsidRDefault="00202D8C" w:rsidP="007E1B5C">
                        <w:pPr>
                          <w:jc w:val="center"/>
                        </w:pPr>
                      </w:p>
                      <w:p w14:paraId="45D1A27A" w14:textId="77777777" w:rsidR="00202D8C" w:rsidRPr="00773C03" w:rsidRDefault="00202D8C" w:rsidP="007E1B5C">
                        <w:pPr>
                          <w:jc w:val="center"/>
                        </w:pPr>
                      </w:p>
                      <w:p w14:paraId="16530F1E" w14:textId="77777777" w:rsidR="00202D8C" w:rsidRPr="00773C03" w:rsidRDefault="00202D8C" w:rsidP="007E1B5C">
                        <w:pPr>
                          <w:jc w:val="center"/>
                        </w:pPr>
                      </w:p>
                      <w:p w14:paraId="0B77C1DA" w14:textId="77777777" w:rsidR="00202D8C" w:rsidRPr="00773C03" w:rsidRDefault="00202D8C" w:rsidP="007E1B5C">
                        <w:pPr>
                          <w:jc w:val="center"/>
                        </w:pPr>
                      </w:p>
                      <w:p w14:paraId="0C547468" w14:textId="77777777" w:rsidR="00202D8C" w:rsidRPr="00773C03" w:rsidRDefault="00202D8C" w:rsidP="007E1B5C">
                        <w:pPr>
                          <w:jc w:val="center"/>
                        </w:pPr>
                      </w:p>
                    </w:txbxContent>
                  </v:textbox>
                </v:roundrect>
                <v:roundrect id="Прямоугольник: скругленные углы 162" o:spid="_x0000_s1153" style="position:absolute;left:34497;width:26670;height:9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Wf8MA&#10;AADcAAAADwAAAGRycy9kb3ducmV2LnhtbERPTWvCQBC9F/oflil4KbqJSCjRVUqKot7URjwO2WkS&#10;mp2N2VXjv3cLBW/zeJ8zW/SmEVfqXG1ZQTyKQBAXVtdcKvg+LIcfIJxH1thYJgV3crCYv77MMNX2&#10;xju67n0pQgi7FBVU3replK6oyKAb2ZY4cD+2M+gD7EqpO7yFcNPIcRQl0mDNoaHClrKKit/9xSg4&#10;56fNNpvEMSW7Y1Z+rfL3gpZKDd76zykIT71/iv/dax3mJ2P4ey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ZWf8MAAADcAAAADwAAAAAAAAAAAAAAAACYAgAAZHJzL2Rv&#10;d25yZXYueG1sUEsFBgAAAAAEAAQA9QAAAIgDAAAAAA==&#10;" fillcolor="white [3201]" strokecolor="black [3213]" strokeweight="1pt">
                  <v:stroke joinstyle="miter"/>
                  <v:path arrowok="t"/>
                  <v:textbox>
                    <w:txbxContent>
                      <w:p w14:paraId="3C419304" w14:textId="77777777" w:rsidR="00202D8C" w:rsidRPr="00773C03" w:rsidRDefault="00202D8C" w:rsidP="007E1B5C">
                        <w:pPr>
                          <w:jc w:val="center"/>
                        </w:pPr>
                        <w:r w:rsidRPr="00773C03">
                          <w:t xml:space="preserve">Учет управленческих </w:t>
                        </w:r>
                      </w:p>
                      <w:p w14:paraId="3AB1D68C" w14:textId="77777777" w:rsidR="00202D8C" w:rsidRPr="00773C03" w:rsidRDefault="00202D8C" w:rsidP="007E1B5C">
                        <w:pPr>
                          <w:jc w:val="center"/>
                        </w:pPr>
                        <w:r w:rsidRPr="00773C03">
                          <w:t xml:space="preserve">решений и потребностей </w:t>
                        </w:r>
                      </w:p>
                      <w:p w14:paraId="53808762" w14:textId="77777777" w:rsidR="00202D8C" w:rsidRPr="00773C03" w:rsidRDefault="00202D8C" w:rsidP="007E1B5C">
                        <w:pPr>
                          <w:jc w:val="center"/>
                        </w:pPr>
                        <w:r w:rsidRPr="00773C03">
                          <w:t xml:space="preserve">интересов населения региона </w:t>
                        </w:r>
                      </w:p>
                    </w:txbxContent>
                  </v:textbox>
                </v:roundrect>
                <v:roundrect id="Прямоугольник: скругленные углы 151" o:spid="_x0000_s1154" style="position:absolute;top:9809;width:22479;height:11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CtcQA&#10;AADcAAAADwAAAGRycy9kb3ducmV2LnhtbERPS2vCQBC+F/wPywheSt1ENJQ0G5GIxXrzVXocstMk&#10;mJ2N2a2m/75bKPQ2H99zsuVgWnGj3jWWFcTTCARxaXXDlYLTcfP0DMJ5ZI2tZVLwTQ6W+eghw1Tb&#10;O+/pdvCVCCHsUlRQe9+lUrqyJoNuajviwH3a3qAPsK+k7vEewk0rZ1GUSIMNh4YaOypqKi+HL6Pg&#10;ev542xXzOKZk/15U69fzY0kbpSbjYfUCwtPg/8V/7q0O8xcx/D4TL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ArXEAAAA3AAAAA8AAAAAAAAAAAAAAAAAmAIAAGRycy9k&#10;b3ducmV2LnhtbFBLBQYAAAAABAAEAPUAAACJAwAAAAA=&#10;" fillcolor="white [3201]" strokecolor="black [3213]" strokeweight="1pt">
                  <v:stroke joinstyle="miter"/>
                  <v:path arrowok="t"/>
                  <v:textbox>
                    <w:txbxContent>
                      <w:p w14:paraId="534BA24A" w14:textId="77777777" w:rsidR="00202D8C" w:rsidRPr="00773C03" w:rsidRDefault="00202D8C" w:rsidP="007E1B5C">
                        <w:pPr>
                          <w:jc w:val="center"/>
                        </w:pPr>
                        <w:r w:rsidRPr="00773C03">
                          <w:t>Уровень организации труда: регламентация и организация рабочих мест в системе МСУ, оснащение техническими средствами</w:t>
                        </w:r>
                      </w:p>
                      <w:p w14:paraId="179DDF54" w14:textId="77777777" w:rsidR="00202D8C" w:rsidRPr="00773C03" w:rsidRDefault="00202D8C" w:rsidP="007E1B5C">
                        <w:pPr>
                          <w:jc w:val="center"/>
                        </w:pPr>
                      </w:p>
                      <w:p w14:paraId="1E8D6951" w14:textId="77777777" w:rsidR="00202D8C" w:rsidRPr="00773C03" w:rsidRDefault="00202D8C" w:rsidP="007E1B5C">
                        <w:pPr>
                          <w:jc w:val="center"/>
                        </w:pPr>
                      </w:p>
                    </w:txbxContent>
                  </v:textbox>
                </v:roundrect>
                <v:roundrect id="Прямоугольник: скругленные углы 159" o:spid="_x0000_s1155" style="position:absolute;left:38155;top:9809;width:22058;height:10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Os8QA&#10;AADcAAAADwAAAGRycy9kb3ducmV2LnhtbERPS2vCQBC+F/wPywheitmktGJjVikpFuvNV/E4ZMck&#10;mJ1Ns6vGf98tFHqbj+852aI3jbhS52rLCpIoBkFcWF1zqWC/W46nIJxH1thYJgV3crCYDx4yTLW9&#10;8YauW1+KEMIuRQWV920qpSsqMugi2xIH7mQ7gz7ArpS6w1sIN418iuOJNFhzaKiwpbyi4ry9GAXf&#10;h+PnOn9OEppsvvLy/ePwWNBSqdGwf5uB8NT7f/Gfe6XD/JdX+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rPEAAAA3AAAAA8AAAAAAAAAAAAAAAAAmAIAAGRycy9k&#10;b3ducmV2LnhtbFBLBQYAAAAABAAEAPUAAACJAwAAAAA=&#10;" fillcolor="white [3201]" strokecolor="black [3213]" strokeweight="1pt">
                  <v:stroke joinstyle="miter"/>
                  <v:path arrowok="t"/>
                  <v:textbox>
                    <w:txbxContent>
                      <w:p w14:paraId="1F0273B4" w14:textId="77777777" w:rsidR="00202D8C" w:rsidRPr="00773C03" w:rsidRDefault="00202D8C" w:rsidP="007E1B5C">
                        <w:pPr>
                          <w:jc w:val="center"/>
                        </w:pPr>
                        <w:r w:rsidRPr="00773C03">
                          <w:t>Соблюдение законности в действии и управлении органов МСУ и должностных лиц</w:t>
                        </w:r>
                      </w:p>
                      <w:p w14:paraId="3C1D8387" w14:textId="77777777" w:rsidR="00202D8C" w:rsidRPr="00773C03" w:rsidRDefault="00202D8C" w:rsidP="007E1B5C">
                        <w:pPr>
                          <w:jc w:val="center"/>
                        </w:pPr>
                      </w:p>
                    </w:txbxContent>
                  </v:textbox>
                </v:roundrect>
                <v:roundrect id="Прямоугольник: скругленные углы 109" o:spid="_x0000_s1156" style="position:absolute;left:23109;top:21945;width:15036;height:9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hrsIA&#10;AADcAAAADwAAAGRycy9kb3ducmV2LnhtbERPTWvCQBC9C/6HZQQvUjcRERtdRSKK7U2txeOQHZNg&#10;djZmV43/vlso9DaP9znzZWsq8aDGlZYVxMMIBHFmdcm5gq/j5m0KwnlkjZVlUvAiB8tFtzPHRNsn&#10;7+lx8LkIIewSVFB4XydSuqwgg25oa+LAXWxj0AfY5FI3+AzhppKjKJpIgyWHhgJrSgvKroe7UXA7&#10;nT8+03Ec02T/nebr7WmQ0Uapfq9dzUB4av2/+M+902F+9A6/z4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SGuwgAAANwAAAAPAAAAAAAAAAAAAAAAAJgCAABkcnMvZG93&#10;bnJldi54bWxQSwUGAAAAAAQABAD1AAAAhwMAAAAA&#10;" fillcolor="white [3201]" strokecolor="black [3213]" strokeweight="1pt">
                  <v:stroke joinstyle="miter"/>
                  <v:path arrowok="t"/>
                  <v:textbox>
                    <w:txbxContent>
                      <w:p w14:paraId="0F1E9936" w14:textId="48BDFF3F" w:rsidR="00202D8C" w:rsidRPr="00773C03" w:rsidRDefault="00202D8C" w:rsidP="00FB23A7">
                        <w:pPr>
                          <w:spacing w:line="228" w:lineRule="auto"/>
                          <w:ind w:left="-98" w:right="-105"/>
                          <w:jc w:val="center"/>
                        </w:pPr>
                        <w:r w:rsidRPr="00773C03">
                          <w:t>Авторитетность решений и дейст</w:t>
                        </w:r>
                        <w:r>
                          <w:t xml:space="preserve"> </w:t>
                        </w:r>
                        <w:r w:rsidRPr="00773C03">
                          <w:t>вий управленче</w:t>
                        </w:r>
                        <w:r>
                          <w:t xml:space="preserve"> </w:t>
                        </w:r>
                        <w:r w:rsidRPr="00773C03">
                          <w:t>ских структур МСУ</w:t>
                        </w:r>
                      </w:p>
                    </w:txbxContent>
                  </v:textbox>
                </v:roundrect>
                <v:roundrect id="Прямоугольник: скругленные углы 110" o:spid="_x0000_s1157" style="position:absolute;left:39700;top:22159;width:20955;height:9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e7sUA&#10;AADcAAAADwAAAGRycy9kb3ducmV2LnhtbESPQWvCQBCF74L/YZlCL6KblCISXaVELK03rYrHITsm&#10;wexsmt1q+u87B6G3Gd6b975ZrHrXqBt1ofZsIJ0koIgLb2suDRy+NuMZqBCRLTaeycAvBVgth4MF&#10;ZtbfeUe3fSyVhHDI0EAVY5tpHYqKHIaJb4lFu/jOYZS1K7Xt8C7hrtEvSTLVDmuWhgpbyisqrvsf&#10;Z+D7eP7c5q9pStPdKS/X78dRQRtjnp/6tzmoSH38Nz+uP6zg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h7uxQAAANwAAAAPAAAAAAAAAAAAAAAAAJgCAABkcnMv&#10;ZG93bnJldi54bWxQSwUGAAAAAAQABAD1AAAAigMAAAAA&#10;" fillcolor="white [3201]" strokecolor="black [3213]" strokeweight="1pt">
                  <v:stroke joinstyle="miter"/>
                  <v:path arrowok="t"/>
                  <v:textbox>
                    <w:txbxContent>
                      <w:p w14:paraId="6017E0F9" w14:textId="4128EEA8" w:rsidR="00202D8C" w:rsidRPr="00773C03" w:rsidRDefault="00202D8C" w:rsidP="007E1B5C">
                        <w:pPr>
                          <w:jc w:val="center"/>
                        </w:pPr>
                        <w:r w:rsidRPr="00773C03">
                          <w:t>Необходимый объем достоверной управлен</w:t>
                        </w:r>
                        <w:r>
                          <w:t xml:space="preserve"> </w:t>
                        </w:r>
                        <w:r w:rsidRPr="00773C03">
                          <w:t>ческой информации в системе МСУ</w:t>
                        </w:r>
                      </w:p>
                    </w:txbxContent>
                  </v:textbox>
                </v:roundrect>
                <v:shape id="Прямая со стрелкой 161" o:spid="_x0000_s1158" type="#_x0000_t32" style="position:absolute;left:31089;top:6982;width:340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jcMIAAADcAAAADwAAAGRycy9kb3ducmV2LnhtbERPTWvCQBC9F/oflil4KXWjEVuiq4gi&#10;9WpaSnsbs9MkNDsbMqum/94VBG/zeJ8zX/auUSfqpPZsYDRMQBEX3tZcGvj82L68gZKAbLHxTAb+&#10;SWC5eHyYY2b9mfd0ykOpYghLhgaqENpMaykqcihD3xJH7td3DkOEXalth+cY7ho9TpKpdlhzbKiw&#10;pXVFxV9+dAbSMJHxfvL9KvlPeXi2mzSVr3djBk/9agYqUB/u4pt7Z+P86Qi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jcMIAAADcAAAADwAAAAAAAAAAAAAA&#10;AAChAgAAZHJzL2Rvd25yZXYueG1sUEsFBgAAAAAEAAQA+QAAAJADAAAAAA==&#10;" strokecolor="black [3200]" strokeweight=".5pt">
                  <v:stroke endarrow="block" joinstyle="miter"/>
                  <o:lock v:ext="edit" shapetype="f"/>
                </v:shape>
                <v:shape id="Прямая со стрелкой 160" o:spid="_x0000_s1159" type="#_x0000_t32" style="position:absolute;left:26683;top:7730;width:4401;height:62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qocQAAADcAAAADwAAAGRycy9kb3ducmV2LnhtbESPzYrCQBCE78K+w9ALexGd6EE0Osoi&#10;CCIe/HuANtObhGR6QmY0WZ/ePizsrZqu/rpqteldrZ7UhtKzgck4AUWceVtybuB23Y3moEJEtlh7&#10;JgO/FGCz/hisMLW+4zM9LzFXAuGQooEixibVOmQFOQxj3xDL7se3DqOMba5ti53AXa2nSTLTDkuW&#10;DwU2tC0oqy4PZ6CrXudjZYcHwe4f8XpazHf3hTFfn/33ElSkPv6b/673VuLPJL6UEQV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uqhxAAAANwAAAAPAAAAAAAAAAAA&#10;AAAAAKECAABkcnMvZG93bnJldi54bWxQSwUGAAAAAAQABAD5AAAAkgMAAAAA&#10;" strokecolor="black [3200]" strokeweight=".5pt">
                  <v:stroke endarrow="block" joinstyle="miter"/>
                  <o:lock v:ext="edit" shapetype="f"/>
                </v:shape>
                <v:shape id="Прямая со стрелкой 114" o:spid="_x0000_s1160" type="#_x0000_t32" style="position:absolute;left:36160;top:15794;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lMAAAADcAAAADwAAAGRycy9kb3ducmV2LnhtbERPy6rCMBDdX/AfwgjurqmiotUoPhD0&#10;7nzgemjGtthMahNt/XsjCHc3h/Oc2aIxhXhS5XLLCnrdCARxYnXOqYLzafs7BuE8ssbCMil4kYPF&#10;vPUzw1jbmg/0PPpUhBB2MSrIvC9jKV2SkUHXtSVx4K62MugDrFKpK6xDuClkP4pG0mDOoSHDktYZ&#10;Jbfjwyio0V8mq2V6X682+10zLO6j0/lPqU67WU5BeGr8v/jr3ukwvzeA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iHpTAAAAA3AAAAA8AAAAAAAAAAAAAAAAA&#10;oQIAAGRycy9kb3ducmV2LnhtbFBLBQYAAAAABAAEAPkAAACOAwAAAAA=&#10;" strokecolor="black [3200]" strokeweight=".5pt">
                  <v:stroke endarrow="block" joinstyle="miter"/>
                  <o:lock v:ext="edit" shapetype="f"/>
                </v:shape>
                <v:shape id="Прямая со стрелкой 115" o:spid="_x0000_s1161" type="#_x0000_t32" style="position:absolute;left:22527;top:15794;width:1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WDsMAAADcAAAADwAAAGRycy9kb3ducmV2LnhtbERPTWvCQBC9F/oflin0UupGo22JriIt&#10;pV6NIvY2zY5JMDsbMltN/71bELzN433ObNG7Rp2ok9qzgeEgAUVceFtzaWC7+Xx+AyUB2WLjmQz8&#10;kcBifn83w8z6M6/plIdSxRCWDA1UIbSZ1lJU5FAGviWO3MF3DkOEXalth+cY7ho9SpIX7bDm2FBh&#10;S+8VFcf81xlIw1hG6/H+VfLv8ufJfqSp7L6MeXzol1NQgfpwE1/dKxvnDyf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Fg7DAAAA3AAAAA8AAAAAAAAAAAAA&#10;AAAAoQIAAGRycy9kb3ducmV2LnhtbFBLBQYAAAAABAAEAPkAAACRAwAAAAA=&#10;" strokecolor="black [3200]" strokeweight=".5pt">
                  <v:stroke endarrow="block" joinstyle="miter"/>
                  <o:lock v:ext="edit" shapetype="f"/>
                </v:shape>
                <v:shape id="Прямая со стрелкой 111" o:spid="_x0000_s1162" type="#_x0000_t32" style="position:absolute;left:19867;top:18121;width:10287;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QDcMAAADcAAAADwAAAGRycy9kb3ducmV2LnhtbERPTWvCQBC9F/wPywi9lLqJESvRVUpL&#10;aa+mUuptzI5JMDsbMltN/31XEHqbx/uc1WZwrTpTL41nA+kkAUVcettwZWD3+fa4ACUB2WLrmQz8&#10;ksBmPbpbYW79hbd0LkKlYghLjgbqELpcaylrcigT3xFH7uh7hyHCvtK2x0sMd62eJslcO2w4NtTY&#10;0UtN5an4cQayMJPpdvb9JMW+OjzY1yyTr3dj7sfD8xJUoCH8i2/uDxvnpylcn4kX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EA3DAAAA3AAAAA8AAAAAAAAAAAAA&#10;AAAAoQIAAGRycy9kb3ducmV2LnhtbFBLBQYAAAAABAAEAPkAAACRAwAAAAA=&#10;" strokecolor="black [3200]" strokeweight=".5pt">
                  <v:stroke endarrow="block" joinstyle="miter"/>
                  <o:lock v:ext="edit" shapetype="f"/>
                </v:shape>
                <v:shape id="Прямая со стрелкой 112" o:spid="_x0000_s1163" type="#_x0000_t32" style="position:absolute;left:30172;top:18203;width:10061;height:4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je8AAAADcAAAADwAAAGRycy9kb3ducmV2LnhtbERPS4vCMBC+L/gfwgje1lRBWatp8YGg&#10;e1sVz0MztsVmUpto6783C4K3+fies0g7U4kHNa60rGA0jEAQZ1aXnCs4HbffPyCcR9ZYWSYFT3KQ&#10;Jr2vBcbatvxHj4PPRQhhF6OCwvs6ltJlBRl0Q1sTB+5iG4M+wCaXusE2hJtKjqNoKg2WHBoKrGld&#10;UHY93I2CFv15tlrmt/Vqs991k+o2PZ5+lRr0u+UchKfOf8Rv906H+aMx/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HI3vAAAAA3AAAAA8AAAAAAAAAAAAAAAAA&#10;oQIAAGRycy9kb3ducmV2LnhtbFBLBQYAAAAABAAEAPkAAACOAwAAAAA=&#10;" strokecolor="black [3200]" strokeweight=".5pt">
                  <v:stroke endarrow="block" joinstyle="miter"/>
                  <o:lock v:ext="edit" shapetype="f"/>
                </v:shape>
                <v:roundrect id="Прямоугольник: скругленные углы 108" o:spid="_x0000_s1164" style="position:absolute;left:83;top:22278;width:21945;height:9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ENcUA&#10;AADcAAAADwAAAGRycy9kb3ducmV2LnhtbESPQWvCQBCF70L/wzJCL6KblCISXUVSLK03rYrHITtN&#10;QrOzaXar8d87B6G3Gd6b975ZrHrXqAt1ofZsIJ0koIgLb2suDRy+NuMZqBCRLTaeycCNAqyWT4MF&#10;ZtZfeUeXfSyVhHDI0EAVY5tpHYqKHIaJb4lF+/adwyhrV2rb4VXCXaNfkmSqHdYsDRW2lFdU/Oz/&#10;nIHf4/lzm7+mKU13p7x8ez+OCtoY8zzs13NQkfr4b35cf1jBT4R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YQ1xQAAANwAAAAPAAAAAAAAAAAAAAAAAJgCAABkcnMv&#10;ZG93bnJldi54bWxQSwUGAAAAAAQABAD1AAAAigMAAAAA&#10;" fillcolor="white [3201]" strokecolor="black [3213]" strokeweight="1pt">
                  <v:stroke joinstyle="miter"/>
                  <v:path arrowok="t"/>
                  <v:textbox>
                    <w:txbxContent>
                      <w:p w14:paraId="23E85D8C" w14:textId="46DE929E" w:rsidR="00202D8C" w:rsidRPr="00773C03" w:rsidRDefault="00202D8C" w:rsidP="00FB23A7">
                        <w:pPr>
                          <w:spacing w:line="228" w:lineRule="auto"/>
                          <w:jc w:val="center"/>
                        </w:pPr>
                        <w:r w:rsidRPr="00773C03">
                          <w:t>Характер и объем взаимосвя</w:t>
                        </w:r>
                        <w:r>
                          <w:t xml:space="preserve"> </w:t>
                        </w:r>
                        <w:r w:rsidRPr="00773C03">
                          <w:t>зей структур гос. власти на уровне МСУ с различными сообществами, населением</w:t>
                        </w:r>
                      </w:p>
                      <w:p w14:paraId="24598ECA" w14:textId="77777777" w:rsidR="00202D8C" w:rsidRPr="00773C03" w:rsidRDefault="00202D8C" w:rsidP="007E1B5C">
                        <w:pPr>
                          <w:jc w:val="center"/>
                        </w:pPr>
                      </w:p>
                    </w:txbxContent>
                  </v:textbox>
                </v:roundrect>
                <v:shape id="Прямая со стрелкой 113" o:spid="_x0000_s1165" type="#_x0000_t32" style="position:absolute;left:30175;top:18121;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G4MAAAADcAAAADwAAAGRycy9kb3ducmV2LnhtbERPy6rCMBDdX/AfwgjurqmKotUoPhD0&#10;7nzgemjGtthMahNt/XsjCHc3h/Oc2aIxhXhS5XLLCnrdCARxYnXOqYLzafs7BuE8ssbCMil4kYPF&#10;vPUzw1jbmg/0PPpUhBB2MSrIvC9jKV2SkUHXtSVx4K62MugDrFKpK6xDuClkP4pG0mDOoSHDktYZ&#10;Jbfjwyio0V8mq2V6X682+10zLO6j0/lPqU67WU5BeGr8v/jr3ukwvzeA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LhuDAAAAA3AAAAA8AAAAAAAAAAAAAAAAA&#10;oQIAAGRycy9kb3ducmV2LnhtbFBLBQYAAAAABAAEAPkAAACOAwAAAAA=&#10;" strokecolor="black [3200]" strokeweight=".5pt">
                  <v:stroke endarrow="block" joinstyle="miter"/>
                  <o:lock v:ext="edit" shapetype="f"/>
                </v:shape>
              </v:group>
            </w:pict>
          </mc:Fallback>
        </mc:AlternateContent>
      </w:r>
    </w:p>
    <w:p w14:paraId="5260494E" w14:textId="2E609421" w:rsidR="007E1B5C" w:rsidRPr="007D48EA" w:rsidRDefault="007E1B5C" w:rsidP="007D48EA">
      <w:pPr>
        <w:jc w:val="center"/>
        <w:rPr>
          <w:sz w:val="28"/>
          <w:szCs w:val="28"/>
        </w:rPr>
      </w:pPr>
    </w:p>
    <w:p w14:paraId="52E90DFA" w14:textId="77777777" w:rsidR="007E1B5C" w:rsidRPr="007D48EA" w:rsidRDefault="007E1B5C" w:rsidP="007D48EA">
      <w:pPr>
        <w:ind w:firstLine="567"/>
        <w:jc w:val="both"/>
        <w:rPr>
          <w:sz w:val="28"/>
          <w:szCs w:val="28"/>
        </w:rPr>
      </w:pPr>
    </w:p>
    <w:p w14:paraId="51CA0517" w14:textId="77777777" w:rsidR="007E1B5C" w:rsidRPr="007D48EA" w:rsidRDefault="007E1B5C" w:rsidP="007D48EA">
      <w:pPr>
        <w:ind w:firstLine="567"/>
        <w:jc w:val="both"/>
        <w:rPr>
          <w:sz w:val="28"/>
          <w:szCs w:val="28"/>
        </w:rPr>
      </w:pPr>
    </w:p>
    <w:p w14:paraId="4E3211F4" w14:textId="74258E6F" w:rsidR="007E1B5C" w:rsidRPr="007D48EA" w:rsidRDefault="007E1B5C" w:rsidP="007D48EA">
      <w:pPr>
        <w:ind w:firstLine="567"/>
        <w:jc w:val="both"/>
        <w:rPr>
          <w:sz w:val="28"/>
          <w:szCs w:val="28"/>
        </w:rPr>
      </w:pPr>
    </w:p>
    <w:p w14:paraId="71E7AC3B" w14:textId="30CB2C9E" w:rsidR="007E1B5C" w:rsidRPr="007D48EA" w:rsidRDefault="007E1B5C" w:rsidP="007D48EA">
      <w:pPr>
        <w:ind w:firstLine="567"/>
        <w:jc w:val="both"/>
        <w:rPr>
          <w:sz w:val="28"/>
          <w:szCs w:val="28"/>
        </w:rPr>
      </w:pPr>
    </w:p>
    <w:p w14:paraId="5FC75788" w14:textId="371A4551" w:rsidR="007E1B5C" w:rsidRPr="007D48EA" w:rsidRDefault="007E1B5C" w:rsidP="007D48EA">
      <w:pPr>
        <w:ind w:firstLine="567"/>
        <w:jc w:val="both"/>
        <w:rPr>
          <w:sz w:val="28"/>
          <w:szCs w:val="28"/>
        </w:rPr>
      </w:pPr>
    </w:p>
    <w:p w14:paraId="7D75DF3C" w14:textId="5B9EF324" w:rsidR="007E1B5C" w:rsidRPr="007D48EA" w:rsidRDefault="007E1B5C" w:rsidP="007D48EA">
      <w:pPr>
        <w:ind w:firstLine="567"/>
        <w:jc w:val="both"/>
        <w:rPr>
          <w:sz w:val="28"/>
          <w:szCs w:val="28"/>
        </w:rPr>
      </w:pPr>
    </w:p>
    <w:p w14:paraId="2E01F10A" w14:textId="49435257" w:rsidR="007E1B5C" w:rsidRPr="007D48EA" w:rsidRDefault="007E1B5C" w:rsidP="007D48EA">
      <w:pPr>
        <w:ind w:firstLine="567"/>
        <w:jc w:val="both"/>
        <w:rPr>
          <w:sz w:val="28"/>
          <w:szCs w:val="28"/>
        </w:rPr>
      </w:pPr>
    </w:p>
    <w:p w14:paraId="1B88EA5F" w14:textId="262AAA4E" w:rsidR="007E1B5C" w:rsidRPr="007D48EA" w:rsidRDefault="007E1B5C" w:rsidP="007D48EA">
      <w:pPr>
        <w:tabs>
          <w:tab w:val="left" w:pos="567"/>
        </w:tabs>
        <w:ind w:firstLine="567"/>
        <w:jc w:val="both"/>
        <w:rPr>
          <w:sz w:val="28"/>
          <w:szCs w:val="28"/>
        </w:rPr>
      </w:pPr>
    </w:p>
    <w:p w14:paraId="6E93FAE7" w14:textId="70C1F1A1" w:rsidR="007E1B5C" w:rsidRPr="007D48EA" w:rsidRDefault="007E1B5C" w:rsidP="007D48EA">
      <w:pPr>
        <w:tabs>
          <w:tab w:val="left" w:pos="567"/>
        </w:tabs>
        <w:ind w:firstLine="567"/>
        <w:jc w:val="both"/>
        <w:rPr>
          <w:sz w:val="28"/>
          <w:szCs w:val="28"/>
        </w:rPr>
      </w:pPr>
    </w:p>
    <w:p w14:paraId="3E0D5931" w14:textId="26537493" w:rsidR="007E1B5C" w:rsidRPr="007D48EA" w:rsidRDefault="007E1B5C" w:rsidP="007D48EA">
      <w:pPr>
        <w:tabs>
          <w:tab w:val="left" w:pos="567"/>
        </w:tabs>
        <w:ind w:firstLine="567"/>
        <w:jc w:val="both"/>
        <w:rPr>
          <w:sz w:val="28"/>
          <w:szCs w:val="28"/>
        </w:rPr>
      </w:pPr>
    </w:p>
    <w:p w14:paraId="21238E96" w14:textId="22D11556" w:rsidR="007E1B5C" w:rsidRPr="007D48EA" w:rsidRDefault="007E1B5C" w:rsidP="007D48EA">
      <w:pPr>
        <w:tabs>
          <w:tab w:val="left" w:pos="567"/>
        </w:tabs>
        <w:ind w:firstLine="567"/>
        <w:jc w:val="both"/>
        <w:rPr>
          <w:sz w:val="28"/>
          <w:szCs w:val="28"/>
        </w:rPr>
      </w:pPr>
    </w:p>
    <w:p w14:paraId="6C21C58A" w14:textId="77777777" w:rsidR="007E1B5C" w:rsidRPr="007D48EA" w:rsidRDefault="007E1B5C" w:rsidP="007D48EA">
      <w:pPr>
        <w:tabs>
          <w:tab w:val="left" w:pos="567"/>
        </w:tabs>
        <w:ind w:firstLine="567"/>
        <w:jc w:val="both"/>
        <w:rPr>
          <w:sz w:val="28"/>
          <w:szCs w:val="28"/>
        </w:rPr>
      </w:pPr>
    </w:p>
    <w:p w14:paraId="66A4300C" w14:textId="77777777" w:rsidR="007E1B5C" w:rsidRPr="007D48EA" w:rsidRDefault="007E1B5C" w:rsidP="007D48EA">
      <w:pPr>
        <w:tabs>
          <w:tab w:val="left" w:pos="567"/>
        </w:tabs>
        <w:ind w:firstLine="567"/>
        <w:jc w:val="both"/>
        <w:rPr>
          <w:sz w:val="28"/>
          <w:szCs w:val="28"/>
        </w:rPr>
      </w:pPr>
    </w:p>
    <w:p w14:paraId="43D4325F" w14:textId="77777777" w:rsidR="007E1B5C" w:rsidRPr="007D48EA" w:rsidRDefault="007E1B5C" w:rsidP="007D48EA">
      <w:pPr>
        <w:tabs>
          <w:tab w:val="left" w:pos="567"/>
        </w:tabs>
        <w:ind w:firstLine="567"/>
        <w:jc w:val="both"/>
        <w:rPr>
          <w:sz w:val="28"/>
          <w:szCs w:val="28"/>
        </w:rPr>
      </w:pPr>
    </w:p>
    <w:p w14:paraId="3E9D4393" w14:textId="77777777" w:rsidR="007E1B5C" w:rsidRPr="007D48EA" w:rsidRDefault="007E1B5C" w:rsidP="007D48EA">
      <w:pPr>
        <w:tabs>
          <w:tab w:val="left" w:pos="567"/>
        </w:tabs>
        <w:ind w:firstLine="567"/>
        <w:jc w:val="both"/>
        <w:rPr>
          <w:sz w:val="28"/>
          <w:szCs w:val="28"/>
        </w:rPr>
      </w:pPr>
    </w:p>
    <w:bookmarkEnd w:id="20"/>
    <w:bookmarkEnd w:id="21"/>
    <w:p w14:paraId="302D9A3F" w14:textId="77777777" w:rsidR="00D573FF" w:rsidRPr="007D48EA" w:rsidRDefault="00D573FF" w:rsidP="007D48EA">
      <w:pPr>
        <w:jc w:val="center"/>
        <w:rPr>
          <w:sz w:val="16"/>
          <w:szCs w:val="16"/>
        </w:rPr>
      </w:pPr>
    </w:p>
    <w:p w14:paraId="62C84ED6" w14:textId="5E92CE82" w:rsidR="007E1B5C" w:rsidRPr="007D48EA" w:rsidRDefault="007E1B5C" w:rsidP="007D48EA">
      <w:pPr>
        <w:jc w:val="center"/>
        <w:rPr>
          <w:sz w:val="28"/>
          <w:szCs w:val="28"/>
        </w:rPr>
      </w:pPr>
      <w:r w:rsidRPr="007D48EA">
        <w:rPr>
          <w:sz w:val="28"/>
          <w:szCs w:val="28"/>
        </w:rPr>
        <w:t xml:space="preserve">Рисунок 7 </w:t>
      </w:r>
      <w:r w:rsidR="007D48EA">
        <w:rPr>
          <w:sz w:val="28"/>
          <w:szCs w:val="28"/>
        </w:rPr>
        <w:t xml:space="preserve">– </w:t>
      </w:r>
      <w:r w:rsidRPr="007D48EA">
        <w:rPr>
          <w:sz w:val="28"/>
          <w:szCs w:val="28"/>
        </w:rPr>
        <w:t>Система критериев, необходимая для оценки эффективности МСУ</w:t>
      </w:r>
    </w:p>
    <w:p w14:paraId="6762091D" w14:textId="77777777" w:rsidR="007D48EA" w:rsidRPr="007D48EA" w:rsidRDefault="007D48EA" w:rsidP="007D48EA">
      <w:pPr>
        <w:ind w:firstLine="567"/>
        <w:jc w:val="both"/>
        <w:rPr>
          <w:sz w:val="16"/>
          <w:szCs w:val="16"/>
        </w:rPr>
      </w:pPr>
    </w:p>
    <w:p w14:paraId="39854614" w14:textId="77777777" w:rsidR="007E1B5C" w:rsidRPr="007D48EA" w:rsidRDefault="007E1B5C" w:rsidP="007D48EA">
      <w:pPr>
        <w:ind w:firstLine="709"/>
        <w:jc w:val="both"/>
      </w:pPr>
      <w:r w:rsidRPr="007D48EA">
        <w:t xml:space="preserve">Примечание – Составлен автором  </w:t>
      </w:r>
    </w:p>
    <w:p w14:paraId="37048011" w14:textId="77777777" w:rsidR="007D48EA" w:rsidRDefault="007D48EA" w:rsidP="007D48EA">
      <w:pPr>
        <w:ind w:firstLine="709"/>
        <w:jc w:val="both"/>
        <w:rPr>
          <w:sz w:val="28"/>
          <w:szCs w:val="28"/>
        </w:rPr>
      </w:pPr>
    </w:p>
    <w:p w14:paraId="2C7EE43F" w14:textId="483488DC" w:rsidR="00FB23A7" w:rsidRPr="007D48EA" w:rsidRDefault="00FB23A7" w:rsidP="00FB23A7">
      <w:pPr>
        <w:ind w:firstLine="709"/>
        <w:jc w:val="both"/>
        <w:rPr>
          <w:sz w:val="28"/>
          <w:szCs w:val="28"/>
        </w:rPr>
      </w:pPr>
      <w:r w:rsidRPr="007D48EA">
        <w:rPr>
          <w:sz w:val="28"/>
          <w:szCs w:val="28"/>
        </w:rPr>
        <w:t>Эта система позволяет государству разумно поддерживать повышение эффективности деятельности МСУ, не подавляя инициативу экономических субъектов и территорий, и способствовать переходу от политики выживания к политике стабильного роста и процветания. Все это позволяет выработать определенный алгоритм действий процесса организации МСУ, применяя принципы управления А. Файоля (рисунок 8).</w:t>
      </w:r>
    </w:p>
    <w:p w14:paraId="5A092936" w14:textId="10C4C71E" w:rsidR="00FB23A7" w:rsidRDefault="00FB23A7" w:rsidP="007D48EA">
      <w:pPr>
        <w:ind w:firstLine="709"/>
        <w:jc w:val="both"/>
        <w:rPr>
          <w:sz w:val="28"/>
          <w:szCs w:val="28"/>
        </w:rPr>
      </w:pPr>
    </w:p>
    <w:p w14:paraId="6817950D" w14:textId="6BBDF4AD" w:rsidR="00BF7C6C" w:rsidRDefault="00BF7C6C" w:rsidP="007D48EA">
      <w:pPr>
        <w:ind w:firstLine="709"/>
        <w:jc w:val="both"/>
        <w:rPr>
          <w:sz w:val="28"/>
          <w:szCs w:val="28"/>
        </w:rPr>
      </w:pPr>
    </w:p>
    <w:p w14:paraId="6BCF3A5B" w14:textId="77777777" w:rsidR="00C07E76" w:rsidRDefault="00C07E76" w:rsidP="007D48EA">
      <w:pPr>
        <w:ind w:firstLine="709"/>
        <w:jc w:val="both"/>
        <w:rPr>
          <w:sz w:val="28"/>
          <w:szCs w:val="28"/>
        </w:rPr>
      </w:pPr>
    </w:p>
    <w:p w14:paraId="07FEAE39" w14:textId="77777777" w:rsidR="00C07E76" w:rsidRDefault="00C07E76" w:rsidP="007D48EA">
      <w:pPr>
        <w:ind w:firstLine="709"/>
        <w:jc w:val="both"/>
        <w:rPr>
          <w:sz w:val="28"/>
          <w:szCs w:val="28"/>
        </w:rPr>
      </w:pPr>
    </w:p>
    <w:p w14:paraId="506E693E" w14:textId="77777777" w:rsidR="00C07E76" w:rsidRDefault="00C07E76" w:rsidP="007D48EA">
      <w:pPr>
        <w:ind w:firstLine="709"/>
        <w:jc w:val="both"/>
        <w:rPr>
          <w:sz w:val="28"/>
          <w:szCs w:val="28"/>
        </w:rPr>
      </w:pPr>
    </w:p>
    <w:p w14:paraId="716092B2" w14:textId="20E8AEA0" w:rsidR="00BF7C6C" w:rsidRDefault="00BF7C6C" w:rsidP="007D48EA">
      <w:pPr>
        <w:ind w:firstLine="709"/>
        <w:jc w:val="both"/>
        <w:rPr>
          <w:sz w:val="28"/>
          <w:szCs w:val="28"/>
        </w:rPr>
      </w:pPr>
    </w:p>
    <w:p w14:paraId="198002A0" w14:textId="5EF16713" w:rsidR="00BF7C6C" w:rsidRDefault="00BF7C6C" w:rsidP="007D48EA">
      <w:pPr>
        <w:ind w:firstLine="709"/>
        <w:jc w:val="both"/>
        <w:rPr>
          <w:sz w:val="28"/>
          <w:szCs w:val="28"/>
        </w:rPr>
      </w:pPr>
    </w:p>
    <w:p w14:paraId="6E0C3185" w14:textId="64D4B18D" w:rsidR="00BF7C6C" w:rsidRDefault="00BF7C6C" w:rsidP="007D48EA">
      <w:pPr>
        <w:ind w:firstLine="709"/>
        <w:jc w:val="both"/>
        <w:rPr>
          <w:sz w:val="28"/>
          <w:szCs w:val="28"/>
        </w:rPr>
      </w:pPr>
    </w:p>
    <w:p w14:paraId="4EAC6056" w14:textId="45F8B595" w:rsidR="00BF7C6C" w:rsidRDefault="00BF7C6C" w:rsidP="007D48EA">
      <w:pPr>
        <w:ind w:firstLine="709"/>
        <w:jc w:val="both"/>
        <w:rPr>
          <w:sz w:val="28"/>
          <w:szCs w:val="28"/>
        </w:rPr>
      </w:pPr>
    </w:p>
    <w:p w14:paraId="715AF602" w14:textId="499CA59C" w:rsidR="00BF7C6C" w:rsidRDefault="00BF7C6C" w:rsidP="007D48EA">
      <w:pPr>
        <w:ind w:firstLine="709"/>
        <w:jc w:val="both"/>
        <w:rPr>
          <w:sz w:val="28"/>
          <w:szCs w:val="28"/>
        </w:rPr>
      </w:pPr>
    </w:p>
    <w:p w14:paraId="6A9D3B98" w14:textId="2D041F0B" w:rsidR="00BF7C6C" w:rsidRDefault="00BF7C6C" w:rsidP="007D48EA">
      <w:pPr>
        <w:ind w:firstLine="709"/>
        <w:jc w:val="both"/>
        <w:rPr>
          <w:sz w:val="28"/>
          <w:szCs w:val="28"/>
        </w:rPr>
      </w:pPr>
    </w:p>
    <w:p w14:paraId="108BDD4E" w14:textId="39E2BD3C" w:rsidR="007E1B5C" w:rsidRPr="007D48EA" w:rsidRDefault="000D5778" w:rsidP="007D48EA">
      <w:pPr>
        <w:tabs>
          <w:tab w:val="left" w:pos="567"/>
        </w:tabs>
        <w:ind w:firstLine="567"/>
        <w:jc w:val="both"/>
      </w:pPr>
      <w:r>
        <w:rPr>
          <w:noProof/>
          <w:lang w:eastAsia="ru-RU"/>
        </w:rPr>
        <mc:AlternateContent>
          <mc:Choice Requires="wpg">
            <w:drawing>
              <wp:anchor distT="0" distB="0" distL="114300" distR="114300" simplePos="0" relativeHeight="252253184" behindDoc="0" locked="0" layoutInCell="1" allowOverlap="1" wp14:anchorId="4A8280CA" wp14:editId="108B6B9E">
                <wp:simplePos x="0" y="0"/>
                <wp:positionH relativeFrom="column">
                  <wp:posOffset>-7793</wp:posOffset>
                </wp:positionH>
                <wp:positionV relativeFrom="paragraph">
                  <wp:posOffset>36368</wp:posOffset>
                </wp:positionV>
                <wp:extent cx="6111586" cy="3998422"/>
                <wp:effectExtent l="0" t="0" r="22860" b="21590"/>
                <wp:wrapNone/>
                <wp:docPr id="24" name="Группа 24"/>
                <wp:cNvGraphicFramePr/>
                <a:graphic xmlns:a="http://schemas.openxmlformats.org/drawingml/2006/main">
                  <a:graphicData uri="http://schemas.microsoft.com/office/word/2010/wordprocessingGroup">
                    <wpg:wgp>
                      <wpg:cNvGrpSpPr/>
                      <wpg:grpSpPr>
                        <a:xfrm>
                          <a:off x="0" y="0"/>
                          <a:ext cx="6111586" cy="3998422"/>
                          <a:chOff x="0" y="0"/>
                          <a:chExt cx="6111586" cy="3720638"/>
                        </a:xfrm>
                      </wpg:grpSpPr>
                      <wps:wsp>
                        <wps:cNvPr id="107" name="Прямоугольник 107"/>
                        <wps:cNvSpPr>
                          <a:spLocks/>
                        </wps:cNvSpPr>
                        <wps:spPr>
                          <a:xfrm>
                            <a:off x="556953" y="0"/>
                            <a:ext cx="510540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C7A770" w14:textId="77777777" w:rsidR="00202D8C" w:rsidRPr="00773C03" w:rsidRDefault="00202D8C" w:rsidP="007E1B5C">
                              <w:pPr>
                                <w:jc w:val="center"/>
                              </w:pPr>
                              <w:r w:rsidRPr="00773C03">
                                <w:t xml:space="preserve">Показатели эффективности организации </w:t>
                              </w:r>
                            </w:p>
                            <w:p w14:paraId="786F352C" w14:textId="730B5F83" w:rsidR="00202D8C" w:rsidRPr="00773C03" w:rsidRDefault="00202D8C" w:rsidP="007E1B5C">
                              <w:pPr>
                                <w:jc w:val="center"/>
                              </w:pPr>
                              <w:r w:rsidRPr="00773C03">
                                <w:t>МСУ в системе го</w:t>
                              </w:r>
                              <w:r>
                                <w:t>с</w:t>
                              </w:r>
                              <w:r w:rsidRPr="00773C03">
                                <w:t>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a:spLocks/>
                        </wps:cNvSpPr>
                        <wps:spPr>
                          <a:xfrm>
                            <a:off x="0" y="689957"/>
                            <a:ext cx="1790700"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C9A87C" w14:textId="77777777" w:rsidR="00202D8C" w:rsidRPr="00773C03" w:rsidRDefault="00202D8C" w:rsidP="007E1B5C">
                              <w:pPr>
                                <w:jc w:val="center"/>
                              </w:pPr>
                              <w:r w:rsidRPr="00773C03">
                                <w:t>Эффективность процесса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a:spLocks/>
                        </wps:cNvSpPr>
                        <wps:spPr>
                          <a:xfrm>
                            <a:off x="1870363" y="673331"/>
                            <a:ext cx="2095500"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514536" w14:textId="77777777" w:rsidR="00202D8C" w:rsidRPr="00773C03" w:rsidRDefault="00202D8C" w:rsidP="007E1B5C">
                              <w:pPr>
                                <w:jc w:val="center"/>
                              </w:pPr>
                              <w:r w:rsidRPr="00773C03">
                                <w:t>Рациональность орг.структуры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Прямоугольник 106"/>
                        <wps:cNvSpPr>
                          <a:spLocks/>
                        </wps:cNvSpPr>
                        <wps:spPr>
                          <a:xfrm>
                            <a:off x="4073236" y="689957"/>
                            <a:ext cx="2038350"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57CFBF" w14:textId="77777777" w:rsidR="00202D8C" w:rsidRPr="00773C03" w:rsidRDefault="00202D8C" w:rsidP="007E1B5C">
                              <w:pPr>
                                <w:jc w:val="center"/>
                              </w:pPr>
                              <w:r w:rsidRPr="00773C03">
                                <w:t xml:space="preserve">Процессы тех. поддержки МСУ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a:spLocks/>
                        </wps:cNvSpPr>
                        <wps:spPr>
                          <a:xfrm>
                            <a:off x="0" y="1404851"/>
                            <a:ext cx="1866900" cy="1537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3902F4" w14:textId="77777777" w:rsidR="00202D8C" w:rsidRPr="00773C03" w:rsidRDefault="00202D8C" w:rsidP="007E1B5C">
                              <w:pPr>
                                <w:jc w:val="both"/>
                              </w:pPr>
                              <w:r w:rsidRPr="00773C03">
                                <w:t>- расходы на управление;</w:t>
                              </w:r>
                            </w:p>
                            <w:p w14:paraId="143336FD" w14:textId="2FD7D200" w:rsidR="00202D8C" w:rsidRPr="00773C03" w:rsidRDefault="00202D8C" w:rsidP="007E1B5C">
                              <w:pPr>
                                <w:jc w:val="both"/>
                              </w:pPr>
                              <w:r w:rsidRPr="00773C03">
                                <w:t>- производительность ап</w:t>
                              </w:r>
                              <w:r>
                                <w:t xml:space="preserve"> </w:t>
                              </w:r>
                              <w:r w:rsidRPr="00773C03">
                                <w:t>парата МСУ;</w:t>
                              </w:r>
                            </w:p>
                            <w:p w14:paraId="0BD1546A" w14:textId="05A00FD6" w:rsidR="00202D8C" w:rsidRPr="00773C03" w:rsidRDefault="00202D8C" w:rsidP="007E1B5C">
                              <w:pPr>
                                <w:jc w:val="both"/>
                              </w:pPr>
                              <w:r w:rsidRPr="00773C03">
                                <w:t>- гибкость системы управ</w:t>
                              </w:r>
                              <w:r>
                                <w:t xml:space="preserve"> </w:t>
                              </w:r>
                              <w:r w:rsidRPr="00773C03">
                                <w:t>ления;</w:t>
                              </w:r>
                            </w:p>
                            <w:p w14:paraId="78A02B70" w14:textId="67FEFAE0" w:rsidR="00202D8C" w:rsidRPr="00773C03" w:rsidRDefault="00202D8C" w:rsidP="007E1B5C">
                              <w:pPr>
                                <w:jc w:val="both"/>
                              </w:pPr>
                              <w:r w:rsidRPr="00773C03">
                                <w:t>- оперативность приня</w:t>
                              </w:r>
                              <w:r>
                                <w:t xml:space="preserve"> </w:t>
                              </w:r>
                              <w:r w:rsidRPr="00773C03">
                                <w:t>тия управленческих ре</w:t>
                              </w:r>
                              <w:r>
                                <w:t xml:space="preserve"> </w:t>
                              </w:r>
                              <w:r w:rsidRPr="00773C03">
                                <w:t>шений</w:t>
                              </w:r>
                            </w:p>
                            <w:p w14:paraId="33AF6C16" w14:textId="77777777" w:rsidR="00202D8C" w:rsidRPr="00773C03" w:rsidRDefault="00202D8C" w:rsidP="007E1B5C">
                              <w:pPr>
                                <w:jc w:val="both"/>
                              </w:pPr>
                            </w:p>
                            <w:p w14:paraId="6BD26055" w14:textId="77777777" w:rsidR="00202D8C" w:rsidRPr="00773C03" w:rsidRDefault="00202D8C" w:rsidP="007E1B5C">
                              <w:pPr>
                                <w:jc w:val="both"/>
                              </w:pPr>
                              <w:r w:rsidRPr="00773C0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a:spLocks/>
                        </wps:cNvSpPr>
                        <wps:spPr>
                          <a:xfrm>
                            <a:off x="1978429" y="1388226"/>
                            <a:ext cx="1895475" cy="1553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D8E9E1" w14:textId="77777777" w:rsidR="00202D8C" w:rsidRPr="00773C03" w:rsidRDefault="00202D8C" w:rsidP="007E1B5C">
                              <w:pPr>
                                <w:jc w:val="both"/>
                              </w:pPr>
                              <w:r w:rsidRPr="00773C03">
                                <w:t xml:space="preserve">- уровень централизации функций управления; </w:t>
                              </w:r>
                            </w:p>
                            <w:p w14:paraId="2B913E99" w14:textId="77777777" w:rsidR="00202D8C" w:rsidRPr="00773C03" w:rsidRDefault="00202D8C" w:rsidP="007E1B5C">
                              <w:pPr>
                                <w:jc w:val="both"/>
                              </w:pPr>
                              <w:r w:rsidRPr="00773C03">
                                <w:t>- сбалансированность прав и ответственности госслужащих в СМ;</w:t>
                              </w:r>
                            </w:p>
                            <w:p w14:paraId="7E1B2F99" w14:textId="77777777" w:rsidR="00202D8C" w:rsidRPr="00773C03" w:rsidRDefault="00202D8C" w:rsidP="007E1B5C">
                              <w:pPr>
                                <w:jc w:val="both"/>
                              </w:pPr>
                              <w:r w:rsidRPr="00773C03">
                                <w:t xml:space="preserve">- соответствие нормам управляемости </w:t>
                              </w:r>
                            </w:p>
                            <w:p w14:paraId="73FDED60" w14:textId="77777777" w:rsidR="00202D8C" w:rsidRPr="00773C03" w:rsidRDefault="00202D8C" w:rsidP="007E1B5C">
                              <w:pPr>
                                <w:jc w:val="both"/>
                              </w:pPr>
                            </w:p>
                            <w:p w14:paraId="6F88722F" w14:textId="77777777" w:rsidR="00202D8C" w:rsidRPr="00773C03" w:rsidRDefault="00202D8C" w:rsidP="007E1B5C">
                              <w:pPr>
                                <w:jc w:val="both"/>
                              </w:pPr>
                            </w:p>
                            <w:p w14:paraId="60916E15" w14:textId="77777777" w:rsidR="00202D8C" w:rsidRPr="00773C03" w:rsidRDefault="00202D8C" w:rsidP="007E1B5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a:spLocks/>
                        </wps:cNvSpPr>
                        <wps:spPr>
                          <a:xfrm>
                            <a:off x="3965171" y="1404851"/>
                            <a:ext cx="2143125" cy="153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C67CA4" w14:textId="77777777" w:rsidR="00202D8C" w:rsidRPr="00773C03" w:rsidRDefault="00202D8C" w:rsidP="007E1B5C">
                              <w:pPr>
                                <w:jc w:val="both"/>
                              </w:pPr>
                              <w:r w:rsidRPr="00773C03">
                                <w:t>- уровень планирования, исполнения и контроля работы и решений в СМС;</w:t>
                              </w:r>
                            </w:p>
                            <w:p w14:paraId="59A85873" w14:textId="77777777" w:rsidR="00202D8C" w:rsidRPr="00773C03" w:rsidRDefault="00202D8C" w:rsidP="007E1B5C">
                              <w:pPr>
                                <w:jc w:val="both"/>
                              </w:pPr>
                              <w:r w:rsidRPr="00773C03">
                                <w:t>-  уровень стабильности кадров и оценка текущих результатов госслужащих;</w:t>
                              </w:r>
                            </w:p>
                            <w:p w14:paraId="2A560873" w14:textId="77777777" w:rsidR="00202D8C" w:rsidRPr="00773C03" w:rsidRDefault="00202D8C" w:rsidP="007E1B5C">
                              <w:pPr>
                                <w:jc w:val="both"/>
                              </w:pPr>
                              <w:r w:rsidRPr="00773C03">
                                <w:t>- уровень подготовки кадров</w:t>
                              </w:r>
                            </w:p>
                            <w:p w14:paraId="418EEC75" w14:textId="77777777" w:rsidR="00202D8C" w:rsidRPr="00773C03" w:rsidRDefault="00202D8C" w:rsidP="007E1B5C">
                              <w:pPr>
                                <w:jc w:val="both"/>
                              </w:pPr>
                            </w:p>
                            <w:p w14:paraId="231225B0" w14:textId="77777777" w:rsidR="00202D8C" w:rsidRPr="00773C03" w:rsidRDefault="00202D8C" w:rsidP="007E1B5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ая со стрелкой 102"/>
                        <wps:cNvCnPr>
                          <a:cxnSpLocks/>
                        </wps:cNvCnPr>
                        <wps:spPr>
                          <a:xfrm>
                            <a:off x="939338" y="490451"/>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Прямая со стрелкой 103"/>
                        <wps:cNvCnPr>
                          <a:cxnSpLocks/>
                        </wps:cNvCnPr>
                        <wps:spPr>
                          <a:xfrm>
                            <a:off x="2934393" y="507077"/>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a:cxnSpLocks/>
                        </wps:cNvCnPr>
                        <wps:spPr>
                          <a:xfrm>
                            <a:off x="5012574" y="50707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Левая фигурная скобка 81"/>
                        <wps:cNvSpPr>
                          <a:spLocks/>
                        </wps:cNvSpPr>
                        <wps:spPr>
                          <a:xfrm rot="16200000">
                            <a:off x="2905298" y="1400695"/>
                            <a:ext cx="240665" cy="33242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a:spLocks/>
                        </wps:cNvSpPr>
                        <wps:spPr>
                          <a:xfrm>
                            <a:off x="365760" y="3225338"/>
                            <a:ext cx="510540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3C9AF8" w14:textId="77777777" w:rsidR="00202D8C" w:rsidRPr="00773C03" w:rsidRDefault="00202D8C" w:rsidP="007E1B5C">
                              <w:pPr>
                                <w:tabs>
                                  <w:tab w:val="left" w:pos="567"/>
                                </w:tabs>
                                <w:jc w:val="center"/>
                              </w:pPr>
                              <w:r w:rsidRPr="00773C03">
                                <w:t>Сбалансированная система показателей (ССП), которая ориентирована на достижение целей, поставленных органами МСУ</w:t>
                              </w:r>
                            </w:p>
                            <w:p w14:paraId="5211E140" w14:textId="77777777" w:rsidR="00202D8C" w:rsidRPr="00773C03" w:rsidRDefault="00202D8C" w:rsidP="007E1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ая со стрелкой 84"/>
                        <wps:cNvCnPr>
                          <a:cxnSpLocks/>
                        </wps:cNvCnPr>
                        <wps:spPr>
                          <a:xfrm>
                            <a:off x="947651" y="1238597"/>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Прямая со стрелкой 89"/>
                        <wps:cNvCnPr>
                          <a:cxnSpLocks/>
                        </wps:cNvCnPr>
                        <wps:spPr>
                          <a:xfrm>
                            <a:off x="2934393" y="1213658"/>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Прямая со стрелкой 92"/>
                        <wps:cNvCnPr>
                          <a:cxnSpLocks/>
                        </wps:cNvCnPr>
                        <wps:spPr>
                          <a:xfrm>
                            <a:off x="5012574" y="1230284"/>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A8280CA" id="Группа 24" o:spid="_x0000_s1166" style="position:absolute;left:0;text-align:left;margin-left:-.6pt;margin-top:2.85pt;width:481.25pt;height:314.85pt;z-index:252253184;mso-height-relative:margin" coordsize="61115,3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n6oQYAAIQ2AAAOAAAAZHJzL2Uyb0RvYy54bWzsW1uP00YUfq/U/2D5vcRje3yJyKLtclGl&#10;FaBCxfOsYycWtscdz26yPEHpYyUe+tiH/gVaVKmFQv+C8496ZsaX4GRD2N3SVTBIXl/O3M6c853b&#10;5PqNeZpoJyErYpqNdHTN0LUwC+g4ziYj/buHt7/ydK3gJBuThGbhSD8NC/3G3pdfXJ/lw9CkU5qM&#10;Q6ZBJ1kxnOUjfcp5PhwMimAapqS4RvMwg48RZSnh8MgmgzEjM+g9TQamYTiDGWXjnNEgLAp4e1N9&#10;1Pdk/1EUBvxeFBUh15KRDnPj8srk9UhcB3vXyXDCSD6Ng2oa5ByzSEmcwaBNVzcJJ9oxi1e6SuOA&#10;0YJG/FpA0wGNojgI5RpgNcjorOYOo8e5XMtkOJvkDZuAtR0+nbvb4O7JfabF45Fu2rqWkRT2qPx5&#10;8XTxvPwH/r/U4DXwaJZPhkB6h+UP8vusejFRT2LZ84il4i8sSJtL7p423A3nXAvgpYMQwp6jawF8&#10;s3zfs01T8T+YwiattAumt9a2dE3DsTzRclAPPBDza6Yzy0GWipZdxcXY9WBK8lDuQiF4ULELGW7D&#10;r1+BXy/Kv8t3wLVX5bvyzeKn8m35Z/laE1SSW7Kp4J3gUpEf0uBxIVYg5gqdqi/ioahoOhzF2PGx&#10;pWurbMXIwLYBsi3YagMR3C/zhgxzVvA7IU01cTPSGSiFlFVyclhwRVqTiNklmZwjTeLx7ThJ5INQ&#10;x/AgYdoJAUXic1QNUbRUsBmipVyRWoRcDj9NQtXrt2EEggaCYMrRpYq3fZIgCDPuVP0mGVCLZhHM&#10;oGmI1jVMeD2ZilY0C6XqNw2NdQ3fH7FpIUelGW8ap3FG2boOxo+bkRV9vXq1ZrF8Pj+aS+3yrFoO&#10;juj4FGSIUYVFRR7cjmFfDknB7xMG4ANbCYDK78ElSuhspNPqTtemlD1Z917Qg5DDV12bAZiN9OL7&#10;Y8JCXUu+yUD8fWTbAv3kg41Bg3SNLX85Wv6SHacHFLYZAXTngbwV9DypbyNG00eAu/tiVPhEsgDG&#10;HukBZ/XDAVcgC8gdhPv7kgwQLyf8MHuQB6JzwWghdw/njwjLK+HkgBZ3aa1yZNiRUUUrWmZ0/5jT&#10;KJYCLFit+FptAai/AK1PggN4KxzA9f432n4uHABug5o7nu9jiSwg6hVIItc33BoHMDZt3OPAFcSB&#10;ypzW8trjwM7gAKhm5T9t8gekUgpkuhgOIM81LEc5BI5rWZY0RS0amIaPcYMGtumbEoAaj6n3CoRJ&#10;EoZkox/yX3sFjVXovYId8wogztkCDaS/e3E0sA3XMi0Y8gzfwDQszwJ/QMYIvW+gQotGt1VUcgXQ&#10;oJGGHg12Cg2sbVIFQHQpmQIVISDbsD3ccQqQ5zh+7RQgbLke7r2CKxgjNJLQ48BO4YBtbuEUANGl&#10;4ADyXciw+tInQJbnmaY0L22IgDwf2y5kL0TiEGFs+U6fMbiCaCBT3W2Gq88Y7EjGwG4LLmcnDIDo&#10;UtAAlBsjFzK6QtfX+QYmsi0ESYIKDSxH5BJVcaAuRdRFgr6O8F415NPWEfxaHnrfYKd8A2SsOgcv&#10;Fy+0xbPyHVwWPyyeln+Ub8rXUF/8C+qKy17CQabqisEcaivd0qL6KOzHGaVF3/ItqKcKZLB9w+4G&#10;DVXWAMoLrvGBaKHgjMSTKT+gWQZFRspUkadTwxGlSJF4U3VGTuLkVjbW+GkOpWfOYpJNkrBCni0L&#10;imvrgm11bn0xcW283zb6yGJi27BJK4g1RlsVEtt6akW/WkhU2i7wWOzkpyxvQY65k8jaJJZNmRPS&#10;2xcTS9O3bJBMKZcYKltup95Vy6VnwL/NlqqXS8j775pcrnpPm+Ry2Y26mFxiA9wkF0YHvNwklz1e&#10;Vsc9PgC0uyWXHrjYFVz+Avb691IK5Y9wGOjV4jmY8LfqxTNpx3+D60sNmpzfxVfRIHLgLJyAQWFz&#10;qjNYpm9g01d2HTx+A84PiXHa+N+0DcepHH7LMuE01gfMexJG/GtGAnEYauVkhrLqW5z++WyMdR+o&#10;70igLk5LdVyg1ZN+QHR+LV5SW8vBLuThhHWxQCOFZ/6e1vbH/ZpDd+pooIS0q3bcz2+koQ/TdypM&#10;9z7G7QTiFhMu5nX6tgsJPAkLyLQ87J8RDdmmByl9GPXskz59NLRz0ZAHZZ6OhTo7GALiy5LK5Rgd&#10;mQhsV8da1UF6Hwx9jsGQ/zEpTSC+LLFcDtEBLQ1TAXEb+vRi2UTdGw4//Q85TYgf5U+dpP2qfpYl&#10;fku1/CxzoO2Px/b+BQAA//8DAFBLAwQUAAYACAAAACEAwe2GGeAAAAAIAQAADwAAAGRycy9kb3du&#10;cmV2LnhtbEyPQUvDQBSE74L/YXmCt3azjYk1ZlNKUU+lYCsUb6/Z1yQ0uxuy2yT9964nPQ4zzHyT&#10;rybdsoF611gjQcwjYGRKqxpTSfg6vM+WwJxHo7C1hiTcyMGquL/LMVN2NJ807H3FQolxGUqove8y&#10;zl1Zk0Y3tx2Z4J1tr9EH2Vdc9TiGct3yRRSlXGNjwkKNHW1qKi/7q5bwMeK4jsXbsL2cN7fvQ7I7&#10;bgVJ+fgwrV+BeZr8Xxh+8QM6FIHpZK9GOdZKmIlFSEpInoEF+yUVMbCThDROnoAXOf9/oPgBAAD/&#10;/wMAUEsBAi0AFAAGAAgAAAAhALaDOJL+AAAA4QEAABMAAAAAAAAAAAAAAAAAAAAAAFtDb250ZW50&#10;X1R5cGVzXS54bWxQSwECLQAUAAYACAAAACEAOP0h/9YAAACUAQAACwAAAAAAAAAAAAAAAAAvAQAA&#10;X3JlbHMvLnJlbHNQSwECLQAUAAYACAAAACEAt6qp+qEGAACENgAADgAAAAAAAAAAAAAAAAAuAgAA&#10;ZHJzL2Uyb0RvYy54bWxQSwECLQAUAAYACAAAACEAwe2GGeAAAAAIAQAADwAAAAAAAAAAAAAAAAD7&#10;CAAAZHJzL2Rvd25yZXYueG1sUEsFBgAAAAAEAAQA8wAAAAgKAAAAAA==&#10;">
                <v:rect id="Прямоугольник 107" o:spid="_x0000_s1167" style="position:absolute;left:5569;width:5105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RSb4A&#10;AADcAAAADwAAAGRycy9kb3ducmV2LnhtbERPTYvCMBC9L/gfwgheFk31oFKNImLB61a9D83YVptJ&#10;aaJt/fVmQfA2j/c5621nKvGkxpWWFUwnEQjizOqScwXnUzJegnAeWWNlmRT05GC7GfysMda25T96&#10;pj4XIYRdjAoK7+tYSpcVZNBNbE0cuKttDPoAm1zqBtsQbio5i6K5NFhyaCiwpn1B2T19GAX1gtvX&#10;zSennulyWCb9b5niQ6nRsNutQHjq/Ff8cR91mB8t4P+ZcIH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h0Um+AAAA3AAAAA8AAAAAAAAAAAAAAAAAmAIAAGRycy9kb3ducmV2&#10;LnhtbFBLBQYAAAAABAAEAPUAAACDAwAAAAA=&#10;" fillcolor="white [3201]" strokecolor="black [3213]" strokeweight="1pt">
                  <v:path arrowok="t"/>
                  <v:textbox>
                    <w:txbxContent>
                      <w:p w14:paraId="1AC7A770" w14:textId="77777777" w:rsidR="00202D8C" w:rsidRPr="00773C03" w:rsidRDefault="00202D8C" w:rsidP="007E1B5C">
                        <w:pPr>
                          <w:jc w:val="center"/>
                        </w:pPr>
                        <w:r w:rsidRPr="00773C03">
                          <w:t xml:space="preserve">Показатели эффективности организации </w:t>
                        </w:r>
                      </w:p>
                      <w:p w14:paraId="786F352C" w14:textId="730B5F83" w:rsidR="00202D8C" w:rsidRPr="00773C03" w:rsidRDefault="00202D8C" w:rsidP="007E1B5C">
                        <w:pPr>
                          <w:jc w:val="center"/>
                        </w:pPr>
                        <w:r w:rsidRPr="00773C03">
                          <w:t>МСУ в системе го</w:t>
                        </w:r>
                        <w:r>
                          <w:t>с</w:t>
                        </w:r>
                        <w:r w:rsidRPr="00773C03">
                          <w:t>управления</w:t>
                        </w:r>
                      </w:p>
                    </w:txbxContent>
                  </v:textbox>
                </v:rect>
                <v:rect id="Прямоугольник 105" o:spid="_x0000_s1168" style="position:absolute;top:6899;width:17907;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pcAA&#10;AADcAAAADwAAAGRycy9kb3ducmV2LnhtbERPyWrDMBC9F/oPYgq5lEROoY1xooQSaui1TnIfrInl&#10;1BoZS97y9VWh0Ns83jq7w2QbMVDna8cK1qsEBHHpdM2VgvMpX6YgfEDW2DgmBTN5OOwfH3aYaTfy&#10;Fw1FqEQMYZ+hAhNCm0npS0MW/cq1xJG7us5iiLCrpO5wjOG2kS9J8iYt1hwbDLZ0NFR+F71V0G54&#10;vN9CfpqZLh9pPj/XBfZKLZ6m9y2IQFP4F/+5P3Wcn7zC7zPx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qpcAAAADcAAAADwAAAAAAAAAAAAAAAACYAgAAZHJzL2Rvd25y&#10;ZXYueG1sUEsFBgAAAAAEAAQA9QAAAIUDAAAAAA==&#10;" fillcolor="white [3201]" strokecolor="black [3213]" strokeweight="1pt">
                  <v:path arrowok="t"/>
                  <v:textbox>
                    <w:txbxContent>
                      <w:p w14:paraId="0CC9A87C" w14:textId="77777777" w:rsidR="00202D8C" w:rsidRPr="00773C03" w:rsidRDefault="00202D8C" w:rsidP="007E1B5C">
                        <w:pPr>
                          <w:jc w:val="center"/>
                        </w:pPr>
                        <w:r w:rsidRPr="00773C03">
                          <w:t>Эффективность процесса управления</w:t>
                        </w:r>
                      </w:p>
                    </w:txbxContent>
                  </v:textbox>
                </v:rect>
                <v:rect id="Прямоугольник 100" o:spid="_x0000_s1169" style="position:absolute;left:18703;top:6733;width:20955;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PcIA&#10;AADcAAAADwAAAGRycy9kb3ducmV2LnhtbESPQW/CMAyF75P4D5GRuEyQjsOGCgEhRKVdV8bdakxb&#10;aJyqCbTl1+PDpN1svef3Pm92g2vUg7pQezbwsUhAERfe1lwa+D1l8xWoEJEtNp7JwEgBdtvJ2wZT&#10;63v+oUceSyUhHFI0UMXYplqHoiKHYeFbYtEuvnMYZe1KbTvsJdw1epkkn9phzdJQYUuHiopbfncG&#10;2i/un9eYnUam83GVje91jndjZtNhvwYVaYj/5r/rbyv4ieDLMzKB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Ek9wgAAANwAAAAPAAAAAAAAAAAAAAAAAJgCAABkcnMvZG93&#10;bnJldi54bWxQSwUGAAAAAAQABAD1AAAAhwMAAAAA&#10;" fillcolor="white [3201]" strokecolor="black [3213]" strokeweight="1pt">
                  <v:path arrowok="t"/>
                  <v:textbox>
                    <w:txbxContent>
                      <w:p w14:paraId="2F514536" w14:textId="77777777" w:rsidR="00202D8C" w:rsidRPr="00773C03" w:rsidRDefault="00202D8C" w:rsidP="007E1B5C">
                        <w:pPr>
                          <w:jc w:val="center"/>
                        </w:pPr>
                        <w:r w:rsidRPr="00773C03">
                          <w:t>Рациональность орг.структуры управления</w:t>
                        </w:r>
                      </w:p>
                    </w:txbxContent>
                  </v:textbox>
                </v:rect>
                <v:rect id="Прямоугольник 106" o:spid="_x0000_s1170" style="position:absolute;left:40732;top:6899;width:2038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00r8A&#10;AADcAAAADwAAAGRycy9kb3ducmV2LnhtbERPTYvCMBC9L/gfwgheFk31oNJtKotY8LpV70Mztt1t&#10;JqWJtvXXmwXB2zze5yS7wTTiTp2rLStYLiIQxIXVNZcKzqdsvgXhPLLGxjIpGMnBLp18JBhr2/MP&#10;3XNfihDCLkYFlfdtLKUrKjLoFrYlDtzVdgZ9gF0pdYd9CDeNXEXRWhqsOTRU2NK+ouIvvxkF7Yb7&#10;x6/PTiPT5bDNxs86x5tSs+nw/QXC0+Df4pf7qMP8aA3/z4QL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LXTSvwAAANwAAAAPAAAAAAAAAAAAAAAAAJgCAABkcnMvZG93bnJl&#10;di54bWxQSwUGAAAAAAQABAD1AAAAhAMAAAAA&#10;" fillcolor="white [3201]" strokecolor="black [3213]" strokeweight="1pt">
                  <v:path arrowok="t"/>
                  <v:textbox>
                    <w:txbxContent>
                      <w:p w14:paraId="5D57CFBF" w14:textId="77777777" w:rsidR="00202D8C" w:rsidRPr="00773C03" w:rsidRDefault="00202D8C" w:rsidP="007E1B5C">
                        <w:pPr>
                          <w:jc w:val="center"/>
                        </w:pPr>
                        <w:r w:rsidRPr="00773C03">
                          <w:t xml:space="preserve">Процессы тех. поддержки МСУ </w:t>
                        </w:r>
                      </w:p>
                    </w:txbxContent>
                  </v:textbox>
                </v:rect>
                <v:rect id="Прямоугольник 37" o:spid="_x0000_s1171" style="position:absolute;top:14048;width:18669;height:15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1tsEA&#10;AADbAAAADwAAAGRycy9kb3ducmV2LnhtbESPQYvCMBSE74L/IbwFL6KpCla6RhGxsFfr7v3RPNvu&#10;Ni+libb1128EweMwM98w231vanGn1lWWFSzmEQji3OqKCwXfl3S2AeE8ssbaMikYyMF+Nx5tMdG2&#10;4zPdM1+IAGGXoILS+yaR0uUlGXRz2xAH72pbgz7ItpC6xS7ATS2XUbSWBisOCyU2dCwp/8tuRkET&#10;c/f49ellYPo5bdJhWmV4U2ry0R8+QXjq/Tv8an9pBasYnl/C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tbbBAAAA2wAAAA8AAAAAAAAAAAAAAAAAmAIAAGRycy9kb3du&#10;cmV2LnhtbFBLBQYAAAAABAAEAPUAAACGAwAAAAA=&#10;" fillcolor="white [3201]" strokecolor="black [3213]" strokeweight="1pt">
                  <v:path arrowok="t"/>
                  <v:textbox>
                    <w:txbxContent>
                      <w:p w14:paraId="463902F4" w14:textId="77777777" w:rsidR="00202D8C" w:rsidRPr="00773C03" w:rsidRDefault="00202D8C" w:rsidP="007E1B5C">
                        <w:pPr>
                          <w:jc w:val="both"/>
                        </w:pPr>
                        <w:r w:rsidRPr="00773C03">
                          <w:t>- расходы на управление;</w:t>
                        </w:r>
                      </w:p>
                      <w:p w14:paraId="143336FD" w14:textId="2FD7D200" w:rsidR="00202D8C" w:rsidRPr="00773C03" w:rsidRDefault="00202D8C" w:rsidP="007E1B5C">
                        <w:pPr>
                          <w:jc w:val="both"/>
                        </w:pPr>
                        <w:r w:rsidRPr="00773C03">
                          <w:t>- производительность ап</w:t>
                        </w:r>
                        <w:r>
                          <w:t xml:space="preserve"> </w:t>
                        </w:r>
                        <w:r w:rsidRPr="00773C03">
                          <w:t>парата МСУ;</w:t>
                        </w:r>
                      </w:p>
                      <w:p w14:paraId="0BD1546A" w14:textId="05A00FD6" w:rsidR="00202D8C" w:rsidRPr="00773C03" w:rsidRDefault="00202D8C" w:rsidP="007E1B5C">
                        <w:pPr>
                          <w:jc w:val="both"/>
                        </w:pPr>
                        <w:r w:rsidRPr="00773C03">
                          <w:t>- гибкость системы управ</w:t>
                        </w:r>
                        <w:r>
                          <w:t xml:space="preserve"> </w:t>
                        </w:r>
                        <w:r w:rsidRPr="00773C03">
                          <w:t>ления;</w:t>
                        </w:r>
                      </w:p>
                      <w:p w14:paraId="78A02B70" w14:textId="67FEFAE0" w:rsidR="00202D8C" w:rsidRPr="00773C03" w:rsidRDefault="00202D8C" w:rsidP="007E1B5C">
                        <w:pPr>
                          <w:jc w:val="both"/>
                        </w:pPr>
                        <w:r w:rsidRPr="00773C03">
                          <w:t>- оперативность приня</w:t>
                        </w:r>
                        <w:r>
                          <w:t xml:space="preserve"> </w:t>
                        </w:r>
                        <w:r w:rsidRPr="00773C03">
                          <w:t>тия управленческих ре</w:t>
                        </w:r>
                        <w:r>
                          <w:t xml:space="preserve"> </w:t>
                        </w:r>
                        <w:r w:rsidRPr="00773C03">
                          <w:t>шений</w:t>
                        </w:r>
                      </w:p>
                      <w:p w14:paraId="33AF6C16" w14:textId="77777777" w:rsidR="00202D8C" w:rsidRPr="00773C03" w:rsidRDefault="00202D8C" w:rsidP="007E1B5C">
                        <w:pPr>
                          <w:jc w:val="both"/>
                        </w:pPr>
                      </w:p>
                      <w:p w14:paraId="6BD26055" w14:textId="77777777" w:rsidR="00202D8C" w:rsidRPr="00773C03" w:rsidRDefault="00202D8C" w:rsidP="007E1B5C">
                        <w:pPr>
                          <w:jc w:val="both"/>
                        </w:pPr>
                        <w:r w:rsidRPr="00773C03">
                          <w:t xml:space="preserve"> </w:t>
                        </w:r>
                      </w:p>
                    </w:txbxContent>
                  </v:textbox>
                </v:rect>
                <v:rect id="Прямоугольник 42" o:spid="_x0000_s1172" style="position:absolute;left:19784;top:13882;width:18955;height:1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lU8IA&#10;AADbAAAADwAAAGRycy9kb3ducmV2LnhtbESPzWrDMBCE74G+g9hCLyGRa0pjnCghhBpyrd3eF2tj&#10;u7VWxpL/+vRRodDjMDPfMIfTbFoxUu8aywqetxEI4tLqhisFH0W2SUA4j6yxtUwKFnJwOj6sDphq&#10;O/E7jbmvRICwS1FB7X2XSunKmgy6re2Ig3ezvUEfZF9J3eMU4KaVcRS9SoMNh4UaO7rUVH7ng1HQ&#10;7Xj6+fJZsTB9viXZsm5yHJR6epzPexCeZv8f/mtftYKXGH6/hB8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VTwgAAANsAAAAPAAAAAAAAAAAAAAAAAJgCAABkcnMvZG93&#10;bnJldi54bWxQSwUGAAAAAAQABAD1AAAAhwMAAAAA&#10;" fillcolor="white [3201]" strokecolor="black [3213]" strokeweight="1pt">
                  <v:path arrowok="t"/>
                  <v:textbox>
                    <w:txbxContent>
                      <w:p w14:paraId="5BD8E9E1" w14:textId="77777777" w:rsidR="00202D8C" w:rsidRPr="00773C03" w:rsidRDefault="00202D8C" w:rsidP="007E1B5C">
                        <w:pPr>
                          <w:jc w:val="both"/>
                        </w:pPr>
                        <w:r w:rsidRPr="00773C03">
                          <w:t xml:space="preserve">- уровень централизации функций управления; </w:t>
                        </w:r>
                      </w:p>
                      <w:p w14:paraId="2B913E99" w14:textId="77777777" w:rsidR="00202D8C" w:rsidRPr="00773C03" w:rsidRDefault="00202D8C" w:rsidP="007E1B5C">
                        <w:pPr>
                          <w:jc w:val="both"/>
                        </w:pPr>
                        <w:r w:rsidRPr="00773C03">
                          <w:t>- сбалансированность прав и ответственности госслужащих в СМ;</w:t>
                        </w:r>
                      </w:p>
                      <w:p w14:paraId="7E1B2F99" w14:textId="77777777" w:rsidR="00202D8C" w:rsidRPr="00773C03" w:rsidRDefault="00202D8C" w:rsidP="007E1B5C">
                        <w:pPr>
                          <w:jc w:val="both"/>
                        </w:pPr>
                        <w:r w:rsidRPr="00773C03">
                          <w:t xml:space="preserve">- соответствие нормам управляемости </w:t>
                        </w:r>
                      </w:p>
                      <w:p w14:paraId="73FDED60" w14:textId="77777777" w:rsidR="00202D8C" w:rsidRPr="00773C03" w:rsidRDefault="00202D8C" w:rsidP="007E1B5C">
                        <w:pPr>
                          <w:jc w:val="both"/>
                        </w:pPr>
                      </w:p>
                      <w:p w14:paraId="6F88722F" w14:textId="77777777" w:rsidR="00202D8C" w:rsidRPr="00773C03" w:rsidRDefault="00202D8C" w:rsidP="007E1B5C">
                        <w:pPr>
                          <w:jc w:val="both"/>
                        </w:pPr>
                      </w:p>
                      <w:p w14:paraId="60916E15" w14:textId="77777777" w:rsidR="00202D8C" w:rsidRPr="00773C03" w:rsidRDefault="00202D8C" w:rsidP="007E1B5C">
                        <w:pPr>
                          <w:jc w:val="both"/>
                        </w:pPr>
                      </w:p>
                    </w:txbxContent>
                  </v:textbox>
                </v:rect>
                <v:rect id="Прямоугольник 44" o:spid="_x0000_s1173" style="position:absolute;left:39651;top:14048;width:21431;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YvMAA&#10;AADbAAAADwAAAGRycy9kb3ducmV2LnhtbESPQYvCMBSE78L+h/AWvIimiqhUoyyLBa/W3fujebbV&#10;5qU00bb+eiMIHoeZ+YbZ7DpTiTs1rrSsYDqJQBBnVpecK/g7JeMVCOeRNVaWSUFPDnbbr8EGY21b&#10;PtI99bkIEHYxKii8r2MpXVaQQTexNXHwzrYx6INscqkbbAPcVHIWRQtpsOSwUGBNvwVl1/RmFNRL&#10;bh8Xn5x6pv/9KulHZYo3pYbf3c8ahKfOf8Lv9kErmM/h9S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BYvMAAAADbAAAADwAAAAAAAAAAAAAAAACYAgAAZHJzL2Rvd25y&#10;ZXYueG1sUEsFBgAAAAAEAAQA9QAAAIUDAAAAAA==&#10;" fillcolor="white [3201]" strokecolor="black [3213]" strokeweight="1pt">
                  <v:path arrowok="t"/>
                  <v:textbox>
                    <w:txbxContent>
                      <w:p w14:paraId="00C67CA4" w14:textId="77777777" w:rsidR="00202D8C" w:rsidRPr="00773C03" w:rsidRDefault="00202D8C" w:rsidP="007E1B5C">
                        <w:pPr>
                          <w:jc w:val="both"/>
                        </w:pPr>
                        <w:r w:rsidRPr="00773C03">
                          <w:t>- уровень планирования, исполнения и контроля работы и решений в СМС;</w:t>
                        </w:r>
                      </w:p>
                      <w:p w14:paraId="59A85873" w14:textId="77777777" w:rsidR="00202D8C" w:rsidRPr="00773C03" w:rsidRDefault="00202D8C" w:rsidP="007E1B5C">
                        <w:pPr>
                          <w:jc w:val="both"/>
                        </w:pPr>
                        <w:r w:rsidRPr="00773C03">
                          <w:t>-  уровень стабильности кадров и оценка текущих результатов госслужащих;</w:t>
                        </w:r>
                      </w:p>
                      <w:p w14:paraId="2A560873" w14:textId="77777777" w:rsidR="00202D8C" w:rsidRPr="00773C03" w:rsidRDefault="00202D8C" w:rsidP="007E1B5C">
                        <w:pPr>
                          <w:jc w:val="both"/>
                        </w:pPr>
                        <w:r w:rsidRPr="00773C03">
                          <w:t>- уровень подготовки кадров</w:t>
                        </w:r>
                      </w:p>
                      <w:p w14:paraId="418EEC75" w14:textId="77777777" w:rsidR="00202D8C" w:rsidRPr="00773C03" w:rsidRDefault="00202D8C" w:rsidP="007E1B5C">
                        <w:pPr>
                          <w:jc w:val="both"/>
                        </w:pPr>
                      </w:p>
                      <w:p w14:paraId="231225B0" w14:textId="77777777" w:rsidR="00202D8C" w:rsidRPr="00773C03" w:rsidRDefault="00202D8C" w:rsidP="007E1B5C">
                        <w:pPr>
                          <w:jc w:val="both"/>
                        </w:pPr>
                      </w:p>
                    </w:txbxContent>
                  </v:textbox>
                </v:rect>
                <v:shape id="Прямая со стрелкой 102" o:spid="_x0000_s1174" type="#_x0000_t32" style="position:absolute;left:9393;top:4904;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1pr8AAADcAAAADwAAAGRycy9kb3ducmV2LnhtbERPy6rCMBDdC/5DGMGdpgqKtxrFB4K6&#10;88FdD83YFptJbaKtf28Ewd0cznNmi8YU4kmVyy0rGPQjEMSJ1TmnCi7nbW8CwnlkjYVlUvAiB4t5&#10;uzXDWNuaj/Q8+VSEEHYxKsi8L2MpXZKRQde3JXHgrrYy6AOsUqkrrEO4KeQwisbSYM6hIcOS1hkl&#10;t9PDKKjR//+tlul9vdrsd82ouI/Pl4NS3U6znILw1Pif+Ove6TA/GsLnmXCB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61pr8AAADcAAAADwAAAAAAAAAAAAAAAACh&#10;AgAAZHJzL2Rvd25yZXYueG1sUEsFBgAAAAAEAAQA+QAAAI0DAAAAAA==&#10;" strokecolor="black [3200]" strokeweight=".5pt">
                  <v:stroke endarrow="block" joinstyle="miter"/>
                  <o:lock v:ext="edit" shapetype="f"/>
                </v:shape>
                <v:shape id="Прямая со стрелкой 103" o:spid="_x0000_s1175" type="#_x0000_t32" style="position:absolute;left:29343;top:507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QPcIAAADcAAAADwAAAGRycy9kb3ducmV2LnhtbERPS2uDQBC+F/Iflgn0VtcmVFrjGvKg&#10;YHtrIj0P7kSl7qxxN9H++24g0Nt8fM/J1pPpxJUG11pW8BzFIIgrq1uuFZTH96dXEM4ja+wsk4Jf&#10;crDOZw8ZptqO/EXXg69FCGGXooLG+z6V0lUNGXSR7YkDd7KDQR/gUEs94BjCTScXcZxIgy2HhgZ7&#10;2jVU/RwuRsGI/vttu6nPu+3+o5heunNyLD+VepxPmxUIT5P/F9/dhQ7z4yXcng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IQPcIAAADcAAAADwAAAAAAAAAAAAAA&#10;AAChAgAAZHJzL2Rvd25yZXYueG1sUEsFBgAAAAAEAAQA+QAAAJADAAAAAA==&#10;" strokecolor="black [3200]" strokeweight=".5pt">
                  <v:stroke endarrow="block" joinstyle="miter"/>
                  <o:lock v:ext="edit" shapetype="f"/>
                </v:shape>
                <v:shape id="Прямая со стрелкой 104" o:spid="_x0000_s1176" type="#_x0000_t32" style="position:absolute;left:50125;top:5070;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IScIAAADcAAAADwAAAGRycy9kb3ducmV2LnhtbERPS2uDQBC+F/Iflgn0VteGVFrjGvKg&#10;YHtrIj0P7kSl7qxxN9H++24g0Nt8fM/J1pPpxJUG11pW8BzFIIgrq1uuFZTH96dXEM4ja+wsk4Jf&#10;crDOZw8ZptqO/EXXg69FCGGXooLG+z6V0lUNGXSR7YkDd7KDQR/gUEs94BjCTScXcZxIgy2HhgZ7&#10;2jVU/RwuRsGI/vttu6nPu+3+o5heunNyLD+VepxPmxUIT5P/F9/dhQ7z4yXcng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uIScIAAADcAAAADwAAAAAAAAAAAAAA&#10;AAChAgAAZHJzL2Rvd25yZXYueG1sUEsFBgAAAAAEAAQA+QAAAJADAAAAAA==&#10;" strokecolor="black [3200]" strokeweight=".5pt">
                  <v:stroke endarrow="block" joinstyle="miter"/>
                  <o:lock v:ext="edit" shapetype="f"/>
                </v:shape>
                <v:shape id="Левая фигурная скобка 81" o:spid="_x0000_s1177" type="#_x0000_t87" style="position:absolute;left:29052;top:14007;width:2407;height:332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58sIA&#10;AADbAAAADwAAAGRycy9kb3ducmV2LnhtbESPT4vCMBTE78J+h/CEvWmqgn+qURah1JOg7mGPj+bZ&#10;FpuXkkTb9dObhQWPw8z8htnsetOIBzlfW1YwGScgiAuray4VfF+y0RKED8gaG8uk4Jc87LYfgw2m&#10;2nZ8osc5lCJC2KeooAqhTaX0RUUG/di2xNG7WmcwROlKqR12EW4aOU2SuTRYc1yosKV9RcXtfDcK&#10;jovumHP4yZ4zt1qssjJn6nKlPof91xpEoD68w//tg1awnMDf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3nywgAAANsAAAAPAAAAAAAAAAAAAAAAAJgCAABkcnMvZG93&#10;bnJldi54bWxQSwUGAAAAAAQABAD1AAAAhwMAAAAA&#10;" adj="130" strokecolor="black [3200]" strokeweight=".5pt">
                  <v:stroke joinstyle="miter"/>
                </v:shape>
                <v:rect id="Прямоугольник 20" o:spid="_x0000_s1178" style="position:absolute;left:3657;top:32253;width:5105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H70A&#10;AADbAAAADwAAAGRycy9kb3ducmV2LnhtbERPTYvCMBC9L/gfwgheFk31oKUaRcSC1616H5qxrTaT&#10;0kTb+uvNYcHj431vdr2pxYtaV1lWMJ9FIIhzqysuFFzO6TQG4TyyxtoyKRjIwW47+tlgom3Hf/TK&#10;fCFCCLsEFZTeN4mULi/JoJvZhjhwN9sa9AG2hdQtdiHc1HIRRUtpsOLQUGJDh5LyR/Y0CpoVd++7&#10;T88D0/UYp8NvleFTqcm4369BeOr9V/zvPmkFi7A+fA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7H70AAADbAAAADwAAAAAAAAAAAAAAAACYAgAAZHJzL2Rvd25yZXYu&#10;eG1sUEsFBgAAAAAEAAQA9QAAAIIDAAAAAA==&#10;" fillcolor="white [3201]" strokecolor="black [3213]" strokeweight="1pt">
                  <v:path arrowok="t"/>
                  <v:textbox>
                    <w:txbxContent>
                      <w:p w14:paraId="0A3C9AF8" w14:textId="77777777" w:rsidR="00202D8C" w:rsidRPr="00773C03" w:rsidRDefault="00202D8C" w:rsidP="007E1B5C">
                        <w:pPr>
                          <w:tabs>
                            <w:tab w:val="left" w:pos="567"/>
                          </w:tabs>
                          <w:jc w:val="center"/>
                        </w:pPr>
                        <w:r w:rsidRPr="00773C03">
                          <w:t>Сбалансированная система показателей (ССП), которая ориентирована на достижение целей, поставленных органами МСУ</w:t>
                        </w:r>
                      </w:p>
                      <w:p w14:paraId="5211E140" w14:textId="77777777" w:rsidR="00202D8C" w:rsidRPr="00773C03" w:rsidRDefault="00202D8C" w:rsidP="007E1B5C">
                        <w:pPr>
                          <w:jc w:val="center"/>
                        </w:pPr>
                      </w:p>
                    </w:txbxContent>
                  </v:textbox>
                </v:rect>
                <v:shape id="Прямая со стрелкой 84" o:spid="_x0000_s1179" type="#_x0000_t32" style="position:absolute;left:9476;top:12385;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a5sQAAADbAAAADwAAAGRycy9kb3ducmV2LnhtbESPQWvCQBSE74X+h+UJ3urGY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rmxAAAANsAAAAPAAAAAAAAAAAA&#10;AAAAAKECAABkcnMvZG93bnJldi54bWxQSwUGAAAAAAQABAD5AAAAkgMAAAAA&#10;" strokecolor="black [3200]" strokeweight=".5pt">
                  <v:stroke endarrow="block" joinstyle="miter"/>
                  <o:lock v:ext="edit" shapetype="f"/>
                </v:shape>
                <v:shape id="Прямая со стрелкой 89" o:spid="_x0000_s1180" type="#_x0000_t32" style="position:absolute;left:29343;top:12136;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1eMIAAADbAAAADwAAAGRycy9kb3ducmV2LnhtbESPT4vCMBTE7wt+h/AEb2uqoGhtKv5B&#10;cL2tiudH82yLzUttoq3f3iwIexxm5jdMsuxMJZ7UuNKygtEwAkGcWV1yruB82n3PQDiPrLGyTApe&#10;5GCZ9r4SjLVt+ZeeR5+LAGEXo4LC+zqW0mUFGXRDWxMH72obgz7IJpe6wTbATSXHUTSVBksOCwXW&#10;tCkoux0fRkGL/jJfr/L7Zr392XeT6j49nQ9KDfrdagHCU+f/w5/2XiuYzeHvS/gB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i1eMIAAADbAAAADwAAAAAAAAAAAAAA&#10;AAChAgAAZHJzL2Rvd25yZXYueG1sUEsFBgAAAAAEAAQA+QAAAJADAAAAAA==&#10;" strokecolor="black [3200]" strokeweight=".5pt">
                  <v:stroke endarrow="block" joinstyle="miter"/>
                  <o:lock v:ext="edit" shapetype="f"/>
                </v:shape>
                <v:shape id="Прямая со стрелкой 92" o:spid="_x0000_s1181" type="#_x0000_t32" style="position:absolute;left:50125;top:12302;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x1MIAAADbAAAADwAAAGRycy9kb3ducmV2LnhtbESPT4vCMBTE7wt+h/AEb2uqoKy1qfgH&#10;Qfe2Kp4fzbMtNi+1ibZ+e7MgeBxm5jdMsuhMJR7UuNKygtEwAkGcWV1yruB03H7/gHAeWWNlmRQ8&#10;ycEi7X0lGGvb8h89Dj4XAcIuRgWF93UspcsKMuiGtiYO3sU2Bn2QTS51g22Am0qOo2gqDZYcFgqs&#10;aV1Qdj3cjYIW/Xm2Wua39Wqz33WT6jY9nn6VGvS75RyEp85/wu/2TiuYjeH/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Wx1MIAAADbAAAADwAAAAAAAAAAAAAA&#10;AAChAgAAZHJzL2Rvd25yZXYueG1sUEsFBgAAAAAEAAQA+QAAAJADAAAAAA==&#10;" strokecolor="black [3200]" strokeweight=".5pt">
                  <v:stroke endarrow="block" joinstyle="miter"/>
                  <o:lock v:ext="edit" shapetype="f"/>
                </v:shape>
              </v:group>
            </w:pict>
          </mc:Fallback>
        </mc:AlternateContent>
      </w:r>
    </w:p>
    <w:p w14:paraId="60B5B7AD" w14:textId="77777777" w:rsidR="007E1B5C" w:rsidRPr="007D48EA" w:rsidRDefault="007E1B5C" w:rsidP="007D48EA">
      <w:pPr>
        <w:tabs>
          <w:tab w:val="left" w:pos="567"/>
        </w:tabs>
        <w:ind w:firstLine="567"/>
        <w:jc w:val="both"/>
      </w:pPr>
    </w:p>
    <w:p w14:paraId="3654467C" w14:textId="77777777" w:rsidR="007E1B5C" w:rsidRPr="007D48EA" w:rsidRDefault="007E1B5C" w:rsidP="007D48EA">
      <w:pPr>
        <w:tabs>
          <w:tab w:val="left" w:pos="567"/>
        </w:tabs>
        <w:ind w:firstLine="567"/>
        <w:jc w:val="both"/>
      </w:pPr>
    </w:p>
    <w:p w14:paraId="5A20C655" w14:textId="0AAC2E82" w:rsidR="007E1B5C" w:rsidRPr="007D48EA" w:rsidRDefault="007E1B5C" w:rsidP="007D48EA">
      <w:pPr>
        <w:tabs>
          <w:tab w:val="left" w:pos="567"/>
        </w:tabs>
        <w:ind w:firstLine="567"/>
        <w:jc w:val="both"/>
      </w:pPr>
    </w:p>
    <w:p w14:paraId="36658911" w14:textId="7F594A0B" w:rsidR="007E1B5C" w:rsidRPr="007D48EA" w:rsidRDefault="007E1B5C" w:rsidP="007D48EA">
      <w:pPr>
        <w:tabs>
          <w:tab w:val="left" w:pos="567"/>
        </w:tabs>
        <w:ind w:firstLine="567"/>
        <w:jc w:val="both"/>
      </w:pPr>
    </w:p>
    <w:p w14:paraId="70481103" w14:textId="77777777" w:rsidR="007E1B5C" w:rsidRPr="007D48EA" w:rsidRDefault="007E1B5C" w:rsidP="007D48EA">
      <w:pPr>
        <w:tabs>
          <w:tab w:val="left" w:pos="567"/>
        </w:tabs>
        <w:ind w:firstLine="567"/>
        <w:jc w:val="both"/>
      </w:pPr>
    </w:p>
    <w:p w14:paraId="17C19701" w14:textId="77777777" w:rsidR="007E1B5C" w:rsidRPr="007D48EA" w:rsidRDefault="007E1B5C" w:rsidP="007D48EA">
      <w:pPr>
        <w:tabs>
          <w:tab w:val="left" w:pos="567"/>
        </w:tabs>
        <w:ind w:firstLine="567"/>
        <w:jc w:val="both"/>
      </w:pPr>
    </w:p>
    <w:p w14:paraId="78CABF07" w14:textId="3BF2BED3" w:rsidR="007E1B5C" w:rsidRPr="007D48EA" w:rsidRDefault="007E1B5C" w:rsidP="007D48EA">
      <w:pPr>
        <w:tabs>
          <w:tab w:val="left" w:pos="567"/>
        </w:tabs>
        <w:jc w:val="both"/>
      </w:pPr>
    </w:p>
    <w:p w14:paraId="150F5C31" w14:textId="055B1990" w:rsidR="007E1B5C" w:rsidRPr="007D48EA" w:rsidRDefault="007E1B5C" w:rsidP="007D48EA">
      <w:pPr>
        <w:tabs>
          <w:tab w:val="left" w:pos="567"/>
        </w:tabs>
        <w:ind w:firstLine="567"/>
        <w:jc w:val="both"/>
      </w:pPr>
    </w:p>
    <w:p w14:paraId="095085F7" w14:textId="1093324B" w:rsidR="007E1B5C" w:rsidRPr="007D48EA" w:rsidRDefault="007E1B5C" w:rsidP="007D48EA">
      <w:pPr>
        <w:tabs>
          <w:tab w:val="left" w:pos="567"/>
        </w:tabs>
        <w:ind w:firstLine="567"/>
        <w:jc w:val="both"/>
      </w:pPr>
    </w:p>
    <w:p w14:paraId="7130171D" w14:textId="77777777" w:rsidR="007E1B5C" w:rsidRPr="007D48EA" w:rsidRDefault="007E1B5C" w:rsidP="007D48EA">
      <w:pPr>
        <w:tabs>
          <w:tab w:val="left" w:pos="567"/>
        </w:tabs>
        <w:ind w:firstLine="567"/>
        <w:jc w:val="both"/>
      </w:pPr>
    </w:p>
    <w:p w14:paraId="5CF3B130" w14:textId="77777777" w:rsidR="007E1B5C" w:rsidRPr="007D48EA" w:rsidRDefault="007E1B5C" w:rsidP="007D48EA">
      <w:pPr>
        <w:tabs>
          <w:tab w:val="left" w:pos="567"/>
        </w:tabs>
        <w:ind w:firstLine="567"/>
        <w:jc w:val="both"/>
      </w:pPr>
    </w:p>
    <w:p w14:paraId="0BE16FCF" w14:textId="77777777" w:rsidR="007E1B5C" w:rsidRPr="007D48EA" w:rsidRDefault="007E1B5C" w:rsidP="007D48EA">
      <w:pPr>
        <w:tabs>
          <w:tab w:val="left" w:pos="567"/>
        </w:tabs>
        <w:ind w:firstLine="567"/>
        <w:jc w:val="both"/>
      </w:pPr>
    </w:p>
    <w:p w14:paraId="628B04DB" w14:textId="77777777" w:rsidR="007E1B5C" w:rsidRPr="007D48EA" w:rsidRDefault="007E1B5C" w:rsidP="007D48EA">
      <w:pPr>
        <w:tabs>
          <w:tab w:val="left" w:pos="567"/>
        </w:tabs>
        <w:ind w:firstLine="567"/>
        <w:jc w:val="both"/>
      </w:pPr>
    </w:p>
    <w:p w14:paraId="0A46294B" w14:textId="77777777" w:rsidR="007E1B5C" w:rsidRPr="007D48EA" w:rsidRDefault="007E1B5C" w:rsidP="007D48EA">
      <w:pPr>
        <w:tabs>
          <w:tab w:val="left" w:pos="567"/>
        </w:tabs>
        <w:ind w:firstLine="567"/>
        <w:jc w:val="both"/>
      </w:pPr>
    </w:p>
    <w:p w14:paraId="40AACCA8" w14:textId="77777777" w:rsidR="007E1B5C" w:rsidRPr="007D48EA" w:rsidRDefault="007E1B5C" w:rsidP="007D48EA">
      <w:pPr>
        <w:tabs>
          <w:tab w:val="left" w:pos="567"/>
        </w:tabs>
        <w:ind w:firstLine="567"/>
        <w:jc w:val="both"/>
      </w:pPr>
      <w:r w:rsidRPr="007D48EA">
        <w:t xml:space="preserve"> </w:t>
      </w:r>
    </w:p>
    <w:p w14:paraId="737A1B86" w14:textId="77777777" w:rsidR="007E1B5C" w:rsidRDefault="007E1B5C" w:rsidP="007D48EA">
      <w:pPr>
        <w:tabs>
          <w:tab w:val="left" w:pos="567"/>
        </w:tabs>
        <w:ind w:firstLine="567"/>
        <w:jc w:val="both"/>
      </w:pPr>
    </w:p>
    <w:p w14:paraId="00843351" w14:textId="77777777" w:rsidR="00FB23A7" w:rsidRDefault="00FB23A7" w:rsidP="007D48EA">
      <w:pPr>
        <w:tabs>
          <w:tab w:val="left" w:pos="567"/>
        </w:tabs>
        <w:ind w:firstLine="567"/>
        <w:jc w:val="both"/>
      </w:pPr>
    </w:p>
    <w:p w14:paraId="6AB16DC9" w14:textId="60641B45" w:rsidR="00FB23A7" w:rsidRPr="007D48EA" w:rsidRDefault="00FB23A7" w:rsidP="007D48EA">
      <w:pPr>
        <w:tabs>
          <w:tab w:val="left" w:pos="567"/>
        </w:tabs>
        <w:ind w:firstLine="567"/>
        <w:jc w:val="both"/>
      </w:pPr>
    </w:p>
    <w:p w14:paraId="60C4AA6A" w14:textId="578D89EE" w:rsidR="007D48EA" w:rsidRDefault="007D48EA" w:rsidP="007D48EA">
      <w:pPr>
        <w:tabs>
          <w:tab w:val="left" w:pos="567"/>
        </w:tabs>
        <w:jc w:val="center"/>
      </w:pPr>
    </w:p>
    <w:p w14:paraId="2E7EE35C" w14:textId="013F8756" w:rsidR="007E1B5C" w:rsidRPr="007D48EA" w:rsidRDefault="007E1B5C" w:rsidP="007D48EA">
      <w:pPr>
        <w:tabs>
          <w:tab w:val="left" w:pos="567"/>
        </w:tabs>
        <w:jc w:val="center"/>
      </w:pPr>
    </w:p>
    <w:p w14:paraId="34E00D99" w14:textId="77777777" w:rsidR="007E1B5C" w:rsidRPr="007D48EA" w:rsidRDefault="007E1B5C" w:rsidP="007D48EA">
      <w:pPr>
        <w:ind w:firstLine="567"/>
        <w:jc w:val="both"/>
        <w:rPr>
          <w:sz w:val="16"/>
          <w:szCs w:val="16"/>
        </w:rPr>
      </w:pPr>
    </w:p>
    <w:p w14:paraId="45FDA9F0" w14:textId="77777777" w:rsidR="007D48EA" w:rsidRDefault="007D48EA" w:rsidP="007D48EA">
      <w:pPr>
        <w:jc w:val="center"/>
        <w:rPr>
          <w:sz w:val="16"/>
          <w:szCs w:val="16"/>
        </w:rPr>
      </w:pPr>
    </w:p>
    <w:p w14:paraId="36021FB9" w14:textId="77777777" w:rsidR="000D5778" w:rsidRDefault="000D5778" w:rsidP="007D48EA">
      <w:pPr>
        <w:jc w:val="center"/>
        <w:rPr>
          <w:sz w:val="16"/>
          <w:szCs w:val="16"/>
        </w:rPr>
      </w:pPr>
    </w:p>
    <w:p w14:paraId="0A87CA70" w14:textId="77777777" w:rsidR="000D5778" w:rsidRPr="007D48EA" w:rsidRDefault="000D5778" w:rsidP="007D48EA">
      <w:pPr>
        <w:jc w:val="center"/>
        <w:rPr>
          <w:sz w:val="16"/>
          <w:szCs w:val="16"/>
        </w:rPr>
      </w:pPr>
    </w:p>
    <w:p w14:paraId="127664B3" w14:textId="669991B2" w:rsidR="007E1B5C" w:rsidRPr="007D48EA" w:rsidRDefault="007E1B5C" w:rsidP="007D48EA">
      <w:pPr>
        <w:jc w:val="center"/>
        <w:rPr>
          <w:sz w:val="28"/>
          <w:szCs w:val="28"/>
        </w:rPr>
      </w:pPr>
      <w:r w:rsidRPr="007D48EA">
        <w:rPr>
          <w:sz w:val="28"/>
          <w:szCs w:val="28"/>
        </w:rPr>
        <w:t xml:space="preserve">Рисунок 8 </w:t>
      </w:r>
      <w:r w:rsidR="00FB23A7">
        <w:rPr>
          <w:sz w:val="28"/>
          <w:szCs w:val="28"/>
        </w:rPr>
        <w:t xml:space="preserve">– </w:t>
      </w:r>
      <w:r w:rsidRPr="007D48EA">
        <w:rPr>
          <w:sz w:val="28"/>
          <w:szCs w:val="28"/>
        </w:rPr>
        <w:t>Алгоритм действий процесса организации МСУ в системе госуправления</w:t>
      </w:r>
    </w:p>
    <w:p w14:paraId="783A3375" w14:textId="77777777" w:rsidR="001710AE" w:rsidRPr="007D48EA" w:rsidRDefault="001710AE" w:rsidP="007D48EA">
      <w:pPr>
        <w:ind w:firstLine="567"/>
        <w:jc w:val="both"/>
        <w:rPr>
          <w:sz w:val="16"/>
          <w:szCs w:val="16"/>
        </w:rPr>
      </w:pPr>
    </w:p>
    <w:p w14:paraId="6301F0C1" w14:textId="2C774ABB" w:rsidR="007E1B5C" w:rsidRPr="007D48EA" w:rsidRDefault="007E1B5C" w:rsidP="000D5778">
      <w:pPr>
        <w:ind w:firstLine="709"/>
        <w:jc w:val="both"/>
      </w:pPr>
      <w:r w:rsidRPr="007D48EA">
        <w:t>Примечание – Составлен автором на основе источников [</w:t>
      </w:r>
      <w:r w:rsidR="008C6516" w:rsidRPr="007D48EA">
        <w:t>85</w:t>
      </w:r>
      <w:r w:rsidRPr="007D48EA">
        <w:t>-</w:t>
      </w:r>
      <w:r w:rsidR="008C6516" w:rsidRPr="007D48EA">
        <w:t>87</w:t>
      </w:r>
      <w:r w:rsidRPr="007D48EA">
        <w:t>]</w:t>
      </w:r>
    </w:p>
    <w:p w14:paraId="3C852A17" w14:textId="77777777" w:rsidR="00FB23A7" w:rsidRDefault="00FB23A7" w:rsidP="007D48EA">
      <w:pPr>
        <w:ind w:firstLine="709"/>
        <w:jc w:val="both"/>
        <w:rPr>
          <w:sz w:val="28"/>
          <w:szCs w:val="28"/>
        </w:rPr>
      </w:pPr>
    </w:p>
    <w:p w14:paraId="6B8A32AF" w14:textId="1C83235E" w:rsidR="007E1B5C" w:rsidRDefault="007E1B5C" w:rsidP="007D48EA">
      <w:pPr>
        <w:ind w:firstLine="709"/>
        <w:jc w:val="both"/>
        <w:rPr>
          <w:sz w:val="28"/>
          <w:szCs w:val="28"/>
        </w:rPr>
      </w:pPr>
      <w:r w:rsidRPr="007D48EA">
        <w:rPr>
          <w:sz w:val="28"/>
          <w:szCs w:val="28"/>
        </w:rPr>
        <w:t>Оценка результативности аппарата МСУ возможна, хотя это может быть сложным и многогранным процессом, которую можно оценить на основе различных критериев и показателей (</w:t>
      </w:r>
      <w:r w:rsidR="00180E33" w:rsidRPr="007D48EA">
        <w:rPr>
          <w:sz w:val="28"/>
          <w:szCs w:val="28"/>
        </w:rPr>
        <w:t>т</w:t>
      </w:r>
      <w:r w:rsidRPr="007D48EA">
        <w:rPr>
          <w:sz w:val="28"/>
          <w:szCs w:val="28"/>
        </w:rPr>
        <w:t xml:space="preserve">аблица </w:t>
      </w:r>
      <w:r w:rsidR="00FB2F24" w:rsidRPr="007D48EA">
        <w:rPr>
          <w:sz w:val="28"/>
          <w:szCs w:val="28"/>
        </w:rPr>
        <w:t>3</w:t>
      </w:r>
      <w:r w:rsidRPr="007D48EA">
        <w:rPr>
          <w:sz w:val="28"/>
          <w:szCs w:val="28"/>
        </w:rPr>
        <w:t>).</w:t>
      </w:r>
    </w:p>
    <w:p w14:paraId="4FAC577A" w14:textId="77777777" w:rsidR="000D5778" w:rsidRDefault="000D5778" w:rsidP="007D48EA">
      <w:pPr>
        <w:jc w:val="both"/>
        <w:rPr>
          <w:sz w:val="28"/>
          <w:szCs w:val="28"/>
        </w:rPr>
      </w:pPr>
    </w:p>
    <w:p w14:paraId="0CFB75AF" w14:textId="60183095" w:rsidR="007E1B5C" w:rsidRPr="007D48EA" w:rsidRDefault="007E1B5C" w:rsidP="007D48EA">
      <w:pPr>
        <w:jc w:val="both"/>
        <w:rPr>
          <w:sz w:val="28"/>
          <w:szCs w:val="28"/>
        </w:rPr>
      </w:pPr>
      <w:r w:rsidRPr="007D48EA">
        <w:rPr>
          <w:sz w:val="28"/>
          <w:szCs w:val="28"/>
        </w:rPr>
        <w:t xml:space="preserve">Таблица </w:t>
      </w:r>
      <w:r w:rsidR="00FB2F24" w:rsidRPr="007D48EA">
        <w:rPr>
          <w:sz w:val="28"/>
          <w:szCs w:val="28"/>
        </w:rPr>
        <w:t>3</w:t>
      </w:r>
      <w:r w:rsidRPr="007D48EA">
        <w:rPr>
          <w:sz w:val="28"/>
          <w:szCs w:val="28"/>
        </w:rPr>
        <w:t xml:space="preserve"> </w:t>
      </w:r>
      <w:r w:rsidR="007D48EA">
        <w:rPr>
          <w:sz w:val="28"/>
          <w:szCs w:val="28"/>
        </w:rPr>
        <w:t>–</w:t>
      </w:r>
      <w:r w:rsidRPr="007D48EA">
        <w:rPr>
          <w:sz w:val="28"/>
          <w:szCs w:val="28"/>
        </w:rPr>
        <w:t xml:space="preserve"> Оценка результативности аппарата МСУ</w:t>
      </w:r>
    </w:p>
    <w:p w14:paraId="683B5F53" w14:textId="77777777" w:rsidR="001710AE" w:rsidRPr="007D48EA" w:rsidRDefault="001710AE" w:rsidP="007D48EA">
      <w:pPr>
        <w:jc w:val="both"/>
        <w:rPr>
          <w:sz w:val="16"/>
          <w:szCs w:val="16"/>
        </w:rPr>
      </w:pPr>
    </w:p>
    <w:tbl>
      <w:tblPr>
        <w:tblStyle w:val="ac"/>
        <w:tblW w:w="9552" w:type="dxa"/>
        <w:jc w:val="center"/>
        <w:tblLook w:val="04A0" w:firstRow="1" w:lastRow="0" w:firstColumn="1" w:lastColumn="0" w:noHBand="0" w:noVBand="1"/>
      </w:tblPr>
      <w:tblGrid>
        <w:gridCol w:w="2869"/>
        <w:gridCol w:w="6675"/>
        <w:gridCol w:w="8"/>
      </w:tblGrid>
      <w:tr w:rsidR="007D48EA" w:rsidRPr="007D48EA" w14:paraId="22D278E1" w14:textId="77777777" w:rsidTr="000D5778">
        <w:trPr>
          <w:jc w:val="center"/>
        </w:trPr>
        <w:tc>
          <w:tcPr>
            <w:tcW w:w="2869" w:type="dxa"/>
            <w:vAlign w:val="center"/>
          </w:tcPr>
          <w:p w14:paraId="62E8869B" w14:textId="77777777" w:rsidR="007D48EA" w:rsidRPr="007D48EA" w:rsidRDefault="007D48EA" w:rsidP="000D5778">
            <w:pPr>
              <w:spacing w:line="228" w:lineRule="auto"/>
              <w:jc w:val="center"/>
            </w:pPr>
            <w:r w:rsidRPr="007D48EA">
              <w:t>Критерии и показатели</w:t>
            </w:r>
          </w:p>
        </w:tc>
        <w:tc>
          <w:tcPr>
            <w:tcW w:w="6683" w:type="dxa"/>
            <w:gridSpan w:val="2"/>
            <w:vAlign w:val="center"/>
          </w:tcPr>
          <w:p w14:paraId="0D80D75B" w14:textId="099A1225" w:rsidR="007D48EA" w:rsidRPr="007D48EA" w:rsidRDefault="007D48EA" w:rsidP="000D5778">
            <w:pPr>
              <w:spacing w:line="228" w:lineRule="auto"/>
              <w:jc w:val="center"/>
            </w:pPr>
            <w:r w:rsidRPr="007D48EA">
              <w:t>Процесс реализации</w:t>
            </w:r>
          </w:p>
        </w:tc>
      </w:tr>
      <w:tr w:rsidR="00C07E76" w:rsidRPr="007D48EA" w14:paraId="630FCB50" w14:textId="77777777" w:rsidTr="000D5778">
        <w:trPr>
          <w:jc w:val="center"/>
        </w:trPr>
        <w:tc>
          <w:tcPr>
            <w:tcW w:w="2869" w:type="dxa"/>
            <w:vAlign w:val="center"/>
          </w:tcPr>
          <w:p w14:paraId="68B54343" w14:textId="6FF7B2E5" w:rsidR="00C07E76" w:rsidRPr="007D48EA" w:rsidRDefault="00C07E76" w:rsidP="000D5778">
            <w:pPr>
              <w:spacing w:line="228" w:lineRule="auto"/>
              <w:jc w:val="center"/>
            </w:pPr>
            <w:r>
              <w:t>1</w:t>
            </w:r>
          </w:p>
        </w:tc>
        <w:tc>
          <w:tcPr>
            <w:tcW w:w="6683" w:type="dxa"/>
            <w:gridSpan w:val="2"/>
            <w:vAlign w:val="center"/>
          </w:tcPr>
          <w:p w14:paraId="0CE25CD3" w14:textId="0C96FE8B" w:rsidR="00C07E76" w:rsidRPr="007D48EA" w:rsidRDefault="00C07E76" w:rsidP="000D5778">
            <w:pPr>
              <w:spacing w:line="228" w:lineRule="auto"/>
              <w:jc w:val="center"/>
            </w:pPr>
            <w:r>
              <w:t>2</w:t>
            </w:r>
          </w:p>
        </w:tc>
      </w:tr>
      <w:tr w:rsidR="007D48EA" w:rsidRPr="007D48EA" w14:paraId="3F19B38F" w14:textId="77777777" w:rsidTr="000D5778">
        <w:trPr>
          <w:jc w:val="center"/>
        </w:trPr>
        <w:tc>
          <w:tcPr>
            <w:tcW w:w="2869" w:type="dxa"/>
          </w:tcPr>
          <w:p w14:paraId="240D5FBA" w14:textId="77777777" w:rsidR="007D48EA" w:rsidRPr="007D48EA" w:rsidRDefault="007D48EA" w:rsidP="000D5778">
            <w:pPr>
              <w:spacing w:line="228" w:lineRule="auto"/>
              <w:jc w:val="center"/>
            </w:pPr>
            <w:r w:rsidRPr="007D48EA">
              <w:t>Эффективность реализации программ и проектов</w:t>
            </w:r>
          </w:p>
        </w:tc>
        <w:tc>
          <w:tcPr>
            <w:tcW w:w="6683" w:type="dxa"/>
            <w:gridSpan w:val="2"/>
          </w:tcPr>
          <w:p w14:paraId="301E2F39" w14:textId="77777777" w:rsidR="007D48EA" w:rsidRPr="007D48EA" w:rsidRDefault="007D48EA" w:rsidP="000D5778">
            <w:pPr>
              <w:spacing w:line="228" w:lineRule="auto"/>
              <w:jc w:val="both"/>
            </w:pPr>
            <w:r w:rsidRPr="007D48EA">
              <w:t>- анализ результатов реализации программ и проектов, которые были запланированы и проведены аппаратом местного самоуправления;</w:t>
            </w:r>
          </w:p>
          <w:p w14:paraId="11067095" w14:textId="77777777" w:rsidR="007D48EA" w:rsidRPr="007D48EA" w:rsidRDefault="007D48EA" w:rsidP="000D5778">
            <w:pPr>
              <w:spacing w:line="228" w:lineRule="auto"/>
              <w:jc w:val="both"/>
            </w:pPr>
            <w:r w:rsidRPr="007D48EA">
              <w:t>- оценка степени достижения поставленных целей, сроков и бюджетов</w:t>
            </w:r>
          </w:p>
        </w:tc>
      </w:tr>
      <w:tr w:rsidR="007D48EA" w:rsidRPr="007D48EA" w14:paraId="60252350" w14:textId="77777777" w:rsidTr="000D5778">
        <w:trPr>
          <w:jc w:val="center"/>
        </w:trPr>
        <w:tc>
          <w:tcPr>
            <w:tcW w:w="2869" w:type="dxa"/>
          </w:tcPr>
          <w:p w14:paraId="1E5DCE7B" w14:textId="77777777" w:rsidR="007D48EA" w:rsidRPr="007D48EA" w:rsidRDefault="007D48EA" w:rsidP="000D5778">
            <w:pPr>
              <w:spacing w:line="228" w:lineRule="auto"/>
              <w:jc w:val="center"/>
            </w:pPr>
            <w:r w:rsidRPr="007D48EA">
              <w:t>Уровень обслуживания граждан</w:t>
            </w:r>
          </w:p>
        </w:tc>
        <w:tc>
          <w:tcPr>
            <w:tcW w:w="6683" w:type="dxa"/>
            <w:gridSpan w:val="2"/>
          </w:tcPr>
          <w:p w14:paraId="0FC6FEAE" w14:textId="77777777" w:rsidR="007D48EA" w:rsidRPr="007D48EA" w:rsidRDefault="007D48EA" w:rsidP="000D5778">
            <w:pPr>
              <w:spacing w:line="228" w:lineRule="auto"/>
              <w:jc w:val="both"/>
            </w:pPr>
            <w:r w:rsidRPr="007D48EA">
              <w:t>- удовлетворенность граждан оказанными услугами и работой аппарата местного самоуправления: оценка качества работы служб, скорость реагирования на запросы граждан и др.</w:t>
            </w:r>
          </w:p>
        </w:tc>
      </w:tr>
      <w:tr w:rsidR="007D48EA" w:rsidRPr="007D48EA" w14:paraId="4D3CE1B0" w14:textId="77777777" w:rsidTr="000D5778">
        <w:trPr>
          <w:jc w:val="center"/>
        </w:trPr>
        <w:tc>
          <w:tcPr>
            <w:tcW w:w="2869" w:type="dxa"/>
          </w:tcPr>
          <w:p w14:paraId="2BAA5E0B" w14:textId="77777777" w:rsidR="007D48EA" w:rsidRPr="007D48EA" w:rsidRDefault="007D48EA" w:rsidP="000D5778">
            <w:pPr>
              <w:spacing w:line="228" w:lineRule="auto"/>
              <w:jc w:val="center"/>
            </w:pPr>
            <w:r w:rsidRPr="007D48EA">
              <w:t>Финансовая эффективность</w:t>
            </w:r>
          </w:p>
        </w:tc>
        <w:tc>
          <w:tcPr>
            <w:tcW w:w="6683" w:type="dxa"/>
            <w:gridSpan w:val="2"/>
          </w:tcPr>
          <w:p w14:paraId="41E69846" w14:textId="77777777" w:rsidR="007D48EA" w:rsidRPr="007D48EA" w:rsidRDefault="007D48EA" w:rsidP="000D5778">
            <w:pPr>
              <w:spacing w:line="228" w:lineRule="auto"/>
              <w:jc w:val="both"/>
            </w:pPr>
            <w:r w:rsidRPr="007D48EA">
              <w:t>- анализ использования бюджетных средств аппаратом местного самоуправления;</w:t>
            </w:r>
          </w:p>
          <w:p w14:paraId="466C8BD2" w14:textId="77777777" w:rsidR="007D48EA" w:rsidRPr="007D48EA" w:rsidRDefault="007D48EA" w:rsidP="000D5778">
            <w:pPr>
              <w:spacing w:line="228" w:lineRule="auto"/>
              <w:jc w:val="both"/>
            </w:pPr>
            <w:r w:rsidRPr="007D48EA">
              <w:t>- оценка эффективности расходов, соотношение затрат и достигнутых результатов</w:t>
            </w:r>
          </w:p>
        </w:tc>
      </w:tr>
      <w:tr w:rsidR="007D48EA" w:rsidRPr="007D48EA" w14:paraId="0DF38EE2" w14:textId="77777777" w:rsidTr="00C07E76">
        <w:trPr>
          <w:jc w:val="center"/>
        </w:trPr>
        <w:tc>
          <w:tcPr>
            <w:tcW w:w="2869" w:type="dxa"/>
            <w:tcBorders>
              <w:bottom w:val="nil"/>
            </w:tcBorders>
          </w:tcPr>
          <w:p w14:paraId="4062869F" w14:textId="77777777" w:rsidR="007D48EA" w:rsidRPr="007D48EA" w:rsidRDefault="007D48EA" w:rsidP="000D5778">
            <w:pPr>
              <w:spacing w:line="228" w:lineRule="auto"/>
              <w:jc w:val="center"/>
            </w:pPr>
            <w:r w:rsidRPr="007D48EA">
              <w:t>Прозрачность и открытость</w:t>
            </w:r>
          </w:p>
        </w:tc>
        <w:tc>
          <w:tcPr>
            <w:tcW w:w="6683" w:type="dxa"/>
            <w:gridSpan w:val="2"/>
            <w:tcBorders>
              <w:bottom w:val="nil"/>
            </w:tcBorders>
          </w:tcPr>
          <w:p w14:paraId="1ED3560F" w14:textId="77777777" w:rsidR="007D48EA" w:rsidRPr="007D48EA" w:rsidRDefault="007D48EA" w:rsidP="000D5778">
            <w:pPr>
              <w:spacing w:line="228" w:lineRule="auto"/>
              <w:jc w:val="both"/>
            </w:pPr>
            <w:r w:rsidRPr="007D48EA">
              <w:t>- анализ степени доступности информации о деятельности аппарата местного самоуправления для общественности</w:t>
            </w:r>
          </w:p>
          <w:p w14:paraId="2C993E30" w14:textId="77777777" w:rsidR="007D48EA" w:rsidRPr="007D48EA" w:rsidRDefault="007D48EA" w:rsidP="000D5778">
            <w:pPr>
              <w:spacing w:line="228" w:lineRule="auto"/>
              <w:jc w:val="both"/>
            </w:pPr>
            <w:r w:rsidRPr="007D48EA">
              <w:t>- анализ обеспечения прозрачности работы МСУ и их отчетность перед гражданами</w:t>
            </w:r>
          </w:p>
        </w:tc>
      </w:tr>
      <w:tr w:rsidR="00C07E76" w:rsidRPr="007D48EA" w14:paraId="50CEAEF3" w14:textId="77777777" w:rsidTr="00C07E76">
        <w:trPr>
          <w:jc w:val="center"/>
        </w:trPr>
        <w:tc>
          <w:tcPr>
            <w:tcW w:w="9552" w:type="dxa"/>
            <w:gridSpan w:val="3"/>
            <w:tcBorders>
              <w:top w:val="nil"/>
              <w:left w:val="nil"/>
              <w:right w:val="nil"/>
            </w:tcBorders>
          </w:tcPr>
          <w:p w14:paraId="0F6585B9" w14:textId="44C7C879" w:rsidR="00C07E76" w:rsidRPr="00C07E76" w:rsidRDefault="00C07E76" w:rsidP="00C07E76">
            <w:pPr>
              <w:spacing w:line="228" w:lineRule="auto"/>
              <w:ind w:hanging="95"/>
              <w:jc w:val="both"/>
              <w:rPr>
                <w:sz w:val="28"/>
                <w:szCs w:val="28"/>
              </w:rPr>
            </w:pPr>
            <w:r w:rsidRPr="00C07E76">
              <w:rPr>
                <w:sz w:val="28"/>
                <w:szCs w:val="28"/>
              </w:rPr>
              <w:t>Продолжение таблицы 3</w:t>
            </w:r>
          </w:p>
          <w:p w14:paraId="578CD4DB" w14:textId="2971D783" w:rsidR="00C07E76" w:rsidRPr="00C07E76" w:rsidRDefault="00C07E76" w:rsidP="00C07E76">
            <w:pPr>
              <w:spacing w:line="228" w:lineRule="auto"/>
              <w:ind w:hanging="95"/>
              <w:jc w:val="both"/>
              <w:rPr>
                <w:sz w:val="16"/>
                <w:szCs w:val="16"/>
              </w:rPr>
            </w:pPr>
          </w:p>
        </w:tc>
      </w:tr>
      <w:tr w:rsidR="00C07E76" w:rsidRPr="007D48EA" w14:paraId="6071ACFE" w14:textId="77777777" w:rsidTr="000D5778">
        <w:trPr>
          <w:jc w:val="center"/>
        </w:trPr>
        <w:tc>
          <w:tcPr>
            <w:tcW w:w="2869" w:type="dxa"/>
          </w:tcPr>
          <w:p w14:paraId="28867761" w14:textId="04068849" w:rsidR="00C07E76" w:rsidRPr="007D48EA" w:rsidRDefault="00C07E76" w:rsidP="000D5778">
            <w:pPr>
              <w:spacing w:line="228" w:lineRule="auto"/>
              <w:jc w:val="center"/>
            </w:pPr>
            <w:r>
              <w:t>1</w:t>
            </w:r>
          </w:p>
        </w:tc>
        <w:tc>
          <w:tcPr>
            <w:tcW w:w="6683" w:type="dxa"/>
            <w:gridSpan w:val="2"/>
          </w:tcPr>
          <w:p w14:paraId="499E7EC2" w14:textId="09A6FD3D" w:rsidR="00C07E76" w:rsidRPr="007D48EA" w:rsidRDefault="00C07E76" w:rsidP="00C07E76">
            <w:pPr>
              <w:spacing w:line="228" w:lineRule="auto"/>
              <w:jc w:val="center"/>
            </w:pPr>
            <w:r>
              <w:t>2</w:t>
            </w:r>
          </w:p>
        </w:tc>
      </w:tr>
      <w:tr w:rsidR="007D48EA" w:rsidRPr="007D48EA" w14:paraId="5F033ABA" w14:textId="77777777" w:rsidTr="000D5778">
        <w:trPr>
          <w:jc w:val="center"/>
        </w:trPr>
        <w:tc>
          <w:tcPr>
            <w:tcW w:w="2869" w:type="dxa"/>
          </w:tcPr>
          <w:p w14:paraId="1A7ECC1F" w14:textId="77777777" w:rsidR="007D48EA" w:rsidRPr="007D48EA" w:rsidRDefault="007D48EA" w:rsidP="000D5778">
            <w:pPr>
              <w:spacing w:line="228" w:lineRule="auto"/>
              <w:jc w:val="center"/>
            </w:pPr>
            <w:r w:rsidRPr="007D48EA">
              <w:t>Эффективность управления ресурсами</w:t>
            </w:r>
          </w:p>
        </w:tc>
        <w:tc>
          <w:tcPr>
            <w:tcW w:w="6683" w:type="dxa"/>
            <w:gridSpan w:val="2"/>
          </w:tcPr>
          <w:p w14:paraId="0D698380" w14:textId="77777777" w:rsidR="007D48EA" w:rsidRPr="007D48EA" w:rsidRDefault="007D48EA" w:rsidP="000D5778">
            <w:pPr>
              <w:spacing w:line="228" w:lineRule="auto"/>
              <w:jc w:val="both"/>
            </w:pPr>
            <w:r w:rsidRPr="007D48EA">
              <w:t>- как аппарат МСУ управляет ресурсами, включая кадры и инфраструктуру;</w:t>
            </w:r>
          </w:p>
          <w:p w14:paraId="23E68EDB" w14:textId="77777777" w:rsidR="007D48EA" w:rsidRPr="007D48EA" w:rsidRDefault="007D48EA" w:rsidP="000D5778">
            <w:pPr>
              <w:spacing w:line="228" w:lineRule="auto"/>
              <w:jc w:val="both"/>
            </w:pPr>
            <w:r w:rsidRPr="007D48EA">
              <w:t>- оценка эффективности использования ресурсов для достижения поставленных целей.</w:t>
            </w:r>
          </w:p>
        </w:tc>
      </w:tr>
      <w:tr w:rsidR="007D48EA" w:rsidRPr="007D48EA" w14:paraId="652D25C2" w14:textId="77777777" w:rsidTr="000D5778">
        <w:trPr>
          <w:jc w:val="center"/>
        </w:trPr>
        <w:tc>
          <w:tcPr>
            <w:tcW w:w="2869" w:type="dxa"/>
          </w:tcPr>
          <w:p w14:paraId="494A63B1" w14:textId="77777777" w:rsidR="007D48EA" w:rsidRPr="007D48EA" w:rsidRDefault="007D48EA" w:rsidP="000D5778">
            <w:pPr>
              <w:spacing w:line="228" w:lineRule="auto"/>
              <w:jc w:val="center"/>
            </w:pPr>
            <w:r w:rsidRPr="007D48EA">
              <w:t>Инновации и развитие</w:t>
            </w:r>
          </w:p>
        </w:tc>
        <w:tc>
          <w:tcPr>
            <w:tcW w:w="6683" w:type="dxa"/>
            <w:gridSpan w:val="2"/>
          </w:tcPr>
          <w:p w14:paraId="45DF508C" w14:textId="77777777" w:rsidR="007D48EA" w:rsidRPr="007D48EA" w:rsidRDefault="007D48EA" w:rsidP="000D5778">
            <w:pPr>
              <w:spacing w:line="228" w:lineRule="auto"/>
              <w:jc w:val="both"/>
            </w:pPr>
            <w:r w:rsidRPr="007D48EA">
              <w:t>- степень инновационности и развития аппарата МСУ;</w:t>
            </w:r>
          </w:p>
          <w:p w14:paraId="2321DD22" w14:textId="77777777" w:rsidR="007D48EA" w:rsidRPr="007D48EA" w:rsidRDefault="007D48EA" w:rsidP="000D5778">
            <w:pPr>
              <w:spacing w:line="228" w:lineRule="auto"/>
              <w:jc w:val="both"/>
            </w:pPr>
            <w:r w:rsidRPr="007D48EA">
              <w:t>- насколько органы МСУ внедряют новые технологии, методы работы и подходы к управлению</w:t>
            </w:r>
          </w:p>
        </w:tc>
      </w:tr>
      <w:tr w:rsidR="007D48EA" w:rsidRPr="007D48EA" w14:paraId="09C2FE21" w14:textId="77777777" w:rsidTr="000D5778">
        <w:trPr>
          <w:jc w:val="center"/>
        </w:trPr>
        <w:tc>
          <w:tcPr>
            <w:tcW w:w="2869" w:type="dxa"/>
          </w:tcPr>
          <w:p w14:paraId="16EFE69F" w14:textId="77777777" w:rsidR="007D48EA" w:rsidRPr="007D48EA" w:rsidRDefault="007D48EA" w:rsidP="000D5778">
            <w:pPr>
              <w:spacing w:line="228" w:lineRule="auto"/>
              <w:jc w:val="center"/>
            </w:pPr>
            <w:r w:rsidRPr="007D48EA">
              <w:t>Участие общественности</w:t>
            </w:r>
          </w:p>
        </w:tc>
        <w:tc>
          <w:tcPr>
            <w:tcW w:w="6683" w:type="dxa"/>
            <w:gridSpan w:val="2"/>
          </w:tcPr>
          <w:p w14:paraId="0C6F1192" w14:textId="77777777" w:rsidR="007D48EA" w:rsidRPr="007D48EA" w:rsidRDefault="007D48EA" w:rsidP="000D5778">
            <w:pPr>
              <w:spacing w:line="228" w:lineRule="auto"/>
              <w:jc w:val="both"/>
            </w:pPr>
            <w:r w:rsidRPr="007D48EA">
              <w:t>- степень вовлеченности общественности в процессы принятия решений и планирования;</w:t>
            </w:r>
          </w:p>
          <w:p w14:paraId="1C01BD2C" w14:textId="77777777" w:rsidR="007D48EA" w:rsidRPr="007D48EA" w:rsidRDefault="007D48EA" w:rsidP="000D5778">
            <w:pPr>
              <w:spacing w:line="228" w:lineRule="auto"/>
              <w:jc w:val="both"/>
            </w:pPr>
            <w:r w:rsidRPr="007D48EA">
              <w:t>- насколько аппарат МСУ сотрудничает с гражданами при принятии важных решений</w:t>
            </w:r>
          </w:p>
        </w:tc>
      </w:tr>
      <w:tr w:rsidR="007D48EA" w:rsidRPr="007D48EA" w14:paraId="39A5E3A3" w14:textId="77777777" w:rsidTr="000D5778">
        <w:trPr>
          <w:jc w:val="center"/>
        </w:trPr>
        <w:tc>
          <w:tcPr>
            <w:tcW w:w="2869" w:type="dxa"/>
          </w:tcPr>
          <w:p w14:paraId="31E6F76B" w14:textId="77777777" w:rsidR="007D48EA" w:rsidRPr="007D48EA" w:rsidRDefault="007D48EA" w:rsidP="000D5778">
            <w:pPr>
              <w:spacing w:line="228" w:lineRule="auto"/>
              <w:jc w:val="center"/>
            </w:pPr>
            <w:r w:rsidRPr="007D48EA">
              <w:t>Качество коммуникации</w:t>
            </w:r>
          </w:p>
        </w:tc>
        <w:tc>
          <w:tcPr>
            <w:tcW w:w="6683" w:type="dxa"/>
            <w:gridSpan w:val="2"/>
          </w:tcPr>
          <w:p w14:paraId="04AE9C11" w14:textId="6E3032E9" w:rsidR="007D48EA" w:rsidRPr="007D48EA" w:rsidRDefault="007D48EA" w:rsidP="000D5778">
            <w:pPr>
              <w:spacing w:line="228" w:lineRule="auto"/>
              <w:jc w:val="both"/>
            </w:pPr>
            <w:r w:rsidRPr="007D48EA">
              <w:t>- оценить качество коммуникации аппарата МСУ с гражда</w:t>
            </w:r>
            <w:r w:rsidR="000D5778">
              <w:t xml:space="preserve"> </w:t>
            </w:r>
            <w:r w:rsidRPr="007D48EA">
              <w:t>нами, бизнесом и другими заинтересованными сторонами</w:t>
            </w:r>
          </w:p>
        </w:tc>
      </w:tr>
      <w:tr w:rsidR="007D48EA" w:rsidRPr="007D48EA" w14:paraId="153F9BB2" w14:textId="65BF4A06" w:rsidTr="007D48EA">
        <w:trPr>
          <w:gridAfter w:val="1"/>
          <w:wAfter w:w="8" w:type="dxa"/>
          <w:jc w:val="center"/>
        </w:trPr>
        <w:tc>
          <w:tcPr>
            <w:tcW w:w="9544" w:type="dxa"/>
            <w:gridSpan w:val="2"/>
          </w:tcPr>
          <w:p w14:paraId="7687C289" w14:textId="770AF858" w:rsidR="007D48EA" w:rsidRPr="007D48EA" w:rsidRDefault="007D48EA" w:rsidP="000D5778">
            <w:pPr>
              <w:spacing w:line="228" w:lineRule="auto"/>
              <w:ind w:firstLine="558"/>
              <w:jc w:val="both"/>
            </w:pPr>
            <w:r w:rsidRPr="007D48EA">
              <w:t xml:space="preserve">Примечание – Составлена автором </w:t>
            </w:r>
          </w:p>
        </w:tc>
      </w:tr>
    </w:tbl>
    <w:p w14:paraId="4444C82A" w14:textId="77777777" w:rsidR="007E1B5C" w:rsidRPr="007D48EA" w:rsidRDefault="007E1B5C" w:rsidP="007D48EA">
      <w:pPr>
        <w:ind w:firstLine="567"/>
        <w:jc w:val="both"/>
        <w:rPr>
          <w:sz w:val="28"/>
          <w:szCs w:val="28"/>
        </w:rPr>
      </w:pPr>
    </w:p>
    <w:p w14:paraId="65E56F7F" w14:textId="77777777" w:rsidR="00C07E76" w:rsidRPr="007D48EA" w:rsidRDefault="00C07E76" w:rsidP="00C07E76">
      <w:pPr>
        <w:ind w:firstLine="709"/>
        <w:jc w:val="both"/>
        <w:rPr>
          <w:sz w:val="28"/>
          <w:szCs w:val="28"/>
        </w:rPr>
      </w:pPr>
      <w:r w:rsidRPr="007D48EA">
        <w:rPr>
          <w:sz w:val="28"/>
          <w:szCs w:val="28"/>
        </w:rPr>
        <w:t>Оценка результативности аппарата МСУ требует сбора данных, анализа информации и, возможно, проведения социологических исследований. Результаты оценки могут служить основой для корректировки стратегий и планов деятельности аппарата МСУ с целью повышения эффективности и качества предоставляемых услуг.</w:t>
      </w:r>
    </w:p>
    <w:p w14:paraId="2DF35A37" w14:textId="77777777" w:rsidR="00C07E76" w:rsidRPr="007D48EA" w:rsidRDefault="00C07E76" w:rsidP="00C07E76">
      <w:pPr>
        <w:ind w:firstLine="709"/>
        <w:jc w:val="both"/>
        <w:rPr>
          <w:sz w:val="28"/>
          <w:szCs w:val="28"/>
        </w:rPr>
      </w:pPr>
      <w:r w:rsidRPr="007D48EA">
        <w:rPr>
          <w:sz w:val="28"/>
          <w:szCs w:val="28"/>
        </w:rPr>
        <w:t>Одной из основных проблем разграничения ответственности между госуправлением и МСУ в РК является отсутствие ясного определения и четкой компетенции каждого уровня власти.</w:t>
      </w:r>
    </w:p>
    <w:p w14:paraId="6BD8CC37" w14:textId="77777777" w:rsidR="00C07E76" w:rsidRPr="007D48EA" w:rsidRDefault="00C07E76" w:rsidP="00C07E76">
      <w:pPr>
        <w:ind w:firstLine="709"/>
        <w:jc w:val="both"/>
        <w:rPr>
          <w:sz w:val="28"/>
          <w:szCs w:val="28"/>
        </w:rPr>
      </w:pPr>
      <w:r w:rsidRPr="007D48EA">
        <w:rPr>
          <w:sz w:val="28"/>
          <w:szCs w:val="28"/>
        </w:rPr>
        <w:t>В законодательстве Казахстана предусмотрены полномочия и компетенции государственных органов и местных органов самоуправления. Однако, иногда возникают ситуации, когда области ответственности перекрываются или неоднозначно определены, что может приводить к конфликтам и неэффективности в управлении.</w:t>
      </w:r>
    </w:p>
    <w:p w14:paraId="7B37C454" w14:textId="77777777" w:rsidR="007E1B5C" w:rsidRPr="007D48EA" w:rsidRDefault="007E1B5C" w:rsidP="007D48EA">
      <w:pPr>
        <w:ind w:firstLine="709"/>
        <w:jc w:val="both"/>
        <w:rPr>
          <w:sz w:val="28"/>
          <w:szCs w:val="28"/>
        </w:rPr>
      </w:pPr>
      <w:r w:rsidRPr="007D48EA">
        <w:rPr>
          <w:sz w:val="28"/>
          <w:szCs w:val="28"/>
        </w:rPr>
        <w:t>Некоторые проблемы разграничения ответственности между госуправлением и МСУ в РК включают:</w:t>
      </w:r>
    </w:p>
    <w:p w14:paraId="2573D416" w14:textId="6DF084BE" w:rsidR="007E1B5C" w:rsidRPr="007D48EA" w:rsidRDefault="007E1B5C" w:rsidP="007D48EA">
      <w:pPr>
        <w:ind w:firstLine="709"/>
        <w:jc w:val="both"/>
        <w:rPr>
          <w:sz w:val="28"/>
          <w:szCs w:val="28"/>
        </w:rPr>
      </w:pPr>
      <w:r w:rsidRPr="007D48EA">
        <w:rPr>
          <w:i/>
          <w:iCs/>
          <w:sz w:val="28"/>
          <w:szCs w:val="28"/>
        </w:rPr>
        <w:t>1</w:t>
      </w:r>
      <w:r w:rsidR="00180E33">
        <w:rPr>
          <w:i/>
          <w:iCs/>
          <w:sz w:val="28"/>
          <w:szCs w:val="28"/>
        </w:rPr>
        <w:t>.</w:t>
      </w:r>
      <w:r w:rsidRPr="007D48EA">
        <w:rPr>
          <w:i/>
          <w:iCs/>
          <w:sz w:val="28"/>
          <w:szCs w:val="28"/>
        </w:rPr>
        <w:t xml:space="preserve"> Дублирование полномочий.</w:t>
      </w:r>
      <w:r w:rsidRPr="007D48EA">
        <w:rPr>
          <w:sz w:val="28"/>
          <w:szCs w:val="28"/>
        </w:rPr>
        <w:t xml:space="preserve"> В некоторых случаях полномочия государственных органов и местных органов самоуправления могут перекрываться или дублироваться. Это может приводить к неэффективному использованию ресурсов и неопределенности в исполнении задач.</w:t>
      </w:r>
    </w:p>
    <w:p w14:paraId="679C1659" w14:textId="3F2164AF" w:rsidR="007E1B5C" w:rsidRPr="007D48EA" w:rsidRDefault="007E1B5C" w:rsidP="007D48EA">
      <w:pPr>
        <w:ind w:firstLine="709"/>
        <w:jc w:val="both"/>
        <w:rPr>
          <w:sz w:val="28"/>
          <w:szCs w:val="28"/>
        </w:rPr>
      </w:pPr>
      <w:r w:rsidRPr="007D48EA">
        <w:rPr>
          <w:i/>
          <w:iCs/>
          <w:sz w:val="28"/>
          <w:szCs w:val="28"/>
        </w:rPr>
        <w:t>2</w:t>
      </w:r>
      <w:r w:rsidR="00180E33">
        <w:rPr>
          <w:i/>
          <w:iCs/>
          <w:sz w:val="28"/>
          <w:szCs w:val="28"/>
        </w:rPr>
        <w:t>.</w:t>
      </w:r>
      <w:r w:rsidRPr="007D48EA">
        <w:rPr>
          <w:i/>
          <w:iCs/>
          <w:sz w:val="28"/>
          <w:szCs w:val="28"/>
        </w:rPr>
        <w:t xml:space="preserve"> Недостаточная децентрализация.</w:t>
      </w:r>
      <w:r w:rsidRPr="007D48EA">
        <w:rPr>
          <w:sz w:val="28"/>
          <w:szCs w:val="28"/>
        </w:rPr>
        <w:t xml:space="preserve"> Существует потребность в большей децентрализации полномочий и ресурсов местным органам самоуправления. Некоторые решения и ресурсы все еще сосредоточены на центральном уровне власти, что ограничивает возможности МСУ в принятии важных решений и развитии своей территории.</w:t>
      </w:r>
    </w:p>
    <w:p w14:paraId="6A1243AC" w14:textId="7F206A8F" w:rsidR="007E1B5C" w:rsidRPr="007D48EA" w:rsidRDefault="007E1B5C" w:rsidP="007D48EA">
      <w:pPr>
        <w:ind w:firstLine="709"/>
        <w:jc w:val="both"/>
        <w:rPr>
          <w:sz w:val="28"/>
          <w:szCs w:val="28"/>
        </w:rPr>
      </w:pPr>
      <w:r w:rsidRPr="007D48EA">
        <w:rPr>
          <w:i/>
          <w:iCs/>
          <w:sz w:val="28"/>
          <w:szCs w:val="28"/>
        </w:rPr>
        <w:t>3</w:t>
      </w:r>
      <w:r w:rsidR="00180E33">
        <w:rPr>
          <w:i/>
          <w:iCs/>
          <w:sz w:val="28"/>
          <w:szCs w:val="28"/>
        </w:rPr>
        <w:t>.</w:t>
      </w:r>
      <w:r w:rsidRPr="007D48EA">
        <w:rPr>
          <w:i/>
          <w:iCs/>
          <w:sz w:val="28"/>
          <w:szCs w:val="28"/>
        </w:rPr>
        <w:t xml:space="preserve"> Недостаток финансовых ресурсов.</w:t>
      </w:r>
      <w:r w:rsidRPr="007D48EA">
        <w:rPr>
          <w:sz w:val="28"/>
          <w:szCs w:val="28"/>
        </w:rPr>
        <w:t xml:space="preserve"> Местные органы самоуправления часто сталкиваются с ограничениями в финансовых ресурсах для выполнения своих функций и задач. Неравномерное распределение бюджетных средств между центральным и местными органами может ограничивать возможности МСУ в реализации развития своей территории.</w:t>
      </w:r>
    </w:p>
    <w:p w14:paraId="59BB1A8A" w14:textId="19A4D9C0" w:rsidR="007E1B5C" w:rsidRPr="007D48EA" w:rsidRDefault="007E1B5C" w:rsidP="007D48EA">
      <w:pPr>
        <w:ind w:firstLine="709"/>
        <w:jc w:val="both"/>
        <w:rPr>
          <w:sz w:val="28"/>
          <w:szCs w:val="28"/>
        </w:rPr>
      </w:pPr>
      <w:r w:rsidRPr="007D48EA">
        <w:rPr>
          <w:i/>
          <w:iCs/>
          <w:sz w:val="28"/>
          <w:szCs w:val="28"/>
        </w:rPr>
        <w:t>4</w:t>
      </w:r>
      <w:r w:rsidR="00180E33">
        <w:rPr>
          <w:i/>
          <w:iCs/>
          <w:sz w:val="28"/>
          <w:szCs w:val="28"/>
        </w:rPr>
        <w:t>.</w:t>
      </w:r>
      <w:r w:rsidRPr="007D48EA">
        <w:rPr>
          <w:i/>
          <w:iCs/>
          <w:sz w:val="28"/>
          <w:szCs w:val="28"/>
        </w:rPr>
        <w:t xml:space="preserve"> Недостаточная прозрачность и отчетность.</w:t>
      </w:r>
      <w:r w:rsidRPr="007D48EA">
        <w:rPr>
          <w:sz w:val="28"/>
          <w:szCs w:val="28"/>
        </w:rPr>
        <w:t xml:space="preserve"> Важным аспектом разграничения ответственности является прозрачность и отчетность в деятельности государственных и местных органов. Недостаточная прозрачность может приводить к коррупции и недоверию со стороны населения.</w:t>
      </w:r>
    </w:p>
    <w:bookmarkEnd w:id="19"/>
    <w:p w14:paraId="67C8EC72" w14:textId="77777777" w:rsidR="00BF7C6C"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Необходимо признать, что развитие регионов в стране происходит неравномерно, несмотря на предпринятые усилия по улучшению межбюджетных отношений, передаче налоговых доходов в региональные бюджеты (КПН за МСП), поддержке местного самоуправления, приданию статуса районным и поселковым бюджетам, а также увеличению объемов трансфертов в нижестоящие бюджеты. </w:t>
      </w:r>
    </w:p>
    <w:p w14:paraId="0585BAD7" w14:textId="1B13F5C9"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Все усилия по выравниванию уровня развития регионов не привели к успеху: разрыв в ВРП на душу населения между регионами за последние 10 лет увеличился с 9,3 раза до 11,8 раз в 2021 году.</w:t>
      </w:r>
    </w:p>
    <w:p w14:paraId="7B29147D" w14:textId="3724E089"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При разработке системы показателей, характеризующих развитие МСУ в системе госуправления для конкретного региона, следует учесть следующие аспекты:</w:t>
      </w:r>
    </w:p>
    <w:p w14:paraId="7203F4D2" w14:textId="64426082"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1</w:t>
      </w:r>
      <w:r w:rsidR="00180E33">
        <w:rPr>
          <w:color w:val="000000" w:themeColor="text1"/>
          <w:sz w:val="28"/>
          <w:szCs w:val="28"/>
          <w:shd w:val="clear" w:color="auto" w:fill="FFFFFF"/>
        </w:rPr>
        <w:t>.</w:t>
      </w:r>
      <w:r w:rsidRPr="007D48EA">
        <w:rPr>
          <w:color w:val="000000" w:themeColor="text1"/>
          <w:sz w:val="28"/>
          <w:szCs w:val="28"/>
          <w:shd w:val="clear" w:color="auto" w:fill="FFFFFF"/>
        </w:rPr>
        <w:t xml:space="preserve"> Установить собственную систему регуляторов, учитывающих национальные и региональные особенности развития социально-экономической системы.</w:t>
      </w:r>
    </w:p>
    <w:p w14:paraId="1CD40E68" w14:textId="617D392F"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2</w:t>
      </w:r>
      <w:r w:rsidR="00180E33">
        <w:rPr>
          <w:color w:val="000000" w:themeColor="text1"/>
          <w:sz w:val="28"/>
          <w:szCs w:val="28"/>
          <w:shd w:val="clear" w:color="auto" w:fill="FFFFFF"/>
        </w:rPr>
        <w:t>.</w:t>
      </w:r>
      <w:r w:rsidRPr="007D48EA">
        <w:rPr>
          <w:color w:val="000000" w:themeColor="text1"/>
          <w:sz w:val="28"/>
          <w:szCs w:val="28"/>
          <w:shd w:val="clear" w:color="auto" w:fill="FFFFFF"/>
        </w:rPr>
        <w:t xml:space="preserve"> Рассматривать социально-экономическую систему с учетом главенствующей роли человеческого фактора, являющегося основным участником социально-экономических отношений.</w:t>
      </w:r>
    </w:p>
    <w:p w14:paraId="0E3977D6" w14:textId="1C07B7BD"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3</w:t>
      </w:r>
      <w:r w:rsidR="00180E33">
        <w:rPr>
          <w:color w:val="000000" w:themeColor="text1"/>
          <w:sz w:val="28"/>
          <w:szCs w:val="28"/>
          <w:shd w:val="clear" w:color="auto" w:fill="FFFFFF"/>
        </w:rPr>
        <w:t>.</w:t>
      </w:r>
      <w:r w:rsidRPr="007D48EA">
        <w:rPr>
          <w:color w:val="000000" w:themeColor="text1"/>
          <w:sz w:val="28"/>
          <w:szCs w:val="28"/>
          <w:shd w:val="clear" w:color="auto" w:fill="FFFFFF"/>
        </w:rPr>
        <w:t xml:space="preserve"> Основываться на представлении о многовариантном характере развития социально-экономических систем при формировании концептуальных основ планирования.</w:t>
      </w:r>
    </w:p>
    <w:p w14:paraId="02A9BDD6" w14:textId="7C2727E0"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Важно отметить, что результаты эмпирических исследований зарубежных ученых подтверждают влияние качества госуправления на экономическое развитие, приток иностранных инвестиций, а также отмечают тесную связь между прозрачностью деятельности госорганов и показателями экономического роста. Качество госуправления оказывает глубокое воздействие на экономическое благосостояние страны. Повышение эффективности, прозрачности и открытости госуправления является ключевым фактором для достижения устойчивого и справедливого экономического роста.</w:t>
      </w:r>
    </w:p>
    <w:p w14:paraId="6E4F6D6B" w14:textId="6CD1E8B7" w:rsidR="00D573FF" w:rsidRPr="007D48EA" w:rsidRDefault="00D573FF" w:rsidP="007D48EA">
      <w:pPr>
        <w:ind w:firstLine="709"/>
        <w:jc w:val="both"/>
        <w:rPr>
          <w:color w:val="000000" w:themeColor="text1"/>
          <w:sz w:val="28"/>
          <w:szCs w:val="28"/>
          <w:shd w:val="clear" w:color="auto" w:fill="FFFFFF"/>
        </w:rPr>
      </w:pPr>
      <w:r w:rsidRPr="007D48EA">
        <w:rPr>
          <w:color w:val="000000" w:themeColor="text1"/>
          <w:sz w:val="28"/>
          <w:szCs w:val="28"/>
          <w:shd w:val="clear" w:color="auto" w:fill="FFFFFF"/>
        </w:rPr>
        <w:t>Существует взаимосвязь между качеством государственных услуг и уровнем жизни населения. Поэтому повышение эффективности госуправления является неотъемлемым условием обеспечения устойчивого социально-экономического развития страны и региона, а также повышения благосостояния населения [88].</w:t>
      </w:r>
    </w:p>
    <w:p w14:paraId="66375A39" w14:textId="09D2929E" w:rsidR="009454C9" w:rsidRPr="007D48EA" w:rsidRDefault="0089692A" w:rsidP="007D48EA">
      <w:pPr>
        <w:ind w:firstLine="709"/>
        <w:jc w:val="both"/>
        <w:rPr>
          <w:color w:val="000000" w:themeColor="text1"/>
          <w:sz w:val="28"/>
          <w:szCs w:val="28"/>
        </w:rPr>
      </w:pPr>
      <w:r w:rsidRPr="007D48EA">
        <w:rPr>
          <w:color w:val="000000" w:themeColor="text1"/>
          <w:sz w:val="28"/>
          <w:szCs w:val="28"/>
        </w:rPr>
        <w:t xml:space="preserve">Преимуществом такого подхода является более широкое участие граждан в процессе принятия решений, повышение легитимности принимаемых решений, учет различных мнений и интересов, а также повышение ответственности и открытости государственных органов. Однако следует отметить, что вовлечение граждан и организация учета их мнений требуют определенных ресурсов, времени и усилий. </w:t>
      </w:r>
    </w:p>
    <w:p w14:paraId="5C7B195D" w14:textId="66F8B477" w:rsidR="0089692A" w:rsidRPr="007D48EA" w:rsidRDefault="0089692A" w:rsidP="007D48EA">
      <w:pPr>
        <w:ind w:firstLine="709"/>
        <w:jc w:val="both"/>
        <w:rPr>
          <w:color w:val="000000" w:themeColor="text1"/>
          <w:sz w:val="28"/>
          <w:szCs w:val="28"/>
        </w:rPr>
      </w:pPr>
      <w:r w:rsidRPr="007D48EA">
        <w:rPr>
          <w:color w:val="000000" w:themeColor="text1"/>
          <w:sz w:val="28"/>
          <w:szCs w:val="28"/>
        </w:rPr>
        <w:t>Недостатками могут быть сложности в организации процесса вовлечения граждан, различия в</w:t>
      </w:r>
      <w:r w:rsidR="000D5778">
        <w:rPr>
          <w:color w:val="000000" w:themeColor="text1"/>
          <w:sz w:val="28"/>
          <w:szCs w:val="28"/>
        </w:rPr>
        <w:t>о</w:t>
      </w:r>
      <w:r w:rsidRPr="007D48EA">
        <w:rPr>
          <w:color w:val="000000" w:themeColor="text1"/>
          <w:sz w:val="28"/>
          <w:szCs w:val="28"/>
        </w:rPr>
        <w:t xml:space="preserve"> мнениях и интересах, а также возможность манипуляции искаженной информацией. Поэтому важно разработать эффективные механизмы, которые обеспечат реальное участие граждан и достижение положительных результатов.</w:t>
      </w:r>
    </w:p>
    <w:p w14:paraId="266F8F6E" w14:textId="359F0496" w:rsidR="00C31F2C" w:rsidRPr="007D48EA" w:rsidRDefault="007C087D" w:rsidP="007D48EA">
      <w:pPr>
        <w:tabs>
          <w:tab w:val="left" w:pos="567"/>
        </w:tabs>
        <w:ind w:firstLine="709"/>
        <w:jc w:val="both"/>
        <w:rPr>
          <w:color w:val="000000" w:themeColor="text1"/>
          <w:sz w:val="28"/>
          <w:szCs w:val="28"/>
        </w:rPr>
      </w:pPr>
      <w:r w:rsidRPr="007D48EA">
        <w:rPr>
          <w:color w:val="000000" w:themeColor="text1"/>
          <w:sz w:val="28"/>
          <w:szCs w:val="28"/>
        </w:rPr>
        <w:t xml:space="preserve">Таким образом, разграничение ответственности между госуправлением и </w:t>
      </w:r>
      <w:r w:rsidR="009E1987" w:rsidRPr="007D48EA">
        <w:rPr>
          <w:color w:val="000000" w:themeColor="text1"/>
          <w:sz w:val="28"/>
          <w:szCs w:val="28"/>
        </w:rPr>
        <w:t>МСУ</w:t>
      </w:r>
      <w:r w:rsidRPr="007D48EA">
        <w:rPr>
          <w:color w:val="000000" w:themeColor="text1"/>
          <w:sz w:val="28"/>
          <w:szCs w:val="28"/>
        </w:rPr>
        <w:t xml:space="preserve"> в РК определяется использованием различных методов управления на каждом уровне. Госуправление осуществляет стратегическое планирование, разработку законодательства и обеспечивает финансовую поддержку, в то время как местное самоуправление фокусируется на реализации местных программ и проектов, управлении местным бюджетом и вовлечении граждан в принятие решений.</w:t>
      </w:r>
    </w:p>
    <w:p w14:paraId="30E58E75" w14:textId="67FBAD6C" w:rsidR="00D573FF" w:rsidRPr="007D48EA" w:rsidRDefault="00030B56" w:rsidP="007D48EA">
      <w:pPr>
        <w:tabs>
          <w:tab w:val="left" w:pos="567"/>
        </w:tabs>
        <w:ind w:firstLine="709"/>
        <w:jc w:val="both"/>
        <w:rPr>
          <w:sz w:val="28"/>
          <w:szCs w:val="28"/>
        </w:rPr>
      </w:pPr>
      <w:r w:rsidRPr="007D48EA">
        <w:rPr>
          <w:sz w:val="28"/>
          <w:szCs w:val="28"/>
        </w:rPr>
        <w:t xml:space="preserve">По </w:t>
      </w:r>
      <w:r w:rsidR="00D573FF" w:rsidRPr="007D48EA">
        <w:rPr>
          <w:sz w:val="28"/>
          <w:szCs w:val="28"/>
        </w:rPr>
        <w:t xml:space="preserve">нашему </w:t>
      </w:r>
      <w:r w:rsidRPr="007D48EA">
        <w:rPr>
          <w:sz w:val="28"/>
          <w:szCs w:val="28"/>
        </w:rPr>
        <w:t>мнению</w:t>
      </w:r>
      <w:r w:rsidR="0070607F" w:rsidRPr="007D48EA">
        <w:rPr>
          <w:sz w:val="28"/>
          <w:szCs w:val="28"/>
        </w:rPr>
        <w:t xml:space="preserve"> </w:t>
      </w:r>
      <w:r w:rsidRPr="007D48EA">
        <w:rPr>
          <w:sz w:val="28"/>
          <w:szCs w:val="28"/>
        </w:rPr>
        <w:t>основным инструментом, отвечающим требованиям</w:t>
      </w:r>
      <w:r w:rsidR="0070607F" w:rsidRPr="007D48EA">
        <w:rPr>
          <w:sz w:val="28"/>
          <w:szCs w:val="28"/>
        </w:rPr>
        <w:t xml:space="preserve"> МСУ,</w:t>
      </w:r>
      <w:r w:rsidRPr="007D48EA">
        <w:rPr>
          <w:sz w:val="28"/>
          <w:szCs w:val="28"/>
        </w:rPr>
        <w:t xml:space="preserve"> является сбалансированная система показателей (</w:t>
      </w:r>
      <w:r w:rsidR="00A030FE" w:rsidRPr="007D48EA">
        <w:rPr>
          <w:sz w:val="28"/>
          <w:szCs w:val="28"/>
        </w:rPr>
        <w:t xml:space="preserve">далее - </w:t>
      </w:r>
      <w:r w:rsidRPr="007D48EA">
        <w:rPr>
          <w:sz w:val="28"/>
          <w:szCs w:val="28"/>
        </w:rPr>
        <w:t>ССП), которая ориентирована на достижение целей, поставленных органами МС</w:t>
      </w:r>
      <w:r w:rsidR="0070607F" w:rsidRPr="007D48EA">
        <w:rPr>
          <w:sz w:val="28"/>
          <w:szCs w:val="28"/>
        </w:rPr>
        <w:t>У</w:t>
      </w:r>
      <w:r w:rsidRPr="007D48EA">
        <w:rPr>
          <w:sz w:val="28"/>
          <w:szCs w:val="28"/>
        </w:rPr>
        <w:t>, где необходима:</w:t>
      </w:r>
    </w:p>
    <w:p w14:paraId="7196E742" w14:textId="2AF82AD9" w:rsidR="00D573FF" w:rsidRPr="007D48EA" w:rsidRDefault="000D5778" w:rsidP="007D48EA">
      <w:pPr>
        <w:tabs>
          <w:tab w:val="left" w:pos="567"/>
        </w:tabs>
        <w:ind w:firstLine="709"/>
        <w:jc w:val="both"/>
        <w:rPr>
          <w:sz w:val="28"/>
          <w:szCs w:val="28"/>
        </w:rPr>
      </w:pPr>
      <w:r>
        <w:rPr>
          <w:sz w:val="28"/>
          <w:szCs w:val="28"/>
        </w:rPr>
        <w:t>–</w:t>
      </w:r>
      <w:r w:rsidR="00D573FF" w:rsidRPr="007D48EA">
        <w:rPr>
          <w:sz w:val="28"/>
          <w:szCs w:val="28"/>
        </w:rPr>
        <w:t xml:space="preserve"> гибкость системы управления проявляется в способности органов госуправления изменять свою роль и налаживать новые связи в соответствии с возникающими задачами, не нарушая ее упорядоченность;</w:t>
      </w:r>
    </w:p>
    <w:p w14:paraId="4532B720" w14:textId="7ECFEAE8" w:rsidR="00D573FF" w:rsidRPr="007D48EA" w:rsidRDefault="000D5778" w:rsidP="007D48EA">
      <w:pPr>
        <w:tabs>
          <w:tab w:val="left" w:pos="567"/>
        </w:tabs>
        <w:ind w:firstLine="709"/>
        <w:jc w:val="both"/>
        <w:rPr>
          <w:sz w:val="28"/>
          <w:szCs w:val="28"/>
        </w:rPr>
      </w:pPr>
      <w:r>
        <w:rPr>
          <w:sz w:val="28"/>
          <w:szCs w:val="28"/>
        </w:rPr>
        <w:t>–</w:t>
      </w:r>
      <w:r w:rsidR="00D573FF" w:rsidRPr="007D48EA">
        <w:rPr>
          <w:sz w:val="28"/>
          <w:szCs w:val="28"/>
        </w:rPr>
        <w:t xml:space="preserve"> оперативность принятия управленческих решений отражает своевременное выявление управленческих проблем и скорость их решения, обеспечивая максимальное достижение целей при сохранении устойчивости управленческих процессов.</w:t>
      </w:r>
    </w:p>
    <w:p w14:paraId="60BB26D4" w14:textId="0AD13890" w:rsidR="00D573FF" w:rsidRPr="007D48EA" w:rsidRDefault="00D573FF" w:rsidP="007D48EA">
      <w:pPr>
        <w:tabs>
          <w:tab w:val="left" w:pos="567"/>
        </w:tabs>
        <w:ind w:firstLine="709"/>
        <w:jc w:val="both"/>
        <w:rPr>
          <w:sz w:val="28"/>
          <w:szCs w:val="28"/>
        </w:rPr>
      </w:pPr>
      <w:r w:rsidRPr="007D48EA">
        <w:rPr>
          <w:sz w:val="28"/>
          <w:szCs w:val="28"/>
        </w:rPr>
        <w:t xml:space="preserve">Эффективность управления определяется не только корректностью существующей системы </w:t>
      </w:r>
      <w:r w:rsidR="00664A9D" w:rsidRPr="007D48EA">
        <w:rPr>
          <w:sz w:val="28"/>
          <w:szCs w:val="28"/>
        </w:rPr>
        <w:t>МСУ</w:t>
      </w:r>
      <w:r w:rsidRPr="007D48EA">
        <w:rPr>
          <w:sz w:val="28"/>
          <w:szCs w:val="28"/>
        </w:rPr>
        <w:t xml:space="preserve">, но и слаженностью работы ее различных уровней, распределением прав, ресурсов, обязанностей и ответственности. Достижение значительных преобразований в различных сферах жизни современного общества, создание надежных гарантий прав и свобод человека и гражданина тесно связаны с эффективностью функционирования всех институтов госвласти. Конституция </w:t>
      </w:r>
      <w:r w:rsidR="00664A9D" w:rsidRPr="007D48EA">
        <w:rPr>
          <w:sz w:val="28"/>
          <w:szCs w:val="28"/>
        </w:rPr>
        <w:t>Р</w:t>
      </w:r>
      <w:r w:rsidRPr="007D48EA">
        <w:rPr>
          <w:sz w:val="28"/>
          <w:szCs w:val="28"/>
        </w:rPr>
        <w:t>К служит непоколебимым обеспечением государственной стабильности, последовательного совершенствования деятельности госорганов, развития политической системы, проведения политико-правовых и социально-экономических реформ, преодоления социальных противоречий и конфликтов</w:t>
      </w:r>
      <w:r w:rsidR="005E5142">
        <w:rPr>
          <w:sz w:val="28"/>
          <w:szCs w:val="28"/>
        </w:rPr>
        <w:t xml:space="preserve"> </w:t>
      </w:r>
      <w:r w:rsidR="005E5142" w:rsidRPr="005E5142">
        <w:rPr>
          <w:sz w:val="28"/>
          <w:szCs w:val="28"/>
        </w:rPr>
        <w:t>[8</w:t>
      </w:r>
      <w:r w:rsidR="005E5142">
        <w:rPr>
          <w:sz w:val="28"/>
          <w:szCs w:val="28"/>
        </w:rPr>
        <w:t>9</w:t>
      </w:r>
      <w:r w:rsidR="005E5142" w:rsidRPr="005E5142">
        <w:rPr>
          <w:sz w:val="28"/>
          <w:szCs w:val="28"/>
        </w:rPr>
        <w:t>]</w:t>
      </w:r>
      <w:r w:rsidRPr="007D48EA">
        <w:rPr>
          <w:sz w:val="28"/>
          <w:szCs w:val="28"/>
        </w:rPr>
        <w:t>.</w:t>
      </w:r>
    </w:p>
    <w:p w14:paraId="13D58837" w14:textId="389E5E2C" w:rsidR="00D573FF" w:rsidRPr="00180E33" w:rsidRDefault="00D573FF" w:rsidP="007D48EA">
      <w:pPr>
        <w:tabs>
          <w:tab w:val="left" w:pos="567"/>
        </w:tabs>
        <w:ind w:firstLine="709"/>
        <w:jc w:val="both"/>
        <w:rPr>
          <w:bCs/>
          <w:i/>
          <w:sz w:val="28"/>
          <w:szCs w:val="28"/>
        </w:rPr>
      </w:pPr>
      <w:r w:rsidRPr="00180E33">
        <w:rPr>
          <w:bCs/>
          <w:i/>
          <w:sz w:val="28"/>
          <w:szCs w:val="28"/>
        </w:rPr>
        <w:t>Выводы:</w:t>
      </w:r>
    </w:p>
    <w:p w14:paraId="01D7545D" w14:textId="0ACDDFFC" w:rsidR="00D573FF" w:rsidRPr="007D48EA" w:rsidRDefault="00D573FF" w:rsidP="007D48EA">
      <w:pPr>
        <w:tabs>
          <w:tab w:val="left" w:pos="567"/>
        </w:tabs>
        <w:ind w:firstLine="709"/>
        <w:jc w:val="both"/>
        <w:rPr>
          <w:sz w:val="28"/>
          <w:szCs w:val="28"/>
        </w:rPr>
      </w:pPr>
      <w:r w:rsidRPr="007D48EA">
        <w:rPr>
          <w:sz w:val="28"/>
          <w:szCs w:val="28"/>
        </w:rPr>
        <w:t xml:space="preserve">Степень развития </w:t>
      </w:r>
      <w:r w:rsidR="00664A9D" w:rsidRPr="007D48EA">
        <w:rPr>
          <w:sz w:val="28"/>
          <w:szCs w:val="28"/>
        </w:rPr>
        <w:t>МСУ</w:t>
      </w:r>
      <w:r w:rsidRPr="007D48EA">
        <w:rPr>
          <w:sz w:val="28"/>
          <w:szCs w:val="28"/>
        </w:rPr>
        <w:t xml:space="preserve">, выбор оптимального уровня и моделей его реализации в разных странах зависят от различных факторов экономического, социально-политического, демографического и исторического характера. Эти факторы взаимосвязаны и оказывают влияние на выбор и развитие моделей </w:t>
      </w:r>
      <w:r w:rsidR="00664A9D" w:rsidRPr="007D48EA">
        <w:rPr>
          <w:sz w:val="28"/>
          <w:szCs w:val="28"/>
        </w:rPr>
        <w:t>МСУ</w:t>
      </w:r>
      <w:r w:rsidRPr="007D48EA">
        <w:rPr>
          <w:sz w:val="28"/>
          <w:szCs w:val="28"/>
        </w:rPr>
        <w:t xml:space="preserve"> в разных странах.</w:t>
      </w:r>
    </w:p>
    <w:p w14:paraId="3CCC37F8" w14:textId="4CDB26DC" w:rsidR="00D573FF" w:rsidRPr="007D48EA" w:rsidRDefault="00D573FF" w:rsidP="007D48EA">
      <w:pPr>
        <w:tabs>
          <w:tab w:val="left" w:pos="567"/>
        </w:tabs>
        <w:ind w:firstLine="709"/>
        <w:jc w:val="both"/>
        <w:rPr>
          <w:sz w:val="28"/>
          <w:szCs w:val="28"/>
        </w:rPr>
      </w:pPr>
      <w:r w:rsidRPr="007D48EA">
        <w:rPr>
          <w:sz w:val="28"/>
          <w:szCs w:val="28"/>
        </w:rPr>
        <w:t xml:space="preserve">Для снижения риска ошибочных решений в </w:t>
      </w:r>
      <w:r w:rsidR="00664A9D" w:rsidRPr="007D48EA">
        <w:rPr>
          <w:sz w:val="28"/>
          <w:szCs w:val="28"/>
        </w:rPr>
        <w:t>МСУ</w:t>
      </w:r>
      <w:r w:rsidRPr="007D48EA">
        <w:rPr>
          <w:sz w:val="28"/>
          <w:szCs w:val="28"/>
        </w:rPr>
        <w:t xml:space="preserve"> требуется использование методов управления, а также обширного применения зарубежного опыта в выборе методов планирования и управления.</w:t>
      </w:r>
    </w:p>
    <w:p w14:paraId="3A24FE90" w14:textId="77777777" w:rsidR="00664A9D" w:rsidRPr="007D48EA" w:rsidRDefault="00D573FF" w:rsidP="007D48EA">
      <w:pPr>
        <w:tabs>
          <w:tab w:val="left" w:pos="567"/>
        </w:tabs>
        <w:ind w:firstLine="709"/>
        <w:jc w:val="both"/>
        <w:rPr>
          <w:sz w:val="28"/>
          <w:szCs w:val="28"/>
        </w:rPr>
      </w:pPr>
      <w:r w:rsidRPr="007D48EA">
        <w:rPr>
          <w:sz w:val="28"/>
          <w:szCs w:val="28"/>
        </w:rPr>
        <w:t>Эмпирические исследования зарубежных ученых подчеркивают, что качество госуправления напрямую влияет на экономическое благосостояние страны, привлекательность для иностранных инвестиций, и связано с прозрачностью деятельности госорганов, что, в свою очередь, влияет на показатели экономического роста. Кроме того, существует прямая связь между качеством госуслуг и уровнем жизни населения. Таким образом, повышение эффективности государственного управления является важным условием для обеспечения устойчивого социально-экономического развития страны и региона, а также для повышения благосостояния населения.</w:t>
      </w:r>
      <w:r w:rsidR="00664A9D" w:rsidRPr="007D48EA">
        <w:rPr>
          <w:sz w:val="28"/>
          <w:szCs w:val="28"/>
        </w:rPr>
        <w:t xml:space="preserve"> </w:t>
      </w:r>
    </w:p>
    <w:p w14:paraId="6F355C0A" w14:textId="289A1504" w:rsidR="00B56CDB" w:rsidRPr="007D48EA" w:rsidRDefault="008C2024" w:rsidP="007D48EA">
      <w:pPr>
        <w:tabs>
          <w:tab w:val="left" w:pos="567"/>
        </w:tabs>
        <w:ind w:firstLine="709"/>
        <w:jc w:val="both"/>
        <w:rPr>
          <w:sz w:val="28"/>
          <w:szCs w:val="28"/>
        </w:rPr>
      </w:pPr>
      <w:r w:rsidRPr="007D48EA">
        <w:rPr>
          <w:sz w:val="28"/>
          <w:szCs w:val="28"/>
        </w:rPr>
        <w:t>С</w:t>
      </w:r>
      <w:r w:rsidR="00B56CDB" w:rsidRPr="007D48EA">
        <w:rPr>
          <w:sz w:val="28"/>
          <w:szCs w:val="28"/>
        </w:rPr>
        <w:t>ложившаяся на сегодняшний день ситуация в общественно</w:t>
      </w:r>
      <w:r w:rsidR="00F72E04" w:rsidRPr="007D48EA">
        <w:rPr>
          <w:sz w:val="28"/>
          <w:szCs w:val="28"/>
        </w:rPr>
        <w:t>-</w:t>
      </w:r>
      <w:r w:rsidR="00B56CDB" w:rsidRPr="007D48EA">
        <w:rPr>
          <w:sz w:val="28"/>
          <w:szCs w:val="28"/>
        </w:rPr>
        <w:t>политической жизни страны свидетельствует о том, что становится актуальным проведение полноценного диалога действующей государственной власти</w:t>
      </w:r>
      <w:r w:rsidR="00F72E04" w:rsidRPr="007D48EA">
        <w:rPr>
          <w:sz w:val="28"/>
          <w:szCs w:val="28"/>
        </w:rPr>
        <w:t xml:space="preserve"> на уровне </w:t>
      </w:r>
      <w:r w:rsidR="001E7FF7" w:rsidRPr="007D48EA">
        <w:rPr>
          <w:sz w:val="28"/>
          <w:szCs w:val="28"/>
        </w:rPr>
        <w:t>МСУ</w:t>
      </w:r>
      <w:r w:rsidR="00B56CDB" w:rsidRPr="007D48EA">
        <w:rPr>
          <w:sz w:val="28"/>
          <w:szCs w:val="28"/>
        </w:rPr>
        <w:t xml:space="preserve"> с обществом и его основными институтами. </w:t>
      </w:r>
    </w:p>
    <w:p w14:paraId="351B8F53" w14:textId="1D43EB72" w:rsidR="00B56CDB" w:rsidRPr="007D48EA" w:rsidRDefault="00B56CDB" w:rsidP="007D48EA">
      <w:pPr>
        <w:ind w:firstLine="709"/>
        <w:jc w:val="both"/>
        <w:rPr>
          <w:sz w:val="28"/>
          <w:szCs w:val="28"/>
        </w:rPr>
      </w:pPr>
    </w:p>
    <w:p w14:paraId="2C821572" w14:textId="62BE5BB7" w:rsidR="00030B56" w:rsidRPr="007D48EA" w:rsidRDefault="00030B56" w:rsidP="007D48EA">
      <w:pPr>
        <w:ind w:firstLine="709"/>
        <w:jc w:val="both"/>
        <w:rPr>
          <w:b/>
          <w:sz w:val="28"/>
          <w:szCs w:val="28"/>
        </w:rPr>
      </w:pPr>
      <w:r w:rsidRPr="007D48EA">
        <w:rPr>
          <w:b/>
          <w:sz w:val="28"/>
          <w:szCs w:val="28"/>
        </w:rPr>
        <w:t>1.3 Зарубежный опыт</w:t>
      </w:r>
      <w:r w:rsidR="00D1336A" w:rsidRPr="007D48EA">
        <w:rPr>
          <w:b/>
          <w:sz w:val="28"/>
          <w:szCs w:val="28"/>
        </w:rPr>
        <w:t xml:space="preserve"> </w:t>
      </w:r>
      <w:r w:rsidRPr="007D48EA">
        <w:rPr>
          <w:b/>
          <w:sz w:val="28"/>
          <w:szCs w:val="28"/>
        </w:rPr>
        <w:t>местного самоуправления и их функционирование</w:t>
      </w:r>
    </w:p>
    <w:p w14:paraId="2247380A" w14:textId="4BD9A8EB" w:rsidR="007C087D" w:rsidRPr="007D48EA" w:rsidRDefault="00030B56" w:rsidP="007D48EA">
      <w:pPr>
        <w:ind w:firstLine="709"/>
        <w:jc w:val="both"/>
        <w:rPr>
          <w:color w:val="000000" w:themeColor="text1"/>
          <w:sz w:val="28"/>
          <w:szCs w:val="28"/>
        </w:rPr>
      </w:pPr>
      <w:r w:rsidRPr="007D48EA">
        <w:rPr>
          <w:sz w:val="28"/>
          <w:szCs w:val="28"/>
        </w:rPr>
        <w:t xml:space="preserve">Развитие </w:t>
      </w:r>
      <w:r w:rsidR="001E7FF7" w:rsidRPr="007D48EA">
        <w:rPr>
          <w:sz w:val="28"/>
          <w:szCs w:val="28"/>
        </w:rPr>
        <w:t>МСУ</w:t>
      </w:r>
      <w:r w:rsidRPr="007D48EA">
        <w:rPr>
          <w:sz w:val="28"/>
          <w:szCs w:val="28"/>
        </w:rPr>
        <w:t xml:space="preserve"> в зарубежных государствах основывается на субъективных и объективных факторах</w:t>
      </w:r>
      <w:r w:rsidR="00664A9D" w:rsidRPr="007D48EA">
        <w:rPr>
          <w:sz w:val="28"/>
          <w:szCs w:val="28"/>
        </w:rPr>
        <w:t xml:space="preserve">, где </w:t>
      </w:r>
      <w:r w:rsidRPr="007D48EA">
        <w:rPr>
          <w:sz w:val="28"/>
          <w:szCs w:val="28"/>
        </w:rPr>
        <w:t xml:space="preserve">сложилась разнообразная практика, которая развивается в зависимости </w:t>
      </w:r>
      <w:r w:rsidR="001E7FF7" w:rsidRPr="007D48EA">
        <w:rPr>
          <w:sz w:val="28"/>
          <w:szCs w:val="28"/>
        </w:rPr>
        <w:t>от МСУ</w:t>
      </w:r>
      <w:r w:rsidRPr="007D48EA">
        <w:rPr>
          <w:sz w:val="28"/>
          <w:szCs w:val="28"/>
        </w:rPr>
        <w:t xml:space="preserve"> и его законодательного регулирования.</w:t>
      </w:r>
      <w:r w:rsidR="008C2024" w:rsidRPr="007D48EA">
        <w:rPr>
          <w:sz w:val="28"/>
          <w:szCs w:val="28"/>
        </w:rPr>
        <w:t xml:space="preserve"> </w:t>
      </w:r>
      <w:r w:rsidR="008C2024" w:rsidRPr="007D48EA">
        <w:rPr>
          <w:color w:val="000000" w:themeColor="text1"/>
          <w:sz w:val="28"/>
          <w:szCs w:val="28"/>
        </w:rPr>
        <w:t xml:space="preserve">Эти факторы могут включать исторические, культурные, социально-экономические и политические условия, а также потребности и приоритеты населения и властных структур. Каждое государство имеет свою уникальную практику </w:t>
      </w:r>
      <w:r w:rsidR="001E7FF7" w:rsidRPr="007D48EA">
        <w:rPr>
          <w:color w:val="000000" w:themeColor="text1"/>
          <w:sz w:val="28"/>
          <w:szCs w:val="28"/>
        </w:rPr>
        <w:t>МСУ</w:t>
      </w:r>
      <w:r w:rsidR="008C2024" w:rsidRPr="007D48EA">
        <w:rPr>
          <w:color w:val="000000" w:themeColor="text1"/>
          <w:sz w:val="28"/>
          <w:szCs w:val="28"/>
        </w:rPr>
        <w:t xml:space="preserve">, которая формируется в контексте своей истории и законодательного регулирования. Законы и нормативные акты, определяющие полномочия, структуру и функции органов </w:t>
      </w:r>
      <w:r w:rsidR="00664A9D" w:rsidRPr="007D48EA">
        <w:rPr>
          <w:color w:val="000000" w:themeColor="text1"/>
          <w:sz w:val="28"/>
          <w:szCs w:val="28"/>
        </w:rPr>
        <w:t>МСУ</w:t>
      </w:r>
      <w:r w:rsidR="008C2024" w:rsidRPr="007D48EA">
        <w:rPr>
          <w:color w:val="000000" w:themeColor="text1"/>
          <w:sz w:val="28"/>
          <w:szCs w:val="28"/>
        </w:rPr>
        <w:t xml:space="preserve"> </w:t>
      </w:r>
      <w:r w:rsidR="00664A9D" w:rsidRPr="007D48EA">
        <w:rPr>
          <w:color w:val="000000" w:themeColor="text1"/>
          <w:sz w:val="28"/>
          <w:szCs w:val="28"/>
        </w:rPr>
        <w:t>имеют значение</w:t>
      </w:r>
      <w:r w:rsidR="008C2024" w:rsidRPr="007D48EA">
        <w:rPr>
          <w:color w:val="000000" w:themeColor="text1"/>
          <w:sz w:val="28"/>
          <w:szCs w:val="28"/>
        </w:rPr>
        <w:t xml:space="preserve"> в развитии и функционировании системы </w:t>
      </w:r>
      <w:r w:rsidR="001E7FF7" w:rsidRPr="007D48EA">
        <w:rPr>
          <w:color w:val="000000" w:themeColor="text1"/>
          <w:sz w:val="28"/>
          <w:szCs w:val="28"/>
        </w:rPr>
        <w:t>МСУ</w:t>
      </w:r>
      <w:r w:rsidR="008C2024" w:rsidRPr="007D48EA">
        <w:rPr>
          <w:color w:val="000000" w:themeColor="text1"/>
          <w:sz w:val="28"/>
          <w:szCs w:val="28"/>
        </w:rPr>
        <w:t xml:space="preserve">. </w:t>
      </w:r>
    </w:p>
    <w:p w14:paraId="53366A03" w14:textId="536112FE" w:rsidR="007C087D" w:rsidRPr="007D48EA" w:rsidRDefault="008C2024" w:rsidP="007D48EA">
      <w:pPr>
        <w:ind w:firstLine="709"/>
        <w:jc w:val="both"/>
        <w:rPr>
          <w:color w:val="000000" w:themeColor="text1"/>
          <w:sz w:val="28"/>
          <w:szCs w:val="28"/>
        </w:rPr>
      </w:pPr>
      <w:r w:rsidRPr="007D48EA">
        <w:rPr>
          <w:color w:val="000000" w:themeColor="text1"/>
          <w:sz w:val="28"/>
          <w:szCs w:val="28"/>
        </w:rPr>
        <w:t xml:space="preserve">Разнообразие практик </w:t>
      </w:r>
      <w:r w:rsidR="001E7FF7" w:rsidRPr="007D48EA">
        <w:rPr>
          <w:color w:val="000000" w:themeColor="text1"/>
          <w:sz w:val="28"/>
          <w:szCs w:val="28"/>
        </w:rPr>
        <w:t>МСУ</w:t>
      </w:r>
      <w:r w:rsidRPr="007D48EA">
        <w:rPr>
          <w:color w:val="000000" w:themeColor="text1"/>
          <w:sz w:val="28"/>
          <w:szCs w:val="28"/>
        </w:rPr>
        <w:t xml:space="preserve"> в разных государствах отражает их особенности и предпочтения в организации управления на местном уровне. Например, некоторые страны предпочитают более децентрализованную модель, в которой значительные полномочия передаются местным органам власти, позволяя им принимать самостоятельные решения и реализовывать свои приоритеты. </w:t>
      </w:r>
    </w:p>
    <w:p w14:paraId="476B2ADA" w14:textId="046C2BE8" w:rsidR="00030B56" w:rsidRPr="007D48EA" w:rsidRDefault="008C2024" w:rsidP="007D48EA">
      <w:pPr>
        <w:ind w:firstLine="709"/>
        <w:jc w:val="both"/>
        <w:rPr>
          <w:sz w:val="28"/>
          <w:szCs w:val="28"/>
        </w:rPr>
      </w:pPr>
      <w:r w:rsidRPr="007D48EA">
        <w:rPr>
          <w:color w:val="000000" w:themeColor="text1"/>
          <w:sz w:val="28"/>
          <w:szCs w:val="28"/>
        </w:rPr>
        <w:t>В других странах может быть более централизованный подход, с более жестким контролем и регулированием деятельности местных органов</w:t>
      </w:r>
      <w:r w:rsidR="00A2347E" w:rsidRPr="007D48EA">
        <w:rPr>
          <w:color w:val="000000" w:themeColor="text1"/>
          <w:sz w:val="28"/>
          <w:szCs w:val="28"/>
        </w:rPr>
        <w:t xml:space="preserve"> </w:t>
      </w:r>
      <w:r w:rsidR="00A2347E" w:rsidRPr="007D48EA">
        <w:rPr>
          <w:sz w:val="28"/>
          <w:szCs w:val="28"/>
        </w:rPr>
        <w:t>(</w:t>
      </w:r>
      <w:r w:rsidR="00A2347E" w:rsidRPr="00180E33">
        <w:rPr>
          <w:bCs/>
          <w:sz w:val="28"/>
          <w:szCs w:val="28"/>
        </w:rPr>
        <w:t>Приложение</w:t>
      </w:r>
      <w:r w:rsidR="00E20DD8" w:rsidRPr="00180E33">
        <w:rPr>
          <w:bCs/>
          <w:sz w:val="28"/>
          <w:szCs w:val="28"/>
        </w:rPr>
        <w:t xml:space="preserve"> Б</w:t>
      </w:r>
      <w:r w:rsidR="00A2347E" w:rsidRPr="007D48EA">
        <w:rPr>
          <w:sz w:val="28"/>
          <w:szCs w:val="28"/>
        </w:rPr>
        <w:t>)</w:t>
      </w:r>
      <w:r w:rsidR="00C5143B" w:rsidRPr="007D48EA">
        <w:rPr>
          <w:sz w:val="28"/>
          <w:szCs w:val="28"/>
        </w:rPr>
        <w:t xml:space="preserve"> [90]</w:t>
      </w:r>
      <w:r w:rsidRPr="007D48EA">
        <w:rPr>
          <w:color w:val="000000" w:themeColor="text1"/>
          <w:sz w:val="28"/>
          <w:szCs w:val="28"/>
        </w:rPr>
        <w:t xml:space="preserve">. </w:t>
      </w:r>
      <w:r w:rsidR="00030B56" w:rsidRPr="007D48EA">
        <w:rPr>
          <w:sz w:val="28"/>
          <w:szCs w:val="28"/>
        </w:rPr>
        <w:t xml:space="preserve">Порядок организации </w:t>
      </w:r>
      <w:r w:rsidR="001E7FF7" w:rsidRPr="007D48EA">
        <w:rPr>
          <w:sz w:val="28"/>
          <w:szCs w:val="28"/>
        </w:rPr>
        <w:t>МСУ</w:t>
      </w:r>
      <w:r w:rsidR="00030B56" w:rsidRPr="007D48EA">
        <w:rPr>
          <w:sz w:val="28"/>
          <w:szCs w:val="28"/>
        </w:rPr>
        <w:t xml:space="preserve"> в зарубежных </w:t>
      </w:r>
      <w:r w:rsidR="00664A9D" w:rsidRPr="007D48EA">
        <w:rPr>
          <w:sz w:val="28"/>
          <w:szCs w:val="28"/>
        </w:rPr>
        <w:t>странах</w:t>
      </w:r>
      <w:r w:rsidR="00030B56" w:rsidRPr="007D48EA">
        <w:rPr>
          <w:sz w:val="28"/>
          <w:szCs w:val="28"/>
        </w:rPr>
        <w:t xml:space="preserve"> различен и развивается в </w:t>
      </w:r>
      <w:r w:rsidR="00664A9D" w:rsidRPr="007D48EA">
        <w:rPr>
          <w:sz w:val="28"/>
          <w:szCs w:val="28"/>
        </w:rPr>
        <w:t>результате</w:t>
      </w:r>
      <w:r w:rsidR="00030B56" w:rsidRPr="007D48EA">
        <w:rPr>
          <w:sz w:val="28"/>
          <w:szCs w:val="28"/>
        </w:rPr>
        <w:t xml:space="preserve"> местных исторических условий </w:t>
      </w:r>
      <w:bookmarkStart w:id="22" w:name="_Hlk158775442"/>
      <w:r w:rsidR="00030B56" w:rsidRPr="007D48EA">
        <w:rPr>
          <w:sz w:val="28"/>
          <w:szCs w:val="28"/>
        </w:rPr>
        <w:t>(</w:t>
      </w:r>
      <w:r w:rsidR="00A030FE" w:rsidRPr="00180E33">
        <w:rPr>
          <w:bCs/>
          <w:sz w:val="28"/>
          <w:szCs w:val="28"/>
        </w:rPr>
        <w:t xml:space="preserve">Приложение </w:t>
      </w:r>
      <w:r w:rsidR="00E20DD8" w:rsidRPr="00180E33">
        <w:rPr>
          <w:bCs/>
          <w:sz w:val="28"/>
          <w:szCs w:val="28"/>
        </w:rPr>
        <w:t>В</w:t>
      </w:r>
      <w:r w:rsidR="00030B56" w:rsidRPr="007D48EA">
        <w:rPr>
          <w:sz w:val="28"/>
          <w:szCs w:val="28"/>
        </w:rPr>
        <w:t xml:space="preserve">) </w:t>
      </w:r>
      <w:r w:rsidR="00030B56" w:rsidRPr="003E07AA">
        <w:rPr>
          <w:color w:val="000000" w:themeColor="text1"/>
          <w:sz w:val="28"/>
          <w:szCs w:val="28"/>
        </w:rPr>
        <w:t>[</w:t>
      </w:r>
      <w:r w:rsidR="00C5143B" w:rsidRPr="003E07AA">
        <w:rPr>
          <w:color w:val="000000" w:themeColor="text1"/>
          <w:sz w:val="28"/>
          <w:szCs w:val="28"/>
        </w:rPr>
        <w:t>34</w:t>
      </w:r>
      <w:r w:rsidR="009676E5" w:rsidRPr="003E07AA">
        <w:rPr>
          <w:color w:val="000000" w:themeColor="text1"/>
          <w:sz w:val="28"/>
          <w:szCs w:val="28"/>
        </w:rPr>
        <w:t>, р.</w:t>
      </w:r>
      <w:r w:rsidR="0087469D">
        <w:rPr>
          <w:color w:val="000000" w:themeColor="text1"/>
          <w:sz w:val="28"/>
          <w:szCs w:val="28"/>
        </w:rPr>
        <w:t xml:space="preserve"> </w:t>
      </w:r>
      <w:r w:rsidR="003E07AA" w:rsidRPr="003E07AA">
        <w:rPr>
          <w:color w:val="000000" w:themeColor="text1"/>
          <w:sz w:val="28"/>
          <w:szCs w:val="28"/>
        </w:rPr>
        <w:t>181-18</w:t>
      </w:r>
      <w:r w:rsidR="0087469D">
        <w:rPr>
          <w:color w:val="000000" w:themeColor="text1"/>
          <w:sz w:val="28"/>
          <w:szCs w:val="28"/>
        </w:rPr>
        <w:t>8</w:t>
      </w:r>
      <w:r w:rsidR="009676E5" w:rsidRPr="003E07AA">
        <w:rPr>
          <w:color w:val="000000" w:themeColor="text1"/>
          <w:sz w:val="28"/>
          <w:szCs w:val="28"/>
        </w:rPr>
        <w:t>; 35, с.</w:t>
      </w:r>
      <w:r w:rsidR="0087469D">
        <w:rPr>
          <w:color w:val="000000" w:themeColor="text1"/>
          <w:sz w:val="28"/>
          <w:szCs w:val="28"/>
        </w:rPr>
        <w:t xml:space="preserve"> </w:t>
      </w:r>
      <w:r w:rsidR="003E07AA" w:rsidRPr="003E07AA">
        <w:rPr>
          <w:color w:val="000000" w:themeColor="text1"/>
          <w:sz w:val="28"/>
          <w:szCs w:val="28"/>
        </w:rPr>
        <w:t>259</w:t>
      </w:r>
      <w:r w:rsidR="009676E5" w:rsidRPr="003E07AA">
        <w:rPr>
          <w:color w:val="000000" w:themeColor="text1"/>
          <w:sz w:val="28"/>
          <w:szCs w:val="28"/>
        </w:rPr>
        <w:t>; 36, с.</w:t>
      </w:r>
      <w:r w:rsidR="0087469D">
        <w:rPr>
          <w:color w:val="000000" w:themeColor="text1"/>
          <w:sz w:val="28"/>
          <w:szCs w:val="28"/>
        </w:rPr>
        <w:t xml:space="preserve"> </w:t>
      </w:r>
      <w:r w:rsidR="003E07AA" w:rsidRPr="003E07AA">
        <w:rPr>
          <w:color w:val="000000" w:themeColor="text1"/>
          <w:sz w:val="28"/>
          <w:szCs w:val="28"/>
        </w:rPr>
        <w:t>26</w:t>
      </w:r>
      <w:r w:rsidR="009676E5" w:rsidRPr="003E07AA">
        <w:rPr>
          <w:color w:val="000000" w:themeColor="text1"/>
          <w:sz w:val="28"/>
          <w:szCs w:val="28"/>
        </w:rPr>
        <w:t>; 37, с.</w:t>
      </w:r>
      <w:r w:rsidR="0087469D">
        <w:rPr>
          <w:color w:val="000000" w:themeColor="text1"/>
          <w:sz w:val="28"/>
          <w:szCs w:val="28"/>
        </w:rPr>
        <w:t xml:space="preserve"> </w:t>
      </w:r>
      <w:r w:rsidR="003E07AA" w:rsidRPr="003E07AA">
        <w:rPr>
          <w:color w:val="000000" w:themeColor="text1"/>
          <w:sz w:val="28"/>
          <w:szCs w:val="28"/>
        </w:rPr>
        <w:t>172</w:t>
      </w:r>
      <w:r w:rsidR="009676E5" w:rsidRPr="003E07AA">
        <w:rPr>
          <w:color w:val="000000" w:themeColor="text1"/>
          <w:sz w:val="28"/>
          <w:szCs w:val="28"/>
        </w:rPr>
        <w:t>; 38, с.</w:t>
      </w:r>
      <w:r w:rsidR="0087469D">
        <w:rPr>
          <w:color w:val="000000" w:themeColor="text1"/>
          <w:sz w:val="28"/>
          <w:szCs w:val="28"/>
        </w:rPr>
        <w:t xml:space="preserve"> </w:t>
      </w:r>
      <w:r w:rsidR="003E07AA" w:rsidRPr="003E07AA">
        <w:rPr>
          <w:color w:val="000000" w:themeColor="text1"/>
          <w:sz w:val="28"/>
          <w:szCs w:val="28"/>
        </w:rPr>
        <w:t>3</w:t>
      </w:r>
      <w:r w:rsidR="009676E5" w:rsidRPr="003E07AA">
        <w:rPr>
          <w:color w:val="000000" w:themeColor="text1"/>
          <w:sz w:val="28"/>
          <w:szCs w:val="28"/>
        </w:rPr>
        <w:t>; 39, с.</w:t>
      </w:r>
      <w:r w:rsidR="0087469D">
        <w:rPr>
          <w:color w:val="000000" w:themeColor="text1"/>
          <w:sz w:val="28"/>
          <w:szCs w:val="28"/>
        </w:rPr>
        <w:t> </w:t>
      </w:r>
      <w:r w:rsidR="003E07AA" w:rsidRPr="003E07AA">
        <w:rPr>
          <w:color w:val="000000" w:themeColor="text1"/>
          <w:sz w:val="28"/>
          <w:szCs w:val="28"/>
        </w:rPr>
        <w:t>284</w:t>
      </w:r>
      <w:r w:rsidR="009676E5" w:rsidRPr="003E07AA">
        <w:rPr>
          <w:color w:val="000000" w:themeColor="text1"/>
          <w:sz w:val="28"/>
          <w:szCs w:val="28"/>
        </w:rPr>
        <w:t>; 40, с.</w:t>
      </w:r>
      <w:r w:rsidR="0087469D">
        <w:rPr>
          <w:color w:val="000000" w:themeColor="text1"/>
          <w:sz w:val="28"/>
          <w:szCs w:val="28"/>
        </w:rPr>
        <w:t xml:space="preserve"> 3-138</w:t>
      </w:r>
      <w:r w:rsidR="009676E5" w:rsidRPr="003E07AA">
        <w:rPr>
          <w:color w:val="000000" w:themeColor="text1"/>
          <w:sz w:val="28"/>
          <w:szCs w:val="28"/>
        </w:rPr>
        <w:t>; 41, с.</w:t>
      </w:r>
      <w:r w:rsidR="0087469D">
        <w:rPr>
          <w:color w:val="000000" w:themeColor="text1"/>
          <w:sz w:val="28"/>
          <w:szCs w:val="28"/>
        </w:rPr>
        <w:t xml:space="preserve"> </w:t>
      </w:r>
      <w:r w:rsidR="003E07AA" w:rsidRPr="003E07AA">
        <w:rPr>
          <w:color w:val="000000" w:themeColor="text1"/>
          <w:sz w:val="28"/>
          <w:szCs w:val="28"/>
        </w:rPr>
        <w:t>207</w:t>
      </w:r>
      <w:r w:rsidR="009676E5" w:rsidRPr="003E07AA">
        <w:rPr>
          <w:color w:val="000000" w:themeColor="text1"/>
          <w:sz w:val="28"/>
          <w:szCs w:val="28"/>
        </w:rPr>
        <w:t>; 42, с.</w:t>
      </w:r>
      <w:r w:rsidR="0087469D">
        <w:rPr>
          <w:color w:val="000000" w:themeColor="text1"/>
          <w:sz w:val="28"/>
          <w:szCs w:val="28"/>
        </w:rPr>
        <w:t xml:space="preserve"> </w:t>
      </w:r>
      <w:r w:rsidR="003E07AA" w:rsidRPr="003E07AA">
        <w:rPr>
          <w:color w:val="000000" w:themeColor="text1"/>
          <w:sz w:val="28"/>
          <w:szCs w:val="28"/>
        </w:rPr>
        <w:t>58-6</w:t>
      </w:r>
      <w:r w:rsidR="0087469D">
        <w:rPr>
          <w:color w:val="000000" w:themeColor="text1"/>
          <w:sz w:val="28"/>
          <w:szCs w:val="28"/>
        </w:rPr>
        <w:t>6</w:t>
      </w:r>
      <w:r w:rsidR="009676E5" w:rsidRPr="003E07AA">
        <w:rPr>
          <w:color w:val="000000" w:themeColor="text1"/>
          <w:sz w:val="28"/>
          <w:szCs w:val="28"/>
        </w:rPr>
        <w:t>; 43, с.</w:t>
      </w:r>
      <w:r w:rsidR="0087469D">
        <w:rPr>
          <w:color w:val="000000" w:themeColor="text1"/>
          <w:sz w:val="28"/>
          <w:szCs w:val="28"/>
        </w:rPr>
        <w:t xml:space="preserve"> 3-</w:t>
      </w:r>
      <w:r w:rsidR="003E07AA" w:rsidRPr="003E07AA">
        <w:rPr>
          <w:color w:val="000000" w:themeColor="text1"/>
          <w:sz w:val="28"/>
          <w:szCs w:val="28"/>
        </w:rPr>
        <w:t>11</w:t>
      </w:r>
      <w:r w:rsidR="0087469D">
        <w:rPr>
          <w:color w:val="000000" w:themeColor="text1"/>
          <w:sz w:val="28"/>
          <w:szCs w:val="28"/>
        </w:rPr>
        <w:t>0</w:t>
      </w:r>
      <w:r w:rsidR="009676E5" w:rsidRPr="003E07AA">
        <w:rPr>
          <w:color w:val="000000" w:themeColor="text1"/>
          <w:sz w:val="28"/>
          <w:szCs w:val="28"/>
        </w:rPr>
        <w:t>; 44, с.</w:t>
      </w:r>
      <w:r w:rsidR="0087469D">
        <w:rPr>
          <w:color w:val="000000" w:themeColor="text1"/>
          <w:sz w:val="28"/>
          <w:szCs w:val="28"/>
        </w:rPr>
        <w:t xml:space="preserve"> 3-</w:t>
      </w:r>
      <w:r w:rsidR="003E07AA" w:rsidRPr="003E07AA">
        <w:rPr>
          <w:color w:val="000000" w:themeColor="text1"/>
          <w:sz w:val="28"/>
          <w:szCs w:val="28"/>
        </w:rPr>
        <w:t>9</w:t>
      </w:r>
      <w:r w:rsidR="0087469D">
        <w:rPr>
          <w:color w:val="000000" w:themeColor="text1"/>
          <w:sz w:val="28"/>
          <w:szCs w:val="28"/>
        </w:rPr>
        <w:t>0</w:t>
      </w:r>
      <w:r w:rsidR="009676E5" w:rsidRPr="003E07AA">
        <w:rPr>
          <w:color w:val="000000" w:themeColor="text1"/>
          <w:sz w:val="28"/>
          <w:szCs w:val="28"/>
        </w:rPr>
        <w:t>; 45, с.</w:t>
      </w:r>
      <w:r w:rsidR="0087469D">
        <w:rPr>
          <w:color w:val="000000" w:themeColor="text1"/>
          <w:sz w:val="28"/>
          <w:szCs w:val="28"/>
        </w:rPr>
        <w:t xml:space="preserve"> </w:t>
      </w:r>
      <w:r w:rsidR="003E07AA" w:rsidRPr="003E07AA">
        <w:rPr>
          <w:color w:val="000000" w:themeColor="text1"/>
          <w:sz w:val="28"/>
          <w:szCs w:val="28"/>
        </w:rPr>
        <w:t>318</w:t>
      </w:r>
      <w:r w:rsidR="009676E5" w:rsidRPr="003E07AA">
        <w:rPr>
          <w:color w:val="000000" w:themeColor="text1"/>
          <w:sz w:val="28"/>
          <w:szCs w:val="28"/>
        </w:rPr>
        <w:t>; 46, с.</w:t>
      </w:r>
      <w:r w:rsidR="0087469D">
        <w:rPr>
          <w:color w:val="000000" w:themeColor="text1"/>
          <w:sz w:val="28"/>
          <w:szCs w:val="28"/>
        </w:rPr>
        <w:t xml:space="preserve"> </w:t>
      </w:r>
      <w:r w:rsidR="003E07AA" w:rsidRPr="003E07AA">
        <w:rPr>
          <w:color w:val="000000" w:themeColor="text1"/>
          <w:sz w:val="28"/>
          <w:szCs w:val="28"/>
        </w:rPr>
        <w:t>64-7</w:t>
      </w:r>
      <w:r w:rsidR="0087469D">
        <w:rPr>
          <w:color w:val="000000" w:themeColor="text1"/>
          <w:sz w:val="28"/>
          <w:szCs w:val="28"/>
        </w:rPr>
        <w:t>1</w:t>
      </w:r>
      <w:r w:rsidR="009676E5" w:rsidRPr="003E07AA">
        <w:rPr>
          <w:color w:val="000000" w:themeColor="text1"/>
          <w:sz w:val="28"/>
          <w:szCs w:val="28"/>
        </w:rPr>
        <w:t>; 47, с.</w:t>
      </w:r>
      <w:r w:rsidR="0087469D">
        <w:rPr>
          <w:color w:val="000000" w:themeColor="text1"/>
          <w:sz w:val="28"/>
          <w:szCs w:val="28"/>
        </w:rPr>
        <w:t xml:space="preserve"> </w:t>
      </w:r>
      <w:r w:rsidR="003E07AA" w:rsidRPr="003E07AA">
        <w:rPr>
          <w:color w:val="000000" w:themeColor="text1"/>
          <w:sz w:val="28"/>
          <w:szCs w:val="28"/>
        </w:rPr>
        <w:t>119</w:t>
      </w:r>
      <w:r w:rsidR="009676E5" w:rsidRPr="003E07AA">
        <w:rPr>
          <w:color w:val="000000" w:themeColor="text1"/>
          <w:sz w:val="28"/>
          <w:szCs w:val="28"/>
        </w:rPr>
        <w:t>; 48, с.</w:t>
      </w:r>
      <w:r w:rsidR="0087469D">
        <w:rPr>
          <w:color w:val="000000" w:themeColor="text1"/>
          <w:sz w:val="28"/>
          <w:szCs w:val="28"/>
        </w:rPr>
        <w:t xml:space="preserve"> </w:t>
      </w:r>
      <w:r w:rsidR="003E07AA" w:rsidRPr="003E07AA">
        <w:rPr>
          <w:color w:val="000000" w:themeColor="text1"/>
          <w:sz w:val="28"/>
          <w:szCs w:val="28"/>
        </w:rPr>
        <w:t>164</w:t>
      </w:r>
      <w:r w:rsidR="009676E5" w:rsidRPr="003E07AA">
        <w:rPr>
          <w:color w:val="000000" w:themeColor="text1"/>
          <w:sz w:val="28"/>
          <w:szCs w:val="28"/>
        </w:rPr>
        <w:t xml:space="preserve">; </w:t>
      </w:r>
      <w:r w:rsidR="00C5143B" w:rsidRPr="003E07AA">
        <w:rPr>
          <w:color w:val="000000" w:themeColor="text1"/>
          <w:sz w:val="28"/>
          <w:szCs w:val="28"/>
        </w:rPr>
        <w:t>49</w:t>
      </w:r>
      <w:r w:rsidR="009676E5" w:rsidRPr="003E07AA">
        <w:rPr>
          <w:color w:val="000000" w:themeColor="text1"/>
          <w:sz w:val="28"/>
          <w:szCs w:val="28"/>
        </w:rPr>
        <w:t>, с.</w:t>
      </w:r>
      <w:r w:rsidR="0087469D">
        <w:rPr>
          <w:color w:val="000000" w:themeColor="text1"/>
          <w:sz w:val="28"/>
          <w:szCs w:val="28"/>
        </w:rPr>
        <w:t xml:space="preserve"> </w:t>
      </w:r>
      <w:r w:rsidR="003E07AA" w:rsidRPr="003E07AA">
        <w:rPr>
          <w:color w:val="000000" w:themeColor="text1"/>
          <w:sz w:val="28"/>
          <w:szCs w:val="28"/>
        </w:rPr>
        <w:t>153</w:t>
      </w:r>
      <w:r w:rsidR="00030B56" w:rsidRPr="003E07AA">
        <w:rPr>
          <w:color w:val="000000" w:themeColor="text1"/>
          <w:sz w:val="28"/>
          <w:szCs w:val="28"/>
        </w:rPr>
        <w:t xml:space="preserve">]. </w:t>
      </w:r>
    </w:p>
    <w:bookmarkEnd w:id="22"/>
    <w:p w14:paraId="75FC966B" w14:textId="2C407A1F" w:rsidR="00664A9D" w:rsidRPr="007D48EA" w:rsidRDefault="00664A9D" w:rsidP="007D48EA">
      <w:pPr>
        <w:ind w:firstLine="709"/>
        <w:jc w:val="both"/>
        <w:rPr>
          <w:color w:val="000000" w:themeColor="text1"/>
          <w:sz w:val="28"/>
          <w:szCs w:val="28"/>
        </w:rPr>
      </w:pPr>
      <w:r w:rsidRPr="007D48EA">
        <w:rPr>
          <w:color w:val="000000" w:themeColor="text1"/>
          <w:sz w:val="28"/>
          <w:szCs w:val="28"/>
        </w:rPr>
        <w:t>Опыт Польши в области территориального управления, с его долгой историей и устоявшейся традицией, представляет собой значимый источник для изучения Казахстаном. На текущий момент территориальное деление Польши включает управление на трех уровнях:</w:t>
      </w:r>
    </w:p>
    <w:p w14:paraId="762378FC" w14:textId="13BFE404" w:rsidR="00664A9D" w:rsidRPr="007D48EA" w:rsidRDefault="000D5778" w:rsidP="007D48EA">
      <w:pPr>
        <w:ind w:firstLine="709"/>
        <w:jc w:val="both"/>
        <w:rPr>
          <w:color w:val="000000" w:themeColor="text1"/>
          <w:sz w:val="28"/>
          <w:szCs w:val="28"/>
        </w:rPr>
      </w:pPr>
      <w:r>
        <w:rPr>
          <w:color w:val="000000" w:themeColor="text1"/>
          <w:sz w:val="28"/>
          <w:szCs w:val="28"/>
        </w:rPr>
        <w:t>–</w:t>
      </w:r>
      <w:r w:rsidR="00664A9D" w:rsidRPr="007D48EA">
        <w:rPr>
          <w:color w:val="000000" w:themeColor="text1"/>
          <w:sz w:val="28"/>
          <w:szCs w:val="28"/>
        </w:rPr>
        <w:t xml:space="preserve"> гмины (поселок/село) </w:t>
      </w:r>
      <w:r>
        <w:rPr>
          <w:color w:val="000000" w:themeColor="text1"/>
          <w:sz w:val="28"/>
          <w:szCs w:val="28"/>
        </w:rPr>
        <w:t>–</w:t>
      </w:r>
      <w:r w:rsidR="00664A9D" w:rsidRPr="007D48EA">
        <w:rPr>
          <w:color w:val="000000" w:themeColor="text1"/>
          <w:sz w:val="28"/>
          <w:szCs w:val="28"/>
        </w:rPr>
        <w:t xml:space="preserve"> базовая территориальная единица;</w:t>
      </w:r>
    </w:p>
    <w:p w14:paraId="49E54DF6" w14:textId="343F1A1F" w:rsidR="00664A9D" w:rsidRPr="007D48EA" w:rsidRDefault="000D5778" w:rsidP="007D48EA">
      <w:pPr>
        <w:ind w:firstLine="709"/>
        <w:jc w:val="both"/>
        <w:rPr>
          <w:color w:val="000000" w:themeColor="text1"/>
          <w:sz w:val="28"/>
          <w:szCs w:val="28"/>
        </w:rPr>
      </w:pPr>
      <w:r>
        <w:rPr>
          <w:color w:val="000000" w:themeColor="text1"/>
          <w:sz w:val="28"/>
          <w:szCs w:val="28"/>
        </w:rPr>
        <w:t>–</w:t>
      </w:r>
      <w:r w:rsidR="00664A9D" w:rsidRPr="007D48EA">
        <w:rPr>
          <w:color w:val="000000" w:themeColor="text1"/>
          <w:sz w:val="28"/>
          <w:szCs w:val="28"/>
        </w:rPr>
        <w:t xml:space="preserve"> повят (район) </w:t>
      </w:r>
      <w:r>
        <w:rPr>
          <w:color w:val="000000" w:themeColor="text1"/>
          <w:sz w:val="28"/>
          <w:szCs w:val="28"/>
        </w:rPr>
        <w:t>–</w:t>
      </w:r>
      <w:r w:rsidR="00664A9D" w:rsidRPr="007D48EA">
        <w:rPr>
          <w:color w:val="000000" w:themeColor="text1"/>
          <w:sz w:val="28"/>
          <w:szCs w:val="28"/>
        </w:rPr>
        <w:t xml:space="preserve"> второй уровень, объединяющий несколько гмин;</w:t>
      </w:r>
    </w:p>
    <w:p w14:paraId="7CECBE4A" w14:textId="097F3594" w:rsidR="00664A9D" w:rsidRPr="007D48EA" w:rsidRDefault="000D5778" w:rsidP="007D48EA">
      <w:pPr>
        <w:ind w:firstLine="709"/>
        <w:jc w:val="both"/>
        <w:rPr>
          <w:color w:val="000000" w:themeColor="text1"/>
          <w:sz w:val="28"/>
          <w:szCs w:val="28"/>
        </w:rPr>
      </w:pPr>
      <w:r>
        <w:rPr>
          <w:color w:val="000000" w:themeColor="text1"/>
          <w:sz w:val="28"/>
          <w:szCs w:val="28"/>
        </w:rPr>
        <w:t>–</w:t>
      </w:r>
      <w:r w:rsidR="00664A9D" w:rsidRPr="007D48EA">
        <w:rPr>
          <w:color w:val="000000" w:themeColor="text1"/>
          <w:sz w:val="28"/>
          <w:szCs w:val="28"/>
        </w:rPr>
        <w:t xml:space="preserve"> воеводства (область) </w:t>
      </w:r>
      <w:r>
        <w:rPr>
          <w:color w:val="000000" w:themeColor="text1"/>
          <w:sz w:val="28"/>
          <w:szCs w:val="28"/>
        </w:rPr>
        <w:t>–</w:t>
      </w:r>
      <w:r w:rsidR="00664A9D" w:rsidRPr="007D48EA">
        <w:rPr>
          <w:color w:val="000000" w:themeColor="text1"/>
          <w:sz w:val="28"/>
          <w:szCs w:val="28"/>
        </w:rPr>
        <w:t xml:space="preserve"> самая крупная территориальная единица.</w:t>
      </w:r>
    </w:p>
    <w:p w14:paraId="2602CB15" w14:textId="21089ECD" w:rsidR="00664A9D" w:rsidRPr="007D48EA" w:rsidRDefault="00664A9D" w:rsidP="007D48EA">
      <w:pPr>
        <w:ind w:firstLine="709"/>
        <w:jc w:val="both"/>
        <w:rPr>
          <w:color w:val="000000" w:themeColor="text1"/>
          <w:sz w:val="28"/>
          <w:szCs w:val="28"/>
        </w:rPr>
      </w:pPr>
      <w:r w:rsidRPr="007D48EA">
        <w:rPr>
          <w:color w:val="000000" w:themeColor="text1"/>
          <w:sz w:val="28"/>
          <w:szCs w:val="28"/>
        </w:rPr>
        <w:t>Оптимизация структуры воеводств в Польше, сокращение их числа с 49 до 16, привело к формированию крупных регионов, многие из которых стремятся к самостоятельности. Этот шаг способствовал выравниванию территорий с точки зрения социально-экономического, культурного и научного потенциала, создавая условия для более равномерного самостоятельного развития. Такие изменения улучшили управляемость, уменьшили количество чиновников и барьеров для бизнеса. Воеводства получили значительную автономию в реализации региональной политики и в установлении международных связей.</w:t>
      </w:r>
    </w:p>
    <w:p w14:paraId="19E44D38" w14:textId="7508270E" w:rsidR="00664A9D" w:rsidRPr="007D48EA" w:rsidRDefault="00664A9D" w:rsidP="007D48EA">
      <w:pPr>
        <w:ind w:firstLine="709"/>
        <w:jc w:val="both"/>
        <w:rPr>
          <w:color w:val="000000" w:themeColor="text1"/>
          <w:sz w:val="28"/>
          <w:szCs w:val="28"/>
        </w:rPr>
      </w:pPr>
      <w:r w:rsidRPr="007D48EA">
        <w:rPr>
          <w:color w:val="000000" w:themeColor="text1"/>
          <w:sz w:val="28"/>
          <w:szCs w:val="28"/>
        </w:rPr>
        <w:t>Успех развития МСУ на уровне гмин в Польше объясняется большим размером административно-территориальных единиц по сравнению с другими странами Центральной и Восточной Европы. Это обеспечило Польше необходимый потенциал для формирования на этом уровне полноценного самоуправления с собственным бюджетом.</w:t>
      </w:r>
    </w:p>
    <w:p w14:paraId="1062A4A4" w14:textId="62C0CF79" w:rsidR="00A2347E" w:rsidRPr="007D48EA" w:rsidRDefault="00A2347E" w:rsidP="007D48EA">
      <w:pPr>
        <w:ind w:firstLine="709"/>
        <w:jc w:val="both"/>
        <w:rPr>
          <w:sz w:val="28"/>
          <w:szCs w:val="28"/>
        </w:rPr>
      </w:pPr>
      <w:r w:rsidRPr="007D48EA">
        <w:rPr>
          <w:sz w:val="28"/>
          <w:szCs w:val="28"/>
        </w:rPr>
        <w:t>Использование методов управления</w:t>
      </w:r>
      <w:r w:rsidR="001E7FF7" w:rsidRPr="007D48EA">
        <w:rPr>
          <w:sz w:val="28"/>
          <w:szCs w:val="28"/>
        </w:rPr>
        <w:t xml:space="preserve">, </w:t>
      </w:r>
      <w:r w:rsidRPr="007D48EA">
        <w:rPr>
          <w:sz w:val="28"/>
          <w:szCs w:val="28"/>
        </w:rPr>
        <w:t>основыв</w:t>
      </w:r>
      <w:r w:rsidR="001E7FF7" w:rsidRPr="007D48EA">
        <w:rPr>
          <w:sz w:val="28"/>
          <w:szCs w:val="28"/>
        </w:rPr>
        <w:t>аясь</w:t>
      </w:r>
      <w:r w:rsidRPr="007D48EA">
        <w:rPr>
          <w:sz w:val="28"/>
          <w:szCs w:val="28"/>
        </w:rPr>
        <w:t xml:space="preserve"> на зарубежном опыте исследований, могут снизить риск принятия неправильных решений в системе МСУ и способствовать более эффективному стратегическому планированию и управлению. Вот некоторые преимущества и практики, которые можно применить:</w:t>
      </w:r>
    </w:p>
    <w:p w14:paraId="3352E266" w14:textId="6F208435" w:rsidR="00A2347E" w:rsidRPr="007D48EA" w:rsidRDefault="00A2347E" w:rsidP="007D48EA">
      <w:pPr>
        <w:ind w:firstLine="709"/>
        <w:jc w:val="both"/>
        <w:rPr>
          <w:sz w:val="28"/>
          <w:szCs w:val="28"/>
        </w:rPr>
      </w:pPr>
      <w:r w:rsidRPr="007D48EA">
        <w:rPr>
          <w:sz w:val="28"/>
          <w:szCs w:val="28"/>
        </w:rPr>
        <w:t>1</w:t>
      </w:r>
      <w:r w:rsidR="00180E33">
        <w:rPr>
          <w:sz w:val="28"/>
          <w:szCs w:val="28"/>
        </w:rPr>
        <w:t>.</w:t>
      </w:r>
      <w:r w:rsidRPr="007D48EA">
        <w:rPr>
          <w:sz w:val="28"/>
          <w:szCs w:val="28"/>
        </w:rPr>
        <w:t xml:space="preserve"> МСУ может изучать и адаптировать успешные методы и подходы, используемые в зарубежных странах, чтобы применять их на местном уровне. Это может включать различные аспекты, такие как управление городским развитием, финансовое планирование и контроль, участие граждан и другие.</w:t>
      </w:r>
    </w:p>
    <w:p w14:paraId="0DC42D16" w14:textId="4D7CC815" w:rsidR="00A2347E" w:rsidRPr="007D48EA" w:rsidRDefault="00A2347E" w:rsidP="007D48EA">
      <w:pPr>
        <w:ind w:firstLine="709"/>
        <w:jc w:val="both"/>
        <w:rPr>
          <w:sz w:val="28"/>
          <w:szCs w:val="28"/>
        </w:rPr>
      </w:pPr>
      <w:r w:rsidRPr="007D48EA">
        <w:rPr>
          <w:sz w:val="28"/>
          <w:szCs w:val="28"/>
        </w:rPr>
        <w:t>2</w:t>
      </w:r>
      <w:r w:rsidR="00180E33">
        <w:rPr>
          <w:sz w:val="28"/>
          <w:szCs w:val="28"/>
        </w:rPr>
        <w:t>.</w:t>
      </w:r>
      <w:r w:rsidRPr="007D48EA">
        <w:rPr>
          <w:sz w:val="28"/>
          <w:szCs w:val="28"/>
        </w:rPr>
        <w:t xml:space="preserve"> МСУ может проводить обмен опытом и знаниями с другими странами и регионами через международные форумы, конференции и сетевые платформы. Это позволяет получить ценные уроки и примеры передовой практики, которые можно адаптировать и применять в своей собственной системе </w:t>
      </w:r>
      <w:r w:rsidR="001E7FF7" w:rsidRPr="007D48EA">
        <w:rPr>
          <w:sz w:val="28"/>
          <w:szCs w:val="28"/>
        </w:rPr>
        <w:t>МСУ</w:t>
      </w:r>
      <w:r w:rsidRPr="007D48EA">
        <w:rPr>
          <w:sz w:val="28"/>
          <w:szCs w:val="28"/>
        </w:rPr>
        <w:t>.</w:t>
      </w:r>
    </w:p>
    <w:p w14:paraId="3A026A27" w14:textId="4714BDF2" w:rsidR="00A2347E" w:rsidRPr="007D48EA" w:rsidRDefault="00A2347E" w:rsidP="007D48EA">
      <w:pPr>
        <w:ind w:firstLine="709"/>
        <w:jc w:val="both"/>
        <w:rPr>
          <w:sz w:val="28"/>
          <w:szCs w:val="28"/>
        </w:rPr>
      </w:pPr>
      <w:r w:rsidRPr="007D48EA">
        <w:rPr>
          <w:sz w:val="28"/>
          <w:szCs w:val="28"/>
        </w:rPr>
        <w:t>3</w:t>
      </w:r>
      <w:r w:rsidR="00180E33">
        <w:rPr>
          <w:sz w:val="28"/>
          <w:szCs w:val="28"/>
        </w:rPr>
        <w:t>.</w:t>
      </w:r>
      <w:r w:rsidRPr="007D48EA">
        <w:rPr>
          <w:sz w:val="28"/>
          <w:szCs w:val="28"/>
        </w:rPr>
        <w:t xml:space="preserve"> МСУ может обратиться к зарубежным экспертам и консультантам для получения советов и рекомендаций по вопросам стратегического планирования и управления. Это позволяет использовать экспертные знания и опыт, чтобы разработать более эффективные подходы к решению проблем и достижению поставленных целей.</w:t>
      </w:r>
    </w:p>
    <w:p w14:paraId="09AF26C0" w14:textId="01C7D179" w:rsidR="00A2347E" w:rsidRPr="007D48EA" w:rsidRDefault="00A2347E" w:rsidP="007D48EA">
      <w:pPr>
        <w:ind w:firstLine="709"/>
        <w:jc w:val="both"/>
        <w:rPr>
          <w:sz w:val="28"/>
          <w:szCs w:val="28"/>
        </w:rPr>
      </w:pPr>
      <w:r w:rsidRPr="007D48EA">
        <w:rPr>
          <w:sz w:val="28"/>
          <w:szCs w:val="28"/>
        </w:rPr>
        <w:t>4</w:t>
      </w:r>
      <w:r w:rsidR="00180E33">
        <w:rPr>
          <w:sz w:val="28"/>
          <w:szCs w:val="28"/>
        </w:rPr>
        <w:t>.</w:t>
      </w:r>
      <w:r w:rsidRPr="007D48EA">
        <w:rPr>
          <w:sz w:val="28"/>
          <w:szCs w:val="28"/>
        </w:rPr>
        <w:t xml:space="preserve"> Международные организации и программы могут предоставлять финансовую поддержку и техническую помощь МСУ для разработки и реализации стратегических планов и проектов. Это может включать финансирование инфраструктурных проектов, развитие образования и здравоохранения, поддержку экономического развития и другие сферы.</w:t>
      </w:r>
    </w:p>
    <w:p w14:paraId="1F6E394B" w14:textId="77777777" w:rsidR="00A2347E" w:rsidRPr="007D48EA" w:rsidRDefault="00A2347E" w:rsidP="007D48EA">
      <w:pPr>
        <w:ind w:firstLine="709"/>
        <w:jc w:val="both"/>
        <w:rPr>
          <w:sz w:val="28"/>
          <w:szCs w:val="28"/>
        </w:rPr>
      </w:pPr>
      <w:r w:rsidRPr="007D48EA">
        <w:rPr>
          <w:sz w:val="28"/>
          <w:szCs w:val="28"/>
        </w:rPr>
        <w:t>Однако важно учитывать, что при адаптации и применении зарубежного опыта необходимо учитывать контекст и особенности своей страны или региона. Каждая страна имеет свои уникальные культурные, политические, экономические и социальные особенности, которые могут потребовать адаптации и модификации применяемых методов и практик.</w:t>
      </w:r>
    </w:p>
    <w:p w14:paraId="6298A5CC" w14:textId="43D47585" w:rsidR="00A2347E" w:rsidRPr="007D48EA" w:rsidRDefault="00A2347E" w:rsidP="007D48EA">
      <w:pPr>
        <w:ind w:firstLine="709"/>
        <w:jc w:val="both"/>
        <w:rPr>
          <w:sz w:val="28"/>
          <w:szCs w:val="28"/>
        </w:rPr>
      </w:pPr>
      <w:r w:rsidRPr="007D48EA">
        <w:rPr>
          <w:sz w:val="28"/>
          <w:szCs w:val="28"/>
        </w:rPr>
        <w:t xml:space="preserve">Методологические вопросы, относящиеся к общей системе </w:t>
      </w:r>
      <w:r w:rsidR="001E7FF7" w:rsidRPr="007D48EA">
        <w:rPr>
          <w:sz w:val="28"/>
          <w:szCs w:val="28"/>
        </w:rPr>
        <w:t>МСУ</w:t>
      </w:r>
      <w:r w:rsidRPr="007D48EA">
        <w:rPr>
          <w:sz w:val="28"/>
          <w:szCs w:val="28"/>
        </w:rPr>
        <w:t xml:space="preserve"> определяют методы и принципы, на которых они основаны, которые могут быть рассмотрены следующим образом:</w:t>
      </w:r>
    </w:p>
    <w:p w14:paraId="151D5BC1" w14:textId="69BBB94A" w:rsidR="00A2347E" w:rsidRPr="007D48EA" w:rsidRDefault="00A2347E" w:rsidP="007D48EA">
      <w:pPr>
        <w:ind w:firstLine="709"/>
        <w:jc w:val="both"/>
        <w:rPr>
          <w:sz w:val="28"/>
          <w:szCs w:val="28"/>
        </w:rPr>
      </w:pPr>
      <w:r w:rsidRPr="007D48EA">
        <w:rPr>
          <w:sz w:val="28"/>
          <w:szCs w:val="28"/>
        </w:rPr>
        <w:t>1</w:t>
      </w:r>
      <w:r w:rsidR="00180E33">
        <w:rPr>
          <w:sz w:val="28"/>
          <w:szCs w:val="28"/>
        </w:rPr>
        <w:t>.</w:t>
      </w:r>
      <w:r w:rsidRPr="007D48EA">
        <w:rPr>
          <w:sz w:val="28"/>
          <w:szCs w:val="28"/>
        </w:rPr>
        <w:t xml:space="preserve"> Децентрализация и субсидиарность. Методология МСУ может основываться на принципах децентрализации и субсидиарности. Децентрализация предполагает передачу власти и ответственности с центрального уровня государства на местный уровень. Субсидиарность означает, что решения должны приниматься на наименьшем возможном уровне, ближе к гражданам, если это возможно.</w:t>
      </w:r>
    </w:p>
    <w:p w14:paraId="2255AA05" w14:textId="61C03DC6" w:rsidR="00A2347E" w:rsidRPr="007D48EA" w:rsidRDefault="00A2347E" w:rsidP="007D48EA">
      <w:pPr>
        <w:ind w:firstLine="709"/>
        <w:jc w:val="both"/>
        <w:rPr>
          <w:sz w:val="28"/>
          <w:szCs w:val="28"/>
        </w:rPr>
      </w:pPr>
      <w:r w:rsidRPr="007D48EA">
        <w:rPr>
          <w:sz w:val="28"/>
          <w:szCs w:val="28"/>
        </w:rPr>
        <w:t>2</w:t>
      </w:r>
      <w:r w:rsidR="00180E33">
        <w:rPr>
          <w:sz w:val="28"/>
          <w:szCs w:val="28"/>
        </w:rPr>
        <w:t>.</w:t>
      </w:r>
      <w:r w:rsidRPr="007D48EA">
        <w:rPr>
          <w:sz w:val="28"/>
          <w:szCs w:val="28"/>
        </w:rPr>
        <w:t xml:space="preserve"> Участие граждан. Методология МСУ может включать активное участие граждан в процессах принятия решений. Это может быть достигнуто через различные механизмы, такие как публичные слушания, консультации, общественные форумы и т.д. Важно разработать методы, которые позволяют широкому кругу граждан выражать свои мнения и участвовать в формировании решений.</w:t>
      </w:r>
    </w:p>
    <w:p w14:paraId="4B68506A" w14:textId="270EC95F" w:rsidR="00A2347E" w:rsidRPr="007D48EA" w:rsidRDefault="00A2347E" w:rsidP="007D48EA">
      <w:pPr>
        <w:ind w:firstLine="709"/>
        <w:jc w:val="both"/>
        <w:rPr>
          <w:sz w:val="28"/>
          <w:szCs w:val="28"/>
        </w:rPr>
      </w:pPr>
      <w:r w:rsidRPr="007D48EA">
        <w:rPr>
          <w:sz w:val="28"/>
          <w:szCs w:val="28"/>
        </w:rPr>
        <w:t>3</w:t>
      </w:r>
      <w:r w:rsidR="00180E33">
        <w:rPr>
          <w:sz w:val="28"/>
          <w:szCs w:val="28"/>
        </w:rPr>
        <w:t>.</w:t>
      </w:r>
      <w:r w:rsidRPr="007D48EA">
        <w:rPr>
          <w:sz w:val="28"/>
          <w:szCs w:val="28"/>
        </w:rPr>
        <w:t xml:space="preserve"> Прозрачность и открытость. Методология МСУ должна подразумевать прозрачность и открытость в процессах принятия решений. Это включает доступ к информации, отчетность перед гражданами и возможность оценки деятельности органов </w:t>
      </w:r>
      <w:r w:rsidR="001E7FF7" w:rsidRPr="007D48EA">
        <w:rPr>
          <w:sz w:val="28"/>
          <w:szCs w:val="28"/>
        </w:rPr>
        <w:t>МСУ</w:t>
      </w:r>
      <w:r w:rsidRPr="007D48EA">
        <w:rPr>
          <w:sz w:val="28"/>
          <w:szCs w:val="28"/>
        </w:rPr>
        <w:t>.</w:t>
      </w:r>
    </w:p>
    <w:p w14:paraId="7BE1E119" w14:textId="7D4FFF53" w:rsidR="00A2347E" w:rsidRPr="007D48EA" w:rsidRDefault="00A2347E" w:rsidP="007D48EA">
      <w:pPr>
        <w:ind w:firstLine="709"/>
        <w:jc w:val="both"/>
        <w:rPr>
          <w:sz w:val="28"/>
          <w:szCs w:val="28"/>
        </w:rPr>
      </w:pPr>
      <w:r w:rsidRPr="007D48EA">
        <w:rPr>
          <w:sz w:val="28"/>
          <w:szCs w:val="28"/>
        </w:rPr>
        <w:t>4</w:t>
      </w:r>
      <w:r w:rsidR="00180E33">
        <w:rPr>
          <w:sz w:val="28"/>
          <w:szCs w:val="28"/>
        </w:rPr>
        <w:t>.</w:t>
      </w:r>
      <w:r w:rsidRPr="007D48EA">
        <w:rPr>
          <w:sz w:val="28"/>
          <w:szCs w:val="28"/>
        </w:rPr>
        <w:t xml:space="preserve"> Эффективное управление ресурсами. Методология МСУ должна предусматривать эффективное использование и управление ресурсами на местном уровне</w:t>
      </w:r>
      <w:r w:rsidR="001E7FF7" w:rsidRPr="007D48EA">
        <w:rPr>
          <w:sz w:val="28"/>
          <w:szCs w:val="28"/>
        </w:rPr>
        <w:t>,</w:t>
      </w:r>
      <w:r w:rsidRPr="007D48EA">
        <w:rPr>
          <w:sz w:val="28"/>
          <w:szCs w:val="28"/>
        </w:rPr>
        <w:t xml:space="preserve"> включа</w:t>
      </w:r>
      <w:r w:rsidR="001E7FF7" w:rsidRPr="007D48EA">
        <w:rPr>
          <w:sz w:val="28"/>
          <w:szCs w:val="28"/>
        </w:rPr>
        <w:t>я</w:t>
      </w:r>
      <w:r w:rsidRPr="007D48EA">
        <w:rPr>
          <w:sz w:val="28"/>
          <w:szCs w:val="28"/>
        </w:rPr>
        <w:t xml:space="preserve"> финансовое планирование, бюджетирование, управление инфраструктурой, сельским хозяйством и другими ресурсами.</w:t>
      </w:r>
    </w:p>
    <w:p w14:paraId="2385802F" w14:textId="01030DBD" w:rsidR="00A2347E" w:rsidRPr="007D48EA" w:rsidRDefault="00A2347E" w:rsidP="007D48EA">
      <w:pPr>
        <w:ind w:firstLine="709"/>
        <w:jc w:val="both"/>
        <w:rPr>
          <w:sz w:val="28"/>
          <w:szCs w:val="28"/>
        </w:rPr>
      </w:pPr>
      <w:r w:rsidRPr="007D48EA">
        <w:rPr>
          <w:sz w:val="28"/>
          <w:szCs w:val="28"/>
        </w:rPr>
        <w:t>5</w:t>
      </w:r>
      <w:r w:rsidR="00180E33">
        <w:rPr>
          <w:sz w:val="28"/>
          <w:szCs w:val="28"/>
        </w:rPr>
        <w:t>.</w:t>
      </w:r>
      <w:r w:rsidRPr="007D48EA">
        <w:rPr>
          <w:sz w:val="28"/>
          <w:szCs w:val="28"/>
        </w:rPr>
        <w:t xml:space="preserve"> Методология МСУ должна иметь четкую правовую основу, которая определяет компетенции, полномочия и процедуры функционирования органов </w:t>
      </w:r>
      <w:r w:rsidR="001E7FF7" w:rsidRPr="007D48EA">
        <w:rPr>
          <w:sz w:val="28"/>
          <w:szCs w:val="28"/>
        </w:rPr>
        <w:t>МСУ</w:t>
      </w:r>
      <w:r w:rsidRPr="007D48EA">
        <w:rPr>
          <w:sz w:val="28"/>
          <w:szCs w:val="28"/>
        </w:rPr>
        <w:t xml:space="preserve">. </w:t>
      </w:r>
    </w:p>
    <w:p w14:paraId="5393478A" w14:textId="6D32C56D" w:rsidR="00A2347E" w:rsidRPr="007D48EA" w:rsidRDefault="00A2347E" w:rsidP="007D48EA">
      <w:pPr>
        <w:ind w:firstLine="709"/>
        <w:jc w:val="both"/>
        <w:rPr>
          <w:sz w:val="28"/>
          <w:szCs w:val="28"/>
        </w:rPr>
      </w:pPr>
      <w:r w:rsidRPr="007D48EA">
        <w:rPr>
          <w:sz w:val="28"/>
          <w:szCs w:val="28"/>
        </w:rPr>
        <w:t>6</w:t>
      </w:r>
      <w:r w:rsidR="00180E33">
        <w:rPr>
          <w:sz w:val="28"/>
          <w:szCs w:val="28"/>
        </w:rPr>
        <w:t>.</w:t>
      </w:r>
      <w:r w:rsidRPr="007D48EA">
        <w:rPr>
          <w:sz w:val="28"/>
          <w:szCs w:val="28"/>
        </w:rPr>
        <w:t xml:space="preserve"> Методология МСУ должна предусматривать обучение и развитие кадров в органах </w:t>
      </w:r>
      <w:r w:rsidR="001E7FF7" w:rsidRPr="007D48EA">
        <w:rPr>
          <w:sz w:val="28"/>
          <w:szCs w:val="28"/>
        </w:rPr>
        <w:t>МСУ</w:t>
      </w:r>
      <w:r w:rsidRPr="007D48EA">
        <w:rPr>
          <w:sz w:val="28"/>
          <w:szCs w:val="28"/>
        </w:rPr>
        <w:t>. Это позволит повысить квалификацию и компетентность работников МСУ, а также развить необходимые навыки для эффективного управления на местном уровне.</w:t>
      </w:r>
    </w:p>
    <w:p w14:paraId="542C6960" w14:textId="78D5864F" w:rsidR="00A2347E" w:rsidRPr="007D48EA" w:rsidRDefault="00A2347E" w:rsidP="007D48EA">
      <w:pPr>
        <w:ind w:firstLine="709"/>
        <w:jc w:val="both"/>
        <w:rPr>
          <w:sz w:val="28"/>
          <w:szCs w:val="28"/>
        </w:rPr>
      </w:pPr>
      <w:r w:rsidRPr="007D48EA">
        <w:rPr>
          <w:sz w:val="28"/>
          <w:szCs w:val="28"/>
        </w:rPr>
        <w:t xml:space="preserve">Это лишь некоторые методологические вопросы, которые могут быть рассмотрены в общей системе </w:t>
      </w:r>
      <w:r w:rsidR="001E7FF7" w:rsidRPr="007D48EA">
        <w:rPr>
          <w:sz w:val="28"/>
          <w:szCs w:val="28"/>
        </w:rPr>
        <w:t>МСУ</w:t>
      </w:r>
      <w:r w:rsidRPr="007D48EA">
        <w:rPr>
          <w:sz w:val="28"/>
          <w:szCs w:val="28"/>
        </w:rPr>
        <w:t>. Конкретные методы и подходы могут различаться в зависимости от страны и ее особенностей.</w:t>
      </w:r>
    </w:p>
    <w:p w14:paraId="349014CC" w14:textId="624F7A6A" w:rsidR="00A2347E" w:rsidRPr="007D48EA" w:rsidRDefault="00A2347E" w:rsidP="007D48EA">
      <w:pPr>
        <w:ind w:firstLine="709"/>
        <w:jc w:val="both"/>
        <w:rPr>
          <w:sz w:val="28"/>
          <w:szCs w:val="28"/>
        </w:rPr>
      </w:pPr>
      <w:r w:rsidRPr="007D48EA">
        <w:rPr>
          <w:sz w:val="28"/>
          <w:szCs w:val="28"/>
        </w:rPr>
        <w:t xml:space="preserve">Обобщая рассмотренные зарубежные страны в контексте </w:t>
      </w:r>
      <w:r w:rsidR="003D34BC" w:rsidRPr="007D48EA">
        <w:rPr>
          <w:sz w:val="28"/>
          <w:szCs w:val="28"/>
        </w:rPr>
        <w:t>МСУ</w:t>
      </w:r>
      <w:r w:rsidRPr="007D48EA">
        <w:rPr>
          <w:sz w:val="28"/>
          <w:szCs w:val="28"/>
        </w:rPr>
        <w:t>, можно выделить следующие общие черты:</w:t>
      </w:r>
    </w:p>
    <w:p w14:paraId="167A9D38" w14:textId="4FCCE886" w:rsidR="00A2347E" w:rsidRPr="007D48EA" w:rsidRDefault="00A2347E" w:rsidP="007D48EA">
      <w:pPr>
        <w:ind w:firstLine="709"/>
        <w:jc w:val="both"/>
        <w:rPr>
          <w:sz w:val="28"/>
          <w:szCs w:val="28"/>
        </w:rPr>
      </w:pPr>
      <w:r w:rsidRPr="007D48EA">
        <w:rPr>
          <w:sz w:val="28"/>
          <w:szCs w:val="28"/>
        </w:rPr>
        <w:t>1</w:t>
      </w:r>
      <w:r w:rsidR="00180E33">
        <w:rPr>
          <w:sz w:val="28"/>
          <w:szCs w:val="28"/>
        </w:rPr>
        <w:t>.</w:t>
      </w:r>
      <w:r w:rsidRPr="007D48EA">
        <w:rPr>
          <w:sz w:val="28"/>
          <w:szCs w:val="28"/>
        </w:rPr>
        <w:t xml:space="preserve"> Все рассмотренные страны имеют законодательные акты, которые определяют основы и принципы местного самоуправления. Эти законы устанавливают компетенцию, структуру, выборность и процедуры формирования местных органов власти.</w:t>
      </w:r>
    </w:p>
    <w:p w14:paraId="78EE2F47" w14:textId="030140B7" w:rsidR="00A2347E" w:rsidRPr="007D48EA" w:rsidRDefault="00A2347E" w:rsidP="007D48EA">
      <w:pPr>
        <w:ind w:firstLine="709"/>
        <w:jc w:val="both"/>
        <w:rPr>
          <w:sz w:val="28"/>
          <w:szCs w:val="28"/>
        </w:rPr>
      </w:pPr>
      <w:r w:rsidRPr="007D48EA">
        <w:rPr>
          <w:sz w:val="28"/>
          <w:szCs w:val="28"/>
        </w:rPr>
        <w:t>2</w:t>
      </w:r>
      <w:r w:rsidR="00180E33">
        <w:rPr>
          <w:sz w:val="28"/>
          <w:szCs w:val="28"/>
        </w:rPr>
        <w:t>.</w:t>
      </w:r>
      <w:r w:rsidRPr="007D48EA">
        <w:rPr>
          <w:sz w:val="28"/>
          <w:szCs w:val="28"/>
        </w:rPr>
        <w:t xml:space="preserve"> </w:t>
      </w:r>
      <w:r w:rsidR="00664A9D" w:rsidRPr="007D48EA">
        <w:rPr>
          <w:sz w:val="28"/>
          <w:szCs w:val="28"/>
        </w:rPr>
        <w:t>МСУ</w:t>
      </w:r>
      <w:r w:rsidRPr="007D48EA">
        <w:rPr>
          <w:sz w:val="28"/>
          <w:szCs w:val="28"/>
        </w:rPr>
        <w:t xml:space="preserve"> во всех странах имеют определенный набор компетенций, которые могут варьироваться в зависимости от конкретной страны. Обычно в их компетенцию входят вопросы местного значения, такие как благоустройство территории, социальные услуги, жилищное хозяйство, образование и т.д.</w:t>
      </w:r>
    </w:p>
    <w:p w14:paraId="6498B100" w14:textId="621C4C66" w:rsidR="00A2347E" w:rsidRPr="007D48EA" w:rsidRDefault="00A2347E" w:rsidP="007D48EA">
      <w:pPr>
        <w:ind w:firstLine="709"/>
        <w:jc w:val="both"/>
        <w:rPr>
          <w:sz w:val="28"/>
          <w:szCs w:val="28"/>
        </w:rPr>
      </w:pPr>
      <w:r w:rsidRPr="007D48EA">
        <w:rPr>
          <w:sz w:val="28"/>
          <w:szCs w:val="28"/>
        </w:rPr>
        <w:t>3</w:t>
      </w:r>
      <w:r w:rsidR="00180E33">
        <w:rPr>
          <w:sz w:val="28"/>
          <w:szCs w:val="28"/>
        </w:rPr>
        <w:t>.</w:t>
      </w:r>
      <w:r w:rsidRPr="007D48EA">
        <w:rPr>
          <w:sz w:val="28"/>
          <w:szCs w:val="28"/>
        </w:rPr>
        <w:t xml:space="preserve"> Структура </w:t>
      </w:r>
      <w:r w:rsidR="003D34BC" w:rsidRPr="007D48EA">
        <w:rPr>
          <w:sz w:val="28"/>
          <w:szCs w:val="28"/>
        </w:rPr>
        <w:t>МСУ</w:t>
      </w:r>
      <w:r w:rsidRPr="007D48EA">
        <w:rPr>
          <w:sz w:val="28"/>
          <w:szCs w:val="28"/>
        </w:rPr>
        <w:t xml:space="preserve"> может различаться от страны к стране, но обычно включает выборные органы, такие как местные советы или собрания, а также исполнительные органы, которые осуществляют реализацию принятых решений.</w:t>
      </w:r>
    </w:p>
    <w:p w14:paraId="50CB30BB" w14:textId="72ABCD6E" w:rsidR="00A2347E" w:rsidRPr="007D48EA" w:rsidRDefault="00A2347E" w:rsidP="007D48EA">
      <w:pPr>
        <w:ind w:firstLine="709"/>
        <w:jc w:val="both"/>
        <w:rPr>
          <w:sz w:val="28"/>
          <w:szCs w:val="28"/>
        </w:rPr>
      </w:pPr>
      <w:r w:rsidRPr="007D48EA">
        <w:rPr>
          <w:sz w:val="28"/>
          <w:szCs w:val="28"/>
        </w:rPr>
        <w:t>4</w:t>
      </w:r>
      <w:r w:rsidR="00180E33">
        <w:rPr>
          <w:sz w:val="28"/>
          <w:szCs w:val="28"/>
        </w:rPr>
        <w:t>.</w:t>
      </w:r>
      <w:r w:rsidRPr="007D48EA">
        <w:rPr>
          <w:sz w:val="28"/>
          <w:szCs w:val="28"/>
        </w:rPr>
        <w:t xml:space="preserve"> Все рассмотренные страны имеют систему выборности местных органов власти, где граждане имеют возможность выбирать своих представителей на местном уровне.</w:t>
      </w:r>
    </w:p>
    <w:p w14:paraId="1E1946B5" w14:textId="43F4E6C7" w:rsidR="00A2347E" w:rsidRPr="007D48EA" w:rsidRDefault="00A2347E" w:rsidP="007D48EA">
      <w:pPr>
        <w:ind w:firstLine="709"/>
        <w:jc w:val="both"/>
        <w:rPr>
          <w:sz w:val="28"/>
          <w:szCs w:val="28"/>
        </w:rPr>
      </w:pPr>
      <w:r w:rsidRPr="007D48EA">
        <w:rPr>
          <w:sz w:val="28"/>
          <w:szCs w:val="28"/>
        </w:rPr>
        <w:t>5</w:t>
      </w:r>
      <w:r w:rsidR="00180E33">
        <w:rPr>
          <w:sz w:val="28"/>
          <w:szCs w:val="28"/>
        </w:rPr>
        <w:t>.</w:t>
      </w:r>
      <w:r w:rsidRPr="007D48EA">
        <w:rPr>
          <w:sz w:val="28"/>
          <w:szCs w:val="28"/>
        </w:rPr>
        <w:t xml:space="preserve"> </w:t>
      </w:r>
      <w:r w:rsidR="001E7FF7" w:rsidRPr="007D48EA">
        <w:rPr>
          <w:sz w:val="28"/>
          <w:szCs w:val="28"/>
        </w:rPr>
        <w:t>МСУ</w:t>
      </w:r>
      <w:r w:rsidRPr="007D48EA">
        <w:rPr>
          <w:sz w:val="28"/>
          <w:szCs w:val="28"/>
        </w:rPr>
        <w:t xml:space="preserve"> осуществляется на основе финансовых ресурсов, и все страны предусматривают механизмы финансирования местных органов власти. Источники финансирования могут включать налоги, субсидии от центрального правительства и другие доходы.</w:t>
      </w:r>
    </w:p>
    <w:p w14:paraId="754737E6" w14:textId="254636D6" w:rsidR="00D1336A" w:rsidRPr="007D48EA" w:rsidRDefault="00A2347E" w:rsidP="007D48EA">
      <w:pPr>
        <w:ind w:firstLine="709"/>
        <w:jc w:val="both"/>
        <w:rPr>
          <w:sz w:val="28"/>
          <w:szCs w:val="28"/>
        </w:rPr>
      </w:pPr>
      <w:r w:rsidRPr="007D48EA">
        <w:rPr>
          <w:sz w:val="28"/>
          <w:szCs w:val="28"/>
        </w:rPr>
        <w:t>6</w:t>
      </w:r>
      <w:r w:rsidR="00180E33">
        <w:rPr>
          <w:sz w:val="28"/>
          <w:szCs w:val="28"/>
        </w:rPr>
        <w:t>.</w:t>
      </w:r>
      <w:r w:rsidRPr="007D48EA">
        <w:rPr>
          <w:sz w:val="28"/>
          <w:szCs w:val="28"/>
        </w:rPr>
        <w:t xml:space="preserve"> Каждая из рассмотренных стран имеет свои особенности МСУ, которые отражаются в законодательстве и организации местных органов власти. Эти отличия могут быть обусловлены культурными, историческими, политическими и социальными факторами.</w:t>
      </w:r>
    </w:p>
    <w:p w14:paraId="5EFD1E45" w14:textId="77777777" w:rsidR="00D1336A" w:rsidRPr="007D48EA" w:rsidRDefault="00D1336A" w:rsidP="007D48EA">
      <w:pPr>
        <w:ind w:firstLine="709"/>
        <w:jc w:val="both"/>
        <w:rPr>
          <w:sz w:val="28"/>
          <w:szCs w:val="28"/>
        </w:rPr>
      </w:pPr>
      <w:r w:rsidRPr="007D48EA">
        <w:rPr>
          <w:sz w:val="28"/>
          <w:szCs w:val="28"/>
        </w:rPr>
        <w:t>Важно отметить, что рассмотренные обобщения представляют лишь общую картину и могут быть нюансы в каждой конкретной стране.</w:t>
      </w:r>
    </w:p>
    <w:p w14:paraId="2F7F2106" w14:textId="77777777" w:rsidR="00D1336A" w:rsidRPr="007D48EA" w:rsidRDefault="00D1336A" w:rsidP="007D48EA">
      <w:pPr>
        <w:ind w:firstLine="709"/>
        <w:jc w:val="both"/>
        <w:rPr>
          <w:sz w:val="28"/>
          <w:szCs w:val="28"/>
        </w:rPr>
      </w:pPr>
      <w:r w:rsidRPr="007D48EA">
        <w:rPr>
          <w:sz w:val="28"/>
          <w:szCs w:val="28"/>
        </w:rPr>
        <w:t>В целом, разнообразие практик и законодательного регулирования МСУ в зарубежных государствах свидетельствует о гибкости и адаптивности системы управления к особым условиям и потребностям каждой страны. Это позволяет странам находить оптимальные решения и подходы в области МСУ, способствуя эффективному развитию и укреплению демократических процессов на местном уровне.</w:t>
      </w:r>
    </w:p>
    <w:p w14:paraId="3406997E" w14:textId="6C0C84A2" w:rsidR="00664A9D" w:rsidRPr="007D48EA" w:rsidRDefault="00664A9D" w:rsidP="007D48EA">
      <w:pPr>
        <w:ind w:firstLine="709"/>
        <w:jc w:val="both"/>
        <w:rPr>
          <w:sz w:val="28"/>
          <w:szCs w:val="28"/>
        </w:rPr>
      </w:pPr>
      <w:r w:rsidRPr="007D48EA">
        <w:rPr>
          <w:sz w:val="28"/>
          <w:szCs w:val="28"/>
        </w:rPr>
        <w:t>Оценка эффективности деятельности органов госвласти, приводящая к структурным изменениям в госаппарате управления, играет существенную роль в функционировании и развитии системы МСУ в зарубежных странах. Действительно, в этих странах применяются различные методы оценки эффективности деятельности госорганов, что способствует успешному внедрению процедурных и функциональных схем работы. Некоторые из таких методов включают в себя:</w:t>
      </w:r>
    </w:p>
    <w:p w14:paraId="3AC0A845" w14:textId="7A3A49E8" w:rsidR="00D1336A" w:rsidRPr="007D48EA" w:rsidRDefault="00D1336A" w:rsidP="007D48EA">
      <w:pPr>
        <w:ind w:firstLine="709"/>
        <w:jc w:val="both"/>
        <w:rPr>
          <w:sz w:val="28"/>
          <w:szCs w:val="28"/>
        </w:rPr>
      </w:pPr>
      <w:r w:rsidRPr="007D48EA">
        <w:rPr>
          <w:sz w:val="28"/>
          <w:szCs w:val="28"/>
        </w:rPr>
        <w:t>1</w:t>
      </w:r>
      <w:r w:rsidR="00180E33">
        <w:rPr>
          <w:sz w:val="28"/>
          <w:szCs w:val="28"/>
        </w:rPr>
        <w:t>.</w:t>
      </w:r>
      <w:r w:rsidRPr="007D48EA">
        <w:rPr>
          <w:sz w:val="28"/>
          <w:szCs w:val="28"/>
        </w:rPr>
        <w:t xml:space="preserve"> Мониторинг и оценка результатов </w:t>
      </w:r>
      <w:r w:rsidR="000D5778">
        <w:rPr>
          <w:sz w:val="28"/>
          <w:szCs w:val="28"/>
        </w:rPr>
        <w:t>–</w:t>
      </w:r>
      <w:r w:rsidRPr="007D48EA">
        <w:rPr>
          <w:sz w:val="28"/>
          <w:szCs w:val="28"/>
        </w:rPr>
        <w:t xml:space="preserve"> проводится систематическое сбор и анализ данных о результатах работы органов МСУ. Это может включать измерение достижения поставленных целей, оценку выполнения программ и проектов, а также изучение уровня удовлетворенности граждан.</w:t>
      </w:r>
    </w:p>
    <w:p w14:paraId="0C043982" w14:textId="10FDD59C" w:rsidR="00D1336A" w:rsidRPr="007D48EA" w:rsidRDefault="00D1336A" w:rsidP="007D48EA">
      <w:pPr>
        <w:ind w:firstLine="709"/>
        <w:jc w:val="both"/>
        <w:rPr>
          <w:sz w:val="28"/>
          <w:szCs w:val="28"/>
        </w:rPr>
      </w:pPr>
      <w:r w:rsidRPr="007D48EA">
        <w:rPr>
          <w:sz w:val="28"/>
          <w:szCs w:val="28"/>
        </w:rPr>
        <w:t>2</w:t>
      </w:r>
      <w:r w:rsidR="00180E33">
        <w:rPr>
          <w:sz w:val="28"/>
          <w:szCs w:val="28"/>
        </w:rPr>
        <w:t>.</w:t>
      </w:r>
      <w:r w:rsidRPr="007D48EA">
        <w:rPr>
          <w:sz w:val="28"/>
          <w:szCs w:val="28"/>
        </w:rPr>
        <w:t xml:space="preserve"> Бенчмаркинг </w:t>
      </w:r>
      <w:r w:rsidR="000D5778">
        <w:rPr>
          <w:sz w:val="28"/>
          <w:szCs w:val="28"/>
        </w:rPr>
        <w:t>–</w:t>
      </w:r>
      <w:r w:rsidRPr="007D48EA">
        <w:rPr>
          <w:sz w:val="28"/>
          <w:szCs w:val="28"/>
        </w:rPr>
        <w:t xml:space="preserve"> сравнение деятельности МСУ с лучшими практиками и достижениями в других регионах или странах. Это позволяет выявить преимущества и недостатки своей системы и определить области для улучшения эффективности управления.</w:t>
      </w:r>
    </w:p>
    <w:p w14:paraId="602D7AE8" w14:textId="065A0CE8" w:rsidR="00D1336A" w:rsidRPr="007D48EA" w:rsidRDefault="00D1336A" w:rsidP="007D48EA">
      <w:pPr>
        <w:ind w:firstLine="709"/>
        <w:jc w:val="both"/>
        <w:rPr>
          <w:sz w:val="28"/>
          <w:szCs w:val="28"/>
        </w:rPr>
      </w:pPr>
      <w:r w:rsidRPr="007D48EA">
        <w:rPr>
          <w:sz w:val="28"/>
          <w:szCs w:val="28"/>
        </w:rPr>
        <w:t>3</w:t>
      </w:r>
      <w:r w:rsidR="00180E33">
        <w:rPr>
          <w:sz w:val="28"/>
          <w:szCs w:val="28"/>
        </w:rPr>
        <w:t>.</w:t>
      </w:r>
      <w:r w:rsidRPr="007D48EA">
        <w:rPr>
          <w:sz w:val="28"/>
          <w:szCs w:val="28"/>
        </w:rPr>
        <w:t xml:space="preserve"> Аудит </w:t>
      </w:r>
      <w:r w:rsidR="000D5778">
        <w:rPr>
          <w:sz w:val="28"/>
          <w:szCs w:val="28"/>
        </w:rPr>
        <w:t>–</w:t>
      </w:r>
      <w:r w:rsidRPr="007D48EA">
        <w:rPr>
          <w:sz w:val="28"/>
          <w:szCs w:val="28"/>
        </w:rPr>
        <w:t xml:space="preserve"> независимая оценка финансовых и административных процессов в органах МСУ. Аудит помогает выявить нарушения, эффективность использования ресурсов и предложить рекомендации для улучшения управления и контроля.</w:t>
      </w:r>
    </w:p>
    <w:p w14:paraId="70DE3819" w14:textId="70BBC100" w:rsidR="00D1336A" w:rsidRPr="007D48EA" w:rsidRDefault="00D1336A" w:rsidP="007D48EA">
      <w:pPr>
        <w:ind w:firstLine="709"/>
        <w:jc w:val="both"/>
        <w:rPr>
          <w:sz w:val="28"/>
          <w:szCs w:val="28"/>
        </w:rPr>
      </w:pPr>
      <w:r w:rsidRPr="007D48EA">
        <w:rPr>
          <w:sz w:val="28"/>
          <w:szCs w:val="28"/>
        </w:rPr>
        <w:t>4</w:t>
      </w:r>
      <w:r w:rsidR="00180E33">
        <w:rPr>
          <w:sz w:val="28"/>
          <w:szCs w:val="28"/>
        </w:rPr>
        <w:t>.</w:t>
      </w:r>
      <w:r w:rsidRPr="007D48EA">
        <w:rPr>
          <w:sz w:val="28"/>
          <w:szCs w:val="28"/>
        </w:rPr>
        <w:t xml:space="preserve"> Социальные исследования </w:t>
      </w:r>
      <w:r w:rsidR="000D5778">
        <w:rPr>
          <w:sz w:val="28"/>
          <w:szCs w:val="28"/>
        </w:rPr>
        <w:t>–</w:t>
      </w:r>
      <w:r w:rsidRPr="007D48EA">
        <w:rPr>
          <w:sz w:val="28"/>
          <w:szCs w:val="28"/>
        </w:rPr>
        <w:t xml:space="preserve"> проведение опросов, фокус-групп и других исследовательских методов для изучения мнений, предпочтений и потребностей граждан. Это позволяет оценить уровень доверия, участия и удовлетворенности граждан в отношении работы органов МСУ.</w:t>
      </w:r>
    </w:p>
    <w:p w14:paraId="181B1484" w14:textId="45282C5D" w:rsidR="00D1336A" w:rsidRPr="007D48EA" w:rsidRDefault="00D1336A" w:rsidP="007D48EA">
      <w:pPr>
        <w:ind w:firstLine="709"/>
        <w:jc w:val="both"/>
        <w:rPr>
          <w:sz w:val="28"/>
          <w:szCs w:val="28"/>
        </w:rPr>
      </w:pPr>
      <w:r w:rsidRPr="007D48EA">
        <w:rPr>
          <w:sz w:val="28"/>
          <w:szCs w:val="28"/>
        </w:rPr>
        <w:t>5</w:t>
      </w:r>
      <w:r w:rsidR="00180E33">
        <w:rPr>
          <w:sz w:val="28"/>
          <w:szCs w:val="28"/>
        </w:rPr>
        <w:t>.</w:t>
      </w:r>
      <w:r w:rsidRPr="007D48EA">
        <w:rPr>
          <w:sz w:val="28"/>
          <w:szCs w:val="28"/>
        </w:rPr>
        <w:t xml:space="preserve"> Публичное обсуждение и консультации </w:t>
      </w:r>
      <w:r w:rsidR="000D5778">
        <w:rPr>
          <w:sz w:val="28"/>
          <w:szCs w:val="28"/>
        </w:rPr>
        <w:t>–</w:t>
      </w:r>
      <w:r w:rsidRPr="007D48EA">
        <w:rPr>
          <w:sz w:val="28"/>
          <w:szCs w:val="28"/>
        </w:rPr>
        <w:t xml:space="preserve"> организация открытых диалогов и консультаций с гражданами и заинтересованными сторонами для обсуждения вопросов, связанных с работой органов МСУ. Это позволяет собрать разнообразные мнения и предложения, а также повысить прозрачность и участие граждан в процессе принятия решений. </w:t>
      </w:r>
    </w:p>
    <w:p w14:paraId="61EEC220" w14:textId="7D86FC1E" w:rsidR="00D1336A" w:rsidRPr="007D48EA" w:rsidRDefault="00D1336A" w:rsidP="007D48EA">
      <w:pPr>
        <w:ind w:firstLine="709"/>
        <w:jc w:val="both"/>
        <w:rPr>
          <w:sz w:val="28"/>
          <w:szCs w:val="28"/>
        </w:rPr>
      </w:pPr>
      <w:r w:rsidRPr="007D48EA">
        <w:rPr>
          <w:sz w:val="28"/>
          <w:szCs w:val="28"/>
        </w:rPr>
        <w:t>6</w:t>
      </w:r>
      <w:r w:rsidR="00180E33">
        <w:rPr>
          <w:sz w:val="28"/>
          <w:szCs w:val="28"/>
        </w:rPr>
        <w:t>.</w:t>
      </w:r>
      <w:r w:rsidRPr="007D48EA">
        <w:rPr>
          <w:sz w:val="28"/>
          <w:szCs w:val="28"/>
        </w:rPr>
        <w:t xml:space="preserve"> Финансовая оценка </w:t>
      </w:r>
      <w:r w:rsidR="000D5778">
        <w:rPr>
          <w:sz w:val="28"/>
          <w:szCs w:val="28"/>
        </w:rPr>
        <w:t>–</w:t>
      </w:r>
      <w:r w:rsidRPr="007D48EA">
        <w:rPr>
          <w:sz w:val="28"/>
          <w:szCs w:val="28"/>
        </w:rPr>
        <w:t xml:space="preserve"> этот подход включает анализ финансовых ресурсов, бюджетных показателей и эффективности использования средств местного самоуправления. Оценка может включать анализ бюджетного планирования, финансового управления, прозрачности и отчетности.</w:t>
      </w:r>
    </w:p>
    <w:p w14:paraId="0DE93FFF" w14:textId="77777777" w:rsidR="00664A9D" w:rsidRPr="007D48EA" w:rsidRDefault="00D1336A" w:rsidP="007D48EA">
      <w:pPr>
        <w:ind w:firstLine="709"/>
        <w:jc w:val="both"/>
        <w:rPr>
          <w:sz w:val="28"/>
          <w:szCs w:val="28"/>
        </w:rPr>
      </w:pPr>
      <w:r w:rsidRPr="007D48EA">
        <w:rPr>
          <w:sz w:val="28"/>
          <w:szCs w:val="28"/>
        </w:rPr>
        <w:t xml:space="preserve">Методы оценки эффективности деятельности органов государственной власти помогают выявить сильные и слабые стороны системы МСУ, а также определить области для улучшения. Это способствует развитию более эффективной и ответственной системы МСУ в зарубежных странах. </w:t>
      </w:r>
      <w:r w:rsidR="00664A9D" w:rsidRPr="007D48EA">
        <w:rPr>
          <w:sz w:val="28"/>
          <w:szCs w:val="28"/>
        </w:rPr>
        <w:t>Этот подход позволил оценивать не только общую эффективность работы целого органа государственной власти, но и конкретные процессы или функции, предоставляемые отдельным лицам в государстве. Этот шаг стал довольно прогрессивным, поскольку в процессе формирования и реализации различных процессов и функций могли участвовать несколько государственных органов и различных учреждений, что, в свою очередь, предоставило возможность регулирования взаимодействий между разными институтами и организациями.</w:t>
      </w:r>
    </w:p>
    <w:p w14:paraId="2BCA300D" w14:textId="69A7C2DA" w:rsidR="00D1336A" w:rsidRPr="007D48EA" w:rsidRDefault="00D1336A" w:rsidP="007D48EA">
      <w:pPr>
        <w:ind w:firstLine="709"/>
        <w:jc w:val="both"/>
        <w:rPr>
          <w:sz w:val="28"/>
          <w:szCs w:val="28"/>
        </w:rPr>
      </w:pPr>
      <w:r w:rsidRPr="007D48EA">
        <w:rPr>
          <w:sz w:val="28"/>
          <w:szCs w:val="28"/>
        </w:rPr>
        <w:t xml:space="preserve">Оценка эффективности МСУ </w:t>
      </w:r>
      <w:r w:rsidR="00467519" w:rsidRPr="007D48EA">
        <w:rPr>
          <w:sz w:val="28"/>
          <w:szCs w:val="28"/>
        </w:rPr>
        <w:t>за рубежом</w:t>
      </w:r>
      <w:r w:rsidRPr="007D48EA">
        <w:rPr>
          <w:sz w:val="28"/>
          <w:szCs w:val="28"/>
        </w:rPr>
        <w:t xml:space="preserve"> может служить важным источником опыта и рекомендаций для РК. Внедрение подобных методов и подходов позволяет оценить работу МСУ, выявить проблемные области и разработать меры для повышения эффективности управления. Применение оценки эффективности управления органов МСУ </w:t>
      </w:r>
      <w:r w:rsidR="00467519" w:rsidRPr="007D48EA">
        <w:rPr>
          <w:sz w:val="28"/>
          <w:szCs w:val="28"/>
        </w:rPr>
        <w:t>за рубежом</w:t>
      </w:r>
      <w:r w:rsidRPr="007D48EA">
        <w:rPr>
          <w:sz w:val="28"/>
          <w:szCs w:val="28"/>
        </w:rPr>
        <w:t xml:space="preserve"> в РК может иметь следующие преимущества:</w:t>
      </w:r>
    </w:p>
    <w:p w14:paraId="06A222CA" w14:textId="30F1B794" w:rsidR="00D1336A" w:rsidRPr="007D48EA" w:rsidRDefault="00D1336A" w:rsidP="007D48EA">
      <w:pPr>
        <w:ind w:firstLine="709"/>
        <w:jc w:val="both"/>
        <w:rPr>
          <w:sz w:val="28"/>
          <w:szCs w:val="28"/>
        </w:rPr>
      </w:pPr>
      <w:r w:rsidRPr="007D48EA">
        <w:rPr>
          <w:sz w:val="28"/>
          <w:szCs w:val="28"/>
        </w:rPr>
        <w:t>1</w:t>
      </w:r>
      <w:r w:rsidR="00180E33">
        <w:rPr>
          <w:sz w:val="28"/>
          <w:szCs w:val="28"/>
        </w:rPr>
        <w:t>.</w:t>
      </w:r>
      <w:r w:rsidRPr="007D48EA">
        <w:rPr>
          <w:sz w:val="28"/>
          <w:szCs w:val="28"/>
        </w:rPr>
        <w:t xml:space="preserve"> Изучение опыта и методов оценки, используемых в зарубежных странах, позволяет узнать о наиболее эффективных подходах и методологиях, позволяя принять на вооружение лучшие практики и адаптировать их к конкретным условиям в РК.</w:t>
      </w:r>
    </w:p>
    <w:p w14:paraId="151D5E7A" w14:textId="441C84B4" w:rsidR="00D1336A" w:rsidRPr="007D48EA" w:rsidRDefault="00D1336A" w:rsidP="007D48EA">
      <w:pPr>
        <w:ind w:firstLine="709"/>
        <w:jc w:val="both"/>
        <w:rPr>
          <w:sz w:val="28"/>
          <w:szCs w:val="28"/>
        </w:rPr>
      </w:pPr>
      <w:r w:rsidRPr="007D48EA">
        <w:rPr>
          <w:sz w:val="28"/>
          <w:szCs w:val="28"/>
        </w:rPr>
        <w:t>2</w:t>
      </w:r>
      <w:r w:rsidR="00180E33">
        <w:rPr>
          <w:sz w:val="28"/>
          <w:szCs w:val="28"/>
        </w:rPr>
        <w:t>.</w:t>
      </w:r>
      <w:r w:rsidRPr="007D48EA">
        <w:rPr>
          <w:sz w:val="28"/>
          <w:szCs w:val="28"/>
        </w:rPr>
        <w:t xml:space="preserve"> Оценка эффективности управления помогает выявить слабые места и проблемы в работе органов МСУ. Это позволяет разработать и реализовать меры для повышения качества управления, улучшения эффективности и достижения поставленных целей.</w:t>
      </w:r>
    </w:p>
    <w:p w14:paraId="7F1C7124" w14:textId="151BD95E" w:rsidR="003A1B84" w:rsidRPr="007D48EA" w:rsidRDefault="00D1336A" w:rsidP="007D48EA">
      <w:pPr>
        <w:ind w:firstLine="709"/>
        <w:jc w:val="both"/>
        <w:rPr>
          <w:sz w:val="28"/>
          <w:szCs w:val="28"/>
        </w:rPr>
      </w:pPr>
      <w:r w:rsidRPr="007D48EA">
        <w:rPr>
          <w:sz w:val="28"/>
          <w:szCs w:val="28"/>
        </w:rPr>
        <w:t>3</w:t>
      </w:r>
      <w:r w:rsidR="00180E33">
        <w:rPr>
          <w:sz w:val="28"/>
          <w:szCs w:val="28"/>
        </w:rPr>
        <w:t>.</w:t>
      </w:r>
      <w:r w:rsidRPr="007D48EA">
        <w:rPr>
          <w:sz w:val="28"/>
          <w:szCs w:val="28"/>
        </w:rPr>
        <w:t xml:space="preserve"> Оценка эффективности управления способствует повышению прозрачности и открытости деятельности органов МСУ, позволяя обществу и заинтересованным сторонам более полно оценить работу органов МСУ и требовать соблюдения высоких стандартов ответственности.</w:t>
      </w:r>
    </w:p>
    <w:p w14:paraId="4D22DFFC" w14:textId="686E94CE" w:rsidR="003A1B84" w:rsidRPr="007D48EA" w:rsidRDefault="003A1B84" w:rsidP="007D48EA">
      <w:pPr>
        <w:ind w:firstLine="709"/>
        <w:jc w:val="both"/>
        <w:rPr>
          <w:sz w:val="28"/>
          <w:szCs w:val="28"/>
        </w:rPr>
      </w:pPr>
      <w:r w:rsidRPr="007D48EA">
        <w:rPr>
          <w:sz w:val="28"/>
          <w:szCs w:val="28"/>
        </w:rPr>
        <w:t>4</w:t>
      </w:r>
      <w:r w:rsidR="00180E33">
        <w:rPr>
          <w:sz w:val="28"/>
          <w:szCs w:val="28"/>
        </w:rPr>
        <w:t>.</w:t>
      </w:r>
      <w:r w:rsidRPr="007D48EA">
        <w:rPr>
          <w:sz w:val="28"/>
          <w:szCs w:val="28"/>
        </w:rPr>
        <w:t xml:space="preserve"> Применение оценки эффективности управления в РК способствует развитию системы МСУ и укреплению демократических институтов, способствуя развитию гражданского общества, повышению уровня гражданской активности и участия в процессах принятия решений. </w:t>
      </w:r>
    </w:p>
    <w:p w14:paraId="0BA1FEC7" w14:textId="42824724" w:rsidR="00C86504" w:rsidRPr="007D48EA" w:rsidRDefault="003A1B84" w:rsidP="007D48EA">
      <w:pPr>
        <w:ind w:firstLine="709"/>
        <w:jc w:val="both"/>
        <w:rPr>
          <w:sz w:val="28"/>
          <w:szCs w:val="28"/>
        </w:rPr>
      </w:pPr>
      <w:r w:rsidRPr="007D48EA">
        <w:rPr>
          <w:sz w:val="28"/>
          <w:szCs w:val="28"/>
        </w:rPr>
        <w:t>Однако, следует учитывать, что применение зарубежного опыта требует адаптации к местным условиям и особенностям. Контекст РК может отличаться от зарубежных стран, и поэтому необходимо проводить тщательный анализ и адаптировать методы оценки под специфические потребности и реалии МСУ в РК.</w:t>
      </w:r>
    </w:p>
    <w:p w14:paraId="0470547F" w14:textId="1AEFF77D" w:rsidR="00C86504" w:rsidRPr="007D48EA" w:rsidRDefault="00C86504" w:rsidP="007D48EA">
      <w:pPr>
        <w:ind w:firstLine="709"/>
        <w:jc w:val="both"/>
        <w:rPr>
          <w:sz w:val="28"/>
          <w:szCs w:val="28"/>
        </w:rPr>
      </w:pPr>
      <w:r w:rsidRPr="007D48EA">
        <w:rPr>
          <w:sz w:val="28"/>
          <w:szCs w:val="28"/>
        </w:rPr>
        <w:t>В современных западных странах уже определены основные характеристики и направления оценки эффективности государственного управления, включая систему местного самоуправления (МСУ):</w:t>
      </w:r>
    </w:p>
    <w:p w14:paraId="64663D96" w14:textId="36C4FC69" w:rsidR="00C86504" w:rsidRPr="007D48EA" w:rsidRDefault="000D5778" w:rsidP="007D48EA">
      <w:pPr>
        <w:ind w:firstLine="709"/>
        <w:jc w:val="both"/>
        <w:rPr>
          <w:sz w:val="28"/>
          <w:szCs w:val="28"/>
        </w:rPr>
      </w:pPr>
      <w:r>
        <w:rPr>
          <w:sz w:val="28"/>
          <w:szCs w:val="28"/>
        </w:rPr>
        <w:t>–</w:t>
      </w:r>
      <w:r w:rsidR="00C86504" w:rsidRPr="007D48EA">
        <w:rPr>
          <w:sz w:val="28"/>
          <w:szCs w:val="28"/>
        </w:rPr>
        <w:t xml:space="preserve"> оценка приобрела комплексный характер, учитывая сложность и взаимосвязь различных уровней управления;</w:t>
      </w:r>
    </w:p>
    <w:p w14:paraId="41559F33" w14:textId="237D0856" w:rsidR="00C86504" w:rsidRPr="007D48EA" w:rsidRDefault="000D5778" w:rsidP="007D48EA">
      <w:pPr>
        <w:ind w:firstLine="709"/>
        <w:jc w:val="both"/>
        <w:rPr>
          <w:sz w:val="28"/>
          <w:szCs w:val="28"/>
        </w:rPr>
      </w:pPr>
      <w:r>
        <w:rPr>
          <w:sz w:val="28"/>
          <w:szCs w:val="28"/>
        </w:rPr>
        <w:t>–</w:t>
      </w:r>
      <w:r w:rsidR="00C86504" w:rsidRPr="007D48EA">
        <w:rPr>
          <w:sz w:val="28"/>
          <w:szCs w:val="28"/>
        </w:rPr>
        <w:t xml:space="preserve"> подвергаются оценке многие функции, которые были переданы децентрализованным учреждениям, ориентированным на более эффективное взаимодействие с конечными пользователями, действуя в роли агентов, предоставляющих публичные услуги;</w:t>
      </w:r>
    </w:p>
    <w:p w14:paraId="58F823CD" w14:textId="65D932D9" w:rsidR="00C86504" w:rsidRPr="007D48EA" w:rsidRDefault="000D5778" w:rsidP="007D48EA">
      <w:pPr>
        <w:ind w:firstLine="709"/>
        <w:jc w:val="both"/>
        <w:rPr>
          <w:sz w:val="28"/>
          <w:szCs w:val="28"/>
        </w:rPr>
      </w:pPr>
      <w:r>
        <w:rPr>
          <w:sz w:val="28"/>
          <w:szCs w:val="28"/>
        </w:rPr>
        <w:t>–</w:t>
      </w:r>
      <w:r w:rsidR="00C86504" w:rsidRPr="007D48EA">
        <w:rPr>
          <w:sz w:val="28"/>
          <w:szCs w:val="28"/>
        </w:rPr>
        <w:t xml:space="preserve"> произошла дифференциация уровней оценок, связанная с перераспределением управленческих функций и выделением стратегического управления в различных областях или сферах.</w:t>
      </w:r>
    </w:p>
    <w:p w14:paraId="028FB1EA" w14:textId="7CE6C298" w:rsidR="00C86504" w:rsidRPr="007D48EA" w:rsidRDefault="00C86504" w:rsidP="007D48EA">
      <w:pPr>
        <w:ind w:firstLine="709"/>
        <w:jc w:val="both"/>
        <w:rPr>
          <w:sz w:val="28"/>
          <w:szCs w:val="28"/>
        </w:rPr>
      </w:pPr>
      <w:r w:rsidRPr="007D48EA">
        <w:rPr>
          <w:sz w:val="28"/>
          <w:szCs w:val="28"/>
        </w:rPr>
        <w:t xml:space="preserve">Эти подходы отражают современные тенденции в оценке деятельности в западных странах и применимы в первую очередь к ним. Однако и для других государств, включая </w:t>
      </w:r>
      <w:r w:rsidR="003E07AA">
        <w:rPr>
          <w:sz w:val="28"/>
          <w:szCs w:val="28"/>
        </w:rPr>
        <w:t>Р</w:t>
      </w:r>
      <w:r w:rsidRPr="007D48EA">
        <w:rPr>
          <w:sz w:val="28"/>
          <w:szCs w:val="28"/>
        </w:rPr>
        <w:t>К, решающих сложные задачи улучшения методологии оценки, ценный опыт западных стран может служить отправной точкой.</w:t>
      </w:r>
    </w:p>
    <w:p w14:paraId="3ADF8A69" w14:textId="083E7446" w:rsidR="00C86504" w:rsidRPr="00180E33" w:rsidRDefault="00C86504" w:rsidP="007D48EA">
      <w:pPr>
        <w:ind w:firstLine="709"/>
        <w:jc w:val="both"/>
        <w:rPr>
          <w:bCs/>
          <w:i/>
          <w:sz w:val="28"/>
          <w:szCs w:val="28"/>
        </w:rPr>
      </w:pPr>
      <w:r w:rsidRPr="00180E33">
        <w:rPr>
          <w:bCs/>
          <w:i/>
          <w:sz w:val="28"/>
          <w:szCs w:val="28"/>
        </w:rPr>
        <w:t>Выводы</w:t>
      </w:r>
    </w:p>
    <w:p w14:paraId="27F9C760" w14:textId="2D0431A3" w:rsidR="00664A9D" w:rsidRPr="007D48EA" w:rsidRDefault="00C86504" w:rsidP="007D48EA">
      <w:pPr>
        <w:ind w:firstLine="709"/>
        <w:jc w:val="both"/>
        <w:rPr>
          <w:sz w:val="28"/>
          <w:szCs w:val="28"/>
        </w:rPr>
      </w:pPr>
      <w:r w:rsidRPr="007D48EA">
        <w:rPr>
          <w:sz w:val="28"/>
          <w:szCs w:val="28"/>
        </w:rPr>
        <w:t>Организация системы МСУ в зарубежных государствах разнообразна и развивается в зависимости от конкретных местных исторических условий. Анализ выявил преимущества и недостатки МСУ в различных странах (</w:t>
      </w:r>
      <w:r w:rsidR="00180E33" w:rsidRPr="007D48EA">
        <w:rPr>
          <w:sz w:val="28"/>
          <w:szCs w:val="28"/>
        </w:rPr>
        <w:t>т</w:t>
      </w:r>
      <w:r w:rsidRPr="007D48EA">
        <w:rPr>
          <w:sz w:val="28"/>
          <w:szCs w:val="28"/>
        </w:rPr>
        <w:t>аблица</w:t>
      </w:r>
      <w:r w:rsidR="00180E33">
        <w:rPr>
          <w:sz w:val="28"/>
          <w:szCs w:val="28"/>
        </w:rPr>
        <w:t> </w:t>
      </w:r>
      <w:r w:rsidRPr="007D48EA">
        <w:rPr>
          <w:sz w:val="28"/>
          <w:szCs w:val="28"/>
        </w:rPr>
        <w:t>4).</w:t>
      </w:r>
    </w:p>
    <w:p w14:paraId="17B57AED" w14:textId="77777777" w:rsidR="00C86504" w:rsidRPr="007D48EA" w:rsidRDefault="00C86504" w:rsidP="007D48EA">
      <w:pPr>
        <w:jc w:val="both"/>
        <w:rPr>
          <w:sz w:val="28"/>
          <w:szCs w:val="28"/>
        </w:rPr>
      </w:pPr>
    </w:p>
    <w:p w14:paraId="2839A12E" w14:textId="57EDCA4D" w:rsidR="00C86504" w:rsidRPr="007D48EA" w:rsidRDefault="00C86504" w:rsidP="007D48EA">
      <w:pPr>
        <w:jc w:val="both"/>
        <w:rPr>
          <w:sz w:val="28"/>
          <w:szCs w:val="28"/>
        </w:rPr>
      </w:pPr>
      <w:r w:rsidRPr="007D48EA">
        <w:rPr>
          <w:sz w:val="28"/>
          <w:szCs w:val="28"/>
        </w:rPr>
        <w:t xml:space="preserve">Таблица 4 </w:t>
      </w:r>
      <w:r w:rsidR="000D5778">
        <w:rPr>
          <w:sz w:val="28"/>
          <w:szCs w:val="28"/>
        </w:rPr>
        <w:t>–</w:t>
      </w:r>
      <w:r w:rsidRPr="007D48EA">
        <w:rPr>
          <w:sz w:val="28"/>
          <w:szCs w:val="28"/>
        </w:rPr>
        <w:t xml:space="preserve"> Преимущества и недостатки МСУ в зарубежных странах</w:t>
      </w:r>
    </w:p>
    <w:p w14:paraId="25120767" w14:textId="77777777" w:rsidR="001710AE" w:rsidRPr="007D48EA" w:rsidRDefault="001710AE" w:rsidP="000D5778">
      <w:pPr>
        <w:jc w:val="right"/>
        <w:rPr>
          <w:sz w:val="16"/>
          <w:szCs w:val="16"/>
        </w:rPr>
      </w:pPr>
    </w:p>
    <w:tbl>
      <w:tblPr>
        <w:tblStyle w:val="ac"/>
        <w:tblW w:w="0" w:type="auto"/>
        <w:tblInd w:w="122" w:type="dxa"/>
        <w:tblLook w:val="04A0" w:firstRow="1" w:lastRow="0" w:firstColumn="1" w:lastColumn="0" w:noHBand="0" w:noVBand="1"/>
      </w:tblPr>
      <w:tblGrid>
        <w:gridCol w:w="4381"/>
        <w:gridCol w:w="5244"/>
      </w:tblGrid>
      <w:tr w:rsidR="00AD144C" w:rsidRPr="007D48EA" w14:paraId="1E32FEAF" w14:textId="77777777" w:rsidTr="003E07AA">
        <w:trPr>
          <w:trHeight w:val="157"/>
        </w:trPr>
        <w:tc>
          <w:tcPr>
            <w:tcW w:w="4381" w:type="dxa"/>
            <w:vAlign w:val="center"/>
          </w:tcPr>
          <w:p w14:paraId="1C0B9313" w14:textId="77777777" w:rsidR="00AD144C" w:rsidRPr="007D48EA" w:rsidRDefault="00AD144C" w:rsidP="00D21558">
            <w:pPr>
              <w:jc w:val="center"/>
              <w:rPr>
                <w:color w:val="000000" w:themeColor="text1"/>
              </w:rPr>
            </w:pPr>
            <w:r w:rsidRPr="007D48EA">
              <w:rPr>
                <w:color w:val="000000" w:themeColor="text1"/>
              </w:rPr>
              <w:t>Преимущества</w:t>
            </w:r>
          </w:p>
        </w:tc>
        <w:tc>
          <w:tcPr>
            <w:tcW w:w="5244" w:type="dxa"/>
            <w:vAlign w:val="center"/>
          </w:tcPr>
          <w:p w14:paraId="7D6B734B" w14:textId="6415D4B7" w:rsidR="00AD144C" w:rsidRPr="007D48EA" w:rsidRDefault="00AD144C" w:rsidP="00D21558">
            <w:pPr>
              <w:jc w:val="center"/>
              <w:rPr>
                <w:color w:val="000000" w:themeColor="text1"/>
              </w:rPr>
            </w:pPr>
            <w:r w:rsidRPr="007D48EA">
              <w:rPr>
                <w:color w:val="000000" w:themeColor="text1"/>
              </w:rPr>
              <w:t>Недостатки</w:t>
            </w:r>
          </w:p>
        </w:tc>
      </w:tr>
      <w:tr w:rsidR="00AD144C" w:rsidRPr="007D48EA" w14:paraId="35C68553" w14:textId="77777777" w:rsidTr="003E07AA">
        <w:tc>
          <w:tcPr>
            <w:tcW w:w="4381" w:type="dxa"/>
          </w:tcPr>
          <w:p w14:paraId="1F4070C1" w14:textId="77777777" w:rsidR="00AD144C" w:rsidRPr="007D48EA" w:rsidRDefault="00AD144C" w:rsidP="009676E5">
            <w:pPr>
              <w:spacing w:line="228" w:lineRule="auto"/>
              <w:jc w:val="both"/>
              <w:rPr>
                <w:color w:val="000000" w:themeColor="text1"/>
              </w:rPr>
            </w:pPr>
            <w:r w:rsidRPr="007D48EA">
              <w:rPr>
                <w:color w:val="000000" w:themeColor="text1"/>
                <w:shd w:val="clear" w:color="auto" w:fill="FFFFFF" w:themeFill="background1"/>
              </w:rPr>
              <w:t>Близость к гражданам. МСУ обеспечивает более непосредственное взаимодействие с гражданами и учет их потребностей и предпочтений</w:t>
            </w:r>
          </w:p>
        </w:tc>
        <w:tc>
          <w:tcPr>
            <w:tcW w:w="5244" w:type="dxa"/>
            <w:shd w:val="clear" w:color="auto" w:fill="FFFFFF" w:themeFill="background1"/>
          </w:tcPr>
          <w:p w14:paraId="5814EC9F" w14:textId="5D5404C9" w:rsidR="00AD144C" w:rsidRPr="007D48EA" w:rsidRDefault="00AD144C" w:rsidP="009676E5">
            <w:pPr>
              <w:spacing w:line="228" w:lineRule="auto"/>
              <w:jc w:val="both"/>
              <w:rPr>
                <w:color w:val="000000" w:themeColor="text1"/>
              </w:rPr>
            </w:pPr>
            <w:r w:rsidRPr="007D48EA">
              <w:rPr>
                <w:color w:val="000000" w:themeColor="text1"/>
                <w:shd w:val="clear" w:color="auto" w:fill="FFFFFF" w:themeFill="background1"/>
              </w:rPr>
              <w:t>Различия в качестве управления. Качество МСУ меняется в зависимости от региона и способностей местных органов самоуправления, что может привести к неравномерному развитию и неравенству между регионами</w:t>
            </w:r>
          </w:p>
        </w:tc>
      </w:tr>
      <w:tr w:rsidR="00AD144C" w:rsidRPr="007D48EA" w14:paraId="60118408" w14:textId="77777777" w:rsidTr="003E07AA">
        <w:tc>
          <w:tcPr>
            <w:tcW w:w="4381" w:type="dxa"/>
          </w:tcPr>
          <w:p w14:paraId="383F3456" w14:textId="77777777" w:rsidR="00AD144C" w:rsidRPr="007D48EA" w:rsidRDefault="00AD144C" w:rsidP="009676E5">
            <w:pPr>
              <w:spacing w:line="228" w:lineRule="auto"/>
              <w:jc w:val="both"/>
              <w:rPr>
                <w:color w:val="000000" w:themeColor="text1"/>
              </w:rPr>
            </w:pPr>
            <w:r w:rsidRPr="007D48EA">
              <w:rPr>
                <w:color w:val="000000" w:themeColor="text1"/>
                <w:shd w:val="clear" w:color="auto" w:fill="FFFFFF" w:themeFill="background1"/>
              </w:rPr>
              <w:t>Адаптация к местным потребностям. Местные органы самоуправления имеют лучшее понимание местных проблем и могут разрабатывать и реализовывать политику, отвечающую конкретным местным потребностям</w:t>
            </w:r>
          </w:p>
        </w:tc>
        <w:tc>
          <w:tcPr>
            <w:tcW w:w="5244" w:type="dxa"/>
          </w:tcPr>
          <w:p w14:paraId="6084C1F3" w14:textId="77777777" w:rsidR="00AD144C" w:rsidRPr="007D48EA" w:rsidRDefault="00AD144C" w:rsidP="009676E5">
            <w:pPr>
              <w:spacing w:line="228" w:lineRule="auto"/>
              <w:jc w:val="both"/>
              <w:rPr>
                <w:color w:val="000000" w:themeColor="text1"/>
              </w:rPr>
            </w:pPr>
            <w:r w:rsidRPr="007D48EA">
              <w:rPr>
                <w:color w:val="000000" w:themeColor="text1"/>
                <w:shd w:val="clear" w:color="auto" w:fill="FFFFFF" w:themeFill="background1"/>
              </w:rPr>
              <w:t>Финансовые ограничения. Местные органы самоуправления могут сталкиваться с ограниченными финансовыми ресурсами, что затрудняет выполнение своих обязанностей и реализацию проектов</w:t>
            </w:r>
          </w:p>
        </w:tc>
      </w:tr>
      <w:tr w:rsidR="00AD144C" w:rsidRPr="007D48EA" w14:paraId="7B4EB02D" w14:textId="77777777" w:rsidTr="003E07AA">
        <w:tc>
          <w:tcPr>
            <w:tcW w:w="4381" w:type="dxa"/>
          </w:tcPr>
          <w:p w14:paraId="5FBBB47A" w14:textId="77777777" w:rsidR="00AD144C" w:rsidRPr="007D48EA" w:rsidRDefault="00AD144C" w:rsidP="00D21558">
            <w:pPr>
              <w:jc w:val="both"/>
              <w:rPr>
                <w:color w:val="000000" w:themeColor="text1"/>
              </w:rPr>
            </w:pPr>
            <w:r w:rsidRPr="007D48EA">
              <w:rPr>
                <w:color w:val="000000" w:themeColor="text1"/>
                <w:shd w:val="clear" w:color="auto" w:fill="FFFFFF" w:themeFill="background1"/>
              </w:rPr>
              <w:t>Гражданское участие. МСУ способствует активному участию граждан в принятии решений, повышая уровень демократии и ответственности</w:t>
            </w:r>
          </w:p>
        </w:tc>
        <w:tc>
          <w:tcPr>
            <w:tcW w:w="5244" w:type="dxa"/>
          </w:tcPr>
          <w:p w14:paraId="201FB425" w14:textId="77777777" w:rsidR="00AD144C" w:rsidRPr="007D48EA" w:rsidRDefault="00AD144C" w:rsidP="00D21558">
            <w:pPr>
              <w:jc w:val="both"/>
              <w:rPr>
                <w:color w:val="000000" w:themeColor="text1"/>
              </w:rPr>
            </w:pPr>
            <w:r w:rsidRPr="007D48EA">
              <w:rPr>
                <w:color w:val="000000" w:themeColor="text1"/>
                <w:shd w:val="clear" w:color="auto" w:fill="FFFFFF" w:themeFill="background1"/>
              </w:rPr>
              <w:t>Политическое влияние. МСУ иногда подвержено политическому давлению и манипуляциям, что может ограничить его автономию и независимость</w:t>
            </w:r>
          </w:p>
        </w:tc>
      </w:tr>
      <w:tr w:rsidR="00AD144C" w:rsidRPr="007D48EA" w14:paraId="3D87EF35" w14:textId="77777777" w:rsidTr="003E07AA">
        <w:tc>
          <w:tcPr>
            <w:tcW w:w="4381" w:type="dxa"/>
          </w:tcPr>
          <w:p w14:paraId="17DE2D1C" w14:textId="77777777" w:rsidR="00AD144C" w:rsidRPr="007D48EA" w:rsidRDefault="00AD144C" w:rsidP="00D21558">
            <w:pPr>
              <w:jc w:val="both"/>
              <w:rPr>
                <w:color w:val="000000" w:themeColor="text1"/>
              </w:rPr>
            </w:pPr>
            <w:r w:rsidRPr="007D48EA">
              <w:rPr>
                <w:color w:val="000000" w:themeColor="text1"/>
                <w:shd w:val="clear" w:color="auto" w:fill="FFFFFF" w:themeFill="background1"/>
              </w:rPr>
              <w:t>Экономическая эффективность. Более близкое к местным реалиям принятие решений может способствовать более эффективному использованию ресурсов и развитию местной экономики</w:t>
            </w:r>
          </w:p>
        </w:tc>
        <w:tc>
          <w:tcPr>
            <w:tcW w:w="5244" w:type="dxa"/>
          </w:tcPr>
          <w:p w14:paraId="4D6F2FC1" w14:textId="77777777" w:rsidR="00AD144C" w:rsidRPr="007D48EA" w:rsidRDefault="00AD144C" w:rsidP="00D21558">
            <w:pPr>
              <w:jc w:val="both"/>
              <w:rPr>
                <w:color w:val="000000" w:themeColor="text1"/>
              </w:rPr>
            </w:pPr>
            <w:r w:rsidRPr="007D48EA">
              <w:rPr>
                <w:color w:val="000000" w:themeColor="text1"/>
                <w:shd w:val="clear" w:color="auto" w:fill="FFFFFF" w:themeFill="background1"/>
              </w:rPr>
              <w:t>Координация и сотрудничество. Взаимодействие и координация между местными органами самоуправления и центральными властями может быть сложным, особенно в случае противоречий в политических интересах</w:t>
            </w:r>
          </w:p>
        </w:tc>
      </w:tr>
      <w:tr w:rsidR="00AD144C" w:rsidRPr="007D48EA" w14:paraId="4F1EFF39" w14:textId="77777777" w:rsidTr="00180E33">
        <w:tc>
          <w:tcPr>
            <w:tcW w:w="9625" w:type="dxa"/>
            <w:gridSpan w:val="2"/>
          </w:tcPr>
          <w:p w14:paraId="46BCABFE" w14:textId="74C2726A" w:rsidR="00AD144C" w:rsidRPr="007D48EA" w:rsidRDefault="00AD144C" w:rsidP="00D21558">
            <w:pPr>
              <w:ind w:firstLine="587"/>
              <w:jc w:val="both"/>
              <w:rPr>
                <w:color w:val="000000" w:themeColor="text1"/>
                <w:shd w:val="clear" w:color="auto" w:fill="FFFFFF" w:themeFill="background1"/>
              </w:rPr>
            </w:pPr>
            <w:r w:rsidRPr="007D48EA">
              <w:rPr>
                <w:color w:val="000000" w:themeColor="text1"/>
              </w:rPr>
              <w:t>Примечание – Составлена автором</w:t>
            </w:r>
          </w:p>
        </w:tc>
      </w:tr>
    </w:tbl>
    <w:p w14:paraId="70A9BDF3" w14:textId="70E6761C" w:rsidR="00C86504" w:rsidRPr="007D48EA" w:rsidRDefault="00C86504" w:rsidP="00AD144C">
      <w:pPr>
        <w:ind w:firstLine="709"/>
        <w:jc w:val="both"/>
        <w:rPr>
          <w:sz w:val="28"/>
          <w:szCs w:val="28"/>
        </w:rPr>
      </w:pPr>
      <w:r w:rsidRPr="007D48EA">
        <w:rPr>
          <w:color w:val="000000" w:themeColor="text1"/>
          <w:sz w:val="28"/>
          <w:szCs w:val="28"/>
          <w:shd w:val="clear" w:color="auto" w:fill="FFFFFF" w:themeFill="background1"/>
        </w:rPr>
        <w:t>Важно отметить, что преимущества и недостатки МСУ могут различаться в разных странах и зависеть от конкретного контекста и реализации системы местного управления</w:t>
      </w:r>
      <w:r w:rsidRPr="007D48EA">
        <w:rPr>
          <w:rFonts w:ascii="Segoe UI" w:hAnsi="Segoe UI" w:cs="Segoe UI"/>
          <w:color w:val="374151"/>
          <w:shd w:val="clear" w:color="auto" w:fill="F7F7F8"/>
        </w:rPr>
        <w:t>.</w:t>
      </w:r>
    </w:p>
    <w:p w14:paraId="3AE90D30" w14:textId="059D8CCF" w:rsidR="00C86504" w:rsidRPr="007D48EA" w:rsidRDefault="00C86504" w:rsidP="00AD144C">
      <w:pPr>
        <w:ind w:firstLine="709"/>
        <w:jc w:val="both"/>
        <w:rPr>
          <w:color w:val="000000" w:themeColor="text1"/>
          <w:sz w:val="28"/>
          <w:szCs w:val="28"/>
        </w:rPr>
      </w:pPr>
      <w:r w:rsidRPr="007D48EA">
        <w:rPr>
          <w:sz w:val="28"/>
          <w:szCs w:val="28"/>
        </w:rPr>
        <w:t xml:space="preserve">Автором были рассмотрены ММС и их законодательное регулирование, которые позволили выявить </w:t>
      </w:r>
      <w:r w:rsidRPr="007D48EA">
        <w:rPr>
          <w:color w:val="000000" w:themeColor="text1"/>
          <w:sz w:val="28"/>
          <w:szCs w:val="28"/>
        </w:rPr>
        <w:t>наиболее удачные пути решения тех или иных организационных схем, проблем организации управления местным сообществом и путей решения задач, стоящих перед ним. Основанием для выделения этих моделей является принцип взаимоотношений местно</w:t>
      </w:r>
      <w:r w:rsidR="009676E5">
        <w:rPr>
          <w:color w:val="000000" w:themeColor="text1"/>
          <w:sz w:val="28"/>
          <w:szCs w:val="28"/>
        </w:rPr>
        <w:t>го сообщества и государства, т.</w:t>
      </w:r>
      <w:r w:rsidRPr="007D48EA">
        <w:rPr>
          <w:color w:val="000000" w:themeColor="text1"/>
          <w:sz w:val="28"/>
          <w:szCs w:val="28"/>
        </w:rPr>
        <w:t>е. оценка степени влияния государства на функционирование модели организации управления местным сообществом.</w:t>
      </w:r>
    </w:p>
    <w:p w14:paraId="7831B9A8" w14:textId="4C188792" w:rsidR="00AD144C" w:rsidRDefault="00C86504" w:rsidP="00AD144C">
      <w:pPr>
        <w:ind w:firstLine="709"/>
        <w:jc w:val="both"/>
        <w:rPr>
          <w:sz w:val="28"/>
          <w:szCs w:val="28"/>
        </w:rPr>
      </w:pPr>
      <w:r w:rsidRPr="007D48EA">
        <w:rPr>
          <w:sz w:val="28"/>
          <w:szCs w:val="28"/>
        </w:rPr>
        <w:t xml:space="preserve">На основе </w:t>
      </w:r>
      <w:r w:rsidRPr="007D48EA">
        <w:rPr>
          <w:rFonts w:eastAsiaTheme="minorHAnsi"/>
          <w:sz w:val="28"/>
          <w:szCs w:val="28"/>
        </w:rPr>
        <w:t xml:space="preserve">проведения сравнительного анализа ММС </w:t>
      </w:r>
      <w:r w:rsidRPr="007D48EA">
        <w:rPr>
          <w:sz w:val="28"/>
          <w:szCs w:val="28"/>
        </w:rPr>
        <w:t>было выявлено, что в зарубежных странах накоплен значительный опыт действия различных моделей местного самоуправления. Эти модели отличаются по порядку формирования органов МСУ, предметам ведения МСУ, характеру и особенностям взаимоотношений органов МСУ с органами государственной власти и т.п.</w:t>
      </w:r>
    </w:p>
    <w:p w14:paraId="0C01E6A5" w14:textId="26AC6D1A" w:rsidR="00C86504" w:rsidRPr="007D48EA" w:rsidRDefault="00C86504" w:rsidP="00AD144C">
      <w:pPr>
        <w:ind w:firstLine="709"/>
        <w:jc w:val="both"/>
        <w:sectPr w:rsidR="00C86504" w:rsidRPr="007D48EA" w:rsidSect="0006142A">
          <w:pgSz w:w="11906" w:h="16838" w:code="9"/>
          <w:pgMar w:top="1134" w:right="567" w:bottom="1134" w:left="1701" w:header="709" w:footer="709" w:gutter="0"/>
          <w:cols w:space="708"/>
          <w:docGrid w:linePitch="360"/>
        </w:sectPr>
      </w:pPr>
      <w:r w:rsidRPr="007D48EA">
        <w:rPr>
          <w:sz w:val="28"/>
          <w:szCs w:val="28"/>
        </w:rPr>
        <w:t xml:space="preserve"> </w:t>
      </w:r>
    </w:p>
    <w:p w14:paraId="1E93775A" w14:textId="77777777" w:rsidR="00791AFA" w:rsidRPr="007D48EA" w:rsidRDefault="00791AFA" w:rsidP="00AD144C">
      <w:pPr>
        <w:ind w:firstLine="709"/>
        <w:jc w:val="both"/>
        <w:rPr>
          <w:b/>
          <w:sz w:val="28"/>
          <w:szCs w:val="28"/>
        </w:rPr>
      </w:pPr>
      <w:r w:rsidRPr="007D48EA">
        <w:rPr>
          <w:b/>
          <w:sz w:val="28"/>
          <w:szCs w:val="28"/>
          <w:lang w:val="kk-KZ"/>
        </w:rPr>
        <w:t xml:space="preserve">2 СОВРЕМЕННОЕ СОСТОЯНИЕ И ПРОБЛЕМЫ ФУНКЦИОНИРОВАНИЯ </w:t>
      </w:r>
      <w:r w:rsidRPr="007D48EA">
        <w:rPr>
          <w:b/>
          <w:sz w:val="28"/>
          <w:szCs w:val="28"/>
        </w:rPr>
        <w:t>МЕСТНОГО САМОУПРАВЛЕНИЯ В РЕСПУБЛИКИ КАЗАХСТАН</w:t>
      </w:r>
    </w:p>
    <w:p w14:paraId="1A56815A" w14:textId="77777777" w:rsidR="00791AFA" w:rsidRPr="007D48EA" w:rsidRDefault="00791AFA" w:rsidP="00AD144C">
      <w:pPr>
        <w:ind w:firstLine="709"/>
        <w:jc w:val="both"/>
        <w:rPr>
          <w:b/>
          <w:sz w:val="28"/>
          <w:szCs w:val="28"/>
        </w:rPr>
      </w:pPr>
    </w:p>
    <w:p w14:paraId="03AD2261" w14:textId="77777777" w:rsidR="00791AFA" w:rsidRPr="007D48EA" w:rsidRDefault="00791AFA" w:rsidP="00AD144C">
      <w:pPr>
        <w:ind w:firstLine="709"/>
        <w:jc w:val="both"/>
        <w:rPr>
          <w:b/>
          <w:sz w:val="28"/>
          <w:szCs w:val="28"/>
        </w:rPr>
      </w:pPr>
      <w:r w:rsidRPr="007D48EA">
        <w:rPr>
          <w:b/>
          <w:sz w:val="28"/>
          <w:szCs w:val="28"/>
          <w:lang w:val="kk-KZ"/>
        </w:rPr>
        <w:t xml:space="preserve">2.1 </w:t>
      </w:r>
      <w:bookmarkStart w:id="23" w:name="_Hlk138069347"/>
      <w:r w:rsidRPr="007D48EA">
        <w:rPr>
          <w:b/>
          <w:sz w:val="28"/>
          <w:szCs w:val="28"/>
          <w:lang w:val="kk-KZ"/>
        </w:rPr>
        <w:t xml:space="preserve">Особенности становления и правовые основы организации местного самоуправления </w:t>
      </w:r>
      <w:r w:rsidRPr="007D48EA">
        <w:rPr>
          <w:b/>
          <w:sz w:val="28"/>
          <w:szCs w:val="28"/>
        </w:rPr>
        <w:t>в Республике Казахстан</w:t>
      </w:r>
    </w:p>
    <w:bookmarkEnd w:id="23"/>
    <w:p w14:paraId="764EC6AE" w14:textId="09BAAF0F"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Важно помнить, что истоки самоуправления на территории современного Казахстана уходят в эпоху возникновения родовых и племенных общин во время кочевого образа жизни. На курултаях и сходах кочевников выбирались родовые старшины и племенные вожди, которым передавались полномочия по разрешению споров и формированию и командованию воинскими подразделениями. Родовые общины имели широкую автономию и значительное влияние [</w:t>
      </w:r>
      <w:r w:rsidR="00E27CBD" w:rsidRPr="007D48EA">
        <w:rPr>
          <w:color w:val="000000" w:themeColor="text1"/>
          <w:sz w:val="28"/>
          <w:szCs w:val="28"/>
        </w:rPr>
        <w:t>91</w:t>
      </w:r>
      <w:r w:rsidRPr="007D48EA">
        <w:rPr>
          <w:color w:val="000000" w:themeColor="text1"/>
          <w:sz w:val="28"/>
          <w:szCs w:val="28"/>
        </w:rPr>
        <w:t>]. Мнение ряда отечественных ученых, включая А.К. Бисембаева, поддерживает идею о том, что отсутствие практического опыта самоорганизации, свободной реализации инициативы и психологической открытости населения является серьезным препятствием для развития местного самоуправления. Развитие МСУ должно основываться на институтах гражданского общества, системе форм и методов гражданского участия, которые находятся в зачаточном состоянии в нашей стране [</w:t>
      </w:r>
      <w:r w:rsidR="00E27CBD" w:rsidRPr="007D48EA">
        <w:rPr>
          <w:color w:val="000000" w:themeColor="text1"/>
          <w:sz w:val="28"/>
          <w:szCs w:val="28"/>
        </w:rPr>
        <w:t>92</w:t>
      </w:r>
      <w:r w:rsidRPr="007D48EA">
        <w:rPr>
          <w:color w:val="000000" w:themeColor="text1"/>
          <w:sz w:val="28"/>
          <w:szCs w:val="28"/>
        </w:rPr>
        <w:t>].</w:t>
      </w:r>
    </w:p>
    <w:p w14:paraId="7F6F6C3E" w14:textId="69B72685"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Казахстан имеет свои особенности в развитии института МСУ, которые обусловлены унитарным характером государства и поэтапностью проводимых реформ. Следует отметить, что конституционные реформы 2007 года внесли новые элементы в содержание института МСУ, включая возможность делегирования органам МСУ осуществления государственных функций в соответствии с законом. Это позволяет постепенно передавать часть полномочий от государства к органам МСУ [</w:t>
      </w:r>
      <w:r w:rsidR="00E27CBD" w:rsidRPr="007D48EA">
        <w:rPr>
          <w:color w:val="000000" w:themeColor="text1"/>
          <w:sz w:val="28"/>
          <w:szCs w:val="28"/>
        </w:rPr>
        <w:t>93</w:t>
      </w:r>
      <w:r w:rsidR="00180E33">
        <w:rPr>
          <w:color w:val="000000" w:themeColor="text1"/>
          <w:sz w:val="28"/>
          <w:szCs w:val="28"/>
        </w:rPr>
        <w:t xml:space="preserve">, </w:t>
      </w:r>
      <w:r w:rsidR="00E27CBD" w:rsidRPr="007D48EA">
        <w:rPr>
          <w:color w:val="000000" w:themeColor="text1"/>
          <w:sz w:val="28"/>
          <w:szCs w:val="28"/>
        </w:rPr>
        <w:t>94</w:t>
      </w:r>
      <w:r w:rsidRPr="007D48EA">
        <w:rPr>
          <w:color w:val="000000" w:themeColor="text1"/>
          <w:sz w:val="28"/>
          <w:szCs w:val="28"/>
        </w:rPr>
        <w:t>].</w:t>
      </w:r>
    </w:p>
    <w:p w14:paraId="235FAD73" w14:textId="3F21EE0C" w:rsidR="00832667" w:rsidRPr="007D48EA" w:rsidRDefault="0004385F" w:rsidP="00AD144C">
      <w:pPr>
        <w:pStyle w:val="a5"/>
        <w:ind w:firstLine="709"/>
        <w:jc w:val="both"/>
        <w:rPr>
          <w:color w:val="000000" w:themeColor="text1"/>
          <w:sz w:val="28"/>
          <w:szCs w:val="28"/>
        </w:rPr>
      </w:pPr>
      <w:r w:rsidRPr="007D48EA">
        <w:rPr>
          <w:color w:val="000000" w:themeColor="text1"/>
          <w:sz w:val="28"/>
          <w:szCs w:val="28"/>
        </w:rPr>
        <w:t xml:space="preserve">Для осмысления процесса институционализации местного самоуправления необходимо использовать сравнительно-исторический метод исследования, выявляющий общее и специфическое в исторических явлениях, позволяющих достигнуть качественно нового уровня познания национальных особенностей в эволюции местной власти и </w:t>
      </w:r>
      <w:r w:rsidR="00FC3AEA" w:rsidRPr="007D48EA">
        <w:rPr>
          <w:color w:val="000000" w:themeColor="text1"/>
          <w:sz w:val="28"/>
          <w:szCs w:val="28"/>
        </w:rPr>
        <w:t>МСУ</w:t>
      </w:r>
      <w:r w:rsidRPr="007D48EA">
        <w:rPr>
          <w:color w:val="000000" w:themeColor="text1"/>
          <w:sz w:val="28"/>
          <w:szCs w:val="28"/>
        </w:rPr>
        <w:t xml:space="preserve"> в Казахстане</w:t>
      </w:r>
      <w:r w:rsidR="00804E9B" w:rsidRPr="007D48EA">
        <w:rPr>
          <w:color w:val="000000" w:themeColor="text1"/>
          <w:sz w:val="28"/>
          <w:szCs w:val="28"/>
        </w:rPr>
        <w:t xml:space="preserve"> (</w:t>
      </w:r>
      <w:r w:rsidR="00D21558" w:rsidRPr="007D48EA">
        <w:rPr>
          <w:color w:val="000000" w:themeColor="text1"/>
          <w:sz w:val="28"/>
          <w:szCs w:val="28"/>
        </w:rPr>
        <w:t>т</w:t>
      </w:r>
      <w:r w:rsidR="00804E9B" w:rsidRPr="007D48EA">
        <w:rPr>
          <w:color w:val="000000" w:themeColor="text1"/>
          <w:sz w:val="28"/>
          <w:szCs w:val="28"/>
        </w:rPr>
        <w:t xml:space="preserve">аблица </w:t>
      </w:r>
      <w:r w:rsidR="005F1E91" w:rsidRPr="007D48EA">
        <w:rPr>
          <w:color w:val="000000" w:themeColor="text1"/>
          <w:sz w:val="28"/>
          <w:szCs w:val="28"/>
        </w:rPr>
        <w:t>5</w:t>
      </w:r>
      <w:r w:rsidR="00804E9B" w:rsidRPr="007D48EA">
        <w:rPr>
          <w:color w:val="000000" w:themeColor="text1"/>
          <w:sz w:val="28"/>
          <w:szCs w:val="28"/>
        </w:rPr>
        <w:t>)</w:t>
      </w:r>
      <w:r w:rsidRPr="007D48EA">
        <w:rPr>
          <w:color w:val="000000" w:themeColor="text1"/>
          <w:sz w:val="28"/>
          <w:szCs w:val="28"/>
        </w:rPr>
        <w:t>.</w:t>
      </w:r>
    </w:p>
    <w:p w14:paraId="0E134435" w14:textId="735C95CE" w:rsidR="00832667" w:rsidRPr="007D48EA" w:rsidRDefault="00832667" w:rsidP="00AD144C">
      <w:pPr>
        <w:pStyle w:val="a5"/>
        <w:ind w:firstLine="709"/>
        <w:jc w:val="both"/>
        <w:rPr>
          <w:b/>
          <w:bCs/>
          <w:color w:val="000000" w:themeColor="text1"/>
          <w:sz w:val="28"/>
          <w:szCs w:val="28"/>
        </w:rPr>
      </w:pPr>
      <w:r w:rsidRPr="007D48EA">
        <w:rPr>
          <w:color w:val="000000" w:themeColor="text1"/>
          <w:sz w:val="28"/>
          <w:szCs w:val="28"/>
        </w:rPr>
        <w:t>В результате автором был проведен анализ проекта Закона РК «О</w:t>
      </w:r>
      <w:r w:rsidR="00D21558">
        <w:rPr>
          <w:color w:val="000000" w:themeColor="text1"/>
          <w:sz w:val="28"/>
          <w:szCs w:val="28"/>
        </w:rPr>
        <w:t> </w:t>
      </w:r>
      <w:r w:rsidRPr="007D48EA">
        <w:rPr>
          <w:color w:val="000000" w:themeColor="text1"/>
          <w:sz w:val="28"/>
          <w:szCs w:val="28"/>
        </w:rPr>
        <w:t xml:space="preserve">местном самоуправлении в РК», который позволил выявить сильные и слабые его стороны </w:t>
      </w:r>
      <w:r w:rsidRPr="00180E33">
        <w:rPr>
          <w:bCs/>
          <w:color w:val="000000" w:themeColor="text1"/>
          <w:sz w:val="28"/>
          <w:szCs w:val="28"/>
        </w:rPr>
        <w:t xml:space="preserve">(Приложение </w:t>
      </w:r>
      <w:r w:rsidR="00966BCF" w:rsidRPr="00180E33">
        <w:rPr>
          <w:bCs/>
          <w:color w:val="000000" w:themeColor="text1"/>
          <w:sz w:val="28"/>
          <w:szCs w:val="28"/>
        </w:rPr>
        <w:t>Г</w:t>
      </w:r>
      <w:r w:rsidRPr="00180E33">
        <w:rPr>
          <w:bCs/>
          <w:color w:val="000000" w:themeColor="text1"/>
          <w:sz w:val="28"/>
          <w:szCs w:val="28"/>
        </w:rPr>
        <w:t>)</w:t>
      </w:r>
      <w:r w:rsidRPr="00180E33">
        <w:rPr>
          <w:color w:val="000000" w:themeColor="text1"/>
          <w:sz w:val="28"/>
          <w:szCs w:val="28"/>
        </w:rPr>
        <w:t xml:space="preserve">, а также действенный анализ МСУ в РК </w:t>
      </w:r>
      <w:r w:rsidRPr="00180E33">
        <w:rPr>
          <w:bCs/>
          <w:color w:val="000000" w:themeColor="text1"/>
          <w:sz w:val="28"/>
          <w:szCs w:val="28"/>
        </w:rPr>
        <w:t xml:space="preserve">(Приложение </w:t>
      </w:r>
      <w:r w:rsidR="00966BCF" w:rsidRPr="00180E33">
        <w:rPr>
          <w:bCs/>
          <w:color w:val="000000" w:themeColor="text1"/>
          <w:sz w:val="28"/>
          <w:szCs w:val="28"/>
        </w:rPr>
        <w:t>Д</w:t>
      </w:r>
      <w:r w:rsidRPr="00180E33">
        <w:rPr>
          <w:bCs/>
          <w:color w:val="000000" w:themeColor="text1"/>
          <w:sz w:val="28"/>
          <w:szCs w:val="28"/>
        </w:rPr>
        <w:t>).</w:t>
      </w:r>
      <w:r w:rsidRPr="007D48EA">
        <w:rPr>
          <w:b/>
          <w:bCs/>
          <w:color w:val="000000" w:themeColor="text1"/>
          <w:sz w:val="28"/>
          <w:szCs w:val="28"/>
        </w:rPr>
        <w:t xml:space="preserve"> </w:t>
      </w:r>
    </w:p>
    <w:p w14:paraId="142C5F07" w14:textId="6285C1C0"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 xml:space="preserve">SWOT-анализ позволяет выявить сильные и слабые стороны </w:t>
      </w:r>
      <w:r w:rsidR="003769D6" w:rsidRPr="007D48EA">
        <w:rPr>
          <w:color w:val="000000" w:themeColor="text1"/>
          <w:sz w:val="28"/>
          <w:szCs w:val="28"/>
        </w:rPr>
        <w:t>МСУ</w:t>
      </w:r>
      <w:r w:rsidRPr="007D48EA">
        <w:rPr>
          <w:color w:val="000000" w:themeColor="text1"/>
          <w:sz w:val="28"/>
          <w:szCs w:val="28"/>
        </w:rPr>
        <w:t>, а также определить возможности для улучшения и угрозы, которые могут повлиять на его эффективность. Это полезный инструмент для разработки стратегий и принятия решений, направленных на развитие и усовершенствование системы МСУ.</w:t>
      </w:r>
    </w:p>
    <w:p w14:paraId="0AD6DC3A" w14:textId="77777777" w:rsidR="003B72D6" w:rsidRPr="007D48EA" w:rsidRDefault="003B72D6" w:rsidP="00AD144C">
      <w:pPr>
        <w:pStyle w:val="a5"/>
        <w:ind w:firstLine="709"/>
        <w:jc w:val="both"/>
        <w:rPr>
          <w:color w:val="000000" w:themeColor="text1"/>
          <w:sz w:val="28"/>
          <w:szCs w:val="28"/>
        </w:rPr>
        <w:sectPr w:rsidR="003B72D6" w:rsidRPr="007D48EA" w:rsidSect="0006142A">
          <w:pgSz w:w="11906" w:h="16838"/>
          <w:pgMar w:top="1134" w:right="567" w:bottom="1134" w:left="1701" w:header="709" w:footer="709" w:gutter="0"/>
          <w:cols w:space="708"/>
          <w:docGrid w:linePitch="360"/>
        </w:sectPr>
      </w:pPr>
    </w:p>
    <w:p w14:paraId="5BFF5088" w14:textId="5DF6D3B7" w:rsidR="00804E9B" w:rsidRDefault="00804E9B" w:rsidP="007D48EA">
      <w:pPr>
        <w:pStyle w:val="a5"/>
        <w:jc w:val="both"/>
        <w:rPr>
          <w:color w:val="000000" w:themeColor="text1"/>
          <w:sz w:val="28"/>
          <w:szCs w:val="28"/>
        </w:rPr>
      </w:pPr>
      <w:r w:rsidRPr="007D48EA">
        <w:rPr>
          <w:color w:val="000000" w:themeColor="text1"/>
          <w:sz w:val="28"/>
          <w:szCs w:val="28"/>
        </w:rPr>
        <w:t xml:space="preserve">Таблица </w:t>
      </w:r>
      <w:r w:rsidR="005F1E91" w:rsidRPr="007D48EA">
        <w:rPr>
          <w:color w:val="000000" w:themeColor="text1"/>
          <w:sz w:val="28"/>
          <w:szCs w:val="28"/>
        </w:rPr>
        <w:t>5</w:t>
      </w:r>
      <w:r w:rsidRPr="007D48EA">
        <w:rPr>
          <w:color w:val="000000" w:themeColor="text1"/>
          <w:sz w:val="28"/>
          <w:szCs w:val="28"/>
        </w:rPr>
        <w:t xml:space="preserve"> </w:t>
      </w:r>
      <w:r w:rsidR="005F4C26" w:rsidRPr="007D48EA">
        <w:rPr>
          <w:color w:val="000000" w:themeColor="text1"/>
          <w:sz w:val="28"/>
          <w:szCs w:val="28"/>
        </w:rPr>
        <w:t>–</w:t>
      </w:r>
      <w:r w:rsidRPr="007D48EA">
        <w:rPr>
          <w:color w:val="000000" w:themeColor="text1"/>
          <w:sz w:val="28"/>
          <w:szCs w:val="28"/>
        </w:rPr>
        <w:t xml:space="preserve"> </w:t>
      </w:r>
      <w:r w:rsidR="005F4C26" w:rsidRPr="007D48EA">
        <w:rPr>
          <w:color w:val="000000" w:themeColor="text1"/>
          <w:sz w:val="28"/>
          <w:szCs w:val="28"/>
        </w:rPr>
        <w:t>Национальные особенности в эволюции местной власти и МСУ в РК</w:t>
      </w:r>
    </w:p>
    <w:p w14:paraId="61250DFD" w14:textId="77777777" w:rsidR="00180E33" w:rsidRPr="00180E33" w:rsidRDefault="00180E33" w:rsidP="00F927FF">
      <w:pPr>
        <w:pStyle w:val="a5"/>
        <w:jc w:val="right"/>
        <w:rPr>
          <w:color w:val="000000" w:themeColor="text1"/>
          <w:sz w:val="16"/>
          <w:szCs w:val="16"/>
        </w:rPr>
      </w:pPr>
    </w:p>
    <w:tbl>
      <w:tblPr>
        <w:tblStyle w:val="ac"/>
        <w:tblW w:w="14544" w:type="dxa"/>
        <w:tblInd w:w="150" w:type="dxa"/>
        <w:tblLayout w:type="fixed"/>
        <w:tblLook w:val="04A0" w:firstRow="1" w:lastRow="0" w:firstColumn="1" w:lastColumn="0" w:noHBand="0" w:noVBand="1"/>
      </w:tblPr>
      <w:tblGrid>
        <w:gridCol w:w="1694"/>
        <w:gridCol w:w="4076"/>
        <w:gridCol w:w="8774"/>
      </w:tblGrid>
      <w:tr w:rsidR="00F927FF" w:rsidRPr="007D48EA" w14:paraId="5ED563F5" w14:textId="77777777" w:rsidTr="00F927FF">
        <w:trPr>
          <w:trHeight w:val="484"/>
        </w:trPr>
        <w:tc>
          <w:tcPr>
            <w:tcW w:w="1694" w:type="dxa"/>
            <w:vAlign w:val="center"/>
          </w:tcPr>
          <w:p w14:paraId="300E7EFE" w14:textId="7B958A03" w:rsidR="00F927FF" w:rsidRPr="007D48EA" w:rsidRDefault="00F927FF" w:rsidP="00F927FF">
            <w:pPr>
              <w:pStyle w:val="a5"/>
              <w:jc w:val="center"/>
              <w:rPr>
                <w:color w:val="000000" w:themeColor="text1"/>
                <w:sz w:val="24"/>
                <w:szCs w:val="24"/>
              </w:rPr>
            </w:pPr>
            <w:r w:rsidRPr="007D48EA">
              <w:rPr>
                <w:color w:val="000000" w:themeColor="text1"/>
                <w:sz w:val="24"/>
                <w:szCs w:val="24"/>
              </w:rPr>
              <w:t>Год</w:t>
            </w:r>
          </w:p>
        </w:tc>
        <w:tc>
          <w:tcPr>
            <w:tcW w:w="4076" w:type="dxa"/>
            <w:vAlign w:val="center"/>
          </w:tcPr>
          <w:p w14:paraId="35A34ACF" w14:textId="35016AA7" w:rsidR="00F927FF" w:rsidRPr="007D48EA" w:rsidRDefault="00F927FF" w:rsidP="00F927FF">
            <w:pPr>
              <w:pStyle w:val="a5"/>
              <w:jc w:val="center"/>
              <w:rPr>
                <w:color w:val="000000" w:themeColor="text1"/>
                <w:sz w:val="24"/>
                <w:szCs w:val="24"/>
              </w:rPr>
            </w:pPr>
            <w:r w:rsidRPr="007D48EA">
              <w:rPr>
                <w:color w:val="000000" w:themeColor="text1"/>
                <w:sz w:val="24"/>
                <w:szCs w:val="24"/>
              </w:rPr>
              <w:t>Документ</w:t>
            </w:r>
          </w:p>
        </w:tc>
        <w:tc>
          <w:tcPr>
            <w:tcW w:w="8774" w:type="dxa"/>
            <w:vAlign w:val="center"/>
          </w:tcPr>
          <w:p w14:paraId="5479C708" w14:textId="16F631FC" w:rsidR="00F927FF" w:rsidRPr="007D48EA" w:rsidRDefault="00F927FF" w:rsidP="00F927FF">
            <w:pPr>
              <w:pStyle w:val="a5"/>
              <w:jc w:val="center"/>
              <w:rPr>
                <w:color w:val="000000" w:themeColor="text1"/>
                <w:sz w:val="24"/>
                <w:szCs w:val="24"/>
              </w:rPr>
            </w:pPr>
            <w:r w:rsidRPr="007D48EA">
              <w:rPr>
                <w:color w:val="000000" w:themeColor="text1"/>
                <w:sz w:val="24"/>
                <w:szCs w:val="24"/>
              </w:rPr>
              <w:t>Пояснение</w:t>
            </w:r>
          </w:p>
        </w:tc>
      </w:tr>
      <w:tr w:rsidR="00F927FF" w:rsidRPr="007D48EA" w14:paraId="499E84AE" w14:textId="77777777" w:rsidTr="00F927FF">
        <w:tc>
          <w:tcPr>
            <w:tcW w:w="1694" w:type="dxa"/>
          </w:tcPr>
          <w:p w14:paraId="44361B68" w14:textId="6154DCC7" w:rsidR="00F927FF" w:rsidRPr="007D48EA" w:rsidRDefault="00F927FF" w:rsidP="00F927FF">
            <w:pPr>
              <w:pStyle w:val="a5"/>
              <w:jc w:val="center"/>
              <w:rPr>
                <w:color w:val="000000" w:themeColor="text1"/>
                <w:sz w:val="24"/>
                <w:szCs w:val="24"/>
              </w:rPr>
            </w:pPr>
            <w:r>
              <w:rPr>
                <w:color w:val="000000" w:themeColor="text1"/>
                <w:sz w:val="24"/>
                <w:szCs w:val="24"/>
              </w:rPr>
              <w:t>1</w:t>
            </w:r>
          </w:p>
        </w:tc>
        <w:tc>
          <w:tcPr>
            <w:tcW w:w="4076" w:type="dxa"/>
          </w:tcPr>
          <w:p w14:paraId="6AC63EB1" w14:textId="0FA6A8C5" w:rsidR="00F927FF" w:rsidRPr="007D48EA" w:rsidRDefault="00F927FF" w:rsidP="00F927FF">
            <w:pPr>
              <w:pStyle w:val="a5"/>
              <w:jc w:val="center"/>
              <w:rPr>
                <w:color w:val="000000" w:themeColor="text1"/>
                <w:sz w:val="24"/>
                <w:szCs w:val="24"/>
              </w:rPr>
            </w:pPr>
            <w:r>
              <w:rPr>
                <w:color w:val="000000" w:themeColor="text1"/>
                <w:sz w:val="24"/>
                <w:szCs w:val="24"/>
              </w:rPr>
              <w:t>2</w:t>
            </w:r>
          </w:p>
        </w:tc>
        <w:tc>
          <w:tcPr>
            <w:tcW w:w="8774" w:type="dxa"/>
          </w:tcPr>
          <w:p w14:paraId="52600B4E" w14:textId="07A54551" w:rsidR="00F927FF" w:rsidRPr="007D48EA" w:rsidRDefault="00F927FF" w:rsidP="00F927FF">
            <w:pPr>
              <w:pStyle w:val="a5"/>
              <w:jc w:val="center"/>
              <w:rPr>
                <w:color w:val="000000" w:themeColor="text1"/>
                <w:sz w:val="24"/>
                <w:szCs w:val="24"/>
              </w:rPr>
            </w:pPr>
            <w:r>
              <w:rPr>
                <w:color w:val="000000" w:themeColor="text1"/>
                <w:sz w:val="24"/>
                <w:szCs w:val="24"/>
              </w:rPr>
              <w:t>3</w:t>
            </w:r>
          </w:p>
        </w:tc>
      </w:tr>
      <w:tr w:rsidR="00F927FF" w:rsidRPr="007D48EA" w14:paraId="798682D5" w14:textId="77777777" w:rsidTr="00F927FF">
        <w:tc>
          <w:tcPr>
            <w:tcW w:w="1694" w:type="dxa"/>
          </w:tcPr>
          <w:p w14:paraId="7C3A3420" w14:textId="60415E8A" w:rsidR="00F927FF" w:rsidRPr="007D48EA" w:rsidRDefault="00F927FF" w:rsidP="00F927FF">
            <w:pPr>
              <w:pStyle w:val="a5"/>
              <w:jc w:val="center"/>
              <w:rPr>
                <w:color w:val="000000" w:themeColor="text1"/>
                <w:sz w:val="24"/>
                <w:szCs w:val="24"/>
              </w:rPr>
            </w:pPr>
            <w:bookmarkStart w:id="24" w:name="_Hlk149869170"/>
            <w:r w:rsidRPr="007D48EA">
              <w:rPr>
                <w:color w:val="000000" w:themeColor="text1"/>
                <w:sz w:val="24"/>
                <w:szCs w:val="24"/>
              </w:rPr>
              <w:t>15.02.1991</w:t>
            </w:r>
            <w:r>
              <w:rPr>
                <w:color w:val="000000" w:themeColor="text1"/>
                <w:sz w:val="24"/>
                <w:szCs w:val="24"/>
              </w:rPr>
              <w:t xml:space="preserve"> </w:t>
            </w:r>
            <w:r w:rsidRPr="007D48EA">
              <w:rPr>
                <w:color w:val="000000" w:themeColor="text1"/>
                <w:sz w:val="24"/>
                <w:szCs w:val="24"/>
              </w:rPr>
              <w:t>г.</w:t>
            </w:r>
          </w:p>
        </w:tc>
        <w:tc>
          <w:tcPr>
            <w:tcW w:w="4076" w:type="dxa"/>
          </w:tcPr>
          <w:p w14:paraId="24ACAEF7" w14:textId="62B7C20D" w:rsidR="00F927FF" w:rsidRPr="007D48EA" w:rsidRDefault="00F927FF" w:rsidP="00F927FF">
            <w:pPr>
              <w:pStyle w:val="a5"/>
              <w:rPr>
                <w:color w:val="000000" w:themeColor="text1"/>
                <w:sz w:val="24"/>
                <w:szCs w:val="24"/>
              </w:rPr>
            </w:pPr>
            <w:bookmarkStart w:id="25" w:name="_Hlk149869151"/>
            <w:r w:rsidRPr="007D48EA">
              <w:rPr>
                <w:color w:val="000000" w:themeColor="text1"/>
                <w:sz w:val="24"/>
                <w:szCs w:val="24"/>
              </w:rPr>
              <w:t>Закон «О местном самоуправлении и местных советах народных депутатов Казахской ССР»</w:t>
            </w:r>
            <w:bookmarkEnd w:id="25"/>
            <w:r w:rsidRPr="007D48EA">
              <w:rPr>
                <w:color w:val="000000" w:themeColor="text1"/>
                <w:sz w:val="24"/>
                <w:szCs w:val="24"/>
              </w:rPr>
              <w:t xml:space="preserve"> </w:t>
            </w:r>
          </w:p>
        </w:tc>
        <w:tc>
          <w:tcPr>
            <w:tcW w:w="8774" w:type="dxa"/>
          </w:tcPr>
          <w:p w14:paraId="0FC0FBBF" w14:textId="6EDF3C19" w:rsidR="00F927FF" w:rsidRPr="007D48EA" w:rsidRDefault="00F927FF" w:rsidP="00F927FF">
            <w:pPr>
              <w:pStyle w:val="a5"/>
              <w:jc w:val="both"/>
              <w:rPr>
                <w:color w:val="000000" w:themeColor="text1"/>
                <w:sz w:val="24"/>
                <w:szCs w:val="24"/>
              </w:rPr>
            </w:pPr>
            <w:r w:rsidRPr="007D48EA">
              <w:rPr>
                <w:color w:val="000000" w:themeColor="text1"/>
                <w:sz w:val="24"/>
                <w:szCs w:val="24"/>
              </w:rPr>
              <w:t xml:space="preserve">Основы развития местного самоуправления в Казахстане </w:t>
            </w:r>
          </w:p>
        </w:tc>
      </w:tr>
      <w:bookmarkEnd w:id="24"/>
      <w:tr w:rsidR="00F927FF" w:rsidRPr="007D48EA" w14:paraId="5A97EBC7" w14:textId="77777777" w:rsidTr="00F927FF">
        <w:tc>
          <w:tcPr>
            <w:tcW w:w="1694" w:type="dxa"/>
          </w:tcPr>
          <w:p w14:paraId="62830DB2" w14:textId="46D4B0D2" w:rsidR="00F927FF" w:rsidRPr="007D48EA" w:rsidRDefault="00F927FF" w:rsidP="00F927FF">
            <w:pPr>
              <w:pStyle w:val="a5"/>
              <w:jc w:val="center"/>
              <w:rPr>
                <w:color w:val="000000" w:themeColor="text1"/>
                <w:sz w:val="24"/>
                <w:szCs w:val="24"/>
              </w:rPr>
            </w:pPr>
            <w:r w:rsidRPr="007D48EA">
              <w:rPr>
                <w:color w:val="000000" w:themeColor="text1"/>
                <w:sz w:val="24"/>
                <w:szCs w:val="24"/>
              </w:rPr>
              <w:t>28.01.1993</w:t>
            </w:r>
            <w:r>
              <w:rPr>
                <w:color w:val="000000" w:themeColor="text1"/>
                <w:sz w:val="24"/>
                <w:szCs w:val="24"/>
              </w:rPr>
              <w:t xml:space="preserve"> </w:t>
            </w:r>
            <w:r w:rsidRPr="007D48EA">
              <w:rPr>
                <w:color w:val="000000" w:themeColor="text1"/>
                <w:sz w:val="24"/>
                <w:szCs w:val="24"/>
              </w:rPr>
              <w:t>г.</w:t>
            </w:r>
          </w:p>
        </w:tc>
        <w:tc>
          <w:tcPr>
            <w:tcW w:w="4076" w:type="dxa"/>
          </w:tcPr>
          <w:p w14:paraId="3674E105" w14:textId="2B4E45C3" w:rsidR="00F927FF" w:rsidRPr="007D48EA" w:rsidRDefault="00F927FF" w:rsidP="00F927FF">
            <w:pPr>
              <w:pStyle w:val="a5"/>
              <w:rPr>
                <w:color w:val="000000" w:themeColor="text1"/>
                <w:sz w:val="24"/>
                <w:szCs w:val="24"/>
              </w:rPr>
            </w:pPr>
            <w:r w:rsidRPr="007D48EA">
              <w:rPr>
                <w:color w:val="000000" w:themeColor="text1"/>
                <w:sz w:val="24"/>
                <w:szCs w:val="24"/>
              </w:rPr>
              <w:t xml:space="preserve">первая Конституция РК </w:t>
            </w:r>
          </w:p>
        </w:tc>
        <w:tc>
          <w:tcPr>
            <w:tcW w:w="8774" w:type="dxa"/>
          </w:tcPr>
          <w:p w14:paraId="1438806D" w14:textId="237C5148" w:rsidR="00F927FF" w:rsidRPr="007D48EA" w:rsidRDefault="00F927FF" w:rsidP="00F927FF">
            <w:pPr>
              <w:pStyle w:val="a5"/>
              <w:jc w:val="both"/>
              <w:rPr>
                <w:color w:val="000000" w:themeColor="text1"/>
                <w:sz w:val="24"/>
                <w:szCs w:val="24"/>
              </w:rPr>
            </w:pPr>
            <w:r w:rsidRPr="007D48EA">
              <w:rPr>
                <w:color w:val="000000" w:themeColor="text1"/>
                <w:sz w:val="24"/>
                <w:szCs w:val="24"/>
              </w:rPr>
              <w:t xml:space="preserve">Отражено только наличие местных представительных и исполнительных органов. Разграничений между местным госуправлением и </w:t>
            </w:r>
          </w:p>
          <w:p w14:paraId="3CE93B62" w14:textId="5ACAACD5" w:rsidR="00F927FF" w:rsidRPr="007D48EA" w:rsidRDefault="00F927FF" w:rsidP="00F927FF">
            <w:pPr>
              <w:pStyle w:val="a5"/>
              <w:jc w:val="both"/>
              <w:rPr>
                <w:color w:val="000000" w:themeColor="text1"/>
                <w:sz w:val="24"/>
                <w:szCs w:val="24"/>
              </w:rPr>
            </w:pPr>
            <w:r w:rsidRPr="007D48EA">
              <w:rPr>
                <w:color w:val="000000" w:themeColor="text1"/>
                <w:sz w:val="24"/>
                <w:szCs w:val="24"/>
              </w:rPr>
              <w:t>самоуправлением не было.</w:t>
            </w:r>
          </w:p>
        </w:tc>
      </w:tr>
      <w:tr w:rsidR="00F927FF" w:rsidRPr="007D48EA" w14:paraId="5FC3D919" w14:textId="77777777" w:rsidTr="00F927FF">
        <w:tc>
          <w:tcPr>
            <w:tcW w:w="1694" w:type="dxa"/>
          </w:tcPr>
          <w:p w14:paraId="24B29475" w14:textId="68903636" w:rsidR="00F927FF" w:rsidRPr="007D48EA" w:rsidRDefault="00F927FF" w:rsidP="00F927FF">
            <w:pPr>
              <w:pStyle w:val="a5"/>
              <w:jc w:val="center"/>
              <w:rPr>
                <w:color w:val="000000" w:themeColor="text1"/>
                <w:sz w:val="24"/>
                <w:szCs w:val="24"/>
              </w:rPr>
            </w:pPr>
            <w:r w:rsidRPr="007D48EA">
              <w:rPr>
                <w:color w:val="000000" w:themeColor="text1"/>
                <w:sz w:val="24"/>
                <w:szCs w:val="24"/>
              </w:rPr>
              <w:t>10.12.1993</w:t>
            </w:r>
            <w:r>
              <w:rPr>
                <w:color w:val="000000" w:themeColor="text1"/>
                <w:sz w:val="24"/>
                <w:szCs w:val="24"/>
              </w:rPr>
              <w:t xml:space="preserve"> </w:t>
            </w:r>
            <w:r w:rsidRPr="007D48EA">
              <w:rPr>
                <w:color w:val="000000" w:themeColor="text1"/>
                <w:sz w:val="24"/>
                <w:szCs w:val="24"/>
              </w:rPr>
              <w:t>г.</w:t>
            </w:r>
          </w:p>
        </w:tc>
        <w:tc>
          <w:tcPr>
            <w:tcW w:w="4076" w:type="dxa"/>
          </w:tcPr>
          <w:p w14:paraId="6B6FA881" w14:textId="10CAC925" w:rsidR="00F927FF" w:rsidRPr="007D48EA" w:rsidRDefault="00F927FF" w:rsidP="00F927FF">
            <w:pPr>
              <w:pStyle w:val="a5"/>
              <w:rPr>
                <w:color w:val="000000" w:themeColor="text1"/>
                <w:sz w:val="24"/>
                <w:szCs w:val="24"/>
              </w:rPr>
            </w:pPr>
            <w:r w:rsidRPr="007D48EA">
              <w:rPr>
                <w:color w:val="000000" w:themeColor="text1"/>
                <w:sz w:val="24"/>
                <w:szCs w:val="24"/>
              </w:rPr>
              <w:t>Закон РК «О местных представитель</w:t>
            </w:r>
            <w:r>
              <w:rPr>
                <w:color w:val="000000" w:themeColor="text1"/>
                <w:sz w:val="24"/>
                <w:szCs w:val="24"/>
              </w:rPr>
              <w:t xml:space="preserve"> </w:t>
            </w:r>
            <w:r w:rsidRPr="007D48EA">
              <w:rPr>
                <w:color w:val="000000" w:themeColor="text1"/>
                <w:sz w:val="24"/>
                <w:szCs w:val="24"/>
              </w:rPr>
              <w:t xml:space="preserve">ных и исполнительных органах РК» </w:t>
            </w:r>
          </w:p>
        </w:tc>
        <w:tc>
          <w:tcPr>
            <w:tcW w:w="8774" w:type="dxa"/>
          </w:tcPr>
          <w:p w14:paraId="35A03FFF" w14:textId="0419C9B7" w:rsidR="00F927FF" w:rsidRPr="007D48EA" w:rsidRDefault="00F927FF" w:rsidP="00F927FF">
            <w:pPr>
              <w:pStyle w:val="a5"/>
              <w:jc w:val="both"/>
              <w:rPr>
                <w:color w:val="000000" w:themeColor="text1"/>
                <w:sz w:val="24"/>
                <w:szCs w:val="24"/>
              </w:rPr>
            </w:pPr>
            <w:r w:rsidRPr="007D48EA">
              <w:rPr>
                <w:color w:val="000000" w:themeColor="text1"/>
                <w:sz w:val="24"/>
                <w:szCs w:val="24"/>
              </w:rPr>
              <w:t>Завершил децентрализацию местного самоуправления, прямо закрепив, что маслихаты не связаны отношениями соподчиненности и по вертикали (ст.  3).</w:t>
            </w:r>
          </w:p>
        </w:tc>
      </w:tr>
      <w:tr w:rsidR="00F927FF" w:rsidRPr="007D48EA" w14:paraId="39CD6CAB" w14:textId="77777777" w:rsidTr="00F927FF">
        <w:tc>
          <w:tcPr>
            <w:tcW w:w="1694" w:type="dxa"/>
          </w:tcPr>
          <w:p w14:paraId="082A522D" w14:textId="7F7CB238" w:rsidR="00F927FF" w:rsidRPr="007D48EA" w:rsidRDefault="00F927FF" w:rsidP="00F927FF">
            <w:pPr>
              <w:pStyle w:val="a5"/>
              <w:jc w:val="center"/>
              <w:rPr>
                <w:color w:val="000000" w:themeColor="text1"/>
                <w:sz w:val="24"/>
                <w:szCs w:val="24"/>
              </w:rPr>
            </w:pPr>
            <w:r w:rsidRPr="007D48EA">
              <w:rPr>
                <w:color w:val="000000" w:themeColor="text1"/>
                <w:sz w:val="24"/>
                <w:szCs w:val="24"/>
              </w:rPr>
              <w:t>30.08.1995</w:t>
            </w:r>
            <w:r>
              <w:rPr>
                <w:color w:val="000000" w:themeColor="text1"/>
                <w:sz w:val="24"/>
                <w:szCs w:val="24"/>
              </w:rPr>
              <w:t xml:space="preserve"> </w:t>
            </w:r>
            <w:r w:rsidRPr="007D48EA">
              <w:rPr>
                <w:color w:val="000000" w:themeColor="text1"/>
                <w:sz w:val="24"/>
                <w:szCs w:val="24"/>
              </w:rPr>
              <w:t>г.</w:t>
            </w:r>
          </w:p>
        </w:tc>
        <w:tc>
          <w:tcPr>
            <w:tcW w:w="4076" w:type="dxa"/>
          </w:tcPr>
          <w:p w14:paraId="6E652312" w14:textId="164BA5F2" w:rsidR="00F927FF" w:rsidRPr="007D48EA" w:rsidRDefault="00F927FF" w:rsidP="00F927FF">
            <w:pPr>
              <w:pStyle w:val="a5"/>
              <w:rPr>
                <w:color w:val="000000" w:themeColor="text1"/>
                <w:sz w:val="24"/>
                <w:szCs w:val="24"/>
              </w:rPr>
            </w:pPr>
            <w:r w:rsidRPr="007D48EA">
              <w:rPr>
                <w:color w:val="000000" w:themeColor="text1"/>
                <w:sz w:val="24"/>
                <w:szCs w:val="24"/>
              </w:rPr>
              <w:t>Конституция РК</w:t>
            </w:r>
          </w:p>
        </w:tc>
        <w:tc>
          <w:tcPr>
            <w:tcW w:w="8774" w:type="dxa"/>
          </w:tcPr>
          <w:p w14:paraId="38FF6B8A" w14:textId="26251B20" w:rsidR="00F927FF" w:rsidRPr="007D48EA" w:rsidRDefault="00F927FF" w:rsidP="00F927FF">
            <w:pPr>
              <w:pStyle w:val="a5"/>
              <w:jc w:val="both"/>
              <w:rPr>
                <w:color w:val="000000" w:themeColor="text1"/>
                <w:sz w:val="24"/>
                <w:szCs w:val="24"/>
              </w:rPr>
            </w:pPr>
            <w:r w:rsidRPr="007D48EA">
              <w:rPr>
                <w:color w:val="000000" w:themeColor="text1"/>
                <w:sz w:val="24"/>
                <w:szCs w:val="24"/>
              </w:rPr>
              <w:t>Законодательная основа местного самоуправления.</w:t>
            </w:r>
            <w:r w:rsidRPr="007D48EA">
              <w:t xml:space="preserve"> </w:t>
            </w:r>
            <w:r w:rsidRPr="007D48EA">
              <w:rPr>
                <w:color w:val="000000" w:themeColor="text1"/>
                <w:sz w:val="24"/>
                <w:szCs w:val="24"/>
              </w:rPr>
              <w:t xml:space="preserve">Комитеты общественного самоуправления преобразуются в комитеты территориального самоуправления населения, которых в городе насчитывалось 47. </w:t>
            </w:r>
          </w:p>
        </w:tc>
      </w:tr>
      <w:tr w:rsidR="00F927FF" w:rsidRPr="007D48EA" w14:paraId="64B0F465" w14:textId="77777777" w:rsidTr="00F927FF">
        <w:tc>
          <w:tcPr>
            <w:tcW w:w="1694" w:type="dxa"/>
          </w:tcPr>
          <w:p w14:paraId="27E3F50D" w14:textId="6DCE112B" w:rsidR="00F927FF" w:rsidRPr="007D48EA" w:rsidRDefault="00F927FF" w:rsidP="00F927FF">
            <w:pPr>
              <w:pStyle w:val="a5"/>
              <w:jc w:val="center"/>
              <w:rPr>
                <w:color w:val="000000" w:themeColor="text1"/>
                <w:sz w:val="24"/>
                <w:szCs w:val="24"/>
              </w:rPr>
            </w:pPr>
            <w:r w:rsidRPr="007D48EA">
              <w:rPr>
                <w:color w:val="000000" w:themeColor="text1"/>
                <w:sz w:val="24"/>
                <w:szCs w:val="24"/>
              </w:rPr>
              <w:t>16.07.1999</w:t>
            </w:r>
            <w:r>
              <w:rPr>
                <w:color w:val="000000" w:themeColor="text1"/>
                <w:sz w:val="24"/>
                <w:szCs w:val="24"/>
              </w:rPr>
              <w:t xml:space="preserve"> </w:t>
            </w:r>
            <w:r w:rsidRPr="007D48EA">
              <w:rPr>
                <w:color w:val="000000" w:themeColor="text1"/>
                <w:sz w:val="24"/>
                <w:szCs w:val="24"/>
              </w:rPr>
              <w:t>г.</w:t>
            </w:r>
          </w:p>
        </w:tc>
        <w:tc>
          <w:tcPr>
            <w:tcW w:w="4076" w:type="dxa"/>
          </w:tcPr>
          <w:p w14:paraId="49D3CCED" w14:textId="6C61F4D5" w:rsidR="00F927FF" w:rsidRPr="007D48EA" w:rsidRDefault="00F927FF" w:rsidP="00F927FF">
            <w:pPr>
              <w:pStyle w:val="a5"/>
              <w:rPr>
                <w:color w:val="000000" w:themeColor="text1"/>
                <w:sz w:val="24"/>
                <w:szCs w:val="24"/>
              </w:rPr>
            </w:pPr>
            <w:bookmarkStart w:id="26" w:name="_Hlk149869344"/>
            <w:r w:rsidRPr="007D48EA">
              <w:rPr>
                <w:color w:val="000000" w:themeColor="text1"/>
                <w:sz w:val="24"/>
                <w:szCs w:val="24"/>
              </w:rPr>
              <w:t xml:space="preserve">Закон РК «О </w:t>
            </w:r>
          </w:p>
          <w:p w14:paraId="780E17E8" w14:textId="7309D3D1" w:rsidR="00F927FF" w:rsidRPr="007D48EA" w:rsidRDefault="00F927FF" w:rsidP="00F927FF">
            <w:pPr>
              <w:pStyle w:val="a5"/>
              <w:rPr>
                <w:color w:val="000000" w:themeColor="text1"/>
                <w:sz w:val="24"/>
                <w:szCs w:val="24"/>
              </w:rPr>
            </w:pPr>
            <w:r w:rsidRPr="007D48EA">
              <w:rPr>
                <w:color w:val="000000" w:themeColor="text1"/>
                <w:sz w:val="24"/>
                <w:szCs w:val="24"/>
              </w:rPr>
              <w:t>бюджетной системе»</w:t>
            </w:r>
            <w:bookmarkEnd w:id="26"/>
            <w:r w:rsidRPr="007D48EA">
              <w:rPr>
                <w:color w:val="000000" w:themeColor="text1"/>
                <w:sz w:val="24"/>
                <w:szCs w:val="24"/>
              </w:rPr>
              <w:t xml:space="preserve"> </w:t>
            </w:r>
          </w:p>
        </w:tc>
        <w:tc>
          <w:tcPr>
            <w:tcW w:w="8774" w:type="dxa"/>
          </w:tcPr>
          <w:p w14:paraId="4FB81957" w14:textId="0A5C1ED2" w:rsidR="00F927FF" w:rsidRPr="007D48EA" w:rsidRDefault="00F927FF" w:rsidP="00F927FF">
            <w:pPr>
              <w:pStyle w:val="a5"/>
              <w:jc w:val="both"/>
              <w:rPr>
                <w:color w:val="000000" w:themeColor="text1"/>
                <w:sz w:val="24"/>
                <w:szCs w:val="24"/>
              </w:rPr>
            </w:pPr>
            <w:r w:rsidRPr="007D48EA">
              <w:rPr>
                <w:color w:val="000000" w:themeColor="text1"/>
                <w:sz w:val="24"/>
                <w:szCs w:val="24"/>
              </w:rPr>
              <w:t>Определил новые, стабильные принципы построения межбюджетных отношений. Так, закреплены перечни поступлений, полностью зачисляемых, соответственно, в республиканский и местные бюджеты, и исходя из полномочий, компетенции центральных и местных исполнительных органов, разделены виды расходов, финансируемых, соответственно, из республиканского или местного бюджетов.</w:t>
            </w:r>
          </w:p>
        </w:tc>
      </w:tr>
      <w:tr w:rsidR="00F927FF" w:rsidRPr="007D48EA" w14:paraId="20D37F07" w14:textId="77777777" w:rsidTr="00F927FF">
        <w:tc>
          <w:tcPr>
            <w:tcW w:w="1694" w:type="dxa"/>
          </w:tcPr>
          <w:p w14:paraId="0ADA9CA9" w14:textId="15757E02" w:rsidR="00F927FF" w:rsidRPr="007D48EA" w:rsidRDefault="00F927FF" w:rsidP="00F927FF">
            <w:pPr>
              <w:pStyle w:val="a5"/>
              <w:jc w:val="center"/>
              <w:rPr>
                <w:color w:val="000000" w:themeColor="text1"/>
                <w:sz w:val="24"/>
                <w:szCs w:val="24"/>
              </w:rPr>
            </w:pPr>
            <w:bookmarkStart w:id="27" w:name="_Hlk149930188"/>
            <w:r w:rsidRPr="007D48EA">
              <w:rPr>
                <w:sz w:val="24"/>
                <w:szCs w:val="24"/>
              </w:rPr>
              <w:t>12.08.2000 г. №1250</w:t>
            </w:r>
            <w:bookmarkEnd w:id="27"/>
          </w:p>
        </w:tc>
        <w:tc>
          <w:tcPr>
            <w:tcW w:w="4076" w:type="dxa"/>
          </w:tcPr>
          <w:p w14:paraId="4ACEAB11" w14:textId="00B1BA04" w:rsidR="00F927FF" w:rsidRPr="007D48EA" w:rsidRDefault="00F927FF" w:rsidP="00F927FF">
            <w:pPr>
              <w:pStyle w:val="a5"/>
              <w:rPr>
                <w:color w:val="000000" w:themeColor="text1"/>
                <w:sz w:val="24"/>
                <w:szCs w:val="24"/>
              </w:rPr>
            </w:pPr>
            <w:bookmarkStart w:id="28" w:name="_Hlk149869494"/>
            <w:bookmarkStart w:id="29" w:name="_Hlk149930169"/>
            <w:r w:rsidRPr="007D48EA">
              <w:rPr>
                <w:color w:val="000000" w:themeColor="text1"/>
                <w:sz w:val="24"/>
                <w:szCs w:val="24"/>
              </w:rPr>
              <w:t>Проект Закона РК «О местном государственном</w:t>
            </w:r>
            <w:r>
              <w:rPr>
                <w:color w:val="000000" w:themeColor="text1"/>
                <w:sz w:val="24"/>
                <w:szCs w:val="24"/>
              </w:rPr>
              <w:t xml:space="preserve"> </w:t>
            </w:r>
            <w:r w:rsidRPr="007D48EA">
              <w:rPr>
                <w:color w:val="000000" w:themeColor="text1"/>
                <w:sz w:val="24"/>
                <w:szCs w:val="24"/>
              </w:rPr>
              <w:t>управлении»</w:t>
            </w:r>
            <w:bookmarkEnd w:id="28"/>
            <w:r w:rsidRPr="007D48EA">
              <w:rPr>
                <w:sz w:val="24"/>
                <w:szCs w:val="24"/>
              </w:rPr>
              <w:t xml:space="preserve"> в соответствии с постановлением Правительства РК </w:t>
            </w:r>
            <w:bookmarkEnd w:id="29"/>
          </w:p>
        </w:tc>
        <w:tc>
          <w:tcPr>
            <w:tcW w:w="8774" w:type="dxa"/>
          </w:tcPr>
          <w:p w14:paraId="758595DF" w14:textId="121F3AB4" w:rsidR="00F927FF" w:rsidRPr="007D48EA" w:rsidRDefault="00F927FF" w:rsidP="00F927FF">
            <w:pPr>
              <w:pStyle w:val="a5"/>
              <w:jc w:val="both"/>
              <w:rPr>
                <w:color w:val="000000" w:themeColor="text1"/>
                <w:sz w:val="24"/>
                <w:szCs w:val="24"/>
              </w:rPr>
            </w:pPr>
            <w:r w:rsidRPr="007D48EA">
              <w:rPr>
                <w:color w:val="000000" w:themeColor="text1"/>
                <w:sz w:val="24"/>
                <w:szCs w:val="24"/>
              </w:rPr>
              <w:t>Внес некоторые изменения в систему местного самоуправления</w:t>
            </w:r>
          </w:p>
        </w:tc>
      </w:tr>
      <w:tr w:rsidR="00F927FF" w:rsidRPr="007D48EA" w14:paraId="15819156" w14:textId="77777777" w:rsidTr="00F927FF">
        <w:tc>
          <w:tcPr>
            <w:tcW w:w="1694" w:type="dxa"/>
          </w:tcPr>
          <w:p w14:paraId="6C03630F" w14:textId="49FA3090" w:rsidR="00F927FF" w:rsidRPr="007D48EA" w:rsidRDefault="00F927FF" w:rsidP="00F927FF">
            <w:pPr>
              <w:pStyle w:val="a5"/>
              <w:jc w:val="center"/>
              <w:rPr>
                <w:color w:val="000000" w:themeColor="text1"/>
                <w:sz w:val="24"/>
                <w:szCs w:val="24"/>
              </w:rPr>
            </w:pPr>
            <w:bookmarkStart w:id="30" w:name="_Hlk149930236"/>
            <w:r w:rsidRPr="007D48EA">
              <w:rPr>
                <w:color w:val="000000" w:themeColor="text1"/>
                <w:sz w:val="24"/>
                <w:szCs w:val="24"/>
              </w:rPr>
              <w:t>25.07.2006</w:t>
            </w:r>
            <w:r>
              <w:rPr>
                <w:color w:val="000000" w:themeColor="text1"/>
                <w:sz w:val="24"/>
                <w:szCs w:val="24"/>
              </w:rPr>
              <w:t xml:space="preserve"> </w:t>
            </w:r>
            <w:r w:rsidRPr="007D48EA">
              <w:rPr>
                <w:color w:val="000000" w:themeColor="text1"/>
                <w:sz w:val="24"/>
                <w:szCs w:val="24"/>
              </w:rPr>
              <w:t>г.</w:t>
            </w:r>
            <w:r>
              <w:rPr>
                <w:color w:val="000000" w:themeColor="text1"/>
                <w:sz w:val="24"/>
                <w:szCs w:val="24"/>
              </w:rPr>
              <w:t xml:space="preserve"> </w:t>
            </w:r>
            <w:r w:rsidRPr="007D48EA">
              <w:rPr>
                <w:color w:val="000000" w:themeColor="text1"/>
                <w:sz w:val="24"/>
                <w:szCs w:val="24"/>
              </w:rPr>
              <w:t>№154</w:t>
            </w:r>
            <w:bookmarkEnd w:id="30"/>
          </w:p>
        </w:tc>
        <w:tc>
          <w:tcPr>
            <w:tcW w:w="4076" w:type="dxa"/>
          </w:tcPr>
          <w:p w14:paraId="1FB631BF" w14:textId="5F22777C" w:rsidR="00F927FF" w:rsidRPr="007D48EA" w:rsidRDefault="00F927FF" w:rsidP="00F927FF">
            <w:pPr>
              <w:pStyle w:val="a5"/>
              <w:rPr>
                <w:color w:val="000000" w:themeColor="text1"/>
                <w:sz w:val="24"/>
                <w:szCs w:val="24"/>
              </w:rPr>
            </w:pPr>
            <w:bookmarkStart w:id="31" w:name="_Hlk149930223"/>
            <w:r w:rsidRPr="007D48EA">
              <w:rPr>
                <w:color w:val="000000" w:themeColor="text1"/>
                <w:sz w:val="24"/>
                <w:szCs w:val="24"/>
              </w:rPr>
              <w:t>Указ Президента РК «О Концепции развития гражданского общества в РК на 2006-2011 годы»</w:t>
            </w:r>
            <w:bookmarkEnd w:id="31"/>
          </w:p>
        </w:tc>
        <w:tc>
          <w:tcPr>
            <w:tcW w:w="8774" w:type="dxa"/>
          </w:tcPr>
          <w:p w14:paraId="2B9F3358" w14:textId="101F0335" w:rsidR="00F927FF" w:rsidRPr="007D48EA" w:rsidRDefault="00F927FF" w:rsidP="00F927FF">
            <w:pPr>
              <w:pStyle w:val="a5"/>
              <w:jc w:val="both"/>
              <w:rPr>
                <w:color w:val="000000" w:themeColor="text1"/>
                <w:sz w:val="24"/>
                <w:szCs w:val="24"/>
              </w:rPr>
            </w:pPr>
            <w:r w:rsidRPr="007D48EA">
              <w:rPr>
                <w:color w:val="000000" w:themeColor="text1"/>
                <w:sz w:val="24"/>
                <w:szCs w:val="24"/>
              </w:rPr>
              <w:t>Внедрение самоуправляемости местных сообществ. В данной Концепции анали</w:t>
            </w:r>
            <w:r>
              <w:rPr>
                <w:color w:val="000000" w:themeColor="text1"/>
                <w:sz w:val="24"/>
                <w:szCs w:val="24"/>
              </w:rPr>
              <w:t xml:space="preserve"> </w:t>
            </w:r>
            <w:r w:rsidRPr="007D48EA">
              <w:rPr>
                <w:color w:val="000000" w:themeColor="text1"/>
                <w:sz w:val="24"/>
                <w:szCs w:val="24"/>
              </w:rPr>
              <w:t>зируются основные тенденции развития гражданского общества в РК на современ</w:t>
            </w:r>
            <w:r>
              <w:rPr>
                <w:color w:val="000000" w:themeColor="text1"/>
                <w:sz w:val="24"/>
                <w:szCs w:val="24"/>
              </w:rPr>
              <w:t xml:space="preserve"> </w:t>
            </w:r>
            <w:r w:rsidRPr="007D48EA">
              <w:rPr>
                <w:color w:val="000000" w:themeColor="text1"/>
                <w:sz w:val="24"/>
                <w:szCs w:val="24"/>
              </w:rPr>
              <w:t>ном этапе, изложены пути и конкретные механизмы его развития на предстоящие годы.</w:t>
            </w:r>
          </w:p>
        </w:tc>
      </w:tr>
      <w:tr w:rsidR="00F927FF" w:rsidRPr="007D48EA" w14:paraId="29730EB0" w14:textId="77777777" w:rsidTr="00F927FF">
        <w:tc>
          <w:tcPr>
            <w:tcW w:w="1694" w:type="dxa"/>
            <w:tcBorders>
              <w:bottom w:val="nil"/>
            </w:tcBorders>
          </w:tcPr>
          <w:p w14:paraId="5EB27773" w14:textId="2EA885C1" w:rsidR="00F927FF" w:rsidRPr="007D48EA" w:rsidRDefault="00F927FF" w:rsidP="00F927FF">
            <w:pPr>
              <w:pStyle w:val="a5"/>
              <w:jc w:val="center"/>
              <w:rPr>
                <w:color w:val="000000" w:themeColor="text1"/>
                <w:sz w:val="24"/>
                <w:szCs w:val="24"/>
              </w:rPr>
            </w:pPr>
            <w:r w:rsidRPr="007D48EA">
              <w:rPr>
                <w:color w:val="000000" w:themeColor="text1"/>
                <w:sz w:val="24"/>
                <w:szCs w:val="24"/>
              </w:rPr>
              <w:t>23.01.2001</w:t>
            </w:r>
            <w:r>
              <w:rPr>
                <w:color w:val="000000" w:themeColor="text1"/>
                <w:sz w:val="24"/>
                <w:szCs w:val="24"/>
              </w:rPr>
              <w:t xml:space="preserve"> </w:t>
            </w:r>
            <w:r w:rsidRPr="007D48EA">
              <w:rPr>
                <w:color w:val="000000" w:themeColor="text1"/>
                <w:sz w:val="24"/>
                <w:szCs w:val="24"/>
              </w:rPr>
              <w:t>г.</w:t>
            </w:r>
            <w:r w:rsidRPr="007D48EA">
              <w:t xml:space="preserve"> </w:t>
            </w:r>
            <w:r w:rsidRPr="007D48EA">
              <w:rPr>
                <w:color w:val="000000" w:themeColor="text1"/>
                <w:sz w:val="24"/>
                <w:szCs w:val="24"/>
              </w:rPr>
              <w:t>№148-II</w:t>
            </w:r>
          </w:p>
        </w:tc>
        <w:tc>
          <w:tcPr>
            <w:tcW w:w="4076" w:type="dxa"/>
            <w:tcBorders>
              <w:bottom w:val="nil"/>
            </w:tcBorders>
          </w:tcPr>
          <w:p w14:paraId="69FF1810" w14:textId="4B54FD1C" w:rsidR="00F927FF" w:rsidRPr="007D48EA" w:rsidRDefault="00F927FF" w:rsidP="00F927FF">
            <w:pPr>
              <w:pStyle w:val="a5"/>
              <w:rPr>
                <w:color w:val="000000" w:themeColor="text1"/>
                <w:sz w:val="24"/>
                <w:szCs w:val="24"/>
              </w:rPr>
            </w:pPr>
            <w:r w:rsidRPr="007D48EA">
              <w:rPr>
                <w:color w:val="000000" w:themeColor="text1"/>
                <w:sz w:val="24"/>
                <w:szCs w:val="24"/>
              </w:rPr>
              <w:t xml:space="preserve">Закон РК «О местном государственном управлении и самоуправлении в РК» </w:t>
            </w:r>
          </w:p>
        </w:tc>
        <w:tc>
          <w:tcPr>
            <w:tcW w:w="8774" w:type="dxa"/>
            <w:tcBorders>
              <w:bottom w:val="nil"/>
            </w:tcBorders>
          </w:tcPr>
          <w:p w14:paraId="7A4AFA59" w14:textId="67F7D991" w:rsidR="00F927FF" w:rsidRPr="007D48EA" w:rsidRDefault="00F927FF" w:rsidP="00F927FF">
            <w:pPr>
              <w:pStyle w:val="a5"/>
              <w:jc w:val="both"/>
              <w:rPr>
                <w:color w:val="000000" w:themeColor="text1"/>
                <w:sz w:val="24"/>
                <w:szCs w:val="24"/>
              </w:rPr>
            </w:pPr>
            <w:r w:rsidRPr="007D48EA">
              <w:rPr>
                <w:color w:val="000000" w:themeColor="text1"/>
                <w:sz w:val="24"/>
                <w:szCs w:val="24"/>
              </w:rPr>
              <w:t>Регулирует общественные отношения в области местного госуправления, определяет компетенцию, организацию, порядок деятельности местных представительных и исполнительных органов, а также правовое положение депутатов маслихатов.</w:t>
            </w:r>
          </w:p>
        </w:tc>
      </w:tr>
      <w:tr w:rsidR="00F927FF" w:rsidRPr="007D48EA" w14:paraId="14E5B242" w14:textId="77777777" w:rsidTr="00F927FF">
        <w:tc>
          <w:tcPr>
            <w:tcW w:w="14544" w:type="dxa"/>
            <w:gridSpan w:val="3"/>
            <w:tcBorders>
              <w:top w:val="nil"/>
              <w:left w:val="nil"/>
              <w:right w:val="nil"/>
            </w:tcBorders>
          </w:tcPr>
          <w:p w14:paraId="57990DCD" w14:textId="25B3653D" w:rsidR="00F927FF" w:rsidRPr="00F927FF" w:rsidRDefault="00F927FF" w:rsidP="00F927FF">
            <w:pPr>
              <w:pStyle w:val="a5"/>
              <w:ind w:hanging="108"/>
              <w:jc w:val="both"/>
              <w:rPr>
                <w:color w:val="000000" w:themeColor="text1"/>
                <w:sz w:val="28"/>
                <w:szCs w:val="28"/>
              </w:rPr>
            </w:pPr>
            <w:r w:rsidRPr="00F927FF">
              <w:rPr>
                <w:color w:val="000000" w:themeColor="text1"/>
                <w:sz w:val="28"/>
                <w:szCs w:val="28"/>
              </w:rPr>
              <w:t>Продолжение таблицы 5</w:t>
            </w:r>
          </w:p>
          <w:p w14:paraId="01116F41" w14:textId="67CA512D" w:rsidR="00F927FF" w:rsidRPr="00F927FF" w:rsidRDefault="00F927FF" w:rsidP="00F927FF">
            <w:pPr>
              <w:pStyle w:val="a5"/>
              <w:ind w:hanging="108"/>
              <w:jc w:val="both"/>
              <w:rPr>
                <w:color w:val="000000" w:themeColor="text1"/>
                <w:sz w:val="16"/>
                <w:szCs w:val="16"/>
              </w:rPr>
            </w:pPr>
          </w:p>
        </w:tc>
      </w:tr>
      <w:tr w:rsidR="00F927FF" w:rsidRPr="007D48EA" w14:paraId="56DB226B" w14:textId="77777777" w:rsidTr="00F927FF">
        <w:tc>
          <w:tcPr>
            <w:tcW w:w="1694" w:type="dxa"/>
          </w:tcPr>
          <w:p w14:paraId="4DE05ACE" w14:textId="2FC4342B" w:rsidR="00F927FF" w:rsidRPr="007D48EA" w:rsidRDefault="00F927FF" w:rsidP="00F927FF">
            <w:pPr>
              <w:pStyle w:val="a5"/>
              <w:jc w:val="center"/>
              <w:rPr>
                <w:color w:val="000000" w:themeColor="text1"/>
                <w:sz w:val="24"/>
                <w:szCs w:val="24"/>
              </w:rPr>
            </w:pPr>
            <w:r>
              <w:rPr>
                <w:color w:val="000000" w:themeColor="text1"/>
                <w:sz w:val="24"/>
                <w:szCs w:val="24"/>
              </w:rPr>
              <w:t>1</w:t>
            </w:r>
          </w:p>
        </w:tc>
        <w:tc>
          <w:tcPr>
            <w:tcW w:w="4076" w:type="dxa"/>
          </w:tcPr>
          <w:p w14:paraId="33087AA3" w14:textId="15123289" w:rsidR="00F927FF" w:rsidRPr="007D48EA" w:rsidRDefault="00F927FF" w:rsidP="00F927FF">
            <w:pPr>
              <w:pStyle w:val="a5"/>
              <w:jc w:val="center"/>
              <w:rPr>
                <w:color w:val="000000" w:themeColor="text1"/>
                <w:sz w:val="24"/>
                <w:szCs w:val="24"/>
              </w:rPr>
            </w:pPr>
            <w:r>
              <w:rPr>
                <w:color w:val="000000" w:themeColor="text1"/>
                <w:sz w:val="24"/>
                <w:szCs w:val="24"/>
              </w:rPr>
              <w:t>2</w:t>
            </w:r>
          </w:p>
        </w:tc>
        <w:tc>
          <w:tcPr>
            <w:tcW w:w="8774" w:type="dxa"/>
          </w:tcPr>
          <w:p w14:paraId="675584F9" w14:textId="76296E3C" w:rsidR="00F927FF" w:rsidRPr="007D48EA" w:rsidRDefault="00F927FF" w:rsidP="00F927FF">
            <w:pPr>
              <w:pStyle w:val="a5"/>
              <w:jc w:val="center"/>
              <w:rPr>
                <w:color w:val="000000" w:themeColor="text1"/>
                <w:sz w:val="24"/>
                <w:szCs w:val="24"/>
              </w:rPr>
            </w:pPr>
            <w:r>
              <w:rPr>
                <w:color w:val="000000" w:themeColor="text1"/>
                <w:sz w:val="24"/>
                <w:szCs w:val="24"/>
              </w:rPr>
              <w:t>3</w:t>
            </w:r>
          </w:p>
        </w:tc>
      </w:tr>
      <w:tr w:rsidR="00F927FF" w:rsidRPr="007D48EA" w14:paraId="42A69135" w14:textId="77777777" w:rsidTr="00F927FF">
        <w:tc>
          <w:tcPr>
            <w:tcW w:w="1694" w:type="dxa"/>
          </w:tcPr>
          <w:p w14:paraId="5155AD21" w14:textId="71DE7A2D" w:rsidR="00F927FF" w:rsidRPr="007D48EA" w:rsidRDefault="00F927FF" w:rsidP="00F927FF">
            <w:pPr>
              <w:pStyle w:val="a5"/>
              <w:jc w:val="center"/>
              <w:rPr>
                <w:color w:val="000000" w:themeColor="text1"/>
                <w:sz w:val="24"/>
                <w:szCs w:val="24"/>
              </w:rPr>
            </w:pPr>
            <w:r w:rsidRPr="007D48EA">
              <w:rPr>
                <w:color w:val="000000" w:themeColor="text1"/>
                <w:sz w:val="24"/>
                <w:szCs w:val="24"/>
              </w:rPr>
              <w:t>10.02.2003</w:t>
            </w:r>
            <w:r>
              <w:rPr>
                <w:color w:val="000000" w:themeColor="text1"/>
                <w:sz w:val="24"/>
                <w:szCs w:val="24"/>
              </w:rPr>
              <w:t xml:space="preserve"> </w:t>
            </w:r>
            <w:r w:rsidRPr="007D48EA">
              <w:rPr>
                <w:color w:val="000000" w:themeColor="text1"/>
                <w:sz w:val="24"/>
                <w:szCs w:val="24"/>
              </w:rPr>
              <w:t>г.</w:t>
            </w:r>
            <w:r>
              <w:rPr>
                <w:color w:val="000000" w:themeColor="text1"/>
                <w:sz w:val="24"/>
                <w:szCs w:val="24"/>
              </w:rPr>
              <w:t xml:space="preserve"> </w:t>
            </w:r>
            <w:r w:rsidRPr="007D48EA">
              <w:rPr>
                <w:color w:val="000000" w:themeColor="text1"/>
                <w:sz w:val="24"/>
                <w:szCs w:val="24"/>
              </w:rPr>
              <w:t>№147</w:t>
            </w:r>
          </w:p>
        </w:tc>
        <w:tc>
          <w:tcPr>
            <w:tcW w:w="4076" w:type="dxa"/>
          </w:tcPr>
          <w:p w14:paraId="3ED67D9B" w14:textId="6C8C06F8" w:rsidR="00F927FF" w:rsidRPr="007D48EA" w:rsidRDefault="00F927FF" w:rsidP="00F927FF">
            <w:pPr>
              <w:pStyle w:val="a5"/>
              <w:rPr>
                <w:color w:val="000000" w:themeColor="text1"/>
                <w:sz w:val="24"/>
                <w:szCs w:val="24"/>
              </w:rPr>
            </w:pPr>
            <w:r w:rsidRPr="007D48EA">
              <w:rPr>
                <w:color w:val="000000" w:themeColor="text1"/>
                <w:sz w:val="24"/>
                <w:szCs w:val="24"/>
              </w:rPr>
              <w:t>Концепция разграничения полномо</w:t>
            </w:r>
            <w:r>
              <w:rPr>
                <w:color w:val="000000" w:themeColor="text1"/>
                <w:sz w:val="24"/>
                <w:szCs w:val="24"/>
              </w:rPr>
              <w:t xml:space="preserve"> </w:t>
            </w:r>
            <w:r w:rsidRPr="007D48EA">
              <w:rPr>
                <w:color w:val="000000" w:themeColor="text1"/>
                <w:sz w:val="24"/>
                <w:szCs w:val="24"/>
              </w:rPr>
              <w:t xml:space="preserve">чий между уровнями госуправления и совершенствования межбюджетных отношений </w:t>
            </w:r>
          </w:p>
        </w:tc>
        <w:tc>
          <w:tcPr>
            <w:tcW w:w="8774" w:type="dxa"/>
          </w:tcPr>
          <w:p w14:paraId="459D67DE" w14:textId="7CB816F9" w:rsidR="00F927FF" w:rsidRPr="007D48EA" w:rsidRDefault="00F927FF" w:rsidP="00F927FF">
            <w:pPr>
              <w:pStyle w:val="a5"/>
              <w:jc w:val="both"/>
              <w:rPr>
                <w:color w:val="000000" w:themeColor="text1"/>
                <w:sz w:val="24"/>
                <w:szCs w:val="24"/>
              </w:rPr>
            </w:pPr>
            <w:r w:rsidRPr="007D48EA">
              <w:rPr>
                <w:color w:val="000000" w:themeColor="text1"/>
                <w:sz w:val="24"/>
                <w:szCs w:val="24"/>
              </w:rPr>
              <w:t>В целях совершенствования системы госуправления, а также формирования эффективной системы межбюджетных отношений</w:t>
            </w:r>
          </w:p>
        </w:tc>
      </w:tr>
      <w:tr w:rsidR="00F927FF" w:rsidRPr="007D48EA" w14:paraId="7233BB80" w14:textId="77777777" w:rsidTr="00F927FF">
        <w:tc>
          <w:tcPr>
            <w:tcW w:w="1694" w:type="dxa"/>
          </w:tcPr>
          <w:p w14:paraId="48C019BD" w14:textId="7F01FC51" w:rsidR="00F927FF" w:rsidRPr="007D48EA" w:rsidRDefault="00F927FF" w:rsidP="00F927FF">
            <w:pPr>
              <w:pStyle w:val="a5"/>
              <w:jc w:val="center"/>
              <w:rPr>
                <w:color w:val="000000" w:themeColor="text1"/>
                <w:sz w:val="24"/>
                <w:szCs w:val="24"/>
              </w:rPr>
            </w:pPr>
            <w:r w:rsidRPr="007D48EA">
              <w:rPr>
                <w:color w:val="000000" w:themeColor="text1"/>
                <w:sz w:val="24"/>
                <w:szCs w:val="24"/>
              </w:rPr>
              <w:t>11.01.2005</w:t>
            </w:r>
            <w:r>
              <w:rPr>
                <w:color w:val="000000" w:themeColor="text1"/>
                <w:sz w:val="24"/>
                <w:szCs w:val="24"/>
              </w:rPr>
              <w:t xml:space="preserve"> </w:t>
            </w:r>
            <w:r w:rsidRPr="007D48EA">
              <w:rPr>
                <w:color w:val="000000" w:themeColor="text1"/>
                <w:sz w:val="24"/>
                <w:szCs w:val="24"/>
              </w:rPr>
              <w:t>г.</w:t>
            </w:r>
          </w:p>
        </w:tc>
        <w:tc>
          <w:tcPr>
            <w:tcW w:w="4076" w:type="dxa"/>
          </w:tcPr>
          <w:p w14:paraId="0CA84BB1" w14:textId="1B8C67E4" w:rsidR="00F927FF" w:rsidRPr="007D48EA" w:rsidRDefault="00F927FF" w:rsidP="00F927FF">
            <w:pPr>
              <w:pStyle w:val="a5"/>
              <w:rPr>
                <w:color w:val="000000" w:themeColor="text1"/>
                <w:sz w:val="24"/>
                <w:szCs w:val="24"/>
              </w:rPr>
            </w:pPr>
            <w:r w:rsidRPr="007D48EA">
              <w:rPr>
                <w:color w:val="000000" w:themeColor="text1"/>
                <w:sz w:val="24"/>
                <w:szCs w:val="24"/>
              </w:rPr>
              <w:t>Закон РК «О доступе к информации»</w:t>
            </w:r>
          </w:p>
        </w:tc>
        <w:tc>
          <w:tcPr>
            <w:tcW w:w="8774" w:type="dxa"/>
          </w:tcPr>
          <w:p w14:paraId="2F6C8B96" w14:textId="31F50813" w:rsidR="00F927FF" w:rsidRPr="007D48EA" w:rsidRDefault="00F927FF" w:rsidP="00F927FF">
            <w:pPr>
              <w:pStyle w:val="a5"/>
              <w:jc w:val="both"/>
              <w:rPr>
                <w:color w:val="000000" w:themeColor="text1"/>
                <w:sz w:val="24"/>
                <w:szCs w:val="24"/>
              </w:rPr>
            </w:pPr>
            <w:r w:rsidRPr="007D48EA">
              <w:rPr>
                <w:color w:val="000000" w:themeColor="text1"/>
                <w:sz w:val="24"/>
                <w:szCs w:val="24"/>
              </w:rPr>
              <w:t xml:space="preserve">Обеспечивает прозрачность деятельности МСУ и гарантирует право граждан на доступ к информации </w:t>
            </w:r>
          </w:p>
        </w:tc>
      </w:tr>
      <w:tr w:rsidR="00F927FF" w:rsidRPr="007D48EA" w14:paraId="6824B45A" w14:textId="77777777" w:rsidTr="00F927FF">
        <w:trPr>
          <w:trHeight w:val="63"/>
        </w:trPr>
        <w:tc>
          <w:tcPr>
            <w:tcW w:w="1694" w:type="dxa"/>
          </w:tcPr>
          <w:p w14:paraId="46F0D199" w14:textId="609DD60C" w:rsidR="00F927FF" w:rsidRPr="007D48EA" w:rsidRDefault="00F927FF" w:rsidP="00F927FF">
            <w:pPr>
              <w:pStyle w:val="a5"/>
              <w:jc w:val="center"/>
              <w:rPr>
                <w:color w:val="000000" w:themeColor="text1"/>
                <w:sz w:val="24"/>
                <w:szCs w:val="24"/>
              </w:rPr>
            </w:pPr>
            <w:r w:rsidRPr="007D48EA">
              <w:rPr>
                <w:color w:val="000000" w:themeColor="text1"/>
                <w:sz w:val="24"/>
                <w:szCs w:val="24"/>
              </w:rPr>
              <w:t>09.02.2009</w:t>
            </w:r>
            <w:r>
              <w:rPr>
                <w:color w:val="000000" w:themeColor="text1"/>
                <w:sz w:val="24"/>
                <w:szCs w:val="24"/>
              </w:rPr>
              <w:t xml:space="preserve"> </w:t>
            </w:r>
            <w:r w:rsidRPr="007D48EA">
              <w:rPr>
                <w:color w:val="000000" w:themeColor="text1"/>
                <w:sz w:val="24"/>
                <w:szCs w:val="24"/>
              </w:rPr>
              <w:t>г.</w:t>
            </w:r>
            <w:r w:rsidRPr="007D48EA">
              <w:t xml:space="preserve"> </w:t>
            </w:r>
            <w:r w:rsidRPr="007D48EA">
              <w:rPr>
                <w:color w:val="000000" w:themeColor="text1"/>
                <w:sz w:val="24"/>
                <w:szCs w:val="24"/>
              </w:rPr>
              <w:t>№126-IV</w:t>
            </w:r>
          </w:p>
        </w:tc>
        <w:tc>
          <w:tcPr>
            <w:tcW w:w="4076" w:type="dxa"/>
          </w:tcPr>
          <w:p w14:paraId="79D5F7A2" w14:textId="3A24AC5A" w:rsidR="00F927FF" w:rsidRPr="007D48EA" w:rsidRDefault="00F927FF" w:rsidP="00F927FF">
            <w:pPr>
              <w:pStyle w:val="a5"/>
              <w:rPr>
                <w:color w:val="000000" w:themeColor="text1"/>
                <w:sz w:val="24"/>
                <w:szCs w:val="24"/>
              </w:rPr>
            </w:pPr>
            <w:r w:rsidRPr="007D48EA">
              <w:rPr>
                <w:color w:val="000000" w:themeColor="text1"/>
                <w:sz w:val="24"/>
                <w:szCs w:val="24"/>
              </w:rPr>
              <w:t>Закон РК о внесении изменений и дополнений в  некоторые законодательные акты РК по вопросам госуправления и самоуправления</w:t>
            </w:r>
          </w:p>
        </w:tc>
        <w:tc>
          <w:tcPr>
            <w:tcW w:w="8774" w:type="dxa"/>
          </w:tcPr>
          <w:p w14:paraId="2089F911" w14:textId="5C12E283" w:rsidR="00F927FF" w:rsidRPr="007D48EA" w:rsidRDefault="00F927FF" w:rsidP="00F927FF">
            <w:pPr>
              <w:pStyle w:val="a5"/>
              <w:jc w:val="both"/>
              <w:rPr>
                <w:color w:val="000000" w:themeColor="text1"/>
                <w:sz w:val="24"/>
                <w:szCs w:val="24"/>
              </w:rPr>
            </w:pPr>
            <w:r w:rsidRPr="007D48EA">
              <w:rPr>
                <w:color w:val="000000" w:themeColor="text1"/>
                <w:sz w:val="24"/>
                <w:szCs w:val="24"/>
              </w:rPr>
              <w:t>Государственные органы создают необходимые правовые, организационные и иные условия для становления и развития МСУ, оказывают содействие населению в осуществлении права на МСУ</w:t>
            </w:r>
          </w:p>
        </w:tc>
      </w:tr>
      <w:tr w:rsidR="00F927FF" w:rsidRPr="007D48EA" w14:paraId="0182DC3C" w14:textId="77777777" w:rsidTr="00F927FF">
        <w:trPr>
          <w:trHeight w:val="63"/>
        </w:trPr>
        <w:tc>
          <w:tcPr>
            <w:tcW w:w="1694" w:type="dxa"/>
            <w:vMerge w:val="restart"/>
          </w:tcPr>
          <w:p w14:paraId="33E1DB14" w14:textId="29BC2147" w:rsidR="00F927FF" w:rsidRPr="007D48EA" w:rsidRDefault="00F927FF" w:rsidP="00F927FF">
            <w:pPr>
              <w:pStyle w:val="a5"/>
              <w:jc w:val="center"/>
              <w:rPr>
                <w:color w:val="000000" w:themeColor="text1"/>
                <w:sz w:val="24"/>
                <w:szCs w:val="24"/>
              </w:rPr>
            </w:pPr>
            <w:r w:rsidRPr="007D48EA">
              <w:rPr>
                <w:color w:val="000000" w:themeColor="text1"/>
                <w:sz w:val="24"/>
                <w:szCs w:val="24"/>
              </w:rPr>
              <w:t>28.11.2012</w:t>
            </w:r>
            <w:r>
              <w:rPr>
                <w:color w:val="000000" w:themeColor="text1"/>
                <w:sz w:val="24"/>
                <w:szCs w:val="24"/>
              </w:rPr>
              <w:t xml:space="preserve"> </w:t>
            </w:r>
            <w:r w:rsidRPr="007D48EA">
              <w:rPr>
                <w:color w:val="000000" w:themeColor="text1"/>
                <w:sz w:val="24"/>
                <w:szCs w:val="24"/>
              </w:rPr>
              <w:t>г.</w:t>
            </w:r>
            <w:r>
              <w:rPr>
                <w:color w:val="000000" w:themeColor="text1"/>
                <w:sz w:val="24"/>
                <w:szCs w:val="24"/>
              </w:rPr>
              <w:t xml:space="preserve"> </w:t>
            </w:r>
            <w:r w:rsidRPr="007D48EA">
              <w:rPr>
                <w:color w:val="000000" w:themeColor="text1"/>
                <w:sz w:val="24"/>
                <w:szCs w:val="24"/>
              </w:rPr>
              <w:t>№438</w:t>
            </w:r>
          </w:p>
        </w:tc>
        <w:tc>
          <w:tcPr>
            <w:tcW w:w="4076" w:type="dxa"/>
          </w:tcPr>
          <w:p w14:paraId="34F41C16" w14:textId="425FE699" w:rsidR="00F927FF" w:rsidRPr="007D48EA" w:rsidRDefault="00F927FF" w:rsidP="00F927FF">
            <w:pPr>
              <w:pStyle w:val="a5"/>
              <w:rPr>
                <w:color w:val="000000" w:themeColor="text1"/>
                <w:sz w:val="24"/>
                <w:szCs w:val="24"/>
              </w:rPr>
            </w:pPr>
            <w:bookmarkStart w:id="32" w:name="_Hlk149931618"/>
            <w:r w:rsidRPr="007D48EA">
              <w:rPr>
                <w:color w:val="000000" w:themeColor="text1"/>
                <w:sz w:val="24"/>
                <w:szCs w:val="24"/>
              </w:rPr>
              <w:t xml:space="preserve">Указ Президента РК </w:t>
            </w:r>
            <w:bookmarkEnd w:id="32"/>
            <w:r w:rsidRPr="007D48EA">
              <w:rPr>
                <w:color w:val="000000" w:themeColor="text1"/>
                <w:sz w:val="24"/>
                <w:szCs w:val="24"/>
              </w:rPr>
              <w:t xml:space="preserve">Об утверждении Концепции развития местного самоуправления в РК </w:t>
            </w:r>
          </w:p>
        </w:tc>
        <w:tc>
          <w:tcPr>
            <w:tcW w:w="8774" w:type="dxa"/>
          </w:tcPr>
          <w:p w14:paraId="13E634C3" w14:textId="26939830" w:rsidR="00F927FF" w:rsidRPr="007D48EA" w:rsidRDefault="00F927FF" w:rsidP="00F927FF">
            <w:pPr>
              <w:pStyle w:val="a5"/>
              <w:jc w:val="both"/>
              <w:rPr>
                <w:color w:val="000000" w:themeColor="text1"/>
                <w:sz w:val="24"/>
                <w:szCs w:val="24"/>
              </w:rPr>
            </w:pPr>
            <w:r w:rsidRPr="007D48EA">
              <w:rPr>
                <w:color w:val="000000" w:themeColor="text1"/>
                <w:sz w:val="24"/>
                <w:szCs w:val="24"/>
              </w:rPr>
              <w:t>В рамках программы «Развитие регионов» реализуется механизм финансовой поддержки регионов для решения актуальных вопросов местного значения. Важным звеном данного механизма является участие населения в отборе мероприятий и распределении выделенных средств.</w:t>
            </w:r>
            <w:r w:rsidRPr="007D48EA">
              <w:t xml:space="preserve"> </w:t>
            </w:r>
            <w:r w:rsidRPr="007D48EA">
              <w:rPr>
                <w:color w:val="000000" w:themeColor="text1"/>
                <w:sz w:val="24"/>
                <w:szCs w:val="24"/>
              </w:rPr>
              <w:t>Предполагает два этапа:</w:t>
            </w:r>
          </w:p>
        </w:tc>
      </w:tr>
      <w:tr w:rsidR="00F927FF" w:rsidRPr="007D48EA" w14:paraId="5F3396A7" w14:textId="77777777" w:rsidTr="00F927FF">
        <w:trPr>
          <w:trHeight w:val="63"/>
        </w:trPr>
        <w:tc>
          <w:tcPr>
            <w:tcW w:w="1694" w:type="dxa"/>
            <w:vMerge/>
          </w:tcPr>
          <w:p w14:paraId="2909F11F" w14:textId="77777777" w:rsidR="00F927FF" w:rsidRPr="007D48EA" w:rsidRDefault="00F927FF" w:rsidP="00F927FF">
            <w:pPr>
              <w:pStyle w:val="a5"/>
              <w:jc w:val="center"/>
              <w:rPr>
                <w:color w:val="000000" w:themeColor="text1"/>
                <w:sz w:val="24"/>
                <w:szCs w:val="24"/>
              </w:rPr>
            </w:pPr>
          </w:p>
        </w:tc>
        <w:tc>
          <w:tcPr>
            <w:tcW w:w="4076" w:type="dxa"/>
          </w:tcPr>
          <w:p w14:paraId="78218CB2" w14:textId="02126EA8" w:rsidR="00F927FF" w:rsidRPr="007D48EA" w:rsidRDefault="00F927FF" w:rsidP="00F927FF">
            <w:pPr>
              <w:pStyle w:val="a5"/>
              <w:rPr>
                <w:color w:val="000000" w:themeColor="text1"/>
                <w:sz w:val="24"/>
                <w:szCs w:val="24"/>
              </w:rPr>
            </w:pPr>
            <w:r w:rsidRPr="007D48EA">
              <w:rPr>
                <w:color w:val="000000" w:themeColor="text1"/>
                <w:sz w:val="24"/>
                <w:szCs w:val="24"/>
              </w:rPr>
              <w:t xml:space="preserve">первый этап </w:t>
            </w:r>
          </w:p>
          <w:p w14:paraId="0D31DE37" w14:textId="6A397D4B" w:rsidR="00F927FF" w:rsidRPr="007D48EA" w:rsidRDefault="00F927FF" w:rsidP="00F927FF">
            <w:pPr>
              <w:pStyle w:val="a5"/>
              <w:rPr>
                <w:color w:val="000000" w:themeColor="text1"/>
                <w:sz w:val="24"/>
                <w:szCs w:val="24"/>
              </w:rPr>
            </w:pPr>
            <w:r w:rsidRPr="007D48EA">
              <w:rPr>
                <w:color w:val="000000" w:themeColor="text1"/>
                <w:sz w:val="24"/>
                <w:szCs w:val="24"/>
              </w:rPr>
              <w:t>2013-2014 гг.</w:t>
            </w:r>
          </w:p>
        </w:tc>
        <w:tc>
          <w:tcPr>
            <w:tcW w:w="8774" w:type="dxa"/>
          </w:tcPr>
          <w:p w14:paraId="4D26A924" w14:textId="7BFB53FA" w:rsidR="00F927FF" w:rsidRPr="007D48EA" w:rsidRDefault="00F927FF" w:rsidP="00F927FF">
            <w:pPr>
              <w:pStyle w:val="a5"/>
              <w:jc w:val="both"/>
              <w:rPr>
                <w:color w:val="000000" w:themeColor="text1"/>
                <w:sz w:val="24"/>
                <w:szCs w:val="24"/>
              </w:rPr>
            </w:pPr>
            <w:r w:rsidRPr="007D48EA">
              <w:rPr>
                <w:color w:val="000000" w:themeColor="text1"/>
                <w:sz w:val="24"/>
                <w:szCs w:val="24"/>
              </w:rPr>
              <w:t xml:space="preserve">- будет расширен потенциал действующей системы на нижних уровнях управления </w:t>
            </w:r>
          </w:p>
        </w:tc>
      </w:tr>
      <w:tr w:rsidR="00F927FF" w:rsidRPr="007D48EA" w14:paraId="4B6B954B" w14:textId="77777777" w:rsidTr="00F927FF">
        <w:trPr>
          <w:trHeight w:val="63"/>
        </w:trPr>
        <w:tc>
          <w:tcPr>
            <w:tcW w:w="1694" w:type="dxa"/>
            <w:vMerge/>
          </w:tcPr>
          <w:p w14:paraId="660729E0" w14:textId="77777777" w:rsidR="00F927FF" w:rsidRPr="007D48EA" w:rsidRDefault="00F927FF" w:rsidP="00F927FF">
            <w:pPr>
              <w:pStyle w:val="a5"/>
              <w:jc w:val="center"/>
              <w:rPr>
                <w:color w:val="000000" w:themeColor="text1"/>
                <w:sz w:val="24"/>
                <w:szCs w:val="24"/>
              </w:rPr>
            </w:pPr>
          </w:p>
        </w:tc>
        <w:tc>
          <w:tcPr>
            <w:tcW w:w="4076" w:type="dxa"/>
          </w:tcPr>
          <w:p w14:paraId="7291071F" w14:textId="45947CFE" w:rsidR="00F927FF" w:rsidRPr="007D48EA" w:rsidRDefault="00F927FF" w:rsidP="00F927FF">
            <w:pPr>
              <w:pStyle w:val="a5"/>
              <w:rPr>
                <w:color w:val="000000" w:themeColor="text1"/>
                <w:sz w:val="24"/>
                <w:szCs w:val="24"/>
              </w:rPr>
            </w:pPr>
            <w:r w:rsidRPr="007D48EA">
              <w:rPr>
                <w:color w:val="000000" w:themeColor="text1"/>
                <w:sz w:val="24"/>
                <w:szCs w:val="24"/>
              </w:rPr>
              <w:t>второй этап 2015-2020 гг.</w:t>
            </w:r>
          </w:p>
        </w:tc>
        <w:tc>
          <w:tcPr>
            <w:tcW w:w="8774" w:type="dxa"/>
          </w:tcPr>
          <w:p w14:paraId="40CB1EDB" w14:textId="15A8E449" w:rsidR="00F927FF" w:rsidRPr="007D48EA" w:rsidRDefault="00F927FF" w:rsidP="00F927FF">
            <w:pPr>
              <w:pStyle w:val="a5"/>
              <w:jc w:val="both"/>
              <w:rPr>
                <w:color w:val="000000" w:themeColor="text1"/>
                <w:sz w:val="24"/>
                <w:szCs w:val="24"/>
              </w:rPr>
            </w:pPr>
            <w:r w:rsidRPr="007D48EA">
              <w:rPr>
                <w:color w:val="000000" w:themeColor="text1"/>
                <w:sz w:val="24"/>
                <w:szCs w:val="24"/>
              </w:rPr>
              <w:t>- будет направлен на дальнейшее развитие МСУ.</w:t>
            </w:r>
          </w:p>
        </w:tc>
      </w:tr>
      <w:tr w:rsidR="00F927FF" w:rsidRPr="007D48EA" w14:paraId="30EDFC39" w14:textId="77777777" w:rsidTr="00F927FF">
        <w:trPr>
          <w:trHeight w:val="63"/>
        </w:trPr>
        <w:tc>
          <w:tcPr>
            <w:tcW w:w="1694" w:type="dxa"/>
          </w:tcPr>
          <w:p w14:paraId="5FE26429" w14:textId="31556A60" w:rsidR="00F927FF" w:rsidRPr="007D48EA" w:rsidRDefault="00F927FF" w:rsidP="00F927FF">
            <w:pPr>
              <w:pStyle w:val="a5"/>
              <w:jc w:val="center"/>
              <w:rPr>
                <w:color w:val="000000" w:themeColor="text1"/>
                <w:sz w:val="24"/>
                <w:szCs w:val="24"/>
              </w:rPr>
            </w:pPr>
            <w:r w:rsidRPr="007D48EA">
              <w:rPr>
                <w:color w:val="000000" w:themeColor="text1"/>
                <w:sz w:val="24"/>
                <w:szCs w:val="24"/>
              </w:rPr>
              <w:t>20.05.2015</w:t>
            </w:r>
            <w:r>
              <w:rPr>
                <w:color w:val="000000" w:themeColor="text1"/>
                <w:sz w:val="24"/>
                <w:szCs w:val="24"/>
              </w:rPr>
              <w:t xml:space="preserve"> </w:t>
            </w:r>
            <w:r w:rsidRPr="007D48EA">
              <w:rPr>
                <w:color w:val="000000" w:themeColor="text1"/>
                <w:sz w:val="24"/>
                <w:szCs w:val="24"/>
              </w:rPr>
              <w:t>г.</w:t>
            </w:r>
          </w:p>
        </w:tc>
        <w:tc>
          <w:tcPr>
            <w:tcW w:w="4076" w:type="dxa"/>
          </w:tcPr>
          <w:p w14:paraId="04447978" w14:textId="265AB3D5" w:rsidR="00F927FF" w:rsidRPr="007D48EA" w:rsidRDefault="00F927FF" w:rsidP="00F927FF">
            <w:pPr>
              <w:pStyle w:val="a5"/>
              <w:rPr>
                <w:color w:val="000000" w:themeColor="text1"/>
                <w:sz w:val="24"/>
                <w:szCs w:val="24"/>
              </w:rPr>
            </w:pPr>
            <w:r w:rsidRPr="007D48EA">
              <w:rPr>
                <w:color w:val="000000" w:themeColor="text1"/>
                <w:sz w:val="24"/>
                <w:szCs w:val="24"/>
              </w:rPr>
              <w:t xml:space="preserve">План нации – 100 конкретных шагов по реализации пяти институциональных реформ </w:t>
            </w:r>
          </w:p>
        </w:tc>
        <w:tc>
          <w:tcPr>
            <w:tcW w:w="8774" w:type="dxa"/>
          </w:tcPr>
          <w:p w14:paraId="3939825F" w14:textId="2493D3BB" w:rsidR="00F927FF" w:rsidRPr="007D48EA" w:rsidRDefault="00F927FF" w:rsidP="00F927FF">
            <w:pPr>
              <w:pStyle w:val="a5"/>
              <w:jc w:val="both"/>
              <w:rPr>
                <w:color w:val="000000" w:themeColor="text1"/>
                <w:sz w:val="24"/>
                <w:szCs w:val="24"/>
              </w:rPr>
            </w:pPr>
            <w:r w:rsidRPr="007D48EA">
              <w:rPr>
                <w:color w:val="000000" w:themeColor="text1"/>
                <w:sz w:val="24"/>
                <w:szCs w:val="24"/>
              </w:rPr>
              <w:t>Шаг 97. расширение возможности граждан ­ участвовать в процессе принятия решений через развитие саморегулирования и МСУ</w:t>
            </w:r>
          </w:p>
          <w:p w14:paraId="51F4A1BF" w14:textId="2D4C1581" w:rsidR="00F927FF" w:rsidRPr="007D48EA" w:rsidRDefault="00F927FF" w:rsidP="00F927FF">
            <w:pPr>
              <w:pStyle w:val="a5"/>
              <w:jc w:val="both"/>
              <w:rPr>
                <w:color w:val="000000" w:themeColor="text1"/>
                <w:sz w:val="24"/>
                <w:szCs w:val="24"/>
              </w:rPr>
            </w:pPr>
            <w:r w:rsidRPr="007D48EA">
              <w:rPr>
                <w:color w:val="000000" w:themeColor="text1"/>
                <w:sz w:val="24"/>
                <w:szCs w:val="24"/>
              </w:rPr>
              <w:t>Шаг 98. На уровне сельского округа, аула, села, поселка, города районного значения будет внедряться самостоятельный бюджет МСУ.</w:t>
            </w:r>
          </w:p>
        </w:tc>
      </w:tr>
      <w:tr w:rsidR="00F927FF" w:rsidRPr="007D48EA" w14:paraId="75315826" w14:textId="77777777" w:rsidTr="00F927FF">
        <w:trPr>
          <w:trHeight w:val="63"/>
        </w:trPr>
        <w:tc>
          <w:tcPr>
            <w:tcW w:w="1694" w:type="dxa"/>
          </w:tcPr>
          <w:p w14:paraId="07C19E17" w14:textId="34DEA697" w:rsidR="00F927FF" w:rsidRPr="007D48EA" w:rsidRDefault="00F927FF" w:rsidP="00F927FF">
            <w:pPr>
              <w:pStyle w:val="a5"/>
              <w:jc w:val="center"/>
              <w:rPr>
                <w:color w:val="000000" w:themeColor="text1"/>
                <w:sz w:val="24"/>
                <w:szCs w:val="24"/>
              </w:rPr>
            </w:pPr>
            <w:r w:rsidRPr="007D48EA">
              <w:rPr>
                <w:color w:val="000000" w:themeColor="text1"/>
                <w:sz w:val="24"/>
                <w:szCs w:val="24"/>
              </w:rPr>
              <w:t>23.11.2015</w:t>
            </w:r>
            <w:r>
              <w:rPr>
                <w:color w:val="000000" w:themeColor="text1"/>
                <w:sz w:val="24"/>
                <w:szCs w:val="24"/>
              </w:rPr>
              <w:t xml:space="preserve"> </w:t>
            </w:r>
            <w:r w:rsidRPr="007D48EA">
              <w:rPr>
                <w:color w:val="000000" w:themeColor="text1"/>
                <w:sz w:val="24"/>
                <w:szCs w:val="24"/>
              </w:rPr>
              <w:t>г.</w:t>
            </w:r>
          </w:p>
        </w:tc>
        <w:tc>
          <w:tcPr>
            <w:tcW w:w="4076" w:type="dxa"/>
          </w:tcPr>
          <w:p w14:paraId="29DA7F78" w14:textId="1564321B" w:rsidR="00F927FF" w:rsidRPr="007D48EA" w:rsidRDefault="00F927FF" w:rsidP="00F927FF">
            <w:pPr>
              <w:pStyle w:val="a5"/>
              <w:rPr>
                <w:color w:val="000000" w:themeColor="text1"/>
                <w:sz w:val="24"/>
                <w:szCs w:val="24"/>
              </w:rPr>
            </w:pPr>
            <w:r w:rsidRPr="007D48EA">
              <w:rPr>
                <w:color w:val="000000" w:themeColor="text1"/>
                <w:sz w:val="24"/>
                <w:szCs w:val="24"/>
              </w:rPr>
              <w:t>Закон РК «О государственной службе»</w:t>
            </w:r>
          </w:p>
        </w:tc>
        <w:tc>
          <w:tcPr>
            <w:tcW w:w="8774" w:type="dxa"/>
          </w:tcPr>
          <w:p w14:paraId="3E58F164" w14:textId="12BFFC1E" w:rsidR="00F927FF" w:rsidRPr="007D48EA" w:rsidRDefault="00F927FF" w:rsidP="00F927FF">
            <w:pPr>
              <w:pStyle w:val="a5"/>
              <w:jc w:val="both"/>
              <w:rPr>
                <w:color w:val="000000" w:themeColor="text1"/>
                <w:sz w:val="24"/>
                <w:szCs w:val="24"/>
              </w:rPr>
            </w:pPr>
            <w:r w:rsidRPr="007D48EA">
              <w:rPr>
                <w:color w:val="000000" w:themeColor="text1"/>
                <w:sz w:val="24"/>
                <w:szCs w:val="24"/>
              </w:rPr>
              <w:t xml:space="preserve">Устанавливает правовые основы госслужбы на местном уровне, включая назначение и деятельность должностных лиц МСУ </w:t>
            </w:r>
          </w:p>
        </w:tc>
      </w:tr>
      <w:tr w:rsidR="00F927FF" w:rsidRPr="007D48EA" w14:paraId="55A3E25B" w14:textId="77777777" w:rsidTr="00F927FF">
        <w:trPr>
          <w:trHeight w:val="63"/>
        </w:trPr>
        <w:tc>
          <w:tcPr>
            <w:tcW w:w="1694" w:type="dxa"/>
            <w:tcBorders>
              <w:bottom w:val="single" w:sz="4" w:space="0" w:color="auto"/>
            </w:tcBorders>
          </w:tcPr>
          <w:p w14:paraId="1DAFC482" w14:textId="5CA9ADCB" w:rsidR="00F927FF" w:rsidRPr="007D48EA" w:rsidRDefault="00F927FF" w:rsidP="00F927FF">
            <w:pPr>
              <w:pStyle w:val="a5"/>
              <w:jc w:val="center"/>
              <w:rPr>
                <w:color w:val="000000" w:themeColor="text1"/>
                <w:sz w:val="24"/>
                <w:szCs w:val="24"/>
              </w:rPr>
            </w:pPr>
            <w:r w:rsidRPr="007D48EA">
              <w:rPr>
                <w:color w:val="000000" w:themeColor="text1"/>
                <w:sz w:val="24"/>
                <w:szCs w:val="24"/>
              </w:rPr>
              <w:t>20.06.2018</w:t>
            </w:r>
            <w:r>
              <w:rPr>
                <w:color w:val="000000" w:themeColor="text1"/>
                <w:sz w:val="24"/>
                <w:szCs w:val="24"/>
              </w:rPr>
              <w:t xml:space="preserve"> </w:t>
            </w:r>
            <w:r w:rsidRPr="007D48EA">
              <w:rPr>
                <w:color w:val="000000" w:themeColor="text1"/>
                <w:sz w:val="24"/>
                <w:szCs w:val="24"/>
              </w:rPr>
              <w:t>г. №162-VI</w:t>
            </w:r>
          </w:p>
        </w:tc>
        <w:tc>
          <w:tcPr>
            <w:tcW w:w="4076" w:type="dxa"/>
            <w:tcBorders>
              <w:bottom w:val="single" w:sz="4" w:space="0" w:color="auto"/>
            </w:tcBorders>
          </w:tcPr>
          <w:p w14:paraId="7B126C4A" w14:textId="26817DC5" w:rsidR="00F927FF" w:rsidRPr="007D48EA" w:rsidRDefault="00F927FF" w:rsidP="00F927FF">
            <w:pPr>
              <w:pStyle w:val="a5"/>
              <w:rPr>
                <w:color w:val="000000" w:themeColor="text1"/>
                <w:sz w:val="24"/>
                <w:szCs w:val="24"/>
              </w:rPr>
            </w:pPr>
            <w:r w:rsidRPr="007D48EA">
              <w:rPr>
                <w:color w:val="000000" w:themeColor="text1"/>
                <w:sz w:val="24"/>
                <w:szCs w:val="24"/>
              </w:rPr>
              <w:t>Конституционный закон РК</w:t>
            </w:r>
          </w:p>
        </w:tc>
        <w:tc>
          <w:tcPr>
            <w:tcW w:w="8774" w:type="dxa"/>
            <w:tcBorders>
              <w:bottom w:val="single" w:sz="4" w:space="0" w:color="auto"/>
            </w:tcBorders>
          </w:tcPr>
          <w:p w14:paraId="0CD15483" w14:textId="777B1B73" w:rsidR="00F927FF" w:rsidRPr="007D48EA" w:rsidRDefault="00F927FF" w:rsidP="00F927FF">
            <w:pPr>
              <w:pStyle w:val="a5"/>
              <w:jc w:val="both"/>
              <w:rPr>
                <w:color w:val="000000" w:themeColor="text1"/>
                <w:sz w:val="24"/>
                <w:szCs w:val="24"/>
              </w:rPr>
            </w:pPr>
            <w:r w:rsidRPr="007D48EA">
              <w:rPr>
                <w:color w:val="000000" w:themeColor="text1"/>
                <w:sz w:val="24"/>
                <w:szCs w:val="24"/>
              </w:rPr>
              <w:t>Дополняет правовые и организационные основы МСУ, порядок формирования и деятельности органов МСУ, а также права и обязанности местного населения</w:t>
            </w:r>
          </w:p>
        </w:tc>
      </w:tr>
      <w:tr w:rsidR="00F927FF" w:rsidRPr="007D48EA" w14:paraId="7DAFEFC0" w14:textId="77777777" w:rsidTr="00F927FF">
        <w:trPr>
          <w:trHeight w:val="63"/>
        </w:trPr>
        <w:tc>
          <w:tcPr>
            <w:tcW w:w="1694" w:type="dxa"/>
            <w:tcBorders>
              <w:bottom w:val="nil"/>
            </w:tcBorders>
          </w:tcPr>
          <w:p w14:paraId="1A0E4D46" w14:textId="747D34C3" w:rsidR="00F927FF" w:rsidRPr="007D48EA" w:rsidRDefault="00F927FF" w:rsidP="00F927FF">
            <w:pPr>
              <w:pStyle w:val="a5"/>
              <w:jc w:val="center"/>
              <w:rPr>
                <w:color w:val="000000" w:themeColor="text1"/>
                <w:sz w:val="24"/>
                <w:szCs w:val="24"/>
              </w:rPr>
            </w:pPr>
            <w:r w:rsidRPr="007D48EA">
              <w:rPr>
                <w:color w:val="000000" w:themeColor="text1"/>
                <w:sz w:val="24"/>
                <w:szCs w:val="24"/>
              </w:rPr>
              <w:t>10.01.2019</w:t>
            </w:r>
            <w:r>
              <w:rPr>
                <w:color w:val="000000" w:themeColor="text1"/>
                <w:sz w:val="24"/>
                <w:szCs w:val="24"/>
              </w:rPr>
              <w:t xml:space="preserve"> </w:t>
            </w:r>
            <w:r w:rsidRPr="007D48EA">
              <w:rPr>
                <w:color w:val="000000" w:themeColor="text1"/>
                <w:sz w:val="24"/>
                <w:szCs w:val="24"/>
              </w:rPr>
              <w:t xml:space="preserve">г. </w:t>
            </w:r>
          </w:p>
          <w:p w14:paraId="1AC8984D" w14:textId="025E0BE3" w:rsidR="00F927FF" w:rsidRPr="007D48EA" w:rsidRDefault="00F927FF" w:rsidP="00F927FF">
            <w:pPr>
              <w:pStyle w:val="a5"/>
              <w:jc w:val="center"/>
              <w:rPr>
                <w:color w:val="000000" w:themeColor="text1"/>
                <w:sz w:val="24"/>
                <w:szCs w:val="24"/>
              </w:rPr>
            </w:pPr>
            <w:r w:rsidRPr="007D48EA">
              <w:rPr>
                <w:color w:val="000000" w:themeColor="text1"/>
                <w:sz w:val="24"/>
                <w:szCs w:val="24"/>
              </w:rPr>
              <w:t>(07.01.2023</w:t>
            </w:r>
            <w:r>
              <w:rPr>
                <w:color w:val="000000" w:themeColor="text1"/>
                <w:sz w:val="24"/>
                <w:szCs w:val="24"/>
              </w:rPr>
              <w:t xml:space="preserve"> </w:t>
            </w:r>
            <w:r w:rsidRPr="007D48EA">
              <w:rPr>
                <w:color w:val="000000" w:themeColor="text1"/>
                <w:sz w:val="24"/>
                <w:szCs w:val="24"/>
              </w:rPr>
              <w:t>г.)</w:t>
            </w:r>
          </w:p>
        </w:tc>
        <w:tc>
          <w:tcPr>
            <w:tcW w:w="4076" w:type="dxa"/>
            <w:tcBorders>
              <w:bottom w:val="nil"/>
            </w:tcBorders>
          </w:tcPr>
          <w:p w14:paraId="1C87899B" w14:textId="1BD52957" w:rsidR="00F927FF" w:rsidRPr="007D48EA" w:rsidRDefault="00F927FF" w:rsidP="00F927FF">
            <w:pPr>
              <w:pStyle w:val="a5"/>
              <w:rPr>
                <w:color w:val="000000" w:themeColor="text1"/>
                <w:sz w:val="24"/>
                <w:szCs w:val="24"/>
              </w:rPr>
            </w:pPr>
            <w:r w:rsidRPr="007D48EA">
              <w:rPr>
                <w:color w:val="000000" w:themeColor="text1"/>
                <w:sz w:val="24"/>
                <w:szCs w:val="24"/>
              </w:rPr>
              <w:t>Закон РК «О выборах»</w:t>
            </w:r>
          </w:p>
        </w:tc>
        <w:tc>
          <w:tcPr>
            <w:tcW w:w="8774" w:type="dxa"/>
            <w:tcBorders>
              <w:bottom w:val="nil"/>
            </w:tcBorders>
          </w:tcPr>
          <w:p w14:paraId="16B6CBAA" w14:textId="4808C20E" w:rsidR="00F927FF" w:rsidRPr="007D48EA" w:rsidRDefault="00F927FF" w:rsidP="00F927FF">
            <w:pPr>
              <w:pStyle w:val="a5"/>
              <w:jc w:val="both"/>
              <w:rPr>
                <w:color w:val="000000" w:themeColor="text1"/>
                <w:sz w:val="24"/>
                <w:szCs w:val="24"/>
              </w:rPr>
            </w:pPr>
            <w:r w:rsidRPr="007D48EA">
              <w:rPr>
                <w:color w:val="000000" w:themeColor="text1"/>
                <w:sz w:val="24"/>
                <w:szCs w:val="24"/>
              </w:rPr>
              <w:t xml:space="preserve">Регулирует проведение выборов органов МСУ, включая процедуры и условия голосования, формирование избирательных комиссий и другие вопросы, связанные с выборами </w:t>
            </w:r>
          </w:p>
        </w:tc>
      </w:tr>
      <w:tr w:rsidR="00F927FF" w:rsidRPr="007D48EA" w14:paraId="692C0FA8" w14:textId="77777777" w:rsidTr="00F927FF">
        <w:tc>
          <w:tcPr>
            <w:tcW w:w="14544" w:type="dxa"/>
            <w:gridSpan w:val="3"/>
            <w:tcBorders>
              <w:top w:val="nil"/>
              <w:left w:val="nil"/>
              <w:right w:val="nil"/>
            </w:tcBorders>
          </w:tcPr>
          <w:p w14:paraId="52F44B1C" w14:textId="77777777" w:rsidR="00F927FF" w:rsidRPr="00F927FF" w:rsidRDefault="00F927FF" w:rsidP="00AC68AF">
            <w:pPr>
              <w:pStyle w:val="a5"/>
              <w:ind w:hanging="108"/>
              <w:jc w:val="both"/>
              <w:rPr>
                <w:color w:val="000000" w:themeColor="text1"/>
                <w:sz w:val="28"/>
                <w:szCs w:val="28"/>
              </w:rPr>
            </w:pPr>
            <w:r w:rsidRPr="00F927FF">
              <w:rPr>
                <w:color w:val="000000" w:themeColor="text1"/>
                <w:sz w:val="28"/>
                <w:szCs w:val="28"/>
              </w:rPr>
              <w:t>Продолжение таблицы 5</w:t>
            </w:r>
          </w:p>
          <w:p w14:paraId="00F2441F" w14:textId="77777777" w:rsidR="00F927FF" w:rsidRPr="00F927FF" w:rsidRDefault="00F927FF" w:rsidP="00AC68AF">
            <w:pPr>
              <w:pStyle w:val="a5"/>
              <w:ind w:hanging="108"/>
              <w:jc w:val="both"/>
              <w:rPr>
                <w:color w:val="000000" w:themeColor="text1"/>
                <w:sz w:val="16"/>
                <w:szCs w:val="16"/>
              </w:rPr>
            </w:pPr>
          </w:p>
        </w:tc>
      </w:tr>
      <w:tr w:rsidR="00F927FF" w:rsidRPr="007D48EA" w14:paraId="4F20D8A9" w14:textId="77777777" w:rsidTr="00AC68AF">
        <w:tc>
          <w:tcPr>
            <w:tcW w:w="1694" w:type="dxa"/>
          </w:tcPr>
          <w:p w14:paraId="5A619B4A" w14:textId="77777777" w:rsidR="00F927FF" w:rsidRPr="007D48EA" w:rsidRDefault="00F927FF" w:rsidP="00AC68AF">
            <w:pPr>
              <w:pStyle w:val="a5"/>
              <w:jc w:val="center"/>
              <w:rPr>
                <w:color w:val="000000" w:themeColor="text1"/>
                <w:sz w:val="24"/>
                <w:szCs w:val="24"/>
              </w:rPr>
            </w:pPr>
            <w:r>
              <w:rPr>
                <w:color w:val="000000" w:themeColor="text1"/>
                <w:sz w:val="24"/>
                <w:szCs w:val="24"/>
              </w:rPr>
              <w:t>1</w:t>
            </w:r>
          </w:p>
        </w:tc>
        <w:tc>
          <w:tcPr>
            <w:tcW w:w="4076" w:type="dxa"/>
          </w:tcPr>
          <w:p w14:paraId="6D8F4377" w14:textId="77777777" w:rsidR="00F927FF" w:rsidRPr="007D48EA" w:rsidRDefault="00F927FF" w:rsidP="00AC68AF">
            <w:pPr>
              <w:pStyle w:val="a5"/>
              <w:jc w:val="center"/>
              <w:rPr>
                <w:color w:val="000000" w:themeColor="text1"/>
                <w:sz w:val="24"/>
                <w:szCs w:val="24"/>
              </w:rPr>
            </w:pPr>
            <w:r>
              <w:rPr>
                <w:color w:val="000000" w:themeColor="text1"/>
                <w:sz w:val="24"/>
                <w:szCs w:val="24"/>
              </w:rPr>
              <w:t>2</w:t>
            </w:r>
          </w:p>
        </w:tc>
        <w:tc>
          <w:tcPr>
            <w:tcW w:w="8774" w:type="dxa"/>
          </w:tcPr>
          <w:p w14:paraId="2C1C276A" w14:textId="77777777" w:rsidR="00F927FF" w:rsidRPr="007D48EA" w:rsidRDefault="00F927FF" w:rsidP="00AC68AF">
            <w:pPr>
              <w:pStyle w:val="a5"/>
              <w:jc w:val="center"/>
              <w:rPr>
                <w:color w:val="000000" w:themeColor="text1"/>
                <w:sz w:val="24"/>
                <w:szCs w:val="24"/>
              </w:rPr>
            </w:pPr>
            <w:r>
              <w:rPr>
                <w:color w:val="000000" w:themeColor="text1"/>
                <w:sz w:val="24"/>
                <w:szCs w:val="24"/>
              </w:rPr>
              <w:t>3</w:t>
            </w:r>
          </w:p>
        </w:tc>
      </w:tr>
      <w:tr w:rsidR="00F927FF" w:rsidRPr="007D48EA" w14:paraId="60483CFB" w14:textId="77777777" w:rsidTr="00F927FF">
        <w:trPr>
          <w:trHeight w:val="63"/>
        </w:trPr>
        <w:tc>
          <w:tcPr>
            <w:tcW w:w="1694" w:type="dxa"/>
          </w:tcPr>
          <w:p w14:paraId="4EA4E1F2" w14:textId="6A62C08C" w:rsidR="00F927FF" w:rsidRPr="007D48EA" w:rsidRDefault="00F927FF" w:rsidP="00F927FF">
            <w:pPr>
              <w:pStyle w:val="a5"/>
              <w:jc w:val="center"/>
              <w:rPr>
                <w:color w:val="000000" w:themeColor="text1"/>
                <w:sz w:val="24"/>
                <w:szCs w:val="24"/>
              </w:rPr>
            </w:pPr>
            <w:r w:rsidRPr="007D48EA">
              <w:rPr>
                <w:color w:val="000000" w:themeColor="text1"/>
                <w:sz w:val="24"/>
                <w:szCs w:val="24"/>
              </w:rPr>
              <w:t>18.08.2021</w:t>
            </w:r>
            <w:r>
              <w:rPr>
                <w:color w:val="000000" w:themeColor="text1"/>
                <w:sz w:val="24"/>
                <w:szCs w:val="24"/>
              </w:rPr>
              <w:t xml:space="preserve"> </w:t>
            </w:r>
            <w:r w:rsidRPr="007D48EA">
              <w:rPr>
                <w:color w:val="000000" w:themeColor="text1"/>
                <w:sz w:val="24"/>
                <w:szCs w:val="24"/>
              </w:rPr>
              <w:t>г. №639</w:t>
            </w:r>
          </w:p>
        </w:tc>
        <w:tc>
          <w:tcPr>
            <w:tcW w:w="4076" w:type="dxa"/>
          </w:tcPr>
          <w:p w14:paraId="6F7D6DF8" w14:textId="0A5D155C" w:rsidR="00F927FF" w:rsidRPr="007D48EA" w:rsidRDefault="00F927FF" w:rsidP="00F927FF">
            <w:pPr>
              <w:pStyle w:val="a5"/>
              <w:rPr>
                <w:color w:val="000000" w:themeColor="text1"/>
                <w:sz w:val="24"/>
                <w:szCs w:val="24"/>
              </w:rPr>
            </w:pPr>
            <w:r w:rsidRPr="007D48EA">
              <w:rPr>
                <w:color w:val="000000" w:themeColor="text1"/>
                <w:sz w:val="24"/>
                <w:szCs w:val="24"/>
              </w:rPr>
              <w:t>Концепция развития местного самоуправления в Республике Казахстан до 2025 г</w:t>
            </w:r>
            <w:r>
              <w:rPr>
                <w:color w:val="000000" w:themeColor="text1"/>
                <w:sz w:val="24"/>
                <w:szCs w:val="24"/>
              </w:rPr>
              <w:t>.</w:t>
            </w:r>
            <w:r w:rsidRPr="007D48EA">
              <w:rPr>
                <w:color w:val="000000" w:themeColor="text1"/>
                <w:sz w:val="24"/>
                <w:szCs w:val="24"/>
              </w:rPr>
              <w:t xml:space="preserve"> </w:t>
            </w:r>
          </w:p>
        </w:tc>
        <w:tc>
          <w:tcPr>
            <w:tcW w:w="8774" w:type="dxa"/>
          </w:tcPr>
          <w:p w14:paraId="39F0A720" w14:textId="6D39DF88" w:rsidR="00F927FF" w:rsidRPr="007D48EA" w:rsidRDefault="00F927FF" w:rsidP="00F927FF">
            <w:pPr>
              <w:pStyle w:val="a5"/>
              <w:jc w:val="both"/>
              <w:rPr>
                <w:color w:val="000000" w:themeColor="text1"/>
                <w:sz w:val="24"/>
                <w:szCs w:val="24"/>
              </w:rPr>
            </w:pPr>
            <w:r w:rsidRPr="007D48EA">
              <w:rPr>
                <w:color w:val="000000" w:themeColor="text1"/>
                <w:sz w:val="24"/>
                <w:szCs w:val="24"/>
              </w:rPr>
              <w:t>Сформирована и развивается собственная модель МСУ, основанная на участии граждан в решении вопросов местного значения непосредственно или через выборные органы. построение эффективной системы МСУ декларировано в Концепции по вхождению Казахстана в число 30-ти самых развитых государств мира в рамках совершенствования политической системы и развития демократии</w:t>
            </w:r>
          </w:p>
        </w:tc>
      </w:tr>
      <w:tr w:rsidR="00F927FF" w:rsidRPr="007D48EA" w14:paraId="5744964C" w14:textId="77777777" w:rsidTr="00F927FF">
        <w:trPr>
          <w:trHeight w:val="63"/>
        </w:trPr>
        <w:tc>
          <w:tcPr>
            <w:tcW w:w="14544" w:type="dxa"/>
            <w:gridSpan w:val="3"/>
          </w:tcPr>
          <w:p w14:paraId="6B87E40C" w14:textId="41EBEBA8" w:rsidR="00F927FF" w:rsidRPr="007D48EA" w:rsidRDefault="00F927FF" w:rsidP="00D21558">
            <w:pPr>
              <w:pStyle w:val="a5"/>
              <w:ind w:firstLine="713"/>
              <w:jc w:val="both"/>
              <w:rPr>
                <w:color w:val="000000" w:themeColor="text1"/>
                <w:sz w:val="24"/>
                <w:szCs w:val="24"/>
              </w:rPr>
            </w:pPr>
            <w:r w:rsidRPr="007D48EA">
              <w:rPr>
                <w:color w:val="000000" w:themeColor="text1"/>
                <w:sz w:val="24"/>
                <w:szCs w:val="24"/>
              </w:rPr>
              <w:t>Примечание – Составлена автором на основе источника [95-112]</w:t>
            </w:r>
          </w:p>
        </w:tc>
      </w:tr>
    </w:tbl>
    <w:p w14:paraId="6FCB44C8" w14:textId="04DB0585" w:rsidR="003B72D6" w:rsidRDefault="003B72D6" w:rsidP="007D48EA">
      <w:pPr>
        <w:pStyle w:val="a5"/>
        <w:jc w:val="both"/>
        <w:rPr>
          <w:color w:val="000000" w:themeColor="text1"/>
          <w:sz w:val="28"/>
          <w:szCs w:val="28"/>
        </w:rPr>
      </w:pPr>
    </w:p>
    <w:p w14:paraId="25DC869C" w14:textId="77777777" w:rsidR="00180E33" w:rsidRDefault="00180E33" w:rsidP="007D48EA">
      <w:pPr>
        <w:pStyle w:val="a5"/>
        <w:jc w:val="both"/>
        <w:rPr>
          <w:color w:val="000000" w:themeColor="text1"/>
          <w:sz w:val="28"/>
          <w:szCs w:val="28"/>
        </w:rPr>
      </w:pPr>
    </w:p>
    <w:p w14:paraId="1824D987" w14:textId="77777777" w:rsidR="00180E33" w:rsidRPr="007D48EA" w:rsidRDefault="00180E33" w:rsidP="007D48EA">
      <w:pPr>
        <w:pStyle w:val="a5"/>
        <w:jc w:val="both"/>
        <w:rPr>
          <w:color w:val="000000" w:themeColor="text1"/>
          <w:sz w:val="28"/>
          <w:szCs w:val="28"/>
        </w:rPr>
        <w:sectPr w:rsidR="00180E33" w:rsidRPr="007D48EA" w:rsidSect="0006142A">
          <w:pgSz w:w="16838" w:h="11906" w:orient="landscape" w:code="9"/>
          <w:pgMar w:top="1701" w:right="1134" w:bottom="567" w:left="1134" w:header="709" w:footer="709" w:gutter="0"/>
          <w:cols w:space="708"/>
          <w:docGrid w:linePitch="360"/>
        </w:sectPr>
      </w:pPr>
    </w:p>
    <w:p w14:paraId="32E4E57F" w14:textId="77777777"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Деятельность органов МСУ, безусловно, зависит от уровня развития региона. В настоящее время возрастает роль региональной автономии, что неизбежно при децентрализации функций и доходов между центром и регионами. Отметим, что децентрализация управления и формирование системы МСУ как важнейшей основы демократизации общества требуют анализа возможностей, научного обоснования моделей данной системы и методов ее реализации. Такие специфичные факторы, как большая территория и унитарная форма государственного устройства в Казахстане, требуют выбора собственной модели формирования системы МСУ на базе мирового опыта и с учетом местной специфики.</w:t>
      </w:r>
    </w:p>
    <w:p w14:paraId="1244FF33" w14:textId="77777777"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Неэффективность региональной политики выражается в заметных различиях в региональном развитии, а когда разница в валовом внутреннем продукте на душу населения между «богатыми» и «бедными» регионами превышает десять раз, это опасно для государства. В рыночной экономике фискальная политика является единственным средством достижения равномерного регионального развития.</w:t>
      </w:r>
    </w:p>
    <w:p w14:paraId="7BFEF4A1" w14:textId="4953E581"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 xml:space="preserve">Возрождение текущих процессов укрепления местных органов власти может оказаться неэффективным в странах с ограниченными ресурсами. Конечно, эти процессы должны сопровождаться постоянным пересмотром фискальной политики. Распределение функций и доходов между уровнями бюджета </w:t>
      </w:r>
      <w:r w:rsidR="00D21558">
        <w:rPr>
          <w:color w:val="000000" w:themeColor="text1"/>
          <w:sz w:val="28"/>
          <w:szCs w:val="28"/>
        </w:rPr>
        <w:t>–</w:t>
      </w:r>
      <w:r w:rsidRPr="007D48EA">
        <w:rPr>
          <w:color w:val="000000" w:themeColor="text1"/>
          <w:sz w:val="28"/>
          <w:szCs w:val="28"/>
        </w:rPr>
        <w:t xml:space="preserve"> это постоянный, итеративный процесс, который уникален для каждой страны, даже если применяется опыт унитарных стран. Реформа распределения функций и полномочий тесно связана с необходимостью улучшения экономического роста и качества жизни населения.</w:t>
      </w:r>
    </w:p>
    <w:p w14:paraId="1DB53508" w14:textId="1B85A53E"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Правовое обеспечение МСУ в Казахстане направлено на обеспечение демократических принципов, прозрачности и ответственности в деятельности местных органов, а также на создание условий для активного участия граждан в управлении на местном уровне.</w:t>
      </w:r>
      <w:r w:rsidR="00C04648" w:rsidRPr="007D48EA">
        <w:rPr>
          <w:color w:val="000000" w:themeColor="text1"/>
          <w:sz w:val="28"/>
          <w:szCs w:val="28"/>
        </w:rPr>
        <w:t xml:space="preserve"> </w:t>
      </w:r>
      <w:r w:rsidRPr="007D48EA">
        <w:rPr>
          <w:color w:val="000000" w:themeColor="text1"/>
          <w:sz w:val="28"/>
          <w:szCs w:val="28"/>
        </w:rPr>
        <w:t xml:space="preserve">Становление и правовые основы организации МСУ в РК определены в Конституции и законодательных актах, регулирующих систему МСУ. Вот некоторые особенности и правовые основы МСУ в </w:t>
      </w:r>
      <w:r w:rsidR="00C04648" w:rsidRPr="007D48EA">
        <w:rPr>
          <w:color w:val="000000" w:themeColor="text1"/>
          <w:sz w:val="28"/>
          <w:szCs w:val="28"/>
        </w:rPr>
        <w:t>Р</w:t>
      </w:r>
      <w:r w:rsidRPr="007D48EA">
        <w:rPr>
          <w:color w:val="000000" w:themeColor="text1"/>
          <w:sz w:val="28"/>
          <w:szCs w:val="28"/>
        </w:rPr>
        <w:t>К:</w:t>
      </w:r>
    </w:p>
    <w:p w14:paraId="4BC02954" w14:textId="2BF4D42F"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1</w:t>
      </w:r>
      <w:r w:rsidR="00F927FF">
        <w:rPr>
          <w:color w:val="000000" w:themeColor="text1"/>
          <w:sz w:val="28"/>
          <w:szCs w:val="28"/>
        </w:rPr>
        <w:t>.</w:t>
      </w:r>
      <w:r w:rsidRPr="007D48EA">
        <w:rPr>
          <w:color w:val="000000" w:themeColor="text1"/>
          <w:sz w:val="28"/>
          <w:szCs w:val="28"/>
        </w:rPr>
        <w:t xml:space="preserve"> Конституционное признание МСУ. Конституция РК признает МСУ как важный институт гражданского общества и основу демократического управления, статья 5 Конституции РК:</w:t>
      </w:r>
    </w:p>
    <w:p w14:paraId="25FE68EA" w14:textId="1C6B193E" w:rsidR="00832667" w:rsidRPr="007D48EA" w:rsidRDefault="00D21558" w:rsidP="00D21558">
      <w:pPr>
        <w:pStyle w:val="a5"/>
        <w:ind w:firstLine="851"/>
        <w:jc w:val="both"/>
        <w:rPr>
          <w:color w:val="000000" w:themeColor="text1"/>
          <w:sz w:val="28"/>
          <w:szCs w:val="28"/>
        </w:rPr>
      </w:pPr>
      <w:r>
        <w:rPr>
          <w:color w:val="000000" w:themeColor="text1"/>
          <w:sz w:val="28"/>
          <w:szCs w:val="28"/>
        </w:rPr>
        <w:t>–</w:t>
      </w:r>
      <w:r w:rsidR="00832667" w:rsidRPr="007D48EA">
        <w:rPr>
          <w:color w:val="000000" w:themeColor="text1"/>
          <w:sz w:val="28"/>
          <w:szCs w:val="28"/>
        </w:rPr>
        <w:t xml:space="preserve"> гарантирует гражданам право участвовать в управлении делами местного значения и решать вопросы их интересов;</w:t>
      </w:r>
    </w:p>
    <w:p w14:paraId="2C0B93FA" w14:textId="42462AC3" w:rsidR="00832667" w:rsidRPr="007D48EA" w:rsidRDefault="00D21558" w:rsidP="00D21558">
      <w:pPr>
        <w:pStyle w:val="a5"/>
        <w:ind w:firstLine="851"/>
        <w:jc w:val="both"/>
        <w:rPr>
          <w:color w:val="000000" w:themeColor="text1"/>
          <w:sz w:val="28"/>
          <w:szCs w:val="28"/>
        </w:rPr>
      </w:pPr>
      <w:r>
        <w:rPr>
          <w:color w:val="000000" w:themeColor="text1"/>
          <w:sz w:val="28"/>
          <w:szCs w:val="28"/>
        </w:rPr>
        <w:t>–</w:t>
      </w:r>
      <w:r w:rsidR="00832667" w:rsidRPr="007D48EA">
        <w:rPr>
          <w:color w:val="000000" w:themeColor="text1"/>
          <w:sz w:val="28"/>
          <w:szCs w:val="28"/>
        </w:rPr>
        <w:t xml:space="preserve"> государство строится на принципах единства и разделения власти.</w:t>
      </w:r>
    </w:p>
    <w:p w14:paraId="5338B5C9" w14:textId="635CD295"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 xml:space="preserve">Конституция РК </w:t>
      </w:r>
      <w:r w:rsidR="00D21558">
        <w:rPr>
          <w:color w:val="000000" w:themeColor="text1"/>
          <w:sz w:val="28"/>
          <w:szCs w:val="28"/>
        </w:rPr>
        <w:t>–</w:t>
      </w:r>
      <w:r w:rsidRPr="007D48EA">
        <w:rPr>
          <w:color w:val="000000" w:themeColor="text1"/>
          <w:sz w:val="28"/>
          <w:szCs w:val="28"/>
        </w:rPr>
        <w:t xml:space="preserve"> основной закон страны, который устанавливает принципы и основы МСУ [</w:t>
      </w:r>
      <w:r w:rsidR="00E27CBD" w:rsidRPr="007D48EA">
        <w:rPr>
          <w:color w:val="000000" w:themeColor="text1"/>
          <w:sz w:val="28"/>
          <w:szCs w:val="28"/>
        </w:rPr>
        <w:t>8</w:t>
      </w:r>
      <w:r w:rsidRPr="007D48EA">
        <w:rPr>
          <w:color w:val="000000" w:themeColor="text1"/>
          <w:sz w:val="28"/>
          <w:szCs w:val="28"/>
        </w:rPr>
        <w:t>9].</w:t>
      </w:r>
    </w:p>
    <w:p w14:paraId="41A2C34D" w14:textId="6A7CE098"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2</w:t>
      </w:r>
      <w:r w:rsidR="00F927FF">
        <w:rPr>
          <w:color w:val="000000" w:themeColor="text1"/>
          <w:sz w:val="28"/>
          <w:szCs w:val="28"/>
        </w:rPr>
        <w:t>.</w:t>
      </w:r>
      <w:r w:rsidRPr="007D48EA">
        <w:rPr>
          <w:color w:val="000000" w:themeColor="text1"/>
          <w:sz w:val="28"/>
          <w:szCs w:val="28"/>
        </w:rPr>
        <w:t xml:space="preserve"> Закон РК «О местном государственном управлении». В 1997 году в Казахстане был принят Закон "О местном государственном управлении", который устанавливает правовые и организационные основы МСУ. Закон определяет структуру и компетенцию органов МСУ, порядок их формирования и деятельности, а также права и обязанности местного населения.</w:t>
      </w:r>
    </w:p>
    <w:p w14:paraId="1C2B2E4D" w14:textId="68D453CA"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3</w:t>
      </w:r>
      <w:r w:rsidR="00F927FF">
        <w:rPr>
          <w:color w:val="000000" w:themeColor="text1"/>
          <w:sz w:val="28"/>
          <w:szCs w:val="28"/>
        </w:rPr>
        <w:t>.</w:t>
      </w:r>
      <w:r w:rsidRPr="007D48EA">
        <w:rPr>
          <w:color w:val="000000" w:themeColor="text1"/>
          <w:sz w:val="28"/>
          <w:szCs w:val="28"/>
        </w:rPr>
        <w:t xml:space="preserve"> Закон Республики Казахстан "О местных исполнительных органах и местных представительных органах" </w:t>
      </w:r>
      <w:r w:rsidR="00D21558">
        <w:rPr>
          <w:color w:val="000000" w:themeColor="text1"/>
          <w:sz w:val="28"/>
          <w:szCs w:val="28"/>
        </w:rPr>
        <w:t>–</w:t>
      </w:r>
      <w:r w:rsidRPr="007D48EA">
        <w:rPr>
          <w:color w:val="000000" w:themeColor="text1"/>
          <w:sz w:val="28"/>
          <w:szCs w:val="28"/>
        </w:rPr>
        <w:t xml:space="preserve"> устанавливает правовой статус и компетенции местных исполнительных и представительных органов.</w:t>
      </w:r>
    </w:p>
    <w:p w14:paraId="3F9C04D5" w14:textId="31EA44BD"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4</w:t>
      </w:r>
      <w:r w:rsidR="00F927FF">
        <w:rPr>
          <w:color w:val="000000" w:themeColor="text1"/>
          <w:sz w:val="28"/>
          <w:szCs w:val="28"/>
        </w:rPr>
        <w:t>.</w:t>
      </w:r>
      <w:r w:rsidRPr="007D48EA">
        <w:rPr>
          <w:color w:val="000000" w:themeColor="text1"/>
          <w:sz w:val="28"/>
          <w:szCs w:val="28"/>
        </w:rPr>
        <w:t xml:space="preserve"> Иные нормативные акты, регулирующие различные аспекты МСУ, включая бюджетное законодательство, законодательство о выборах и референдумах, а также законы о местных налогах и сборах.</w:t>
      </w:r>
    </w:p>
    <w:p w14:paraId="485B1E66" w14:textId="035BD1AB" w:rsidR="00832667" w:rsidRPr="007D48EA" w:rsidRDefault="00832667" w:rsidP="00AD144C">
      <w:pPr>
        <w:pStyle w:val="a5"/>
        <w:ind w:firstLine="709"/>
        <w:jc w:val="both"/>
        <w:rPr>
          <w:color w:val="000000" w:themeColor="text1"/>
          <w:sz w:val="28"/>
          <w:szCs w:val="28"/>
        </w:rPr>
      </w:pPr>
      <w:r w:rsidRPr="007D48EA">
        <w:rPr>
          <w:color w:val="000000" w:themeColor="text1"/>
          <w:sz w:val="28"/>
          <w:szCs w:val="28"/>
        </w:rPr>
        <w:t>5</w:t>
      </w:r>
      <w:r w:rsidR="00F927FF">
        <w:rPr>
          <w:color w:val="000000" w:themeColor="text1"/>
          <w:sz w:val="28"/>
          <w:szCs w:val="28"/>
        </w:rPr>
        <w:t>.</w:t>
      </w:r>
      <w:r w:rsidRPr="007D48EA">
        <w:rPr>
          <w:color w:val="000000" w:themeColor="text1"/>
          <w:sz w:val="28"/>
          <w:szCs w:val="28"/>
        </w:rPr>
        <w:t xml:space="preserve"> Принципы МСУ. В </w:t>
      </w:r>
      <w:r w:rsidR="00C04648" w:rsidRPr="007D48EA">
        <w:rPr>
          <w:color w:val="000000" w:themeColor="text1"/>
          <w:sz w:val="28"/>
          <w:szCs w:val="28"/>
        </w:rPr>
        <w:t>Р</w:t>
      </w:r>
      <w:r w:rsidRPr="007D48EA">
        <w:rPr>
          <w:color w:val="000000" w:themeColor="text1"/>
          <w:sz w:val="28"/>
          <w:szCs w:val="28"/>
        </w:rPr>
        <w:t>К применяются такие принципы МСУ, как принцип законности, независимости, реализации полномочий органов МСУ, учет мнения населения, публичность и прозрачность деятельности органов МСУ.</w:t>
      </w:r>
    </w:p>
    <w:p w14:paraId="46FF91C8" w14:textId="748739C7" w:rsidR="005F4C26" w:rsidRPr="007D48EA" w:rsidRDefault="005F4C26" w:rsidP="00AD144C">
      <w:pPr>
        <w:pStyle w:val="a5"/>
        <w:ind w:firstLine="709"/>
        <w:jc w:val="both"/>
        <w:rPr>
          <w:color w:val="000000" w:themeColor="text1"/>
          <w:sz w:val="28"/>
          <w:szCs w:val="28"/>
        </w:rPr>
      </w:pPr>
      <w:r w:rsidRPr="007D48EA">
        <w:rPr>
          <w:color w:val="000000" w:themeColor="text1"/>
          <w:sz w:val="28"/>
          <w:szCs w:val="28"/>
        </w:rPr>
        <w:t>6</w:t>
      </w:r>
      <w:r w:rsidR="00F927FF">
        <w:rPr>
          <w:color w:val="000000" w:themeColor="text1"/>
          <w:sz w:val="28"/>
          <w:szCs w:val="28"/>
        </w:rPr>
        <w:t>.</w:t>
      </w:r>
      <w:r w:rsidRPr="007D48EA">
        <w:rPr>
          <w:color w:val="000000" w:themeColor="text1"/>
          <w:sz w:val="28"/>
          <w:szCs w:val="28"/>
        </w:rPr>
        <w:t xml:space="preserve"> Система органов МСУ. МСУ в РК осуществляется на уровне городов, сел и районов. На каждом уровне функционируют соответствующие органы МСУ, включая городские, сельские и районные маслихаты (парламенты) и исполнительные органы МСУ.</w:t>
      </w:r>
    </w:p>
    <w:p w14:paraId="5588736E" w14:textId="02C06B07" w:rsidR="005F4C26" w:rsidRPr="007D48EA" w:rsidRDefault="005F4C26" w:rsidP="00AD144C">
      <w:pPr>
        <w:pStyle w:val="a5"/>
        <w:ind w:firstLine="709"/>
        <w:jc w:val="both"/>
        <w:rPr>
          <w:color w:val="000000" w:themeColor="text1"/>
          <w:sz w:val="28"/>
          <w:szCs w:val="28"/>
        </w:rPr>
      </w:pPr>
      <w:r w:rsidRPr="007D48EA">
        <w:rPr>
          <w:color w:val="000000" w:themeColor="text1"/>
          <w:sz w:val="28"/>
          <w:szCs w:val="28"/>
        </w:rPr>
        <w:t>7</w:t>
      </w:r>
      <w:r w:rsidR="00F927FF">
        <w:rPr>
          <w:color w:val="000000" w:themeColor="text1"/>
          <w:sz w:val="28"/>
          <w:szCs w:val="28"/>
        </w:rPr>
        <w:t>.</w:t>
      </w:r>
      <w:r w:rsidRPr="007D48EA">
        <w:rPr>
          <w:color w:val="000000" w:themeColor="text1"/>
          <w:sz w:val="28"/>
          <w:szCs w:val="28"/>
        </w:rPr>
        <w:t xml:space="preserve"> Финансовая автономия. Местные органы самоуправления в Казахстане имеют определенную финансовую автономию и право на формирование и использование собственных бюджетов. Они получают доходы из налогов, сборов, а также из целевых трансфертов из государственного бюджета.</w:t>
      </w:r>
    </w:p>
    <w:p w14:paraId="2B65E6DB" w14:textId="2AD69607" w:rsidR="005F4C26" w:rsidRPr="007D48EA" w:rsidRDefault="005F4C26" w:rsidP="00AD144C">
      <w:pPr>
        <w:pStyle w:val="a5"/>
        <w:ind w:firstLine="709"/>
        <w:jc w:val="both"/>
        <w:rPr>
          <w:color w:val="000000" w:themeColor="text1"/>
          <w:sz w:val="28"/>
          <w:szCs w:val="28"/>
        </w:rPr>
      </w:pPr>
      <w:r w:rsidRPr="007D48EA">
        <w:rPr>
          <w:color w:val="000000" w:themeColor="text1"/>
          <w:sz w:val="28"/>
          <w:szCs w:val="28"/>
        </w:rPr>
        <w:t>8</w:t>
      </w:r>
      <w:r w:rsidR="00F927FF">
        <w:rPr>
          <w:color w:val="000000" w:themeColor="text1"/>
          <w:sz w:val="28"/>
          <w:szCs w:val="28"/>
        </w:rPr>
        <w:t>.</w:t>
      </w:r>
      <w:r w:rsidRPr="007D48EA">
        <w:rPr>
          <w:color w:val="000000" w:themeColor="text1"/>
          <w:sz w:val="28"/>
          <w:szCs w:val="28"/>
        </w:rPr>
        <w:t xml:space="preserve"> Участие граждан. В Казахстане активно развивается практика участия граждан в процессах МСУ. Граждане имеют право на участие в общественных слушаниях, петициях, референдумах и других формах участия в принятии решений, затрагивающих их интересы.</w:t>
      </w:r>
    </w:p>
    <w:p w14:paraId="595FD652" w14:textId="03D96167" w:rsidR="00056147" w:rsidRPr="007D48EA" w:rsidRDefault="00B43E15" w:rsidP="00AD144C">
      <w:pPr>
        <w:shd w:val="clear" w:color="auto" w:fill="FFFFFF"/>
        <w:tabs>
          <w:tab w:val="left" w:pos="709"/>
          <w:tab w:val="left" w:pos="851"/>
        </w:tabs>
        <w:ind w:firstLine="709"/>
        <w:jc w:val="both"/>
        <w:rPr>
          <w:color w:val="000000" w:themeColor="text1"/>
          <w:sz w:val="28"/>
          <w:szCs w:val="28"/>
        </w:rPr>
      </w:pPr>
      <w:bookmarkStart w:id="33" w:name="_Hlk150128685"/>
      <w:r w:rsidRPr="007D48EA">
        <w:rPr>
          <w:color w:val="000000" w:themeColor="text1"/>
          <w:sz w:val="28"/>
          <w:szCs w:val="28"/>
          <w:shd w:val="clear" w:color="auto" w:fill="FFFFFF"/>
        </w:rPr>
        <w:t>П</w:t>
      </w:r>
      <w:r w:rsidR="00C47146" w:rsidRPr="007D48EA">
        <w:rPr>
          <w:color w:val="000000" w:themeColor="text1"/>
          <w:sz w:val="28"/>
          <w:szCs w:val="28"/>
          <w:shd w:val="clear" w:color="auto" w:fill="FFFFFF"/>
        </w:rPr>
        <w:t xml:space="preserve">остроение эффективной системы </w:t>
      </w:r>
      <w:r w:rsidR="00F35BC2" w:rsidRPr="007D48EA">
        <w:rPr>
          <w:color w:val="000000" w:themeColor="text1"/>
          <w:sz w:val="28"/>
          <w:szCs w:val="28"/>
          <w:shd w:val="clear" w:color="auto" w:fill="FFFFFF"/>
        </w:rPr>
        <w:t>МСУ</w:t>
      </w:r>
      <w:r w:rsidR="00C47146" w:rsidRPr="007D48EA">
        <w:rPr>
          <w:color w:val="000000" w:themeColor="text1"/>
          <w:sz w:val="28"/>
          <w:szCs w:val="28"/>
          <w:shd w:val="clear" w:color="auto" w:fill="FFFFFF"/>
        </w:rPr>
        <w:t xml:space="preserve"> декларировано Концепц</w:t>
      </w:r>
      <w:r w:rsidR="00C86504" w:rsidRPr="007D48EA">
        <w:rPr>
          <w:color w:val="000000" w:themeColor="text1"/>
          <w:sz w:val="28"/>
          <w:szCs w:val="28"/>
          <w:shd w:val="clear" w:color="auto" w:fill="FFFFFF"/>
        </w:rPr>
        <w:t>ией</w:t>
      </w:r>
      <w:r w:rsidR="00C47146" w:rsidRPr="007D48EA">
        <w:rPr>
          <w:color w:val="000000" w:themeColor="text1"/>
          <w:sz w:val="28"/>
          <w:szCs w:val="28"/>
          <w:shd w:val="clear" w:color="auto" w:fill="FFFFFF"/>
        </w:rPr>
        <w:t xml:space="preserve"> по вхождению Казахстана в число 30-ти самых развитых государств мира в рамках совершенствования политической системы и развития демократии</w:t>
      </w:r>
      <w:r w:rsidR="00FD59B8" w:rsidRPr="007D48EA">
        <w:rPr>
          <w:color w:val="000000" w:themeColor="text1"/>
          <w:sz w:val="28"/>
          <w:szCs w:val="28"/>
          <w:shd w:val="clear" w:color="auto" w:fill="FFFFFF"/>
        </w:rPr>
        <w:t xml:space="preserve"> </w:t>
      </w:r>
      <w:r w:rsidR="00FD59B8" w:rsidRPr="007D48EA">
        <w:rPr>
          <w:color w:val="000000" w:themeColor="text1"/>
          <w:sz w:val="28"/>
          <w:szCs w:val="28"/>
        </w:rPr>
        <w:t>[1</w:t>
      </w:r>
      <w:r w:rsidR="00276D71" w:rsidRPr="007D48EA">
        <w:rPr>
          <w:color w:val="000000" w:themeColor="text1"/>
          <w:sz w:val="28"/>
          <w:szCs w:val="28"/>
        </w:rPr>
        <w:t>12</w:t>
      </w:r>
      <w:r w:rsidR="00FD59B8" w:rsidRPr="007D48EA">
        <w:rPr>
          <w:color w:val="000000" w:themeColor="text1"/>
          <w:sz w:val="28"/>
          <w:szCs w:val="28"/>
        </w:rPr>
        <w:t>]</w:t>
      </w:r>
      <w:r w:rsidR="00C47146" w:rsidRPr="007D48EA">
        <w:rPr>
          <w:color w:val="000000" w:themeColor="text1"/>
          <w:sz w:val="28"/>
          <w:szCs w:val="28"/>
          <w:shd w:val="clear" w:color="auto" w:fill="FFFFFF"/>
        </w:rPr>
        <w:t>.</w:t>
      </w:r>
    </w:p>
    <w:bookmarkEnd w:id="33"/>
    <w:p w14:paraId="5CC0BACD" w14:textId="1D661EAA" w:rsidR="00C23D48" w:rsidRPr="007D48EA" w:rsidRDefault="00C86504" w:rsidP="00AD144C">
      <w:pPr>
        <w:widowControl w:val="0"/>
        <w:tabs>
          <w:tab w:val="left" w:pos="0"/>
        </w:tabs>
        <w:ind w:firstLine="709"/>
        <w:contextualSpacing/>
        <w:jc w:val="both"/>
        <w:rPr>
          <w:sz w:val="28"/>
          <w:szCs w:val="28"/>
        </w:rPr>
      </w:pPr>
      <w:r w:rsidRPr="007D48EA">
        <w:rPr>
          <w:sz w:val="28"/>
          <w:szCs w:val="28"/>
        </w:rPr>
        <w:t>Н</w:t>
      </w:r>
      <w:r w:rsidR="00A94DF5" w:rsidRPr="007D48EA">
        <w:rPr>
          <w:sz w:val="28"/>
          <w:szCs w:val="28"/>
        </w:rPr>
        <w:t>а 01.01.2023</w:t>
      </w:r>
      <w:r w:rsidR="00F927FF">
        <w:rPr>
          <w:sz w:val="28"/>
          <w:szCs w:val="28"/>
        </w:rPr>
        <w:t xml:space="preserve"> </w:t>
      </w:r>
      <w:r w:rsidR="00A94DF5" w:rsidRPr="007D48EA">
        <w:rPr>
          <w:sz w:val="28"/>
          <w:szCs w:val="28"/>
        </w:rPr>
        <w:t>г. административно-территориальное деление и структура местного управления в Казахстане выглядит следующим образом (</w:t>
      </w:r>
      <w:r w:rsidR="00F927FF" w:rsidRPr="007D48EA">
        <w:rPr>
          <w:sz w:val="28"/>
          <w:szCs w:val="28"/>
        </w:rPr>
        <w:t>р</w:t>
      </w:r>
      <w:r w:rsidR="00A94DF5" w:rsidRPr="007D48EA">
        <w:rPr>
          <w:sz w:val="28"/>
          <w:szCs w:val="28"/>
        </w:rPr>
        <w:t xml:space="preserve">исунок </w:t>
      </w:r>
      <w:r w:rsidR="002236C1" w:rsidRPr="007D48EA">
        <w:rPr>
          <w:sz w:val="28"/>
          <w:szCs w:val="28"/>
        </w:rPr>
        <w:t>9</w:t>
      </w:r>
      <w:r w:rsidR="00A94DF5" w:rsidRPr="007D48EA">
        <w:rPr>
          <w:sz w:val="28"/>
          <w:szCs w:val="28"/>
        </w:rPr>
        <w:t>).</w:t>
      </w:r>
    </w:p>
    <w:p w14:paraId="23BC0022" w14:textId="77777777" w:rsidR="003769D6" w:rsidRPr="007D48EA" w:rsidRDefault="003769D6" w:rsidP="007D48EA">
      <w:pPr>
        <w:widowControl w:val="0"/>
        <w:tabs>
          <w:tab w:val="left" w:pos="0"/>
        </w:tabs>
        <w:ind w:firstLine="567"/>
        <w:contextualSpacing/>
        <w:jc w:val="both"/>
        <w:rPr>
          <w:sz w:val="20"/>
          <w:szCs w:val="20"/>
        </w:rPr>
      </w:pPr>
    </w:p>
    <w:p w14:paraId="6E76F1A9" w14:textId="2357A053" w:rsidR="00C23D48" w:rsidRPr="007D48EA" w:rsidRDefault="00D21558" w:rsidP="007D48EA">
      <w:pPr>
        <w:widowControl w:val="0"/>
        <w:tabs>
          <w:tab w:val="left" w:pos="0"/>
        </w:tabs>
        <w:ind w:firstLine="567"/>
        <w:contextualSpacing/>
        <w:jc w:val="both"/>
        <w:rPr>
          <w:sz w:val="28"/>
          <w:szCs w:val="28"/>
        </w:rPr>
      </w:pPr>
      <w:r>
        <w:rPr>
          <w:noProof/>
          <w:sz w:val="28"/>
          <w:szCs w:val="28"/>
          <w:lang w:eastAsia="ru-RU"/>
        </w:rPr>
        <mc:AlternateContent>
          <mc:Choice Requires="wpg">
            <w:drawing>
              <wp:anchor distT="0" distB="0" distL="114300" distR="114300" simplePos="0" relativeHeight="252188672" behindDoc="0" locked="0" layoutInCell="1" allowOverlap="1" wp14:anchorId="73AE4F3D" wp14:editId="2B6D127E">
                <wp:simplePos x="0" y="0"/>
                <wp:positionH relativeFrom="column">
                  <wp:posOffset>-7793</wp:posOffset>
                </wp:positionH>
                <wp:positionV relativeFrom="paragraph">
                  <wp:posOffset>64481</wp:posOffset>
                </wp:positionV>
                <wp:extent cx="6102907" cy="3067397"/>
                <wp:effectExtent l="0" t="0" r="12700" b="19050"/>
                <wp:wrapNone/>
                <wp:docPr id="25" name="Группа 25"/>
                <wp:cNvGraphicFramePr/>
                <a:graphic xmlns:a="http://schemas.openxmlformats.org/drawingml/2006/main">
                  <a:graphicData uri="http://schemas.microsoft.com/office/word/2010/wordprocessingGroup">
                    <wpg:wgp>
                      <wpg:cNvGrpSpPr/>
                      <wpg:grpSpPr>
                        <a:xfrm>
                          <a:off x="0" y="0"/>
                          <a:ext cx="6102907" cy="3067397"/>
                          <a:chOff x="0" y="0"/>
                          <a:chExt cx="6102907" cy="2854804"/>
                        </a:xfrm>
                      </wpg:grpSpPr>
                      <wps:wsp>
                        <wps:cNvPr id="243175288" name="Прямоугольник: скругленные углы 1"/>
                        <wps:cNvSpPr/>
                        <wps:spPr>
                          <a:xfrm>
                            <a:off x="249382" y="548640"/>
                            <a:ext cx="1379855" cy="3894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A84B18" w14:textId="4A72A482" w:rsidR="00202D8C" w:rsidRPr="00AD57F4" w:rsidRDefault="00202D8C" w:rsidP="00A94DF5">
                              <w:pPr>
                                <w:jc w:val="center"/>
                              </w:pPr>
                              <w:r>
                                <w:t xml:space="preserve">Первый уровень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78437" name="Прямоугольник: скругленные углы 1"/>
                        <wps:cNvSpPr/>
                        <wps:spPr>
                          <a:xfrm>
                            <a:off x="1878676" y="473826"/>
                            <a:ext cx="4224231"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CBD197" w14:textId="2ADB727D" w:rsidR="00202D8C" w:rsidRPr="00AD57F4" w:rsidRDefault="00202D8C" w:rsidP="00A94DF5">
                              <w:pPr>
                                <w:jc w:val="center"/>
                              </w:pPr>
                              <w:r w:rsidRPr="00A94DF5">
                                <w:t>20 административно-территориальных единиц первого уровня: 17 областей и 3 города республиканского значения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749595" name="Прямоугольник: скругленные углы 1"/>
                        <wps:cNvSpPr/>
                        <wps:spPr>
                          <a:xfrm>
                            <a:off x="241069" y="1246909"/>
                            <a:ext cx="1379855" cy="3894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F34C2E" w14:textId="182D95C7" w:rsidR="00202D8C" w:rsidRPr="00AD57F4" w:rsidRDefault="00202D8C" w:rsidP="00A94DF5">
                              <w:pPr>
                                <w:jc w:val="center"/>
                              </w:pPr>
                              <w:r>
                                <w:t xml:space="preserve">Второй уровень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025723" name="Прямоугольник: скругленные углы 1"/>
                        <wps:cNvSpPr/>
                        <wps:spPr>
                          <a:xfrm>
                            <a:off x="1878676" y="1097280"/>
                            <a:ext cx="4224231" cy="7196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15423F" w14:textId="78EFE8A5" w:rsidR="00202D8C" w:rsidRPr="00AD57F4" w:rsidRDefault="00202D8C" w:rsidP="00A94DF5">
                              <w:pPr>
                                <w:jc w:val="center"/>
                              </w:pPr>
                              <w:r w:rsidRPr="00A94DF5">
                                <w:t>224 административно-территориальных единиц второго уровня: 170 районов в областях, 38 городов областного значения, 17 районов в городах республиканского значения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320286" name="Прямоугольник: скругленные углы 1"/>
                        <wps:cNvSpPr/>
                        <wps:spPr>
                          <a:xfrm>
                            <a:off x="241069" y="2028306"/>
                            <a:ext cx="1379855" cy="3894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E45CC3" w14:textId="3F79CFF6" w:rsidR="00202D8C" w:rsidRPr="00AD57F4" w:rsidRDefault="00202D8C" w:rsidP="00A94DF5">
                              <w:pPr>
                                <w:jc w:val="center"/>
                              </w:pPr>
                              <w:r>
                                <w:t xml:space="preserve">Третий уровень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128955" name="Прямоугольник: скругленные углы 1"/>
                        <wps:cNvSpPr/>
                        <wps:spPr>
                          <a:xfrm>
                            <a:off x="1878163" y="1894615"/>
                            <a:ext cx="4224231" cy="96018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FB617D" w14:textId="4A0F6E2B" w:rsidR="00202D8C" w:rsidRPr="00AD57F4" w:rsidRDefault="00202D8C" w:rsidP="009676E5">
                              <w:pPr>
                                <w:spacing w:line="228" w:lineRule="auto"/>
                                <w:jc w:val="center"/>
                              </w:pPr>
                              <w:r w:rsidRPr="00A94DF5">
                                <w:t>2352 административно-территориальных единицы третьего уровня: 48 акиматов городов районного значения, 4 акимата районов в городах областного значения, 29 акиматов поселковых округов, 2179 акиматов сельских округов, 92 сельских акимата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080615" name="Стрелка: вправо 18"/>
                        <wps:cNvSpPr/>
                        <wps:spPr>
                          <a:xfrm>
                            <a:off x="1629294" y="623455"/>
                            <a:ext cx="254212" cy="25378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00018" name="Стрелка: вправо 18"/>
                        <wps:cNvSpPr/>
                        <wps:spPr>
                          <a:xfrm>
                            <a:off x="1620982" y="1296786"/>
                            <a:ext cx="254212" cy="25378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968414" name="Стрелка: вправо 18"/>
                        <wps:cNvSpPr/>
                        <wps:spPr>
                          <a:xfrm>
                            <a:off x="1620982" y="2103120"/>
                            <a:ext cx="254212" cy="25378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742957" name="Прямоугольник: скругленные углы 1"/>
                        <wps:cNvSpPr/>
                        <wps:spPr>
                          <a:xfrm>
                            <a:off x="1579418" y="0"/>
                            <a:ext cx="3386243" cy="3894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883988" w14:textId="4BF73036" w:rsidR="00202D8C" w:rsidRPr="00AD57F4" w:rsidRDefault="00202D8C" w:rsidP="00C23D48">
                              <w:pPr>
                                <w:jc w:val="center"/>
                              </w:pPr>
                              <w:r w:rsidRPr="00C23D48">
                                <w:t>Всего в</w:t>
                              </w:r>
                              <w:r>
                                <w:t xml:space="preserve"> РК</w:t>
                              </w:r>
                              <w:r w:rsidRPr="00C23D48">
                                <w:t xml:space="preserve"> 89 городов, 29 посёлков, 6293 села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582425" name="Прямая соединительная линия 19"/>
                        <wps:cNvCnPr/>
                        <wps:spPr>
                          <a:xfrm flipH="1">
                            <a:off x="0" y="91440"/>
                            <a:ext cx="157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8631695" name="Прямая соединительная линия 20"/>
                        <wps:cNvCnPr/>
                        <wps:spPr>
                          <a:xfrm>
                            <a:off x="0" y="91440"/>
                            <a:ext cx="0" cy="2082800"/>
                          </a:xfrm>
                          <a:prstGeom prst="line">
                            <a:avLst/>
                          </a:prstGeom>
                        </wps:spPr>
                        <wps:style>
                          <a:lnRef idx="1">
                            <a:schemeClr val="dk1"/>
                          </a:lnRef>
                          <a:fillRef idx="0">
                            <a:schemeClr val="dk1"/>
                          </a:fillRef>
                          <a:effectRef idx="0">
                            <a:schemeClr val="dk1"/>
                          </a:effectRef>
                          <a:fontRef idx="minor">
                            <a:schemeClr val="tx1"/>
                          </a:fontRef>
                        </wps:style>
                        <wps:bodyPr/>
                      </wps:wsp>
                      <wps:wsp>
                        <wps:cNvPr id="2014472239" name="Прямая со стрелкой 21"/>
                        <wps:cNvCnPr/>
                        <wps:spPr>
                          <a:xfrm>
                            <a:off x="0" y="2177935"/>
                            <a:ext cx="2455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272511" name="Прямая со стрелкой 22"/>
                        <wps:cNvCnPr/>
                        <wps:spPr>
                          <a:xfrm>
                            <a:off x="0" y="1404851"/>
                            <a:ext cx="2451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0143166" name="Прямая со стрелкой 23"/>
                        <wps:cNvCnPr/>
                        <wps:spPr>
                          <a:xfrm>
                            <a:off x="0" y="723208"/>
                            <a:ext cx="2455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3AE4F3D" id="Группа 25" o:spid="_x0000_s1182" style="position:absolute;left:0;text-align:left;margin-left:-.6pt;margin-top:5.1pt;width:480.55pt;height:241.55pt;z-index:252188672;mso-height-relative:margin" coordsize="61029,2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LMdwYAABk1AAAOAAAAZHJzL2Uyb0RvYy54bWzsW9tu2zYYvh+wdyB0v5qkqJNRpwjSwwYU&#10;bdF26DUjS7YwWdQoJnZ21XWXHdCLPcCwNwjWFdiaNX0F+Y32kzo4cZwm6ep08IQAjg4kRf38v//E&#10;TzdvzSYp2o9kkYhsYJEb2EJRFophko0G1rdP737lW6hQPBvyVGTRwDqICuvW1pdf3Jzm/YiKsUiH&#10;kUQwSFb0p/nAGiuV93u9IhxHE17cEHmUwc1YyAlXcCpHvaHkUxh9kvYoxm5vKuQwlyKMigKu3q5u&#10;Wltm/DiOQvUwjotIoXRgwdyU+ZXmd1f/9rZu8v5I8nychPU0+EfMYsKTDB7aDnWbK472ZHJmqEkS&#10;SlGIWN0IxaQn4jgJI/MO8DYEL73NPSn2cvMuo/50lLdiAtEuyemjhw0f7D+SKBkOLOpYKOMTWKPy&#10;l/nz+U/le/g7RHAZZDTNR31oek/mT/JHsr4wqs70a89iOdH/4YXQzEj3oJVuNFMohIsuwTTAnoVC&#10;uGdj17MDr5J/OIZFOtMvHN9Z1ZP6DvMx0z17zYN7en7tdKY56FKxEFfx78T1ZMzzyKxCoWXQiIvZ&#10;xHOoD/pdS+1XkNqr8u/yGGT3ujwuj+Y/l+/KP8u3fTT/sXxrZPq6PCrfwNV385flG2QaHs1fIlLJ&#10;2IzfCrjoFyDrFdKlLLB9aiEQI4jCZbUWN3Imthf4DqymkbMfMNeIuRUW7+eyUPciMUH6YGCBlmXD&#10;xwAVo8F8/36hKuE27UDSWqbVdMyROkgjPbM0exzFoD6wvNT0NsCNdlKJ9jlAjodhlCm3XizTWneL&#10;kzRtO5JVHVNlZAKTrtvqbpEBdNsRr+p4+oltD/NUkam28yTJhFw1wPC79slV++btq3fWr69muzOD&#10;maBduF0xPADNkKKyMEUe3k1AuPd5oR5xCSYFjA+YSfUQfuJUTAeWqI8sNBbyh1XXdXtQXbhroSmY&#10;qIFVfL/HZWSh9JsMlDogDNYeKXPCHI/CiTx5Z/fknWxvsiNgSQgY5Dw0h7q9SpvDWIrJM7Cm2/qp&#10;cItnITx7YIVKNic7qjKdYI/DaHvbNAM7lnN1P3uSh3pwLWitN09nz7jMaw1ToJsPRAMk3l/Ssaqt&#10;7pmJ7T0l4sQooBZ1Jdd6CQDU2hRdA7qJy5jnMxus1XWjm/ie73qugTfzAOgGPaD8tTFklDJqwypq&#10;eDu2zbDBfwfv+NPDmzZ2uYP3ZsEbA7RZ4ASLmOcavTfBbmDgTShzAxxoJVvgu3Pfi4Bh3e7b7vC9&#10;me4buw6mEBHZn9d/Exx41F+Kz085cI8EbhefR/Ga4nOTJi7iyC4+35D4nGLm2BRTH+Lk6w7QKWsd&#10;uJ4BVDI6B35exr9uB14Xp5o8scP3huDb9xmhfqCrWNcNb51/ExcCB0ivia6eEaNkiwD9lP8OXAyN&#10;tAHoEvA1JODGtHb+e+Pqay7G2McaWg2+f5u/mD+H2vhR+bY87KPy9/I9nB/C/2NE/CZPg/r7xfVx&#10;4tKABswg2KU2AytyKsOmDqME6ue6gEYd24Ma/ofxm4zGaltKMTXWdal4qQvpTYnY1Ou1uhb/7wJ5&#10;Vy7bqHJZ4ECRGfzcmsCKg3o3i9DAheJ3h9brDac7tG4UWonne4ELATR4wDp4/rTOtcUrJdgmsOvY&#10;eddzNrzXk/52eN0ovHqEeYwGzufYa3a8gGm/DpHwEoxt23cpgzS4Y5EseCdrqlIbfk6X5W5clksI&#10;wY4PdI1FmttsMx/OX2lW2DFkvH8ARwx4YvMXOvs1nDF9ExLh6vIrREx9SesHpL87Wc2/a/hYFQcO&#10;xWmSf90QcE7R8Cqa0CkfTRwPOHTA8dHgvoA+kiaZZr+dIe1cOu9dye9asKxWk8JWcrsWna5IClt0&#10;/AiPrGYXEsIqj6yLCHqVrpGmhF3ftYm7gsdwFQWrQrgPK5jWgIvUqlYoin3Y9OzUytAiz+UZ/ofV&#10;CqjIQH+j1AaaylL5vVErMF4nCnbH5V+ItlzI863UGSWixPMCe7k+BxU7u448LtCiQkmuq3M7IsuA&#10;wCpkZWxWlug0W1VPQPEkvZMNkTrIgeysZMKzURrVJUDd5BJk186mabr+eojVLqEedQgwHC+vey1R&#10;7wq6RxhmvmO0drG5Qxk8+XKOsdM92PLaLH/qwG4e8Prds6yCD9i9lkR2Bd0DZhJ4yaXCSWf2LsHv&#10;/wyhnPm6BL6/MXu89bdC+gOfk+fGayy+aNr6BwAA//8DAFBLAwQUAAYACAAAACEAXjaxueAAAAAJ&#10;AQAADwAAAGRycy9kb3ducmV2LnhtbEyPQUvDQBCF74L/YRnBW7tJY8XEbEop6qkItkLpbZqdJqHZ&#10;3ZDdJum/dzzpaZh5jzffy1eTacVAvW+cVRDPIxBkS6cbWyn43r/PXkD4gFZj6ywpuJGHVXF/l2Om&#10;3Wi/aNiFSnCI9RkqqEPoMil9WZNBP3cdWdbOrjcYeO0rqXscOdy0chFFz9JgY/lDjR1taiovu6tR&#10;8DHiuE7it2F7OW9ux/3y87CNSanHh2n9CiLQFP7M8IvP6FAw08ldrfaiVTCLF+zke8ST9XSZpiBO&#10;Cp7SJAFZ5PJ/g+IHAAD//wMAUEsBAi0AFAAGAAgAAAAhALaDOJL+AAAA4QEAABMAAAAAAAAAAAAA&#10;AAAAAAAAAFtDb250ZW50X1R5cGVzXS54bWxQSwECLQAUAAYACAAAACEAOP0h/9YAAACUAQAACwAA&#10;AAAAAAAAAAAAAAAvAQAAX3JlbHMvLnJlbHNQSwECLQAUAAYACAAAACEAnxlyzHcGAAAZNQAADgAA&#10;AAAAAAAAAAAAAAAuAgAAZHJzL2Uyb0RvYy54bWxQSwECLQAUAAYACAAAACEAXjaxueAAAAAJAQAA&#10;DwAAAAAAAAAAAAAAAADRCAAAZHJzL2Rvd25yZXYueG1sUEsFBgAAAAAEAAQA8wAAAN4JAAAAAA==&#10;">
                <v:roundrect id="_x0000_s1183" style="position:absolute;left:2493;top:5486;width:13799;height:38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ZMYA&#10;AADiAAAADwAAAGRycy9kb3ducmV2LnhtbERPz2vCMBS+C/4P4Q28iKZ2s5ZqFHEb7DqnB2+P5tmW&#10;JS+lidr515vDwOPH93u16a0RV+p841jBbJqAIC6dbrhScPj5nOQgfEDWaByTgj/ysFkPBysstLvx&#10;N133oRIxhH2BCuoQ2kJKX9Zk0U9dSxy5s+sshgi7SuoObzHcGpkmSSYtNhwbamxpV1P5u79YBW6+&#10;xfE9pMfFx0kbak2ZZe+5UqOXfrsEEagPT/G/+0srSN9eZ4t5msfN8VK8A3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JZMYAAADiAAAADwAAAAAAAAAAAAAAAACYAgAAZHJz&#10;L2Rvd25yZXYueG1sUEsFBgAAAAAEAAQA9QAAAIsDAAAAAA==&#10;" fillcolor="white [3201]" strokecolor="#70ad47 [3209]" strokeweight="1pt">
                  <v:stroke joinstyle="miter"/>
                  <v:textbox>
                    <w:txbxContent>
                      <w:p w14:paraId="06A84B18" w14:textId="4A72A482" w:rsidR="00202D8C" w:rsidRPr="00AD57F4" w:rsidRDefault="00202D8C" w:rsidP="00A94DF5">
                        <w:pPr>
                          <w:jc w:val="center"/>
                        </w:pPr>
                        <w:r>
                          <w:t xml:space="preserve">Первый уровень </w:t>
                        </w:r>
                      </w:p>
                    </w:txbxContent>
                  </v:textbox>
                </v:roundrect>
                <v:roundrect id="_x0000_s1184" style="position:absolute;left:18786;top:4738;width:42243;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FO8YA&#10;AADiAAAADwAAAGRycy9kb3ducmV2LnhtbERPz2vCMBS+D/Y/hCfsMjSddm3pjCJuwq46PXh7NG9t&#10;MXkpTdTOv94MBjt+fL/ny8EacaHet44VvEwSEMSV0y3XCvZfm3EBwgdkjcYxKfghD8vF48McS+2u&#10;vKXLLtQihrAvUUETQldK6auGLPqJ64gj9+16iyHCvpa6x2sMt0ZOkySTFluODQ12tG6oOu3OVoF7&#10;XeHzLUwP+cdRG+pMlWXvhVJPo2H1BiLQEP7Ff+5PHednaZoX6SyH30sRg1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yFO8YAAADiAAAADwAAAAAAAAAAAAAAAACYAgAAZHJz&#10;L2Rvd25yZXYueG1sUEsFBgAAAAAEAAQA9QAAAIsDAAAAAA==&#10;" fillcolor="white [3201]" strokecolor="#70ad47 [3209]" strokeweight="1pt">
                  <v:stroke joinstyle="miter"/>
                  <v:textbox>
                    <w:txbxContent>
                      <w:p w14:paraId="66CBD197" w14:textId="2ADB727D" w:rsidR="00202D8C" w:rsidRPr="00AD57F4" w:rsidRDefault="00202D8C" w:rsidP="00A94DF5">
                        <w:pPr>
                          <w:jc w:val="center"/>
                        </w:pPr>
                        <w:r w:rsidRPr="00A94DF5">
                          <w:t>20 административно-территориальных единиц первого уровня: 17 областей и 3 города республиканского значения</w:t>
                        </w:r>
                      </w:p>
                    </w:txbxContent>
                  </v:textbox>
                </v:roundrect>
                <v:roundrect id="_x0000_s1185" style="position:absolute;left:2410;top:12469;width:13799;height:38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q6sgA&#10;AADjAAAADwAAAGRycy9kb3ducmV2LnhtbERPS2vCQBC+F/wPywheim58JGrqKtJa6LVWD96G7DQJ&#10;7s6G7KrRX98tFHqc7z2rTWeNuFLra8cKxqMEBHHhdM2lgsPX+3ABwgdkjcYxKbiTh82697TCXLsb&#10;f9J1H0oRQ9jnqKAKocml9EVFFv3INcSR+3atxRDPtpS6xVsMt0ZOkiSTFmuODRU29FpRcd5frAKX&#10;bvH5ESbH+e6kDTWmyLK3hVKDfrd9ARGoC//iP/eHjvOT2XQ+W6bLFH5/i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KrqyAAAAOMAAAAPAAAAAAAAAAAAAAAAAJgCAABk&#10;cnMvZG93bnJldi54bWxQSwUGAAAAAAQABAD1AAAAjQMAAAAA&#10;" fillcolor="white [3201]" strokecolor="#70ad47 [3209]" strokeweight="1pt">
                  <v:stroke joinstyle="miter"/>
                  <v:textbox>
                    <w:txbxContent>
                      <w:p w14:paraId="1FF34C2E" w14:textId="182D95C7" w:rsidR="00202D8C" w:rsidRPr="00AD57F4" w:rsidRDefault="00202D8C" w:rsidP="00A94DF5">
                        <w:pPr>
                          <w:jc w:val="center"/>
                        </w:pPr>
                        <w:r>
                          <w:t xml:space="preserve">Второй уровень </w:t>
                        </w:r>
                      </w:p>
                    </w:txbxContent>
                  </v:textbox>
                </v:roundrect>
                <v:roundrect id="_x0000_s1186" style="position:absolute;left:18786;top:10972;width:42243;height:71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OT8cA&#10;AADjAAAADwAAAGRycy9kb3ducmV2LnhtbERPT2vCMBS/D/wO4QlexkzsaJXOKKIbeJ3Tw26P5q0t&#10;Ji+lidrt0y/CYMf3+/+W68FZcaU+tJ41zKYKBHHlTcu1huPH29MCRIjIBq1n0vBNAdar0cMSS+Nv&#10;/E7XQ6xFCuFQooYmxq6UMlQNOQxT3xEn7sv3DmM6+1qaHm8p3FmZKVVIhy2nhgY72jZUnQ8Xp8Hn&#10;G3z8idlp/vppLHW2KordQuvJeNi8gIg0xH/xn3tv0nxV5CrL59kz3H9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0Dk/HAAAA4wAAAA8AAAAAAAAAAAAAAAAAmAIAAGRy&#10;cy9kb3ducmV2LnhtbFBLBQYAAAAABAAEAPUAAACMAwAAAAA=&#10;" fillcolor="white [3201]" strokecolor="#70ad47 [3209]" strokeweight="1pt">
                  <v:stroke joinstyle="miter"/>
                  <v:textbox>
                    <w:txbxContent>
                      <w:p w14:paraId="2615423F" w14:textId="78EFE8A5" w:rsidR="00202D8C" w:rsidRPr="00AD57F4" w:rsidRDefault="00202D8C" w:rsidP="00A94DF5">
                        <w:pPr>
                          <w:jc w:val="center"/>
                        </w:pPr>
                        <w:r w:rsidRPr="00A94DF5">
                          <w:t>224 административно-территориальных единиц второго уровня: 170 районов в областях, 38 городов областного значения, 17 районов в городах республиканского значения</w:t>
                        </w:r>
                      </w:p>
                    </w:txbxContent>
                  </v:textbox>
                </v:roundrect>
                <v:roundrect id="_x0000_s1187" style="position:absolute;left:2410;top:20283;width:13799;height:38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BsoA&#10;AADjAAAADwAAAGRycy9kb3ducmV2LnhtbESPQUsDMRSE74L/IbxCL2ITo12XtWkp1oLXVj14e2ye&#10;u0uTl2UT29Vf3whCj8PMfMMsVqN34khD7AIbuJspEMR1sB03Bt7ftrcliJiQLbrAZOCHIqyW11cL&#10;rGw48Y6O+9SIDOFYoYE2pb6SMtYteYyz0BNn7ysMHlOWQyPtgKcM905qpQrpseO80GJPzy3Vh/23&#10;NxDma7z5Tfrj8eXTOupdXRSb0pjpZFw/gUg0pkv4v/1qDWj1ML/XSpcF/H3Kf0Au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q5gbKAAAA4wAAAA8AAAAAAAAAAAAAAAAAmAIA&#10;AGRycy9kb3ducmV2LnhtbFBLBQYAAAAABAAEAPUAAACPAwAAAAA=&#10;" fillcolor="white [3201]" strokecolor="#70ad47 [3209]" strokeweight="1pt">
                  <v:stroke joinstyle="miter"/>
                  <v:textbox>
                    <w:txbxContent>
                      <w:p w14:paraId="38E45CC3" w14:textId="3F79CFF6" w:rsidR="00202D8C" w:rsidRPr="00AD57F4" w:rsidRDefault="00202D8C" w:rsidP="00A94DF5">
                        <w:pPr>
                          <w:jc w:val="center"/>
                        </w:pPr>
                        <w:r>
                          <w:t xml:space="preserve">Третий уровень </w:t>
                        </w:r>
                      </w:p>
                    </w:txbxContent>
                  </v:textbox>
                </v:roundrect>
                <v:roundrect id="_x0000_s1188" style="position:absolute;left:18781;top:18946;width:42242;height:96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XIsoA&#10;AADiAAAADwAAAGRycy9kb3ducmV2LnhtbESPQUvDQBSE74L/YXkFL2I3DU1cY7el2Ape2+rB2yP7&#10;TEJ334bs2qb+elcQehxm5htmsRqdFScaQudZw2yagSCuvem40fB+eH1QIEJENmg9k4YLBVgtb28W&#10;WBl/5h2d9rERCcKhQg1tjH0lZahbchimvidO3pcfHMYkh0aaAc8J7qzMs6yUDjtOCy329NJSfdx/&#10;Ow2+WOP9T8w/HrefxlJv67LcKK3vJuP6GUSkMV7D/+03o0Gp+SxXT0UBf5fS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3lyLKAAAA4gAAAA8AAAAAAAAAAAAAAAAAmAIA&#10;AGRycy9kb3ducmV2LnhtbFBLBQYAAAAABAAEAPUAAACPAwAAAAA=&#10;" fillcolor="white [3201]" strokecolor="#70ad47 [3209]" strokeweight="1pt">
                  <v:stroke joinstyle="miter"/>
                  <v:textbox>
                    <w:txbxContent>
                      <w:p w14:paraId="63FB617D" w14:textId="4A0F6E2B" w:rsidR="00202D8C" w:rsidRPr="00AD57F4" w:rsidRDefault="00202D8C" w:rsidP="009676E5">
                        <w:pPr>
                          <w:spacing w:line="228" w:lineRule="auto"/>
                          <w:jc w:val="center"/>
                        </w:pPr>
                        <w:r w:rsidRPr="00A94DF5">
                          <w:t>2352 административно-территориальных единицы третьего уровня: 48 акиматов городов районного значения, 4 акимата районов в городах областного значения, 29 акиматов поселковых округов, 2179 акиматов сельских округов, 92 сельских акимата</w:t>
                        </w:r>
                      </w:p>
                    </w:txbxContent>
                  </v:textbox>
                </v:roundrect>
                <v:shape id="Стрелка: вправо 18" o:spid="_x0000_s1189" type="#_x0000_t13" style="position:absolute;left:16292;top:6234;width:2543;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lDMoA&#10;AADiAAAADwAAAGRycy9kb3ducmV2LnhtbESPUUvDQBCE3wX/w7GCb/auYkNJey3FIlYQxBrs65Jb&#10;k9jcXsitbeyv7xUEH4eZ+YaZLwffqgP1sQlsYTwyoIjL4BquLBQfT3dTUFGQHbaBycIvRVgurq/m&#10;mLtw5Hc6bKVSCcIxRwu1SJdrHcuaPMZR6IiT9xV6j5JkX2nX4zHBfavvjcm0x4bTQo0dPdZU7rc/&#10;3kIsnt3uRdb8/SBZsZ5sTp+vbydrb2+G1QyU0CD/4b/2xlnIjDFTk40ncLmU7oBe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U5QzKAAAA4gAAAA8AAAAAAAAAAAAAAAAAmAIA&#10;AGRycy9kb3ducmV2LnhtbFBLBQYAAAAABAAEAPUAAACPAwAAAAA=&#10;" adj="10818" fillcolor="white [3201]" strokecolor="#70ad47 [3209]" strokeweight="1pt"/>
                <v:shape id="Стрелка: вправо 18" o:spid="_x0000_s1190" type="#_x0000_t13" style="position:absolute;left:16209;top:12967;width:2542;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K6scA&#10;AADhAAAADwAAAGRycy9kb3ducmV2LnhtbERPTWvCQBC9F/oflin0pruKSpu6SlFKFQqiDe11yE6T&#10;tNnZkJ1q9Nd3D0KPj/c9X/a+UUfqYh3YwmhoQBEXwdVcWsjfXwYPoKIgO2wCk4UzRVgubm/mmLlw&#10;4j0dD1KqFMIxQwuVSJtpHYuKPMZhaIkT9xU6j5JgV2rX4SmF+0aPjZlpjzWnhgpbWlVU/Bx+vYWY&#10;v7rPraz5eyKzfD3dXD7edhdr7+/65ydQQr38i6/ujbPwOJ0YY0ZpcnqU3o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iurHAAAA4QAAAA8AAAAAAAAAAAAAAAAAmAIAAGRy&#10;cy9kb3ducmV2LnhtbFBLBQYAAAAABAAEAPUAAACMAwAAAAA=&#10;" adj="10818" fillcolor="white [3201]" strokecolor="#70ad47 [3209]" strokeweight="1pt"/>
                <v:shape id="Стрелка: вправо 18" o:spid="_x0000_s1191" type="#_x0000_t13" style="position:absolute;left:16209;top:21031;width:2542;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LFMkA&#10;AADjAAAADwAAAGRycy9kb3ducmV2LnhtbERPzUrDQBC+C77DMoI3u6nENI3dFrGIFQpiG/Q6ZMck&#10;mp0N2bGNfXpXEDzO9z+L1eg6daAhtJ4NTCcJKOLK25ZrA+X+4SoHFQTZYueZDHxTgNXy/GyBhfVH&#10;fqHDTmoVQzgUaKAR6QutQ9WQwzDxPXHk3v3gUOI51NoOeIzhrtPXSZJphy3HhgZ7um+o+tx9OQOh&#10;fLRvT7Lmj1Sycn2zOb1un0/GXF6Md7eghEb5F/+5NzbOn+WzeZan0xR+f4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VLFMkAAADjAAAADwAAAAAAAAAAAAAAAACYAgAA&#10;ZHJzL2Rvd25yZXYueG1sUEsFBgAAAAAEAAQA9QAAAI4DAAAAAA==&#10;" adj="10818" fillcolor="white [3201]" strokecolor="#70ad47 [3209]" strokeweight="1pt"/>
                <v:roundrect id="_x0000_s1192" style="position:absolute;left:15794;width:33862;height:38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a/8oA&#10;AADiAAAADwAAAGRycy9kb3ducmV2LnhtbESPQWvCQBSE7wX/w/KEXopuDJrY1FWkreC1qR68PbKv&#10;Seju25Ddatpf3xUEj8PMfMOsNoM14ky9bx0rmE0TEMSV0y3XCg6fu8kShA/IGo1jUvBLHjbr0cMK&#10;C+0u/EHnMtQiQtgXqKAJoSuk9FVDFv3UdcTR+3K9xRBlX0vd4yXCrZFpkmTSYstxocGOXhuqvssf&#10;q8Attvj0F9Jj/n7ShjpTZdnbUqnH8bB9ARFoCPfwrb3XCvLZPJ+nz4scrpfiHZDr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n2v/KAAAA4gAAAA8AAAAAAAAAAAAAAAAAmAIA&#10;AGRycy9kb3ducmV2LnhtbFBLBQYAAAAABAAEAPUAAACPAwAAAAA=&#10;" fillcolor="white [3201]" strokecolor="#70ad47 [3209]" strokeweight="1pt">
                  <v:stroke joinstyle="miter"/>
                  <v:textbox>
                    <w:txbxContent>
                      <w:p w14:paraId="10883988" w14:textId="4BF73036" w:rsidR="00202D8C" w:rsidRPr="00AD57F4" w:rsidRDefault="00202D8C" w:rsidP="00C23D48">
                        <w:pPr>
                          <w:jc w:val="center"/>
                        </w:pPr>
                        <w:r w:rsidRPr="00C23D48">
                          <w:t>Всего в</w:t>
                        </w:r>
                        <w:r>
                          <w:t xml:space="preserve"> РК</w:t>
                        </w:r>
                        <w:r w:rsidRPr="00C23D48">
                          <w:t xml:space="preserve"> 89 городов, 29 посёлков, 6293 села</w:t>
                        </w:r>
                      </w:p>
                    </w:txbxContent>
                  </v:textbox>
                </v:roundrect>
                <v:line id="Прямая соединительная линия 19" o:spid="_x0000_s1193" style="position:absolute;flip:x;visibility:visible;mso-wrap-style:square" from="0,914" to="1574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Q8QAAADjAAAADwAAAGRycy9kb3ducmV2LnhtbERPzYrCMBC+C75DGGFvmrZspVSjiKDs&#10;SVn1AYZmTIvNpDSxdt9+syDscb7/WW9H24qBet84VpAuEhDEldMNGwW362FegPABWWPrmBT8kIft&#10;ZjpZY6ndi79puAQjYgj7EhXUIXSllL6qyaJfuI44cnfXWwzx7I3UPb5iuG1lliRLabHh2FBjR/ua&#10;qsflaRVocyK5c2bIU7O8HSpzxtNxUOpjNu5WIAKN4V/8dn/pOD9Nk7zIPrMc/n6KA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tDxAAAAOMAAAAPAAAAAAAAAAAA&#10;AAAAAKECAABkcnMvZG93bnJldi54bWxQSwUGAAAAAAQABAD5AAAAkgMAAAAA&#10;" strokecolor="black [3200]" strokeweight=".5pt">
                  <v:stroke joinstyle="miter"/>
                </v:line>
                <v:line id="Прямая соединительная линия 20" o:spid="_x0000_s1194" style="position:absolute;visibility:visible;mso-wrap-style:square" from="0,914" to="0,2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RB8gAAADjAAAADwAAAGRycy9kb3ducmV2LnhtbERPX2vCMBB/H/gdwgl7GTN1slI7owzZ&#10;QNhQV8Oej+Zsi82lNJnWb78MBj7e7/8tVoNtxZl63zhWMJ0kIIhLZxquFOjD+2MGwgdkg61jUnAl&#10;D6vl6G6BuXEX/qJzESoRQ9jnqKAOocul9GVNFv3EdcSRO7reYohnX0nT4yWG21Y+JUkqLTYcG2rs&#10;aF1TeSp+rIIPPf9+mO0yre2h2OJeN2+7z7VS9+Ph9QVEoCHcxP/ujYnzkzRLZ9N0/gx/P0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RB8gAAADjAAAADwAAAAAA&#10;AAAAAAAAAAChAgAAZHJzL2Rvd25yZXYueG1sUEsFBgAAAAAEAAQA+QAAAJYDAAAAAA==&#10;" strokecolor="black [3200]" strokeweight=".5pt">
                  <v:stroke joinstyle="miter"/>
                </v:line>
                <v:shape id="Прямая со стрелкой 21" o:spid="_x0000_s1195" type="#_x0000_t32" style="position:absolute;top:21779;width:2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Vz8kAAADjAAAADwAAAGRycy9kb3ducmV2LnhtbESPT2vCQBTE74LfYXmCN90Y/6euopaC&#10;7a0qnh/ZZxKafRuzW5N+e1cQehxm5jfMatOaUtypdoVlBaNhBII4tbrgTMH59DFYgHAeWWNpmRT8&#10;kYPNuttZYaJtw990P/pMBAi7BBXk3leJlC7NyaAb2oo4eFdbG/RB1pnUNTYBbkoZR9FMGiw4LORY&#10;0T6n9Of4axQ06C/L3Ta77Xfvn4d2Wt5mp/OXUv1eu30D4an1/+FX+6AVxNFoMpnH8XgJz0/hD8j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X1c/JAAAA4wAAAA8AAAAA&#10;AAAAAAAAAAAAoQIAAGRycy9kb3ducmV2LnhtbFBLBQYAAAAABAAEAPkAAACXAwAAAAA=&#10;" strokecolor="black [3200]" strokeweight=".5pt">
                  <v:stroke endarrow="block" joinstyle="miter"/>
                </v:shape>
                <v:shape id="Прямая со стрелкой 22" o:spid="_x0000_s1196" type="#_x0000_t32" style="position:absolute;top:14048;width:24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4M8oAAADiAAAADwAAAGRycy9kb3ducmV2LnhtbESPS2vDMBCE74X8B7GB3hrZhritG9nk&#10;QSHpLQ96XqytbWqtHEuJnX8fBQo9DjPzDbMoRtOKK/WusawgnkUgiEurG64UnI6fL28gnEfW2Fom&#10;BTdyUOSTpwVm2g68p+vBVyJA2GWooPa+y6R0ZU0G3cx2xMH7sb1BH2RfSd3jEOCmlUkUpdJgw2Gh&#10;xo7WNZW/h4tRMKD/fl8tq/N6tdltx3l7To+nL6Wep+PyA4Sn0f+H/9pbrSBJ4+Q1mccxPC6FOyDz&#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eXgzygAAAOIAAAAPAAAA&#10;AAAAAAAAAAAAAKECAABkcnMvZG93bnJldi54bWxQSwUGAAAAAAQABAD5AAAAmAMAAAAA&#10;" strokecolor="black [3200]" strokeweight=".5pt">
                  <v:stroke endarrow="block" joinstyle="miter"/>
                </v:shape>
                <v:shape id="Прямая со стрелкой 23" o:spid="_x0000_s1197" type="#_x0000_t32" style="position:absolute;top:7232;width:2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A7skAAADiAAAADwAAAGRycy9kb3ducmV2LnhtbESPT2vCQBTE74V+h+UJvdVNWl3a6Cr+&#10;QVBvVen5kX0mwezbmF1N+u27QqHHYWZ+w0znva3FnVpfOdaQDhMQxLkzFRcaTsfN6wcIH5AN1o5J&#10;ww95mM+en6aYGdfxF90PoRARwj5DDWUITSalz0uy6IeuIY7e2bUWQ5RtIU2LXYTbWr4liZIWK44L&#10;JTa0Kim/HG5WQ4fh+3O5KK6r5Xq37cf1VR1Pe61fBv1iAiJQH/7Df+2t0TBWSTp6T5WCx6V4B+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9gO7JAAAA4gAAAA8AAAAA&#10;AAAAAAAAAAAAoQIAAGRycy9kb3ducmV2LnhtbFBLBQYAAAAABAAEAPkAAACXAwAAAAA=&#10;" strokecolor="black [3200]" strokeweight=".5pt">
                  <v:stroke endarrow="block" joinstyle="miter"/>
                </v:shape>
              </v:group>
            </w:pict>
          </mc:Fallback>
        </mc:AlternateContent>
      </w:r>
    </w:p>
    <w:p w14:paraId="507BA70A" w14:textId="7CA9DD9A" w:rsidR="00C23D48" w:rsidRPr="007D48EA" w:rsidRDefault="00C23D48" w:rsidP="007D48EA">
      <w:pPr>
        <w:widowControl w:val="0"/>
        <w:tabs>
          <w:tab w:val="left" w:pos="0"/>
        </w:tabs>
        <w:ind w:firstLine="567"/>
        <w:contextualSpacing/>
        <w:jc w:val="both"/>
        <w:rPr>
          <w:sz w:val="28"/>
          <w:szCs w:val="28"/>
        </w:rPr>
      </w:pPr>
    </w:p>
    <w:p w14:paraId="4A8ABF7C" w14:textId="67E5C830" w:rsidR="00A94DF5" w:rsidRPr="007D48EA" w:rsidRDefault="00A94DF5" w:rsidP="007D48EA">
      <w:pPr>
        <w:widowControl w:val="0"/>
        <w:tabs>
          <w:tab w:val="left" w:pos="0"/>
        </w:tabs>
        <w:ind w:firstLine="567"/>
        <w:contextualSpacing/>
        <w:jc w:val="both"/>
        <w:rPr>
          <w:sz w:val="28"/>
          <w:szCs w:val="28"/>
        </w:rPr>
      </w:pPr>
    </w:p>
    <w:p w14:paraId="175C5D94" w14:textId="48A26A29" w:rsidR="00A94DF5" w:rsidRPr="007D48EA" w:rsidRDefault="00A94DF5" w:rsidP="007D48EA">
      <w:pPr>
        <w:widowControl w:val="0"/>
        <w:tabs>
          <w:tab w:val="left" w:pos="0"/>
        </w:tabs>
        <w:ind w:firstLine="567"/>
        <w:contextualSpacing/>
        <w:jc w:val="both"/>
        <w:rPr>
          <w:sz w:val="28"/>
          <w:szCs w:val="28"/>
        </w:rPr>
      </w:pPr>
    </w:p>
    <w:p w14:paraId="117525C1" w14:textId="2D73D673" w:rsidR="00A94DF5" w:rsidRPr="007D48EA" w:rsidRDefault="00A94DF5" w:rsidP="007D48EA">
      <w:pPr>
        <w:widowControl w:val="0"/>
        <w:tabs>
          <w:tab w:val="left" w:pos="0"/>
        </w:tabs>
        <w:ind w:firstLine="567"/>
        <w:contextualSpacing/>
        <w:jc w:val="both"/>
        <w:rPr>
          <w:sz w:val="28"/>
          <w:szCs w:val="28"/>
        </w:rPr>
      </w:pPr>
    </w:p>
    <w:p w14:paraId="77183522" w14:textId="099F9791" w:rsidR="00A94DF5" w:rsidRPr="007D48EA" w:rsidRDefault="00A94DF5" w:rsidP="007D48EA">
      <w:pPr>
        <w:widowControl w:val="0"/>
        <w:tabs>
          <w:tab w:val="left" w:pos="0"/>
        </w:tabs>
        <w:ind w:firstLine="567"/>
        <w:contextualSpacing/>
        <w:jc w:val="both"/>
        <w:rPr>
          <w:sz w:val="28"/>
          <w:szCs w:val="28"/>
        </w:rPr>
      </w:pPr>
    </w:p>
    <w:p w14:paraId="08487DB9" w14:textId="6FD3AB21" w:rsidR="00A94DF5" w:rsidRPr="007D48EA" w:rsidRDefault="00A94DF5" w:rsidP="007D48EA">
      <w:pPr>
        <w:widowControl w:val="0"/>
        <w:tabs>
          <w:tab w:val="left" w:pos="0"/>
        </w:tabs>
        <w:ind w:firstLine="567"/>
        <w:contextualSpacing/>
        <w:jc w:val="both"/>
        <w:rPr>
          <w:sz w:val="28"/>
          <w:szCs w:val="28"/>
        </w:rPr>
      </w:pPr>
    </w:p>
    <w:p w14:paraId="4372D0D4" w14:textId="562D03BC" w:rsidR="00A94DF5" w:rsidRPr="007D48EA" w:rsidRDefault="00A94DF5" w:rsidP="007D48EA">
      <w:pPr>
        <w:widowControl w:val="0"/>
        <w:tabs>
          <w:tab w:val="left" w:pos="0"/>
        </w:tabs>
        <w:ind w:firstLine="567"/>
        <w:contextualSpacing/>
        <w:jc w:val="both"/>
        <w:rPr>
          <w:sz w:val="28"/>
          <w:szCs w:val="28"/>
        </w:rPr>
      </w:pPr>
    </w:p>
    <w:p w14:paraId="03C88B02" w14:textId="77777777" w:rsidR="00A94DF5" w:rsidRPr="007D48EA" w:rsidRDefault="00A94DF5" w:rsidP="007D48EA">
      <w:pPr>
        <w:widowControl w:val="0"/>
        <w:tabs>
          <w:tab w:val="left" w:pos="0"/>
        </w:tabs>
        <w:ind w:firstLine="567"/>
        <w:contextualSpacing/>
        <w:jc w:val="both"/>
        <w:rPr>
          <w:sz w:val="28"/>
          <w:szCs w:val="28"/>
        </w:rPr>
      </w:pPr>
    </w:p>
    <w:p w14:paraId="19DEB42F" w14:textId="54AEE620" w:rsidR="00A94DF5" w:rsidRPr="007D48EA" w:rsidRDefault="00A94DF5" w:rsidP="007D48EA">
      <w:pPr>
        <w:widowControl w:val="0"/>
        <w:tabs>
          <w:tab w:val="left" w:pos="0"/>
        </w:tabs>
        <w:ind w:firstLine="567"/>
        <w:contextualSpacing/>
        <w:jc w:val="both"/>
        <w:rPr>
          <w:sz w:val="28"/>
          <w:szCs w:val="28"/>
        </w:rPr>
      </w:pPr>
    </w:p>
    <w:p w14:paraId="23BEEE83" w14:textId="06CE7A5C" w:rsidR="00A94DF5" w:rsidRPr="007D48EA" w:rsidRDefault="00A94DF5" w:rsidP="007D48EA">
      <w:pPr>
        <w:widowControl w:val="0"/>
        <w:tabs>
          <w:tab w:val="left" w:pos="0"/>
        </w:tabs>
        <w:ind w:firstLine="567"/>
        <w:contextualSpacing/>
        <w:jc w:val="both"/>
        <w:rPr>
          <w:sz w:val="28"/>
          <w:szCs w:val="28"/>
        </w:rPr>
      </w:pPr>
    </w:p>
    <w:p w14:paraId="5FAB6790" w14:textId="147459C0" w:rsidR="00A94DF5" w:rsidRPr="007D48EA" w:rsidRDefault="00A94DF5" w:rsidP="007D48EA">
      <w:pPr>
        <w:widowControl w:val="0"/>
        <w:tabs>
          <w:tab w:val="left" w:pos="0"/>
        </w:tabs>
        <w:ind w:firstLine="567"/>
        <w:contextualSpacing/>
        <w:jc w:val="both"/>
        <w:rPr>
          <w:sz w:val="28"/>
          <w:szCs w:val="28"/>
        </w:rPr>
      </w:pPr>
    </w:p>
    <w:p w14:paraId="18C04E37" w14:textId="33418837" w:rsidR="00A94DF5" w:rsidRPr="007D48EA" w:rsidRDefault="00A94DF5" w:rsidP="007D48EA">
      <w:pPr>
        <w:widowControl w:val="0"/>
        <w:tabs>
          <w:tab w:val="left" w:pos="0"/>
        </w:tabs>
        <w:ind w:firstLine="567"/>
        <w:contextualSpacing/>
        <w:jc w:val="both"/>
        <w:rPr>
          <w:sz w:val="28"/>
          <w:szCs w:val="28"/>
        </w:rPr>
      </w:pPr>
    </w:p>
    <w:p w14:paraId="6954E975" w14:textId="0E67A642" w:rsidR="00A94DF5" w:rsidRDefault="00A94DF5" w:rsidP="007D48EA">
      <w:pPr>
        <w:widowControl w:val="0"/>
        <w:tabs>
          <w:tab w:val="left" w:pos="0"/>
        </w:tabs>
        <w:ind w:firstLine="567"/>
        <w:contextualSpacing/>
        <w:jc w:val="both"/>
      </w:pPr>
    </w:p>
    <w:p w14:paraId="7CE3F6DD" w14:textId="77777777" w:rsidR="00D21558" w:rsidRPr="007D48EA" w:rsidRDefault="00D21558" w:rsidP="007D48EA">
      <w:pPr>
        <w:widowControl w:val="0"/>
        <w:tabs>
          <w:tab w:val="left" w:pos="0"/>
        </w:tabs>
        <w:ind w:firstLine="567"/>
        <w:contextualSpacing/>
        <w:jc w:val="both"/>
      </w:pPr>
    </w:p>
    <w:p w14:paraId="00B833F6" w14:textId="77777777" w:rsidR="009676E5" w:rsidRDefault="009676E5" w:rsidP="007D48EA">
      <w:pPr>
        <w:widowControl w:val="0"/>
        <w:tabs>
          <w:tab w:val="left" w:pos="0"/>
        </w:tabs>
        <w:contextualSpacing/>
        <w:jc w:val="center"/>
        <w:rPr>
          <w:sz w:val="28"/>
          <w:szCs w:val="28"/>
        </w:rPr>
      </w:pPr>
    </w:p>
    <w:p w14:paraId="0646AD9D" w14:textId="2CC1E5A9" w:rsidR="00A94DF5" w:rsidRPr="007D48EA" w:rsidRDefault="00C23D48" w:rsidP="007D48EA">
      <w:pPr>
        <w:widowControl w:val="0"/>
        <w:tabs>
          <w:tab w:val="left" w:pos="0"/>
        </w:tabs>
        <w:contextualSpacing/>
        <w:jc w:val="center"/>
        <w:rPr>
          <w:sz w:val="28"/>
          <w:szCs w:val="28"/>
        </w:rPr>
      </w:pPr>
      <w:r w:rsidRPr="007D48EA">
        <w:rPr>
          <w:sz w:val="28"/>
          <w:szCs w:val="28"/>
        </w:rPr>
        <w:t xml:space="preserve">Рисунок </w:t>
      </w:r>
      <w:r w:rsidR="002236C1" w:rsidRPr="007D48EA">
        <w:rPr>
          <w:sz w:val="28"/>
          <w:szCs w:val="28"/>
        </w:rPr>
        <w:t>9</w:t>
      </w:r>
      <w:r w:rsidRPr="007D48EA">
        <w:rPr>
          <w:sz w:val="28"/>
          <w:szCs w:val="28"/>
        </w:rPr>
        <w:t xml:space="preserve"> </w:t>
      </w:r>
      <w:r w:rsidR="00D21558">
        <w:rPr>
          <w:sz w:val="28"/>
          <w:szCs w:val="28"/>
        </w:rPr>
        <w:t>–</w:t>
      </w:r>
      <w:r w:rsidRPr="007D48EA">
        <w:rPr>
          <w:sz w:val="28"/>
          <w:szCs w:val="28"/>
        </w:rPr>
        <w:t xml:space="preserve"> Административно-территориальное деление и </w:t>
      </w:r>
      <w:r w:rsidR="003769D6" w:rsidRPr="007D48EA">
        <w:rPr>
          <w:sz w:val="28"/>
          <w:szCs w:val="28"/>
        </w:rPr>
        <w:t>МСУ</w:t>
      </w:r>
      <w:r w:rsidRPr="007D48EA">
        <w:rPr>
          <w:sz w:val="28"/>
          <w:szCs w:val="28"/>
        </w:rPr>
        <w:t xml:space="preserve"> в Казахстане</w:t>
      </w:r>
    </w:p>
    <w:p w14:paraId="145AFD8B" w14:textId="4F89BF35" w:rsidR="00520C64" w:rsidRPr="007D48EA" w:rsidRDefault="004A66CE" w:rsidP="00AD144C">
      <w:pPr>
        <w:widowControl w:val="0"/>
        <w:tabs>
          <w:tab w:val="left" w:pos="0"/>
        </w:tabs>
        <w:ind w:firstLine="709"/>
        <w:contextualSpacing/>
        <w:jc w:val="both"/>
        <w:rPr>
          <w:sz w:val="28"/>
          <w:szCs w:val="28"/>
        </w:rPr>
      </w:pPr>
      <w:r w:rsidRPr="007D48EA">
        <w:rPr>
          <w:sz w:val="28"/>
          <w:szCs w:val="28"/>
        </w:rPr>
        <w:t xml:space="preserve">Административные единицы третьего уровня, включая сельские округа, теперь избирают своих акимов напрямую в рамках внедрения самоуправления. </w:t>
      </w:r>
      <w:r w:rsidR="00C86504" w:rsidRPr="007D48EA">
        <w:rPr>
          <w:sz w:val="28"/>
          <w:szCs w:val="28"/>
        </w:rPr>
        <w:t>Хотя</w:t>
      </w:r>
      <w:r w:rsidRPr="007D48EA">
        <w:rPr>
          <w:sz w:val="28"/>
          <w:szCs w:val="28"/>
        </w:rPr>
        <w:t xml:space="preserve"> сельские акимы получают статус главы администрации МСУ, они остаются внутри высокоцентрализованной системы управления. Передача части коммунальной собственности и полномочий по контролю за целевым использованием земельных участков и благоустройству на уровень сельского округа не является достаточным для создания самостоятельной местной административной единицы.</w:t>
      </w:r>
      <w:r w:rsidR="00C04648" w:rsidRPr="007D48EA">
        <w:rPr>
          <w:sz w:val="28"/>
          <w:szCs w:val="28"/>
        </w:rPr>
        <w:t xml:space="preserve"> </w:t>
      </w:r>
      <w:r w:rsidRPr="007D48EA">
        <w:rPr>
          <w:sz w:val="28"/>
          <w:szCs w:val="28"/>
        </w:rPr>
        <w:t xml:space="preserve">Кроме того, остается нерешенной проблема организации выборов. </w:t>
      </w:r>
      <w:r w:rsidR="00520C64" w:rsidRPr="007D48EA">
        <w:rPr>
          <w:sz w:val="28"/>
          <w:szCs w:val="28"/>
        </w:rPr>
        <w:t xml:space="preserve">Выборы </w:t>
      </w:r>
      <w:r w:rsidR="00D21558">
        <w:rPr>
          <w:sz w:val="28"/>
          <w:szCs w:val="28"/>
        </w:rPr>
        <w:t>–</w:t>
      </w:r>
      <w:r w:rsidR="00520C64" w:rsidRPr="007D48EA">
        <w:rPr>
          <w:sz w:val="28"/>
          <w:szCs w:val="28"/>
        </w:rPr>
        <w:t xml:space="preserve"> важный институт современной демократизации общества и залог для успешного завершения реформы местного самоуправления.</w:t>
      </w:r>
    </w:p>
    <w:p w14:paraId="1F1EED44" w14:textId="6675E237" w:rsidR="008C520F" w:rsidRPr="007D48EA" w:rsidRDefault="008C520F" w:rsidP="00AD144C">
      <w:pPr>
        <w:widowControl w:val="0"/>
        <w:tabs>
          <w:tab w:val="left" w:pos="0"/>
        </w:tabs>
        <w:ind w:firstLine="709"/>
        <w:contextualSpacing/>
        <w:jc w:val="both"/>
        <w:rPr>
          <w:sz w:val="28"/>
          <w:szCs w:val="28"/>
        </w:rPr>
      </w:pPr>
      <w:r w:rsidRPr="007D48EA">
        <w:rPr>
          <w:sz w:val="28"/>
          <w:szCs w:val="28"/>
        </w:rPr>
        <w:t>Выборы – важный институт современной демократизации общества и залог для успешного завершения реформы местного самоуправления.</w:t>
      </w:r>
    </w:p>
    <w:p w14:paraId="188E0D80" w14:textId="27658780" w:rsidR="004A66CE" w:rsidRDefault="004A66CE" w:rsidP="00AD144C">
      <w:pPr>
        <w:widowControl w:val="0"/>
        <w:tabs>
          <w:tab w:val="left" w:pos="0"/>
        </w:tabs>
        <w:ind w:firstLine="709"/>
        <w:contextualSpacing/>
        <w:jc w:val="both"/>
        <w:rPr>
          <w:sz w:val="28"/>
          <w:szCs w:val="28"/>
        </w:rPr>
      </w:pPr>
      <w:r w:rsidRPr="007D48EA">
        <w:rPr>
          <w:sz w:val="28"/>
          <w:szCs w:val="28"/>
        </w:rPr>
        <w:t xml:space="preserve">По результатам первого этапа выборов, 95.4% сельских акимов (в том числе 77.12% от партии Nur Otan) </w:t>
      </w:r>
      <w:r w:rsidR="00F3446B" w:rsidRPr="007D48EA">
        <w:rPr>
          <w:sz w:val="28"/>
          <w:szCs w:val="28"/>
        </w:rPr>
        <w:t xml:space="preserve">были </w:t>
      </w:r>
      <w:r w:rsidRPr="007D48EA">
        <w:rPr>
          <w:sz w:val="28"/>
          <w:szCs w:val="28"/>
        </w:rPr>
        <w:t>представл</w:t>
      </w:r>
      <w:r w:rsidR="00F3446B" w:rsidRPr="007D48EA">
        <w:rPr>
          <w:sz w:val="28"/>
          <w:szCs w:val="28"/>
        </w:rPr>
        <w:t>ены</w:t>
      </w:r>
      <w:r w:rsidRPr="007D48EA">
        <w:rPr>
          <w:sz w:val="28"/>
          <w:szCs w:val="28"/>
        </w:rPr>
        <w:t xml:space="preserve"> контролируемые правительством партии и, как депутаты маслихатов, подчинены партийному руководству (</w:t>
      </w:r>
      <w:r w:rsidR="00F927FF" w:rsidRPr="007D48EA">
        <w:rPr>
          <w:sz w:val="28"/>
          <w:szCs w:val="28"/>
        </w:rPr>
        <w:t>р</w:t>
      </w:r>
      <w:r w:rsidR="00263E66" w:rsidRPr="007D48EA">
        <w:rPr>
          <w:sz w:val="28"/>
          <w:szCs w:val="28"/>
        </w:rPr>
        <w:t>исунок 10</w:t>
      </w:r>
      <w:r w:rsidRPr="007D48EA">
        <w:rPr>
          <w:sz w:val="28"/>
          <w:szCs w:val="28"/>
        </w:rPr>
        <w:t>).</w:t>
      </w:r>
    </w:p>
    <w:p w14:paraId="7D43B063" w14:textId="77777777" w:rsidR="00D21558" w:rsidRPr="007D48EA" w:rsidRDefault="00D21558" w:rsidP="00AD144C">
      <w:pPr>
        <w:widowControl w:val="0"/>
        <w:tabs>
          <w:tab w:val="left" w:pos="0"/>
        </w:tabs>
        <w:ind w:firstLine="709"/>
        <w:contextualSpacing/>
        <w:jc w:val="both"/>
        <w:rPr>
          <w:sz w:val="28"/>
          <w:szCs w:val="28"/>
        </w:rPr>
      </w:pPr>
    </w:p>
    <w:p w14:paraId="47C10CBD" w14:textId="7BDA4A85" w:rsidR="004A66CE" w:rsidRPr="007D48EA" w:rsidRDefault="0059069E" w:rsidP="007D48EA">
      <w:pPr>
        <w:widowControl w:val="0"/>
        <w:tabs>
          <w:tab w:val="left" w:pos="0"/>
        </w:tabs>
        <w:contextualSpacing/>
        <w:jc w:val="center"/>
        <w:rPr>
          <w:sz w:val="28"/>
          <w:szCs w:val="28"/>
        </w:rPr>
      </w:pPr>
      <w:r w:rsidRPr="007D48EA">
        <w:rPr>
          <w:noProof/>
          <w:sz w:val="28"/>
          <w:szCs w:val="28"/>
          <w:lang w:eastAsia="ru-RU"/>
        </w:rPr>
        <w:drawing>
          <wp:inline distT="0" distB="0" distL="0" distR="0" wp14:anchorId="0069C50F" wp14:editId="4A524AF8">
            <wp:extent cx="6108700" cy="3005846"/>
            <wp:effectExtent l="0" t="0" r="6350" b="0"/>
            <wp:docPr id="63069399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4ABBDA" w14:textId="6B20377B" w:rsidR="00263E66" w:rsidRPr="007D48EA" w:rsidRDefault="00263E66" w:rsidP="007D48EA">
      <w:pPr>
        <w:widowControl w:val="0"/>
        <w:tabs>
          <w:tab w:val="left" w:pos="0"/>
        </w:tabs>
        <w:contextualSpacing/>
        <w:jc w:val="center"/>
        <w:rPr>
          <w:sz w:val="28"/>
          <w:szCs w:val="28"/>
        </w:rPr>
      </w:pPr>
      <w:r w:rsidRPr="007D48EA">
        <w:rPr>
          <w:noProof/>
          <w:sz w:val="28"/>
          <w:szCs w:val="28"/>
          <w:lang w:eastAsia="ru-RU"/>
        </w:rPr>
        <w:drawing>
          <wp:inline distT="0" distB="0" distL="0" distR="0" wp14:anchorId="4DFD4DDD" wp14:editId="26D4FAE1">
            <wp:extent cx="5768340" cy="1828800"/>
            <wp:effectExtent l="0" t="0" r="0" b="0"/>
            <wp:docPr id="56593340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D2C26C" w14:textId="77777777" w:rsidR="00D21558" w:rsidRPr="00D21558" w:rsidRDefault="00D21558" w:rsidP="007D48EA">
      <w:pPr>
        <w:widowControl w:val="0"/>
        <w:tabs>
          <w:tab w:val="left" w:pos="0"/>
        </w:tabs>
        <w:ind w:firstLine="567"/>
        <w:contextualSpacing/>
        <w:jc w:val="center"/>
        <w:rPr>
          <w:sz w:val="16"/>
          <w:szCs w:val="16"/>
        </w:rPr>
      </w:pPr>
    </w:p>
    <w:p w14:paraId="4B57BA14" w14:textId="26F714FA" w:rsidR="00263E66" w:rsidRPr="007D48EA" w:rsidRDefault="00263E66" w:rsidP="00D21558">
      <w:pPr>
        <w:widowControl w:val="0"/>
        <w:tabs>
          <w:tab w:val="left" w:pos="0"/>
        </w:tabs>
        <w:contextualSpacing/>
        <w:jc w:val="center"/>
        <w:rPr>
          <w:color w:val="000000" w:themeColor="text1"/>
          <w:sz w:val="28"/>
          <w:szCs w:val="28"/>
        </w:rPr>
      </w:pPr>
      <w:r w:rsidRPr="007D48EA">
        <w:rPr>
          <w:sz w:val="28"/>
          <w:szCs w:val="28"/>
        </w:rPr>
        <w:t xml:space="preserve">Рисунок 10 </w:t>
      </w:r>
      <w:r w:rsidR="00D21558">
        <w:rPr>
          <w:sz w:val="28"/>
          <w:szCs w:val="28"/>
        </w:rPr>
        <w:t>–</w:t>
      </w:r>
      <w:r w:rsidRPr="007D48EA">
        <w:rPr>
          <w:sz w:val="28"/>
          <w:szCs w:val="28"/>
        </w:rPr>
        <w:t xml:space="preserve"> Состав маслихатов по итогам выборов 2021 года</w:t>
      </w:r>
    </w:p>
    <w:p w14:paraId="6BFD11AE" w14:textId="77777777" w:rsidR="001710AE" w:rsidRPr="00D21558" w:rsidRDefault="001710AE" w:rsidP="007D48EA">
      <w:pPr>
        <w:widowControl w:val="0"/>
        <w:tabs>
          <w:tab w:val="left" w:pos="0"/>
        </w:tabs>
        <w:ind w:firstLine="567"/>
        <w:contextualSpacing/>
        <w:jc w:val="both"/>
        <w:rPr>
          <w:color w:val="000000" w:themeColor="text1"/>
          <w:sz w:val="16"/>
          <w:szCs w:val="16"/>
        </w:rPr>
      </w:pPr>
    </w:p>
    <w:p w14:paraId="7F8A79F0" w14:textId="08E6ADF0" w:rsidR="00263E66" w:rsidRPr="007D48EA" w:rsidRDefault="00263E66" w:rsidP="007D48EA">
      <w:pPr>
        <w:widowControl w:val="0"/>
        <w:tabs>
          <w:tab w:val="left" w:pos="0"/>
        </w:tabs>
        <w:ind w:firstLine="567"/>
        <w:contextualSpacing/>
        <w:jc w:val="both"/>
        <w:rPr>
          <w:color w:val="000000" w:themeColor="text1"/>
        </w:rPr>
      </w:pPr>
      <w:r w:rsidRPr="007D48EA">
        <w:rPr>
          <w:color w:val="000000" w:themeColor="text1"/>
        </w:rPr>
        <w:t>Примечание – Составлена на основе источника [113]</w:t>
      </w:r>
    </w:p>
    <w:p w14:paraId="2F5CAC49" w14:textId="300F27B1" w:rsidR="008C520F" w:rsidRPr="007D48EA" w:rsidRDefault="00026426" w:rsidP="00AD144C">
      <w:pPr>
        <w:widowControl w:val="0"/>
        <w:tabs>
          <w:tab w:val="left" w:pos="0"/>
        </w:tabs>
        <w:ind w:firstLine="709"/>
        <w:contextualSpacing/>
        <w:jc w:val="both"/>
        <w:rPr>
          <w:sz w:val="28"/>
          <w:szCs w:val="28"/>
        </w:rPr>
      </w:pPr>
      <w:r w:rsidRPr="007D48EA">
        <w:rPr>
          <w:sz w:val="28"/>
          <w:szCs w:val="28"/>
        </w:rPr>
        <w:t xml:space="preserve">Маслихаты представлены только на областном, городском и районном уровне, и на 82.7% состоят из депутатов партии Nur Otan. По этой причине, аким сельского округа в вопросе утверждения бюджета зависит от вышестоящей администрации района и перед ней отчитывается за проделанную работу. В случае неудовлетворительной работы вотум недоверия сельскому акиму инициирует районный маслихат, а окончательное решение выносит президент или районный аким. </w:t>
      </w:r>
    </w:p>
    <w:p w14:paraId="66D3A79D" w14:textId="77777777" w:rsidR="008C520F" w:rsidRPr="007D48EA" w:rsidRDefault="0035202A" w:rsidP="00AD144C">
      <w:pPr>
        <w:widowControl w:val="0"/>
        <w:tabs>
          <w:tab w:val="left" w:pos="0"/>
        </w:tabs>
        <w:ind w:firstLine="709"/>
        <w:contextualSpacing/>
        <w:jc w:val="both"/>
        <w:rPr>
          <w:sz w:val="28"/>
          <w:szCs w:val="28"/>
        </w:rPr>
      </w:pPr>
      <w:r w:rsidRPr="007D48EA">
        <w:rPr>
          <w:sz w:val="28"/>
          <w:szCs w:val="28"/>
        </w:rPr>
        <w:t>29 октября 2023 года в 11 регионах Республики Казахстан - областях Абай, Актюбинская, Алматинская, ВКО, Жамбылская, Жетісу, Карагандинская, Мангистауская, Павлодарская, СКО и г. Алматы, состоялись выборы депутатов маслихатов вместо выбывших в 21 избирательном округе.</w:t>
      </w:r>
      <w:r w:rsidR="00AF45E2" w:rsidRPr="007D48EA">
        <w:rPr>
          <w:sz w:val="28"/>
          <w:szCs w:val="28"/>
        </w:rPr>
        <w:t xml:space="preserve"> </w:t>
      </w:r>
    </w:p>
    <w:p w14:paraId="1BC5FD5D" w14:textId="114A34AE" w:rsidR="0035202A" w:rsidRPr="007D48EA" w:rsidRDefault="0035202A" w:rsidP="00AD144C">
      <w:pPr>
        <w:widowControl w:val="0"/>
        <w:tabs>
          <w:tab w:val="left" w:pos="0"/>
        </w:tabs>
        <w:ind w:firstLine="709"/>
        <w:contextualSpacing/>
        <w:jc w:val="both"/>
        <w:rPr>
          <w:sz w:val="28"/>
          <w:szCs w:val="28"/>
        </w:rPr>
      </w:pPr>
      <w:r w:rsidRPr="007D48EA">
        <w:rPr>
          <w:sz w:val="28"/>
          <w:szCs w:val="28"/>
        </w:rPr>
        <w:t>Всего избраны 2 депутата областных, 7 депутатов городских и 12 депутатов районных маслихатов.</w:t>
      </w:r>
      <w:r w:rsidR="002236C1" w:rsidRPr="007D48EA">
        <w:rPr>
          <w:sz w:val="28"/>
          <w:szCs w:val="28"/>
        </w:rPr>
        <w:t xml:space="preserve"> </w:t>
      </w:r>
      <w:r w:rsidRPr="007D48EA">
        <w:rPr>
          <w:sz w:val="28"/>
          <w:szCs w:val="28"/>
        </w:rPr>
        <w:t>Было задействовано 232 избирательные комиссии, в том числе 10 областных, 1 города республиканского значения, 5 городских, 13 районных, 21 окружных и 182 участковых избирательных комиссий.</w:t>
      </w:r>
    </w:p>
    <w:p w14:paraId="1595A750" w14:textId="77777777" w:rsidR="0035202A" w:rsidRPr="007D48EA" w:rsidRDefault="0035202A" w:rsidP="00AD144C">
      <w:pPr>
        <w:widowControl w:val="0"/>
        <w:tabs>
          <w:tab w:val="left" w:pos="0"/>
        </w:tabs>
        <w:ind w:firstLine="709"/>
        <w:contextualSpacing/>
        <w:jc w:val="both"/>
        <w:rPr>
          <w:sz w:val="28"/>
          <w:szCs w:val="28"/>
        </w:rPr>
      </w:pPr>
      <w:r w:rsidRPr="007D48EA">
        <w:rPr>
          <w:sz w:val="28"/>
          <w:szCs w:val="28"/>
        </w:rPr>
        <w:t>В избирательные бюллетени были внесены 69 кандидатов.</w:t>
      </w:r>
    </w:p>
    <w:p w14:paraId="3B0331F5" w14:textId="0EB34188" w:rsidR="0035202A" w:rsidRPr="007D48EA" w:rsidRDefault="0035202A" w:rsidP="00AD144C">
      <w:pPr>
        <w:widowControl w:val="0"/>
        <w:tabs>
          <w:tab w:val="left" w:pos="0"/>
        </w:tabs>
        <w:ind w:firstLine="709"/>
        <w:contextualSpacing/>
        <w:jc w:val="both"/>
        <w:rPr>
          <w:sz w:val="28"/>
          <w:szCs w:val="28"/>
        </w:rPr>
      </w:pPr>
      <w:r w:rsidRPr="007D48EA">
        <w:rPr>
          <w:sz w:val="28"/>
          <w:szCs w:val="28"/>
        </w:rPr>
        <w:t>Средняя конкурентность составила более трех кандидатов на один депутатский мандат. Наибольшая конкуренция - 6 претендентов на место по округу №4 в г. Алматы. Самая наименьшая - 2 претендента на место по округам №6, 7, 8, 10 по области Жетісу.</w:t>
      </w:r>
      <w:r w:rsidR="00AF45E2" w:rsidRPr="007D48EA">
        <w:rPr>
          <w:sz w:val="28"/>
          <w:szCs w:val="28"/>
        </w:rPr>
        <w:t xml:space="preserve"> </w:t>
      </w:r>
      <w:r w:rsidRPr="007D48EA">
        <w:rPr>
          <w:sz w:val="28"/>
          <w:szCs w:val="28"/>
        </w:rPr>
        <w:t>Явка избирателей составила – 40,25%. Из 21 избранного депутата маслихатов 15 выдвинуты политическими партиями, 6 - путем самовыдвижения. Из них 18 (85,7%) мужчин, 3 (14,3%) женщин, представители 3 национальностей.</w:t>
      </w:r>
      <w:r w:rsidR="00AF45E2" w:rsidRPr="007D48EA">
        <w:rPr>
          <w:sz w:val="28"/>
          <w:szCs w:val="28"/>
        </w:rPr>
        <w:t xml:space="preserve"> </w:t>
      </w:r>
      <w:r w:rsidRPr="007D48EA">
        <w:rPr>
          <w:sz w:val="28"/>
          <w:szCs w:val="28"/>
        </w:rPr>
        <w:t>Средний возраст избранных депутатов маслихатов составляет 43,8 лет.</w:t>
      </w:r>
      <w:r w:rsidR="00AF45E2" w:rsidRPr="007D48EA">
        <w:rPr>
          <w:sz w:val="28"/>
          <w:szCs w:val="28"/>
        </w:rPr>
        <w:t xml:space="preserve"> </w:t>
      </w:r>
      <w:r w:rsidRPr="007D48EA">
        <w:rPr>
          <w:sz w:val="28"/>
          <w:szCs w:val="28"/>
        </w:rPr>
        <w:t>Избирательная кампания прошла в соответствии с требованиями норм выборного законодательства республики. В день голосования наблюдение осуществляли более 780 доверенных лиц кандидатов, наблюдателей и представителей СМИ Р</w:t>
      </w:r>
      <w:r w:rsidR="002236C1" w:rsidRPr="007D48EA">
        <w:rPr>
          <w:sz w:val="28"/>
          <w:szCs w:val="28"/>
        </w:rPr>
        <w:t>К</w:t>
      </w:r>
      <w:r w:rsidRPr="007D48EA">
        <w:rPr>
          <w:sz w:val="28"/>
          <w:szCs w:val="28"/>
        </w:rPr>
        <w:t>.</w:t>
      </w:r>
    </w:p>
    <w:p w14:paraId="5098D9BB" w14:textId="1B3D83C4" w:rsidR="00026426" w:rsidRPr="007D48EA" w:rsidRDefault="00026426" w:rsidP="00AD144C">
      <w:pPr>
        <w:widowControl w:val="0"/>
        <w:tabs>
          <w:tab w:val="left" w:pos="0"/>
        </w:tabs>
        <w:ind w:firstLine="709"/>
        <w:contextualSpacing/>
        <w:jc w:val="both"/>
        <w:rPr>
          <w:sz w:val="28"/>
          <w:szCs w:val="28"/>
        </w:rPr>
      </w:pPr>
      <w:r w:rsidRPr="007D48EA">
        <w:rPr>
          <w:sz w:val="28"/>
          <w:szCs w:val="28"/>
        </w:rPr>
        <w:t xml:space="preserve">Таким образом, </w:t>
      </w:r>
      <w:r w:rsidR="00F3446B" w:rsidRPr="007D48EA">
        <w:rPr>
          <w:sz w:val="28"/>
          <w:szCs w:val="28"/>
        </w:rPr>
        <w:t xml:space="preserve">как мы могли увидеть согласно полученным результатам </w:t>
      </w:r>
      <w:r w:rsidR="00AF45E2" w:rsidRPr="007D48EA">
        <w:rPr>
          <w:sz w:val="28"/>
          <w:szCs w:val="28"/>
        </w:rPr>
        <w:t>акимы</w:t>
      </w:r>
      <w:r w:rsidRPr="007D48EA">
        <w:rPr>
          <w:sz w:val="28"/>
          <w:szCs w:val="28"/>
        </w:rPr>
        <w:t xml:space="preserve"> абсолютно не защищен</w:t>
      </w:r>
      <w:r w:rsidR="00AF45E2" w:rsidRPr="007D48EA">
        <w:rPr>
          <w:sz w:val="28"/>
          <w:szCs w:val="28"/>
        </w:rPr>
        <w:t>ы</w:t>
      </w:r>
      <w:r w:rsidRPr="007D48EA">
        <w:rPr>
          <w:sz w:val="28"/>
          <w:szCs w:val="28"/>
        </w:rPr>
        <w:t xml:space="preserve"> от вмешательства центрального правительства или вышестоящего руководства. Не желая ослаблять контроль за местным управлением, правительство в своей реформе полностью обходит стороной ключевой вопрос – децентрализацию власти. Неудивительно, что согласно индексу развития и подотчётности местного управления Всемирного банка, Казахстан имеет одни из самых низких показателей и находится в одном ряду с такими авторитарными странами, как Беларусь, Узбекистан и Таджикистан.</w:t>
      </w:r>
    </w:p>
    <w:p w14:paraId="3B580235" w14:textId="77777777" w:rsidR="00AF45E2" w:rsidRPr="007D48EA" w:rsidRDefault="007440CC" w:rsidP="00AD144C">
      <w:pPr>
        <w:widowControl w:val="0"/>
        <w:tabs>
          <w:tab w:val="left" w:pos="0"/>
        </w:tabs>
        <w:ind w:firstLine="709"/>
        <w:contextualSpacing/>
        <w:jc w:val="both"/>
        <w:rPr>
          <w:sz w:val="28"/>
          <w:szCs w:val="28"/>
        </w:rPr>
      </w:pPr>
      <w:r w:rsidRPr="007D48EA">
        <w:rPr>
          <w:sz w:val="28"/>
          <w:szCs w:val="28"/>
        </w:rPr>
        <w:t>Согласно обновленным правилам в 2023 году, состав Мажилиса включает 98 депутатов, которые выбираются с использованием комбинированной избирательной системы. Из них 69 мест распределяются пропорционально по партийным спискам с 5-процентным заградительным барьером в общенациональном округе, а оставшиеся 29 мест заполняются по мажоритарной системе в одномандатных округах</w:t>
      </w:r>
      <w:r w:rsidR="00AF45E2" w:rsidRPr="007D48EA">
        <w:rPr>
          <w:sz w:val="28"/>
          <w:szCs w:val="28"/>
        </w:rPr>
        <w:t>. Результаты проведенных 19 марта 2023 года выборов депутатов Мажилиса и маслихатов сложились следующим образом:</w:t>
      </w:r>
    </w:p>
    <w:p w14:paraId="3A5981CC" w14:textId="6A267A7C" w:rsidR="00AF45E2" w:rsidRPr="007D48EA" w:rsidRDefault="00D21558" w:rsidP="00AD144C">
      <w:pPr>
        <w:widowControl w:val="0"/>
        <w:tabs>
          <w:tab w:val="left" w:pos="0"/>
        </w:tabs>
        <w:ind w:firstLine="709"/>
        <w:contextualSpacing/>
        <w:jc w:val="both"/>
        <w:rPr>
          <w:sz w:val="28"/>
          <w:szCs w:val="28"/>
        </w:rPr>
      </w:pPr>
      <w:r>
        <w:rPr>
          <w:sz w:val="28"/>
          <w:szCs w:val="28"/>
        </w:rPr>
        <w:t>1.</w:t>
      </w:r>
      <w:r w:rsidR="00AF45E2" w:rsidRPr="007D48EA">
        <w:rPr>
          <w:sz w:val="28"/>
          <w:szCs w:val="28"/>
        </w:rPr>
        <w:t xml:space="preserve"> Партия Amanat - 40 мандатов</w:t>
      </w:r>
      <w:r>
        <w:rPr>
          <w:sz w:val="28"/>
          <w:szCs w:val="28"/>
        </w:rPr>
        <w:t>.</w:t>
      </w:r>
    </w:p>
    <w:p w14:paraId="16D54115" w14:textId="66D96EC3" w:rsidR="00AF45E2" w:rsidRPr="007D48EA" w:rsidRDefault="00D21558" w:rsidP="00AD144C">
      <w:pPr>
        <w:widowControl w:val="0"/>
        <w:tabs>
          <w:tab w:val="left" w:pos="0"/>
        </w:tabs>
        <w:ind w:firstLine="709"/>
        <w:contextualSpacing/>
        <w:jc w:val="both"/>
        <w:rPr>
          <w:sz w:val="28"/>
          <w:szCs w:val="28"/>
        </w:rPr>
      </w:pPr>
      <w:r>
        <w:rPr>
          <w:sz w:val="28"/>
          <w:szCs w:val="28"/>
        </w:rPr>
        <w:t>2.</w:t>
      </w:r>
      <w:r w:rsidR="00AF45E2" w:rsidRPr="007D48EA">
        <w:rPr>
          <w:sz w:val="28"/>
          <w:szCs w:val="28"/>
        </w:rPr>
        <w:t xml:space="preserve"> Народно-демократическая патриотическая партия "Ауыл" - 8 мандатов</w:t>
      </w:r>
      <w:r>
        <w:rPr>
          <w:sz w:val="28"/>
          <w:szCs w:val="28"/>
        </w:rPr>
        <w:t>.</w:t>
      </w:r>
    </w:p>
    <w:p w14:paraId="0E2E9188" w14:textId="16023398" w:rsidR="00AF45E2" w:rsidRPr="007D48EA" w:rsidRDefault="00D21558" w:rsidP="00AD144C">
      <w:pPr>
        <w:widowControl w:val="0"/>
        <w:tabs>
          <w:tab w:val="left" w:pos="0"/>
        </w:tabs>
        <w:ind w:firstLine="709"/>
        <w:contextualSpacing/>
        <w:jc w:val="both"/>
        <w:rPr>
          <w:sz w:val="28"/>
          <w:szCs w:val="28"/>
        </w:rPr>
      </w:pPr>
      <w:r>
        <w:rPr>
          <w:sz w:val="28"/>
          <w:szCs w:val="28"/>
        </w:rPr>
        <w:t>3.</w:t>
      </w:r>
      <w:r w:rsidR="00AF45E2" w:rsidRPr="007D48EA">
        <w:rPr>
          <w:sz w:val="28"/>
          <w:szCs w:val="28"/>
        </w:rPr>
        <w:t xml:space="preserve"> Партия Respublica - 6 мандатов</w:t>
      </w:r>
      <w:r>
        <w:rPr>
          <w:sz w:val="28"/>
          <w:szCs w:val="28"/>
        </w:rPr>
        <w:t>.</w:t>
      </w:r>
    </w:p>
    <w:p w14:paraId="2B91CC26" w14:textId="31D520D3" w:rsidR="00AF45E2" w:rsidRPr="007D48EA" w:rsidRDefault="00D21558" w:rsidP="00AD144C">
      <w:pPr>
        <w:widowControl w:val="0"/>
        <w:tabs>
          <w:tab w:val="left" w:pos="0"/>
        </w:tabs>
        <w:ind w:firstLine="709"/>
        <w:contextualSpacing/>
        <w:jc w:val="both"/>
        <w:rPr>
          <w:sz w:val="28"/>
          <w:szCs w:val="28"/>
        </w:rPr>
      </w:pPr>
      <w:r>
        <w:rPr>
          <w:sz w:val="28"/>
          <w:szCs w:val="28"/>
        </w:rPr>
        <w:t>4.</w:t>
      </w:r>
      <w:r w:rsidR="00AF45E2" w:rsidRPr="007D48EA">
        <w:rPr>
          <w:sz w:val="28"/>
          <w:szCs w:val="28"/>
        </w:rPr>
        <w:t xml:space="preserve"> Народная партия Казахстана - 5 мандатов</w:t>
      </w:r>
      <w:r>
        <w:rPr>
          <w:sz w:val="28"/>
          <w:szCs w:val="28"/>
        </w:rPr>
        <w:t>.</w:t>
      </w:r>
    </w:p>
    <w:p w14:paraId="13519B0F" w14:textId="6CDF6D83" w:rsidR="00AF45E2" w:rsidRPr="007D48EA" w:rsidRDefault="00D21558" w:rsidP="00AD144C">
      <w:pPr>
        <w:widowControl w:val="0"/>
        <w:tabs>
          <w:tab w:val="left" w:pos="0"/>
        </w:tabs>
        <w:ind w:firstLine="709"/>
        <w:contextualSpacing/>
        <w:jc w:val="both"/>
        <w:rPr>
          <w:sz w:val="28"/>
          <w:szCs w:val="28"/>
        </w:rPr>
      </w:pPr>
      <w:r>
        <w:rPr>
          <w:sz w:val="28"/>
          <w:szCs w:val="28"/>
        </w:rPr>
        <w:t>5.</w:t>
      </w:r>
      <w:r w:rsidR="00AF45E2" w:rsidRPr="007D48EA">
        <w:rPr>
          <w:sz w:val="28"/>
          <w:szCs w:val="28"/>
        </w:rPr>
        <w:t xml:space="preserve"> Демократическая партия Казахстана "Ақ жол" - 6 мандатов</w:t>
      </w:r>
      <w:r>
        <w:rPr>
          <w:sz w:val="28"/>
          <w:szCs w:val="28"/>
        </w:rPr>
        <w:t>.</w:t>
      </w:r>
    </w:p>
    <w:p w14:paraId="403BA5D6" w14:textId="460F6F15" w:rsidR="004A66CE" w:rsidRDefault="00D21558" w:rsidP="00AD144C">
      <w:pPr>
        <w:widowControl w:val="0"/>
        <w:tabs>
          <w:tab w:val="left" w:pos="0"/>
        </w:tabs>
        <w:ind w:firstLine="709"/>
        <w:contextualSpacing/>
        <w:jc w:val="both"/>
        <w:rPr>
          <w:sz w:val="28"/>
          <w:szCs w:val="28"/>
        </w:rPr>
      </w:pPr>
      <w:r>
        <w:rPr>
          <w:sz w:val="28"/>
          <w:szCs w:val="28"/>
        </w:rPr>
        <w:t>6.</w:t>
      </w:r>
      <w:r w:rsidR="00AF45E2" w:rsidRPr="007D48EA">
        <w:rPr>
          <w:sz w:val="28"/>
          <w:szCs w:val="28"/>
        </w:rPr>
        <w:t xml:space="preserve"> Общенациональная социал-демократическая партия - 4 мандата</w:t>
      </w:r>
      <w:r w:rsidR="0084461D" w:rsidRPr="007D48EA">
        <w:rPr>
          <w:sz w:val="28"/>
          <w:szCs w:val="28"/>
        </w:rPr>
        <w:t xml:space="preserve"> (</w:t>
      </w:r>
      <w:r w:rsidR="00F927FF" w:rsidRPr="007D48EA">
        <w:rPr>
          <w:sz w:val="28"/>
          <w:szCs w:val="28"/>
        </w:rPr>
        <w:t>р</w:t>
      </w:r>
      <w:r w:rsidR="0084461D" w:rsidRPr="007D48EA">
        <w:rPr>
          <w:sz w:val="28"/>
          <w:szCs w:val="28"/>
        </w:rPr>
        <w:t xml:space="preserve">исунок </w:t>
      </w:r>
      <w:r w:rsidR="002236C1" w:rsidRPr="007D48EA">
        <w:rPr>
          <w:sz w:val="28"/>
          <w:szCs w:val="28"/>
        </w:rPr>
        <w:t>1</w:t>
      </w:r>
      <w:r w:rsidR="007440CC" w:rsidRPr="007D48EA">
        <w:rPr>
          <w:sz w:val="28"/>
          <w:szCs w:val="28"/>
        </w:rPr>
        <w:t>1</w:t>
      </w:r>
      <w:r w:rsidR="0084461D" w:rsidRPr="007D48EA">
        <w:rPr>
          <w:sz w:val="28"/>
          <w:szCs w:val="28"/>
        </w:rPr>
        <w:t>)</w:t>
      </w:r>
      <w:r w:rsidR="00F3446B" w:rsidRPr="007D48EA">
        <w:rPr>
          <w:sz w:val="28"/>
          <w:szCs w:val="28"/>
        </w:rPr>
        <w:t xml:space="preserve">. </w:t>
      </w:r>
    </w:p>
    <w:p w14:paraId="4EA16988" w14:textId="77777777" w:rsidR="00D21558" w:rsidRPr="007D48EA" w:rsidRDefault="00D21558" w:rsidP="00AD144C">
      <w:pPr>
        <w:widowControl w:val="0"/>
        <w:tabs>
          <w:tab w:val="left" w:pos="0"/>
        </w:tabs>
        <w:ind w:firstLine="709"/>
        <w:contextualSpacing/>
        <w:jc w:val="both"/>
        <w:rPr>
          <w:sz w:val="28"/>
          <w:szCs w:val="28"/>
        </w:rPr>
      </w:pPr>
    </w:p>
    <w:p w14:paraId="2709696C" w14:textId="77777777" w:rsidR="0084461D" w:rsidRPr="007D48EA" w:rsidRDefault="0084461D" w:rsidP="007D48EA">
      <w:pPr>
        <w:widowControl w:val="0"/>
        <w:tabs>
          <w:tab w:val="left" w:pos="0"/>
        </w:tabs>
        <w:contextualSpacing/>
        <w:jc w:val="center"/>
        <w:rPr>
          <w:sz w:val="28"/>
          <w:szCs w:val="28"/>
        </w:rPr>
      </w:pPr>
      <w:r w:rsidRPr="007D48EA">
        <w:rPr>
          <w:noProof/>
          <w:sz w:val="28"/>
          <w:szCs w:val="28"/>
          <w:lang w:eastAsia="ru-RU"/>
        </w:rPr>
        <w:drawing>
          <wp:inline distT="0" distB="0" distL="0" distR="0" wp14:anchorId="2AB61DEA" wp14:editId="12D96E62">
            <wp:extent cx="6069965" cy="2655651"/>
            <wp:effectExtent l="0" t="0" r="6985" b="0"/>
            <wp:docPr id="86519122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5A650B" w14:textId="77777777" w:rsidR="00D21558" w:rsidRPr="00D21558" w:rsidRDefault="00D21558" w:rsidP="007D48EA">
      <w:pPr>
        <w:widowControl w:val="0"/>
        <w:tabs>
          <w:tab w:val="left" w:pos="0"/>
        </w:tabs>
        <w:contextualSpacing/>
        <w:jc w:val="center"/>
        <w:rPr>
          <w:sz w:val="16"/>
          <w:szCs w:val="16"/>
        </w:rPr>
      </w:pPr>
    </w:p>
    <w:p w14:paraId="2F1E2515" w14:textId="6F6C12BF" w:rsidR="0084461D" w:rsidRPr="007D48EA" w:rsidRDefault="0084461D" w:rsidP="007D48EA">
      <w:pPr>
        <w:widowControl w:val="0"/>
        <w:tabs>
          <w:tab w:val="left" w:pos="0"/>
        </w:tabs>
        <w:contextualSpacing/>
        <w:jc w:val="center"/>
        <w:rPr>
          <w:sz w:val="28"/>
          <w:szCs w:val="28"/>
        </w:rPr>
      </w:pPr>
      <w:r w:rsidRPr="007D48EA">
        <w:rPr>
          <w:sz w:val="28"/>
          <w:szCs w:val="28"/>
        </w:rPr>
        <w:t xml:space="preserve">Рисунок </w:t>
      </w:r>
      <w:r w:rsidR="002236C1" w:rsidRPr="007D48EA">
        <w:rPr>
          <w:sz w:val="28"/>
          <w:szCs w:val="28"/>
        </w:rPr>
        <w:t>1</w:t>
      </w:r>
      <w:r w:rsidR="007440CC" w:rsidRPr="007D48EA">
        <w:rPr>
          <w:sz w:val="28"/>
          <w:szCs w:val="28"/>
        </w:rPr>
        <w:t>1</w:t>
      </w:r>
      <w:r w:rsidRPr="007D48EA">
        <w:rPr>
          <w:sz w:val="28"/>
          <w:szCs w:val="28"/>
        </w:rPr>
        <w:t xml:space="preserve"> </w:t>
      </w:r>
      <w:r w:rsidR="00D21558">
        <w:rPr>
          <w:sz w:val="28"/>
          <w:szCs w:val="28"/>
        </w:rPr>
        <w:t>–</w:t>
      </w:r>
      <w:r w:rsidRPr="007D48EA">
        <w:rPr>
          <w:sz w:val="28"/>
          <w:szCs w:val="28"/>
        </w:rPr>
        <w:t xml:space="preserve"> Итоговые результаты выборов в Мажилис РК, 2023 год</w:t>
      </w:r>
    </w:p>
    <w:p w14:paraId="20180D58" w14:textId="77777777" w:rsidR="00D21558" w:rsidRPr="00D21558" w:rsidRDefault="00D21558" w:rsidP="007D48EA">
      <w:pPr>
        <w:widowControl w:val="0"/>
        <w:tabs>
          <w:tab w:val="left" w:pos="0"/>
        </w:tabs>
        <w:ind w:firstLine="567"/>
        <w:contextualSpacing/>
        <w:jc w:val="both"/>
        <w:rPr>
          <w:sz w:val="16"/>
          <w:szCs w:val="16"/>
        </w:rPr>
      </w:pPr>
    </w:p>
    <w:p w14:paraId="1C76228D" w14:textId="5736E71B" w:rsidR="0035202A" w:rsidRPr="007D48EA" w:rsidRDefault="0084461D" w:rsidP="00D21558">
      <w:pPr>
        <w:widowControl w:val="0"/>
        <w:tabs>
          <w:tab w:val="left" w:pos="0"/>
        </w:tabs>
        <w:ind w:firstLine="709"/>
        <w:contextualSpacing/>
        <w:jc w:val="both"/>
        <w:rPr>
          <w:sz w:val="28"/>
          <w:szCs w:val="28"/>
        </w:rPr>
      </w:pPr>
      <w:r w:rsidRPr="007D48EA">
        <w:t xml:space="preserve">Примечание – Составлена на основе источника </w:t>
      </w:r>
      <w:r w:rsidR="00767EDE" w:rsidRPr="007D48EA">
        <w:rPr>
          <w:color w:val="000000" w:themeColor="text1"/>
        </w:rPr>
        <w:t>[114]</w:t>
      </w:r>
    </w:p>
    <w:p w14:paraId="6C8E9FB8" w14:textId="77777777" w:rsidR="00767EDE" w:rsidRPr="007D48EA" w:rsidRDefault="00767EDE" w:rsidP="007D48EA">
      <w:pPr>
        <w:widowControl w:val="0"/>
        <w:tabs>
          <w:tab w:val="left" w:pos="0"/>
        </w:tabs>
        <w:ind w:firstLine="567"/>
        <w:contextualSpacing/>
        <w:jc w:val="both"/>
        <w:rPr>
          <w:sz w:val="28"/>
          <w:szCs w:val="28"/>
        </w:rPr>
      </w:pPr>
    </w:p>
    <w:p w14:paraId="7B24345A" w14:textId="5011DD7E" w:rsidR="00520C64" w:rsidRDefault="00520C64" w:rsidP="00AD144C">
      <w:pPr>
        <w:widowControl w:val="0"/>
        <w:tabs>
          <w:tab w:val="left" w:pos="0"/>
        </w:tabs>
        <w:ind w:firstLine="709"/>
        <w:contextualSpacing/>
        <w:jc w:val="both"/>
        <w:rPr>
          <w:sz w:val="28"/>
          <w:szCs w:val="28"/>
        </w:rPr>
      </w:pPr>
      <w:r w:rsidRPr="007D48EA">
        <w:rPr>
          <w:sz w:val="28"/>
          <w:szCs w:val="28"/>
        </w:rPr>
        <w:t>В 2022 году в 14 регионах Казахстана на избирательных участках казахстанцы выбрали акимов, чьи четырёхлетние сроки истекали</w:t>
      </w:r>
      <w:r w:rsidR="00AF45E2" w:rsidRPr="007D48EA">
        <w:rPr>
          <w:sz w:val="28"/>
          <w:szCs w:val="28"/>
        </w:rPr>
        <w:t xml:space="preserve"> </w:t>
      </w:r>
      <w:r w:rsidR="00164F2F" w:rsidRPr="007D48EA">
        <w:rPr>
          <w:sz w:val="28"/>
          <w:szCs w:val="28"/>
        </w:rPr>
        <w:t>(</w:t>
      </w:r>
      <w:r w:rsidR="00F927FF" w:rsidRPr="007D48EA">
        <w:rPr>
          <w:sz w:val="28"/>
          <w:szCs w:val="28"/>
        </w:rPr>
        <w:t>р</w:t>
      </w:r>
      <w:r w:rsidR="008F7755" w:rsidRPr="007D48EA">
        <w:rPr>
          <w:sz w:val="28"/>
          <w:szCs w:val="28"/>
        </w:rPr>
        <w:t>исунок 12</w:t>
      </w:r>
      <w:r w:rsidRPr="007D48EA">
        <w:rPr>
          <w:sz w:val="28"/>
          <w:szCs w:val="28"/>
        </w:rPr>
        <w:t>).</w:t>
      </w:r>
    </w:p>
    <w:p w14:paraId="59255B9C" w14:textId="77777777" w:rsidR="00D21558" w:rsidRPr="007D48EA" w:rsidRDefault="00D21558" w:rsidP="00AD144C">
      <w:pPr>
        <w:widowControl w:val="0"/>
        <w:tabs>
          <w:tab w:val="left" w:pos="0"/>
        </w:tabs>
        <w:ind w:firstLine="709"/>
        <w:contextualSpacing/>
        <w:jc w:val="both"/>
        <w:rPr>
          <w:sz w:val="28"/>
          <w:szCs w:val="28"/>
        </w:rPr>
      </w:pPr>
    </w:p>
    <w:p w14:paraId="0D347796" w14:textId="3A1DF048" w:rsidR="00520C64" w:rsidRPr="007D48EA" w:rsidRDefault="00A244D5" w:rsidP="007D48EA">
      <w:pPr>
        <w:widowControl w:val="0"/>
        <w:tabs>
          <w:tab w:val="left" w:pos="0"/>
        </w:tabs>
        <w:contextualSpacing/>
        <w:jc w:val="center"/>
        <w:rPr>
          <w:sz w:val="28"/>
          <w:szCs w:val="28"/>
        </w:rPr>
      </w:pPr>
      <w:r w:rsidRPr="007D48EA">
        <w:rPr>
          <w:noProof/>
          <w:sz w:val="28"/>
          <w:szCs w:val="28"/>
          <w:lang w:eastAsia="ru-RU"/>
        </w:rPr>
        <w:drawing>
          <wp:inline distT="0" distB="0" distL="0" distR="0" wp14:anchorId="2997C22A" wp14:editId="315ADA01">
            <wp:extent cx="6089015" cy="1945532"/>
            <wp:effectExtent l="0" t="0" r="0" b="0"/>
            <wp:docPr id="13586553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226D90" w14:textId="77777777" w:rsidR="00D21558" w:rsidRPr="00D21558" w:rsidRDefault="00D21558" w:rsidP="007D48EA">
      <w:pPr>
        <w:widowControl w:val="0"/>
        <w:tabs>
          <w:tab w:val="left" w:pos="0"/>
        </w:tabs>
        <w:contextualSpacing/>
        <w:jc w:val="center"/>
        <w:rPr>
          <w:sz w:val="16"/>
          <w:szCs w:val="16"/>
        </w:rPr>
      </w:pPr>
    </w:p>
    <w:p w14:paraId="0938477E" w14:textId="679BD0AE" w:rsidR="00D21558" w:rsidRPr="00D21558" w:rsidRDefault="00D21558" w:rsidP="007D48EA">
      <w:pPr>
        <w:widowControl w:val="0"/>
        <w:tabs>
          <w:tab w:val="left" w:pos="0"/>
        </w:tabs>
        <w:contextualSpacing/>
        <w:jc w:val="center"/>
      </w:pPr>
      <w:r w:rsidRPr="00D21558">
        <w:t>а</w:t>
      </w:r>
    </w:p>
    <w:p w14:paraId="4F1B5BC1" w14:textId="77777777" w:rsidR="00D21558" w:rsidRPr="00D21558" w:rsidRDefault="00D21558" w:rsidP="007D48EA">
      <w:pPr>
        <w:widowControl w:val="0"/>
        <w:tabs>
          <w:tab w:val="left" w:pos="0"/>
        </w:tabs>
        <w:contextualSpacing/>
        <w:jc w:val="center"/>
        <w:rPr>
          <w:sz w:val="16"/>
          <w:szCs w:val="16"/>
        </w:rPr>
      </w:pPr>
    </w:p>
    <w:p w14:paraId="0156ADED" w14:textId="4C16653A" w:rsidR="00C507F9" w:rsidRDefault="00D21558" w:rsidP="00D21558">
      <w:pPr>
        <w:widowControl w:val="0"/>
        <w:tabs>
          <w:tab w:val="left" w:pos="0"/>
        </w:tabs>
        <w:ind w:firstLine="709"/>
        <w:contextualSpacing/>
        <w:jc w:val="both"/>
      </w:pPr>
      <w:r w:rsidRPr="00D21558">
        <w:t xml:space="preserve">а – </w:t>
      </w:r>
      <w:r w:rsidR="00C507F9" w:rsidRPr="00D21558">
        <w:t>Методы выдвижения (самовыдвижения) от партии, единиц</w:t>
      </w:r>
    </w:p>
    <w:p w14:paraId="77A543F7" w14:textId="77777777" w:rsidR="00D21558" w:rsidRPr="00D21558" w:rsidRDefault="00D21558" w:rsidP="00D21558">
      <w:pPr>
        <w:widowControl w:val="0"/>
        <w:tabs>
          <w:tab w:val="left" w:pos="0"/>
        </w:tabs>
        <w:ind w:firstLine="709"/>
        <w:contextualSpacing/>
        <w:jc w:val="both"/>
        <w:rPr>
          <w:sz w:val="16"/>
          <w:szCs w:val="16"/>
        </w:rPr>
      </w:pPr>
    </w:p>
    <w:p w14:paraId="1A2D57CA" w14:textId="693AAF86" w:rsidR="00D21558" w:rsidRPr="00D21558" w:rsidRDefault="00D21558" w:rsidP="00D21558">
      <w:pPr>
        <w:widowControl w:val="0"/>
        <w:tabs>
          <w:tab w:val="left" w:pos="0"/>
        </w:tabs>
        <w:contextualSpacing/>
        <w:jc w:val="center"/>
        <w:rPr>
          <w:lang w:val="kk-KZ"/>
        </w:rPr>
      </w:pPr>
      <w:r w:rsidRPr="007D48EA">
        <w:rPr>
          <w:sz w:val="28"/>
          <w:szCs w:val="28"/>
        </w:rPr>
        <w:t>Рисунок 12 – Явка на выборы местных глав администраций (акимов) в РК в 2022 году, %</w:t>
      </w:r>
      <w:r>
        <w:rPr>
          <w:sz w:val="28"/>
          <w:szCs w:val="28"/>
        </w:rPr>
        <w:t>, пара</w:t>
      </w:r>
      <w:r>
        <w:rPr>
          <w:sz w:val="28"/>
          <w:szCs w:val="28"/>
          <w:lang w:val="kk-KZ"/>
        </w:rPr>
        <w:t>қ 1</w:t>
      </w:r>
    </w:p>
    <w:p w14:paraId="7C35BE0E" w14:textId="34C91134" w:rsidR="008F7755" w:rsidRPr="007D48EA" w:rsidRDefault="008F7755" w:rsidP="007D48EA">
      <w:pPr>
        <w:widowControl w:val="0"/>
        <w:tabs>
          <w:tab w:val="left" w:pos="0"/>
        </w:tabs>
        <w:contextualSpacing/>
        <w:jc w:val="center"/>
        <w:rPr>
          <w:sz w:val="28"/>
          <w:szCs w:val="28"/>
        </w:rPr>
      </w:pPr>
      <w:r w:rsidRPr="007D48EA">
        <w:rPr>
          <w:noProof/>
          <w:sz w:val="28"/>
          <w:szCs w:val="28"/>
          <w:lang w:eastAsia="ru-RU"/>
        </w:rPr>
        <w:drawing>
          <wp:inline distT="0" distB="0" distL="0" distR="0" wp14:anchorId="20A5C3F2" wp14:editId="15F5B2EC">
            <wp:extent cx="6118225" cy="1643974"/>
            <wp:effectExtent l="0" t="0" r="0" b="0"/>
            <wp:docPr id="2103323781" name="Диаграмма 2103323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BAC565" w14:textId="77777777" w:rsidR="00D21558" w:rsidRPr="00D21558" w:rsidRDefault="00D21558" w:rsidP="007D48EA">
      <w:pPr>
        <w:widowControl w:val="0"/>
        <w:tabs>
          <w:tab w:val="left" w:pos="0"/>
        </w:tabs>
        <w:contextualSpacing/>
        <w:jc w:val="center"/>
        <w:rPr>
          <w:sz w:val="16"/>
          <w:szCs w:val="16"/>
          <w:lang w:val="kk-KZ"/>
        </w:rPr>
      </w:pPr>
    </w:p>
    <w:p w14:paraId="586B1625" w14:textId="1F3D6E72" w:rsidR="00D21558" w:rsidRPr="00D21558" w:rsidRDefault="00D21558" w:rsidP="007D48EA">
      <w:pPr>
        <w:widowControl w:val="0"/>
        <w:tabs>
          <w:tab w:val="left" w:pos="0"/>
        </w:tabs>
        <w:contextualSpacing/>
        <w:jc w:val="center"/>
        <w:rPr>
          <w:lang w:val="kk-KZ"/>
        </w:rPr>
      </w:pPr>
      <w:r w:rsidRPr="00D21558">
        <w:rPr>
          <w:lang w:val="kk-KZ"/>
        </w:rPr>
        <w:t>б</w:t>
      </w:r>
    </w:p>
    <w:p w14:paraId="448EAFB8" w14:textId="77777777" w:rsidR="00D21558" w:rsidRPr="00D21558" w:rsidRDefault="00D21558" w:rsidP="007D48EA">
      <w:pPr>
        <w:widowControl w:val="0"/>
        <w:tabs>
          <w:tab w:val="left" w:pos="0"/>
        </w:tabs>
        <w:contextualSpacing/>
        <w:jc w:val="center"/>
        <w:rPr>
          <w:sz w:val="16"/>
          <w:szCs w:val="16"/>
          <w:lang w:val="kk-KZ"/>
        </w:rPr>
      </w:pPr>
    </w:p>
    <w:p w14:paraId="3EDC8D98" w14:textId="6F572338" w:rsidR="008F7755" w:rsidRDefault="008F7755" w:rsidP="007D48EA">
      <w:pPr>
        <w:widowControl w:val="0"/>
        <w:tabs>
          <w:tab w:val="left" w:pos="0"/>
        </w:tabs>
        <w:contextualSpacing/>
        <w:jc w:val="center"/>
        <w:rPr>
          <w:sz w:val="28"/>
          <w:szCs w:val="28"/>
          <w:lang w:val="kk-KZ"/>
        </w:rPr>
      </w:pPr>
      <w:r w:rsidRPr="007D48EA">
        <w:rPr>
          <w:sz w:val="28"/>
          <w:szCs w:val="28"/>
        </w:rPr>
        <w:t>Рисунок 12</w:t>
      </w:r>
      <w:r w:rsidR="00D21558">
        <w:rPr>
          <w:sz w:val="28"/>
          <w:szCs w:val="28"/>
          <w:lang w:val="kk-KZ"/>
        </w:rPr>
        <w:t>, парақ 2</w:t>
      </w:r>
    </w:p>
    <w:p w14:paraId="7CEF0584" w14:textId="77777777" w:rsidR="00D21558" w:rsidRPr="00D21558" w:rsidRDefault="00D21558" w:rsidP="007D48EA">
      <w:pPr>
        <w:widowControl w:val="0"/>
        <w:tabs>
          <w:tab w:val="left" w:pos="0"/>
        </w:tabs>
        <w:contextualSpacing/>
        <w:jc w:val="center"/>
        <w:rPr>
          <w:sz w:val="16"/>
          <w:szCs w:val="16"/>
        </w:rPr>
      </w:pPr>
    </w:p>
    <w:p w14:paraId="6CC13ED6" w14:textId="36DE0095" w:rsidR="008F7755" w:rsidRPr="007D48EA" w:rsidRDefault="008F7755" w:rsidP="00AD144C">
      <w:pPr>
        <w:widowControl w:val="0"/>
        <w:tabs>
          <w:tab w:val="left" w:pos="0"/>
        </w:tabs>
        <w:ind w:firstLine="709"/>
        <w:contextualSpacing/>
        <w:jc w:val="both"/>
        <w:rPr>
          <w:color w:val="000000" w:themeColor="text1"/>
        </w:rPr>
      </w:pPr>
      <w:r w:rsidRPr="007D48EA">
        <w:rPr>
          <w:color w:val="000000" w:themeColor="text1"/>
        </w:rPr>
        <w:t>Примечание – Составлена на основе источника [115]</w:t>
      </w:r>
    </w:p>
    <w:p w14:paraId="55921361" w14:textId="77777777" w:rsidR="00AD144C" w:rsidRDefault="00AD144C" w:rsidP="00AD144C">
      <w:pPr>
        <w:widowControl w:val="0"/>
        <w:tabs>
          <w:tab w:val="left" w:pos="0"/>
        </w:tabs>
        <w:ind w:firstLine="709"/>
        <w:contextualSpacing/>
        <w:jc w:val="both"/>
        <w:rPr>
          <w:sz w:val="28"/>
          <w:szCs w:val="28"/>
        </w:rPr>
      </w:pPr>
    </w:p>
    <w:p w14:paraId="77FC50AA" w14:textId="39D8BD5D" w:rsidR="00AF45E2" w:rsidRPr="007D48EA" w:rsidRDefault="00AF45E2" w:rsidP="00AD144C">
      <w:pPr>
        <w:widowControl w:val="0"/>
        <w:tabs>
          <w:tab w:val="left" w:pos="0"/>
        </w:tabs>
        <w:ind w:firstLine="709"/>
        <w:contextualSpacing/>
        <w:jc w:val="both"/>
        <w:rPr>
          <w:sz w:val="28"/>
          <w:szCs w:val="28"/>
        </w:rPr>
      </w:pPr>
      <w:r w:rsidRPr="007D48EA">
        <w:rPr>
          <w:sz w:val="28"/>
          <w:szCs w:val="28"/>
        </w:rPr>
        <w:t>Сельские акимы были  избраны непосредственно населением после принятия парламентом нового закона, который позволил проводить прямые выборы местных глав администраций.</w:t>
      </w:r>
    </w:p>
    <w:p w14:paraId="5264C822" w14:textId="13A69059" w:rsidR="00A244D5" w:rsidRPr="007D48EA" w:rsidRDefault="003908EE" w:rsidP="00AD144C">
      <w:pPr>
        <w:widowControl w:val="0"/>
        <w:tabs>
          <w:tab w:val="left" w:pos="0"/>
        </w:tabs>
        <w:ind w:firstLine="709"/>
        <w:contextualSpacing/>
        <w:jc w:val="both"/>
        <w:rPr>
          <w:sz w:val="28"/>
          <w:szCs w:val="28"/>
        </w:rPr>
      </w:pPr>
      <w:r w:rsidRPr="007D48EA">
        <w:rPr>
          <w:sz w:val="28"/>
          <w:szCs w:val="28"/>
        </w:rPr>
        <w:t xml:space="preserve">Из 52 выбранных акимов 33 были выдвинуты партией «Аманат» и 2 акима из партии ДПК «Ак жол», остальные 17 – самовыдвиженцы. Гендерная принадлежность акимов: </w:t>
      </w:r>
    </w:p>
    <w:p w14:paraId="7401E713" w14:textId="065CE1E0" w:rsidR="00A244D5" w:rsidRPr="007D48EA" w:rsidRDefault="00D21558" w:rsidP="00AD144C">
      <w:pPr>
        <w:widowControl w:val="0"/>
        <w:tabs>
          <w:tab w:val="left" w:pos="0"/>
        </w:tabs>
        <w:ind w:firstLine="709"/>
        <w:contextualSpacing/>
        <w:jc w:val="both"/>
        <w:rPr>
          <w:sz w:val="28"/>
          <w:szCs w:val="28"/>
        </w:rPr>
      </w:pPr>
      <w:r>
        <w:rPr>
          <w:sz w:val="28"/>
          <w:szCs w:val="28"/>
        </w:rPr>
        <w:t>–</w:t>
      </w:r>
      <w:r w:rsidR="00A244D5" w:rsidRPr="007D48EA">
        <w:rPr>
          <w:sz w:val="28"/>
          <w:szCs w:val="28"/>
        </w:rPr>
        <w:t xml:space="preserve"> </w:t>
      </w:r>
      <w:r w:rsidR="003908EE" w:rsidRPr="007D48EA">
        <w:rPr>
          <w:sz w:val="28"/>
          <w:szCs w:val="28"/>
        </w:rPr>
        <w:t>42 мужчин</w:t>
      </w:r>
      <w:r w:rsidR="00A244D5" w:rsidRPr="007D48EA">
        <w:rPr>
          <w:sz w:val="28"/>
          <w:szCs w:val="28"/>
        </w:rPr>
        <w:t>;</w:t>
      </w:r>
    </w:p>
    <w:p w14:paraId="21C17B1E" w14:textId="48EFDBF0" w:rsidR="00A244D5" w:rsidRPr="007D48EA" w:rsidRDefault="00D21558" w:rsidP="00AD144C">
      <w:pPr>
        <w:widowControl w:val="0"/>
        <w:tabs>
          <w:tab w:val="left" w:pos="0"/>
        </w:tabs>
        <w:ind w:firstLine="709"/>
        <w:contextualSpacing/>
        <w:jc w:val="both"/>
        <w:rPr>
          <w:sz w:val="28"/>
          <w:szCs w:val="28"/>
        </w:rPr>
      </w:pPr>
      <w:r>
        <w:rPr>
          <w:sz w:val="28"/>
          <w:szCs w:val="28"/>
        </w:rPr>
        <w:t>–</w:t>
      </w:r>
      <w:r w:rsidR="00A244D5" w:rsidRPr="007D48EA">
        <w:rPr>
          <w:sz w:val="28"/>
          <w:szCs w:val="28"/>
        </w:rPr>
        <w:t xml:space="preserve"> </w:t>
      </w:r>
      <w:r w:rsidR="003908EE" w:rsidRPr="007D48EA">
        <w:rPr>
          <w:sz w:val="28"/>
          <w:szCs w:val="28"/>
        </w:rPr>
        <w:t xml:space="preserve">10 женщин. </w:t>
      </w:r>
    </w:p>
    <w:p w14:paraId="3CE0E80E" w14:textId="3EDC3A9D" w:rsidR="003908EE" w:rsidRPr="007D48EA" w:rsidRDefault="003908EE" w:rsidP="00AD144C">
      <w:pPr>
        <w:widowControl w:val="0"/>
        <w:tabs>
          <w:tab w:val="left" w:pos="0"/>
        </w:tabs>
        <w:ind w:firstLine="709"/>
        <w:contextualSpacing/>
        <w:jc w:val="both"/>
        <w:rPr>
          <w:sz w:val="28"/>
          <w:szCs w:val="28"/>
        </w:rPr>
      </w:pPr>
      <w:r w:rsidRPr="007D48EA">
        <w:rPr>
          <w:sz w:val="28"/>
          <w:szCs w:val="28"/>
        </w:rPr>
        <w:t>Из избранных акимов более половины являются госслужащими. Из 52 акимов 17 были избраны повторно в своём сельском округе, остальные 35 – впервые. В Казахстане самому молодому кандидату 27 лет (мужчина, являются государственным служащим), а самому возрастному кандидату 62 года — житель Кызылординской области. Основное число возрастных кандидатов представлено женщинами-госслужащими.</w:t>
      </w:r>
    </w:p>
    <w:p w14:paraId="0732EB95" w14:textId="169CFED3" w:rsidR="00BC79F7" w:rsidRPr="007D48EA" w:rsidRDefault="00CA05B6" w:rsidP="00AD144C">
      <w:pPr>
        <w:widowControl w:val="0"/>
        <w:tabs>
          <w:tab w:val="left" w:pos="0"/>
        </w:tabs>
        <w:ind w:firstLine="709"/>
        <w:contextualSpacing/>
        <w:jc w:val="both"/>
        <w:rPr>
          <w:sz w:val="28"/>
          <w:szCs w:val="28"/>
        </w:rPr>
      </w:pPr>
      <w:r w:rsidRPr="007D48EA">
        <w:rPr>
          <w:sz w:val="28"/>
          <w:szCs w:val="28"/>
        </w:rPr>
        <w:t>В</w:t>
      </w:r>
      <w:r w:rsidR="001C08A0" w:rsidRPr="007D48EA">
        <w:rPr>
          <w:sz w:val="28"/>
          <w:szCs w:val="28"/>
        </w:rPr>
        <w:t>ыбор</w:t>
      </w:r>
      <w:r w:rsidRPr="007D48EA">
        <w:rPr>
          <w:sz w:val="28"/>
          <w:szCs w:val="28"/>
        </w:rPr>
        <w:t>ы</w:t>
      </w:r>
      <w:r w:rsidR="001C08A0" w:rsidRPr="007D48EA">
        <w:rPr>
          <w:sz w:val="28"/>
          <w:szCs w:val="28"/>
        </w:rPr>
        <w:t xml:space="preserve"> акимов происходили впервые в Казахстане </w:t>
      </w:r>
      <w:r w:rsidR="00BC79F7" w:rsidRPr="007D48EA">
        <w:rPr>
          <w:sz w:val="28"/>
          <w:szCs w:val="28"/>
        </w:rPr>
        <w:t>5 ноября 2023г. в пилотном режиме. По данным ЦИК, голосование проходило в 42 районах и трёх городах областного значения. Явка избирателей составила 62,79%. Выборы прошли на альтернативной основе, отметили в ЦИК. В избирательные бюллетени были включены 125 кандидатов. Было задействовано 1553 избирательные комиссии: 17 областных, 3 городские, 42 районные и 1491 участковая избирательная комиссия.</w:t>
      </w:r>
    </w:p>
    <w:p w14:paraId="56CC5494" w14:textId="03FA14E6" w:rsidR="0084461D" w:rsidRPr="007D48EA" w:rsidRDefault="0084461D" w:rsidP="00AD144C">
      <w:pPr>
        <w:widowControl w:val="0"/>
        <w:tabs>
          <w:tab w:val="left" w:pos="0"/>
        </w:tabs>
        <w:ind w:firstLine="709"/>
        <w:contextualSpacing/>
        <w:jc w:val="both"/>
        <w:rPr>
          <w:sz w:val="28"/>
          <w:szCs w:val="28"/>
        </w:rPr>
      </w:pPr>
      <w:r w:rsidRPr="007D48EA">
        <w:rPr>
          <w:sz w:val="28"/>
          <w:szCs w:val="28"/>
        </w:rPr>
        <w:t>В соответствии с полномочиями маслихаты областей утвердили перечень 42 районов и 3 городов областного значения для проведения данных выборов.</w:t>
      </w:r>
    </w:p>
    <w:p w14:paraId="4E2A0497" w14:textId="6F927F35" w:rsidR="00F3446B" w:rsidRPr="007D48EA" w:rsidRDefault="00BC79F7" w:rsidP="00AD144C">
      <w:pPr>
        <w:widowControl w:val="0"/>
        <w:tabs>
          <w:tab w:val="left" w:pos="0"/>
        </w:tabs>
        <w:ind w:firstLine="709"/>
        <w:contextualSpacing/>
        <w:jc w:val="both"/>
        <w:rPr>
          <w:sz w:val="28"/>
          <w:szCs w:val="28"/>
        </w:rPr>
      </w:pPr>
      <w:r w:rsidRPr="007D48EA">
        <w:rPr>
          <w:sz w:val="28"/>
          <w:szCs w:val="28"/>
        </w:rPr>
        <w:t>Целью таких выборов было последовательно расширять прямое участие граждан в принятии решений на уровне местной исполнительной власти.</w:t>
      </w:r>
      <w:r w:rsidRPr="007D48EA">
        <w:t xml:space="preserve"> </w:t>
      </w:r>
      <w:r w:rsidRPr="007D48EA">
        <w:rPr>
          <w:sz w:val="28"/>
          <w:szCs w:val="28"/>
        </w:rPr>
        <w:t>По итогам выборов 29 акимов остались при своих должностях. На 15 постов выбрали новых акимов, частично из числа заместителей акимов или акимов других районов области.</w:t>
      </w:r>
    </w:p>
    <w:p w14:paraId="03B3C602" w14:textId="3601DA58" w:rsidR="00A94DF5" w:rsidRPr="007D48EA" w:rsidRDefault="00A94DF5" w:rsidP="00AD144C">
      <w:pPr>
        <w:widowControl w:val="0"/>
        <w:tabs>
          <w:tab w:val="left" w:pos="0"/>
        </w:tabs>
        <w:ind w:firstLine="709"/>
        <w:contextualSpacing/>
        <w:jc w:val="both"/>
        <w:rPr>
          <w:sz w:val="28"/>
          <w:szCs w:val="28"/>
        </w:rPr>
      </w:pPr>
      <w:r w:rsidRPr="007D48EA">
        <w:rPr>
          <w:sz w:val="28"/>
          <w:szCs w:val="28"/>
        </w:rPr>
        <w:t>МСУ имеет важное значение, которому отводится место для проведения институциональных преобразований с целью содействия со стороны государства и органов МСУ развитию разнообразных форм гражданского участия – территориального общественного самоуправления, сельской кредитной кооперации, фермерского самоуправления, местных фондов поддержки сельского развития и других форм вовлечения жителей, без которых реальное МСУ не будет развиваться.</w:t>
      </w:r>
    </w:p>
    <w:p w14:paraId="045357D8" w14:textId="6233FADE"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Разработку и внедрение новых стандартов административно-территориального устройства правительство планирует завершить к 2025 году. В этой связи, вместо построения системы МСУ по примеру Польши, правительству Казахстана практичней было бы ориентироваться на двухуровневую модель местного управления. Она используется большинством федеральных и унитарных стран ОЭСР и имеет свои преимущества. В случае с </w:t>
      </w:r>
      <w:r w:rsidR="00832667" w:rsidRPr="007D48EA">
        <w:rPr>
          <w:sz w:val="28"/>
          <w:szCs w:val="28"/>
        </w:rPr>
        <w:t>РК</w:t>
      </w:r>
      <w:r w:rsidRPr="007D48EA">
        <w:rPr>
          <w:sz w:val="28"/>
          <w:szCs w:val="28"/>
        </w:rPr>
        <w:t xml:space="preserve">, упразднение промежуточного уровня (районов) и укрупнение части сельских округов позволило наилучшим образом бы решить проблемы действующей системы </w:t>
      </w:r>
      <w:r w:rsidR="00AF45E2" w:rsidRPr="007D48EA">
        <w:rPr>
          <w:sz w:val="28"/>
          <w:szCs w:val="28"/>
        </w:rPr>
        <w:t>МСУ</w:t>
      </w:r>
      <w:r w:rsidRPr="007D48EA">
        <w:rPr>
          <w:sz w:val="28"/>
          <w:szCs w:val="28"/>
        </w:rPr>
        <w:t xml:space="preserve">. Так, упразднение районов позволит: </w:t>
      </w:r>
    </w:p>
    <w:p w14:paraId="7DEC322C" w14:textId="77777777"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1) значительно сократить затраты на содержание административного аппарата; </w:t>
      </w:r>
    </w:p>
    <w:p w14:paraId="6775B94D" w14:textId="7B7860D9" w:rsidR="004C5DC0" w:rsidRPr="007D48EA" w:rsidRDefault="004C5DC0" w:rsidP="00AD144C">
      <w:pPr>
        <w:widowControl w:val="0"/>
        <w:tabs>
          <w:tab w:val="left" w:pos="0"/>
        </w:tabs>
        <w:ind w:firstLine="709"/>
        <w:contextualSpacing/>
        <w:jc w:val="both"/>
        <w:rPr>
          <w:sz w:val="28"/>
          <w:szCs w:val="28"/>
        </w:rPr>
      </w:pPr>
      <w:r w:rsidRPr="007D48EA">
        <w:rPr>
          <w:sz w:val="28"/>
          <w:szCs w:val="28"/>
        </w:rPr>
        <w:t>2) делегировать функции район</w:t>
      </w:r>
      <w:r w:rsidR="00AF45E2" w:rsidRPr="007D48EA">
        <w:rPr>
          <w:sz w:val="28"/>
          <w:szCs w:val="28"/>
        </w:rPr>
        <w:t>ных акиматов</w:t>
      </w:r>
      <w:r w:rsidRPr="007D48EA">
        <w:rPr>
          <w:sz w:val="28"/>
          <w:szCs w:val="28"/>
        </w:rPr>
        <w:t xml:space="preserve">; </w:t>
      </w:r>
    </w:p>
    <w:p w14:paraId="356D51BB" w14:textId="694DC46F" w:rsidR="00A94DF5" w:rsidRPr="007D48EA" w:rsidRDefault="004C5DC0" w:rsidP="00AD144C">
      <w:pPr>
        <w:widowControl w:val="0"/>
        <w:tabs>
          <w:tab w:val="left" w:pos="0"/>
        </w:tabs>
        <w:ind w:firstLine="709"/>
        <w:contextualSpacing/>
        <w:jc w:val="both"/>
        <w:rPr>
          <w:sz w:val="28"/>
          <w:szCs w:val="28"/>
        </w:rPr>
      </w:pPr>
      <w:r w:rsidRPr="007D48EA">
        <w:rPr>
          <w:sz w:val="28"/>
          <w:szCs w:val="28"/>
        </w:rPr>
        <w:t>3) упростить разделение полномочий и ответственности между региональным (областным) и местным уровнем.</w:t>
      </w:r>
    </w:p>
    <w:p w14:paraId="6DFFEB31" w14:textId="64AC4A97"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Таким образом, </w:t>
      </w:r>
      <w:r w:rsidR="00AF45E2" w:rsidRPr="007D48EA">
        <w:rPr>
          <w:sz w:val="28"/>
          <w:szCs w:val="28"/>
        </w:rPr>
        <w:t>районные акиматы</w:t>
      </w:r>
      <w:r w:rsidRPr="007D48EA">
        <w:rPr>
          <w:sz w:val="28"/>
          <w:szCs w:val="28"/>
        </w:rPr>
        <w:t xml:space="preserve"> должны стать основной административно-территориальной единицей в системе МСУ.</w:t>
      </w:r>
    </w:p>
    <w:p w14:paraId="6ADEE52E" w14:textId="7B457F00"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Укрупнение сельских округов и формирование на их основе более-менее равнозначных по населению и территории </w:t>
      </w:r>
      <w:r w:rsidR="00AF45E2" w:rsidRPr="007D48EA">
        <w:rPr>
          <w:sz w:val="28"/>
          <w:szCs w:val="28"/>
        </w:rPr>
        <w:t>районных акиматов</w:t>
      </w:r>
      <w:r w:rsidRPr="007D48EA">
        <w:rPr>
          <w:sz w:val="28"/>
          <w:szCs w:val="28"/>
        </w:rPr>
        <w:t xml:space="preserve">, позволит: </w:t>
      </w:r>
    </w:p>
    <w:p w14:paraId="37CA89F7" w14:textId="49199115"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1) повысить эффективность </w:t>
      </w:r>
      <w:r w:rsidR="00AF45E2" w:rsidRPr="007D48EA">
        <w:rPr>
          <w:sz w:val="28"/>
          <w:szCs w:val="28"/>
        </w:rPr>
        <w:t>МСУ</w:t>
      </w:r>
      <w:r w:rsidRPr="007D48EA">
        <w:rPr>
          <w:sz w:val="28"/>
          <w:szCs w:val="28"/>
        </w:rPr>
        <w:t xml:space="preserve">; </w:t>
      </w:r>
    </w:p>
    <w:p w14:paraId="6B58D953" w14:textId="77777777"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2) создать более устойчивую основу для долгосрочного экономического развития; </w:t>
      </w:r>
    </w:p>
    <w:p w14:paraId="023A4272" w14:textId="77777777" w:rsidR="004C5DC0" w:rsidRPr="007D48EA" w:rsidRDefault="004C5DC0" w:rsidP="00AD144C">
      <w:pPr>
        <w:widowControl w:val="0"/>
        <w:tabs>
          <w:tab w:val="left" w:pos="0"/>
        </w:tabs>
        <w:ind w:firstLine="709"/>
        <w:contextualSpacing/>
        <w:jc w:val="both"/>
        <w:rPr>
          <w:sz w:val="28"/>
          <w:szCs w:val="28"/>
        </w:rPr>
      </w:pPr>
      <w:r w:rsidRPr="007D48EA">
        <w:rPr>
          <w:sz w:val="28"/>
          <w:szCs w:val="28"/>
        </w:rPr>
        <w:t xml:space="preserve">3) расширить сферу самоуправления и демократии на местном уровне; </w:t>
      </w:r>
    </w:p>
    <w:p w14:paraId="3517A702" w14:textId="18F374F2" w:rsidR="0060715A" w:rsidRPr="007D48EA" w:rsidRDefault="004C5DC0" w:rsidP="00AD144C">
      <w:pPr>
        <w:widowControl w:val="0"/>
        <w:tabs>
          <w:tab w:val="left" w:pos="0"/>
        </w:tabs>
        <w:ind w:firstLine="709"/>
        <w:contextualSpacing/>
        <w:jc w:val="both"/>
        <w:rPr>
          <w:sz w:val="28"/>
          <w:szCs w:val="28"/>
        </w:rPr>
      </w:pPr>
      <w:r w:rsidRPr="007D48EA">
        <w:rPr>
          <w:sz w:val="28"/>
          <w:szCs w:val="28"/>
        </w:rPr>
        <w:t>4) сократит дистанцию между местными сообществами и органами власти.</w:t>
      </w:r>
    </w:p>
    <w:p w14:paraId="1E739B7E" w14:textId="60D218E9" w:rsidR="0060715A" w:rsidRPr="007D48EA" w:rsidRDefault="0060715A" w:rsidP="00AD144C">
      <w:pPr>
        <w:widowControl w:val="0"/>
        <w:tabs>
          <w:tab w:val="left" w:pos="0"/>
        </w:tabs>
        <w:ind w:firstLine="709"/>
        <w:contextualSpacing/>
        <w:jc w:val="both"/>
        <w:rPr>
          <w:sz w:val="28"/>
          <w:szCs w:val="28"/>
        </w:rPr>
      </w:pPr>
      <w:r w:rsidRPr="007D48EA">
        <w:rPr>
          <w:sz w:val="28"/>
          <w:szCs w:val="28"/>
        </w:rPr>
        <w:t xml:space="preserve">В Казахстане развитие института МСУ тесно связано с децентрализацией власти и демократизацией политической системы. Для этого правительству Казахстана необходимо создать новую нормативно-правовую базу, которая способствовала бы укреплению института МСУ. </w:t>
      </w:r>
    </w:p>
    <w:p w14:paraId="200A01C0" w14:textId="5C8242BB" w:rsidR="00A94DF5" w:rsidRPr="007D48EA" w:rsidRDefault="0060715A" w:rsidP="00AD144C">
      <w:pPr>
        <w:widowControl w:val="0"/>
        <w:tabs>
          <w:tab w:val="left" w:pos="0"/>
        </w:tabs>
        <w:ind w:firstLine="709"/>
        <w:contextualSpacing/>
        <w:jc w:val="both"/>
        <w:rPr>
          <w:sz w:val="28"/>
          <w:szCs w:val="28"/>
        </w:rPr>
      </w:pPr>
      <w:r w:rsidRPr="007D48EA">
        <w:rPr>
          <w:sz w:val="28"/>
          <w:szCs w:val="28"/>
        </w:rPr>
        <w:t xml:space="preserve">После проведения реорганизации административно-территориального деления необходимо сформировать органы управления </w:t>
      </w:r>
      <w:r w:rsidR="00C67042" w:rsidRPr="007D48EA">
        <w:rPr>
          <w:sz w:val="28"/>
          <w:szCs w:val="28"/>
        </w:rPr>
        <w:t>районных акиматов</w:t>
      </w:r>
      <w:r w:rsidRPr="007D48EA">
        <w:rPr>
          <w:sz w:val="28"/>
          <w:szCs w:val="28"/>
        </w:rPr>
        <w:t xml:space="preserve">, делегировать им соответствующие полномочия и, согласно принципу субсидиарности, обеспечить их достаточными финансовыми ресурсами для выполнения своих обязанностей. В настоящее время реформа МСУ сталкивается с серьезными политическими ограничениями, имеет поверхностный характер и скорее направлена на создание видимости демократических изменений, чем на полноценную децентрализацию власти. </w:t>
      </w:r>
    </w:p>
    <w:p w14:paraId="243614F2" w14:textId="77777777" w:rsidR="00C67042" w:rsidRPr="007D48EA" w:rsidRDefault="008866FE" w:rsidP="00AD144C">
      <w:pPr>
        <w:widowControl w:val="0"/>
        <w:tabs>
          <w:tab w:val="left" w:pos="0"/>
        </w:tabs>
        <w:ind w:firstLine="709"/>
        <w:contextualSpacing/>
        <w:jc w:val="both"/>
        <w:rPr>
          <w:sz w:val="28"/>
          <w:szCs w:val="28"/>
        </w:rPr>
      </w:pPr>
      <w:r w:rsidRPr="007D48EA">
        <w:rPr>
          <w:sz w:val="28"/>
          <w:szCs w:val="28"/>
        </w:rPr>
        <w:t>Передача функций на уровень МСУ должна создать условия для своевременного выявления и решения текущих проблем, а также определения конкретных задач, направленных на социально-экономическое развитие сельского округа</w:t>
      </w:r>
      <w:r w:rsidR="00C67042" w:rsidRPr="007D48EA">
        <w:rPr>
          <w:sz w:val="28"/>
          <w:szCs w:val="28"/>
        </w:rPr>
        <w:t>, к которым относятся:</w:t>
      </w:r>
    </w:p>
    <w:p w14:paraId="38322FBA" w14:textId="7D527E6F" w:rsidR="00C67042" w:rsidRPr="007D48EA" w:rsidRDefault="00772E01" w:rsidP="00AD144C">
      <w:pPr>
        <w:widowControl w:val="0"/>
        <w:tabs>
          <w:tab w:val="left" w:pos="0"/>
        </w:tabs>
        <w:ind w:firstLine="709"/>
        <w:contextualSpacing/>
        <w:jc w:val="both"/>
        <w:rPr>
          <w:sz w:val="28"/>
          <w:szCs w:val="28"/>
        </w:rPr>
      </w:pPr>
      <w:r>
        <w:rPr>
          <w:sz w:val="28"/>
          <w:szCs w:val="28"/>
        </w:rPr>
        <w:t>–</w:t>
      </w:r>
      <w:r w:rsidR="00C67042" w:rsidRPr="007D48EA">
        <w:rPr>
          <w:sz w:val="28"/>
          <w:szCs w:val="28"/>
        </w:rPr>
        <w:t xml:space="preserve"> управление и развитие своей территории, включая обеспечение благоприятных условий для экономического и социального развития района;</w:t>
      </w:r>
    </w:p>
    <w:p w14:paraId="7A7D04BC" w14:textId="2B7680E0" w:rsidR="00C67042" w:rsidRPr="007D48EA" w:rsidRDefault="00772E01" w:rsidP="00AD144C">
      <w:pPr>
        <w:widowControl w:val="0"/>
        <w:tabs>
          <w:tab w:val="left" w:pos="0"/>
        </w:tabs>
        <w:ind w:firstLine="709"/>
        <w:contextualSpacing/>
        <w:jc w:val="both"/>
        <w:rPr>
          <w:sz w:val="28"/>
          <w:szCs w:val="28"/>
        </w:rPr>
      </w:pPr>
      <w:r>
        <w:rPr>
          <w:sz w:val="28"/>
          <w:szCs w:val="28"/>
        </w:rPr>
        <w:t>–</w:t>
      </w:r>
      <w:r w:rsidR="00C67042" w:rsidRPr="007D48EA">
        <w:rPr>
          <w:sz w:val="28"/>
          <w:szCs w:val="28"/>
        </w:rPr>
        <w:t xml:space="preserve"> стимулирование экономической активности в районах (инвестиции, МСБ);</w:t>
      </w:r>
    </w:p>
    <w:p w14:paraId="5B8C2782" w14:textId="7939675A" w:rsidR="00C67042" w:rsidRPr="007D48EA" w:rsidRDefault="00772E01" w:rsidP="00AD144C">
      <w:pPr>
        <w:widowControl w:val="0"/>
        <w:tabs>
          <w:tab w:val="left" w:pos="0"/>
        </w:tabs>
        <w:ind w:firstLine="709"/>
        <w:contextualSpacing/>
        <w:jc w:val="both"/>
        <w:rPr>
          <w:sz w:val="28"/>
          <w:szCs w:val="28"/>
        </w:rPr>
      </w:pPr>
      <w:r>
        <w:rPr>
          <w:sz w:val="28"/>
          <w:szCs w:val="28"/>
        </w:rPr>
        <w:t>–</w:t>
      </w:r>
      <w:r w:rsidR="00C67042" w:rsidRPr="007D48EA">
        <w:rPr>
          <w:sz w:val="28"/>
          <w:szCs w:val="28"/>
        </w:rPr>
        <w:t xml:space="preserve"> обеспечение социальной защиты населения (занятость, образование, соцобеспечение и т.п.);</w:t>
      </w:r>
    </w:p>
    <w:p w14:paraId="70FE7C6C" w14:textId="477ED4E4" w:rsidR="00C67042" w:rsidRPr="007D48EA" w:rsidRDefault="00772E01" w:rsidP="00AD144C">
      <w:pPr>
        <w:widowControl w:val="0"/>
        <w:tabs>
          <w:tab w:val="left" w:pos="0"/>
        </w:tabs>
        <w:ind w:firstLine="709"/>
        <w:contextualSpacing/>
        <w:jc w:val="both"/>
        <w:rPr>
          <w:sz w:val="28"/>
          <w:szCs w:val="28"/>
        </w:rPr>
      </w:pPr>
      <w:r>
        <w:rPr>
          <w:sz w:val="28"/>
          <w:szCs w:val="28"/>
        </w:rPr>
        <w:t>–</w:t>
      </w:r>
      <w:r w:rsidR="00C67042" w:rsidRPr="007D48EA">
        <w:rPr>
          <w:sz w:val="28"/>
          <w:szCs w:val="28"/>
        </w:rPr>
        <w:t xml:space="preserve"> создание и поддержание инфраструктуры в районах (дороги, водоснабжение, культурные и спортивные объекты);</w:t>
      </w:r>
    </w:p>
    <w:p w14:paraId="256C6BCA" w14:textId="684CE9E2" w:rsidR="009B4F0B" w:rsidRPr="007D48EA" w:rsidRDefault="00772E01" w:rsidP="00AD144C">
      <w:pPr>
        <w:widowControl w:val="0"/>
        <w:tabs>
          <w:tab w:val="left" w:pos="0"/>
        </w:tabs>
        <w:ind w:firstLine="709"/>
        <w:contextualSpacing/>
        <w:jc w:val="both"/>
        <w:rPr>
          <w:sz w:val="28"/>
          <w:szCs w:val="28"/>
        </w:rPr>
      </w:pPr>
      <w:r>
        <w:rPr>
          <w:sz w:val="28"/>
          <w:szCs w:val="28"/>
        </w:rPr>
        <w:t>–</w:t>
      </w:r>
      <w:r w:rsidR="009B4F0B" w:rsidRPr="007D48EA">
        <w:rPr>
          <w:sz w:val="28"/>
          <w:szCs w:val="28"/>
        </w:rPr>
        <w:t xml:space="preserve"> обеспечение правопорядка;</w:t>
      </w:r>
    </w:p>
    <w:p w14:paraId="23FE2FBE" w14:textId="723087E1" w:rsidR="009B4F0B" w:rsidRPr="007D48EA" w:rsidRDefault="00772E01" w:rsidP="00AD144C">
      <w:pPr>
        <w:widowControl w:val="0"/>
        <w:tabs>
          <w:tab w:val="left" w:pos="0"/>
        </w:tabs>
        <w:ind w:firstLine="709"/>
        <w:contextualSpacing/>
        <w:jc w:val="both"/>
        <w:rPr>
          <w:sz w:val="28"/>
          <w:szCs w:val="28"/>
        </w:rPr>
      </w:pPr>
      <w:r>
        <w:rPr>
          <w:sz w:val="28"/>
          <w:szCs w:val="28"/>
        </w:rPr>
        <w:t>–</w:t>
      </w:r>
      <w:r w:rsidR="009B4F0B" w:rsidRPr="007D48EA">
        <w:rPr>
          <w:sz w:val="28"/>
          <w:szCs w:val="28"/>
        </w:rPr>
        <w:t xml:space="preserve"> разработка и утверждение бюджета своих районов, определяя приоритеты расходования средств в соответствии с потребностями населения и развитием района;</w:t>
      </w:r>
    </w:p>
    <w:p w14:paraId="380555DE" w14:textId="1B4FB4CF" w:rsidR="009B4F0B" w:rsidRPr="007D48EA" w:rsidRDefault="00772E01" w:rsidP="00AD144C">
      <w:pPr>
        <w:widowControl w:val="0"/>
        <w:tabs>
          <w:tab w:val="left" w:pos="0"/>
        </w:tabs>
        <w:ind w:firstLine="709"/>
        <w:contextualSpacing/>
        <w:jc w:val="both"/>
        <w:rPr>
          <w:sz w:val="28"/>
          <w:szCs w:val="28"/>
        </w:rPr>
      </w:pPr>
      <w:r>
        <w:rPr>
          <w:sz w:val="28"/>
          <w:szCs w:val="28"/>
        </w:rPr>
        <w:t>–</w:t>
      </w:r>
      <w:r w:rsidR="009B4F0B" w:rsidRPr="007D48EA">
        <w:rPr>
          <w:sz w:val="28"/>
          <w:szCs w:val="28"/>
        </w:rPr>
        <w:t xml:space="preserve"> исполнение законов и нормативных актов РК на своей территории;</w:t>
      </w:r>
    </w:p>
    <w:p w14:paraId="4482C1EB" w14:textId="0DE7BDFA" w:rsidR="009B4F0B" w:rsidRPr="007D48EA" w:rsidRDefault="00772E01" w:rsidP="00AD144C">
      <w:pPr>
        <w:widowControl w:val="0"/>
        <w:tabs>
          <w:tab w:val="left" w:pos="0"/>
        </w:tabs>
        <w:ind w:firstLine="709"/>
        <w:contextualSpacing/>
        <w:jc w:val="both"/>
        <w:rPr>
          <w:sz w:val="28"/>
          <w:szCs w:val="28"/>
        </w:rPr>
      </w:pPr>
      <w:r>
        <w:rPr>
          <w:sz w:val="28"/>
          <w:szCs w:val="28"/>
        </w:rPr>
        <w:t>–</w:t>
      </w:r>
      <w:r w:rsidR="009B4F0B" w:rsidRPr="007D48EA">
        <w:rPr>
          <w:sz w:val="28"/>
          <w:szCs w:val="28"/>
        </w:rPr>
        <w:t xml:space="preserve"> обеспечение общественной безопасности.</w:t>
      </w:r>
    </w:p>
    <w:p w14:paraId="09A6E94B" w14:textId="4DBD44A0" w:rsidR="008866FE" w:rsidRPr="007D48EA" w:rsidRDefault="008866FE" w:rsidP="00AD144C">
      <w:pPr>
        <w:widowControl w:val="0"/>
        <w:tabs>
          <w:tab w:val="left" w:pos="0"/>
        </w:tabs>
        <w:ind w:firstLine="709"/>
        <w:contextualSpacing/>
        <w:jc w:val="both"/>
        <w:rPr>
          <w:sz w:val="28"/>
          <w:szCs w:val="28"/>
        </w:rPr>
      </w:pPr>
      <w:r w:rsidRPr="007D48EA">
        <w:rPr>
          <w:sz w:val="28"/>
          <w:szCs w:val="28"/>
        </w:rPr>
        <w:t>В свою очередь, разграничение полномочий между уровнями госуправления и МСУ позволит повысить ответственность акимов в части эффективного использования ресурсов для решения задач местного значения.</w:t>
      </w:r>
    </w:p>
    <w:p w14:paraId="329287FB" w14:textId="64DD6798" w:rsidR="00832667" w:rsidRPr="007D48EA" w:rsidRDefault="00CA05B6" w:rsidP="00772E01">
      <w:pPr>
        <w:widowControl w:val="0"/>
        <w:tabs>
          <w:tab w:val="left" w:pos="0"/>
        </w:tabs>
        <w:ind w:firstLine="709"/>
        <w:contextualSpacing/>
        <w:jc w:val="both"/>
        <w:rPr>
          <w:sz w:val="28"/>
          <w:szCs w:val="28"/>
        </w:rPr>
      </w:pPr>
      <w:r w:rsidRPr="007D48EA">
        <w:rPr>
          <w:sz w:val="28"/>
          <w:szCs w:val="28"/>
        </w:rPr>
        <w:t>Основные элементы и функции организационной структуры МСУ в РК представлены на соответствующих уровнях в соответствии с полномочиями, предоставленными законодательством</w:t>
      </w:r>
      <w:r w:rsidR="00832667" w:rsidRPr="007D48EA">
        <w:rPr>
          <w:sz w:val="28"/>
          <w:szCs w:val="28"/>
        </w:rPr>
        <w:t xml:space="preserve"> </w:t>
      </w:r>
      <w:r w:rsidR="00E168D2" w:rsidRPr="007D48EA">
        <w:rPr>
          <w:sz w:val="28"/>
          <w:szCs w:val="28"/>
        </w:rPr>
        <w:t xml:space="preserve"> (</w:t>
      </w:r>
      <w:r w:rsidR="00F927FF" w:rsidRPr="007D48EA">
        <w:rPr>
          <w:sz w:val="28"/>
          <w:szCs w:val="28"/>
        </w:rPr>
        <w:t>р</w:t>
      </w:r>
      <w:r w:rsidR="00E168D2" w:rsidRPr="007D48EA">
        <w:rPr>
          <w:sz w:val="28"/>
          <w:szCs w:val="28"/>
        </w:rPr>
        <w:t xml:space="preserve">исунок </w:t>
      </w:r>
      <w:r w:rsidR="002236C1" w:rsidRPr="007D48EA">
        <w:rPr>
          <w:sz w:val="28"/>
          <w:szCs w:val="28"/>
        </w:rPr>
        <w:t>1</w:t>
      </w:r>
      <w:r w:rsidR="00C507F9" w:rsidRPr="007D48EA">
        <w:rPr>
          <w:sz w:val="28"/>
          <w:szCs w:val="28"/>
        </w:rPr>
        <w:t>3</w:t>
      </w:r>
      <w:r w:rsidR="00E168D2" w:rsidRPr="007D48EA">
        <w:rPr>
          <w:sz w:val="28"/>
          <w:szCs w:val="28"/>
        </w:rPr>
        <w:t>).</w:t>
      </w:r>
    </w:p>
    <w:p w14:paraId="3DB668EE" w14:textId="77777777" w:rsidR="00C67042" w:rsidRPr="007D48EA" w:rsidRDefault="00C67042" w:rsidP="007D48EA">
      <w:pPr>
        <w:widowControl w:val="0"/>
        <w:tabs>
          <w:tab w:val="left" w:pos="0"/>
        </w:tabs>
        <w:contextualSpacing/>
        <w:jc w:val="both"/>
        <w:rPr>
          <w:sz w:val="28"/>
          <w:szCs w:val="28"/>
        </w:rPr>
      </w:pPr>
    </w:p>
    <w:p w14:paraId="20AD977C" w14:textId="4EFC37CE" w:rsidR="00E168D2" w:rsidRPr="007D48EA" w:rsidRDefault="00772E01" w:rsidP="007D48EA">
      <w:pPr>
        <w:widowControl w:val="0"/>
        <w:tabs>
          <w:tab w:val="left" w:pos="0"/>
        </w:tabs>
        <w:ind w:firstLine="567"/>
        <w:contextualSpacing/>
        <w:jc w:val="both"/>
        <w:rPr>
          <w:sz w:val="28"/>
          <w:szCs w:val="28"/>
        </w:rPr>
      </w:pPr>
      <w:r>
        <w:rPr>
          <w:noProof/>
          <w:sz w:val="28"/>
          <w:szCs w:val="28"/>
          <w:lang w:eastAsia="ru-RU"/>
        </w:rPr>
        <mc:AlternateContent>
          <mc:Choice Requires="wpg">
            <w:drawing>
              <wp:anchor distT="0" distB="0" distL="114300" distR="114300" simplePos="0" relativeHeight="252274688" behindDoc="0" locked="0" layoutInCell="1" allowOverlap="1" wp14:anchorId="3CF5BB05" wp14:editId="59F77774">
                <wp:simplePos x="0" y="0"/>
                <wp:positionH relativeFrom="column">
                  <wp:posOffset>158443</wp:posOffset>
                </wp:positionH>
                <wp:positionV relativeFrom="paragraph">
                  <wp:posOffset>37465</wp:posOffset>
                </wp:positionV>
                <wp:extent cx="5913773" cy="3147695"/>
                <wp:effectExtent l="0" t="0" r="10795" b="14605"/>
                <wp:wrapNone/>
                <wp:docPr id="26" name="Группа 26"/>
                <wp:cNvGraphicFramePr/>
                <a:graphic xmlns:a="http://schemas.openxmlformats.org/drawingml/2006/main">
                  <a:graphicData uri="http://schemas.microsoft.com/office/word/2010/wordprocessingGroup">
                    <wpg:wgp>
                      <wpg:cNvGrpSpPr/>
                      <wpg:grpSpPr>
                        <a:xfrm>
                          <a:off x="0" y="0"/>
                          <a:ext cx="5913773" cy="3147695"/>
                          <a:chOff x="0" y="0"/>
                          <a:chExt cx="6097232" cy="3147695"/>
                        </a:xfrm>
                      </wpg:grpSpPr>
                      <wps:wsp>
                        <wps:cNvPr id="346543782" name="Прямоугольник: скругленные углы 1"/>
                        <wps:cNvSpPr/>
                        <wps:spPr>
                          <a:xfrm>
                            <a:off x="1421477" y="0"/>
                            <a:ext cx="2540000" cy="39793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628111" w14:textId="0A642702" w:rsidR="00202D8C" w:rsidRDefault="00202D8C" w:rsidP="00E168D2">
                              <w:pPr>
                                <w:jc w:val="center"/>
                              </w:pPr>
                              <w:r w:rsidRPr="00E168D2">
                                <w:t>Организационн</w:t>
                              </w:r>
                              <w:r>
                                <w:t>ая</w:t>
                              </w:r>
                              <w:r w:rsidRPr="00E168D2">
                                <w:t xml:space="preserve"> структур</w:t>
                              </w:r>
                              <w:r>
                                <w:t>а</w:t>
                              </w:r>
                              <w:r w:rsidRPr="00E168D2">
                                <w:t xml:space="preserve"> 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361771" name="Прямоугольник: скругленные углы 1"/>
                        <wps:cNvSpPr/>
                        <wps:spPr>
                          <a:xfrm>
                            <a:off x="182880" y="931025"/>
                            <a:ext cx="1998134" cy="541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826612" w14:textId="35EAF424" w:rsidR="00202D8C" w:rsidRDefault="00202D8C" w:rsidP="00AD57F4">
                              <w:pPr>
                                <w:jc w:val="center"/>
                              </w:pPr>
                              <w:r w:rsidRPr="00AD57F4">
                                <w:t>Местные исполнительные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200662" name="Прямоугольник: скругленные углы 1"/>
                        <wps:cNvSpPr/>
                        <wps:spPr>
                          <a:xfrm>
                            <a:off x="2460568" y="972589"/>
                            <a:ext cx="1295400" cy="38904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95F411" w14:textId="1280C505" w:rsidR="00202D8C" w:rsidRPr="00AD57F4" w:rsidRDefault="00202D8C" w:rsidP="00AD57F4">
                              <w:pPr>
                                <w:jc w:val="center"/>
                              </w:pPr>
                              <w:r>
                                <w:t xml:space="preserve">Акимат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401237" name="Прямоугольник: скругленные углы 1"/>
                        <wps:cNvSpPr/>
                        <wps:spPr>
                          <a:xfrm>
                            <a:off x="4048299" y="939338"/>
                            <a:ext cx="2048933" cy="482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193073" w14:textId="0247601B" w:rsidR="00202D8C" w:rsidRPr="00AD57F4" w:rsidRDefault="00202D8C" w:rsidP="00AD57F4">
                              <w:pPr>
                                <w:jc w:val="center"/>
                              </w:pPr>
                              <w:r w:rsidRPr="00A41AB6">
                                <w:t>городские и районные акиматы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831574" name="Прямоугольник: скругленные углы 1"/>
                        <wps:cNvSpPr/>
                        <wps:spPr>
                          <a:xfrm>
                            <a:off x="4048299" y="1504604"/>
                            <a:ext cx="204851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CA474E" w14:textId="21A994FB" w:rsidR="00202D8C" w:rsidRPr="00AD57F4" w:rsidRDefault="00202D8C" w:rsidP="00AD57F4">
                              <w:pPr>
                                <w:jc w:val="center"/>
                              </w:pPr>
                              <w:r w:rsidRPr="00A41AB6">
                                <w:t>Сельские акиматы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315530" name="Прямоугольник: скругленные углы 1"/>
                        <wps:cNvSpPr/>
                        <wps:spPr>
                          <a:xfrm>
                            <a:off x="174568" y="2327564"/>
                            <a:ext cx="1998134" cy="541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E77F47" w14:textId="45236422" w:rsidR="00202D8C" w:rsidRDefault="00202D8C" w:rsidP="00AD57F4">
                              <w:pPr>
                                <w:jc w:val="center"/>
                              </w:pPr>
                              <w:r w:rsidRPr="00AD57F4">
                                <w:t xml:space="preserve">Местные </w:t>
                              </w:r>
                              <w:r>
                                <w:t>представительные</w:t>
                              </w:r>
                              <w:r w:rsidRPr="00AD57F4">
                                <w:t xml:space="preserve">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072027" name="Прямоугольник: скругленные углы 1"/>
                        <wps:cNvSpPr/>
                        <wps:spPr>
                          <a:xfrm>
                            <a:off x="4048299" y="2036618"/>
                            <a:ext cx="2048933" cy="3386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977862" w14:textId="77D5B5B6" w:rsidR="00202D8C" w:rsidRPr="00AD57F4" w:rsidRDefault="00202D8C" w:rsidP="00AD57F4">
                              <w:pPr>
                                <w:jc w:val="center"/>
                              </w:pPr>
                              <w:r>
                                <w:t xml:space="preserve">Областной </w:t>
                              </w:r>
                              <w:r w:rsidRPr="00A41AB6">
                                <w:t>маслихат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993455" name="Прямоугольник: скругленные углы 1"/>
                        <wps:cNvSpPr/>
                        <wps:spPr>
                          <a:xfrm>
                            <a:off x="2460568" y="2377440"/>
                            <a:ext cx="1295400" cy="49953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8CFBD37" w14:textId="393D097E" w:rsidR="00202D8C" w:rsidRPr="00AD57F4" w:rsidRDefault="00202D8C" w:rsidP="003F12A1">
                              <w:pPr>
                                <w:jc w:val="center"/>
                              </w:pPr>
                              <w:r>
                                <w:t xml:space="preserve">Маслихат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786841" name="Прямая со стрелкой 7"/>
                        <wps:cNvCnPr/>
                        <wps:spPr>
                          <a:xfrm>
                            <a:off x="2177935" y="2643447"/>
                            <a:ext cx="2882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683084" name="Прямая соединительная линия 8"/>
                        <wps:cNvCnPr/>
                        <wps:spPr>
                          <a:xfrm flipH="1">
                            <a:off x="0" y="191193"/>
                            <a:ext cx="1422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4853407" name="Прямая со стрелкой 10"/>
                        <wps:cNvCnPr/>
                        <wps:spPr>
                          <a:xfrm>
                            <a:off x="0" y="1205345"/>
                            <a:ext cx="177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6749262" name="Прямая со стрелкой 11"/>
                        <wps:cNvCnPr/>
                        <wps:spPr>
                          <a:xfrm>
                            <a:off x="0" y="2568633"/>
                            <a:ext cx="177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3450457" name="Прямая со стрелкой 25"/>
                        <wps:cNvCnPr/>
                        <wps:spPr>
                          <a:xfrm>
                            <a:off x="2177935" y="1205345"/>
                            <a:ext cx="2880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2874333" name="Прямая со стрелкой 26"/>
                        <wps:cNvCnPr/>
                        <wps:spPr>
                          <a:xfrm flipV="1">
                            <a:off x="3757353" y="764771"/>
                            <a:ext cx="291830" cy="4075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1478464" name="Прямая со стрелкой 27"/>
                        <wps:cNvCnPr/>
                        <wps:spPr>
                          <a:xfrm>
                            <a:off x="3765666" y="1205345"/>
                            <a:ext cx="272375" cy="424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8069461" name="Прямая со стрелкой 28"/>
                        <wps:cNvCnPr/>
                        <wps:spPr>
                          <a:xfrm flipV="1">
                            <a:off x="3757353" y="2269375"/>
                            <a:ext cx="28765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3151336" name="Прямоугольник: скругленные углы 1"/>
                        <wps:cNvSpPr/>
                        <wps:spPr>
                          <a:xfrm>
                            <a:off x="4048299" y="2443942"/>
                            <a:ext cx="2048510" cy="3130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78E082" w14:textId="7E6A1741" w:rsidR="00202D8C" w:rsidRDefault="00202D8C" w:rsidP="00A41AB6">
                              <w:pPr>
                                <w:jc w:val="center"/>
                              </w:pPr>
                              <w:r>
                                <w:t xml:space="preserve">Городской </w:t>
                              </w:r>
                              <w:r w:rsidRPr="003F12A1">
                                <w:t>маслихаты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040537" name="Прямая со стрелкой 29"/>
                        <wps:cNvCnPr/>
                        <wps:spPr>
                          <a:xfrm>
                            <a:off x="3757353" y="2651760"/>
                            <a:ext cx="287867" cy="313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2189409" name="Прямая соединительная линия 30"/>
                        <wps:cNvCnPr/>
                        <wps:spPr>
                          <a:xfrm>
                            <a:off x="8313" y="199505"/>
                            <a:ext cx="0" cy="2371927"/>
                          </a:xfrm>
                          <a:prstGeom prst="line">
                            <a:avLst/>
                          </a:prstGeom>
                        </wps:spPr>
                        <wps:style>
                          <a:lnRef idx="1">
                            <a:schemeClr val="dk1"/>
                          </a:lnRef>
                          <a:fillRef idx="0">
                            <a:schemeClr val="dk1"/>
                          </a:fillRef>
                          <a:effectRef idx="0">
                            <a:schemeClr val="dk1"/>
                          </a:effectRef>
                          <a:fontRef idx="minor">
                            <a:schemeClr val="tx1"/>
                          </a:fontRef>
                        </wps:style>
                        <wps:bodyPr/>
                      </wps:wsp>
                      <wps:wsp>
                        <wps:cNvPr id="979476578" name="Прямоугольник: скругленные углы 1"/>
                        <wps:cNvSpPr/>
                        <wps:spPr>
                          <a:xfrm>
                            <a:off x="4048299" y="2834640"/>
                            <a:ext cx="2048510" cy="3130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FDC7E5" w14:textId="33081AEE" w:rsidR="00202D8C" w:rsidRDefault="00202D8C" w:rsidP="008C519E">
                              <w:pPr>
                                <w:jc w:val="center"/>
                              </w:pPr>
                              <w:r>
                                <w:t xml:space="preserve">Районный </w:t>
                              </w:r>
                              <w:r w:rsidRPr="003F12A1">
                                <w:t>маслихаты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886300" name="Прямая со стрелкой 31"/>
                        <wps:cNvCnPr/>
                        <wps:spPr>
                          <a:xfrm flipV="1">
                            <a:off x="3757353" y="2643447"/>
                            <a:ext cx="287867" cy="4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6338989" name="Прямоугольник: скругленные углы 1"/>
                        <wps:cNvSpPr/>
                        <wps:spPr>
                          <a:xfrm>
                            <a:off x="4048299" y="523702"/>
                            <a:ext cx="2048933" cy="3386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97C8E3" w14:textId="77777777" w:rsidR="00202D8C" w:rsidRPr="00AD57F4" w:rsidRDefault="00202D8C" w:rsidP="00C67042">
                              <w:pPr>
                                <w:jc w:val="center"/>
                              </w:pPr>
                              <w:r>
                                <w:t xml:space="preserve">Областной </w:t>
                              </w:r>
                              <w:r w:rsidRPr="00A41AB6">
                                <w:t>маслихат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051283" name="Прямая со стрелкой 1"/>
                        <wps:cNvCnPr/>
                        <wps:spPr>
                          <a:xfrm>
                            <a:off x="3757353" y="1163782"/>
                            <a:ext cx="2918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CF5BB05" id="Группа 26" o:spid="_x0000_s1198" style="position:absolute;left:0;text-align:left;margin-left:12.5pt;margin-top:2.95pt;width:465.65pt;height:247.85pt;z-index:252274688;mso-width-relative:margin" coordsize="60972,3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6M9wcAAHBLAAAOAAAAZHJzL2Uyb0RvYy54bWzsXNuO28YZvi/QdyB4X4sznOFwBMuBsUnc&#10;AkZixDlc0xQpEaVIhuRau71K08sU8EUeIK8QIAmQ2o3zCtIb5ZvhSac9aButC4Y2oBXJGR5+fv/x&#10;+0cP37tYxMbLIC+iNJmY5IFlGkHip9MomU3Mzz798C+uaRSll0y9OE2CiXkZFOZ7j/78p4fLbBzQ&#10;dJ7G0yA3cJKkGC+ziTkvy2w8GhX+PFh4xYM0CxIcDNN84ZXYzGejae4tcfZFPKKW5YyWaT7N8tQP&#10;igJ7368Omo/0+cMw8MuPw7AISiOemLi3Un/m+vOF+hw9euiNZ7mXzSO/vg3vDnex8KIEF21P9b5X&#10;esZ5Hu2dahH5eVqkYfnATxejNAwjP9DPgKch1s7TPMnT80w/y2y8nGWtmCDaHTnd+bT+Ry+f5UY0&#10;nZjUMY3EW+Adrb5df7X+1+pX/P/ewG7IaJnNxhj6JM+eZ8/yeses2lKPfRHmC/UXD2RcaOlettIN&#10;LkrDx04uiS2EbRo+jtmECUfySv7+HC9pb54//6Ce6VhSUJvuzRw1Fx6p+2tvZ5kBS0UnruJ/E9fz&#10;uZcF+i0USga1uGzmcGYLF3dVS+07SO3V6r+rt5DdD6u3qzfrf69+Wf28ej021v9cvdYy/WH1ZvUT&#10;9v6y/mb1k6EHvll/Y5BKxvr8rYCLcQFZH5AuYRTSE6axL2PKmYV/taSkkDZTp24F5Y2zvCifBOnC&#10;UF8mJhCWTD+Bmmj0ei+fFmU1vhmHyUqe1a3ob+VlHKi7ipNPghDQwaulerZW2uAszo2XHtTN8/0g&#10;KTV8cH09Wk0LozhuJ5JDE+NSywOT6rFqWqCVuZ1oHZq4fcV2hr5qmpTt5EWUpPmhE0z/3l65Gt88&#10;ffXM6vHLixcXWl+k27y0F+n0EqjI08q6FJn/YQThPvWK8pmXw5zgfcBElh/jI4zT5cRM62+mMU/z&#10;fxzar8YDtjhqGkuYp4lZfHnu5YFpxH9LAGhJGFP2TG8wLig28s0jLzaPJOeLsxSvhMAYZ77+qsaX&#10;cfM1zNPFF7Ckj9VVcchLfFx7Yvpl3myclZXZhC32g8eP9TDYsMwrnybPM1+dXAla4ebTiy+8PKsR&#10;VkL/P0obJfLGOxirxqqZSfr4vEzDSANQibqSa/0KoNDKDN2DZhPbJbZDhIC07l21Xeq6kD80W9rE&#10;orWBbEwokRL3xir15oy4jhjU+0TqLQf17qd6W9xWkaPzDjw3ZY7FHYTESr8F5a4GGZxbHegQKpUD&#10;r923Ky02uO/wNPpNIGYdxzZ+ZvDfffHfzBLMItRGhHzf/ptZzKVS1g5c2rYOEjsFpziOvZWCY6hT&#10;oXCIz8PfPT4nVptVDQF6rwJ0aXHXJlwgDn6X+k24BXeuHfS2gnPSeHBo+6Dgwck8OB08eD9DdOY4&#10;UHBuQ4/uW8OJYE2EjpKj4M6Ogg8peFfTO3GFjVj2oOC9VHDKpYWSJX3HETq1bMch14XoCOCdocZ2&#10;Og+ujWtX6x1y8L7k4FxwCfKJ8/v34JtFNhQBhCJKUOnpYvStKhuTkiMhH0gyCOgUSbhmMAYN7x9L&#10;hgKqcB2X7bNk369fKcb7LT7WX6+/AuH9ZvUahPh/DM1WKTCARz9L6kaChlxuyPy2i4CCg5M2LAiq&#10;5dRhNmN6fqfI4MqorHNtreNX19GKMvei2bw8S5MEbHeaV2zlDhmpiHFlKeJEfZZeFH+QTI3yMkNX&#10;RJlHXjKLg9pUqCG3YMYPEtwdzXyYFT9IbneTjmTFu4l3iNfLixsZ8aq6pgxoTc/eE09LGeBnW+5+&#10;GagBIJD3Ixow0ISx/lqhUDdkqIMAZLX7ldGy+FdD0gjjKPtrQ3BvtbgQSYjU3qNDJdozaEvi3ADL&#10;OEpUa8keK14B8a74qvogmhd3BMa2Jx6Js+3J/cKazZnLbRALe+FMg7V9Y4cqYE0wXQ0t9eq3AUVB&#10;T7Jd2l8IVUfUjVM3AGqwc/AB/cKegwyUSXqAr74Gey33cQT2KApfThULb1izAXu36Dzrq49FNRTW&#10;yEKD2RGGr+paulOYRw6ZP9USJcCpqr7Rwfzp9lrlN3baLfsKQcGpCxQq0nyHC7ja/DVNy9clGjqq&#10;+3wnqrMFFzbHpQA14aDJVtvRzhpSSRBy1vS9Jbilw8ch7fgj4VGg+dpl4IWOwONxia8tHA6vr1F4&#10;2CKiHV4gMVYWkVEEBzcUsIaosHdRIZp/LUcy55jyC71tsnudWaTUkQp8WyVVmGhH1Xr10g4XpaHB&#10;T//R/DQjoOyJbXfLiO5tQcxm1x1lzJZMd4ZsuG004nRdOcS2gNWh4o8Y8hQV/3rB2NBX27N1MZSg&#10;2w3VqaNSwXYVxa3qEJvhN3U4EY72IxuK7IJzwA1USwhtehM3PwQ+vQt8sOiJElcyCxWBKxLC29T9&#10;kcUdU51Fw2mVFaL/i1s70U+dECImJxI9Ldd6ltNU/Lvk/4hqfzfpyEp/N7FflVasl8WqZC6wQGcH&#10;WSdf07sVwrhYXLzbtKBWDgwhTKVad0BdB9k65GnY2wMrewlonto2DCsHerVyQCUoLjgORabtaPjV&#10;xUT7FlzKjcXEK/oXumiG0Zu6kIZYpnexjBTg21yJZaC7cLxXh8MRuVgHUuZ2pdrQBoueIfx8hCpz&#10;nyJlbutyg7/pl7+hglicUPcY8uoW7majbWQzZSbE0b9Ig+BlI2XeoKyGquz/UVUW3V36Z50QiW79&#10;btTmto5Sux/KevQbAAAA//8DAFBLAwQUAAYACAAAACEAcL9/dd8AAAAIAQAADwAAAGRycy9kb3du&#10;cmV2LnhtbEyPQWvCQBSE74X+h+UJvdVNlIQasxGRticpVAultzX7TILZtyG7JvHf9/VUj8MMM9/k&#10;m8m2YsDeN44UxPMIBFLpTEOVgq/j2/MLCB80Gd06QgU39LApHh9ynRk30icOh1AJLiGfaQV1CF0m&#10;pS9rtNrPXYfE3tn1VgeWfSVNr0cut61cRFEqrW6IF2rd4a7G8nK4WgXvox63y/h12F/Ou9vPMfn4&#10;3seo1NNs2q5BBJzCfxj+8BkdCmY6uSsZL1oFi4SvBAXJCgTbqyRdgjixjuIUZJHL+wPFLwAAAP//&#10;AwBQSwECLQAUAAYACAAAACEAtoM4kv4AAADhAQAAEwAAAAAAAAAAAAAAAAAAAAAAW0NvbnRlbnRf&#10;VHlwZXNdLnhtbFBLAQItABQABgAIAAAAIQA4/SH/1gAAAJQBAAALAAAAAAAAAAAAAAAAAC8BAABf&#10;cmVscy8ucmVsc1BLAQItABQABgAIAAAAIQDmAj6M9wcAAHBLAAAOAAAAAAAAAAAAAAAAAC4CAABk&#10;cnMvZTJvRG9jLnhtbFBLAQItABQABgAIAAAAIQBwv3913wAAAAgBAAAPAAAAAAAAAAAAAAAAAFEK&#10;AABkcnMvZG93bnJldi54bWxQSwUGAAAAAAQABADzAAAAXQsAAAAA&#10;">
                <v:roundrect id="_x0000_s1199" style="position:absolute;left:14214;width:25400;height:3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688kA&#10;AADiAAAADwAAAGRycy9kb3ducmV2LnhtbESPQWvCQBSE74X+h+UJvZS6adQYUleRVsGr2h56e2Rf&#10;k+Du25DdavTXu4LgcZiZb5jZordGHKnzjWMF78MEBHHpdMOVgu/9+i0H4QOyRuOYFJzJw2L+/DTD&#10;QrsTb+m4C5WIEPYFKqhDaAspfVmTRT90LXH0/lxnMUTZVVJ3eIpwa2SaJJm02HBcqLGlz5rKw+7f&#10;KnCTJb5eQvozXf1qQ60ps+wrV+pl0C8/QATqwyN8b2+0gtE4m4xH0zyF26V4B+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O688kAAADiAAAADwAAAAAAAAAAAAAAAACYAgAA&#10;ZHJzL2Rvd25yZXYueG1sUEsFBgAAAAAEAAQA9QAAAI4DAAAAAA==&#10;" fillcolor="white [3201]" strokecolor="#70ad47 [3209]" strokeweight="1pt">
                  <v:stroke joinstyle="miter"/>
                  <v:textbox>
                    <w:txbxContent>
                      <w:p w14:paraId="79628111" w14:textId="0A642702" w:rsidR="00202D8C" w:rsidRDefault="00202D8C" w:rsidP="00E168D2">
                        <w:pPr>
                          <w:jc w:val="center"/>
                        </w:pPr>
                        <w:r w:rsidRPr="00E168D2">
                          <w:t>Организационн</w:t>
                        </w:r>
                        <w:r>
                          <w:t>ая</w:t>
                        </w:r>
                        <w:r w:rsidRPr="00E168D2">
                          <w:t xml:space="preserve"> структур</w:t>
                        </w:r>
                        <w:r>
                          <w:t>а</w:t>
                        </w:r>
                        <w:r w:rsidRPr="00E168D2">
                          <w:t xml:space="preserve"> МСУ</w:t>
                        </w:r>
                      </w:p>
                    </w:txbxContent>
                  </v:textbox>
                </v:roundrect>
                <v:roundrect id="_x0000_s1200" style="position:absolute;left:1828;top:9310;width:19982;height:54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xg8cA&#10;AADjAAAADwAAAGRycy9kb3ducmV2LnhtbERPzWrCQBC+F/oOyxS8lLqJ0iSkriJqwWvVHnobstMk&#10;dHc2ZFeNfXpXEDzO9z+zxWCNOFHvW8cK0nECgrhyuuVawWH/+VaA8AFZo3FMCi7kYTF/fpphqd2Z&#10;v+i0C7WIIexLVNCE0JVS+qohi37sOuLI/breYohnX0vd4zmGWyMnSZJJiy3HhgY7WjVU/e2OVoF7&#10;X+Lrf5h855sfbagzVZatC6VGL8PyA0SgITzEd/dWx/nTIp1maZ6ncPspAi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nsYPHAAAA4wAAAA8AAAAAAAAAAAAAAAAAmAIAAGRy&#10;cy9kb3ducmV2LnhtbFBLBQYAAAAABAAEAPUAAACMAwAAAAA=&#10;" fillcolor="white [3201]" strokecolor="#70ad47 [3209]" strokeweight="1pt">
                  <v:stroke joinstyle="miter"/>
                  <v:textbox>
                    <w:txbxContent>
                      <w:p w14:paraId="29826612" w14:textId="35EAF424" w:rsidR="00202D8C" w:rsidRDefault="00202D8C" w:rsidP="00AD57F4">
                        <w:pPr>
                          <w:jc w:val="center"/>
                        </w:pPr>
                        <w:r w:rsidRPr="00AD57F4">
                          <w:t>Местные исполнительные органы</w:t>
                        </w:r>
                      </w:p>
                    </w:txbxContent>
                  </v:textbox>
                </v:roundrect>
                <v:roundrect id="_x0000_s1201" style="position:absolute;left:24605;top:9725;width:12954;height:38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sRMkA&#10;AADjAAAADwAAAGRycy9kb3ducmV2LnhtbESPzWrDMBCE74W8g9hALyWR4xLHuJFNSFvotfk59LZY&#10;W9tUWhlLTZw8fRUo5Lg7M9/OrqvRGnGiwXeOFSzmCQji2umOGwWH/fssB+EDskbjmBRcyENVTh7W&#10;WGh35k867UIjIoR9gQraEPpCSl+3ZNHPXU8ctW83WAxxHBqpBzxHuDUyTZJMWuw4Xmixp21L9c/u&#10;1ypwyw0+XUN6XL19aUO9qbPsNVfqcTpuXkAEGsPd/J/+0LF+sny+UbMUbj/FBcj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IsRMkAAADjAAAADwAAAAAAAAAAAAAAAACYAgAA&#10;ZHJzL2Rvd25yZXYueG1sUEsFBgAAAAAEAAQA9QAAAI4DAAAAAA==&#10;" fillcolor="white [3201]" strokecolor="#70ad47 [3209]" strokeweight="1pt">
                  <v:stroke joinstyle="miter"/>
                  <v:textbox>
                    <w:txbxContent>
                      <w:p w14:paraId="3795F411" w14:textId="1280C505" w:rsidR="00202D8C" w:rsidRPr="00AD57F4" w:rsidRDefault="00202D8C" w:rsidP="00AD57F4">
                        <w:pPr>
                          <w:jc w:val="center"/>
                        </w:pPr>
                        <w:r>
                          <w:t xml:space="preserve">Акимат </w:t>
                        </w:r>
                      </w:p>
                    </w:txbxContent>
                  </v:textbox>
                </v:roundrect>
                <v:roundrect id="_x0000_s1202" style="position:absolute;left:40482;top:9393;width:20490;height:4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MvccA&#10;AADjAAAADwAAAGRycy9kb3ducmV2LnhtbERPS0sDMRC+C/6HMIIXaZOu7W5Zm5aiFrz2deht2Ex3&#10;F5PJsont6q9vBMHjfO9ZrAZnxYX60HrWMBkrEMSVNy3XGg77zWgOIkRkg9YzafimAKvl/d0CS+Ov&#10;vKXLLtYihXAoUUMTY1dKGaqGHIax74gTd/a9w5jOvpamx2sKd1ZmSuXSYcupocGOXhuqPndfToOf&#10;rfHpJ2bH4v1kLHW2yvO3udaPD8P6BUSkIf6L/9wfJs2fqmKqJtlzAb8/J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DL3HAAAA4wAAAA8AAAAAAAAAAAAAAAAAmAIAAGRy&#10;cy9kb3ducmV2LnhtbFBLBQYAAAAABAAEAPUAAACMAwAAAAA=&#10;" fillcolor="white [3201]" strokecolor="#70ad47 [3209]" strokeweight="1pt">
                  <v:stroke joinstyle="miter"/>
                  <v:textbox>
                    <w:txbxContent>
                      <w:p w14:paraId="31193073" w14:textId="0247601B" w:rsidR="00202D8C" w:rsidRPr="00AD57F4" w:rsidRDefault="00202D8C" w:rsidP="00AD57F4">
                        <w:pPr>
                          <w:jc w:val="center"/>
                        </w:pPr>
                        <w:r w:rsidRPr="00A41AB6">
                          <w:t>городские и районные акиматы</w:t>
                        </w:r>
                      </w:p>
                    </w:txbxContent>
                  </v:textbox>
                </v:roundrect>
                <v:roundrect id="_x0000_s1203" style="position:absolute;left:40482;top:15046;width:20486;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jycoA&#10;AADiAAAADwAAAGRycy9kb3ducmV2LnhtbESPT2vCQBTE7wW/w/IEL6Vu/JOYpq4iasFrbXvo7ZF9&#10;TYK7b0N21bSf3i0IPQ4z8xtmue6tERfqfONYwWScgCAunW64UvDx/vqUg/ABWaNxTAp+yMN6NXhY&#10;YqHdld/ocgyViBD2BSqoQ2gLKX1Zk0U/di1x9L5dZzFE2VVSd3iNcGvkNEkyabHhuFBjS9uaytPx&#10;bBW4dIOPv2H6udh/aUOtKbNslys1GvabFxCB+vAfvrcPWsFzkuazSbqYw9+leAfk6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No8nKAAAA4gAAAA8AAAAAAAAAAAAAAAAAmAIA&#10;AGRycy9kb3ducmV2LnhtbFBLBQYAAAAABAAEAPUAAACPAwAAAAA=&#10;" fillcolor="white [3201]" strokecolor="#70ad47 [3209]" strokeweight="1pt">
                  <v:stroke joinstyle="miter"/>
                  <v:textbox>
                    <w:txbxContent>
                      <w:p w14:paraId="12CA474E" w14:textId="21A994FB" w:rsidR="00202D8C" w:rsidRPr="00AD57F4" w:rsidRDefault="00202D8C" w:rsidP="00AD57F4">
                        <w:pPr>
                          <w:jc w:val="center"/>
                        </w:pPr>
                        <w:r w:rsidRPr="00A41AB6">
                          <w:t>Сельские акиматы</w:t>
                        </w:r>
                      </w:p>
                    </w:txbxContent>
                  </v:textbox>
                </v:roundrect>
                <v:roundrect id="_x0000_s1204" style="position:absolute;left:1745;top:23275;width:19982;height:54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R2soA&#10;AADjAAAADwAAAGRycy9kb3ducmV2LnhtbESPQU/DMAyF70j7D5EncUEs3UbDVJZNEwyJKwMO3KzG&#10;tBWJUzVh6/j1+IC0o+3n99633o7BqyMNqYtsYT4rQBHX0XXcWHh/e75dgUoZ2aGPTBbOlGC7mVyt&#10;sXLxxK90PORGiQmnCi20OfeV1qluKWCaxZ5Ybl9xCJhlHBrtBjyJefB6URRGB+xYElrs6bGl+vvw&#10;EyzEcoc3v3nxcb//dJ56XxvztLL2ejruHkBlGvNF/P/94qT+nTHLeVkuhUKYZAF68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iUdrKAAAA4wAAAA8AAAAAAAAAAAAAAAAAmAIA&#10;AGRycy9kb3ducmV2LnhtbFBLBQYAAAAABAAEAPUAAACPAwAAAAA=&#10;" fillcolor="white [3201]" strokecolor="#70ad47 [3209]" strokeweight="1pt">
                  <v:stroke joinstyle="miter"/>
                  <v:textbox>
                    <w:txbxContent>
                      <w:p w14:paraId="1FE77F47" w14:textId="45236422" w:rsidR="00202D8C" w:rsidRDefault="00202D8C" w:rsidP="00AD57F4">
                        <w:pPr>
                          <w:jc w:val="center"/>
                        </w:pPr>
                        <w:r w:rsidRPr="00AD57F4">
                          <w:t xml:space="preserve">Местные </w:t>
                        </w:r>
                        <w:r>
                          <w:t>представительные</w:t>
                        </w:r>
                        <w:r w:rsidRPr="00AD57F4">
                          <w:t xml:space="preserve"> органы</w:t>
                        </w:r>
                      </w:p>
                    </w:txbxContent>
                  </v:textbox>
                </v:roundrect>
                <v:roundrect id="_x0000_s1205" style="position:absolute;left:40482;top:20366;width:20490;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sFMkA&#10;AADiAAAADwAAAGRycy9kb3ducmV2LnhtbESPQUsDMRSE74L/ITzBi9jEQHfr2rQUtdCrrR68PTbP&#10;3cXkZdnEdttf3xSEHoeZ+YaZL0fvxJ6G2AU28DRRIIjrYDtuDHzu1o8zEDEhW3SBycCRIiwXtzdz&#10;rGw48Aftt6kRGcKxQgNtSn0lZaxb8hgnoSfO3k8YPKYsh0baAQ8Z7p3UShXSY8d5ocWeXluqf7d/&#10;3kCYrvDhlPRX+f5tHfWuLoq3mTH3d+PqBUSiMV3D/+2NNaCnz6rUSpdwuZTv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TsFMkAAADiAAAADwAAAAAAAAAAAAAAAACYAgAA&#10;ZHJzL2Rvd25yZXYueG1sUEsFBgAAAAAEAAQA9QAAAI4DAAAAAA==&#10;" fillcolor="white [3201]" strokecolor="#70ad47 [3209]" strokeweight="1pt">
                  <v:stroke joinstyle="miter"/>
                  <v:textbox>
                    <w:txbxContent>
                      <w:p w14:paraId="45977862" w14:textId="77D5B5B6" w:rsidR="00202D8C" w:rsidRPr="00AD57F4" w:rsidRDefault="00202D8C" w:rsidP="00AD57F4">
                        <w:pPr>
                          <w:jc w:val="center"/>
                        </w:pPr>
                        <w:r>
                          <w:t xml:space="preserve">Областной </w:t>
                        </w:r>
                        <w:r w:rsidRPr="00A41AB6">
                          <w:t>маслихат</w:t>
                        </w:r>
                      </w:p>
                    </w:txbxContent>
                  </v:textbox>
                </v:roundrect>
                <v:roundrect id="_x0000_s1206" style="position:absolute;left:24605;top:23774;width:12954;height:49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eRMgA&#10;AADjAAAADwAAAGRycy9kb3ducmV2LnhtbERPS2sCMRC+F/ofwhR6KZqtNatujSJ9gNf6OHgbNuPu&#10;0mSybFJd/fVNQehxvvfMl72z4kRdaDxreB5mIIhLbxquNOy2n4MpiBCRDVrPpOFCAZaL+7s5Fsaf&#10;+YtOm1iJFMKhQA11jG0hZShrchiGviVO3NF3DmM6u0qaDs8p3Fk5yrJcOmw4NdTY0ltN5ffmx2nw&#10;aoVP1zjaTz4OxlJryzx/n2r9+NCvXkFE6uO/+OZemzRfTdRs9jJWCv5+S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d5EyAAAAOMAAAAPAAAAAAAAAAAAAAAAAJgCAABk&#10;cnMvZG93bnJldi54bWxQSwUGAAAAAAQABAD1AAAAjQMAAAAA&#10;" fillcolor="white [3201]" strokecolor="#70ad47 [3209]" strokeweight="1pt">
                  <v:stroke joinstyle="miter"/>
                  <v:textbox>
                    <w:txbxContent>
                      <w:p w14:paraId="48CFBD37" w14:textId="393D097E" w:rsidR="00202D8C" w:rsidRPr="00AD57F4" w:rsidRDefault="00202D8C" w:rsidP="003F12A1">
                        <w:pPr>
                          <w:jc w:val="center"/>
                        </w:pPr>
                        <w:r>
                          <w:t xml:space="preserve">Маслихат   </w:t>
                        </w:r>
                      </w:p>
                    </w:txbxContent>
                  </v:textbox>
                </v:roundrect>
                <v:shape id="Прямая со стрелкой 7" o:spid="_x0000_s1207" type="#_x0000_t32" style="position:absolute;left:21779;top:26434;width:28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i88cAAADjAAAADwAAAGRycy9kb3ducmV2LnhtbERPX2vCMBB/H+w7hBv4NpMO19VqFHUM&#10;1Lep+Hw0Z1vWXGqT2e7bL8Jgj/f7f/PlYBtxo87XjjUkYwWCuHCm5lLD6fjxnIHwAdlg45g0/JCH&#10;5eLxYY65cT1/0u0QShFD2OeooQqhzaX0RUUW/di1xJG7uM5iiGdXStNhH8NtI1+USqXFmmNDhS1t&#10;Kiq+Dt9WQ4/hPF2vyutm/b7bDq/NNT2e9lqPnobVDESgIfyL/9xbE+cnSr1laTZJ4P5TBE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qLzxwAAAOMAAAAPAAAAAAAA&#10;AAAAAAAAAKECAABkcnMvZG93bnJldi54bWxQSwUGAAAAAAQABAD5AAAAlQMAAAAA&#10;" strokecolor="black [3200]" strokeweight=".5pt">
                  <v:stroke endarrow="block" joinstyle="miter"/>
                </v:shape>
                <v:line id="Прямая соединительная линия 8" o:spid="_x0000_s1208" style="position:absolute;flip:x;visibility:visible;mso-wrap-style:square" from="0,1911" to="14224,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nvcsAAADiAAAADwAAAGRycy9kb3ducmV2LnhtbESPT2vCQBTE70K/w/IKvemm/gnb1FVE&#10;FISioK2H3l6zr0k0+zZkt5p++25B8DjMzG+Y6byztbhQ6yvHGp4HCQji3JmKCw0f7+u+AuEDssHa&#10;MWn4JQ/z2UNviplxV97T5RAKESHsM9RQhtBkUvq8JIt+4Bri6H271mKIsi2kafEa4baWwyRJpcWK&#10;40KJDS1Lys+HH6thbbZfrF787vPoqvRtc2qOq8lE66fHbvEKIlAX7uFbe2M0DMcqVaNEjeH/UrwD&#10;c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srnvcsAAADiAAAADwAA&#10;AAAAAAAAAAAAAAChAgAAZHJzL2Rvd25yZXYueG1sUEsFBgAAAAAEAAQA+QAAAJkDAAAAAA==&#10;" strokecolor="#4472c4 [3204]" strokeweight=".5pt">
                  <v:stroke joinstyle="miter"/>
                </v:line>
                <v:shape id="Прямая со стрелкой 10" o:spid="_x0000_s1209" type="#_x0000_t32" style="position:absolute;top:12053;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lgssoAAADiAAAADwAAAGRycy9kb3ducmV2LnhtbESPQWvCQBSE74X+h+UJ3pqN1dg0uopa&#10;Cra3auj5kX1Ngtm3Mbua9N+7BaHHYWa+YZbrwTTiSp2rLSuYRDEI4sLqmksF+fH9KQXhPLLGxjIp&#10;+CUH69XjwxIzbXv+ouvBlyJA2GWooPK+zaR0RUUGXWRb4uD92M6gD7Irpe6wD3DTyOc4nkuDNYeF&#10;ClvaVVScDhejoEf//brdlOfd9u1jPyTNeX7MP5Uaj4bNAoSnwf+H7+29VjBNZmkyncUv8Hcp3AG5&#10;u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GWCyygAAAOIAAAAPAAAA&#10;AAAAAAAAAAAAAKECAABkcnMvZG93bnJldi54bWxQSwUGAAAAAAQABAD5AAAAmAMAAAAA&#10;" strokecolor="black [3200]" strokeweight=".5pt">
                  <v:stroke endarrow="block" joinstyle="miter"/>
                </v:shape>
                <v:shape id="Прямая со стрелкой 11" o:spid="_x0000_s1210" type="#_x0000_t32" style="position:absolute;top:25686;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J8MkAAADiAAAADwAAAGRycy9kb3ducmV2LnhtbESPT2vCQBTE74V+h+UVetONod3W6Cr+&#10;oaDeqtLzI/tMgtm3Mbua9Nt3BaHHYWZ+w0znva3FjVpfOdYwGiYgiHNnKi40HA9fg08QPiAbrB2T&#10;hl/yMJ89P00xM67jb7rtQyEihH2GGsoQmkxKn5dk0Q9dQxy9k2sthijbQpoWuwi3tUyTREmLFceF&#10;EhtalZSf91erocPwM14uistqud5u+vf6og7HndavL/1iAiJQH/7Dj/bGaFBKfbyNU5XC/VK8A3L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YCfDJAAAA4gAAAA8AAAAA&#10;AAAAAAAAAAAAoQIAAGRycy9kb3ducmV2LnhtbFBLBQYAAAAABAAEAPkAAACXAwAAAAA=&#10;" strokecolor="black [3200]" strokeweight=".5pt">
                  <v:stroke endarrow="block" joinstyle="miter"/>
                </v:shape>
                <v:shape id="Прямая со стрелкой 25" o:spid="_x0000_s1211" type="#_x0000_t32" style="position:absolute;left:21779;top:12053;width:2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bFMcAAADjAAAADwAAAGRycy9kb3ducmV2LnhtbERPS2vCQBC+F/wPywi91Y2aaJu6ig8E&#10;9VaVnofsNAlmZ2N2a+K/7woFj/O9Z7boTCVu1LjSsoLhIAJBnFldcq7gfNq+vYNwHlljZZkU3MnB&#10;Yt57mWGqbctfdDv6XIQQdikqKLyvUyldVpBBN7A1ceB+bGPQh7PJpW6wDeGmkqMomkiDJYeGAmta&#10;F5Rdjr9GQYv++2O1zK/r1Wa/65LqOjmdD0q99rvlJwhPnX+K/907HeZP43GcRHEyhcdPAQ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xsUxwAAAOMAAAAPAAAAAAAA&#10;AAAAAAAAAKECAABkcnMvZG93bnJldi54bWxQSwUGAAAAAAQABAD5AAAAlQMAAAAA&#10;" strokecolor="black [3200]" strokeweight=".5pt">
                  <v:stroke endarrow="block" joinstyle="miter"/>
                </v:shape>
                <v:shape id="Прямая со стрелкой 26" o:spid="_x0000_s1212" type="#_x0000_t32" style="position:absolute;left:37573;top:7647;width:2918;height:4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uBMkAAADiAAAADwAAAGRycy9kb3ducmV2LnhtbESPQUvDQBSE74L/YXmCF2k3ZqMpsdsi&#10;iui1UYrentlnEsy+DXlrG/+9Kwgeh5n5hllvZz+oA03SB7ZwucxAETfB9dxaeHl+WKxASUR2OAQm&#10;C98ksN2cnqyxcuHIOzrUsVUJwlKhhS7GsdJamo48yjKMxMn7CJPHmOTUajfhMcH9oPMsu9Yee04L&#10;HY5011HzWX95CyYWku+K11Lqt/b9wt0bI/tHa8/P5tsbUJHm+B/+az85C+VVvioLYwz8Xkp3QG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RrgTJAAAA4gAAAA8AAAAA&#10;AAAAAAAAAAAAoQIAAGRycy9kb3ducmV2LnhtbFBLBQYAAAAABAAEAPkAAACXAwAAAAA=&#10;" strokecolor="black [3200]" strokeweight=".5pt">
                  <v:stroke endarrow="block" joinstyle="miter"/>
                </v:shape>
                <v:shape id="Прямая со стрелкой 27" o:spid="_x0000_s1213" type="#_x0000_t32" style="position:absolute;left:37656;top:12053;width:2724;height:4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0d8oAAADiAAAADwAAAGRycy9kb3ducmV2LnhtbESPW2vCQBSE34X+h+UUfNONJU1sdBUv&#10;CNY3L/T5kD0modmzMbua9N93CwUfh5n5hpkve1OLB7WusqxgMo5AEOdWV1wouJx3oykI55E11pZJ&#10;wQ85WC5eBnPMtO34SI+TL0SAsMtQQel9k0np8pIMurFtiIN3ta1BH2RbSN1iF+Cmlm9RlEiDFYeF&#10;EhvalJR/n+5GQYf+62O9Km6b9fZz37/Xt+R8OSg1fO1XMxCeev8M/7f3WkGaTuJ0Gicx/F0Kd0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c/R3ygAAAOIAAAAPAAAA&#10;AAAAAAAAAAAAAKECAABkcnMvZG93bnJldi54bWxQSwUGAAAAAAQABAD5AAAAmAMAAAAA&#10;" strokecolor="black [3200]" strokeweight=".5pt">
                  <v:stroke endarrow="block" joinstyle="miter"/>
                </v:shape>
                <v:shape id="Прямая со стрелкой 28" o:spid="_x0000_s1214" type="#_x0000_t32" style="position:absolute;left:37573;top:22693;width:2877;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9FcMoAAADiAAAADwAAAGRycy9kb3ducmV2LnhtbESPQUvDQBSE74L/YXmCF7GbNCG2sdsi&#10;ithro4jeXrPPJJh9G/LWNv77rlDwOMzMN8xqM7leHWiUzrOBdJaAIq697bgx8Pb6fLsAJQHZYu+Z&#10;DPySwGZ9ebHC0voj7+hQhUZFCEuJBtoQhlJrqVtyKDM/EEfvy48OQ5Rjo+2Ixwh3vZ4nSaEddhwX&#10;WhzosaX6u/pxBrKQy3yXf9xJ9dnsb+xTlsn7izHXV9PDPahAU/gPn9tbayBPF0mxzIsU/i7FO6DX&#10;J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6v0VwygAAAOIAAAAPAAAA&#10;AAAAAAAAAAAAAKECAABkcnMvZG93bnJldi54bWxQSwUGAAAAAAQABAD5AAAAmAMAAAAA&#10;" strokecolor="black [3200]" strokeweight=".5pt">
                  <v:stroke endarrow="block" joinstyle="miter"/>
                </v:shape>
                <v:roundrect id="_x0000_s1215" style="position:absolute;left:40482;top:24439;width:20486;height:3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LQMoA&#10;AADiAAAADwAAAGRycy9kb3ducmV2LnhtbESPQWvCQBSE7wX/w/IKvRTdxGiU1FWkVei1aT14e2Rf&#10;k9DdtyG7auqvdwtCj8PMfMOsNoM14ky9bx0rSCcJCOLK6ZZrBV+f+/EShA/IGo1jUvBLHjbr0cMK&#10;C+0u/EHnMtQiQtgXqKAJoSuk9FVDFv3EdcTR+3a9xRBlX0vd4yXCrZHTJMmlxZbjQoMdvTZU/ZQn&#10;q8DNt/h8DdPDYnfUhjpT5fnbUqmnx2H7AiLQEP7D9/a7VjBLs3SeZlkOf5fiHZD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lC0DKAAAA4gAAAA8AAAAAAAAAAAAAAAAAmAIA&#10;AGRycy9kb3ducmV2LnhtbFBLBQYAAAAABAAEAPUAAACPAwAAAAA=&#10;" fillcolor="white [3201]" strokecolor="#70ad47 [3209]" strokeweight="1pt">
                  <v:stroke joinstyle="miter"/>
                  <v:textbox>
                    <w:txbxContent>
                      <w:p w14:paraId="1A78E082" w14:textId="7E6A1741" w:rsidR="00202D8C" w:rsidRDefault="00202D8C" w:rsidP="00A41AB6">
                        <w:pPr>
                          <w:jc w:val="center"/>
                        </w:pPr>
                        <w:r>
                          <w:t xml:space="preserve">Городской </w:t>
                        </w:r>
                        <w:r w:rsidRPr="003F12A1">
                          <w:t>маслихаты</w:t>
                        </w:r>
                      </w:p>
                    </w:txbxContent>
                  </v:textbox>
                </v:roundrect>
                <v:shape id="Прямая со стрелкой 29" o:spid="_x0000_s1216" type="#_x0000_t32" style="position:absolute;left:37573;top:26517;width:2879;height:3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17QsoAAADiAAAADwAAAGRycy9kb3ducmV2LnhtbESPzW7CMBCE70h9B2sr9QY2tASaYhBQ&#10;IQE3fsR5FW+TqPE6xC5J375GqsRxNDPfaGaLzlbiRo0vHWsYDhQI4syZknMN59OmPwXhA7LByjFp&#10;+CUPi/lTb4apcS0f6HYMuYgQ9ilqKEKoUyl9VpBFP3A1cfS+XGMxRNnk0jTYRrit5EipRFosOS4U&#10;WNO6oOz7+GM1tBgu76tlfl2vPnfbblxdk9N5r/XLc7f8ABGoC4/wf3trNIyGiXpT49cJ3C/FOy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fXtCygAAAOIAAAAPAAAA&#10;AAAAAAAAAAAAAKECAABkcnMvZG93bnJldi54bWxQSwUGAAAAAAQABAD5AAAAmAMAAAAA&#10;" strokecolor="black [3200]" strokeweight=".5pt">
                  <v:stroke endarrow="block" joinstyle="miter"/>
                </v:shape>
                <v:line id="Прямая соединительная линия 30" o:spid="_x0000_s1217" style="position:absolute;visibility:visible;mso-wrap-style:square" from="83,1995" to="83,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XsgAAADjAAAADwAAAGRycy9kb3ducmV2LnhtbERPX2vCMBB/H+w7hBv4MmaqG9J2RhFR&#10;EBy61bDno7m1Zc2lNFG7b28Ggz3e7//Nl4NtxYV63zhWMBknIIhLZxquFOjT9ikF4QOywdYxKfgh&#10;D8vF/d0cc+Ou/EGXIlQihrDPUUEdQpdL6cuaLPqx64gj9+V6iyGefSVNj9cYbls5TZKZtNhwbKix&#10;o3VN5Xdxtgr2Ovt8fD6mWttTccB33WyOb2ulRg/D6hVEoCH8i//cOxPnp7PpJM1ekgx+f4oAyM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F+XsgAAADjAAAADwAAAAAA&#10;AAAAAAAAAAChAgAAZHJzL2Rvd25yZXYueG1sUEsFBgAAAAAEAAQA+QAAAJYDAAAAAA==&#10;" strokecolor="black [3200]" strokeweight=".5pt">
                  <v:stroke joinstyle="miter"/>
                </v:line>
                <v:roundrect id="_x0000_s1218" style="position:absolute;left:40482;top:28346;width:20486;height:3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GQMcA&#10;AADiAAAADwAAAGRycy9kb3ducmV2LnhtbERPz2vCMBS+C/sfwht4kZlOZmu7RpE5wat1O+z2aN7a&#10;suSlNJl2++vNQfD48f0uN6M14kyD7xwreJ4nIIhrpztuFHyc9k8rED4gazSOScEfedisHyYlFtpd&#10;+EjnKjQihrAvUEEbQl9I6euWLPq564kj9+0GiyHCoZF6wEsMt0YukiSVFjuODS329NZS/VP9WgVu&#10;ucXZf1h8Zu9f2lBv6jTdrZSaPo7bVxCBxnAX39wHrSDP8pcsXWZxc7wU7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RkDHAAAA4gAAAA8AAAAAAAAAAAAAAAAAmAIAAGRy&#10;cy9kb3ducmV2LnhtbFBLBQYAAAAABAAEAPUAAACMAwAAAAA=&#10;" fillcolor="white [3201]" strokecolor="#70ad47 [3209]" strokeweight="1pt">
                  <v:stroke joinstyle="miter"/>
                  <v:textbox>
                    <w:txbxContent>
                      <w:p w14:paraId="25FDC7E5" w14:textId="33081AEE" w:rsidR="00202D8C" w:rsidRDefault="00202D8C" w:rsidP="008C519E">
                        <w:pPr>
                          <w:jc w:val="center"/>
                        </w:pPr>
                        <w:r>
                          <w:t xml:space="preserve">Районный </w:t>
                        </w:r>
                        <w:r w:rsidRPr="003F12A1">
                          <w:t>маслихаты</w:t>
                        </w:r>
                      </w:p>
                    </w:txbxContent>
                  </v:textbox>
                </v:roundrect>
                <v:shape id="Прямая со стрелкой 31" o:spid="_x0000_s1219" type="#_x0000_t32" style="position:absolute;left:37573;top:26434;width:2879;height: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LQMsAAADjAAAADwAAAGRycy9kb3ducmV2LnhtbESPQU/DMAyF70j8h8hIXNCWbhmjKssm&#10;BEJwXTdN7OY1pq1okqoOW/n3+IDE0fbze+9bbUbfqTMN3MZgYTbNQFGoomtDbWG/e53koDhhcNjF&#10;QBZ+iGGzvr5aYeHiJWzpXKZaiUngAi00KfWF1lw15JGnsacgt884eEwyDrV2A17E3Hd6nmVL7bEN&#10;ktBgT88NVV/lt7dg0oLn28XHA5fH+nTnXozhw5u1tzfj0yOoRGP6F/99vzupfz8zeb40mVAIkyxA&#10;r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8QLQMsAAADjAAAADwAA&#10;AAAAAAAAAAAAAAChAgAAZHJzL2Rvd25yZXYueG1sUEsFBgAAAAAEAAQA+QAAAJkDAAAAAA==&#10;" strokecolor="black [3200]" strokeweight=".5pt">
                  <v:stroke endarrow="block" joinstyle="miter"/>
                </v:shape>
                <v:roundrect id="_x0000_s1220" style="position:absolute;left:40482;top:5237;width:20490;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JOckA&#10;AADiAAAADwAAAGRycy9kb3ducmV2LnhtbESPzWvCQBTE70L/h+UVehHdVDEm0VWkH9CrXwdvj+wz&#10;Ce6+Ddmtpv3ruwXB4zAzv2GW694acaXON44VvI4TEMSl0w1XCg77z1EGwgdkjcYxKfghD+vV02CJ&#10;hXY33tJ1FyoRIewLVFCH0BZS+rImi37sWuLonV1nMUTZVVJ3eItwa+QkSVJpseG4UGNLbzWVl923&#10;VeBmGxz+hslx/nHShlpTpul7ptTLc79ZgAjUh0f43v7SCvJ5Op1meZbD/6V4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13JOckAAADiAAAADwAAAAAAAAAAAAAAAACYAgAA&#10;ZHJzL2Rvd25yZXYueG1sUEsFBgAAAAAEAAQA9QAAAI4DAAAAAA==&#10;" fillcolor="white [3201]" strokecolor="#70ad47 [3209]" strokeweight="1pt">
                  <v:stroke joinstyle="miter"/>
                  <v:textbox>
                    <w:txbxContent>
                      <w:p w14:paraId="4197C8E3" w14:textId="77777777" w:rsidR="00202D8C" w:rsidRPr="00AD57F4" w:rsidRDefault="00202D8C" w:rsidP="00C67042">
                        <w:pPr>
                          <w:jc w:val="center"/>
                        </w:pPr>
                        <w:r>
                          <w:t xml:space="preserve">Областной </w:t>
                        </w:r>
                        <w:r w:rsidRPr="00A41AB6">
                          <w:t>маслихат</w:t>
                        </w:r>
                      </w:p>
                    </w:txbxContent>
                  </v:textbox>
                </v:roundrect>
                <v:shape id="Прямая со стрелкой 1" o:spid="_x0000_s1221" type="#_x0000_t32" style="position:absolute;left:37573;top:11637;width:2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I78cAAADjAAAADwAAAGRycy9kb3ducmV2LnhtbERPS2vCQBC+F/oflhF6001SfDS6iloK&#10;6s0HPQ/ZMQlmZ2N2a+K/dwWhx/neM1t0phI3alxpWUE8iEAQZ1aXnCs4HX/6ExDOI2usLJOCOzlY&#10;zN/fZphq2/KebgefixDCLkUFhfd1KqXLCjLoBrYmDtzZNgZ9OJtc6gbbEG4qmUTRSBosOTQUWNO6&#10;oOxy+DMKWvS/X6tlfl2vvrebblhdR8fTTqmPXrecgvDU+X/xy73RYX4yjqNhnEw+4flTAE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gjvxwAAAOMAAAAPAAAAAAAA&#10;AAAAAAAAAKECAABkcnMvZG93bnJldi54bWxQSwUGAAAAAAQABAD5AAAAlQMAAAAA&#10;" strokecolor="black [3200]" strokeweight=".5pt">
                  <v:stroke endarrow="block" joinstyle="miter"/>
                </v:shape>
              </v:group>
            </w:pict>
          </mc:Fallback>
        </mc:AlternateContent>
      </w:r>
    </w:p>
    <w:p w14:paraId="2E3AD5CC" w14:textId="37330082" w:rsidR="00E168D2" w:rsidRPr="007D48EA" w:rsidRDefault="00E168D2" w:rsidP="007D48EA">
      <w:pPr>
        <w:widowControl w:val="0"/>
        <w:tabs>
          <w:tab w:val="left" w:pos="0"/>
        </w:tabs>
        <w:ind w:firstLine="567"/>
        <w:contextualSpacing/>
        <w:jc w:val="both"/>
        <w:rPr>
          <w:sz w:val="28"/>
          <w:szCs w:val="28"/>
        </w:rPr>
      </w:pPr>
    </w:p>
    <w:p w14:paraId="686C5F54" w14:textId="2EED9050" w:rsidR="00C67042" w:rsidRPr="007D48EA" w:rsidRDefault="00C67042" w:rsidP="007D48EA">
      <w:pPr>
        <w:widowControl w:val="0"/>
        <w:tabs>
          <w:tab w:val="left" w:pos="0"/>
        </w:tabs>
        <w:contextualSpacing/>
        <w:jc w:val="both"/>
        <w:rPr>
          <w:sz w:val="28"/>
          <w:szCs w:val="28"/>
        </w:rPr>
      </w:pPr>
    </w:p>
    <w:p w14:paraId="1EC0C73A" w14:textId="4B5334E9" w:rsidR="00C67042" w:rsidRPr="007D48EA" w:rsidRDefault="00C67042" w:rsidP="007D48EA">
      <w:pPr>
        <w:widowControl w:val="0"/>
        <w:tabs>
          <w:tab w:val="left" w:pos="0"/>
        </w:tabs>
        <w:contextualSpacing/>
        <w:jc w:val="both"/>
        <w:rPr>
          <w:sz w:val="28"/>
          <w:szCs w:val="28"/>
        </w:rPr>
      </w:pPr>
    </w:p>
    <w:p w14:paraId="340C2CA4" w14:textId="1886DF61" w:rsidR="00E168D2" w:rsidRPr="007D48EA" w:rsidRDefault="00E168D2" w:rsidP="007D48EA">
      <w:pPr>
        <w:widowControl w:val="0"/>
        <w:tabs>
          <w:tab w:val="left" w:pos="0"/>
        </w:tabs>
        <w:contextualSpacing/>
        <w:jc w:val="both"/>
        <w:rPr>
          <w:sz w:val="28"/>
          <w:szCs w:val="28"/>
        </w:rPr>
      </w:pPr>
    </w:p>
    <w:p w14:paraId="34A03787" w14:textId="31068AE3" w:rsidR="00E168D2" w:rsidRPr="007D48EA" w:rsidRDefault="00E168D2" w:rsidP="007D48EA">
      <w:pPr>
        <w:widowControl w:val="0"/>
        <w:tabs>
          <w:tab w:val="left" w:pos="0"/>
        </w:tabs>
        <w:ind w:firstLine="567"/>
        <w:contextualSpacing/>
        <w:jc w:val="both"/>
        <w:rPr>
          <w:sz w:val="28"/>
          <w:szCs w:val="28"/>
        </w:rPr>
      </w:pPr>
    </w:p>
    <w:p w14:paraId="7EB44F42" w14:textId="7D94FBD7" w:rsidR="00E168D2" w:rsidRPr="007D48EA" w:rsidRDefault="00E168D2" w:rsidP="007D48EA">
      <w:pPr>
        <w:widowControl w:val="0"/>
        <w:tabs>
          <w:tab w:val="left" w:pos="0"/>
        </w:tabs>
        <w:ind w:firstLine="567"/>
        <w:contextualSpacing/>
        <w:jc w:val="both"/>
        <w:rPr>
          <w:sz w:val="28"/>
          <w:szCs w:val="28"/>
        </w:rPr>
      </w:pPr>
    </w:p>
    <w:p w14:paraId="6E6708DC" w14:textId="31778015" w:rsidR="00E168D2" w:rsidRPr="007D48EA" w:rsidRDefault="00E168D2" w:rsidP="007D48EA">
      <w:pPr>
        <w:widowControl w:val="0"/>
        <w:tabs>
          <w:tab w:val="left" w:pos="0"/>
        </w:tabs>
        <w:ind w:firstLine="567"/>
        <w:contextualSpacing/>
        <w:jc w:val="both"/>
        <w:rPr>
          <w:sz w:val="28"/>
          <w:szCs w:val="28"/>
        </w:rPr>
      </w:pPr>
    </w:p>
    <w:p w14:paraId="6EDE239A" w14:textId="77777777" w:rsidR="00A41AB6" w:rsidRPr="007D48EA" w:rsidRDefault="00A41AB6" w:rsidP="007D48EA">
      <w:pPr>
        <w:widowControl w:val="0"/>
        <w:tabs>
          <w:tab w:val="left" w:pos="0"/>
        </w:tabs>
        <w:ind w:firstLine="567"/>
        <w:contextualSpacing/>
        <w:jc w:val="both"/>
        <w:rPr>
          <w:sz w:val="28"/>
          <w:szCs w:val="28"/>
        </w:rPr>
      </w:pPr>
    </w:p>
    <w:p w14:paraId="03AA313D" w14:textId="7E0DE361" w:rsidR="00E168D2" w:rsidRPr="007D48EA" w:rsidRDefault="00E168D2" w:rsidP="007D48EA">
      <w:pPr>
        <w:widowControl w:val="0"/>
        <w:tabs>
          <w:tab w:val="left" w:pos="0"/>
        </w:tabs>
        <w:ind w:firstLine="567"/>
        <w:contextualSpacing/>
        <w:jc w:val="both"/>
        <w:rPr>
          <w:sz w:val="28"/>
          <w:szCs w:val="28"/>
        </w:rPr>
      </w:pPr>
    </w:p>
    <w:p w14:paraId="449297FA" w14:textId="2BCB946E" w:rsidR="00E168D2" w:rsidRPr="007D48EA" w:rsidRDefault="00E168D2" w:rsidP="007D48EA">
      <w:pPr>
        <w:widowControl w:val="0"/>
        <w:tabs>
          <w:tab w:val="left" w:pos="0"/>
        </w:tabs>
        <w:ind w:firstLine="567"/>
        <w:contextualSpacing/>
        <w:jc w:val="both"/>
        <w:rPr>
          <w:sz w:val="28"/>
          <w:szCs w:val="28"/>
        </w:rPr>
      </w:pPr>
    </w:p>
    <w:p w14:paraId="2E3E2FD4" w14:textId="6775A209" w:rsidR="00E168D2" w:rsidRPr="007D48EA" w:rsidRDefault="00E168D2" w:rsidP="007D48EA">
      <w:pPr>
        <w:widowControl w:val="0"/>
        <w:tabs>
          <w:tab w:val="left" w:pos="0"/>
        </w:tabs>
        <w:ind w:firstLine="567"/>
        <w:contextualSpacing/>
        <w:jc w:val="both"/>
        <w:rPr>
          <w:sz w:val="28"/>
          <w:szCs w:val="28"/>
        </w:rPr>
      </w:pPr>
    </w:p>
    <w:p w14:paraId="5EF3178B" w14:textId="72523E6C" w:rsidR="00E168D2" w:rsidRPr="007D48EA" w:rsidRDefault="00E168D2" w:rsidP="007D48EA">
      <w:pPr>
        <w:widowControl w:val="0"/>
        <w:tabs>
          <w:tab w:val="left" w:pos="0"/>
        </w:tabs>
        <w:ind w:firstLine="567"/>
        <w:contextualSpacing/>
        <w:jc w:val="both"/>
        <w:rPr>
          <w:sz w:val="28"/>
          <w:szCs w:val="28"/>
        </w:rPr>
      </w:pPr>
    </w:p>
    <w:p w14:paraId="27B68F3D" w14:textId="6138A2F3" w:rsidR="00E168D2" w:rsidRPr="007D48EA" w:rsidRDefault="00E168D2" w:rsidP="007D48EA">
      <w:pPr>
        <w:widowControl w:val="0"/>
        <w:tabs>
          <w:tab w:val="left" w:pos="0"/>
        </w:tabs>
        <w:ind w:firstLine="567"/>
        <w:contextualSpacing/>
        <w:jc w:val="both"/>
        <w:rPr>
          <w:sz w:val="28"/>
          <w:szCs w:val="28"/>
        </w:rPr>
      </w:pPr>
    </w:p>
    <w:p w14:paraId="5A00FD31" w14:textId="764E56A5" w:rsidR="00E168D2" w:rsidRPr="007D48EA" w:rsidRDefault="00E168D2" w:rsidP="007D48EA">
      <w:pPr>
        <w:widowControl w:val="0"/>
        <w:tabs>
          <w:tab w:val="left" w:pos="0"/>
        </w:tabs>
        <w:ind w:firstLine="567"/>
        <w:contextualSpacing/>
        <w:jc w:val="both"/>
        <w:rPr>
          <w:sz w:val="28"/>
          <w:szCs w:val="28"/>
        </w:rPr>
      </w:pPr>
    </w:p>
    <w:p w14:paraId="3C419E37" w14:textId="77777777" w:rsidR="00A41AB6" w:rsidRPr="007D48EA" w:rsidRDefault="00A41AB6" w:rsidP="007D48EA">
      <w:pPr>
        <w:widowControl w:val="0"/>
        <w:tabs>
          <w:tab w:val="left" w:pos="0"/>
        </w:tabs>
        <w:contextualSpacing/>
        <w:jc w:val="both"/>
        <w:rPr>
          <w:sz w:val="28"/>
          <w:szCs w:val="28"/>
        </w:rPr>
      </w:pPr>
    </w:p>
    <w:p w14:paraId="05AE7FAD" w14:textId="77777777" w:rsidR="00772E01" w:rsidRPr="00772E01" w:rsidRDefault="00772E01" w:rsidP="007D48EA">
      <w:pPr>
        <w:widowControl w:val="0"/>
        <w:tabs>
          <w:tab w:val="left" w:pos="0"/>
        </w:tabs>
        <w:contextualSpacing/>
        <w:jc w:val="center"/>
        <w:rPr>
          <w:sz w:val="16"/>
          <w:szCs w:val="16"/>
          <w:lang w:val="kk-KZ"/>
        </w:rPr>
      </w:pPr>
    </w:p>
    <w:p w14:paraId="341D1DD0" w14:textId="77700FA9" w:rsidR="003F12A1" w:rsidRPr="007D48EA" w:rsidRDefault="00841FF7" w:rsidP="007D48EA">
      <w:pPr>
        <w:widowControl w:val="0"/>
        <w:tabs>
          <w:tab w:val="left" w:pos="0"/>
        </w:tabs>
        <w:contextualSpacing/>
        <w:jc w:val="center"/>
        <w:rPr>
          <w:sz w:val="28"/>
          <w:szCs w:val="28"/>
        </w:rPr>
      </w:pPr>
      <w:r w:rsidRPr="007D48EA">
        <w:rPr>
          <w:sz w:val="28"/>
          <w:szCs w:val="28"/>
        </w:rPr>
        <w:t xml:space="preserve">Рисунок </w:t>
      </w:r>
      <w:r w:rsidR="002236C1" w:rsidRPr="007D48EA">
        <w:rPr>
          <w:sz w:val="28"/>
          <w:szCs w:val="28"/>
        </w:rPr>
        <w:t>1</w:t>
      </w:r>
      <w:r w:rsidR="00C507F9" w:rsidRPr="007D48EA">
        <w:rPr>
          <w:sz w:val="28"/>
          <w:szCs w:val="28"/>
        </w:rPr>
        <w:t>3</w:t>
      </w:r>
      <w:r w:rsidRPr="007D48EA">
        <w:rPr>
          <w:sz w:val="28"/>
          <w:szCs w:val="28"/>
        </w:rPr>
        <w:t xml:space="preserve"> – Элементы уровней организационной структуры МСУ в </w:t>
      </w:r>
      <w:r w:rsidR="002236C1" w:rsidRPr="007D48EA">
        <w:rPr>
          <w:sz w:val="28"/>
          <w:szCs w:val="28"/>
        </w:rPr>
        <w:t>РК</w:t>
      </w:r>
    </w:p>
    <w:p w14:paraId="12ADBC47" w14:textId="77777777" w:rsidR="001710AE" w:rsidRPr="00772E01" w:rsidRDefault="001710AE" w:rsidP="007D48EA">
      <w:pPr>
        <w:widowControl w:val="0"/>
        <w:tabs>
          <w:tab w:val="left" w:pos="0"/>
        </w:tabs>
        <w:ind w:firstLine="567"/>
        <w:contextualSpacing/>
        <w:jc w:val="both"/>
        <w:rPr>
          <w:sz w:val="16"/>
          <w:szCs w:val="16"/>
        </w:rPr>
      </w:pPr>
    </w:p>
    <w:p w14:paraId="01F71328" w14:textId="669C3BC4" w:rsidR="00841FF7" w:rsidRPr="007D48EA" w:rsidRDefault="00841FF7" w:rsidP="00AD144C">
      <w:pPr>
        <w:widowControl w:val="0"/>
        <w:tabs>
          <w:tab w:val="left" w:pos="0"/>
        </w:tabs>
        <w:ind w:firstLine="709"/>
        <w:contextualSpacing/>
        <w:jc w:val="both"/>
      </w:pPr>
      <w:r w:rsidRPr="007D48EA">
        <w:t xml:space="preserve">Примечание – Составлен автором </w:t>
      </w:r>
    </w:p>
    <w:p w14:paraId="573B9E69" w14:textId="77777777" w:rsidR="00832667" w:rsidRPr="007D48EA" w:rsidRDefault="00832667" w:rsidP="00AD144C">
      <w:pPr>
        <w:widowControl w:val="0"/>
        <w:tabs>
          <w:tab w:val="left" w:pos="0"/>
        </w:tabs>
        <w:ind w:firstLine="709"/>
        <w:contextualSpacing/>
        <w:jc w:val="both"/>
        <w:rPr>
          <w:color w:val="000000" w:themeColor="text1"/>
          <w:sz w:val="28"/>
          <w:szCs w:val="28"/>
        </w:rPr>
      </w:pPr>
    </w:p>
    <w:p w14:paraId="5B2BB06E" w14:textId="0B105C10" w:rsidR="00C507F9" w:rsidRPr="007D48EA" w:rsidRDefault="00C507F9"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Организационная структура МСУ зависит от административно-территориальной организации региона и уровня самоуправления. Например, в некоторых регионах могут существовать дополнительные уровни, такие как районные акиматы, и различные комитеты и отделы, ответственные за конкретные сферы деятельности, такие как образование, здравоохранение и социальная защита.</w:t>
      </w:r>
    </w:p>
    <w:p w14:paraId="6CF19D06" w14:textId="2115C4CD" w:rsidR="000F7D8B" w:rsidRPr="007D48EA" w:rsidRDefault="00CA05B6"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О</w:t>
      </w:r>
      <w:r w:rsidR="000F7D8B" w:rsidRPr="007D48EA">
        <w:rPr>
          <w:color w:val="000000" w:themeColor="text1"/>
          <w:sz w:val="28"/>
          <w:szCs w:val="28"/>
        </w:rPr>
        <w:t>бласт</w:t>
      </w:r>
      <w:r w:rsidRPr="007D48EA">
        <w:rPr>
          <w:color w:val="000000" w:themeColor="text1"/>
          <w:sz w:val="28"/>
          <w:szCs w:val="28"/>
        </w:rPr>
        <w:t>и</w:t>
      </w:r>
      <w:r w:rsidR="000F7D8B" w:rsidRPr="007D48EA">
        <w:rPr>
          <w:color w:val="000000" w:themeColor="text1"/>
          <w:sz w:val="28"/>
          <w:szCs w:val="28"/>
        </w:rPr>
        <w:t xml:space="preserve"> и район</w:t>
      </w:r>
      <w:r w:rsidRPr="007D48EA">
        <w:rPr>
          <w:color w:val="000000" w:themeColor="text1"/>
          <w:sz w:val="28"/>
          <w:szCs w:val="28"/>
        </w:rPr>
        <w:t>ы</w:t>
      </w:r>
      <w:r w:rsidR="000F7D8B" w:rsidRPr="007D48EA">
        <w:rPr>
          <w:color w:val="000000" w:themeColor="text1"/>
          <w:sz w:val="28"/>
          <w:szCs w:val="28"/>
        </w:rPr>
        <w:t xml:space="preserve"> </w:t>
      </w:r>
      <w:r w:rsidR="003B035F" w:rsidRPr="007D48EA">
        <w:rPr>
          <w:color w:val="000000" w:themeColor="text1"/>
          <w:sz w:val="28"/>
          <w:szCs w:val="28"/>
        </w:rPr>
        <w:t>РК</w:t>
      </w:r>
      <w:r w:rsidR="000F7D8B" w:rsidRPr="007D48EA">
        <w:rPr>
          <w:color w:val="000000" w:themeColor="text1"/>
          <w:sz w:val="28"/>
          <w:szCs w:val="28"/>
        </w:rPr>
        <w:t xml:space="preserve">, которые имеют самостоятельный бюджет, местные государственные исполнительные органы выполняют функции </w:t>
      </w:r>
      <w:r w:rsidR="00F35BC2" w:rsidRPr="007D48EA">
        <w:rPr>
          <w:color w:val="000000" w:themeColor="text1"/>
          <w:sz w:val="28"/>
          <w:szCs w:val="28"/>
        </w:rPr>
        <w:t>МСУ</w:t>
      </w:r>
      <w:r w:rsidR="000F7D8B" w:rsidRPr="007D48EA">
        <w:rPr>
          <w:color w:val="000000" w:themeColor="text1"/>
          <w:sz w:val="28"/>
          <w:szCs w:val="28"/>
        </w:rPr>
        <w:t>. Эти органы осуществляют управление и руководство в соответствующих территориальных единицах и обеспечивают реализацию государственной политики на местном уровне.</w:t>
      </w:r>
      <w:r w:rsidR="00841FF7" w:rsidRPr="007D48EA">
        <w:rPr>
          <w:color w:val="000000" w:themeColor="text1"/>
          <w:sz w:val="28"/>
          <w:szCs w:val="28"/>
        </w:rPr>
        <w:t xml:space="preserve"> </w:t>
      </w:r>
    </w:p>
    <w:p w14:paraId="7DA917DB" w14:textId="6FB2D0AC" w:rsidR="000F7D8B" w:rsidRPr="007D48EA" w:rsidRDefault="000F7D8B"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Местные государственные исполнительные органы обладают полномочиями по принятию местных нормативных актов, разработке и реализации программ развития, решению вопросов местного значения, предоставлению государственной поддержки и контролю за исполнением законодательства на своей территории. Они также осуществляют функции по планированию и координации деятельности местных органов исполнительной власти, представляют интересы своих территорий на региональном и национальном уровнях.</w:t>
      </w:r>
    </w:p>
    <w:p w14:paraId="5E0DC1FC" w14:textId="7B17AD6B"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Важными функциями местных государственных исполнительных органов являются управление местными финансами, обеспечение социальной защиты населения, развитие инфраструктуры, поддержка предпринимательства</w:t>
      </w:r>
      <w:r w:rsidR="00997E65" w:rsidRPr="007D48EA">
        <w:rPr>
          <w:color w:val="000000" w:themeColor="text1"/>
          <w:sz w:val="28"/>
          <w:szCs w:val="28"/>
        </w:rPr>
        <w:t xml:space="preserve">, т.ч. </w:t>
      </w:r>
      <w:r w:rsidRPr="007D48EA">
        <w:rPr>
          <w:color w:val="000000" w:themeColor="text1"/>
          <w:sz w:val="28"/>
          <w:szCs w:val="28"/>
        </w:rPr>
        <w:t>в сельском хозяйстве. Они также занимаются регулированием земельных отношений, рациональным использованием природных ресурсов и охраной окружающей среды на своей территории.</w:t>
      </w:r>
    </w:p>
    <w:p w14:paraId="0E0DB370" w14:textId="2BC8A985"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 xml:space="preserve">Местные государственные исполнительные органы </w:t>
      </w:r>
      <w:r w:rsidR="00997E65" w:rsidRPr="007D48EA">
        <w:rPr>
          <w:color w:val="000000" w:themeColor="text1"/>
          <w:sz w:val="28"/>
          <w:szCs w:val="28"/>
        </w:rPr>
        <w:t>имеют значение в</w:t>
      </w:r>
      <w:r w:rsidRPr="007D48EA">
        <w:rPr>
          <w:color w:val="000000" w:themeColor="text1"/>
          <w:sz w:val="28"/>
          <w:szCs w:val="28"/>
        </w:rPr>
        <w:t xml:space="preserve"> реализации политики </w:t>
      </w:r>
      <w:r w:rsidR="00B92E70" w:rsidRPr="007D48EA">
        <w:rPr>
          <w:color w:val="000000" w:themeColor="text1"/>
          <w:sz w:val="28"/>
          <w:szCs w:val="28"/>
        </w:rPr>
        <w:t>МСУ</w:t>
      </w:r>
      <w:r w:rsidRPr="007D48EA">
        <w:rPr>
          <w:color w:val="000000" w:themeColor="text1"/>
          <w:sz w:val="28"/>
          <w:szCs w:val="28"/>
        </w:rPr>
        <w:t xml:space="preserve">, представляют интересы местного населения и способствуют развитию территорий. Они являются ключевым звеном в системе </w:t>
      </w:r>
      <w:r w:rsidR="00B92E70" w:rsidRPr="007D48EA">
        <w:rPr>
          <w:color w:val="000000" w:themeColor="text1"/>
          <w:sz w:val="28"/>
          <w:szCs w:val="28"/>
        </w:rPr>
        <w:t>МСУ</w:t>
      </w:r>
      <w:r w:rsidRPr="007D48EA">
        <w:rPr>
          <w:color w:val="000000" w:themeColor="text1"/>
          <w:sz w:val="28"/>
          <w:szCs w:val="28"/>
        </w:rPr>
        <w:t xml:space="preserve"> и важным инструментом госуправления на местном уровне.</w:t>
      </w:r>
    </w:p>
    <w:p w14:paraId="2EC3BC0B" w14:textId="462E0EEA" w:rsidR="005E7083" w:rsidRDefault="005E7083" w:rsidP="00AD144C">
      <w:pPr>
        <w:widowControl w:val="0"/>
        <w:tabs>
          <w:tab w:val="left" w:pos="0"/>
        </w:tabs>
        <w:ind w:firstLine="709"/>
        <w:contextualSpacing/>
        <w:jc w:val="both"/>
        <w:rPr>
          <w:color w:val="000000" w:themeColor="text1"/>
          <w:sz w:val="28"/>
          <w:szCs w:val="28"/>
          <w:lang w:val="kk-KZ"/>
        </w:rPr>
      </w:pPr>
      <w:r w:rsidRPr="007D48EA">
        <w:rPr>
          <w:color w:val="000000" w:themeColor="text1"/>
          <w:sz w:val="28"/>
          <w:szCs w:val="28"/>
        </w:rPr>
        <w:t>В Р</w:t>
      </w:r>
      <w:r w:rsidR="00F35BC2" w:rsidRPr="007D48EA">
        <w:rPr>
          <w:color w:val="000000" w:themeColor="text1"/>
          <w:sz w:val="28"/>
          <w:szCs w:val="28"/>
        </w:rPr>
        <w:t>К</w:t>
      </w:r>
      <w:r w:rsidRPr="007D48EA">
        <w:rPr>
          <w:color w:val="000000" w:themeColor="text1"/>
          <w:sz w:val="28"/>
          <w:szCs w:val="28"/>
        </w:rPr>
        <w:t xml:space="preserve"> существует разграничение полномочий и функций между исполнительными органами и представительными органами на разных уровнях власти. Это разграничение определяется Конституцией Р</w:t>
      </w:r>
      <w:r w:rsidR="00F35BC2" w:rsidRPr="007D48EA">
        <w:rPr>
          <w:color w:val="000000" w:themeColor="text1"/>
          <w:sz w:val="28"/>
          <w:szCs w:val="28"/>
        </w:rPr>
        <w:t>К</w:t>
      </w:r>
      <w:r w:rsidRPr="007D48EA">
        <w:rPr>
          <w:color w:val="000000" w:themeColor="text1"/>
          <w:sz w:val="28"/>
          <w:szCs w:val="28"/>
        </w:rPr>
        <w:t xml:space="preserve"> и другими законодательными актами. Важно понимать, что структура и компетенции органов </w:t>
      </w:r>
      <w:r w:rsidR="00F35BC2" w:rsidRPr="007D48EA">
        <w:rPr>
          <w:color w:val="000000" w:themeColor="text1"/>
          <w:sz w:val="28"/>
          <w:szCs w:val="28"/>
        </w:rPr>
        <w:t>МСУ</w:t>
      </w:r>
      <w:r w:rsidRPr="007D48EA">
        <w:rPr>
          <w:color w:val="000000" w:themeColor="text1"/>
          <w:sz w:val="28"/>
          <w:szCs w:val="28"/>
        </w:rPr>
        <w:t xml:space="preserve"> могут меняться в соответствии с законодательными изменениями, и могут существовать некоторые региональные особенности. В общих чертах разграничение полномочий между исполнительными и представительными органами в </w:t>
      </w:r>
      <w:r w:rsidR="00B92E70" w:rsidRPr="007D48EA">
        <w:rPr>
          <w:color w:val="000000" w:themeColor="text1"/>
          <w:sz w:val="28"/>
          <w:szCs w:val="28"/>
        </w:rPr>
        <w:t>РК</w:t>
      </w:r>
      <w:r w:rsidRPr="007D48EA">
        <w:rPr>
          <w:color w:val="000000" w:themeColor="text1"/>
          <w:sz w:val="28"/>
          <w:szCs w:val="28"/>
        </w:rPr>
        <w:t xml:space="preserve"> может быть охарактеризовано следующим образом (</w:t>
      </w:r>
      <w:r w:rsidR="00F927FF" w:rsidRPr="007D48EA">
        <w:rPr>
          <w:color w:val="000000" w:themeColor="text1"/>
          <w:sz w:val="28"/>
          <w:szCs w:val="28"/>
        </w:rPr>
        <w:t>т</w:t>
      </w:r>
      <w:r w:rsidRPr="007D48EA">
        <w:rPr>
          <w:color w:val="000000" w:themeColor="text1"/>
          <w:sz w:val="28"/>
          <w:szCs w:val="28"/>
        </w:rPr>
        <w:t xml:space="preserve">аблица </w:t>
      </w:r>
      <w:r w:rsidR="00C507F9" w:rsidRPr="007D48EA">
        <w:rPr>
          <w:color w:val="000000" w:themeColor="text1"/>
          <w:sz w:val="28"/>
          <w:szCs w:val="28"/>
        </w:rPr>
        <w:t>6</w:t>
      </w:r>
      <w:r w:rsidRPr="007D48EA">
        <w:rPr>
          <w:color w:val="000000" w:themeColor="text1"/>
          <w:sz w:val="28"/>
          <w:szCs w:val="28"/>
        </w:rPr>
        <w:t>).</w:t>
      </w:r>
    </w:p>
    <w:p w14:paraId="3354D2D9" w14:textId="77777777" w:rsidR="00404F35" w:rsidRPr="007D48EA" w:rsidRDefault="00404F35" w:rsidP="00404F35">
      <w:pPr>
        <w:widowControl w:val="0"/>
        <w:tabs>
          <w:tab w:val="left" w:pos="0"/>
        </w:tabs>
        <w:ind w:firstLine="709"/>
        <w:contextualSpacing/>
        <w:jc w:val="both"/>
        <w:rPr>
          <w:color w:val="000000" w:themeColor="text1"/>
          <w:sz w:val="28"/>
          <w:szCs w:val="28"/>
          <w:shd w:val="clear" w:color="auto" w:fill="FFFFFF" w:themeFill="background1"/>
        </w:rPr>
      </w:pPr>
      <w:r w:rsidRPr="007D48EA">
        <w:rPr>
          <w:color w:val="000000" w:themeColor="text1"/>
          <w:sz w:val="28"/>
          <w:szCs w:val="28"/>
          <w:shd w:val="clear" w:color="auto" w:fill="FFFFFF" w:themeFill="background1"/>
        </w:rPr>
        <w:t>На уровне областей и районов Акиматы (администрации) являются основными местными государственными исполнительными органами. Акиматы возглавляются акимами, которые назначаются главой государства – Президентом РК</w:t>
      </w:r>
      <w:r w:rsidRPr="007D48EA">
        <w:rPr>
          <w:color w:val="000000" w:themeColor="text1"/>
          <w:sz w:val="28"/>
          <w:szCs w:val="28"/>
          <w:shd w:val="clear" w:color="auto" w:fill="F7F7F8"/>
        </w:rPr>
        <w:t>.</w:t>
      </w:r>
    </w:p>
    <w:p w14:paraId="5829B02A" w14:textId="77777777" w:rsidR="00404F35" w:rsidRPr="007D48EA" w:rsidRDefault="00404F35" w:rsidP="00404F35">
      <w:pPr>
        <w:widowControl w:val="0"/>
        <w:tabs>
          <w:tab w:val="left" w:pos="0"/>
        </w:tabs>
        <w:ind w:firstLine="709"/>
        <w:contextualSpacing/>
        <w:jc w:val="both"/>
        <w:rPr>
          <w:color w:val="000000" w:themeColor="text1"/>
          <w:sz w:val="28"/>
          <w:szCs w:val="28"/>
          <w:shd w:val="clear" w:color="auto" w:fill="FFFFFF" w:themeFill="background1"/>
        </w:rPr>
      </w:pPr>
      <w:r w:rsidRPr="007D48EA">
        <w:rPr>
          <w:color w:val="000000" w:themeColor="text1"/>
          <w:sz w:val="28"/>
          <w:szCs w:val="28"/>
          <w:shd w:val="clear" w:color="auto" w:fill="FFFFFF" w:themeFill="background1"/>
        </w:rPr>
        <w:t>Акиматы играют важную роль в МСУ и являются ключевым звеном в системе местного госуправления, которые:</w:t>
      </w:r>
    </w:p>
    <w:p w14:paraId="52581339" w14:textId="666A306F" w:rsidR="00404F35" w:rsidRPr="007D48EA" w:rsidRDefault="00404F35" w:rsidP="00404F35">
      <w:pPr>
        <w:widowControl w:val="0"/>
        <w:tabs>
          <w:tab w:val="left" w:pos="0"/>
        </w:tabs>
        <w:ind w:firstLine="709"/>
        <w:contextualSpacing/>
        <w:jc w:val="both"/>
        <w:rPr>
          <w:color w:val="000000" w:themeColor="text1"/>
          <w:sz w:val="28"/>
          <w:szCs w:val="28"/>
          <w:shd w:val="clear" w:color="auto" w:fill="F7F7F8"/>
        </w:rPr>
      </w:pPr>
      <w:r>
        <w:rPr>
          <w:color w:val="000000" w:themeColor="text1"/>
          <w:sz w:val="28"/>
          <w:szCs w:val="28"/>
          <w:shd w:val="clear" w:color="auto" w:fill="FFFFFF" w:themeFill="background1"/>
        </w:rPr>
        <w:t>–</w:t>
      </w:r>
      <w:r w:rsidRPr="007D48EA">
        <w:rPr>
          <w:color w:val="000000" w:themeColor="text1"/>
          <w:sz w:val="28"/>
          <w:szCs w:val="28"/>
          <w:shd w:val="clear" w:color="auto" w:fill="FFFFFF" w:themeFill="background1"/>
        </w:rPr>
        <w:t xml:space="preserve"> обеспечивают реализацию политики государства на местном уровне, учитывая особенности и потребности своей территории</w:t>
      </w:r>
      <w:r w:rsidRPr="007D48EA">
        <w:rPr>
          <w:color w:val="000000" w:themeColor="text1"/>
          <w:sz w:val="28"/>
          <w:szCs w:val="28"/>
          <w:shd w:val="clear" w:color="auto" w:fill="F7F7F8"/>
        </w:rPr>
        <w:t>;</w:t>
      </w:r>
    </w:p>
    <w:p w14:paraId="17E654FD" w14:textId="74377678" w:rsidR="00404F35" w:rsidRPr="007D48EA" w:rsidRDefault="00404F35" w:rsidP="00404F35">
      <w:pPr>
        <w:widowControl w:val="0"/>
        <w:tabs>
          <w:tab w:val="left" w:pos="0"/>
        </w:tabs>
        <w:ind w:firstLine="709"/>
        <w:contextualSpacing/>
        <w:jc w:val="both"/>
        <w:rPr>
          <w:color w:val="000000" w:themeColor="text1"/>
          <w:sz w:val="28"/>
          <w:szCs w:val="28"/>
          <w:shd w:val="clear" w:color="auto" w:fill="FFFFFF" w:themeFill="background1"/>
        </w:rPr>
      </w:pPr>
      <w:r>
        <w:rPr>
          <w:color w:val="000000" w:themeColor="text1"/>
          <w:sz w:val="28"/>
          <w:szCs w:val="28"/>
          <w:shd w:val="clear" w:color="auto" w:fill="FFFFFF" w:themeFill="background1"/>
        </w:rPr>
        <w:t>–</w:t>
      </w:r>
      <w:r w:rsidRPr="007D48EA">
        <w:rPr>
          <w:color w:val="000000" w:themeColor="text1"/>
          <w:sz w:val="28"/>
          <w:szCs w:val="28"/>
          <w:shd w:val="clear" w:color="auto" w:fill="FFFFFF" w:themeFill="background1"/>
        </w:rPr>
        <w:t xml:space="preserve"> осуществляют руководство местными органами исполнительной власти;</w:t>
      </w:r>
    </w:p>
    <w:p w14:paraId="7A573B3C" w14:textId="4A0A9C46" w:rsidR="00404F35" w:rsidRPr="007D48EA" w:rsidRDefault="00404F35" w:rsidP="00404F35">
      <w:pPr>
        <w:widowControl w:val="0"/>
        <w:tabs>
          <w:tab w:val="left" w:pos="0"/>
        </w:tabs>
        <w:ind w:firstLine="709"/>
        <w:contextualSpacing/>
        <w:jc w:val="both"/>
        <w:rPr>
          <w:color w:val="000000" w:themeColor="text1"/>
          <w:sz w:val="28"/>
          <w:szCs w:val="28"/>
          <w:shd w:val="clear" w:color="auto" w:fill="FFFFFF" w:themeFill="background1"/>
        </w:rPr>
      </w:pPr>
      <w:r>
        <w:rPr>
          <w:color w:val="000000" w:themeColor="text1"/>
          <w:sz w:val="28"/>
          <w:szCs w:val="28"/>
          <w:shd w:val="clear" w:color="auto" w:fill="FFFFFF" w:themeFill="background1"/>
        </w:rPr>
        <w:t>–</w:t>
      </w:r>
      <w:r w:rsidRPr="007D48EA">
        <w:rPr>
          <w:color w:val="000000" w:themeColor="text1"/>
          <w:sz w:val="28"/>
          <w:szCs w:val="28"/>
          <w:shd w:val="clear" w:color="auto" w:fill="FFFFFF" w:themeFill="background1"/>
        </w:rPr>
        <w:t xml:space="preserve"> разрабатывают и реализуют местные программы развития; </w:t>
      </w:r>
    </w:p>
    <w:p w14:paraId="7F885804" w14:textId="4458671C" w:rsidR="00404F35" w:rsidRPr="007D48EA" w:rsidRDefault="00404F35" w:rsidP="00404F35">
      <w:pPr>
        <w:widowControl w:val="0"/>
        <w:tabs>
          <w:tab w:val="left" w:pos="0"/>
        </w:tabs>
        <w:ind w:firstLine="709"/>
        <w:contextualSpacing/>
        <w:jc w:val="both"/>
        <w:rPr>
          <w:color w:val="000000" w:themeColor="text1"/>
          <w:sz w:val="28"/>
          <w:szCs w:val="28"/>
          <w:shd w:val="clear" w:color="auto" w:fill="FFFFFF" w:themeFill="background1"/>
        </w:rPr>
      </w:pPr>
      <w:r>
        <w:rPr>
          <w:color w:val="000000" w:themeColor="text1"/>
          <w:sz w:val="28"/>
          <w:szCs w:val="28"/>
          <w:shd w:val="clear" w:color="auto" w:fill="FFFFFF" w:themeFill="background1"/>
        </w:rPr>
        <w:t>–</w:t>
      </w:r>
      <w:r w:rsidRPr="007D48EA">
        <w:rPr>
          <w:color w:val="000000" w:themeColor="text1"/>
          <w:sz w:val="28"/>
          <w:szCs w:val="28"/>
          <w:shd w:val="clear" w:color="auto" w:fill="FFFFFF" w:themeFill="background1"/>
        </w:rPr>
        <w:t xml:space="preserve"> планируют использование бюджетных средств и осуществляют контроль за их расходованием.</w:t>
      </w:r>
    </w:p>
    <w:p w14:paraId="4615B1A9" w14:textId="77777777" w:rsidR="00725FD1" w:rsidRPr="007D48EA" w:rsidRDefault="00725FD1" w:rsidP="007D48EA">
      <w:pPr>
        <w:widowControl w:val="0"/>
        <w:tabs>
          <w:tab w:val="left" w:pos="0"/>
        </w:tabs>
        <w:ind w:firstLine="567"/>
        <w:contextualSpacing/>
        <w:jc w:val="both"/>
        <w:rPr>
          <w:color w:val="000000" w:themeColor="text1"/>
          <w:sz w:val="28"/>
          <w:szCs w:val="28"/>
        </w:rPr>
      </w:pPr>
    </w:p>
    <w:p w14:paraId="0000EDFA" w14:textId="1456A8AD" w:rsidR="005E7083" w:rsidRPr="007D48EA" w:rsidRDefault="005E7083" w:rsidP="007D48EA">
      <w:pPr>
        <w:widowControl w:val="0"/>
        <w:tabs>
          <w:tab w:val="left" w:pos="0"/>
        </w:tabs>
        <w:contextualSpacing/>
        <w:jc w:val="both"/>
        <w:rPr>
          <w:color w:val="000000" w:themeColor="text1"/>
          <w:sz w:val="28"/>
          <w:szCs w:val="28"/>
        </w:rPr>
      </w:pPr>
      <w:r w:rsidRPr="007D48EA">
        <w:rPr>
          <w:color w:val="000000" w:themeColor="text1"/>
          <w:sz w:val="28"/>
          <w:szCs w:val="28"/>
        </w:rPr>
        <w:t xml:space="preserve">Таблица </w:t>
      </w:r>
      <w:r w:rsidR="00C507F9" w:rsidRPr="007D48EA">
        <w:rPr>
          <w:color w:val="000000" w:themeColor="text1"/>
          <w:sz w:val="28"/>
          <w:szCs w:val="28"/>
        </w:rPr>
        <w:t>6</w:t>
      </w:r>
      <w:r w:rsidRPr="007D48EA">
        <w:rPr>
          <w:color w:val="000000" w:themeColor="text1"/>
          <w:sz w:val="28"/>
          <w:szCs w:val="28"/>
        </w:rPr>
        <w:t xml:space="preserve"> </w:t>
      </w:r>
      <w:r w:rsidR="00772E01">
        <w:rPr>
          <w:color w:val="000000" w:themeColor="text1"/>
          <w:sz w:val="28"/>
          <w:szCs w:val="28"/>
        </w:rPr>
        <w:t>–</w:t>
      </w:r>
      <w:r w:rsidRPr="007D48EA">
        <w:rPr>
          <w:color w:val="000000" w:themeColor="text1"/>
          <w:sz w:val="28"/>
          <w:szCs w:val="28"/>
        </w:rPr>
        <w:t xml:space="preserve"> Разграничение полномочий между исполнительными и представительными органами в Казахстане</w:t>
      </w:r>
    </w:p>
    <w:p w14:paraId="1AB64AFE" w14:textId="77777777" w:rsidR="001710AE" w:rsidRPr="00F927FF" w:rsidRDefault="001710AE" w:rsidP="007D48EA">
      <w:pPr>
        <w:widowControl w:val="0"/>
        <w:tabs>
          <w:tab w:val="left" w:pos="0"/>
        </w:tabs>
        <w:contextualSpacing/>
        <w:jc w:val="both"/>
        <w:rPr>
          <w:color w:val="000000" w:themeColor="text1"/>
          <w:sz w:val="16"/>
          <w:szCs w:val="16"/>
        </w:rPr>
      </w:pPr>
    </w:p>
    <w:tbl>
      <w:tblPr>
        <w:tblStyle w:val="ac"/>
        <w:tblW w:w="0" w:type="auto"/>
        <w:jc w:val="center"/>
        <w:tblLook w:val="04A0" w:firstRow="1" w:lastRow="0" w:firstColumn="1" w:lastColumn="0" w:noHBand="0" w:noVBand="1"/>
      </w:tblPr>
      <w:tblGrid>
        <w:gridCol w:w="2089"/>
        <w:gridCol w:w="3982"/>
        <w:gridCol w:w="3490"/>
      </w:tblGrid>
      <w:tr w:rsidR="00AD144C" w:rsidRPr="007D48EA" w14:paraId="1BD6EBC1" w14:textId="77777777" w:rsidTr="00404F35">
        <w:trPr>
          <w:jc w:val="center"/>
        </w:trPr>
        <w:tc>
          <w:tcPr>
            <w:tcW w:w="2089" w:type="dxa"/>
            <w:vAlign w:val="center"/>
          </w:tcPr>
          <w:p w14:paraId="2FA56899" w14:textId="6376509E" w:rsidR="00AD144C" w:rsidRPr="007D48EA" w:rsidRDefault="00AD144C" w:rsidP="00404F35">
            <w:pPr>
              <w:widowControl w:val="0"/>
              <w:tabs>
                <w:tab w:val="left" w:pos="0"/>
              </w:tabs>
              <w:contextualSpacing/>
              <w:jc w:val="both"/>
              <w:rPr>
                <w:color w:val="000000" w:themeColor="text1"/>
              </w:rPr>
            </w:pPr>
            <w:r w:rsidRPr="007D48EA">
              <w:rPr>
                <w:color w:val="000000" w:themeColor="text1"/>
              </w:rPr>
              <w:t xml:space="preserve">Компетенции </w:t>
            </w:r>
          </w:p>
        </w:tc>
        <w:tc>
          <w:tcPr>
            <w:tcW w:w="3982" w:type="dxa"/>
            <w:vAlign w:val="center"/>
          </w:tcPr>
          <w:p w14:paraId="77AA71E5" w14:textId="4DF7A0A6" w:rsidR="00AD144C" w:rsidRPr="007D48EA" w:rsidRDefault="00AD144C" w:rsidP="00404F35">
            <w:pPr>
              <w:widowControl w:val="0"/>
              <w:tabs>
                <w:tab w:val="left" w:pos="0"/>
              </w:tabs>
              <w:contextualSpacing/>
              <w:jc w:val="both"/>
              <w:rPr>
                <w:color w:val="000000" w:themeColor="text1"/>
              </w:rPr>
            </w:pPr>
            <w:r w:rsidRPr="007D48EA">
              <w:rPr>
                <w:color w:val="000000" w:themeColor="text1"/>
              </w:rPr>
              <w:t>Представительные органы - местные маслихаты (собрания) и другие органы, избираются населением на местном уровне и имеют представительную функцию. Они обсуждают и принимают реше</w:t>
            </w:r>
            <w:r w:rsidR="00404F35">
              <w:rPr>
                <w:color w:val="000000" w:themeColor="text1"/>
                <w:lang w:val="kk-KZ"/>
              </w:rPr>
              <w:t xml:space="preserve"> </w:t>
            </w:r>
            <w:r w:rsidRPr="007D48EA">
              <w:rPr>
                <w:color w:val="000000" w:themeColor="text1"/>
              </w:rPr>
              <w:t>ния по важным вопросам, касаю</w:t>
            </w:r>
            <w:r w:rsidR="00404F35">
              <w:rPr>
                <w:color w:val="000000" w:themeColor="text1"/>
                <w:lang w:val="kk-KZ"/>
              </w:rPr>
              <w:t xml:space="preserve"> </w:t>
            </w:r>
            <w:r w:rsidRPr="007D48EA">
              <w:rPr>
                <w:color w:val="000000" w:themeColor="text1"/>
              </w:rPr>
              <w:t>щимся конкретной местности, вклю</w:t>
            </w:r>
            <w:r w:rsidR="00404F35">
              <w:rPr>
                <w:color w:val="000000" w:themeColor="text1"/>
                <w:lang w:val="kk-KZ"/>
              </w:rPr>
              <w:t xml:space="preserve"> </w:t>
            </w:r>
            <w:r w:rsidRPr="007D48EA">
              <w:rPr>
                <w:color w:val="000000" w:themeColor="text1"/>
              </w:rPr>
              <w:t>чая бюджет и программы развития.</w:t>
            </w:r>
          </w:p>
        </w:tc>
        <w:tc>
          <w:tcPr>
            <w:tcW w:w="3490" w:type="dxa"/>
          </w:tcPr>
          <w:p w14:paraId="60E066DC" w14:textId="1676E058" w:rsidR="00AD144C" w:rsidRPr="007D48EA" w:rsidRDefault="00AD144C" w:rsidP="00404F35">
            <w:pPr>
              <w:widowControl w:val="0"/>
              <w:tabs>
                <w:tab w:val="left" w:pos="0"/>
              </w:tabs>
              <w:contextualSpacing/>
              <w:jc w:val="both"/>
              <w:rPr>
                <w:color w:val="000000" w:themeColor="text1"/>
              </w:rPr>
            </w:pPr>
            <w:r w:rsidRPr="007D48EA">
              <w:rPr>
                <w:color w:val="000000" w:themeColor="text1"/>
              </w:rPr>
              <w:t>Исполнительные органы - на местном уровне отвечают за реализацию решений, приня</w:t>
            </w:r>
            <w:r w:rsidR="00404F35">
              <w:rPr>
                <w:color w:val="000000" w:themeColor="text1"/>
                <w:lang w:val="kk-KZ"/>
              </w:rPr>
              <w:t xml:space="preserve"> </w:t>
            </w:r>
            <w:r w:rsidRPr="007D48EA">
              <w:rPr>
                <w:color w:val="000000" w:themeColor="text1"/>
              </w:rPr>
              <w:t>тых представительными орга</w:t>
            </w:r>
            <w:r w:rsidR="00404F35">
              <w:rPr>
                <w:color w:val="000000" w:themeColor="text1"/>
                <w:lang w:val="kk-KZ"/>
              </w:rPr>
              <w:t xml:space="preserve"> </w:t>
            </w:r>
            <w:r w:rsidRPr="007D48EA">
              <w:rPr>
                <w:color w:val="000000" w:themeColor="text1"/>
              </w:rPr>
              <w:t>нами. Они осуществляют адми</w:t>
            </w:r>
            <w:r w:rsidR="00404F35">
              <w:rPr>
                <w:color w:val="000000" w:themeColor="text1"/>
                <w:lang w:val="kk-KZ"/>
              </w:rPr>
              <w:t xml:space="preserve"> </w:t>
            </w:r>
            <w:r w:rsidRPr="007D48EA">
              <w:rPr>
                <w:color w:val="000000" w:themeColor="text1"/>
              </w:rPr>
              <w:t>нистративные функции, управ</w:t>
            </w:r>
            <w:r w:rsidR="00404F35">
              <w:rPr>
                <w:color w:val="000000" w:themeColor="text1"/>
                <w:lang w:val="kk-KZ"/>
              </w:rPr>
              <w:t xml:space="preserve"> </w:t>
            </w:r>
            <w:r w:rsidRPr="007D48EA">
              <w:rPr>
                <w:color w:val="000000" w:themeColor="text1"/>
              </w:rPr>
              <w:t>ляют бюджетом и организуют предоставление государствен</w:t>
            </w:r>
            <w:r w:rsidR="00404F35">
              <w:rPr>
                <w:color w:val="000000" w:themeColor="text1"/>
                <w:lang w:val="kk-KZ"/>
              </w:rPr>
              <w:t xml:space="preserve"> </w:t>
            </w:r>
            <w:r w:rsidRPr="007D48EA">
              <w:rPr>
                <w:color w:val="000000" w:themeColor="text1"/>
              </w:rPr>
              <w:t>ных услуг на своей территории.</w:t>
            </w:r>
          </w:p>
        </w:tc>
      </w:tr>
      <w:tr w:rsidR="00AD144C" w:rsidRPr="007D48EA" w14:paraId="49103891" w14:textId="77777777" w:rsidTr="00404F35">
        <w:trPr>
          <w:jc w:val="center"/>
        </w:trPr>
        <w:tc>
          <w:tcPr>
            <w:tcW w:w="2089" w:type="dxa"/>
            <w:vAlign w:val="center"/>
          </w:tcPr>
          <w:p w14:paraId="023C627D" w14:textId="194940FF" w:rsidR="00AD144C" w:rsidRPr="007D48EA" w:rsidRDefault="00AD144C" w:rsidP="00404F35">
            <w:pPr>
              <w:widowControl w:val="0"/>
              <w:tabs>
                <w:tab w:val="left" w:pos="0"/>
              </w:tabs>
              <w:contextualSpacing/>
              <w:jc w:val="both"/>
              <w:rPr>
                <w:color w:val="000000" w:themeColor="text1"/>
              </w:rPr>
            </w:pPr>
            <w:r w:rsidRPr="007D48EA">
              <w:rPr>
                <w:color w:val="000000" w:themeColor="text1"/>
              </w:rPr>
              <w:t xml:space="preserve">Разграничение </w:t>
            </w:r>
          </w:p>
        </w:tc>
        <w:tc>
          <w:tcPr>
            <w:tcW w:w="3982" w:type="dxa"/>
            <w:vAlign w:val="center"/>
          </w:tcPr>
          <w:p w14:paraId="619B12DA" w14:textId="2F2AD9E5" w:rsidR="00AD144C" w:rsidRPr="007D48EA" w:rsidRDefault="00F927FF" w:rsidP="00404F35">
            <w:pPr>
              <w:widowControl w:val="0"/>
              <w:tabs>
                <w:tab w:val="left" w:pos="0"/>
              </w:tabs>
              <w:contextualSpacing/>
              <w:jc w:val="both"/>
              <w:rPr>
                <w:color w:val="000000" w:themeColor="text1"/>
              </w:rPr>
            </w:pPr>
            <w:r w:rsidRPr="007D48EA">
              <w:rPr>
                <w:color w:val="000000" w:themeColor="text1"/>
              </w:rPr>
              <w:t xml:space="preserve">Принимают </w:t>
            </w:r>
            <w:r w:rsidR="00AD144C" w:rsidRPr="007D48EA">
              <w:rPr>
                <w:color w:val="000000" w:themeColor="text1"/>
              </w:rPr>
              <w:t>решения в рамках своих полномочий</w:t>
            </w:r>
          </w:p>
        </w:tc>
        <w:tc>
          <w:tcPr>
            <w:tcW w:w="3490" w:type="dxa"/>
          </w:tcPr>
          <w:p w14:paraId="152F0CF1" w14:textId="7BFF9393" w:rsidR="00AD144C" w:rsidRPr="007D48EA" w:rsidRDefault="00F927FF" w:rsidP="00404F35">
            <w:pPr>
              <w:widowControl w:val="0"/>
              <w:tabs>
                <w:tab w:val="left" w:pos="0"/>
              </w:tabs>
              <w:contextualSpacing/>
              <w:jc w:val="both"/>
              <w:rPr>
                <w:color w:val="000000" w:themeColor="text1"/>
              </w:rPr>
            </w:pPr>
            <w:r w:rsidRPr="007D48EA">
              <w:rPr>
                <w:color w:val="000000" w:themeColor="text1"/>
              </w:rPr>
              <w:t xml:space="preserve">Обязаны </w:t>
            </w:r>
            <w:r w:rsidR="00AD144C" w:rsidRPr="007D48EA">
              <w:rPr>
                <w:color w:val="000000" w:themeColor="text1"/>
              </w:rPr>
              <w:t>следовать этим реше</w:t>
            </w:r>
            <w:r>
              <w:rPr>
                <w:color w:val="000000" w:themeColor="text1"/>
              </w:rPr>
              <w:t xml:space="preserve"> </w:t>
            </w:r>
            <w:r w:rsidR="00AD144C" w:rsidRPr="007D48EA">
              <w:rPr>
                <w:color w:val="000000" w:themeColor="text1"/>
              </w:rPr>
              <w:t>ниям и обеспечивать их выполнение</w:t>
            </w:r>
          </w:p>
        </w:tc>
      </w:tr>
      <w:tr w:rsidR="00AD144C" w:rsidRPr="007D48EA" w14:paraId="51AD0814" w14:textId="77777777" w:rsidTr="00404F35">
        <w:trPr>
          <w:jc w:val="center"/>
        </w:trPr>
        <w:tc>
          <w:tcPr>
            <w:tcW w:w="2089" w:type="dxa"/>
            <w:vAlign w:val="center"/>
          </w:tcPr>
          <w:p w14:paraId="365AC588" w14:textId="4E67710D" w:rsidR="00AD144C" w:rsidRPr="007D48EA" w:rsidRDefault="00AD144C" w:rsidP="00404F35">
            <w:pPr>
              <w:widowControl w:val="0"/>
              <w:tabs>
                <w:tab w:val="left" w:pos="0"/>
              </w:tabs>
              <w:contextualSpacing/>
              <w:jc w:val="both"/>
              <w:rPr>
                <w:color w:val="000000" w:themeColor="text1"/>
              </w:rPr>
            </w:pPr>
            <w:r w:rsidRPr="007D48EA">
              <w:rPr>
                <w:color w:val="000000" w:themeColor="text1"/>
              </w:rPr>
              <w:t xml:space="preserve">Координация и сотрудничество </w:t>
            </w:r>
          </w:p>
        </w:tc>
        <w:tc>
          <w:tcPr>
            <w:tcW w:w="7472" w:type="dxa"/>
            <w:gridSpan w:val="2"/>
            <w:vAlign w:val="center"/>
          </w:tcPr>
          <w:p w14:paraId="11C8713E" w14:textId="1E68D882" w:rsidR="00AD144C" w:rsidRPr="007D48EA" w:rsidRDefault="00AD144C" w:rsidP="00404F35">
            <w:pPr>
              <w:widowControl w:val="0"/>
              <w:tabs>
                <w:tab w:val="left" w:pos="0"/>
              </w:tabs>
              <w:contextualSpacing/>
              <w:jc w:val="both"/>
              <w:rPr>
                <w:color w:val="000000" w:themeColor="text1"/>
              </w:rPr>
            </w:pPr>
            <w:r w:rsidRPr="007D48EA">
              <w:rPr>
                <w:color w:val="000000" w:themeColor="text1"/>
              </w:rPr>
              <w:t>Для эффективного функционирования системы самоуправления, необходима координация и сотрудничество между представи</w:t>
            </w:r>
            <w:r w:rsidR="00F927FF">
              <w:rPr>
                <w:color w:val="000000" w:themeColor="text1"/>
              </w:rPr>
              <w:t xml:space="preserve"> </w:t>
            </w:r>
            <w:r w:rsidRPr="007D48EA">
              <w:rPr>
                <w:color w:val="000000" w:themeColor="text1"/>
              </w:rPr>
              <w:t>тельными и исполнительными органами. Это помогает обеспечить согласованность и согласие в принятии и реализации решений.</w:t>
            </w:r>
          </w:p>
        </w:tc>
      </w:tr>
      <w:tr w:rsidR="00AD144C" w:rsidRPr="007D48EA" w14:paraId="5D9BC66F" w14:textId="77777777" w:rsidTr="00404F35">
        <w:trPr>
          <w:jc w:val="center"/>
        </w:trPr>
        <w:tc>
          <w:tcPr>
            <w:tcW w:w="2089" w:type="dxa"/>
            <w:vAlign w:val="center"/>
          </w:tcPr>
          <w:p w14:paraId="20170E24" w14:textId="60358EA6" w:rsidR="00AD144C" w:rsidRPr="007D48EA" w:rsidRDefault="00AD144C" w:rsidP="00404F35">
            <w:pPr>
              <w:widowControl w:val="0"/>
              <w:tabs>
                <w:tab w:val="left" w:pos="0"/>
              </w:tabs>
              <w:contextualSpacing/>
              <w:jc w:val="both"/>
              <w:rPr>
                <w:color w:val="000000" w:themeColor="text1"/>
              </w:rPr>
            </w:pPr>
            <w:r w:rsidRPr="007D48EA">
              <w:rPr>
                <w:color w:val="000000" w:themeColor="text1"/>
              </w:rPr>
              <w:t xml:space="preserve">Контроль и надзор </w:t>
            </w:r>
          </w:p>
        </w:tc>
        <w:tc>
          <w:tcPr>
            <w:tcW w:w="3982" w:type="dxa"/>
            <w:vAlign w:val="center"/>
          </w:tcPr>
          <w:p w14:paraId="2F863AD8" w14:textId="7D36E959" w:rsidR="00AD144C" w:rsidRPr="007D48EA" w:rsidRDefault="00404F35" w:rsidP="00404F35">
            <w:pPr>
              <w:widowControl w:val="0"/>
              <w:tabs>
                <w:tab w:val="left" w:pos="0"/>
              </w:tabs>
              <w:contextualSpacing/>
              <w:jc w:val="both"/>
              <w:rPr>
                <w:color w:val="000000" w:themeColor="text1"/>
              </w:rPr>
            </w:pPr>
            <w:r w:rsidRPr="007D48EA">
              <w:rPr>
                <w:color w:val="000000" w:themeColor="text1"/>
              </w:rPr>
              <w:t xml:space="preserve">Имеют </w:t>
            </w:r>
            <w:r w:rsidR="00AD144C" w:rsidRPr="007D48EA">
              <w:rPr>
                <w:color w:val="000000" w:themeColor="text1"/>
              </w:rPr>
              <w:t>право контролировать работу исполнительных органов и их деятельность, чтобы обеспечить соблюдение законов и эффективность работы.</w:t>
            </w:r>
          </w:p>
        </w:tc>
        <w:tc>
          <w:tcPr>
            <w:tcW w:w="3490" w:type="dxa"/>
          </w:tcPr>
          <w:p w14:paraId="4B8C3A0C" w14:textId="77777777" w:rsidR="00AD144C" w:rsidRPr="007D48EA" w:rsidRDefault="00AD144C" w:rsidP="007D48EA">
            <w:pPr>
              <w:widowControl w:val="0"/>
              <w:tabs>
                <w:tab w:val="left" w:pos="0"/>
              </w:tabs>
              <w:contextualSpacing/>
              <w:jc w:val="both"/>
              <w:rPr>
                <w:color w:val="000000" w:themeColor="text1"/>
              </w:rPr>
            </w:pPr>
          </w:p>
        </w:tc>
      </w:tr>
      <w:tr w:rsidR="00AD144C" w:rsidRPr="007D48EA" w14:paraId="435A9885" w14:textId="4F1DFEFD" w:rsidTr="00F927FF">
        <w:trPr>
          <w:jc w:val="center"/>
        </w:trPr>
        <w:tc>
          <w:tcPr>
            <w:tcW w:w="9561" w:type="dxa"/>
            <w:gridSpan w:val="3"/>
          </w:tcPr>
          <w:p w14:paraId="4CCC16DC" w14:textId="2D9D577E" w:rsidR="00AD144C" w:rsidRPr="007D48EA" w:rsidRDefault="00AD144C" w:rsidP="00F927FF">
            <w:pPr>
              <w:widowControl w:val="0"/>
              <w:tabs>
                <w:tab w:val="left" w:pos="0"/>
              </w:tabs>
              <w:ind w:firstLine="563"/>
              <w:contextualSpacing/>
              <w:jc w:val="both"/>
              <w:rPr>
                <w:color w:val="000000" w:themeColor="text1"/>
              </w:rPr>
            </w:pPr>
            <w:r w:rsidRPr="007D48EA">
              <w:rPr>
                <w:color w:val="000000" w:themeColor="text1"/>
              </w:rPr>
              <w:t xml:space="preserve">Примечание – Составлена автором </w:t>
            </w:r>
          </w:p>
        </w:tc>
      </w:tr>
    </w:tbl>
    <w:p w14:paraId="3EA2ED00" w14:textId="77777777" w:rsidR="00404F35" w:rsidRDefault="00404F35" w:rsidP="00AD144C">
      <w:pPr>
        <w:widowControl w:val="0"/>
        <w:tabs>
          <w:tab w:val="left" w:pos="0"/>
        </w:tabs>
        <w:ind w:firstLine="709"/>
        <w:contextualSpacing/>
        <w:jc w:val="both"/>
        <w:rPr>
          <w:color w:val="000000" w:themeColor="text1"/>
          <w:sz w:val="28"/>
          <w:szCs w:val="28"/>
          <w:lang w:val="kk-KZ"/>
        </w:rPr>
      </w:pPr>
    </w:p>
    <w:p w14:paraId="1584675B" w14:textId="5E2C7BB3"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Основные функции Акиматов включают:</w:t>
      </w:r>
    </w:p>
    <w:p w14:paraId="1D2B29B9" w14:textId="16CD761A"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1</w:t>
      </w:r>
      <w:r w:rsidR="00F927FF">
        <w:rPr>
          <w:color w:val="000000" w:themeColor="text1"/>
          <w:sz w:val="28"/>
          <w:szCs w:val="28"/>
        </w:rPr>
        <w:t>.</w:t>
      </w:r>
      <w:r w:rsidRPr="007D48EA">
        <w:rPr>
          <w:color w:val="000000" w:themeColor="text1"/>
          <w:sz w:val="28"/>
          <w:szCs w:val="28"/>
        </w:rPr>
        <w:t xml:space="preserve"> Акиматы осуществляют реализацию государственной политики на местном уровне, следят за выполнением </w:t>
      </w:r>
      <w:r w:rsidR="008866FE" w:rsidRPr="007D48EA">
        <w:rPr>
          <w:color w:val="000000" w:themeColor="text1"/>
          <w:sz w:val="28"/>
          <w:szCs w:val="28"/>
        </w:rPr>
        <w:t>республиканских</w:t>
      </w:r>
      <w:r w:rsidRPr="007D48EA">
        <w:rPr>
          <w:color w:val="000000" w:themeColor="text1"/>
          <w:sz w:val="28"/>
          <w:szCs w:val="28"/>
        </w:rPr>
        <w:t xml:space="preserve"> и региональных законов и указов, а также принимают меры по обеспечению прав и свобод граждан.</w:t>
      </w:r>
    </w:p>
    <w:p w14:paraId="24E9316B" w14:textId="6338751F"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2</w:t>
      </w:r>
      <w:r w:rsidR="00F927FF">
        <w:rPr>
          <w:color w:val="000000" w:themeColor="text1"/>
          <w:sz w:val="28"/>
          <w:szCs w:val="28"/>
        </w:rPr>
        <w:t>.</w:t>
      </w:r>
      <w:r w:rsidRPr="007D48EA">
        <w:rPr>
          <w:color w:val="000000" w:themeColor="text1"/>
          <w:sz w:val="28"/>
          <w:szCs w:val="28"/>
        </w:rPr>
        <w:t xml:space="preserve"> Акиматы занимаются развитием экономики на своей территории, привлечением инвестиций, поддержкой предпринимательства и созданием благоприятного инвестиционного климата. Они также управляют местным бюджетом, распределяют финансовые ресурсы и контролируют их использование.</w:t>
      </w:r>
    </w:p>
    <w:p w14:paraId="266684C7" w14:textId="07F21084"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3</w:t>
      </w:r>
      <w:r w:rsidR="00F927FF">
        <w:rPr>
          <w:color w:val="000000" w:themeColor="text1"/>
          <w:sz w:val="28"/>
          <w:szCs w:val="28"/>
        </w:rPr>
        <w:t>.</w:t>
      </w:r>
      <w:r w:rsidRPr="007D48EA">
        <w:rPr>
          <w:color w:val="000000" w:themeColor="text1"/>
          <w:sz w:val="28"/>
          <w:szCs w:val="28"/>
        </w:rPr>
        <w:t xml:space="preserve"> Акиматы заботятся о социальном благополучии населения, организуют предоставление социальных услуг, развитие здравоохранения, образования, культуры, спорта и других сфер социальной сферы.</w:t>
      </w:r>
    </w:p>
    <w:p w14:paraId="61AC8D4A" w14:textId="6C703ACB"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4</w:t>
      </w:r>
      <w:r w:rsidR="00F927FF">
        <w:rPr>
          <w:color w:val="000000" w:themeColor="text1"/>
          <w:sz w:val="28"/>
          <w:szCs w:val="28"/>
        </w:rPr>
        <w:t>.</w:t>
      </w:r>
      <w:r w:rsidRPr="007D48EA">
        <w:rPr>
          <w:color w:val="000000" w:themeColor="text1"/>
          <w:sz w:val="28"/>
          <w:szCs w:val="28"/>
        </w:rPr>
        <w:t xml:space="preserve"> Акиматы занимаются развитием и поддержкой инфраструктуры на своей территории, строят и модернизируют дороги, коммуникации, объекты жилищно-коммунального хозяйства, объекты транспорта и другие инженерные системы.</w:t>
      </w:r>
    </w:p>
    <w:p w14:paraId="52E1BC30" w14:textId="288C6958" w:rsidR="00D239B7" w:rsidRPr="007D48EA" w:rsidRDefault="00D239B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5</w:t>
      </w:r>
      <w:r w:rsidR="00F927FF">
        <w:rPr>
          <w:color w:val="000000" w:themeColor="text1"/>
          <w:sz w:val="28"/>
          <w:szCs w:val="28"/>
        </w:rPr>
        <w:t>.</w:t>
      </w:r>
      <w:r w:rsidRPr="007D48EA">
        <w:rPr>
          <w:color w:val="000000" w:themeColor="text1"/>
          <w:sz w:val="28"/>
          <w:szCs w:val="28"/>
        </w:rPr>
        <w:t xml:space="preserve"> Акиматы осуществляют управление земельными ресурсами на своей территории, устанавливают правила использования земель, контролируют надлежащее использование и охрану земель.</w:t>
      </w:r>
    </w:p>
    <w:p w14:paraId="069E4DB9" w14:textId="34794BC9"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Маслихат является представительным органом населения на местном уровне в Р</w:t>
      </w:r>
      <w:r w:rsidR="008866FE" w:rsidRPr="007D48EA">
        <w:rPr>
          <w:color w:val="000000" w:themeColor="text1"/>
          <w:sz w:val="28"/>
          <w:szCs w:val="28"/>
        </w:rPr>
        <w:t>К</w:t>
      </w:r>
      <w:r w:rsidRPr="007D48EA">
        <w:rPr>
          <w:color w:val="000000" w:themeColor="text1"/>
          <w:sz w:val="28"/>
          <w:szCs w:val="28"/>
        </w:rPr>
        <w:t xml:space="preserve">. Он объединяет представителей граждан, выбранных населением на выборах, и осуществляет функции государственного представительного органа и </w:t>
      </w:r>
      <w:r w:rsidR="008866FE" w:rsidRPr="007D48EA">
        <w:rPr>
          <w:color w:val="000000" w:themeColor="text1"/>
          <w:sz w:val="28"/>
          <w:szCs w:val="28"/>
        </w:rPr>
        <w:t>МСУ</w:t>
      </w:r>
      <w:r w:rsidRPr="007D48EA">
        <w:rPr>
          <w:color w:val="000000" w:themeColor="text1"/>
          <w:sz w:val="28"/>
          <w:szCs w:val="28"/>
        </w:rPr>
        <w:t>. Основные функции Маслихата включают:</w:t>
      </w:r>
    </w:p>
    <w:p w14:paraId="44FC6EF5" w14:textId="2DB22884"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1</w:t>
      </w:r>
      <w:r w:rsidR="00F927FF">
        <w:rPr>
          <w:color w:val="000000" w:themeColor="text1"/>
          <w:sz w:val="28"/>
          <w:szCs w:val="28"/>
        </w:rPr>
        <w:t>.</w:t>
      </w:r>
      <w:r w:rsidRPr="007D48EA">
        <w:rPr>
          <w:color w:val="000000" w:themeColor="text1"/>
          <w:sz w:val="28"/>
          <w:szCs w:val="28"/>
        </w:rPr>
        <w:t xml:space="preserve"> Законодательная функция. Маслихат принимает решения, которые имеют силу закона на своей территории в пределах своей компетенции. Он разрабатывает и принимает местные нормативно-правовые акты, регулирующие вопросы, относящиеся к его полномочиям.</w:t>
      </w:r>
    </w:p>
    <w:p w14:paraId="268116F0" w14:textId="26C917BC"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2</w:t>
      </w:r>
      <w:r w:rsidR="00F927FF">
        <w:rPr>
          <w:color w:val="000000" w:themeColor="text1"/>
          <w:sz w:val="28"/>
          <w:szCs w:val="28"/>
        </w:rPr>
        <w:t>.</w:t>
      </w:r>
      <w:r w:rsidRPr="007D48EA">
        <w:rPr>
          <w:color w:val="000000" w:themeColor="text1"/>
          <w:sz w:val="28"/>
          <w:szCs w:val="28"/>
        </w:rPr>
        <w:t xml:space="preserve"> Представительская функция. Маслихат выступает в роли представителя населения своего района или области. Он отражает интересы и потребности населения, выступает в защиту их прав и свобод.</w:t>
      </w:r>
    </w:p>
    <w:p w14:paraId="61085ACD" w14:textId="0BA06197"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3</w:t>
      </w:r>
      <w:r w:rsidR="00F927FF">
        <w:rPr>
          <w:color w:val="000000" w:themeColor="text1"/>
          <w:sz w:val="28"/>
          <w:szCs w:val="28"/>
        </w:rPr>
        <w:t>.</w:t>
      </w:r>
      <w:r w:rsidRPr="007D48EA">
        <w:rPr>
          <w:color w:val="000000" w:themeColor="text1"/>
          <w:sz w:val="28"/>
          <w:szCs w:val="28"/>
        </w:rPr>
        <w:t xml:space="preserve"> Контрольно-надзорная функция. Маслихат осуществляет контроль за исполнением местных органов исполнительной власти, оценивает их работу и принимает меры</w:t>
      </w:r>
      <w:r w:rsidR="00997E65" w:rsidRPr="007D48EA">
        <w:rPr>
          <w:color w:val="000000" w:themeColor="text1"/>
          <w:sz w:val="28"/>
          <w:szCs w:val="28"/>
        </w:rPr>
        <w:t xml:space="preserve"> и</w:t>
      </w:r>
      <w:r w:rsidRPr="007D48EA">
        <w:rPr>
          <w:color w:val="000000" w:themeColor="text1"/>
          <w:sz w:val="28"/>
          <w:szCs w:val="28"/>
        </w:rPr>
        <w:t xml:space="preserve"> осуществляет надзор за соблюдением законности и прав граждан на своей территории.</w:t>
      </w:r>
    </w:p>
    <w:p w14:paraId="58F7574D" w14:textId="22CC8C9D"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4</w:t>
      </w:r>
      <w:r w:rsidR="00F927FF">
        <w:rPr>
          <w:color w:val="000000" w:themeColor="text1"/>
          <w:sz w:val="28"/>
          <w:szCs w:val="28"/>
        </w:rPr>
        <w:t>.</w:t>
      </w:r>
      <w:r w:rsidRPr="007D48EA">
        <w:rPr>
          <w:color w:val="000000" w:themeColor="text1"/>
          <w:sz w:val="28"/>
          <w:szCs w:val="28"/>
        </w:rPr>
        <w:t xml:space="preserve"> Бюджетная функция. Маслихат участвует в формировании местного бюджета, рассматривает и утверждает бюджетные программы и планы развития на своей территории. Он контролирует расходование бюджетных средств и принимает меры по обеспечению их эффективного использования.</w:t>
      </w:r>
    </w:p>
    <w:p w14:paraId="3F5D9948" w14:textId="1C3B23B3"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5</w:t>
      </w:r>
      <w:r w:rsidR="00F927FF">
        <w:rPr>
          <w:color w:val="000000" w:themeColor="text1"/>
          <w:sz w:val="28"/>
          <w:szCs w:val="28"/>
        </w:rPr>
        <w:t>.</w:t>
      </w:r>
      <w:r w:rsidRPr="007D48EA">
        <w:rPr>
          <w:color w:val="000000" w:themeColor="text1"/>
          <w:sz w:val="28"/>
          <w:szCs w:val="28"/>
        </w:rPr>
        <w:t xml:space="preserve"> Содействие развитию </w:t>
      </w:r>
      <w:r w:rsidR="008866FE" w:rsidRPr="007D48EA">
        <w:rPr>
          <w:color w:val="000000" w:themeColor="text1"/>
          <w:sz w:val="28"/>
          <w:szCs w:val="28"/>
        </w:rPr>
        <w:t>МСУ</w:t>
      </w:r>
      <w:r w:rsidR="002236C1" w:rsidRPr="007D48EA">
        <w:rPr>
          <w:color w:val="000000" w:themeColor="text1"/>
          <w:sz w:val="28"/>
          <w:szCs w:val="28"/>
        </w:rPr>
        <w:t>.</w:t>
      </w:r>
      <w:r w:rsidRPr="007D48EA">
        <w:rPr>
          <w:color w:val="000000" w:themeColor="text1"/>
          <w:sz w:val="28"/>
          <w:szCs w:val="28"/>
        </w:rPr>
        <w:t xml:space="preserve"> Маслихат способствует развитию </w:t>
      </w:r>
      <w:r w:rsidR="008866FE" w:rsidRPr="007D48EA">
        <w:rPr>
          <w:color w:val="000000" w:themeColor="text1"/>
          <w:sz w:val="28"/>
          <w:szCs w:val="28"/>
        </w:rPr>
        <w:t>МСУ</w:t>
      </w:r>
      <w:r w:rsidRPr="007D48EA">
        <w:rPr>
          <w:color w:val="000000" w:themeColor="text1"/>
          <w:sz w:val="28"/>
          <w:szCs w:val="28"/>
        </w:rPr>
        <w:t xml:space="preserve"> на своей территории. Он участвует в разработке и реализации местных программ развития, содействует взаимодействию местных органов власти и общественности, а также осуществляет консультативную и информационную поддержку населения.</w:t>
      </w:r>
      <w:r w:rsidR="008866FE" w:rsidRPr="007D48EA">
        <w:rPr>
          <w:color w:val="000000" w:themeColor="text1"/>
          <w:sz w:val="28"/>
          <w:szCs w:val="28"/>
        </w:rPr>
        <w:t xml:space="preserve"> </w:t>
      </w:r>
    </w:p>
    <w:p w14:paraId="7EFCC23C" w14:textId="1A50FA4A" w:rsidR="00FF4337" w:rsidRPr="007D48EA" w:rsidRDefault="009B4F0B"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В рамках реализации этих функций</w:t>
      </w:r>
      <w:r w:rsidR="00FF4337" w:rsidRPr="007D48EA">
        <w:rPr>
          <w:color w:val="000000" w:themeColor="text1"/>
          <w:sz w:val="28"/>
          <w:szCs w:val="28"/>
        </w:rPr>
        <w:t xml:space="preserve"> Маслихат выполняет:</w:t>
      </w:r>
    </w:p>
    <w:p w14:paraId="13B28D59" w14:textId="23D55A81"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1</w:t>
      </w:r>
      <w:r w:rsidR="00F927FF">
        <w:rPr>
          <w:color w:val="000000" w:themeColor="text1"/>
          <w:sz w:val="28"/>
          <w:szCs w:val="28"/>
        </w:rPr>
        <w:t>.</w:t>
      </w:r>
      <w:r w:rsidRPr="007D48EA">
        <w:rPr>
          <w:color w:val="000000" w:themeColor="text1"/>
          <w:sz w:val="28"/>
          <w:szCs w:val="28"/>
        </w:rPr>
        <w:t xml:space="preserve"> Планирование и управление местным развитием. Маслихат утверждает местные программы и проекты, направленные на развитие территории и улучшение условий жизни населения.</w:t>
      </w:r>
    </w:p>
    <w:p w14:paraId="6F3DF897" w14:textId="4AFDBD7C"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2</w:t>
      </w:r>
      <w:r w:rsidR="00F927FF">
        <w:rPr>
          <w:color w:val="000000" w:themeColor="text1"/>
          <w:sz w:val="28"/>
          <w:szCs w:val="28"/>
        </w:rPr>
        <w:t>.</w:t>
      </w:r>
      <w:r w:rsidRPr="007D48EA">
        <w:rPr>
          <w:color w:val="000000" w:themeColor="text1"/>
          <w:sz w:val="28"/>
          <w:szCs w:val="28"/>
        </w:rPr>
        <w:t xml:space="preserve"> Распределение местных бюджетных ресурсов. Маслихат участвует в составлении и утверждении местного бюджета, определяет приоритеты расходов и контролирует их исполнение.</w:t>
      </w:r>
    </w:p>
    <w:p w14:paraId="4FB4726F" w14:textId="035B27DA" w:rsidR="00FF4337"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3</w:t>
      </w:r>
      <w:r w:rsidR="00F927FF">
        <w:rPr>
          <w:color w:val="000000" w:themeColor="text1"/>
          <w:sz w:val="28"/>
          <w:szCs w:val="28"/>
        </w:rPr>
        <w:t>.</w:t>
      </w:r>
      <w:r w:rsidRPr="007D48EA">
        <w:rPr>
          <w:color w:val="000000" w:themeColor="text1"/>
          <w:sz w:val="28"/>
          <w:szCs w:val="28"/>
        </w:rPr>
        <w:t xml:space="preserve"> Участие граждан. Маслихат обеспечивает механизмы участия граждан в принятии решений, проводит публичные слушания и обсуждения вопросов местного значения.</w:t>
      </w:r>
    </w:p>
    <w:p w14:paraId="72943D8F" w14:textId="5C334BE8" w:rsidR="00997E65" w:rsidRPr="007D48EA" w:rsidRDefault="00FF4337" w:rsidP="00AD144C">
      <w:pPr>
        <w:widowControl w:val="0"/>
        <w:tabs>
          <w:tab w:val="left" w:pos="0"/>
        </w:tabs>
        <w:ind w:firstLine="709"/>
        <w:contextualSpacing/>
        <w:jc w:val="both"/>
        <w:rPr>
          <w:color w:val="000000" w:themeColor="text1"/>
          <w:sz w:val="28"/>
          <w:szCs w:val="28"/>
        </w:rPr>
      </w:pPr>
      <w:r w:rsidRPr="007D48EA">
        <w:rPr>
          <w:color w:val="000000" w:themeColor="text1"/>
          <w:sz w:val="28"/>
          <w:szCs w:val="28"/>
        </w:rPr>
        <w:t>Таким образом, Маслихат выполняет функции как государственного представительного органа, представляя интересы населения на местном уровне, так и функции местного самоуправления, осуществляя планирование и управление местным развитием, распределение бюджетных ресурсов и участие граждан в принятии решений.</w:t>
      </w:r>
    </w:p>
    <w:p w14:paraId="3CB03D76" w14:textId="77777777" w:rsidR="00725FD1" w:rsidRDefault="00997E65" w:rsidP="00AD144C">
      <w:pPr>
        <w:ind w:firstLine="709"/>
        <w:jc w:val="both"/>
        <w:rPr>
          <w:color w:val="2A2D24"/>
          <w:sz w:val="28"/>
          <w:szCs w:val="28"/>
          <w:shd w:val="clear" w:color="auto" w:fill="FFFFFF" w:themeFill="background1"/>
          <w:lang w:eastAsia="ru-RU"/>
        </w:rPr>
      </w:pPr>
      <w:r w:rsidRPr="007D48EA">
        <w:rPr>
          <w:color w:val="2A2D24"/>
          <w:sz w:val="28"/>
          <w:szCs w:val="28"/>
          <w:shd w:val="clear" w:color="auto" w:fill="FFFFFF" w:themeFill="background1"/>
          <w:lang w:eastAsia="ru-RU"/>
        </w:rPr>
        <w:t>Для реализации социальной модернизации казахстанского общества необходимо провести значительные изменения в системе госуправления.</w:t>
      </w:r>
    </w:p>
    <w:p w14:paraId="7BFC946E" w14:textId="44DD0406" w:rsidR="00997E65" w:rsidRPr="007D48EA" w:rsidRDefault="00997E65" w:rsidP="00AD144C">
      <w:pPr>
        <w:ind w:firstLine="709"/>
        <w:jc w:val="both"/>
        <w:rPr>
          <w:color w:val="2A2D24"/>
          <w:sz w:val="28"/>
          <w:szCs w:val="28"/>
          <w:shd w:val="clear" w:color="auto" w:fill="FFFFFF" w:themeFill="background1"/>
          <w:lang w:eastAsia="ru-RU"/>
        </w:rPr>
      </w:pPr>
      <w:r w:rsidRPr="007D48EA">
        <w:rPr>
          <w:color w:val="2A2D24"/>
          <w:sz w:val="28"/>
          <w:szCs w:val="28"/>
          <w:shd w:val="clear" w:color="auto" w:fill="FFFFFF" w:themeFill="background1"/>
          <w:lang w:eastAsia="ru-RU"/>
        </w:rPr>
        <w:t>В этом контексте формирование МСУ в республике приобретает важное значение как неотъемлемый элемент демократического государства и обязательное условие для последующего поступательного развития гражданского общества.</w:t>
      </w:r>
    </w:p>
    <w:p w14:paraId="70178233" w14:textId="5B147597" w:rsidR="00997E65" w:rsidRPr="007D48EA" w:rsidRDefault="00997E65" w:rsidP="00AD144C">
      <w:pPr>
        <w:ind w:firstLine="709"/>
        <w:jc w:val="both"/>
        <w:rPr>
          <w:color w:val="2A2D24"/>
          <w:sz w:val="28"/>
          <w:szCs w:val="28"/>
          <w:shd w:val="clear" w:color="auto" w:fill="FFFFFF" w:themeFill="background1"/>
          <w:lang w:eastAsia="ru-RU"/>
        </w:rPr>
      </w:pPr>
      <w:r w:rsidRPr="007D48EA">
        <w:rPr>
          <w:color w:val="2A2D24"/>
          <w:sz w:val="28"/>
          <w:szCs w:val="28"/>
          <w:shd w:val="clear" w:color="auto" w:fill="FFFFFF" w:themeFill="background1"/>
          <w:lang w:eastAsia="ru-RU"/>
        </w:rPr>
        <w:t>В соответствии с Законом РК от 23 января 2001 года "О местном государственном управлении и самоуправлении в РК" с учетом внесенных в него изменений и дополнений, а также положений Концепции развития МСУ в РК, утвержденной Указом Президента РК от 28 ноября 2012 года №438, и ряда подзаконных нормативных актов, направленных на реализацию этой Концепции, под термином "территориальное общественное самоуправление" подразумевается самоорганизация граждан в соответствии с их местом жительства на различных уровнях территории, таких как поселение, внутригородская территория города местного значения, область, поселок, село, внутригородский район, а также в населенных пунктах, расположенных на межселенной территории (или на их части), с целью самостоятельной и ответственной реализации собственных инициатив по вопросам местного значения.</w:t>
      </w:r>
    </w:p>
    <w:p w14:paraId="41E1350F" w14:textId="77777777" w:rsidR="00725FD1" w:rsidRDefault="00791AFA"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25 июня 2021 года состоялись первые прямые выборы сельских акимов, запланированные властями в рамках реформ по укреплению системы местного самоуправления (далее </w:t>
      </w:r>
      <w:r w:rsidR="00404F35">
        <w:rPr>
          <w:color w:val="000000" w:themeColor="text1"/>
          <w:sz w:val="28"/>
          <w:szCs w:val="28"/>
          <w:shd w:val="clear" w:color="auto" w:fill="FFFFFF"/>
        </w:rPr>
        <w:t>–</w:t>
      </w:r>
      <w:r w:rsidRPr="007D48EA">
        <w:rPr>
          <w:color w:val="000000" w:themeColor="text1"/>
          <w:sz w:val="28"/>
          <w:szCs w:val="28"/>
          <w:shd w:val="clear" w:color="auto" w:fill="FFFFFF"/>
        </w:rPr>
        <w:t xml:space="preserve"> МСУ). Несмотря на заявление президента Касым-Жомарта Токаева о том, что выборы будут демократическими, они прошли без участия оппозиции. </w:t>
      </w:r>
    </w:p>
    <w:p w14:paraId="2A89DF21" w14:textId="5032A498" w:rsidR="00791AFA" w:rsidRPr="007D48EA" w:rsidRDefault="00791AFA"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В результате, как и ожидалось, партия «Нур Отан» получила большинство мандатов. Сразу после выборов была принята Концепция развития </w:t>
      </w:r>
      <w:r w:rsidR="00997E65" w:rsidRPr="007D48EA">
        <w:rPr>
          <w:color w:val="000000" w:themeColor="text1"/>
          <w:sz w:val="28"/>
          <w:szCs w:val="28"/>
          <w:shd w:val="clear" w:color="auto" w:fill="FFFFFF"/>
        </w:rPr>
        <w:t>МСУ</w:t>
      </w:r>
      <w:r w:rsidRPr="007D48EA">
        <w:rPr>
          <w:color w:val="000000" w:themeColor="text1"/>
          <w:sz w:val="28"/>
          <w:szCs w:val="28"/>
          <w:shd w:val="clear" w:color="auto" w:fill="FFFFFF"/>
        </w:rPr>
        <w:t xml:space="preserve"> в Р</w:t>
      </w:r>
      <w:r w:rsidR="00997E65" w:rsidRPr="007D48EA">
        <w:rPr>
          <w:color w:val="000000" w:themeColor="text1"/>
          <w:sz w:val="28"/>
          <w:szCs w:val="28"/>
          <w:shd w:val="clear" w:color="auto" w:fill="FFFFFF"/>
        </w:rPr>
        <w:t>К</w:t>
      </w:r>
      <w:r w:rsidRPr="007D48EA">
        <w:rPr>
          <w:color w:val="000000" w:themeColor="text1"/>
          <w:sz w:val="28"/>
          <w:szCs w:val="28"/>
          <w:shd w:val="clear" w:color="auto" w:fill="FFFFFF"/>
        </w:rPr>
        <w:t xml:space="preserve"> до 2025 года, в котором изложены основные задачи правительства в этом направлении.</w:t>
      </w:r>
    </w:p>
    <w:p w14:paraId="0ED77EB0" w14:textId="2435C63A" w:rsidR="00F674EA" w:rsidRPr="007D48EA" w:rsidRDefault="00F674EA"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Однако, несмотря на разработанную Концепцию </w:t>
      </w:r>
      <w:r w:rsidR="006C0538" w:rsidRPr="007D48EA">
        <w:rPr>
          <w:color w:val="000000" w:themeColor="text1"/>
          <w:sz w:val="28"/>
          <w:szCs w:val="28"/>
          <w:shd w:val="clear" w:color="auto" w:fill="FFFFFF"/>
        </w:rPr>
        <w:t>МСУ</w:t>
      </w:r>
      <w:r w:rsidRPr="007D48EA">
        <w:rPr>
          <w:color w:val="000000" w:themeColor="text1"/>
          <w:sz w:val="28"/>
          <w:szCs w:val="28"/>
          <w:shd w:val="clear" w:color="auto" w:fill="FFFFFF"/>
        </w:rPr>
        <w:t xml:space="preserve"> в РК и ее реализацию до 2025 года, автором были выявлены преимущества и недостатки (</w:t>
      </w:r>
      <w:r w:rsidR="00F927FF" w:rsidRPr="007D48EA">
        <w:rPr>
          <w:color w:val="000000" w:themeColor="text1"/>
          <w:sz w:val="28"/>
          <w:szCs w:val="28"/>
          <w:shd w:val="clear" w:color="auto" w:fill="FFFFFF"/>
        </w:rPr>
        <w:t>т</w:t>
      </w:r>
      <w:r w:rsidRPr="007D48EA">
        <w:rPr>
          <w:color w:val="000000" w:themeColor="text1"/>
          <w:sz w:val="28"/>
          <w:szCs w:val="28"/>
          <w:shd w:val="clear" w:color="auto" w:fill="FFFFFF"/>
        </w:rPr>
        <w:t xml:space="preserve">аблица </w:t>
      </w:r>
      <w:r w:rsidR="00AF4192" w:rsidRPr="007D48EA">
        <w:rPr>
          <w:color w:val="000000" w:themeColor="text1"/>
          <w:sz w:val="28"/>
          <w:szCs w:val="28"/>
          <w:shd w:val="clear" w:color="auto" w:fill="FFFFFF"/>
        </w:rPr>
        <w:t>7</w:t>
      </w:r>
      <w:r w:rsidRPr="007D48EA">
        <w:rPr>
          <w:color w:val="000000" w:themeColor="text1"/>
          <w:sz w:val="28"/>
          <w:szCs w:val="28"/>
          <w:shd w:val="clear" w:color="auto" w:fill="FFFFFF"/>
        </w:rPr>
        <w:t>).</w:t>
      </w:r>
    </w:p>
    <w:p w14:paraId="350448A7" w14:textId="77777777" w:rsidR="00725FD1" w:rsidRPr="007D48EA" w:rsidRDefault="00725FD1" w:rsidP="00AD144C">
      <w:pPr>
        <w:ind w:firstLine="709"/>
        <w:jc w:val="both"/>
        <w:rPr>
          <w:color w:val="000000" w:themeColor="text1"/>
          <w:sz w:val="28"/>
          <w:szCs w:val="28"/>
          <w:shd w:val="clear" w:color="auto" w:fill="FFFFFF"/>
        </w:rPr>
      </w:pPr>
    </w:p>
    <w:p w14:paraId="5B59580D" w14:textId="5E67B28F" w:rsidR="00F674EA" w:rsidRPr="007D48EA" w:rsidRDefault="00F674EA" w:rsidP="007D48EA">
      <w:pPr>
        <w:jc w:val="both"/>
        <w:rPr>
          <w:color w:val="000000" w:themeColor="text1"/>
          <w:sz w:val="28"/>
          <w:szCs w:val="28"/>
          <w:shd w:val="clear" w:color="auto" w:fill="FFFFFF"/>
        </w:rPr>
      </w:pPr>
      <w:r w:rsidRPr="007D48EA">
        <w:rPr>
          <w:color w:val="000000" w:themeColor="text1"/>
          <w:sz w:val="28"/>
          <w:szCs w:val="28"/>
          <w:shd w:val="clear" w:color="auto" w:fill="FFFFFF"/>
        </w:rPr>
        <w:t xml:space="preserve">Таблица </w:t>
      </w:r>
      <w:r w:rsidR="00AF4192" w:rsidRPr="007D48EA">
        <w:rPr>
          <w:color w:val="000000" w:themeColor="text1"/>
          <w:sz w:val="28"/>
          <w:szCs w:val="28"/>
          <w:shd w:val="clear" w:color="auto" w:fill="FFFFFF"/>
        </w:rPr>
        <w:t>7</w:t>
      </w:r>
      <w:r w:rsidR="005F1E91" w:rsidRPr="007D48EA">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 Преимущества и недостатки Концепции </w:t>
      </w:r>
      <w:r w:rsidR="00BB25B1" w:rsidRPr="007D48EA">
        <w:rPr>
          <w:color w:val="000000" w:themeColor="text1"/>
          <w:sz w:val="28"/>
          <w:szCs w:val="28"/>
          <w:shd w:val="clear" w:color="auto" w:fill="FFFFFF"/>
        </w:rPr>
        <w:t>МСУ</w:t>
      </w:r>
      <w:r w:rsidRPr="007D48EA">
        <w:rPr>
          <w:color w:val="000000" w:themeColor="text1"/>
          <w:sz w:val="28"/>
          <w:szCs w:val="28"/>
          <w:shd w:val="clear" w:color="auto" w:fill="FFFFFF"/>
        </w:rPr>
        <w:t xml:space="preserve"> в РК и ее реализацию до 2025 года</w:t>
      </w:r>
    </w:p>
    <w:p w14:paraId="4B3A124F" w14:textId="77777777" w:rsidR="001710AE" w:rsidRPr="00F927FF" w:rsidRDefault="001710AE" w:rsidP="007D48EA">
      <w:pPr>
        <w:jc w:val="both"/>
        <w:rPr>
          <w:color w:val="000000" w:themeColor="text1"/>
          <w:sz w:val="16"/>
          <w:szCs w:val="16"/>
          <w:shd w:val="clear" w:color="auto" w:fill="FFFFFF"/>
        </w:rPr>
      </w:pPr>
    </w:p>
    <w:tbl>
      <w:tblPr>
        <w:tblStyle w:val="ac"/>
        <w:tblW w:w="0" w:type="auto"/>
        <w:jc w:val="center"/>
        <w:tblLook w:val="04A0" w:firstRow="1" w:lastRow="0" w:firstColumn="1" w:lastColumn="0" w:noHBand="0" w:noVBand="1"/>
      </w:tblPr>
      <w:tblGrid>
        <w:gridCol w:w="5161"/>
        <w:gridCol w:w="4388"/>
      </w:tblGrid>
      <w:tr w:rsidR="00F927FF" w:rsidRPr="007D48EA" w14:paraId="64B8F9F7" w14:textId="77777777" w:rsidTr="00C07E76">
        <w:trPr>
          <w:trHeight w:val="148"/>
          <w:jc w:val="center"/>
        </w:trPr>
        <w:tc>
          <w:tcPr>
            <w:tcW w:w="5161" w:type="dxa"/>
            <w:vAlign w:val="center"/>
          </w:tcPr>
          <w:p w14:paraId="516C4FDC" w14:textId="1C700C2B" w:rsidR="00F927FF" w:rsidRPr="007D48EA" w:rsidRDefault="00F927FF" w:rsidP="00404F35">
            <w:pPr>
              <w:jc w:val="center"/>
              <w:rPr>
                <w:color w:val="000000" w:themeColor="text1"/>
                <w:shd w:val="clear" w:color="auto" w:fill="FFFFFF"/>
              </w:rPr>
            </w:pPr>
            <w:r w:rsidRPr="007D48EA">
              <w:rPr>
                <w:color w:val="000000" w:themeColor="text1"/>
                <w:shd w:val="clear" w:color="auto" w:fill="FFFFFF"/>
              </w:rPr>
              <w:t>Преимущества</w:t>
            </w:r>
          </w:p>
        </w:tc>
        <w:tc>
          <w:tcPr>
            <w:tcW w:w="4388" w:type="dxa"/>
            <w:vAlign w:val="center"/>
          </w:tcPr>
          <w:p w14:paraId="1E880F20" w14:textId="118F93D5" w:rsidR="00F927FF" w:rsidRPr="007D48EA" w:rsidRDefault="00F927FF" w:rsidP="00404F35">
            <w:pPr>
              <w:jc w:val="center"/>
              <w:rPr>
                <w:color w:val="000000" w:themeColor="text1"/>
                <w:shd w:val="clear" w:color="auto" w:fill="FFFFFF"/>
              </w:rPr>
            </w:pPr>
            <w:r w:rsidRPr="007D48EA">
              <w:rPr>
                <w:color w:val="000000" w:themeColor="text1"/>
                <w:shd w:val="clear" w:color="auto" w:fill="FFFFFF"/>
              </w:rPr>
              <w:t>Недостатки</w:t>
            </w:r>
          </w:p>
        </w:tc>
      </w:tr>
      <w:tr w:rsidR="00404F35" w:rsidRPr="007D48EA" w14:paraId="17A1CBB8" w14:textId="77777777" w:rsidTr="00773DD7">
        <w:trPr>
          <w:jc w:val="center"/>
        </w:trPr>
        <w:tc>
          <w:tcPr>
            <w:tcW w:w="5161" w:type="dxa"/>
          </w:tcPr>
          <w:p w14:paraId="7437925A" w14:textId="351115BB" w:rsidR="00404F35" w:rsidRPr="00404F35" w:rsidRDefault="00404F35" w:rsidP="007D48EA">
            <w:pPr>
              <w:jc w:val="center"/>
              <w:rPr>
                <w:color w:val="000000" w:themeColor="text1"/>
                <w:shd w:val="clear" w:color="auto" w:fill="FFFFFF"/>
                <w:lang w:val="kk-KZ"/>
              </w:rPr>
            </w:pPr>
            <w:r>
              <w:rPr>
                <w:color w:val="000000" w:themeColor="text1"/>
                <w:shd w:val="clear" w:color="auto" w:fill="FFFFFF"/>
                <w:lang w:val="kk-KZ"/>
              </w:rPr>
              <w:t>1</w:t>
            </w:r>
          </w:p>
        </w:tc>
        <w:tc>
          <w:tcPr>
            <w:tcW w:w="4388" w:type="dxa"/>
          </w:tcPr>
          <w:p w14:paraId="12F68D92" w14:textId="6B7B7023" w:rsidR="00404F35" w:rsidRPr="00404F35" w:rsidRDefault="00404F35" w:rsidP="007D48EA">
            <w:pPr>
              <w:jc w:val="center"/>
              <w:rPr>
                <w:color w:val="000000" w:themeColor="text1"/>
                <w:shd w:val="clear" w:color="auto" w:fill="FFFFFF"/>
                <w:lang w:val="kk-KZ"/>
              </w:rPr>
            </w:pPr>
            <w:r>
              <w:rPr>
                <w:color w:val="000000" w:themeColor="text1"/>
                <w:shd w:val="clear" w:color="auto" w:fill="FFFFFF"/>
                <w:lang w:val="kk-KZ"/>
              </w:rPr>
              <w:t>2</w:t>
            </w:r>
          </w:p>
        </w:tc>
      </w:tr>
      <w:tr w:rsidR="00F927FF" w:rsidRPr="007D48EA" w14:paraId="47FCA040" w14:textId="77777777" w:rsidTr="00773DD7">
        <w:trPr>
          <w:jc w:val="center"/>
        </w:trPr>
        <w:tc>
          <w:tcPr>
            <w:tcW w:w="5161" w:type="dxa"/>
          </w:tcPr>
          <w:p w14:paraId="540F43CE" w14:textId="34F47EBF"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Близость к населению: МСУ позволяет принимать решения, учитывая местные потребности и особенности, так как оно ближе к населению и имеет лучшее понимание местных пробле</w:t>
            </w:r>
            <w:r w:rsidRPr="007D48EA">
              <w:rPr>
                <w:color w:val="000000" w:themeColor="text1"/>
                <w:shd w:val="clear" w:color="auto" w:fill="F7F7F8"/>
              </w:rPr>
              <w:t>м</w:t>
            </w:r>
          </w:p>
        </w:tc>
        <w:tc>
          <w:tcPr>
            <w:tcW w:w="4388" w:type="dxa"/>
            <w:shd w:val="clear" w:color="auto" w:fill="FFFFFF" w:themeFill="background1"/>
          </w:tcPr>
          <w:p w14:paraId="3CF2C1AB" w14:textId="4056B8B3"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Неравенство - в некоторых случаях, МСУ может приводить к неравенству между разными регионами, особенно в случае различий в финансовых ресурсах и возможностя</w:t>
            </w:r>
            <w:r w:rsidRPr="007D48EA">
              <w:rPr>
                <w:color w:val="000000" w:themeColor="text1"/>
                <w:shd w:val="clear" w:color="auto" w:fill="F7F7F8"/>
              </w:rPr>
              <w:t>х</w:t>
            </w:r>
          </w:p>
        </w:tc>
      </w:tr>
      <w:tr w:rsidR="00F927FF" w:rsidRPr="007D48EA" w14:paraId="23CCC726" w14:textId="77777777" w:rsidTr="00773DD7">
        <w:trPr>
          <w:jc w:val="center"/>
        </w:trPr>
        <w:tc>
          <w:tcPr>
            <w:tcW w:w="5161" w:type="dxa"/>
          </w:tcPr>
          <w:p w14:paraId="303FFC77" w14:textId="79AF297E"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Участие граждан - МСУ предоставляет возможность активного участия граждан в при</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нятии решений, позволяя им выражать свои мнения, предлагать идеи и принимать участие в процессах, касающихся их жизненного пространств</w:t>
            </w:r>
            <w:r w:rsidRPr="007D48EA">
              <w:rPr>
                <w:color w:val="000000" w:themeColor="text1"/>
                <w:shd w:val="clear" w:color="auto" w:fill="F7F7F8"/>
              </w:rPr>
              <w:t>а</w:t>
            </w:r>
          </w:p>
        </w:tc>
        <w:tc>
          <w:tcPr>
            <w:tcW w:w="4388" w:type="dxa"/>
          </w:tcPr>
          <w:p w14:paraId="25F0D94B" w14:textId="036FF8F9"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Ограниченные ресурсы – органы МСУ могут сталкиваться с ограниченными финансовыми и человеческими ресур</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сами, что может затруднять реализацию различных проектов и програм</w:t>
            </w:r>
            <w:r w:rsidRPr="007D48EA">
              <w:rPr>
                <w:color w:val="000000" w:themeColor="text1"/>
                <w:shd w:val="clear" w:color="auto" w:fill="F7F7F8"/>
              </w:rPr>
              <w:t>м</w:t>
            </w:r>
          </w:p>
        </w:tc>
      </w:tr>
      <w:tr w:rsidR="00F927FF" w:rsidRPr="007D48EA" w14:paraId="22EA4CCC" w14:textId="77777777" w:rsidTr="00404F35">
        <w:trPr>
          <w:jc w:val="center"/>
        </w:trPr>
        <w:tc>
          <w:tcPr>
            <w:tcW w:w="5161" w:type="dxa"/>
            <w:tcBorders>
              <w:bottom w:val="nil"/>
            </w:tcBorders>
          </w:tcPr>
          <w:p w14:paraId="70D63C0C" w14:textId="1A4BC990"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Гибкость и адаптивность - МСУ способно быстро реагировать на изменения и потребности местного сообщества, что позволяет эффективнее управлять ресурсами и развивать территори</w:t>
            </w:r>
            <w:r w:rsidRPr="007D48EA">
              <w:rPr>
                <w:color w:val="000000" w:themeColor="text1"/>
                <w:shd w:val="clear" w:color="auto" w:fill="F7F7F8"/>
              </w:rPr>
              <w:t>ю</w:t>
            </w:r>
          </w:p>
        </w:tc>
        <w:tc>
          <w:tcPr>
            <w:tcW w:w="4388" w:type="dxa"/>
            <w:tcBorders>
              <w:bottom w:val="nil"/>
            </w:tcBorders>
          </w:tcPr>
          <w:p w14:paraId="279F3CC0" w14:textId="5D40364C"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Политическое вмешательство - в неко</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торых случаях, МСУ может подвер</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гаться политическому вмешательству, что может ограничивать его независи</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мость и способность принимать реше</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ния в интересах местного сообществ</w:t>
            </w:r>
            <w:r w:rsidRPr="007D48EA">
              <w:rPr>
                <w:color w:val="000000" w:themeColor="text1"/>
                <w:shd w:val="clear" w:color="auto" w:fill="F7F7F8"/>
              </w:rPr>
              <w:t>а</w:t>
            </w:r>
          </w:p>
        </w:tc>
      </w:tr>
      <w:tr w:rsidR="00404F35" w:rsidRPr="007D48EA" w14:paraId="4DE02BC2" w14:textId="77777777" w:rsidTr="00404F35">
        <w:trPr>
          <w:jc w:val="center"/>
        </w:trPr>
        <w:tc>
          <w:tcPr>
            <w:tcW w:w="9549" w:type="dxa"/>
            <w:gridSpan w:val="2"/>
            <w:tcBorders>
              <w:top w:val="nil"/>
              <w:left w:val="nil"/>
              <w:right w:val="nil"/>
            </w:tcBorders>
            <w:shd w:val="clear" w:color="auto" w:fill="FFFFFF" w:themeFill="background1"/>
          </w:tcPr>
          <w:p w14:paraId="2498F21A" w14:textId="1A8CA684" w:rsidR="00404F35" w:rsidRPr="00404F35" w:rsidRDefault="00404F35" w:rsidP="00404F35">
            <w:pPr>
              <w:ind w:hanging="96"/>
              <w:jc w:val="both"/>
              <w:rPr>
                <w:color w:val="000000" w:themeColor="text1"/>
                <w:sz w:val="28"/>
                <w:szCs w:val="28"/>
                <w:shd w:val="clear" w:color="auto" w:fill="FFFFFF" w:themeFill="background1"/>
                <w:lang w:val="kk-KZ"/>
              </w:rPr>
            </w:pPr>
            <w:r w:rsidRPr="00404F35">
              <w:rPr>
                <w:color w:val="000000" w:themeColor="text1"/>
                <w:sz w:val="28"/>
                <w:szCs w:val="28"/>
                <w:shd w:val="clear" w:color="auto" w:fill="FFFFFF" w:themeFill="background1"/>
                <w:lang w:val="kk-KZ"/>
              </w:rPr>
              <w:t>Продолжение таблицы 7</w:t>
            </w:r>
          </w:p>
          <w:p w14:paraId="3420155C" w14:textId="03B3D256" w:rsidR="00404F35" w:rsidRPr="00404F35" w:rsidRDefault="00404F35" w:rsidP="00404F35">
            <w:pPr>
              <w:ind w:hanging="96"/>
              <w:jc w:val="both"/>
              <w:rPr>
                <w:color w:val="000000" w:themeColor="text1"/>
                <w:sz w:val="16"/>
                <w:szCs w:val="16"/>
                <w:shd w:val="clear" w:color="auto" w:fill="FFFFFF" w:themeFill="background1"/>
                <w:lang w:val="kk-KZ"/>
              </w:rPr>
            </w:pPr>
          </w:p>
        </w:tc>
      </w:tr>
      <w:tr w:rsidR="00404F35" w:rsidRPr="007D48EA" w14:paraId="1609C480" w14:textId="77777777" w:rsidTr="00773DD7">
        <w:trPr>
          <w:jc w:val="center"/>
        </w:trPr>
        <w:tc>
          <w:tcPr>
            <w:tcW w:w="5161" w:type="dxa"/>
            <w:shd w:val="clear" w:color="auto" w:fill="FFFFFF" w:themeFill="background1"/>
          </w:tcPr>
          <w:p w14:paraId="41A1769B" w14:textId="77777777" w:rsidR="00404F35" w:rsidRPr="007D48EA" w:rsidRDefault="00404F35" w:rsidP="00404F35">
            <w:pPr>
              <w:jc w:val="center"/>
              <w:rPr>
                <w:color w:val="000000" w:themeColor="text1"/>
                <w:shd w:val="clear" w:color="auto" w:fill="FFFFFF" w:themeFill="background1"/>
              </w:rPr>
            </w:pPr>
          </w:p>
        </w:tc>
        <w:tc>
          <w:tcPr>
            <w:tcW w:w="4388" w:type="dxa"/>
          </w:tcPr>
          <w:p w14:paraId="6A4FE4CF" w14:textId="77777777" w:rsidR="00404F35" w:rsidRPr="007D48EA" w:rsidRDefault="00404F35" w:rsidP="00404F35">
            <w:pPr>
              <w:jc w:val="center"/>
              <w:rPr>
                <w:color w:val="000000" w:themeColor="text1"/>
                <w:shd w:val="clear" w:color="auto" w:fill="FFFFFF" w:themeFill="background1"/>
              </w:rPr>
            </w:pPr>
          </w:p>
        </w:tc>
      </w:tr>
      <w:tr w:rsidR="00F927FF" w:rsidRPr="007D48EA" w14:paraId="16B98AC8" w14:textId="77777777" w:rsidTr="00773DD7">
        <w:trPr>
          <w:jc w:val="center"/>
        </w:trPr>
        <w:tc>
          <w:tcPr>
            <w:tcW w:w="5161" w:type="dxa"/>
            <w:shd w:val="clear" w:color="auto" w:fill="FFFFFF" w:themeFill="background1"/>
          </w:tcPr>
          <w:p w14:paraId="582B0C0E" w14:textId="686F443E" w:rsidR="00F927FF" w:rsidRPr="007D48EA" w:rsidRDefault="00F927FF" w:rsidP="007D48EA">
            <w:pPr>
              <w:jc w:val="both"/>
              <w:rPr>
                <w:color w:val="000000" w:themeColor="text1"/>
                <w:shd w:val="clear" w:color="auto" w:fill="F7F7F8"/>
              </w:rPr>
            </w:pPr>
            <w:r w:rsidRPr="007D48EA">
              <w:rPr>
                <w:color w:val="000000" w:themeColor="text1"/>
                <w:shd w:val="clear" w:color="auto" w:fill="FFFFFF" w:themeFill="background1"/>
              </w:rPr>
              <w:t>Развитие демократии - МСУ способствует развитию демократических ценностей, создавая условия для активного гражданского участия и контроля за принимаемыми решениям</w:t>
            </w:r>
            <w:r w:rsidRPr="007D48EA">
              <w:rPr>
                <w:color w:val="000000" w:themeColor="text1"/>
                <w:shd w:val="clear" w:color="auto" w:fill="F7F7F8"/>
              </w:rPr>
              <w:t>и</w:t>
            </w:r>
          </w:p>
        </w:tc>
        <w:tc>
          <w:tcPr>
            <w:tcW w:w="4388" w:type="dxa"/>
          </w:tcPr>
          <w:p w14:paraId="1C161893" w14:textId="4FD7BA16" w:rsidR="00F927FF" w:rsidRPr="007D48EA" w:rsidRDefault="00F927FF" w:rsidP="007D48EA">
            <w:pPr>
              <w:jc w:val="both"/>
              <w:rPr>
                <w:color w:val="000000" w:themeColor="text1"/>
                <w:shd w:val="clear" w:color="auto" w:fill="FFFFFF"/>
              </w:rPr>
            </w:pPr>
            <w:r w:rsidRPr="007D48EA">
              <w:rPr>
                <w:color w:val="000000" w:themeColor="text1"/>
                <w:shd w:val="clear" w:color="auto" w:fill="FFFFFF" w:themeFill="background1"/>
              </w:rPr>
              <w:t>Отсутствие опыта и знаний - может отсутствовать достаточный опыт и знания по организации и управлению местными делами, что может затруд</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нять эффективное функционирование МСУ</w:t>
            </w:r>
          </w:p>
        </w:tc>
      </w:tr>
      <w:tr w:rsidR="00F927FF" w:rsidRPr="007D48EA" w14:paraId="1BE15EBA" w14:textId="77777777" w:rsidTr="00773DD7">
        <w:trPr>
          <w:jc w:val="center"/>
        </w:trPr>
        <w:tc>
          <w:tcPr>
            <w:tcW w:w="5161" w:type="dxa"/>
            <w:shd w:val="clear" w:color="auto" w:fill="FFFFFF" w:themeFill="background1"/>
          </w:tcPr>
          <w:p w14:paraId="779BACEC" w14:textId="220ACCD0" w:rsidR="00F927FF" w:rsidRPr="007D48EA" w:rsidRDefault="00F927FF" w:rsidP="007D48EA">
            <w:pPr>
              <w:jc w:val="both"/>
              <w:rPr>
                <w:color w:val="000000" w:themeColor="text1"/>
                <w:shd w:val="clear" w:color="auto" w:fill="FFFFFF" w:themeFill="background1"/>
              </w:rPr>
            </w:pPr>
            <w:r w:rsidRPr="007D48EA">
              <w:rPr>
                <w:color w:val="000000" w:themeColor="text1"/>
                <w:shd w:val="clear" w:color="auto" w:fill="FFFFFF" w:themeFill="background1"/>
              </w:rPr>
              <w:t>Экономическое развитие - развитие местной экономики, привлечение инвестиций и под</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держка предпринимательства, что способствует росту рабочих мест и благосостоянию.</w:t>
            </w:r>
          </w:p>
        </w:tc>
        <w:tc>
          <w:tcPr>
            <w:tcW w:w="4388" w:type="dxa"/>
          </w:tcPr>
          <w:p w14:paraId="541745E6" w14:textId="54EAF6C0" w:rsidR="00F927FF" w:rsidRPr="007D48EA" w:rsidRDefault="00F927FF" w:rsidP="007D48EA">
            <w:pPr>
              <w:jc w:val="both"/>
              <w:rPr>
                <w:color w:val="000000" w:themeColor="text1"/>
                <w:shd w:val="clear" w:color="auto" w:fill="FFFFFF" w:themeFill="background1"/>
              </w:rPr>
            </w:pPr>
            <w:r w:rsidRPr="007D48EA">
              <w:rPr>
                <w:color w:val="000000" w:themeColor="text1"/>
                <w:shd w:val="clear" w:color="auto" w:fill="FFFFFF" w:themeFill="background1"/>
              </w:rPr>
              <w:t>Децентрализация власти в РК может быть недостаточной, и правительство сохраняет контроль над ключевыми аспектами управления и финансирования МСУ.</w:t>
            </w:r>
          </w:p>
        </w:tc>
      </w:tr>
      <w:tr w:rsidR="00F927FF" w:rsidRPr="007D48EA" w14:paraId="15836DF7" w14:textId="77777777" w:rsidTr="00773DD7">
        <w:trPr>
          <w:jc w:val="center"/>
        </w:trPr>
        <w:tc>
          <w:tcPr>
            <w:tcW w:w="5161" w:type="dxa"/>
            <w:shd w:val="clear" w:color="auto" w:fill="FFFFFF" w:themeFill="background1"/>
          </w:tcPr>
          <w:p w14:paraId="4956C0AD" w14:textId="223AA93B" w:rsidR="00F927FF" w:rsidRPr="007D48EA" w:rsidRDefault="00F927FF" w:rsidP="007D48EA">
            <w:pPr>
              <w:jc w:val="both"/>
              <w:rPr>
                <w:color w:val="000000" w:themeColor="text1"/>
                <w:shd w:val="clear" w:color="auto" w:fill="FFFFFF" w:themeFill="background1"/>
              </w:rPr>
            </w:pPr>
            <w:r w:rsidRPr="007D48EA">
              <w:rPr>
                <w:color w:val="000000" w:themeColor="text1"/>
                <w:shd w:val="clear" w:color="auto" w:fill="FFFFFF" w:themeFill="background1"/>
              </w:rPr>
              <w:t>Развитие местной инфраструктуры местные органы могут активно вкладываться в развитие местной инфраструктуры</w:t>
            </w:r>
          </w:p>
        </w:tc>
        <w:tc>
          <w:tcPr>
            <w:tcW w:w="4388" w:type="dxa"/>
          </w:tcPr>
          <w:p w14:paraId="192AAEDF" w14:textId="7C07F388" w:rsidR="00F927FF" w:rsidRPr="007D48EA" w:rsidRDefault="00F927FF" w:rsidP="007D48EA">
            <w:pPr>
              <w:jc w:val="both"/>
              <w:rPr>
                <w:color w:val="000000" w:themeColor="text1"/>
                <w:shd w:val="clear" w:color="auto" w:fill="FFFFFF" w:themeFill="background1"/>
              </w:rPr>
            </w:pPr>
            <w:r w:rsidRPr="007D48EA">
              <w:rPr>
                <w:color w:val="000000" w:themeColor="text1"/>
                <w:shd w:val="clear" w:color="auto" w:fill="FFFFFF" w:themeFill="background1"/>
              </w:rPr>
              <w:t>Местные органы самоуправления в значительной степени подчинены цент</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ральным органам власти и подверга</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ются их контролю, что ограничивает их независимость и способность прини</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мать решения в интересах местных сообществ.</w:t>
            </w:r>
          </w:p>
        </w:tc>
      </w:tr>
      <w:tr w:rsidR="00F927FF" w:rsidRPr="007D48EA" w14:paraId="411BD535" w14:textId="77777777" w:rsidTr="00773DD7">
        <w:trPr>
          <w:jc w:val="center"/>
        </w:trPr>
        <w:tc>
          <w:tcPr>
            <w:tcW w:w="5161" w:type="dxa"/>
            <w:shd w:val="clear" w:color="auto" w:fill="FFFFFF" w:themeFill="background1"/>
          </w:tcPr>
          <w:p w14:paraId="7C2EDD77" w14:textId="0C5878D9" w:rsidR="00F927FF" w:rsidRPr="007D48EA" w:rsidRDefault="00F927FF" w:rsidP="007D48EA">
            <w:pPr>
              <w:jc w:val="both"/>
              <w:rPr>
                <w:color w:val="000000" w:themeColor="text1"/>
                <w:shd w:val="clear" w:color="auto" w:fill="FFFFFF" w:themeFill="background1"/>
              </w:rPr>
            </w:pPr>
            <w:r w:rsidRPr="007D48EA">
              <w:rPr>
                <w:color w:val="000000" w:themeColor="text1"/>
                <w:shd w:val="clear" w:color="auto" w:fill="FFFFFF" w:themeFill="background1"/>
              </w:rPr>
              <w:t>Прозрачность и открытость</w:t>
            </w:r>
          </w:p>
        </w:tc>
        <w:tc>
          <w:tcPr>
            <w:tcW w:w="4388" w:type="dxa"/>
          </w:tcPr>
          <w:p w14:paraId="0508E3E7" w14:textId="109A172B" w:rsidR="00F927FF" w:rsidRPr="007D48EA" w:rsidRDefault="00F927FF" w:rsidP="007D48EA">
            <w:pPr>
              <w:jc w:val="both"/>
              <w:rPr>
                <w:color w:val="000000" w:themeColor="text1"/>
                <w:shd w:val="clear" w:color="auto" w:fill="FFFFFF" w:themeFill="background1"/>
              </w:rPr>
            </w:pPr>
            <w:r w:rsidRPr="007D48EA">
              <w:rPr>
                <w:color w:val="000000" w:themeColor="text1"/>
                <w:shd w:val="clear" w:color="auto" w:fill="FFFFFF" w:themeFill="background1"/>
              </w:rPr>
              <w:t>Местным органам самоуправления в Казахстане не всегда предоставляются достаточные полномочия для эффек</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тивного решения важных местных воп</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росов. Это может снижать их способ</w:t>
            </w:r>
            <w:r w:rsidR="00404F35">
              <w:rPr>
                <w:color w:val="000000" w:themeColor="text1"/>
                <w:shd w:val="clear" w:color="auto" w:fill="FFFFFF" w:themeFill="background1"/>
                <w:lang w:val="kk-KZ"/>
              </w:rPr>
              <w:t xml:space="preserve"> </w:t>
            </w:r>
            <w:r w:rsidRPr="007D48EA">
              <w:rPr>
                <w:color w:val="000000" w:themeColor="text1"/>
                <w:shd w:val="clear" w:color="auto" w:fill="FFFFFF" w:themeFill="background1"/>
              </w:rPr>
              <w:t>ность принимать независимые решения и влиять на местное развитие.</w:t>
            </w:r>
          </w:p>
        </w:tc>
      </w:tr>
      <w:tr w:rsidR="00F927FF" w:rsidRPr="007D48EA" w14:paraId="4D52CA9E" w14:textId="77777777" w:rsidTr="00773DD7">
        <w:trPr>
          <w:jc w:val="center"/>
        </w:trPr>
        <w:tc>
          <w:tcPr>
            <w:tcW w:w="9549" w:type="dxa"/>
            <w:gridSpan w:val="2"/>
            <w:shd w:val="clear" w:color="auto" w:fill="FFFFFF" w:themeFill="background1"/>
          </w:tcPr>
          <w:p w14:paraId="6A25F5C7" w14:textId="14DA6B2E" w:rsidR="00F927FF" w:rsidRPr="007D48EA" w:rsidRDefault="00F927FF" w:rsidP="00404F35">
            <w:pPr>
              <w:ind w:firstLine="557"/>
              <w:jc w:val="both"/>
              <w:rPr>
                <w:color w:val="000000" w:themeColor="text1"/>
                <w:shd w:val="clear" w:color="auto" w:fill="FFFFFF" w:themeFill="background1"/>
              </w:rPr>
            </w:pPr>
            <w:r w:rsidRPr="007D48EA">
              <w:rPr>
                <w:color w:val="000000" w:themeColor="text1"/>
                <w:shd w:val="clear" w:color="auto" w:fill="FFFFFF" w:themeFill="background1"/>
              </w:rPr>
              <w:t>Примечание – Составлена автором</w:t>
            </w:r>
          </w:p>
        </w:tc>
      </w:tr>
    </w:tbl>
    <w:p w14:paraId="50209CB9" w14:textId="4116702E" w:rsidR="00997E65" w:rsidRPr="007D48EA" w:rsidRDefault="00997E65" w:rsidP="007D48EA">
      <w:pPr>
        <w:ind w:firstLine="567"/>
        <w:jc w:val="both"/>
        <w:rPr>
          <w:color w:val="000000" w:themeColor="text1"/>
          <w:sz w:val="28"/>
          <w:szCs w:val="28"/>
          <w:shd w:val="clear" w:color="auto" w:fill="FFFFFF"/>
        </w:rPr>
      </w:pPr>
    </w:p>
    <w:p w14:paraId="64072ECE" w14:textId="4D7896E5" w:rsidR="00302767" w:rsidRPr="007D48EA" w:rsidRDefault="00C81211"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Эти недостатки могут вызывать вызовы в развитии института МСУ в Казахстане и могут потребовать дополнительных реформ и усовершенствований для укрепления </w:t>
      </w:r>
      <w:r w:rsidR="003769D6" w:rsidRPr="007D48EA">
        <w:rPr>
          <w:color w:val="000000" w:themeColor="text1"/>
          <w:sz w:val="28"/>
          <w:szCs w:val="28"/>
          <w:shd w:val="clear" w:color="auto" w:fill="FFFFFF"/>
        </w:rPr>
        <w:t>МСУ</w:t>
      </w:r>
      <w:r w:rsidRPr="007D48EA">
        <w:rPr>
          <w:color w:val="000000" w:themeColor="text1"/>
          <w:sz w:val="28"/>
          <w:szCs w:val="28"/>
          <w:shd w:val="clear" w:color="auto" w:fill="FFFFFF"/>
        </w:rPr>
        <w:t xml:space="preserve"> и обеспечения более эффективного и демократического участия местных сообществ в процессах принятия решений.</w:t>
      </w:r>
    </w:p>
    <w:p w14:paraId="0641B6C7" w14:textId="292C1E04" w:rsidR="00791AFA" w:rsidRPr="007D48EA" w:rsidRDefault="00791AFA"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Государственная политика в сфере управления на разных уровнях требует развития системы</w:t>
      </w:r>
      <w:r w:rsidRPr="007D48EA">
        <w:rPr>
          <w:color w:val="000000" w:themeColor="text1"/>
          <w:sz w:val="28"/>
          <w:szCs w:val="28"/>
        </w:rPr>
        <w:t xml:space="preserve"> </w:t>
      </w:r>
      <w:r w:rsidR="006C0538" w:rsidRPr="007D48EA">
        <w:rPr>
          <w:color w:val="000000" w:themeColor="text1"/>
          <w:sz w:val="28"/>
          <w:szCs w:val="28"/>
          <w:shd w:val="clear" w:color="auto" w:fill="FFFFFF"/>
        </w:rPr>
        <w:t>МСУ</w:t>
      </w:r>
      <w:r w:rsidRPr="007D48EA">
        <w:rPr>
          <w:color w:val="000000" w:themeColor="text1"/>
          <w:sz w:val="28"/>
          <w:szCs w:val="28"/>
          <w:shd w:val="clear" w:color="auto" w:fill="FFFFFF"/>
        </w:rPr>
        <w:t>, которое необходимо рассматривать как инструмент рационального госуправления.</w:t>
      </w:r>
    </w:p>
    <w:p w14:paraId="0FFD50DD" w14:textId="09788590" w:rsidR="006B3450" w:rsidRPr="007D48EA" w:rsidRDefault="006C0538"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МСУ</w:t>
      </w:r>
      <w:r w:rsidR="006B3450" w:rsidRPr="007D48EA">
        <w:rPr>
          <w:color w:val="000000" w:themeColor="text1"/>
          <w:sz w:val="28"/>
          <w:szCs w:val="28"/>
          <w:shd w:val="clear" w:color="auto" w:fill="FFFFFF"/>
        </w:rPr>
        <w:t xml:space="preserve"> играет ключевую роль в обеспечении эффективной и адаптированной к местным потребностям государственной политики. Вот некоторые важные аспекты этого вопроса:</w:t>
      </w:r>
    </w:p>
    <w:p w14:paraId="0413E6C9" w14:textId="62081AA8"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1</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Близость к местным потребностям </w:t>
      </w:r>
      <w:r w:rsidR="00404F35">
        <w:rPr>
          <w:color w:val="000000" w:themeColor="text1"/>
          <w:sz w:val="28"/>
          <w:szCs w:val="28"/>
          <w:shd w:val="clear" w:color="auto" w:fill="FFFFFF"/>
        </w:rPr>
        <w:t>–</w:t>
      </w:r>
      <w:r w:rsidRPr="007D48EA">
        <w:rPr>
          <w:color w:val="000000" w:themeColor="text1"/>
          <w:sz w:val="28"/>
          <w:szCs w:val="28"/>
          <w:shd w:val="clear" w:color="auto" w:fill="FFFFFF"/>
        </w:rPr>
        <w:t xml:space="preserve"> МСУ позволяет учитывать конкретные потребности и особенности местных сообществ. Оно может принимать решения, которые наиболее точно соответствуют запросам населения и местной среде.</w:t>
      </w:r>
    </w:p>
    <w:p w14:paraId="07A2F9FF" w14:textId="7B4A9CD0"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2</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Децентрализация власти </w:t>
      </w:r>
      <w:r w:rsidR="00404F35">
        <w:rPr>
          <w:color w:val="000000" w:themeColor="text1"/>
          <w:sz w:val="28"/>
          <w:szCs w:val="28"/>
          <w:shd w:val="clear" w:color="auto" w:fill="FFFFFF"/>
        </w:rPr>
        <w:t>–</w:t>
      </w:r>
      <w:r w:rsidRPr="007D48EA">
        <w:rPr>
          <w:color w:val="000000" w:themeColor="text1"/>
          <w:sz w:val="28"/>
          <w:szCs w:val="28"/>
          <w:shd w:val="clear" w:color="auto" w:fill="FFFFFF"/>
        </w:rPr>
        <w:t xml:space="preserve"> развитие МСУ способствует децентрализации власти, что уменьшает бюрократию и повышает эффективность принятия решений. Местные органы могут быстрее и гибче реагировать на изменения и кризисы.</w:t>
      </w:r>
    </w:p>
    <w:p w14:paraId="25DCAD44" w14:textId="3771603A"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3</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Участие общества – МСУ может стимулировать активное участие граждан в управлении своими районами и городами. Это способствует формированию ответственного гражданского общества.</w:t>
      </w:r>
    </w:p>
    <w:p w14:paraId="13D72141" w14:textId="138554A9"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4</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Локальная экономика – МСУ может поддерживать развитие локальной экономики через инвестиции в инфраструктуру, создание рабочих мест и привлечение бизнеса.</w:t>
      </w:r>
    </w:p>
    <w:p w14:paraId="4D06DCBE" w14:textId="7D0D84B9"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5</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Социальное равенство – МСУ может уделять внимание вопросам социального равенства и включения, разрабатывая политики, которые учитывают потребности наименее обеспеченных слоев населения.</w:t>
      </w:r>
    </w:p>
    <w:p w14:paraId="4B92C5CA" w14:textId="0AA9A94B"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6</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Образование и здравоохранение - местные органы могут оказывать поддержку образовательным и здравоохранительным учреждениям, что способствует улучшению качества образования и медицинской помощи на местном уровне.</w:t>
      </w:r>
    </w:p>
    <w:p w14:paraId="10404744" w14:textId="29D04DEE"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7</w:t>
      </w:r>
      <w:r w:rsidR="00773DD7">
        <w:rPr>
          <w:color w:val="000000" w:themeColor="text1"/>
          <w:sz w:val="28"/>
          <w:szCs w:val="28"/>
          <w:shd w:val="clear" w:color="auto" w:fill="FFFFFF"/>
        </w:rPr>
        <w:t>.</w:t>
      </w:r>
      <w:r w:rsidRPr="007D48EA">
        <w:rPr>
          <w:color w:val="000000" w:themeColor="text1"/>
          <w:sz w:val="28"/>
          <w:szCs w:val="28"/>
          <w:shd w:val="clear" w:color="auto" w:fill="FFFFFF"/>
        </w:rPr>
        <w:t xml:space="preserve"> Устойчивое развитие – МСУ может разрабатывать и внедрять меры по устойчивому развитию на местном уровне, включая экологические и социальные инициативы.</w:t>
      </w:r>
    </w:p>
    <w:p w14:paraId="09081EE9" w14:textId="32F953D0"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8 Инновации и эксперименты - местные органы могут стать площадкой для проведения инновационных проектов и экспериментов, которые позднее могут быть масштабированы на национальном уровне.</w:t>
      </w:r>
    </w:p>
    <w:p w14:paraId="5659F0FF" w14:textId="13AF83D5" w:rsidR="006B3450" w:rsidRPr="007D48EA" w:rsidRDefault="006B3450" w:rsidP="00AD144C">
      <w:pPr>
        <w:pStyle w:val="ad"/>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Важно отметить, что эффективное </w:t>
      </w:r>
      <w:r w:rsidR="003769D6" w:rsidRPr="007D48EA">
        <w:rPr>
          <w:color w:val="000000" w:themeColor="text1"/>
          <w:sz w:val="28"/>
          <w:szCs w:val="28"/>
          <w:shd w:val="clear" w:color="auto" w:fill="FFFFFF"/>
        </w:rPr>
        <w:t>МСУ</w:t>
      </w:r>
      <w:r w:rsidRPr="007D48EA">
        <w:rPr>
          <w:color w:val="000000" w:themeColor="text1"/>
          <w:sz w:val="28"/>
          <w:szCs w:val="28"/>
          <w:shd w:val="clear" w:color="auto" w:fill="FFFFFF"/>
        </w:rPr>
        <w:t xml:space="preserve"> требует обеспечения адекватного финансирования, развития кадровых ресурсов и соблюдения прозрачности и ответственности. Кроме того, необходимо обеспечить согласованность действий местных и центральных властей, чтобы обеспечить гармоничное взаимодействие и достижение общих целей национального развития.</w:t>
      </w:r>
    </w:p>
    <w:p w14:paraId="11C20091" w14:textId="77777777" w:rsidR="00997E65" w:rsidRPr="007D48EA" w:rsidRDefault="00997E65" w:rsidP="00AD144C">
      <w:pPr>
        <w:pStyle w:val="ad"/>
        <w:spacing w:before="0" w:beforeAutospacing="0" w:after="0" w:afterAutospacing="0"/>
        <w:ind w:firstLine="709"/>
        <w:jc w:val="both"/>
        <w:rPr>
          <w:color w:val="000000" w:themeColor="text1"/>
          <w:sz w:val="28"/>
          <w:szCs w:val="28"/>
          <w:shd w:val="clear" w:color="auto" w:fill="FFFFFF"/>
        </w:rPr>
      </w:pPr>
    </w:p>
    <w:p w14:paraId="698C631E" w14:textId="50303B5B" w:rsidR="00CC413A" w:rsidRPr="007D48EA" w:rsidRDefault="00CC413A" w:rsidP="00AD144C">
      <w:pPr>
        <w:pStyle w:val="ad"/>
        <w:spacing w:before="0" w:beforeAutospacing="0" w:after="0" w:afterAutospacing="0"/>
        <w:ind w:firstLine="709"/>
        <w:jc w:val="both"/>
        <w:rPr>
          <w:b/>
          <w:color w:val="000000" w:themeColor="text1"/>
          <w:sz w:val="28"/>
          <w:szCs w:val="28"/>
          <w:shd w:val="clear" w:color="auto" w:fill="FFFFFF"/>
        </w:rPr>
      </w:pPr>
      <w:r w:rsidRPr="007D48EA">
        <w:rPr>
          <w:b/>
          <w:color w:val="000000" w:themeColor="text1"/>
          <w:sz w:val="28"/>
          <w:szCs w:val="28"/>
          <w:shd w:val="clear" w:color="auto" w:fill="FFFFFF"/>
        </w:rPr>
        <w:t>2.</w:t>
      </w:r>
      <w:r w:rsidR="007E4A9C" w:rsidRPr="007D48EA">
        <w:rPr>
          <w:b/>
          <w:color w:val="000000" w:themeColor="text1"/>
          <w:sz w:val="28"/>
          <w:szCs w:val="28"/>
          <w:shd w:val="clear" w:color="auto" w:fill="FFFFFF"/>
        </w:rPr>
        <w:t>2</w:t>
      </w:r>
      <w:r w:rsidRPr="007D48EA">
        <w:rPr>
          <w:b/>
          <w:color w:val="000000" w:themeColor="text1"/>
          <w:sz w:val="28"/>
          <w:szCs w:val="28"/>
          <w:shd w:val="clear" w:color="auto" w:fill="FFFFFF"/>
        </w:rPr>
        <w:t xml:space="preserve"> Финансовая обеспеченность местного самоуправления </w:t>
      </w:r>
      <w:r w:rsidR="00E34C45" w:rsidRPr="007D48EA">
        <w:rPr>
          <w:b/>
          <w:color w:val="000000" w:themeColor="text1"/>
          <w:sz w:val="28"/>
          <w:szCs w:val="28"/>
          <w:shd w:val="clear" w:color="auto" w:fill="FFFFFF"/>
        </w:rPr>
        <w:t>Р</w:t>
      </w:r>
      <w:r w:rsidR="00773DD7">
        <w:rPr>
          <w:b/>
          <w:color w:val="000000" w:themeColor="text1"/>
          <w:sz w:val="28"/>
          <w:szCs w:val="28"/>
          <w:shd w:val="clear" w:color="auto" w:fill="FFFFFF"/>
        </w:rPr>
        <w:t xml:space="preserve">еспублики </w:t>
      </w:r>
      <w:r w:rsidR="00E34C45" w:rsidRPr="007D48EA">
        <w:rPr>
          <w:b/>
          <w:color w:val="000000" w:themeColor="text1"/>
          <w:sz w:val="28"/>
          <w:szCs w:val="28"/>
          <w:shd w:val="clear" w:color="auto" w:fill="FFFFFF"/>
        </w:rPr>
        <w:t>К</w:t>
      </w:r>
      <w:r w:rsidR="00773DD7">
        <w:rPr>
          <w:b/>
          <w:color w:val="000000" w:themeColor="text1"/>
          <w:sz w:val="28"/>
          <w:szCs w:val="28"/>
          <w:shd w:val="clear" w:color="auto" w:fill="FFFFFF"/>
        </w:rPr>
        <w:t>азахстан</w:t>
      </w:r>
    </w:p>
    <w:p w14:paraId="2737DE6D" w14:textId="61C904D0" w:rsidR="002A0198" w:rsidRPr="007D48EA" w:rsidRDefault="007F405B" w:rsidP="00AD144C">
      <w:pPr>
        <w:pStyle w:val="ad"/>
        <w:shd w:val="clear" w:color="auto" w:fill="FFFFFF"/>
        <w:spacing w:before="0" w:beforeAutospacing="0" w:after="0" w:afterAutospacing="0"/>
        <w:ind w:firstLine="709"/>
        <w:jc w:val="both"/>
        <w:rPr>
          <w:color w:val="000000"/>
          <w:sz w:val="28"/>
          <w:szCs w:val="28"/>
        </w:rPr>
      </w:pPr>
      <w:r w:rsidRPr="007D48EA">
        <w:rPr>
          <w:color w:val="000000"/>
          <w:sz w:val="28"/>
          <w:szCs w:val="28"/>
        </w:rPr>
        <w:t xml:space="preserve">Развитие региональной сферы в Казахстане обусловлено формой унитарного государства, структурой административно-территориального деления, экономическими особенностями регионов и существующими взаимоотношениями между бюджетами. </w:t>
      </w:r>
      <w:r w:rsidR="002A0198" w:rsidRPr="007D48EA">
        <w:rPr>
          <w:color w:val="000000"/>
          <w:sz w:val="28"/>
          <w:szCs w:val="28"/>
        </w:rPr>
        <w:t>Унитарная форма государства в Казахстане означает, что Правительство РК обладает главенствующей ролью перед региональными административными единицами. Это проявляется в распределении финансовых ресурсов, где республиканский бюджет играет ключевую роль в распределении средств, поступающих из регионов. Это, в свою очередь, формирует сложные межбюджетные отношения.</w:t>
      </w:r>
    </w:p>
    <w:p w14:paraId="6FFFFA36" w14:textId="646AF6E0" w:rsidR="002A0198" w:rsidRPr="007D48EA" w:rsidRDefault="002A0198" w:rsidP="00AD144C">
      <w:pPr>
        <w:pStyle w:val="ad"/>
        <w:shd w:val="clear" w:color="auto" w:fill="FFFFFF"/>
        <w:spacing w:before="0" w:beforeAutospacing="0" w:after="0" w:afterAutospacing="0"/>
        <w:ind w:firstLine="709"/>
        <w:jc w:val="both"/>
        <w:rPr>
          <w:color w:val="000000"/>
          <w:sz w:val="28"/>
          <w:szCs w:val="28"/>
        </w:rPr>
      </w:pPr>
      <w:r w:rsidRPr="007D48EA">
        <w:rPr>
          <w:color w:val="000000"/>
          <w:sz w:val="28"/>
          <w:szCs w:val="28"/>
        </w:rPr>
        <w:t>Согласно Бюджетному кодексу Р</w:t>
      </w:r>
      <w:r w:rsidR="00E204BA" w:rsidRPr="007D48EA">
        <w:rPr>
          <w:color w:val="000000"/>
          <w:sz w:val="28"/>
          <w:szCs w:val="28"/>
        </w:rPr>
        <w:t>К</w:t>
      </w:r>
      <w:r w:rsidRPr="007D48EA">
        <w:rPr>
          <w:color w:val="000000"/>
          <w:sz w:val="28"/>
          <w:szCs w:val="28"/>
        </w:rPr>
        <w:t>, равноправие всех уровней бюджетов является основным принципом межбюджетных отношений. Однако на практике местные бюджеты, несмотря на это равноправие, часто оказываются донорами средств и должны пройти сложные бюрократические процедуры, чтобы получить обратно средства, необходимые для своего функционирования.</w:t>
      </w:r>
    </w:p>
    <w:p w14:paraId="3C6673B5" w14:textId="50990581" w:rsidR="002A0198" w:rsidRPr="007D48EA" w:rsidRDefault="002A0198" w:rsidP="00AD144C">
      <w:pPr>
        <w:pStyle w:val="ad"/>
        <w:shd w:val="clear" w:color="auto" w:fill="FFFFFF"/>
        <w:spacing w:before="0" w:beforeAutospacing="0" w:after="0" w:afterAutospacing="0"/>
        <w:ind w:firstLine="709"/>
        <w:jc w:val="both"/>
        <w:rPr>
          <w:color w:val="000000"/>
          <w:sz w:val="28"/>
          <w:szCs w:val="28"/>
        </w:rPr>
      </w:pPr>
      <w:r w:rsidRPr="007D48EA">
        <w:rPr>
          <w:color w:val="000000"/>
          <w:sz w:val="28"/>
          <w:szCs w:val="28"/>
        </w:rPr>
        <w:t>С каждым годом зависимость местных бюджетов от республиканского бюджета увеличивается. Например, в 2000 году доля поступлений в республиканский бюджет составляла 64%, а в 2022 году она выросла до 80%, даже с учетом передачи части налоговых поступлений в местные бюджеты. Очевидно, что фискальная децентрализация, включая передачу функций и доходов на местный уровень, становится важной задачей для правительства в ближайшие годы.</w:t>
      </w:r>
      <w:r w:rsidR="00F90C45" w:rsidRPr="007D48EA">
        <w:rPr>
          <w:color w:val="000000"/>
          <w:sz w:val="28"/>
          <w:szCs w:val="28"/>
        </w:rPr>
        <w:t xml:space="preserve"> </w:t>
      </w:r>
      <w:r w:rsidRPr="007D48EA">
        <w:rPr>
          <w:color w:val="000000"/>
          <w:sz w:val="28"/>
          <w:szCs w:val="28"/>
        </w:rPr>
        <w:t>Важно отметить, что каждый бюджет, независимо от его уровня, должен быть способен обеспечивать свои текущие расходы самостоятельно, без внешней помощи. Это означает, что уровень бюджетной обеспеченности должен быть нормализован для всех бюджетов.</w:t>
      </w:r>
    </w:p>
    <w:p w14:paraId="17ECA6A4" w14:textId="327AB37B" w:rsidR="00A81A69" w:rsidRDefault="00B83FA4" w:rsidP="00AD144C">
      <w:pPr>
        <w:pStyle w:val="ad"/>
        <w:shd w:val="clear" w:color="auto" w:fill="FFFFFF"/>
        <w:spacing w:before="0" w:beforeAutospacing="0" w:after="0" w:afterAutospacing="0"/>
        <w:ind w:firstLine="709"/>
        <w:jc w:val="both"/>
        <w:rPr>
          <w:color w:val="000000"/>
          <w:sz w:val="28"/>
          <w:szCs w:val="28"/>
          <w:lang w:val="kk-KZ"/>
        </w:rPr>
      </w:pPr>
      <w:r w:rsidRPr="007D48EA">
        <w:rPr>
          <w:color w:val="000000"/>
          <w:sz w:val="28"/>
          <w:szCs w:val="28"/>
        </w:rPr>
        <w:t xml:space="preserve">Бюджетный кодекс РК определяет бюджетную обеспеченность как стоимость предоставляемых госуслуг, финансируемых из соответствующих бюджетов, на каждого получателя таких услуг. Тем не менее, существует различное толкование этого показателя. В данном анализе мы рассматриваем бюджетную обеспеченность как способность бюджета покрывать свои расходы за счет собственных доходов без внешней помощи. </w:t>
      </w:r>
      <w:r w:rsidR="002A0198" w:rsidRPr="007D48EA">
        <w:rPr>
          <w:color w:val="000000"/>
          <w:sz w:val="28"/>
          <w:szCs w:val="28"/>
        </w:rPr>
        <w:t xml:space="preserve">Для расчета уровня бюджетной обеспеченности были проанализированы доходы местного бюджета, вычтенные из суммы трансфертов от республиканского бюджета, выраженные в процентах от общей суммы расходов местного бюджета. </w:t>
      </w:r>
      <w:r w:rsidR="00A81A69" w:rsidRPr="007D48EA">
        <w:rPr>
          <w:color w:val="000000"/>
          <w:sz w:val="28"/>
          <w:szCs w:val="28"/>
        </w:rPr>
        <w:t>Данные были взяты в ретроспективе за 2010, 2015 и 2019-2022 годы (</w:t>
      </w:r>
      <w:r w:rsidR="00773DD7" w:rsidRPr="007D48EA">
        <w:rPr>
          <w:color w:val="000000"/>
          <w:sz w:val="28"/>
          <w:szCs w:val="28"/>
        </w:rPr>
        <w:t>р</w:t>
      </w:r>
      <w:r w:rsidR="00F90C45" w:rsidRPr="007D48EA">
        <w:rPr>
          <w:color w:val="000000"/>
          <w:sz w:val="28"/>
          <w:szCs w:val="28"/>
        </w:rPr>
        <w:t>исунок 14</w:t>
      </w:r>
      <w:r w:rsidR="00A81A69" w:rsidRPr="007D48EA">
        <w:rPr>
          <w:color w:val="000000"/>
          <w:sz w:val="28"/>
          <w:szCs w:val="28"/>
        </w:rPr>
        <w:t>).</w:t>
      </w:r>
    </w:p>
    <w:p w14:paraId="786EC7BA" w14:textId="77777777" w:rsidR="00404F35" w:rsidRPr="00404F35" w:rsidRDefault="00404F35" w:rsidP="00AD144C">
      <w:pPr>
        <w:pStyle w:val="ad"/>
        <w:shd w:val="clear" w:color="auto" w:fill="FFFFFF"/>
        <w:spacing w:before="0" w:beforeAutospacing="0" w:after="0" w:afterAutospacing="0"/>
        <w:ind w:firstLine="709"/>
        <w:jc w:val="both"/>
        <w:rPr>
          <w:color w:val="000000"/>
          <w:sz w:val="28"/>
          <w:szCs w:val="28"/>
          <w:lang w:val="kk-KZ"/>
        </w:rPr>
      </w:pPr>
    </w:p>
    <w:p w14:paraId="1E18F2A1" w14:textId="19751669" w:rsidR="00B254A9" w:rsidRPr="007D48EA" w:rsidRDefault="00B83FA4" w:rsidP="007D48EA">
      <w:pPr>
        <w:pStyle w:val="ad"/>
        <w:shd w:val="clear" w:color="auto" w:fill="FFFFFF"/>
        <w:spacing w:before="0" w:beforeAutospacing="0" w:after="0" w:afterAutospacing="0"/>
        <w:jc w:val="center"/>
        <w:rPr>
          <w:color w:val="000000"/>
          <w:sz w:val="28"/>
          <w:szCs w:val="28"/>
        </w:rPr>
      </w:pPr>
      <w:r w:rsidRPr="007D48EA">
        <w:rPr>
          <w:noProof/>
          <w:color w:val="000000"/>
          <w:sz w:val="28"/>
          <w:szCs w:val="28"/>
        </w:rPr>
        <w:drawing>
          <wp:inline distT="0" distB="0" distL="0" distR="0" wp14:anchorId="19300956" wp14:editId="60ED5E34">
            <wp:extent cx="6267796" cy="5104015"/>
            <wp:effectExtent l="0" t="0" r="0" b="0"/>
            <wp:docPr id="151267264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EC9C1F" w14:textId="77777777" w:rsidR="00404F35" w:rsidRPr="00404F35" w:rsidRDefault="00404F35" w:rsidP="007D48EA">
      <w:pPr>
        <w:pStyle w:val="ad"/>
        <w:shd w:val="clear" w:color="auto" w:fill="FFFFFF"/>
        <w:spacing w:before="0" w:beforeAutospacing="0" w:after="0" w:afterAutospacing="0"/>
        <w:jc w:val="center"/>
        <w:rPr>
          <w:color w:val="000000"/>
          <w:sz w:val="16"/>
          <w:szCs w:val="16"/>
          <w:lang w:val="kk-KZ"/>
        </w:rPr>
      </w:pPr>
    </w:p>
    <w:p w14:paraId="2B2BB4FA" w14:textId="5CBA7B3C" w:rsidR="00EA5229" w:rsidRPr="007D48EA" w:rsidRDefault="00F90C45" w:rsidP="007D48EA">
      <w:pPr>
        <w:pStyle w:val="ad"/>
        <w:shd w:val="clear" w:color="auto" w:fill="FFFFFF"/>
        <w:spacing w:before="0" w:beforeAutospacing="0" w:after="0" w:afterAutospacing="0"/>
        <w:jc w:val="center"/>
        <w:rPr>
          <w:color w:val="000000"/>
          <w:sz w:val="28"/>
          <w:szCs w:val="28"/>
        </w:rPr>
      </w:pPr>
      <w:r w:rsidRPr="007D48EA">
        <w:rPr>
          <w:color w:val="000000"/>
          <w:sz w:val="28"/>
          <w:szCs w:val="28"/>
        </w:rPr>
        <w:t xml:space="preserve">Рисунок 14 </w:t>
      </w:r>
      <w:r w:rsidR="00404F35">
        <w:rPr>
          <w:color w:val="000000"/>
          <w:sz w:val="28"/>
          <w:szCs w:val="28"/>
        </w:rPr>
        <w:t>–</w:t>
      </w:r>
      <w:r w:rsidRPr="007D48EA">
        <w:rPr>
          <w:color w:val="000000"/>
          <w:sz w:val="28"/>
          <w:szCs w:val="28"/>
        </w:rPr>
        <w:t xml:space="preserve"> </w:t>
      </w:r>
      <w:r w:rsidR="00EA5229" w:rsidRPr="007D48EA">
        <w:rPr>
          <w:color w:val="000000"/>
          <w:sz w:val="28"/>
          <w:szCs w:val="28"/>
        </w:rPr>
        <w:t>Бюджетная обеспеченность регионов Казахстана</w:t>
      </w:r>
      <w:r w:rsidRPr="007D48EA">
        <w:rPr>
          <w:color w:val="000000"/>
          <w:sz w:val="28"/>
          <w:szCs w:val="28"/>
        </w:rPr>
        <w:t>, %</w:t>
      </w:r>
    </w:p>
    <w:p w14:paraId="78EB0B05" w14:textId="77777777" w:rsidR="001710AE" w:rsidRPr="00404F35" w:rsidRDefault="001710AE" w:rsidP="007D48EA">
      <w:pPr>
        <w:pStyle w:val="ad"/>
        <w:shd w:val="clear" w:color="auto" w:fill="FFFFFF"/>
        <w:spacing w:before="0" w:beforeAutospacing="0" w:after="0" w:afterAutospacing="0"/>
        <w:ind w:firstLine="567"/>
        <w:jc w:val="both"/>
        <w:rPr>
          <w:color w:val="000000"/>
          <w:sz w:val="16"/>
          <w:szCs w:val="16"/>
        </w:rPr>
      </w:pPr>
    </w:p>
    <w:p w14:paraId="2BE700B9" w14:textId="773BBA6B" w:rsidR="00F90C45" w:rsidRPr="007D48EA" w:rsidRDefault="00F90C45" w:rsidP="007D48EA">
      <w:pPr>
        <w:pStyle w:val="ad"/>
        <w:shd w:val="clear" w:color="auto" w:fill="FFFFFF"/>
        <w:spacing w:before="0" w:beforeAutospacing="0" w:after="0" w:afterAutospacing="0"/>
        <w:ind w:firstLine="567"/>
        <w:jc w:val="both"/>
        <w:rPr>
          <w:color w:val="000000"/>
        </w:rPr>
      </w:pPr>
      <w:r w:rsidRPr="007D48EA">
        <w:rPr>
          <w:color w:val="000000"/>
        </w:rPr>
        <w:t>Примечание – Составлена на основе источника [116]</w:t>
      </w:r>
    </w:p>
    <w:p w14:paraId="7E786E67" w14:textId="7B80A73F" w:rsidR="007520AE" w:rsidRPr="007D48EA" w:rsidRDefault="00D631C5" w:rsidP="00AD144C">
      <w:pPr>
        <w:pStyle w:val="ad"/>
        <w:shd w:val="clear" w:color="auto" w:fill="FFFFFF"/>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Наибольший показатель бюджетной обеспеченности наблюдается в Атырауской области и г.</w:t>
      </w:r>
      <w:r w:rsidR="00773DD7">
        <w:rPr>
          <w:color w:val="000000" w:themeColor="text1"/>
          <w:sz w:val="28"/>
          <w:szCs w:val="28"/>
          <w:shd w:val="clear" w:color="auto" w:fill="FFFFFF"/>
        </w:rPr>
        <w:t xml:space="preserve"> </w:t>
      </w:r>
      <w:r w:rsidRPr="007D48EA">
        <w:rPr>
          <w:color w:val="000000" w:themeColor="text1"/>
          <w:sz w:val="28"/>
          <w:szCs w:val="28"/>
          <w:shd w:val="clear" w:color="auto" w:fill="FFFFFF"/>
        </w:rPr>
        <w:t>Алматы. Это объясняется тем, что Алматы является крупнейшим экономическим и финансовым центром Казахстана. Здесь находятся множество крупных компаний, банков, финансовых организаций и предприятий. Экономический рост и активность в регионе могут приводить к увеличению налоговых поступлений в бюджет Алматы.</w:t>
      </w:r>
      <w:r w:rsidRPr="007D48EA">
        <w:t xml:space="preserve"> </w:t>
      </w:r>
      <w:r w:rsidRPr="007D48EA">
        <w:rPr>
          <w:color w:val="000000" w:themeColor="text1"/>
          <w:sz w:val="28"/>
          <w:szCs w:val="28"/>
          <w:shd w:val="clear" w:color="auto" w:fill="FFFFFF"/>
        </w:rPr>
        <w:t>Алматы привлекает инвестиции и бизнес-проекты, способствуя увеличению доходов от налогов и сборов. Высокий уровень предпринимательской активности и инвестиций способствует увеличению бюджетных поступлений.</w:t>
      </w:r>
    </w:p>
    <w:p w14:paraId="2D0E003B" w14:textId="76313A6B" w:rsidR="00D631C5" w:rsidRPr="007D48EA" w:rsidRDefault="00D631C5" w:rsidP="00AD144C">
      <w:pPr>
        <w:pStyle w:val="ad"/>
        <w:shd w:val="clear" w:color="auto" w:fill="FFFFFF"/>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В Атырауской области развиты промышленность, добыча природных ресурсов, сельское хозяйство и другие отрасли, которые приносят значительный доход и налоги, способствуя более высокой бюджетной обеспеченности.</w:t>
      </w:r>
      <w:r w:rsidRPr="007D48EA">
        <w:t xml:space="preserve"> </w:t>
      </w:r>
      <w:r w:rsidRPr="007D48EA">
        <w:rPr>
          <w:color w:val="000000" w:themeColor="text1"/>
          <w:sz w:val="28"/>
          <w:szCs w:val="28"/>
          <w:shd w:val="clear" w:color="auto" w:fill="FFFFFF"/>
        </w:rPr>
        <w:t>Привлечение инвестиций и реализация крупных проектов в области способствует увеличению налоговых поступлений и, следовательно, повышению бюджетной обеспеченности.</w:t>
      </w:r>
    </w:p>
    <w:p w14:paraId="2C615C8A" w14:textId="119D0C95" w:rsidR="009E7573" w:rsidRPr="007D48EA" w:rsidRDefault="00F90C45" w:rsidP="00AD144C">
      <w:pPr>
        <w:pStyle w:val="ad"/>
        <w:shd w:val="clear" w:color="auto" w:fill="FFFFFF"/>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У</w:t>
      </w:r>
      <w:r w:rsidR="009E7573" w:rsidRPr="007D48EA">
        <w:rPr>
          <w:color w:val="000000" w:themeColor="text1"/>
          <w:sz w:val="28"/>
          <w:szCs w:val="28"/>
          <w:shd w:val="clear" w:color="auto" w:fill="FFFFFF"/>
        </w:rPr>
        <w:t xml:space="preserve">ровень бюджетной обеспеченности </w:t>
      </w:r>
      <w:r w:rsidRPr="007D48EA">
        <w:rPr>
          <w:color w:val="000000" w:themeColor="text1"/>
          <w:sz w:val="28"/>
          <w:szCs w:val="28"/>
          <w:shd w:val="clear" w:color="auto" w:fill="FFFFFF"/>
        </w:rPr>
        <w:t xml:space="preserve">за 2022 год </w:t>
      </w:r>
      <w:r w:rsidR="009E7573" w:rsidRPr="007D48EA">
        <w:rPr>
          <w:color w:val="000000" w:themeColor="text1"/>
          <w:sz w:val="28"/>
          <w:szCs w:val="28"/>
          <w:shd w:val="clear" w:color="auto" w:fill="FFFFFF"/>
        </w:rPr>
        <w:t>ухудшился в пяти регионах, а именно в Актюбинской, Западно-Казахстанской, Кызылординской, Мангистауской и Туркестанской областях (предварительно известной как Южно-Казахстанская область до 2019 года)</w:t>
      </w:r>
      <w:r w:rsidRPr="007D48EA">
        <w:rPr>
          <w:color w:val="000000" w:themeColor="text1"/>
          <w:sz w:val="28"/>
          <w:szCs w:val="28"/>
          <w:shd w:val="clear" w:color="auto" w:fill="FFFFFF"/>
        </w:rPr>
        <w:t xml:space="preserve"> по сравнению с 2010</w:t>
      </w:r>
      <w:r w:rsidR="00773DD7">
        <w:rPr>
          <w:color w:val="000000" w:themeColor="text1"/>
          <w:sz w:val="28"/>
          <w:szCs w:val="28"/>
          <w:shd w:val="clear" w:color="auto" w:fill="FFFFFF"/>
        </w:rPr>
        <w:t xml:space="preserve"> </w:t>
      </w:r>
      <w:r w:rsidRPr="007D48EA">
        <w:rPr>
          <w:color w:val="000000" w:themeColor="text1"/>
          <w:sz w:val="28"/>
          <w:szCs w:val="28"/>
          <w:shd w:val="clear" w:color="auto" w:fill="FFFFFF"/>
        </w:rPr>
        <w:t>г</w:t>
      </w:r>
      <w:r w:rsidR="009E7573" w:rsidRPr="007D48EA">
        <w:rPr>
          <w:color w:val="000000" w:themeColor="text1"/>
          <w:sz w:val="28"/>
          <w:szCs w:val="28"/>
          <w:shd w:val="clear" w:color="auto" w:fill="FFFFFF"/>
        </w:rPr>
        <w:t>. Ухудшение бюджетной обеспеченности в Туркестанской области объясняется изменениями в административно-территориальной структуре, включая выделение Шымкента в статусе города республиканского значения, что повлекло за собой перераспределение источников доходов.</w:t>
      </w:r>
    </w:p>
    <w:p w14:paraId="4C3D9AD9" w14:textId="7655FA66"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В остальных регионах снижение уровня бюджетной обеспеченности связано с уменьшением объемов добычи нефти и газа, за исключением Западно-Казахстанской области. Например, добыча нефти и газа в Кызылординской области снизилась на 64%, в Актюбинской на 31%, а в Мангистауской на 10%.</w:t>
      </w:r>
    </w:p>
    <w:p w14:paraId="23CC794B" w14:textId="6D073D8D"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shd w:val="clear" w:color="auto" w:fill="FFFFFF"/>
        </w:rPr>
      </w:pPr>
      <w:r w:rsidRPr="007D48EA">
        <w:rPr>
          <w:color w:val="000000" w:themeColor="text1"/>
          <w:sz w:val="28"/>
          <w:szCs w:val="28"/>
          <w:shd w:val="clear" w:color="auto" w:fill="FFFFFF"/>
        </w:rPr>
        <w:t>Важно отметить, что прямые налоги с добычи нефти и газа направляются в Национальный фонд, но оставшаяся часть доходов, за исключением НДС, переходит в распоряжение регионов. Это означает, что регионы зависят от добычи этих природных ресурсов для своей бюджетной обеспеченности.</w:t>
      </w:r>
    </w:p>
    <w:p w14:paraId="40D70B67" w14:textId="315D82A8" w:rsidR="00AB6E0B"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 xml:space="preserve">С начала 2020 года, чтобы увеличить доходы регионов, поступления от </w:t>
      </w:r>
      <w:r w:rsidR="00F90C45" w:rsidRPr="007D48EA">
        <w:rPr>
          <w:color w:val="000000" w:themeColor="text1"/>
          <w:sz w:val="28"/>
          <w:szCs w:val="28"/>
        </w:rPr>
        <w:t>КПН</w:t>
      </w:r>
      <w:r w:rsidRPr="007D48EA">
        <w:rPr>
          <w:color w:val="000000" w:themeColor="text1"/>
          <w:sz w:val="28"/>
          <w:szCs w:val="28"/>
        </w:rPr>
        <w:t xml:space="preserve"> от </w:t>
      </w:r>
      <w:r w:rsidR="00F90C45" w:rsidRPr="007D48EA">
        <w:rPr>
          <w:color w:val="000000" w:themeColor="text1"/>
          <w:sz w:val="28"/>
          <w:szCs w:val="28"/>
        </w:rPr>
        <w:t>МСП</w:t>
      </w:r>
      <w:r w:rsidRPr="007D48EA">
        <w:rPr>
          <w:color w:val="000000" w:themeColor="text1"/>
          <w:sz w:val="28"/>
          <w:szCs w:val="28"/>
        </w:rPr>
        <w:t xml:space="preserve"> (за исключением крупных компаний и нефтяной индустрии) были направлены в местные бюджеты. Однако это не оказало значительного влияния на бюджетную обеспеченность, и в 2020 году она даже ухудшилась из-за карантинных ограничений. Увеличенные расходы местных бюджетов были компенсированы средствами, полученными из республиканского бюджета</w:t>
      </w:r>
      <w:r w:rsidR="00AB6E0B" w:rsidRPr="007D48EA">
        <w:rPr>
          <w:color w:val="000000" w:themeColor="text1"/>
          <w:sz w:val="28"/>
          <w:szCs w:val="28"/>
        </w:rPr>
        <w:t>.</w:t>
      </w:r>
    </w:p>
    <w:p w14:paraId="08F5F478" w14:textId="57E1DBBC" w:rsidR="00AB6E0B" w:rsidRPr="007D48EA" w:rsidRDefault="00AB6E0B"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Доходы регионов на 01.01.2023</w:t>
      </w:r>
      <w:r w:rsidR="00404F35">
        <w:rPr>
          <w:color w:val="000000" w:themeColor="text1"/>
          <w:sz w:val="28"/>
          <w:szCs w:val="28"/>
          <w:lang w:val="kk-KZ"/>
        </w:rPr>
        <w:t xml:space="preserve"> </w:t>
      </w:r>
      <w:r w:rsidRPr="007D48EA">
        <w:rPr>
          <w:color w:val="000000" w:themeColor="text1"/>
          <w:sz w:val="28"/>
          <w:szCs w:val="28"/>
        </w:rPr>
        <w:t>г. увеличились до более чем 10,9 трлн</w:t>
      </w:r>
      <w:r w:rsidR="00404F35">
        <w:rPr>
          <w:color w:val="000000" w:themeColor="text1"/>
          <w:sz w:val="28"/>
          <w:szCs w:val="28"/>
          <w:lang w:val="kk-KZ"/>
        </w:rPr>
        <w:t>.</w:t>
      </w:r>
      <w:r w:rsidRPr="007D48EA">
        <w:rPr>
          <w:color w:val="000000" w:themeColor="text1"/>
          <w:sz w:val="28"/>
          <w:szCs w:val="28"/>
        </w:rPr>
        <w:t xml:space="preserve"> тенге, что означает прирост на 25,6% по сравнению с 2021 годом. Анализ финансовой устойчивости регионов показывает рост доли собственных доходов в структуре местных бюджетов с 45,6% в 2021 году до 48,1% в 2022 году.</w:t>
      </w:r>
    </w:p>
    <w:p w14:paraId="2F837349" w14:textId="0EB7AFAA" w:rsidR="00AB6E0B" w:rsidRPr="007D48EA" w:rsidRDefault="00AB6E0B"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Трансферты из центра составили 5 456 млрд</w:t>
      </w:r>
      <w:r w:rsidR="00404F35">
        <w:rPr>
          <w:color w:val="000000" w:themeColor="text1"/>
          <w:sz w:val="28"/>
          <w:szCs w:val="28"/>
          <w:lang w:val="kk-KZ"/>
        </w:rPr>
        <w:t>.</w:t>
      </w:r>
      <w:r w:rsidRPr="007D48EA">
        <w:rPr>
          <w:color w:val="000000" w:themeColor="text1"/>
          <w:sz w:val="28"/>
          <w:szCs w:val="28"/>
        </w:rPr>
        <w:t xml:space="preserve"> тенге, увеличившись на 872</w:t>
      </w:r>
      <w:r w:rsidR="00404F35">
        <w:rPr>
          <w:color w:val="000000" w:themeColor="text1"/>
          <w:sz w:val="28"/>
          <w:szCs w:val="28"/>
          <w:lang w:val="kk-KZ"/>
        </w:rPr>
        <w:t> </w:t>
      </w:r>
      <w:r w:rsidRPr="007D48EA">
        <w:rPr>
          <w:color w:val="000000" w:themeColor="text1"/>
          <w:sz w:val="28"/>
          <w:szCs w:val="28"/>
        </w:rPr>
        <w:t>млрд</w:t>
      </w:r>
      <w:r w:rsidR="00404F35">
        <w:rPr>
          <w:color w:val="000000" w:themeColor="text1"/>
          <w:sz w:val="28"/>
          <w:szCs w:val="28"/>
          <w:lang w:val="kk-KZ"/>
        </w:rPr>
        <w:t>.</w:t>
      </w:r>
      <w:r w:rsidRPr="007D48EA">
        <w:rPr>
          <w:color w:val="000000" w:themeColor="text1"/>
          <w:sz w:val="28"/>
          <w:szCs w:val="28"/>
        </w:rPr>
        <w:t xml:space="preserve"> тенге по сравнению с 2021 годом, с уровнем освоения на уровне 98,4%. На реализацию бюджетных инвестиционных проектов республиканского уровня в 2022 году выделено 1 079,5 млрд</w:t>
      </w:r>
      <w:r w:rsidR="00404F35">
        <w:rPr>
          <w:color w:val="000000" w:themeColor="text1"/>
          <w:sz w:val="28"/>
          <w:szCs w:val="28"/>
          <w:lang w:val="kk-KZ"/>
        </w:rPr>
        <w:t>.</w:t>
      </w:r>
      <w:r w:rsidRPr="007D48EA">
        <w:rPr>
          <w:color w:val="000000" w:themeColor="text1"/>
          <w:sz w:val="28"/>
          <w:szCs w:val="28"/>
        </w:rPr>
        <w:t xml:space="preserve"> тенге в виде целевых трансфертов на развитие, причем 64% этих средств профинансированы за счет трансфертов из Национального фонда.</w:t>
      </w:r>
    </w:p>
    <w:p w14:paraId="2280E077" w14:textId="01E3D38F" w:rsidR="00AB6E0B" w:rsidRPr="007D48EA" w:rsidRDefault="00AB6E0B"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Учитывая запрет на использование средств Национального фонда в следующем финансовом году, существует риск затягивания сроков ввода объектов в эксплуатацию и в отдельных случаях - увеличения затрат на проекты. Это может привести к несвоевременному обеспечению населения необходимыми объектами инфраструктуры, такими как водоснабжение, канализация, газоснабжение и объекты здравоохранения.</w:t>
      </w:r>
    </w:p>
    <w:p w14:paraId="21A0DFD4" w14:textId="77777777" w:rsidR="00AB6E0B" w:rsidRPr="007D48EA" w:rsidRDefault="00AB6E0B"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По данным Министерства Инвестиций и Развития, из общего числа запланированных объектов 398 были завершены в срок, в то время как 35 объектов не были завершены в срок, включая 4, над которыми работа велась более 10 лет. Оценка показала, что менее половины целей, установленных акиматами в системе государственного планирования, были достигнуты в 2022 году. Исполнение целевых показателей, на основе доступной статистики, составило 80%.</w:t>
      </w:r>
    </w:p>
    <w:p w14:paraId="6B6E8440" w14:textId="297FF5E6"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 xml:space="preserve">К 2022 году бюджетная обеспеченность немного улучшилась во всех регионах, включая те, которые получили дополнительные средства от корпоративного подоходного налога. Наибольшую выгоду от этой меры получили регионы, в которых были выделены новые административные области. Однако бюджетная обеспеченность Алматинской области улучшилась с 48 до 61%, Карагандинской области </w:t>
      </w:r>
      <w:r w:rsidR="00404F35">
        <w:rPr>
          <w:color w:val="000000" w:themeColor="text1"/>
          <w:sz w:val="28"/>
          <w:szCs w:val="28"/>
        </w:rPr>
        <w:t>–</w:t>
      </w:r>
      <w:r w:rsidRPr="007D48EA">
        <w:rPr>
          <w:color w:val="000000" w:themeColor="text1"/>
          <w:sz w:val="28"/>
          <w:szCs w:val="28"/>
        </w:rPr>
        <w:t xml:space="preserve"> с 48 до 54%, Восточно-Казахстанской области </w:t>
      </w:r>
      <w:r w:rsidR="00404F35">
        <w:rPr>
          <w:color w:val="000000" w:themeColor="text1"/>
          <w:sz w:val="28"/>
          <w:szCs w:val="28"/>
        </w:rPr>
        <w:t>–</w:t>
      </w:r>
      <w:r w:rsidRPr="007D48EA">
        <w:rPr>
          <w:color w:val="000000" w:themeColor="text1"/>
          <w:sz w:val="28"/>
          <w:szCs w:val="28"/>
        </w:rPr>
        <w:t xml:space="preserve"> с 35 до 46%.</w:t>
      </w:r>
    </w:p>
    <w:p w14:paraId="52387792" w14:textId="77777777"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С другой стороны, новые регионы, такие как Абай и Улытау, оказались в критической ситуации, и, вероятно, их доходы в ближайшее время не изменятся. В этих регионах есть горнодобывающие предприятия, на которых пики добычи цветных металлов уже прошли. Жетысуская область, имеющая самый низкий уровень бюджетной обеспеченности, вообще не имеет крупных промышленных объектов.</w:t>
      </w:r>
    </w:p>
    <w:p w14:paraId="62B4DB65" w14:textId="5BF5DBDE"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 xml:space="preserve">Разница в бюджетной обеспеченности между регионами-донорами и субвенциарами в 2022 году огромна и составляет в среднем 50%. Это означает, что регионы, перечисляющие значительные суммы в Национальный фонд, имеют значительный финансовый запас, но несмотря на это, разница остается значительной. Например, в 2010 году налоги и платежи в Национальный фонд от предприятий Атырауской области превышали доходы местного бюджета в 7 раз, а Мангистауской области </w:t>
      </w:r>
      <w:r w:rsidR="000856CD">
        <w:rPr>
          <w:color w:val="000000" w:themeColor="text1"/>
          <w:sz w:val="28"/>
          <w:szCs w:val="28"/>
        </w:rPr>
        <w:t>–</w:t>
      </w:r>
      <w:r w:rsidRPr="007D48EA">
        <w:rPr>
          <w:color w:val="000000" w:themeColor="text1"/>
          <w:sz w:val="28"/>
          <w:szCs w:val="28"/>
        </w:rPr>
        <w:t xml:space="preserve"> в 3 раза. К 2022 году это соотношение снизилось до 5 раз для Атырауской области и 2,5 раз для Мангистауской области. Следует отметить, что с 2023 года Мангистауская область уже не является донором и стала субвенциаром.</w:t>
      </w:r>
    </w:p>
    <w:p w14:paraId="063CF7C0" w14:textId="205D7241"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Излишние доходы, которые поступают в местные бюджеты западных регионов, могли бы использоваться для решения многих вопросов в области регионального развития, таких как развитие инфраструктуры, образования, здравоохранения, экологии и водоснабжения. Однако за последние 20 лет только три из восьми регионов, которые ранее были донорами, остались в этом статусе. При сохранении текущей ситуации централизация будет продолжать усиливаться из-за уменьшения доходов от добычи нефти, газа и металлов, и регионы будут все более зависеть от трансфертов из центрального бюджета.</w:t>
      </w:r>
    </w:p>
    <w:p w14:paraId="6D7FDF73" w14:textId="1FE86D4F"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Общая структура бюджетных отношений в стране определена Бюджетным кодексом и включает четыре уровня бюджетов: республиканский, областной (включая Астану, Алматы и Шымкент), районный и поселковый</w:t>
      </w:r>
      <w:r w:rsidR="00FD126A" w:rsidRPr="007D48EA">
        <w:rPr>
          <w:color w:val="000000" w:themeColor="text1"/>
          <w:sz w:val="28"/>
          <w:szCs w:val="28"/>
        </w:rPr>
        <w:t xml:space="preserve"> (</w:t>
      </w:r>
      <w:r w:rsidR="00773DD7" w:rsidRPr="007D48EA">
        <w:rPr>
          <w:color w:val="000000" w:themeColor="text1"/>
          <w:sz w:val="28"/>
          <w:szCs w:val="28"/>
        </w:rPr>
        <w:t>р</w:t>
      </w:r>
      <w:r w:rsidR="00FD126A" w:rsidRPr="007D48EA">
        <w:rPr>
          <w:color w:val="000000" w:themeColor="text1"/>
          <w:sz w:val="28"/>
          <w:szCs w:val="28"/>
        </w:rPr>
        <w:t>исунок 1</w:t>
      </w:r>
      <w:r w:rsidR="00AB6E0B" w:rsidRPr="007D48EA">
        <w:rPr>
          <w:color w:val="000000" w:themeColor="text1"/>
          <w:sz w:val="28"/>
          <w:szCs w:val="28"/>
        </w:rPr>
        <w:t>5</w:t>
      </w:r>
      <w:r w:rsidR="00FD126A" w:rsidRPr="007D48EA">
        <w:rPr>
          <w:color w:val="000000" w:themeColor="text1"/>
          <w:sz w:val="28"/>
          <w:szCs w:val="28"/>
        </w:rPr>
        <w:t>)</w:t>
      </w:r>
      <w:r w:rsidRPr="007D48EA">
        <w:rPr>
          <w:color w:val="000000" w:themeColor="text1"/>
          <w:sz w:val="28"/>
          <w:szCs w:val="28"/>
        </w:rPr>
        <w:t>.</w:t>
      </w:r>
    </w:p>
    <w:p w14:paraId="6045B768" w14:textId="77777777" w:rsidR="00FD126A" w:rsidRPr="007D48EA" w:rsidRDefault="00FD126A" w:rsidP="007D48EA">
      <w:pPr>
        <w:pStyle w:val="ad"/>
        <w:shd w:val="clear" w:color="auto" w:fill="FFFFFF"/>
        <w:spacing w:before="0" w:beforeAutospacing="0" w:after="0" w:afterAutospacing="0"/>
        <w:ind w:firstLine="567"/>
        <w:jc w:val="both"/>
        <w:rPr>
          <w:color w:val="000000" w:themeColor="text1"/>
          <w:sz w:val="28"/>
          <w:szCs w:val="28"/>
        </w:rPr>
      </w:pPr>
    </w:p>
    <w:p w14:paraId="29FF4EF8" w14:textId="215A3D53" w:rsidR="00FD126A" w:rsidRPr="007D48EA" w:rsidRDefault="00FD126A" w:rsidP="007D48EA">
      <w:pPr>
        <w:pStyle w:val="ad"/>
        <w:shd w:val="clear" w:color="auto" w:fill="FFFFFF"/>
        <w:spacing w:before="0" w:beforeAutospacing="0" w:after="0" w:afterAutospacing="0"/>
        <w:jc w:val="center"/>
        <w:rPr>
          <w:color w:val="000000" w:themeColor="text1"/>
          <w:sz w:val="28"/>
          <w:szCs w:val="28"/>
        </w:rPr>
      </w:pPr>
      <w:r w:rsidRPr="007D48EA">
        <w:rPr>
          <w:noProof/>
          <w:color w:val="000000" w:themeColor="text1"/>
          <w:sz w:val="28"/>
          <w:szCs w:val="28"/>
        </w:rPr>
        <w:drawing>
          <wp:inline distT="0" distB="0" distL="0" distR="0" wp14:anchorId="1DEF4E5B" wp14:editId="514F8C23">
            <wp:extent cx="6061710" cy="2996119"/>
            <wp:effectExtent l="0" t="0" r="0" b="0"/>
            <wp:docPr id="993686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86038" name=""/>
                    <pic:cNvPicPr/>
                  </pic:nvPicPr>
                  <pic:blipFill>
                    <a:blip r:embed="rId17"/>
                    <a:stretch>
                      <a:fillRect/>
                    </a:stretch>
                  </pic:blipFill>
                  <pic:spPr>
                    <a:xfrm>
                      <a:off x="0" y="0"/>
                      <a:ext cx="6099536" cy="3014815"/>
                    </a:xfrm>
                    <a:prstGeom prst="rect">
                      <a:avLst/>
                    </a:prstGeom>
                  </pic:spPr>
                </pic:pic>
              </a:graphicData>
            </a:graphic>
          </wp:inline>
        </w:drawing>
      </w:r>
    </w:p>
    <w:p w14:paraId="71291684" w14:textId="77777777" w:rsidR="00773DD7" w:rsidRPr="00773DD7" w:rsidRDefault="00773DD7" w:rsidP="007D48EA">
      <w:pPr>
        <w:pStyle w:val="ad"/>
        <w:shd w:val="clear" w:color="auto" w:fill="FFFFFF"/>
        <w:spacing w:before="0" w:beforeAutospacing="0" w:after="0" w:afterAutospacing="0"/>
        <w:jc w:val="center"/>
        <w:rPr>
          <w:sz w:val="16"/>
          <w:szCs w:val="16"/>
        </w:rPr>
      </w:pPr>
    </w:p>
    <w:p w14:paraId="412D3AA3" w14:textId="122716E5" w:rsidR="00FD126A" w:rsidRPr="007D48EA" w:rsidRDefault="00FD126A" w:rsidP="007D48EA">
      <w:pPr>
        <w:pStyle w:val="ad"/>
        <w:shd w:val="clear" w:color="auto" w:fill="FFFFFF"/>
        <w:spacing w:before="0" w:beforeAutospacing="0" w:after="0" w:afterAutospacing="0"/>
        <w:jc w:val="center"/>
        <w:rPr>
          <w:sz w:val="28"/>
          <w:szCs w:val="28"/>
        </w:rPr>
      </w:pPr>
      <w:r w:rsidRPr="007D48EA">
        <w:rPr>
          <w:sz w:val="28"/>
          <w:szCs w:val="28"/>
        </w:rPr>
        <w:t>Рисунок 1</w:t>
      </w:r>
      <w:r w:rsidR="00AB6E0B" w:rsidRPr="007D48EA">
        <w:rPr>
          <w:sz w:val="28"/>
          <w:szCs w:val="28"/>
        </w:rPr>
        <w:t>5</w:t>
      </w:r>
      <w:r w:rsidRPr="007D48EA">
        <w:rPr>
          <w:sz w:val="28"/>
          <w:szCs w:val="28"/>
        </w:rPr>
        <w:t xml:space="preserve"> – Уровни бюджетов в Р</w:t>
      </w:r>
      <w:r w:rsidR="00773DD7">
        <w:rPr>
          <w:sz w:val="28"/>
          <w:szCs w:val="28"/>
        </w:rPr>
        <w:t xml:space="preserve">еспублике </w:t>
      </w:r>
      <w:r w:rsidRPr="007D48EA">
        <w:rPr>
          <w:sz w:val="28"/>
          <w:szCs w:val="28"/>
        </w:rPr>
        <w:t>К</w:t>
      </w:r>
      <w:r w:rsidR="00773DD7">
        <w:rPr>
          <w:sz w:val="28"/>
          <w:szCs w:val="28"/>
        </w:rPr>
        <w:t>азахстан</w:t>
      </w:r>
    </w:p>
    <w:p w14:paraId="25D818E8" w14:textId="77777777" w:rsidR="001710AE" w:rsidRPr="000856CD" w:rsidRDefault="001710AE" w:rsidP="007D48EA">
      <w:pPr>
        <w:pStyle w:val="ad"/>
        <w:shd w:val="clear" w:color="auto" w:fill="FFFFFF"/>
        <w:spacing w:before="0" w:beforeAutospacing="0" w:after="0" w:afterAutospacing="0"/>
        <w:ind w:firstLine="567"/>
        <w:jc w:val="both"/>
        <w:rPr>
          <w:sz w:val="16"/>
          <w:szCs w:val="16"/>
        </w:rPr>
      </w:pPr>
    </w:p>
    <w:p w14:paraId="5F04199B" w14:textId="32B62ABE" w:rsidR="00767EDE" w:rsidRPr="007D48EA" w:rsidRDefault="00FD126A" w:rsidP="00AD144C">
      <w:pPr>
        <w:pStyle w:val="ad"/>
        <w:shd w:val="clear" w:color="auto" w:fill="FFFFFF"/>
        <w:spacing w:before="0" w:beforeAutospacing="0" w:after="0" w:afterAutospacing="0"/>
        <w:ind w:firstLine="709"/>
        <w:jc w:val="both"/>
      </w:pPr>
      <w:r w:rsidRPr="007D48EA">
        <w:t xml:space="preserve">Примечание – Составлен автором на основе </w:t>
      </w:r>
      <w:r w:rsidR="00767EDE" w:rsidRPr="007D48EA">
        <w:t>источника [117]</w:t>
      </w:r>
    </w:p>
    <w:p w14:paraId="1B7055DB" w14:textId="77777777" w:rsidR="00767EDE" w:rsidRPr="007D48EA" w:rsidRDefault="00767EDE" w:rsidP="00AD144C">
      <w:pPr>
        <w:pStyle w:val="ad"/>
        <w:shd w:val="clear" w:color="auto" w:fill="FFFFFF"/>
        <w:spacing w:before="0" w:beforeAutospacing="0" w:after="0" w:afterAutospacing="0"/>
        <w:ind w:firstLine="709"/>
        <w:jc w:val="both"/>
      </w:pPr>
    </w:p>
    <w:p w14:paraId="438CE44A" w14:textId="3B5733F0"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В 2023 году началась разработка новой версии Бюджетного кодекса,</w:t>
      </w:r>
      <w:r w:rsidR="000B252C" w:rsidRPr="007D48EA">
        <w:rPr>
          <w:color w:val="000000" w:themeColor="text1"/>
          <w:sz w:val="28"/>
          <w:szCs w:val="28"/>
        </w:rPr>
        <w:t xml:space="preserve"> </w:t>
      </w:r>
      <w:r w:rsidRPr="007D48EA">
        <w:rPr>
          <w:color w:val="000000" w:themeColor="text1"/>
          <w:sz w:val="28"/>
          <w:szCs w:val="28"/>
        </w:rPr>
        <w:t>гд</w:t>
      </w:r>
      <w:r w:rsidR="000B252C" w:rsidRPr="007D48EA">
        <w:rPr>
          <w:color w:val="000000" w:themeColor="text1"/>
          <w:sz w:val="28"/>
          <w:szCs w:val="28"/>
        </w:rPr>
        <w:t>е</w:t>
      </w:r>
      <w:r w:rsidRPr="007D48EA">
        <w:rPr>
          <w:color w:val="000000" w:themeColor="text1"/>
          <w:sz w:val="28"/>
          <w:szCs w:val="28"/>
        </w:rPr>
        <w:t xml:space="preserve"> должны быть рассмотрены вопросы, связанные с дальнейшей согласованностью стратегического и бюджетного планирования, внедрением результатоориентированного бюджетирования, определением критериев для распределения средств из Национального фонда, введением элементов контрциклической фискальной политики и бюджетных правил.</w:t>
      </w:r>
    </w:p>
    <w:p w14:paraId="2B313616" w14:textId="34B806AA"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С учетом вышеизложенного, кажется, что главное внимание в работе над новым Бюджетным кодексом следует уделить совершенствованию системы межбюджетных отношений. Эта система, как часть фискальной политики, неоднократно менялась в зависимости от фазы бизнес-цикла, которую проходила экономика Казахстана.</w:t>
      </w:r>
    </w:p>
    <w:p w14:paraId="5C37E900" w14:textId="57A90777"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 xml:space="preserve">На данный момент система доходов чрезмерно централизована. </w:t>
      </w:r>
      <w:r w:rsidR="00AB6E0B" w:rsidRPr="007D48EA">
        <w:rPr>
          <w:color w:val="000000" w:themeColor="text1"/>
          <w:sz w:val="28"/>
          <w:szCs w:val="28"/>
        </w:rPr>
        <w:t>М</w:t>
      </w:r>
      <w:r w:rsidRPr="007D48EA">
        <w:rPr>
          <w:color w:val="000000" w:themeColor="text1"/>
          <w:sz w:val="28"/>
          <w:szCs w:val="28"/>
        </w:rPr>
        <w:t>естные бюджеты лишились возможности самостоятельно решать свои региональные проблемы. Несмотря на усилия правительства по равномерному распределению трансфертов из республиканского бюджета между регионами для решения разнообразных задач, такая система привела к значительным региональным различиям.</w:t>
      </w:r>
    </w:p>
    <w:p w14:paraId="774A98D0" w14:textId="77777777"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Суммарно трансферты общего характера составляют значительную часть, и именно они являются располагаемыми доходами, которыми местные бюджеты могут свободно распоряжаться. Это считается формой бюджетного суверенитета, хотя фактически средства поступают из республиканского бюджета. Трансферты общего характера в большей степени выполняют функцию "уравнивания" путем изъятия средств из бюджетов-доноров и предоставления субвенций регионам-недонорам (дотационным регионам). Определение объемов трансфертов общего характера базируется на научной методике, которая учитывает различные показатели, включая демографию, образование, здравоохранение, социальное обеспечение, уровень жизни, жилищно-коммунальное хозяйство, культуру, спорт, туризм, реальный сектор экономики (промышленность и сельское хозяйство) и инфраструктуру. Все это выполняется в соответствии с жесткими бюджетными правилами.</w:t>
      </w:r>
    </w:p>
    <w:p w14:paraId="00CFCCF5" w14:textId="40FE303D" w:rsidR="009E7573"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Однако, работа по улучшению межбюджетных отношений должна быть системной и продолжительной, при этом требуется найти оптимальные схемы взаимодействия между бюджетами на всех уровнях. Но важно понимать, что фискальная централизация не может больше предоставить дополнительных ресурсов для нижних уровней бюджетов.</w:t>
      </w:r>
    </w:p>
    <w:p w14:paraId="620061A4" w14:textId="77777777" w:rsidR="000A64F8"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Следовательно, возникает потребность в поиске новых источников экономического роста для регионов и, соответственно, в увеличении доходов местных бюджетов. Для этого необходимо сделать регионы финансово независимыми, чтобы они могли сами осуществлять местные инициативы, привлекать инвестиции в новые проекты и поддерживать существующий бизнес. Важно, чтобы процесс внедрения региональных инициатив сопровождался наличием компетентных и инициативных кадров на местах. Если местным бюджетам будет выделено больше ресурсов, это способствует формированию более профессиональной и ответственной исполнительной власти, которая будет реализовывать местные проекты и отчитываться перед обществом.</w:t>
      </w:r>
    </w:p>
    <w:p w14:paraId="4F3ABED0" w14:textId="65BEC109" w:rsidR="000A64F8" w:rsidRPr="007D48EA" w:rsidRDefault="009E7573"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Поиск новых источников роста является долгосрочным процессом, учитывая, что цикл инвестиционных проектов обычно требует времени. Однако местным бюджетам нужны дополнительные доходы уже сегодня. В этой связи, стоит обратить внимание на другой источник доходов - налоги и платежи, которые полностью поступают в Национальный фонд. В период с 2010 по 2022 годы поступления налогов и платежей в Национальный фонд выросли в 1,8 раза.</w:t>
      </w:r>
    </w:p>
    <w:p w14:paraId="57C76564" w14:textId="3D6A0B18" w:rsidR="000A64F8" w:rsidRPr="007D48EA" w:rsidRDefault="000A64F8" w:rsidP="00AD144C">
      <w:pPr>
        <w:pStyle w:val="ad"/>
        <w:spacing w:before="0" w:beforeAutospacing="0" w:after="0" w:afterAutospacing="0"/>
        <w:ind w:firstLine="709"/>
        <w:jc w:val="both"/>
        <w:rPr>
          <w:color w:val="000000" w:themeColor="text1"/>
          <w:sz w:val="28"/>
          <w:szCs w:val="28"/>
        </w:rPr>
      </w:pPr>
      <w:r w:rsidRPr="007D48EA">
        <w:rPr>
          <w:color w:val="000000" w:themeColor="text1"/>
          <w:sz w:val="28"/>
          <w:szCs w:val="28"/>
        </w:rPr>
        <w:t>Уровень централизации доходов стал еще выше в 2001 году с введением Национального фонда, который выполняет роль стерилизационного механизма. Его положительная роль заключается в сохранении макроэкономической стабильности, предотвращая попадание излишних доходов в экономику, которая не способна абсорбировать их в силу ограниченных мощностей. Однако, нефтегазовый сектор напрямую перечисляет в Национальный фонд полностью выручку от Контракта на разработку нефтяных месторождений (КПН), налог на сверхприбыль, налог на дополнительный доход с недропользователей согласно Соглашению о разделе продукции. В результате поступления в Национальный фонд увеличились в 1,8 раза за указанный период, однако, неравномерно между регионами.</w:t>
      </w:r>
    </w:p>
    <w:p w14:paraId="1455144D" w14:textId="67154C01" w:rsidR="000A64F8" w:rsidRPr="007D48EA" w:rsidRDefault="000A64F8" w:rsidP="00AD144C">
      <w:pPr>
        <w:pStyle w:val="ad"/>
        <w:spacing w:before="0" w:beforeAutospacing="0" w:after="0" w:afterAutospacing="0"/>
        <w:ind w:firstLine="709"/>
        <w:jc w:val="both"/>
        <w:rPr>
          <w:color w:val="000000" w:themeColor="text1"/>
          <w:sz w:val="28"/>
          <w:szCs w:val="28"/>
        </w:rPr>
      </w:pPr>
      <w:r w:rsidRPr="007D48EA">
        <w:rPr>
          <w:color w:val="000000" w:themeColor="text1"/>
          <w:sz w:val="28"/>
          <w:szCs w:val="28"/>
        </w:rPr>
        <w:t>С учетом постоянных обратных трансфертов из Национального фонда в бюджеты регионов, имеет смысл уменьшить долю налогов и платежей, направляемых в Национальный фонд, для некоторых регионов.</w:t>
      </w:r>
    </w:p>
    <w:p w14:paraId="70570BA2" w14:textId="2556E5AB" w:rsidR="00E93212" w:rsidRDefault="00B748E8" w:rsidP="00AD144C">
      <w:pPr>
        <w:pStyle w:val="ad"/>
        <w:spacing w:before="0" w:beforeAutospacing="0" w:after="0" w:afterAutospacing="0"/>
        <w:ind w:firstLine="709"/>
        <w:jc w:val="both"/>
        <w:rPr>
          <w:color w:val="000000" w:themeColor="text1"/>
          <w:sz w:val="28"/>
          <w:szCs w:val="28"/>
        </w:rPr>
      </w:pPr>
      <w:r w:rsidRPr="007D48EA">
        <w:rPr>
          <w:color w:val="000000" w:themeColor="text1"/>
          <w:sz w:val="28"/>
          <w:szCs w:val="28"/>
        </w:rPr>
        <w:t>Можно предположить, что налоги и платежи от регионов в Национальный фонд могут остаться в распоряжении самих регионов в разных пропорциях: 100, 50 и 30%. И посчитаем при таком предположении бюджетную обеспеченность каждого региона на основании данных за 2022 год. То есть посчитаем бюджетную обеспеченность следующим образом: доходы местного бюджета плюс налоги и платежи, обычно уходящих в Национальный фонд от каждого региона, минус трансферты республиканского бюджета в этот регион, деленные на затраты местного бюджета (</w:t>
      </w:r>
      <w:r w:rsidR="00773DD7" w:rsidRPr="007D48EA">
        <w:rPr>
          <w:color w:val="000000" w:themeColor="text1"/>
          <w:sz w:val="28"/>
          <w:szCs w:val="28"/>
        </w:rPr>
        <w:t>р</w:t>
      </w:r>
      <w:r w:rsidR="00AB6E0B" w:rsidRPr="007D48EA">
        <w:rPr>
          <w:color w:val="000000" w:themeColor="text1"/>
          <w:sz w:val="28"/>
          <w:szCs w:val="28"/>
        </w:rPr>
        <w:t>исунок</w:t>
      </w:r>
      <w:r w:rsidRPr="007D48EA">
        <w:rPr>
          <w:color w:val="000000" w:themeColor="text1"/>
          <w:sz w:val="28"/>
          <w:szCs w:val="28"/>
        </w:rPr>
        <w:t xml:space="preserve"> 1</w:t>
      </w:r>
      <w:r w:rsidR="00AB6E0B" w:rsidRPr="007D48EA">
        <w:rPr>
          <w:color w:val="000000" w:themeColor="text1"/>
          <w:sz w:val="28"/>
          <w:szCs w:val="28"/>
        </w:rPr>
        <w:t>6</w:t>
      </w:r>
      <w:r w:rsidRPr="007D48EA">
        <w:rPr>
          <w:color w:val="000000" w:themeColor="text1"/>
          <w:sz w:val="28"/>
          <w:szCs w:val="28"/>
        </w:rPr>
        <w:t>).</w:t>
      </w:r>
    </w:p>
    <w:p w14:paraId="3807356E" w14:textId="77777777" w:rsidR="00773DD7" w:rsidRPr="007D48EA" w:rsidRDefault="00773DD7" w:rsidP="00AD144C">
      <w:pPr>
        <w:pStyle w:val="ad"/>
        <w:spacing w:before="0" w:beforeAutospacing="0" w:after="0" w:afterAutospacing="0"/>
        <w:ind w:firstLine="709"/>
        <w:jc w:val="both"/>
        <w:rPr>
          <w:color w:val="000000" w:themeColor="text1"/>
          <w:sz w:val="28"/>
          <w:szCs w:val="28"/>
        </w:rPr>
      </w:pPr>
    </w:p>
    <w:p w14:paraId="7417ADFA" w14:textId="18798CA3" w:rsidR="00B748E8" w:rsidRPr="007D48EA" w:rsidRDefault="00AB6E0B" w:rsidP="007D48EA">
      <w:pPr>
        <w:pStyle w:val="ad"/>
        <w:spacing w:before="0" w:beforeAutospacing="0" w:after="0" w:afterAutospacing="0"/>
        <w:jc w:val="center"/>
        <w:rPr>
          <w:color w:val="000000" w:themeColor="text1"/>
          <w:sz w:val="28"/>
          <w:szCs w:val="28"/>
        </w:rPr>
      </w:pPr>
      <w:r w:rsidRPr="007D48EA">
        <w:rPr>
          <w:noProof/>
          <w:color w:val="000000"/>
          <w:sz w:val="28"/>
          <w:szCs w:val="28"/>
        </w:rPr>
        <w:drawing>
          <wp:inline distT="0" distB="0" distL="0" distR="0" wp14:anchorId="3CB2AF8B" wp14:editId="353C80A4">
            <wp:extent cx="5985164" cy="5877098"/>
            <wp:effectExtent l="0" t="0" r="0" b="0"/>
            <wp:docPr id="1339834814" name="Диаграмма 1339834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9990CF" w14:textId="77777777" w:rsidR="00773DD7" w:rsidRPr="00773DD7" w:rsidRDefault="00773DD7" w:rsidP="007D48EA">
      <w:pPr>
        <w:pStyle w:val="ad"/>
        <w:spacing w:before="0" w:beforeAutospacing="0" w:after="0" w:afterAutospacing="0"/>
        <w:jc w:val="center"/>
        <w:rPr>
          <w:sz w:val="16"/>
          <w:szCs w:val="16"/>
        </w:rPr>
      </w:pPr>
    </w:p>
    <w:p w14:paraId="7B184BEB" w14:textId="25ACC560" w:rsidR="00E93212" w:rsidRPr="007D48EA" w:rsidRDefault="00E93212" w:rsidP="007D48EA">
      <w:pPr>
        <w:pStyle w:val="ad"/>
        <w:spacing w:before="0" w:beforeAutospacing="0" w:after="0" w:afterAutospacing="0"/>
        <w:jc w:val="center"/>
        <w:rPr>
          <w:sz w:val="28"/>
          <w:szCs w:val="28"/>
        </w:rPr>
      </w:pPr>
      <w:r w:rsidRPr="007D48EA">
        <w:rPr>
          <w:sz w:val="28"/>
          <w:szCs w:val="28"/>
        </w:rPr>
        <w:t xml:space="preserve">Рисунок 16 </w:t>
      </w:r>
      <w:r w:rsidR="00773DD7">
        <w:rPr>
          <w:sz w:val="28"/>
          <w:szCs w:val="28"/>
        </w:rPr>
        <w:t>–</w:t>
      </w:r>
      <w:r w:rsidRPr="007D48EA">
        <w:rPr>
          <w:sz w:val="28"/>
          <w:szCs w:val="28"/>
        </w:rPr>
        <w:t xml:space="preserve"> Расчетная бюджетная обеспеченность при различных размерах аллокации налогов и платежей Национального фонда у регионов</w:t>
      </w:r>
    </w:p>
    <w:p w14:paraId="349F3BA9" w14:textId="77777777" w:rsidR="001710AE" w:rsidRPr="00773DD7" w:rsidRDefault="001710AE" w:rsidP="00773DD7">
      <w:pPr>
        <w:pStyle w:val="ad"/>
        <w:shd w:val="clear" w:color="auto" w:fill="FFFFFF"/>
        <w:spacing w:before="0" w:beforeAutospacing="0" w:after="0" w:afterAutospacing="0"/>
        <w:ind w:firstLine="709"/>
        <w:jc w:val="both"/>
        <w:rPr>
          <w:sz w:val="16"/>
          <w:szCs w:val="16"/>
        </w:rPr>
      </w:pPr>
    </w:p>
    <w:p w14:paraId="089A5A1E" w14:textId="1972EB6E" w:rsidR="00E93212" w:rsidRPr="007D48EA" w:rsidRDefault="00E93212" w:rsidP="00773DD7">
      <w:pPr>
        <w:pStyle w:val="ad"/>
        <w:shd w:val="clear" w:color="auto" w:fill="FFFFFF"/>
        <w:spacing w:before="0" w:beforeAutospacing="0" w:after="0" w:afterAutospacing="0"/>
        <w:ind w:firstLine="709"/>
        <w:jc w:val="both"/>
      </w:pPr>
      <w:r w:rsidRPr="007D48EA">
        <w:t>Примечание – Составлен автором на основе источника [117]</w:t>
      </w:r>
    </w:p>
    <w:p w14:paraId="0551EF25" w14:textId="0063FCF9" w:rsidR="006133A8" w:rsidRPr="00AD144C" w:rsidRDefault="006133A8" w:rsidP="00773DD7">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Расчеты показали, что больше всего от данного упражнения выигрывают два донора – Атырауская и Мангистауская (с 2023 года уже не донор), три субвенционных региона: ЗКО, Актюбинская и Кызылординская области.</w:t>
      </w:r>
    </w:p>
    <w:p w14:paraId="33500448" w14:textId="77777777" w:rsidR="006133A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Общий вывод из расчетов в том, что области (Атырауская, Мангистауская, ЗКО, Актюбинская и Кызылординская), имеющие нефтегазовые месторождения, имеют шансы повысить свою устойчивость и решить многие региональные проблемы, если хотя бы часть налогов и платежей, обыкновенно уходящих в Нацфонд, оставят себе. Города Астана и Алматы почти не зависят от налогов и платежей, идущих в Национальный фонд.</w:t>
      </w:r>
    </w:p>
    <w:p w14:paraId="46031818" w14:textId="690D3F7B" w:rsidR="006133A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Экономика Атырауской области базируется на двух гигантских нефтегазовых проектах – Кашаган и Тенгиз, добыча на которых пока стабильна и будет только расти, поэтому перспективы достаточно хорошие, но не с точки зрения местного бюджета. Для региона необходимы значительные средства для улучшения дорожной инфраструктуры и решения проблем с экологией, поэтому аллокация хотя бы 30% средств, уходящих в Национальный фонд, увеличит бюджетную обеспеченность до 288%.</w:t>
      </w:r>
    </w:p>
    <w:p w14:paraId="0CD9A2D8" w14:textId="3C49333E" w:rsidR="006133A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Мангистауская область в силу падения добычи нефти на Узене, Каражанбасе, Каламкасе, Жетыбае не может похвастаться хорошими перспективами. Есть неизведанные месторождения, но они относятся к категории трудноизвлекаемых. «Резервирование» хотя бы на уровне 30% налогов и платежей из всего объем налогов и платежей, идущих обычно в Национальный фонд от данного региона, могли бы помочь решить многие внутренние проблемы, тем более что область уже сейчас субвенциар.</w:t>
      </w:r>
    </w:p>
    <w:p w14:paraId="1448FC22" w14:textId="7E0C0638" w:rsidR="006133A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В ЗКО находится Карачаганакское нефтегазоконденсатное месторождение, являющееся одним из крупнейших месторождений в мире. Компанией КПО ежегодно добывается порядка 12-12,5 млн</w:t>
      </w:r>
      <w:r w:rsidR="000856CD">
        <w:rPr>
          <w:color w:val="000000" w:themeColor="text1"/>
          <w:sz w:val="28"/>
          <w:szCs w:val="28"/>
          <w:lang w:val="kk-KZ"/>
        </w:rPr>
        <w:t>.</w:t>
      </w:r>
      <w:r w:rsidRPr="00AD144C">
        <w:rPr>
          <w:color w:val="000000" w:themeColor="text1"/>
          <w:sz w:val="28"/>
          <w:szCs w:val="28"/>
        </w:rPr>
        <w:t xml:space="preserve"> тонн жидких углеводородов и 17,5-18,5 млрд</w:t>
      </w:r>
      <w:r w:rsidR="000856CD">
        <w:rPr>
          <w:color w:val="000000" w:themeColor="text1"/>
          <w:sz w:val="28"/>
          <w:szCs w:val="28"/>
          <w:lang w:val="kk-KZ"/>
        </w:rPr>
        <w:t>.</w:t>
      </w:r>
      <w:r w:rsidRPr="00AD144C">
        <w:rPr>
          <w:color w:val="000000" w:themeColor="text1"/>
          <w:sz w:val="28"/>
          <w:szCs w:val="28"/>
        </w:rPr>
        <w:t xml:space="preserve"> куб. м. </w:t>
      </w:r>
      <w:r w:rsidR="00773DD7">
        <w:rPr>
          <w:color w:val="000000" w:themeColor="text1"/>
          <w:sz w:val="28"/>
          <w:szCs w:val="28"/>
        </w:rPr>
        <w:t>–</w:t>
      </w:r>
      <w:r w:rsidRPr="00AD144C">
        <w:rPr>
          <w:color w:val="000000" w:themeColor="text1"/>
          <w:sz w:val="28"/>
          <w:szCs w:val="28"/>
        </w:rPr>
        <w:t xml:space="preserve"> в планах увеличение добычи. Местный бюджет области в основном получает от компании </w:t>
      </w:r>
      <w:r w:rsidR="00E93212" w:rsidRPr="00AD144C">
        <w:rPr>
          <w:color w:val="000000" w:themeColor="text1"/>
          <w:sz w:val="28"/>
          <w:szCs w:val="28"/>
        </w:rPr>
        <w:t>ИПН</w:t>
      </w:r>
      <w:r w:rsidRPr="00AD144C">
        <w:rPr>
          <w:color w:val="000000" w:themeColor="text1"/>
          <w:sz w:val="28"/>
          <w:szCs w:val="28"/>
        </w:rPr>
        <w:t xml:space="preserve"> и со</w:t>
      </w:r>
      <w:r w:rsidR="00E93212" w:rsidRPr="00AD144C">
        <w:rPr>
          <w:color w:val="000000" w:themeColor="text1"/>
          <w:sz w:val="28"/>
          <w:szCs w:val="28"/>
        </w:rPr>
        <w:t>ц</w:t>
      </w:r>
      <w:r w:rsidRPr="00AD144C">
        <w:rPr>
          <w:color w:val="000000" w:themeColor="text1"/>
          <w:sz w:val="28"/>
          <w:szCs w:val="28"/>
        </w:rPr>
        <w:t xml:space="preserve">налог, остальные платежи и сборы не столь существенны. Все остальное забирает Национальный фонд и республиканский бюджет в виде НДС. В итоге трансферты из республиканского бюджета составляют почти 60% доходов бюджета ЗКО. И снова </w:t>
      </w:r>
      <w:r w:rsidR="00773DD7">
        <w:rPr>
          <w:color w:val="000000" w:themeColor="text1"/>
          <w:sz w:val="28"/>
          <w:szCs w:val="28"/>
        </w:rPr>
        <w:t>–</w:t>
      </w:r>
      <w:r w:rsidRPr="00AD144C">
        <w:rPr>
          <w:color w:val="000000" w:themeColor="text1"/>
          <w:sz w:val="28"/>
          <w:szCs w:val="28"/>
        </w:rPr>
        <w:t xml:space="preserve"> аллокация хотя бы 30% налогов и платежей, идущих в Национальный фонд, могли бы улучшить фискальную обеспеченность региона до 166%.</w:t>
      </w:r>
    </w:p>
    <w:p w14:paraId="14F51DA7" w14:textId="53D25737" w:rsidR="006133A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В Актюбинской области имеются большие месторождения углеводородов. Их добычей занимается китайская компания «СНПС-Актобемунайгаз», добывающая ежегодно примерно 2,8 млн</w:t>
      </w:r>
      <w:r w:rsidR="00773DD7">
        <w:rPr>
          <w:color w:val="000000" w:themeColor="text1"/>
          <w:sz w:val="28"/>
          <w:szCs w:val="28"/>
        </w:rPr>
        <w:t>.</w:t>
      </w:r>
      <w:r w:rsidRPr="00AD144C">
        <w:rPr>
          <w:color w:val="000000" w:themeColor="text1"/>
          <w:sz w:val="28"/>
          <w:szCs w:val="28"/>
        </w:rPr>
        <w:t xml:space="preserve"> тонн нефти и 0,5</w:t>
      </w:r>
      <w:r w:rsidR="00773DD7">
        <w:rPr>
          <w:color w:val="000000" w:themeColor="text1"/>
          <w:sz w:val="28"/>
          <w:szCs w:val="28"/>
        </w:rPr>
        <w:t> </w:t>
      </w:r>
      <w:r w:rsidRPr="00AD144C">
        <w:rPr>
          <w:color w:val="000000" w:themeColor="text1"/>
          <w:sz w:val="28"/>
          <w:szCs w:val="28"/>
        </w:rPr>
        <w:t>млн</w:t>
      </w:r>
      <w:r w:rsidR="00773DD7">
        <w:rPr>
          <w:color w:val="000000" w:themeColor="text1"/>
          <w:sz w:val="28"/>
          <w:szCs w:val="28"/>
        </w:rPr>
        <w:t>.</w:t>
      </w:r>
      <w:r w:rsidRPr="00AD144C">
        <w:rPr>
          <w:color w:val="000000" w:themeColor="text1"/>
          <w:sz w:val="28"/>
          <w:szCs w:val="28"/>
        </w:rPr>
        <w:t xml:space="preserve"> тонн сжиженных углеродных газов. Предприятие входит в число пяти крупнейших нефтедобывающих компаний страны. В перспективе </w:t>
      </w:r>
      <w:r w:rsidR="00773DD7">
        <w:rPr>
          <w:color w:val="000000" w:themeColor="text1"/>
          <w:sz w:val="28"/>
          <w:szCs w:val="28"/>
        </w:rPr>
        <w:t>–</w:t>
      </w:r>
      <w:r w:rsidRPr="00AD144C">
        <w:rPr>
          <w:color w:val="000000" w:themeColor="text1"/>
          <w:sz w:val="28"/>
          <w:szCs w:val="28"/>
        </w:rPr>
        <w:t xml:space="preserve"> увеличение добычи углеводородного сырья. Сейчас местный бюджет зависит в доходах от центра на 60% и сохранение хотя бы 30% платежей, идущих в Национальный фонд, увеличит бюджетную обеспеченность до 58% (по факту сейчас 43%).</w:t>
      </w:r>
    </w:p>
    <w:p w14:paraId="1E2BC088" w14:textId="2548936D" w:rsidR="006133A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Пики добычи нефти на Кумкольском месторождении прошли в начале 2000-х и, к сожалению, Кызылординская область не смогла использовать в полной мере доходы от углеводородного сырья, стерилизующиеся напрямую в Национальный фонд. По многим показателям социально-экономического развития регион находится на самом последнем месте, что обусловлено критическим уровнем бюджетной обеспеченности.</w:t>
      </w:r>
    </w:p>
    <w:p w14:paraId="1F3B10AC" w14:textId="1C19268A" w:rsidR="00B748E8" w:rsidRPr="00AD144C" w:rsidRDefault="006133A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Расчетная бюджетная обеспеченность показывает, что при сохранении в местных бюджетах у пяти нефтегазодобывающих регионов хотя бы 30% налоговых доходов, перечисляемых сейчас в Национальный фонд, у этих регионов повысится запас прочности и бюджетная самостоятельность. Конечно, оставлять донорам долю поступлений в Национальный фонд нужно дифференцировано, исходя из потребностей в решении тех или иных местных задач. У регионов появится большая свобода, ограниченная ответственностью и мандатом перед населением регионов. Но самое главное – регионы должны будут соблюдать жесткую фискальную дисциплину и двигаться в фарватере контрциклической политики правительства РК и политики Нацбанка по достижению таргета по инфляции. Это, в свою очередь, повысит вовлеченность регионов в понимание макроэкономических эффектов на уровне страны при принятии отдельных решений на местном уровне.</w:t>
      </w:r>
    </w:p>
    <w:p w14:paraId="28327F5F" w14:textId="6F3F74F6" w:rsidR="00A44258" w:rsidRPr="00AD144C" w:rsidRDefault="00A4425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В настоящее время нарастают процессы повышения роли МСУ, что неизбежно с децентрализацией функций и доходов между центром и регионами. Сейчас налицо неэффективность региональной политики, которая выражена в значительных диспаритетах развития областей, когда разница ВРП на душу населения между «богатыми» и «бедными» регионами превышает 10 раз, а это чревато для унитарного государства. В рыночной экономике только бюджетно-налоговая политика становится единственным инструментом для равномерного развития регионов.</w:t>
      </w:r>
    </w:p>
    <w:p w14:paraId="0CFAD8C8" w14:textId="359F2344" w:rsidR="00A44258" w:rsidRPr="00AD144C" w:rsidRDefault="00A4425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Активизация текущих процессов усиления МСУ может не иметь эффекта для страны без подкрепленности ресурсами. Данные процессы, безусловно, должны сопровождаться постоянным анализом бюджетно-налоговой политики. Распределение функций и доходов между уровнями бюджета – это постоянный итерационный процесс, который уникален для каждой страны, даже несмотря на возможность применения опыта унитарных стран. Реформа разграничения функций и полномочий должна идти одновременно с задачами повышения темпов экономического роста и роста качества жизни населения. Экономический рост, конечно, увеличивает налоговые доходы, которые в том числе остаются у регионов для решения собственных проблем.</w:t>
      </w:r>
    </w:p>
    <w:p w14:paraId="04613AD3" w14:textId="0BE832E9" w:rsidR="00A44258" w:rsidRPr="00AD144C" w:rsidRDefault="000B252C"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Исследование влияния межбюджетных отношений на МСУ в РК может привести к более глубокому пониманию системы финансирования и управления на местном уровне, а также предоставить рекомендации для улучшения этой системы с целью развития МСУ.</w:t>
      </w:r>
    </w:p>
    <w:p w14:paraId="40D27032" w14:textId="4F8620DE" w:rsidR="000A64F8" w:rsidRPr="00AD144C" w:rsidRDefault="000A64F8"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 xml:space="preserve">Для решения этих проблем необходимо проводить системные реформы и укреплять взаимодействие между органами госуправления и </w:t>
      </w:r>
      <w:r w:rsidR="00A44258" w:rsidRPr="00AD144C">
        <w:rPr>
          <w:color w:val="000000" w:themeColor="text1"/>
          <w:sz w:val="28"/>
          <w:szCs w:val="28"/>
        </w:rPr>
        <w:t>МСУ</w:t>
      </w:r>
      <w:r w:rsidRPr="00AD144C">
        <w:rPr>
          <w:color w:val="000000" w:themeColor="text1"/>
          <w:sz w:val="28"/>
          <w:szCs w:val="28"/>
        </w:rPr>
        <w:t>, включая в себя следующие меры:</w:t>
      </w:r>
    </w:p>
    <w:p w14:paraId="64270EF8" w14:textId="18250281" w:rsidR="000A64F8" w:rsidRPr="00AD144C" w:rsidRDefault="00773DD7" w:rsidP="00AD144C">
      <w:pPr>
        <w:pStyle w:val="ad"/>
        <w:spacing w:before="0" w:beforeAutospacing="0" w:after="0" w:afterAutospacing="0"/>
        <w:ind w:firstLine="709"/>
        <w:jc w:val="both"/>
        <w:rPr>
          <w:color w:val="000000" w:themeColor="text1"/>
          <w:sz w:val="28"/>
          <w:szCs w:val="28"/>
        </w:rPr>
      </w:pPr>
      <w:r>
        <w:rPr>
          <w:color w:val="000000" w:themeColor="text1"/>
          <w:sz w:val="28"/>
          <w:szCs w:val="28"/>
        </w:rPr>
        <w:t>–</w:t>
      </w:r>
      <w:r w:rsidR="000A64F8" w:rsidRPr="00AD144C">
        <w:rPr>
          <w:color w:val="000000" w:themeColor="text1"/>
          <w:sz w:val="28"/>
          <w:szCs w:val="28"/>
        </w:rPr>
        <w:t xml:space="preserve"> разработку четкой и полной системы распределения полномочий;</w:t>
      </w:r>
    </w:p>
    <w:p w14:paraId="49763402" w14:textId="7F411512" w:rsidR="000A64F8" w:rsidRPr="00AD144C" w:rsidRDefault="00773DD7" w:rsidP="00AD144C">
      <w:pPr>
        <w:pStyle w:val="ad"/>
        <w:spacing w:before="0" w:beforeAutospacing="0" w:after="0" w:afterAutospacing="0"/>
        <w:ind w:firstLine="709"/>
        <w:jc w:val="both"/>
        <w:rPr>
          <w:color w:val="000000" w:themeColor="text1"/>
          <w:sz w:val="28"/>
          <w:szCs w:val="28"/>
        </w:rPr>
      </w:pPr>
      <w:r>
        <w:rPr>
          <w:color w:val="000000" w:themeColor="text1"/>
          <w:sz w:val="28"/>
          <w:szCs w:val="28"/>
        </w:rPr>
        <w:t>–</w:t>
      </w:r>
      <w:r w:rsidR="000A64F8" w:rsidRPr="00AD144C">
        <w:rPr>
          <w:color w:val="000000" w:themeColor="text1"/>
          <w:sz w:val="28"/>
          <w:szCs w:val="28"/>
        </w:rPr>
        <w:t xml:space="preserve"> увеличение финансовой автономии местных органов самоуправления;</w:t>
      </w:r>
    </w:p>
    <w:p w14:paraId="56B60A7D" w14:textId="674501C9" w:rsidR="000A64F8" w:rsidRPr="00AD144C" w:rsidRDefault="00773DD7" w:rsidP="00AD144C">
      <w:pPr>
        <w:pStyle w:val="ad"/>
        <w:spacing w:before="0" w:beforeAutospacing="0" w:after="0" w:afterAutospacing="0"/>
        <w:ind w:firstLine="709"/>
        <w:jc w:val="both"/>
        <w:rPr>
          <w:color w:val="000000" w:themeColor="text1"/>
          <w:sz w:val="28"/>
          <w:szCs w:val="28"/>
        </w:rPr>
      </w:pPr>
      <w:r>
        <w:rPr>
          <w:color w:val="000000" w:themeColor="text1"/>
          <w:sz w:val="28"/>
          <w:szCs w:val="28"/>
        </w:rPr>
        <w:t>–</w:t>
      </w:r>
      <w:r w:rsidR="000A64F8" w:rsidRPr="00AD144C">
        <w:rPr>
          <w:color w:val="000000" w:themeColor="text1"/>
          <w:sz w:val="28"/>
          <w:szCs w:val="28"/>
        </w:rPr>
        <w:t xml:space="preserve"> усиление контроля и отчетности в использовании ресурсов;</w:t>
      </w:r>
    </w:p>
    <w:p w14:paraId="20BD4E7B" w14:textId="24FCB720" w:rsidR="000A64F8" w:rsidRPr="00AD144C" w:rsidRDefault="00773DD7" w:rsidP="00AD144C">
      <w:pPr>
        <w:pStyle w:val="ad"/>
        <w:spacing w:before="0" w:beforeAutospacing="0" w:after="0" w:afterAutospacing="0"/>
        <w:ind w:firstLine="709"/>
        <w:jc w:val="both"/>
        <w:rPr>
          <w:color w:val="000000" w:themeColor="text1"/>
          <w:sz w:val="28"/>
          <w:szCs w:val="28"/>
        </w:rPr>
      </w:pPr>
      <w:r>
        <w:rPr>
          <w:color w:val="000000" w:themeColor="text1"/>
          <w:sz w:val="28"/>
          <w:szCs w:val="28"/>
        </w:rPr>
        <w:t>–</w:t>
      </w:r>
      <w:r w:rsidR="000A64F8" w:rsidRPr="00AD144C">
        <w:rPr>
          <w:color w:val="000000" w:themeColor="text1"/>
          <w:sz w:val="28"/>
          <w:szCs w:val="28"/>
        </w:rPr>
        <w:t xml:space="preserve"> повышение прозрачности в принятии решений и использовании средств.</w:t>
      </w:r>
    </w:p>
    <w:p w14:paraId="46641494" w14:textId="52AFBBEA" w:rsidR="00016082" w:rsidRPr="00AD144C" w:rsidRDefault="00016082" w:rsidP="00AD144C">
      <w:pPr>
        <w:pStyle w:val="ad"/>
        <w:spacing w:before="0" w:beforeAutospacing="0" w:after="0" w:afterAutospacing="0"/>
        <w:ind w:firstLine="709"/>
        <w:jc w:val="both"/>
        <w:rPr>
          <w:color w:val="000000" w:themeColor="text1"/>
          <w:sz w:val="28"/>
          <w:szCs w:val="28"/>
        </w:rPr>
      </w:pPr>
      <w:r w:rsidRPr="00AD144C">
        <w:rPr>
          <w:color w:val="000000" w:themeColor="text1"/>
          <w:sz w:val="28"/>
          <w:szCs w:val="28"/>
        </w:rPr>
        <w:t xml:space="preserve">В этой связи, </w:t>
      </w:r>
      <w:r w:rsidR="006B3C4D" w:rsidRPr="00AD144C">
        <w:rPr>
          <w:color w:val="000000" w:themeColor="text1"/>
          <w:sz w:val="28"/>
          <w:szCs w:val="28"/>
        </w:rPr>
        <w:t>можно предложить</w:t>
      </w:r>
      <w:r w:rsidRPr="00AD144C">
        <w:rPr>
          <w:color w:val="000000" w:themeColor="text1"/>
          <w:sz w:val="28"/>
          <w:szCs w:val="28"/>
        </w:rPr>
        <w:t>:</w:t>
      </w:r>
    </w:p>
    <w:p w14:paraId="72E12F52" w14:textId="31257999" w:rsidR="00393562" w:rsidRPr="00AD144C" w:rsidRDefault="00393562" w:rsidP="00773DD7">
      <w:pPr>
        <w:pStyle w:val="ad"/>
        <w:numPr>
          <w:ilvl w:val="0"/>
          <w:numId w:val="32"/>
        </w:numPr>
        <w:tabs>
          <w:tab w:val="left" w:pos="1134"/>
        </w:tabs>
        <w:spacing w:before="0" w:beforeAutospacing="0" w:after="0" w:afterAutospacing="0"/>
        <w:ind w:left="0" w:firstLine="709"/>
        <w:jc w:val="both"/>
        <w:rPr>
          <w:color w:val="000000" w:themeColor="text1"/>
          <w:sz w:val="28"/>
          <w:szCs w:val="28"/>
        </w:rPr>
      </w:pPr>
      <w:r w:rsidRPr="00AD144C">
        <w:rPr>
          <w:color w:val="000000" w:themeColor="text1"/>
          <w:sz w:val="28"/>
          <w:szCs w:val="28"/>
        </w:rPr>
        <w:t>продолжить процесс децентрализации определенных видов налогов с целью поощрения роста собственных доходов местных исполнительных органов для обеспечения финансовой самостоятельности регионов</w:t>
      </w:r>
      <w:r w:rsidR="00773DD7">
        <w:rPr>
          <w:color w:val="000000" w:themeColor="text1"/>
          <w:sz w:val="28"/>
          <w:szCs w:val="28"/>
        </w:rPr>
        <w:t>;</w:t>
      </w:r>
    </w:p>
    <w:p w14:paraId="3FEE30F6" w14:textId="4EF70670" w:rsidR="00393562" w:rsidRPr="00AD144C" w:rsidRDefault="00393562" w:rsidP="00773DD7">
      <w:pPr>
        <w:pStyle w:val="ad"/>
        <w:numPr>
          <w:ilvl w:val="0"/>
          <w:numId w:val="32"/>
        </w:numPr>
        <w:tabs>
          <w:tab w:val="left" w:pos="1134"/>
        </w:tabs>
        <w:spacing w:before="0" w:beforeAutospacing="0" w:after="0" w:afterAutospacing="0"/>
        <w:ind w:left="0" w:firstLine="709"/>
        <w:jc w:val="both"/>
        <w:rPr>
          <w:color w:val="000000" w:themeColor="text1"/>
          <w:sz w:val="28"/>
          <w:szCs w:val="28"/>
        </w:rPr>
      </w:pPr>
      <w:r w:rsidRPr="00AD144C">
        <w:rPr>
          <w:color w:val="000000" w:themeColor="text1"/>
          <w:sz w:val="28"/>
          <w:szCs w:val="28"/>
        </w:rPr>
        <w:t>при передаче целевых трансфертов на развитие в местные бюджеты усилить мониторинг и контроль за выполнением финансируемых мероприятий и инвестиционных проектов</w:t>
      </w:r>
      <w:r w:rsidR="00773DD7">
        <w:rPr>
          <w:color w:val="000000" w:themeColor="text1"/>
          <w:sz w:val="28"/>
          <w:szCs w:val="28"/>
        </w:rPr>
        <w:t>;</w:t>
      </w:r>
    </w:p>
    <w:p w14:paraId="744BA7B4" w14:textId="37DEF3D9" w:rsidR="00393562" w:rsidRPr="00AD144C" w:rsidRDefault="00393562" w:rsidP="00773DD7">
      <w:pPr>
        <w:pStyle w:val="ad"/>
        <w:numPr>
          <w:ilvl w:val="0"/>
          <w:numId w:val="32"/>
        </w:numPr>
        <w:tabs>
          <w:tab w:val="left" w:pos="1134"/>
        </w:tabs>
        <w:spacing w:before="0" w:beforeAutospacing="0" w:after="0" w:afterAutospacing="0"/>
        <w:ind w:left="0" w:firstLine="709"/>
        <w:jc w:val="both"/>
        <w:rPr>
          <w:color w:val="000000" w:themeColor="text1"/>
          <w:sz w:val="28"/>
          <w:szCs w:val="28"/>
        </w:rPr>
      </w:pPr>
      <w:r w:rsidRPr="00AD144C">
        <w:rPr>
          <w:color w:val="000000" w:themeColor="text1"/>
          <w:sz w:val="28"/>
          <w:szCs w:val="28"/>
        </w:rPr>
        <w:t>планирование местных бюджетных инвестиционных проектов проводить с привязкой к целевым индикаторам, основываясь на системе минимальных стандартов для обеспечения качественной жизни населения в регионе. Это позволит избежать практики планирования проектов исключительно на основе наличия проектно-сметной документации, а также уменьшит неравенства между регионами для справедливого распределения финансовых ресурсов</w:t>
      </w:r>
      <w:r w:rsidR="00773DD7">
        <w:rPr>
          <w:color w:val="000000" w:themeColor="text1"/>
          <w:sz w:val="28"/>
          <w:szCs w:val="28"/>
        </w:rPr>
        <w:t>;</w:t>
      </w:r>
    </w:p>
    <w:p w14:paraId="5C82116E" w14:textId="7B48C64F" w:rsidR="00393562" w:rsidRPr="00AD144C" w:rsidRDefault="00393562" w:rsidP="00773DD7">
      <w:pPr>
        <w:pStyle w:val="ad"/>
        <w:numPr>
          <w:ilvl w:val="0"/>
          <w:numId w:val="32"/>
        </w:numPr>
        <w:tabs>
          <w:tab w:val="left" w:pos="1134"/>
        </w:tabs>
        <w:spacing w:before="0" w:beforeAutospacing="0" w:after="0" w:afterAutospacing="0"/>
        <w:ind w:left="0" w:firstLine="709"/>
        <w:jc w:val="both"/>
        <w:rPr>
          <w:color w:val="000000" w:themeColor="text1"/>
          <w:sz w:val="28"/>
          <w:szCs w:val="28"/>
        </w:rPr>
      </w:pPr>
      <w:r w:rsidRPr="00AD144C">
        <w:rPr>
          <w:color w:val="000000" w:themeColor="text1"/>
          <w:sz w:val="28"/>
          <w:szCs w:val="28"/>
        </w:rPr>
        <w:t>для уменьшения неэффективного использования целевых трансфертов на развитие и определения приоритетности финансирования проектов внедрить автоматизированный учет и мониторинг бюджетных инвестиционных проектов с момента их планирования до фактического внедрения, что поможет отслеживать реализацию, приостановку и не начатие проектов</w:t>
      </w:r>
      <w:r w:rsidR="00773DD7">
        <w:rPr>
          <w:color w:val="000000" w:themeColor="text1"/>
          <w:sz w:val="28"/>
          <w:szCs w:val="28"/>
        </w:rPr>
        <w:t>;</w:t>
      </w:r>
    </w:p>
    <w:p w14:paraId="3D89F1B9" w14:textId="1C935DCC" w:rsidR="00393562" w:rsidRPr="00AD144C" w:rsidRDefault="00393562" w:rsidP="00773DD7">
      <w:pPr>
        <w:pStyle w:val="ad"/>
        <w:numPr>
          <w:ilvl w:val="0"/>
          <w:numId w:val="32"/>
        </w:numPr>
        <w:tabs>
          <w:tab w:val="left" w:pos="1134"/>
        </w:tabs>
        <w:spacing w:before="0" w:beforeAutospacing="0" w:after="0" w:afterAutospacing="0"/>
        <w:ind w:left="0" w:firstLine="709"/>
        <w:jc w:val="both"/>
        <w:rPr>
          <w:color w:val="000000" w:themeColor="text1"/>
          <w:sz w:val="28"/>
          <w:szCs w:val="28"/>
        </w:rPr>
      </w:pPr>
      <w:r w:rsidRPr="00AD144C">
        <w:rPr>
          <w:color w:val="000000" w:themeColor="text1"/>
          <w:sz w:val="28"/>
          <w:szCs w:val="28"/>
        </w:rPr>
        <w:t>улучшить методику оценки выполнения бюджетных инвестиционных проектов, включая согласование сроков проведения оценки и внесение результатов в Отчет Правительства об исполнении республиканского бюджета.</w:t>
      </w:r>
    </w:p>
    <w:p w14:paraId="0BA659AE" w14:textId="7FA543DD" w:rsidR="0028158E" w:rsidRPr="00AD144C" w:rsidRDefault="0028158E" w:rsidP="00AD144C">
      <w:pPr>
        <w:ind w:firstLine="709"/>
        <w:jc w:val="both"/>
        <w:rPr>
          <w:sz w:val="28"/>
          <w:szCs w:val="28"/>
        </w:rPr>
      </w:pPr>
      <w:r w:rsidRPr="00AD144C">
        <w:rPr>
          <w:sz w:val="28"/>
          <w:szCs w:val="28"/>
        </w:rPr>
        <w:t>Таким образом, система госуправления</w:t>
      </w:r>
      <w:r w:rsidR="00393562" w:rsidRPr="00AD144C">
        <w:rPr>
          <w:sz w:val="28"/>
          <w:szCs w:val="28"/>
        </w:rPr>
        <w:t xml:space="preserve"> </w:t>
      </w:r>
      <w:r w:rsidRPr="00AD144C">
        <w:rPr>
          <w:sz w:val="28"/>
          <w:szCs w:val="28"/>
        </w:rPr>
        <w:t xml:space="preserve">напрямую связана с показателями экономического роста и зависит от деятельности государственных органов. </w:t>
      </w:r>
      <w:r w:rsidRPr="00AD144C">
        <w:rPr>
          <w:color w:val="231F20"/>
          <w:sz w:val="28"/>
          <w:szCs w:val="28"/>
          <w:shd w:val="clear" w:color="auto" w:fill="FFFFFF"/>
        </w:rPr>
        <w:t>Развитие и совершенствование институциональных структур, являются наиболее глубоким источником долгосрочного экономического роста. Глубина мер по созданию условий устойчивого долгосрочного роста критическим образом зависит от политической воли и готовности к реформам руководства страны</w:t>
      </w:r>
      <w:r w:rsidR="009E49C8" w:rsidRPr="00AD144C">
        <w:rPr>
          <w:color w:val="231F20"/>
          <w:sz w:val="28"/>
          <w:szCs w:val="28"/>
          <w:shd w:val="clear" w:color="auto" w:fill="FFFFFF"/>
        </w:rPr>
        <w:t xml:space="preserve"> </w:t>
      </w:r>
      <w:r w:rsidR="009E49C8" w:rsidRPr="00AD144C">
        <w:rPr>
          <w:sz w:val="28"/>
          <w:szCs w:val="28"/>
        </w:rPr>
        <w:t>[1</w:t>
      </w:r>
      <w:r w:rsidR="00D10DE4" w:rsidRPr="00AD144C">
        <w:rPr>
          <w:sz w:val="28"/>
          <w:szCs w:val="28"/>
        </w:rPr>
        <w:t>18</w:t>
      </w:r>
      <w:r w:rsidR="009E49C8" w:rsidRPr="00AD144C">
        <w:rPr>
          <w:sz w:val="28"/>
          <w:szCs w:val="28"/>
        </w:rPr>
        <w:t>]</w:t>
      </w:r>
      <w:r w:rsidRPr="00AD144C">
        <w:rPr>
          <w:color w:val="231F20"/>
          <w:sz w:val="28"/>
          <w:szCs w:val="28"/>
          <w:shd w:val="clear" w:color="auto" w:fill="FFFFFF"/>
        </w:rPr>
        <w:t>.</w:t>
      </w:r>
    </w:p>
    <w:p w14:paraId="256E8BDC" w14:textId="6122BC7E" w:rsidR="00393562" w:rsidRPr="00AD144C" w:rsidRDefault="00393562" w:rsidP="00AD144C">
      <w:pPr>
        <w:ind w:firstLine="709"/>
        <w:jc w:val="both"/>
        <w:rPr>
          <w:sz w:val="28"/>
          <w:szCs w:val="28"/>
        </w:rPr>
      </w:pPr>
      <w:r w:rsidRPr="00AD144C">
        <w:rPr>
          <w:sz w:val="28"/>
          <w:szCs w:val="28"/>
        </w:rPr>
        <w:t>И</w:t>
      </w:r>
      <w:r w:rsidR="00EA5229" w:rsidRPr="00AD144C">
        <w:rPr>
          <w:sz w:val="28"/>
          <w:szCs w:val="28"/>
        </w:rPr>
        <w:t>сполнение бюджетов районных центров и сел зависит от региональных властей не меньше, чем исполнение региональных бюджетов зависит от решений центрального правительства [1</w:t>
      </w:r>
      <w:r w:rsidR="00D10DE4" w:rsidRPr="00AD144C">
        <w:rPr>
          <w:sz w:val="28"/>
          <w:szCs w:val="28"/>
        </w:rPr>
        <w:t>19</w:t>
      </w:r>
      <w:r w:rsidR="00773DD7">
        <w:rPr>
          <w:sz w:val="28"/>
          <w:szCs w:val="28"/>
        </w:rPr>
        <w:t>,</w:t>
      </w:r>
      <w:r w:rsidR="00CD0DBF" w:rsidRPr="00AD144C">
        <w:rPr>
          <w:sz w:val="28"/>
          <w:szCs w:val="28"/>
        </w:rPr>
        <w:t xml:space="preserve"> 1</w:t>
      </w:r>
      <w:r w:rsidR="00D10DE4" w:rsidRPr="00AD144C">
        <w:rPr>
          <w:sz w:val="28"/>
          <w:szCs w:val="28"/>
        </w:rPr>
        <w:t>20</w:t>
      </w:r>
      <w:r w:rsidR="00EA5229" w:rsidRPr="00AD144C">
        <w:rPr>
          <w:sz w:val="28"/>
          <w:szCs w:val="28"/>
        </w:rPr>
        <w:t xml:space="preserve">]. </w:t>
      </w:r>
      <w:r w:rsidRPr="00AD144C">
        <w:rPr>
          <w:sz w:val="28"/>
          <w:szCs w:val="28"/>
        </w:rPr>
        <w:t>Поэтому необходимо разработать комплекс мер для обеспечения устойчивого развития сельских территорий и соответствующих региональных целевых программ. Эта система должна решить проблемы, связанные с созданием экономических механизмов для независимого развития сельских территорий и оптимизации функций государственного управления в соответствии с действующим законодательством. Главной целью является укрепление структуры местных органов власти и создание более благоприятных условий для их развития. Это также включает в себя развитие жилищного, социального и коммунального хозяйства в сельской местности, придавая этим областям статус основных направлений деятельности местных органов власти. Кроме того, система должна обеспечивать правовую защиту сельскохозяйственных производителей, повышение доходов, улучшение инфраструктуры, создание и оптимизацию рынков, а также повышение производительности и экологической устойчивости сельскохозяйственного производства.</w:t>
      </w:r>
    </w:p>
    <w:p w14:paraId="508D7352" w14:textId="1C63382B" w:rsidR="00791AFA" w:rsidRPr="00AD144C" w:rsidRDefault="008A562D" w:rsidP="00AD144C">
      <w:pPr>
        <w:ind w:firstLine="709"/>
        <w:jc w:val="both"/>
        <w:rPr>
          <w:color w:val="000000" w:themeColor="text1"/>
          <w:sz w:val="28"/>
          <w:szCs w:val="28"/>
          <w:shd w:val="clear" w:color="auto" w:fill="FFFFFF"/>
        </w:rPr>
      </w:pPr>
      <w:r w:rsidRPr="00AD144C">
        <w:rPr>
          <w:sz w:val="28"/>
          <w:szCs w:val="28"/>
        </w:rPr>
        <w:t>Очевидно, что наполнение бюджетов районных центров и сел зависит от областных властей в не меньшей степени, чем наполнение региональных бюджетов от решений центральной власти.</w:t>
      </w:r>
    </w:p>
    <w:p w14:paraId="7A70FAE7" w14:textId="77777777" w:rsidR="00B3374E" w:rsidRPr="00AD144C" w:rsidRDefault="00B3374E" w:rsidP="00AD144C">
      <w:pPr>
        <w:ind w:firstLine="709"/>
        <w:jc w:val="both"/>
        <w:rPr>
          <w:color w:val="000000" w:themeColor="text1"/>
          <w:sz w:val="28"/>
          <w:szCs w:val="28"/>
          <w:shd w:val="clear" w:color="auto" w:fill="FFFFFF"/>
        </w:rPr>
      </w:pPr>
    </w:p>
    <w:p w14:paraId="5D8DE887" w14:textId="7E58AE01" w:rsidR="00791AFA" w:rsidRPr="00AD144C" w:rsidRDefault="00791AFA" w:rsidP="00AD144C">
      <w:pPr>
        <w:pStyle w:val="a5"/>
        <w:ind w:firstLine="709"/>
        <w:jc w:val="both"/>
        <w:rPr>
          <w:b/>
          <w:sz w:val="28"/>
          <w:szCs w:val="28"/>
          <w:lang w:val="kk-KZ"/>
        </w:rPr>
      </w:pPr>
      <w:r w:rsidRPr="00AD144C">
        <w:rPr>
          <w:b/>
          <w:sz w:val="28"/>
          <w:szCs w:val="28"/>
          <w:lang w:val="kk-KZ"/>
        </w:rPr>
        <w:t>2.</w:t>
      </w:r>
      <w:r w:rsidR="007E4A9C" w:rsidRPr="00AD144C">
        <w:rPr>
          <w:b/>
          <w:sz w:val="28"/>
          <w:szCs w:val="28"/>
          <w:lang w:val="kk-KZ"/>
        </w:rPr>
        <w:t>3</w:t>
      </w:r>
      <w:r w:rsidRPr="00AD144C">
        <w:rPr>
          <w:b/>
          <w:sz w:val="28"/>
          <w:szCs w:val="28"/>
          <w:lang w:val="kk-KZ"/>
        </w:rPr>
        <w:t xml:space="preserve"> Анализ факторов, влияющих на современное состояние местного самоуправления в Казахстане</w:t>
      </w:r>
    </w:p>
    <w:p w14:paraId="1B9AD312" w14:textId="0C373602" w:rsidR="00791AFA" w:rsidRPr="00AD144C" w:rsidRDefault="00791AFA" w:rsidP="00AD144C">
      <w:pPr>
        <w:pStyle w:val="a5"/>
        <w:ind w:firstLine="709"/>
        <w:jc w:val="both"/>
        <w:rPr>
          <w:sz w:val="28"/>
          <w:szCs w:val="28"/>
          <w:lang w:val="kk-KZ"/>
        </w:rPr>
      </w:pPr>
      <w:r w:rsidRPr="00AD144C">
        <w:rPr>
          <w:color w:val="000000" w:themeColor="text1"/>
          <w:sz w:val="28"/>
          <w:szCs w:val="28"/>
          <w:shd w:val="clear" w:color="auto" w:fill="FFFFFF"/>
        </w:rPr>
        <w:t>Государственная политика в сфере управления на разных уровнях требует развития системы</w:t>
      </w:r>
      <w:r w:rsidRPr="00AD144C">
        <w:rPr>
          <w:color w:val="000000" w:themeColor="text1"/>
          <w:sz w:val="28"/>
          <w:szCs w:val="28"/>
        </w:rPr>
        <w:t xml:space="preserve"> </w:t>
      </w:r>
      <w:r w:rsidRPr="00AD144C">
        <w:rPr>
          <w:color w:val="000000" w:themeColor="text1"/>
          <w:sz w:val="28"/>
          <w:szCs w:val="28"/>
          <w:shd w:val="clear" w:color="auto" w:fill="FFFFFF"/>
        </w:rPr>
        <w:t>местного самоуправления, которое необходимо рассматривать как метод или инструмент рационального государственного управления. Обосновано, что чем больше осуществляется полномочий с учетом местных условий и возможностей, тем всестороннее они станут отвечать интересам населения и эффективнее будет управление.</w:t>
      </w:r>
    </w:p>
    <w:p w14:paraId="1DA014CF" w14:textId="5606EA62" w:rsidR="00791AFA" w:rsidRPr="00AD144C" w:rsidRDefault="00791AFA" w:rsidP="00AD144C">
      <w:pPr>
        <w:ind w:right="45" w:firstLine="709"/>
        <w:jc w:val="both"/>
        <w:rPr>
          <w:sz w:val="28"/>
          <w:szCs w:val="28"/>
        </w:rPr>
      </w:pPr>
      <w:r w:rsidRPr="00AD144C">
        <w:rPr>
          <w:color w:val="000000" w:themeColor="text1"/>
          <w:sz w:val="28"/>
          <w:szCs w:val="28"/>
        </w:rPr>
        <w:t xml:space="preserve">Так как сельское хозяйство имеет тенденцию развития в сельских регионах и поселках существует </w:t>
      </w:r>
      <w:r w:rsidRPr="00AD144C">
        <w:rPr>
          <w:sz w:val="28"/>
          <w:szCs w:val="28"/>
        </w:rPr>
        <w:t>достаточное количество факторов, влияющих на его развитие</w:t>
      </w:r>
      <w:r w:rsidR="00B840E9" w:rsidRPr="00AD144C">
        <w:rPr>
          <w:sz w:val="28"/>
          <w:szCs w:val="28"/>
        </w:rPr>
        <w:t>. Поэтому</w:t>
      </w:r>
      <w:r w:rsidR="004443EA" w:rsidRPr="00AD144C">
        <w:rPr>
          <w:sz w:val="28"/>
          <w:szCs w:val="28"/>
        </w:rPr>
        <w:t>,</w:t>
      </w:r>
      <w:r w:rsidR="00B840E9" w:rsidRPr="00AD144C">
        <w:rPr>
          <w:sz w:val="28"/>
          <w:szCs w:val="28"/>
        </w:rPr>
        <w:t xml:space="preserve"> прежде чем дать анализ в выявлении удовлетворенности работой сельских органов МС (село, поселок, аул, район)</w:t>
      </w:r>
      <w:r w:rsidR="004443EA" w:rsidRPr="00AD144C">
        <w:rPr>
          <w:sz w:val="28"/>
          <w:szCs w:val="28"/>
        </w:rPr>
        <w:t xml:space="preserve"> </w:t>
      </w:r>
      <w:r w:rsidR="00B840E9" w:rsidRPr="00AD144C">
        <w:rPr>
          <w:sz w:val="28"/>
          <w:szCs w:val="28"/>
        </w:rPr>
        <w:t>и городских органов местного самоуправления (далее – ОМС)</w:t>
      </w:r>
      <w:r w:rsidRPr="00AD144C">
        <w:rPr>
          <w:sz w:val="28"/>
          <w:szCs w:val="28"/>
        </w:rPr>
        <w:t>,</w:t>
      </w:r>
      <w:r w:rsidR="00B840E9" w:rsidRPr="00AD144C">
        <w:rPr>
          <w:sz w:val="28"/>
          <w:szCs w:val="28"/>
        </w:rPr>
        <w:t xml:space="preserve"> рассмотрим факторы, влияющие на развитие МСБ в сельском хозяйстве,</w:t>
      </w:r>
      <w:r w:rsidRPr="00AD144C">
        <w:rPr>
          <w:sz w:val="28"/>
          <w:szCs w:val="28"/>
        </w:rPr>
        <w:t xml:space="preserve"> среди которых можно обозначить следующие (</w:t>
      </w:r>
      <w:r w:rsidR="004443EA" w:rsidRPr="00773DD7">
        <w:rPr>
          <w:bCs/>
          <w:color w:val="000000" w:themeColor="text1"/>
          <w:sz w:val="28"/>
          <w:szCs w:val="28"/>
          <w:shd w:val="clear" w:color="auto" w:fill="FFFFFF" w:themeFill="background1"/>
        </w:rPr>
        <w:t>Приложение Е</w:t>
      </w:r>
      <w:r w:rsidRPr="00AD144C">
        <w:rPr>
          <w:sz w:val="28"/>
          <w:szCs w:val="28"/>
        </w:rPr>
        <w:t xml:space="preserve">) </w:t>
      </w:r>
      <w:r w:rsidRPr="00AD144C">
        <w:rPr>
          <w:color w:val="000000" w:themeColor="text1"/>
          <w:sz w:val="28"/>
          <w:szCs w:val="28"/>
          <w:shd w:val="clear" w:color="auto" w:fill="FFFFFF" w:themeFill="background1"/>
        </w:rPr>
        <w:t>[</w:t>
      </w:r>
      <w:r w:rsidR="00331804" w:rsidRPr="00AD144C">
        <w:rPr>
          <w:color w:val="000000" w:themeColor="text1"/>
          <w:sz w:val="28"/>
          <w:szCs w:val="28"/>
          <w:shd w:val="clear" w:color="auto" w:fill="FFFFFF" w:themeFill="background1"/>
        </w:rPr>
        <w:t>1</w:t>
      </w:r>
      <w:r w:rsidR="00D10DE4" w:rsidRPr="00AD144C">
        <w:rPr>
          <w:color w:val="000000" w:themeColor="text1"/>
          <w:sz w:val="28"/>
          <w:szCs w:val="28"/>
          <w:shd w:val="clear" w:color="auto" w:fill="FFFFFF" w:themeFill="background1"/>
        </w:rPr>
        <w:t>21</w:t>
      </w:r>
      <w:r w:rsidRPr="00AD144C">
        <w:rPr>
          <w:color w:val="000000" w:themeColor="text1"/>
          <w:sz w:val="28"/>
          <w:szCs w:val="28"/>
          <w:shd w:val="clear" w:color="auto" w:fill="FFFFFF" w:themeFill="background1"/>
        </w:rPr>
        <w:t>]</w:t>
      </w:r>
      <w:r w:rsidRPr="00AD144C">
        <w:rPr>
          <w:sz w:val="28"/>
          <w:szCs w:val="28"/>
        </w:rPr>
        <w:t>.</w:t>
      </w:r>
      <w:r w:rsidR="004443EA" w:rsidRPr="00AD144C">
        <w:rPr>
          <w:sz w:val="28"/>
          <w:szCs w:val="28"/>
        </w:rPr>
        <w:t xml:space="preserve"> </w:t>
      </w:r>
    </w:p>
    <w:p w14:paraId="40A019FE" w14:textId="75664614" w:rsidR="00201083" w:rsidRPr="00AD144C" w:rsidRDefault="00201083" w:rsidP="00AD144C">
      <w:pPr>
        <w:ind w:right="45" w:firstLine="709"/>
        <w:jc w:val="both"/>
        <w:rPr>
          <w:color w:val="000000" w:themeColor="text1"/>
          <w:sz w:val="28"/>
          <w:szCs w:val="28"/>
          <w:shd w:val="clear" w:color="auto" w:fill="FFFFFF" w:themeFill="background1"/>
        </w:rPr>
      </w:pPr>
      <w:r w:rsidRPr="00AD144C">
        <w:rPr>
          <w:color w:val="000000" w:themeColor="text1"/>
          <w:sz w:val="28"/>
          <w:szCs w:val="28"/>
          <w:shd w:val="clear" w:color="auto" w:fill="FFFFFF" w:themeFill="background1"/>
        </w:rPr>
        <w:t>Необходимо отметить, что государственная поддержка АПК может оказывать отрицательное влияние на развитие МСБ в сельском хозяйстве, если она не учитывает особенности и потребности МСБ, создает конкурентные преимущества для государственных предприятий, ограничивает доступ к финансированию и смещает приоритеты. Для содействия развитию МСБ в сельском хозяйстве важно установить равные условия конкуренции, обеспечить доступ к финансированию и поддерживать инновации и предпринимательство в данной области.</w:t>
      </w:r>
    </w:p>
    <w:p w14:paraId="690EA8E3" w14:textId="32B04DEB" w:rsidR="00201083" w:rsidRPr="00AD144C" w:rsidRDefault="00201083" w:rsidP="00AD144C">
      <w:pPr>
        <w:ind w:right="45" w:firstLine="709"/>
        <w:jc w:val="both"/>
        <w:rPr>
          <w:color w:val="000000" w:themeColor="text1"/>
          <w:sz w:val="28"/>
          <w:szCs w:val="28"/>
          <w:shd w:val="clear" w:color="auto" w:fill="FFFFFF" w:themeFill="background1"/>
        </w:rPr>
      </w:pPr>
      <w:r w:rsidRPr="00AD144C">
        <w:rPr>
          <w:color w:val="000000" w:themeColor="text1"/>
          <w:sz w:val="28"/>
          <w:szCs w:val="28"/>
          <w:shd w:val="clear" w:color="auto" w:fill="FFFFFF" w:themeFill="background1"/>
        </w:rPr>
        <w:t>Ужесточение банковского законодательства и переход на международные стандарты могут создать дополнительные барьеры и ограничения для МСБ в сельском хозяйстве в Республике Казахстан. Это требует внимания со стороны правительства и регулирующих органов для разработки мер и политик, которые способствуют развитию МСБ и обеспечивают им доступ к необходимым финансовым ресурсам и услугам.</w:t>
      </w:r>
    </w:p>
    <w:p w14:paraId="556AEB7F" w14:textId="23CE932F" w:rsidR="00CB43E3" w:rsidRPr="00AD144C" w:rsidRDefault="00794EBB" w:rsidP="00AD144C">
      <w:pPr>
        <w:ind w:right="45" w:firstLine="709"/>
        <w:jc w:val="both"/>
        <w:rPr>
          <w:color w:val="000000" w:themeColor="text1"/>
          <w:sz w:val="28"/>
          <w:szCs w:val="28"/>
          <w:shd w:val="clear" w:color="auto" w:fill="FFFFFF" w:themeFill="background1"/>
        </w:rPr>
      </w:pPr>
      <w:r w:rsidRPr="00AD144C">
        <w:rPr>
          <w:color w:val="000000" w:themeColor="text1"/>
          <w:sz w:val="28"/>
          <w:szCs w:val="28"/>
          <w:shd w:val="clear" w:color="auto" w:fill="FFFFFF" w:themeFill="background1"/>
        </w:rPr>
        <w:t>Заключение соглашения между Правительством РК и Группой Исламского Банка Развития (ИБР) и совершенствование законодательства в области исламского финансирования обычно рассматривается как положительный шаг для развития МСБ в сельском хозяйстве. Однако возможны и некоторые негативные аспекты, которые могут оказать влияние на развитие МСБ в данной области</w:t>
      </w:r>
      <w:r w:rsidRPr="00AD144C">
        <w:rPr>
          <w:color w:val="000000" w:themeColor="text1"/>
          <w:sz w:val="28"/>
          <w:szCs w:val="28"/>
          <w:shd w:val="clear" w:color="auto" w:fill="F7F7F8"/>
        </w:rPr>
        <w:t>.</w:t>
      </w:r>
      <w:r w:rsidR="007B5B1B" w:rsidRPr="00AD144C">
        <w:rPr>
          <w:color w:val="000000" w:themeColor="text1"/>
          <w:sz w:val="28"/>
          <w:szCs w:val="28"/>
          <w:shd w:val="clear" w:color="auto" w:fill="FFFFFF" w:themeFill="background1"/>
        </w:rPr>
        <w:t xml:space="preserve"> </w:t>
      </w:r>
      <w:r w:rsidRPr="00AD144C">
        <w:rPr>
          <w:color w:val="000000" w:themeColor="text1"/>
          <w:sz w:val="28"/>
          <w:szCs w:val="28"/>
          <w:shd w:val="clear" w:color="auto" w:fill="FFFFFF" w:themeFill="background1"/>
        </w:rPr>
        <w:t>Важно отметить, что конкретные последствия и влияние от отсутствия статуса финансового агента для АО "Аграрная кредитная корпорация" на развитие МСБ в сельском хозяйстве могут зависеть от множества факторов, включая общую экономическую ситуацию, доступность альтернативных финансовых источников и другие факторы.</w:t>
      </w:r>
    </w:p>
    <w:p w14:paraId="628B10ED" w14:textId="42F9F1FC" w:rsidR="0036593D" w:rsidRPr="00AD144C" w:rsidRDefault="0036593D" w:rsidP="00AD144C">
      <w:pPr>
        <w:ind w:right="45" w:firstLine="709"/>
        <w:jc w:val="both"/>
        <w:rPr>
          <w:sz w:val="28"/>
          <w:szCs w:val="28"/>
        </w:rPr>
      </w:pPr>
      <w:r w:rsidRPr="00AD144C">
        <w:rPr>
          <w:color w:val="000000" w:themeColor="text1"/>
          <w:sz w:val="28"/>
          <w:szCs w:val="28"/>
          <w:shd w:val="clear" w:color="auto" w:fill="FFFFFF" w:themeFill="background1"/>
        </w:rPr>
        <w:t xml:space="preserve">Рост населения, уровня жизни и урбанизации может оказывать </w:t>
      </w:r>
      <w:r w:rsidR="00393562" w:rsidRPr="00AD144C">
        <w:rPr>
          <w:color w:val="000000" w:themeColor="text1"/>
          <w:sz w:val="28"/>
          <w:szCs w:val="28"/>
          <w:shd w:val="clear" w:color="auto" w:fill="FFFFFF" w:themeFill="background1"/>
        </w:rPr>
        <w:t>и позитивное</w:t>
      </w:r>
      <w:r w:rsidRPr="00AD144C">
        <w:rPr>
          <w:color w:val="000000" w:themeColor="text1"/>
          <w:sz w:val="28"/>
          <w:szCs w:val="28"/>
          <w:shd w:val="clear" w:color="auto" w:fill="FFFFFF" w:themeFill="background1"/>
        </w:rPr>
        <w:t>, негативное влияние на развитие МСБ в сельском хозяйстве. Кроме того, существуют также положительные факторы, способств</w:t>
      </w:r>
      <w:r w:rsidR="00393562" w:rsidRPr="00AD144C">
        <w:rPr>
          <w:color w:val="000000" w:themeColor="text1"/>
          <w:sz w:val="28"/>
          <w:szCs w:val="28"/>
          <w:shd w:val="clear" w:color="auto" w:fill="FFFFFF" w:themeFill="background1"/>
        </w:rPr>
        <w:t>ующие</w:t>
      </w:r>
      <w:r w:rsidRPr="00AD144C">
        <w:rPr>
          <w:color w:val="000000" w:themeColor="text1"/>
          <w:sz w:val="28"/>
          <w:szCs w:val="28"/>
          <w:shd w:val="clear" w:color="auto" w:fill="FFFFFF" w:themeFill="background1"/>
        </w:rPr>
        <w:t xml:space="preserve"> развитию МСБ в сельском хозяйстве, такие как повышение спроса на органическую и местную продукцию, поддержка государства и развитие инноваций.</w:t>
      </w:r>
    </w:p>
    <w:p w14:paraId="0AD55064" w14:textId="77777777" w:rsidR="00CB43E3" w:rsidRPr="00AD144C" w:rsidRDefault="00E045D6" w:rsidP="00AD144C">
      <w:pPr>
        <w:shd w:val="clear" w:color="auto" w:fill="FFFFFF" w:themeFill="background1"/>
        <w:ind w:right="45" w:firstLine="709"/>
        <w:jc w:val="both"/>
        <w:rPr>
          <w:color w:val="000000" w:themeColor="text1"/>
          <w:sz w:val="28"/>
          <w:szCs w:val="28"/>
          <w:shd w:val="clear" w:color="auto" w:fill="F7F7F8"/>
        </w:rPr>
      </w:pPr>
      <w:r w:rsidRPr="00AD144C">
        <w:rPr>
          <w:color w:val="000000" w:themeColor="text1"/>
          <w:sz w:val="28"/>
          <w:szCs w:val="28"/>
          <w:shd w:val="clear" w:color="auto" w:fill="FFFFFF" w:themeFill="background1"/>
        </w:rPr>
        <w:t>Негативное влияние государственного регулирования на развитие МСБ в сельском хозяйстве может препятствовать их росту, инновациям и конкурентоспособности. Важно, чтобы государство учитывало потребности и интересы МСБ при разработке политик и регулирования в сельскохозяйственной отрасли, содействуя их развитию и созданию благоприятной предпринимательской среды</w:t>
      </w:r>
      <w:r w:rsidRPr="00AD144C">
        <w:rPr>
          <w:color w:val="000000" w:themeColor="text1"/>
          <w:sz w:val="28"/>
          <w:szCs w:val="28"/>
          <w:shd w:val="clear" w:color="auto" w:fill="F7F7F8"/>
        </w:rPr>
        <w:t xml:space="preserve">. </w:t>
      </w:r>
    </w:p>
    <w:p w14:paraId="1CC2889E" w14:textId="26A2373D" w:rsidR="003149AE" w:rsidRPr="00AD144C" w:rsidRDefault="00EB3BBD" w:rsidP="00AD144C">
      <w:pPr>
        <w:shd w:val="clear" w:color="auto" w:fill="FFFFFF" w:themeFill="background1"/>
        <w:ind w:right="45" w:firstLine="709"/>
        <w:jc w:val="both"/>
        <w:rPr>
          <w:color w:val="000000" w:themeColor="text1"/>
          <w:sz w:val="28"/>
          <w:szCs w:val="28"/>
          <w:shd w:val="clear" w:color="auto" w:fill="F7F7F8"/>
        </w:rPr>
      </w:pPr>
      <w:r w:rsidRPr="00AD144C">
        <w:rPr>
          <w:color w:val="000000" w:themeColor="text1"/>
          <w:sz w:val="28"/>
          <w:szCs w:val="28"/>
          <w:shd w:val="clear" w:color="auto" w:fill="FFFFFF" w:themeFill="background1"/>
        </w:rPr>
        <w:t>Изменение ставки рефинансирования Национального банка Республики Казахстан (НБРК) может оказать как положительное, так и отрицательное влияние на развитие малых и средних предприятий (МСБ) в сельском хозяйстве. Однако следует отметить, что политика ставок рефинансирования НБРК является частью более широкой макроэкономической политики и может быть корректирована в зависимости от экономической ситуации и целей государства. В некоторых случаях повышение ставки рефинансирования может быть направлено на борьбу с инфляцией или обеспечение стабильности финансовой системы</w:t>
      </w:r>
      <w:r w:rsidRPr="00AD144C">
        <w:rPr>
          <w:color w:val="374151"/>
          <w:sz w:val="28"/>
          <w:szCs w:val="28"/>
          <w:shd w:val="clear" w:color="auto" w:fill="FFFFFF" w:themeFill="background1"/>
        </w:rPr>
        <w:t>.</w:t>
      </w:r>
    </w:p>
    <w:p w14:paraId="0A81D743" w14:textId="69180F4A" w:rsidR="003149AE" w:rsidRPr="00AD144C" w:rsidRDefault="001D6CB1" w:rsidP="00AD144C">
      <w:pPr>
        <w:shd w:val="clear" w:color="auto" w:fill="FFFFFF" w:themeFill="background1"/>
        <w:ind w:right="45" w:firstLine="709"/>
        <w:jc w:val="both"/>
        <w:rPr>
          <w:color w:val="000000" w:themeColor="text1"/>
          <w:sz w:val="28"/>
          <w:szCs w:val="28"/>
          <w:shd w:val="clear" w:color="auto" w:fill="F7F7F8"/>
        </w:rPr>
      </w:pPr>
      <w:r w:rsidRPr="00AD144C">
        <w:rPr>
          <w:color w:val="000000" w:themeColor="text1"/>
          <w:sz w:val="28"/>
          <w:szCs w:val="28"/>
          <w:shd w:val="clear" w:color="auto" w:fill="FFFFFF" w:themeFill="background1"/>
        </w:rPr>
        <w:t>Увеличение потребности в обновлении основных фондов в аграрном секторе может оказывать негативное влияние на развитие малых и средних предприятий (МСБ) в сельском хозяйстве. Однако, несмотря на эти негативные аспекты, обновление основных фондов АПК также может иметь положительные последствия для МСБ в сельском хозяйстве, такие как повышение производительности, снижение затрат, улучшение качества продукции и увеличение конкурентоспособности. Для преодоления этих проблем необходимо разрабатывать и реализовывать соответствующие политики, программы и меры поддержки, направленные на обновление основных фондов и развитие МСБ в сельском хозяйстве. Это может включать в себя финансовую поддержку, обучение и консультации, доступ к технологиям и оборудованию, а также создание условий для привлечения инвестиций в аграрный сектор</w:t>
      </w:r>
    </w:p>
    <w:p w14:paraId="77A9778C" w14:textId="5898A811" w:rsidR="00EB3BBD" w:rsidRPr="00AD144C" w:rsidRDefault="00EB3BBD" w:rsidP="00AD144C">
      <w:pPr>
        <w:shd w:val="clear" w:color="auto" w:fill="FFFFFF" w:themeFill="background1"/>
        <w:ind w:right="45" w:firstLine="709"/>
        <w:jc w:val="both"/>
        <w:rPr>
          <w:color w:val="000000" w:themeColor="text1"/>
          <w:sz w:val="28"/>
          <w:szCs w:val="28"/>
          <w:shd w:val="clear" w:color="auto" w:fill="FFFFFF" w:themeFill="background1"/>
        </w:rPr>
      </w:pPr>
      <w:r w:rsidRPr="00AD144C">
        <w:rPr>
          <w:color w:val="000000" w:themeColor="text1"/>
          <w:sz w:val="28"/>
          <w:szCs w:val="28"/>
          <w:shd w:val="clear" w:color="auto" w:fill="FFFFFF" w:themeFill="background1"/>
        </w:rPr>
        <w:t>Низкий уровень доходов и ограниченная залоговая база субъектов аграрно-промышленного комплекса (АПК) в сельской местности действительно может оказывать отрицательное влияние на развитие малых и средних предприятий (МСБ) в сельском хозяйстве. Для поддержки развития МСБ в сельском хозяйстве необходимы соответствующие меры, такие как повышение доступности кредитов, программы финансовой поддержки, обучение и консультации по управлению и инновациям. Эти меры могут помочь снизить отрицательное влияние низкого уровня доходов и залоговой базы на развитие МСБ и способствовать их устойчивому росту</w:t>
      </w:r>
      <w:r w:rsidRPr="00AD144C">
        <w:rPr>
          <w:color w:val="374151"/>
          <w:sz w:val="28"/>
          <w:szCs w:val="28"/>
          <w:shd w:val="clear" w:color="auto" w:fill="F7F7F8"/>
        </w:rPr>
        <w:t>.</w:t>
      </w:r>
    </w:p>
    <w:p w14:paraId="20DD3A16" w14:textId="74B6B173" w:rsidR="003149AE" w:rsidRPr="00AD144C" w:rsidRDefault="003149AE" w:rsidP="00AD144C">
      <w:pPr>
        <w:shd w:val="clear" w:color="auto" w:fill="FFFFFF" w:themeFill="background1"/>
        <w:ind w:right="45" w:firstLine="709"/>
        <w:jc w:val="both"/>
        <w:rPr>
          <w:color w:val="000000" w:themeColor="text1"/>
          <w:sz w:val="28"/>
          <w:szCs w:val="28"/>
          <w:shd w:val="clear" w:color="auto" w:fill="FFFFFF" w:themeFill="background1"/>
        </w:rPr>
      </w:pPr>
      <w:r w:rsidRPr="00AD144C">
        <w:rPr>
          <w:color w:val="000000" w:themeColor="text1"/>
          <w:sz w:val="28"/>
          <w:szCs w:val="28"/>
          <w:shd w:val="clear" w:color="auto" w:fill="FFFFFF" w:themeFill="background1"/>
        </w:rPr>
        <w:t>Повышение проникновения интернета и мобильных технологий в сельскую местность и увеличение потребности в обновлении основных фондов АПК оказыв</w:t>
      </w:r>
      <w:r w:rsidR="00393562" w:rsidRPr="00AD144C">
        <w:rPr>
          <w:color w:val="000000" w:themeColor="text1"/>
          <w:sz w:val="28"/>
          <w:szCs w:val="28"/>
          <w:shd w:val="clear" w:color="auto" w:fill="FFFFFF" w:themeFill="background1"/>
        </w:rPr>
        <w:t>ают</w:t>
      </w:r>
      <w:r w:rsidRPr="00AD144C">
        <w:rPr>
          <w:color w:val="000000" w:themeColor="text1"/>
          <w:sz w:val="28"/>
          <w:szCs w:val="28"/>
          <w:shd w:val="clear" w:color="auto" w:fill="FFFFFF" w:themeFill="background1"/>
        </w:rPr>
        <w:t xml:space="preserve"> влияние на развитие малых и средних предприятий (МСБ) в сельском хозяйстве. Необходимо принимать во внимание эти аспекты и разрабатывать соответствующие стратегии и программы поддержки, чтобы устранить преграды и обеспечить равные возможности развития МСБ в сельском хозяйстве. Это может включать в себя предоставление финансовой поддержки, организацию образовательных программ и развитие инфраструктуры для поддержки интернет-соединения в сельских районах.</w:t>
      </w:r>
    </w:p>
    <w:p w14:paraId="787CBBC7" w14:textId="0A689071" w:rsidR="00DA4691" w:rsidRPr="00AD144C" w:rsidRDefault="001D6CB1" w:rsidP="00AD144C">
      <w:pPr>
        <w:shd w:val="clear" w:color="auto" w:fill="FFFFFF" w:themeFill="background1"/>
        <w:ind w:right="45" w:firstLine="709"/>
        <w:jc w:val="both"/>
        <w:rPr>
          <w:color w:val="000000" w:themeColor="text1"/>
          <w:sz w:val="28"/>
          <w:szCs w:val="28"/>
          <w:shd w:val="clear" w:color="auto" w:fill="FFFFFF" w:themeFill="background1"/>
        </w:rPr>
      </w:pPr>
      <w:r w:rsidRPr="00AD144C">
        <w:rPr>
          <w:color w:val="000000" w:themeColor="text1"/>
          <w:sz w:val="28"/>
          <w:szCs w:val="28"/>
          <w:shd w:val="clear" w:color="auto" w:fill="FFFFFF" w:themeFill="background1"/>
        </w:rPr>
        <w:t>Развитие "зеленых" технологий в сельском хозяйстве может оказывать как положительное, так и негативное влияние на развитие малых и средних предприятий (МСБ) в данной отрасли</w:t>
      </w:r>
      <w:r w:rsidRPr="00AD144C">
        <w:rPr>
          <w:color w:val="000000" w:themeColor="text1"/>
          <w:sz w:val="28"/>
          <w:szCs w:val="28"/>
          <w:shd w:val="clear" w:color="auto" w:fill="F7F7F8"/>
        </w:rPr>
        <w:t xml:space="preserve">. </w:t>
      </w:r>
      <w:r w:rsidR="00017208" w:rsidRPr="00AD144C">
        <w:rPr>
          <w:color w:val="000000" w:themeColor="text1"/>
          <w:sz w:val="28"/>
          <w:szCs w:val="28"/>
          <w:shd w:val="clear" w:color="auto" w:fill="FFFFFF" w:themeFill="background1"/>
        </w:rPr>
        <w:t>Р</w:t>
      </w:r>
      <w:r w:rsidRPr="00AD144C">
        <w:rPr>
          <w:color w:val="000000" w:themeColor="text1"/>
          <w:sz w:val="28"/>
          <w:szCs w:val="28"/>
          <w:shd w:val="clear" w:color="auto" w:fill="FFFFFF" w:themeFill="background1"/>
        </w:rPr>
        <w:t>азвитие "зеленых" технологий также может предоставить МСБ новые возможности для инноваций, повышения конкурентоспособности и доступа к новым рынкам. Кроме того, государственная поддержка и инфраструктурные инвестиции могут смягчить отрицательные последствия и создать благоприятную среду для развития МСБ в сельском хозяйстве.</w:t>
      </w:r>
      <w:r w:rsidR="00017208" w:rsidRPr="00AD144C">
        <w:rPr>
          <w:color w:val="000000" w:themeColor="text1"/>
          <w:sz w:val="28"/>
          <w:szCs w:val="28"/>
          <w:shd w:val="clear" w:color="auto" w:fill="FFFFFF" w:themeFill="background1"/>
        </w:rPr>
        <w:t xml:space="preserve"> </w:t>
      </w:r>
      <w:r w:rsidR="00740F9A" w:rsidRPr="00AD144C">
        <w:rPr>
          <w:color w:val="000000" w:themeColor="text1"/>
          <w:sz w:val="28"/>
          <w:szCs w:val="28"/>
          <w:shd w:val="clear" w:color="auto" w:fill="FFFFFF" w:themeFill="background1"/>
        </w:rPr>
        <w:t xml:space="preserve">Важно отметить, что влияние каждого фактора может быть комплексным и зависеть от конкретных условий и контекста. </w:t>
      </w:r>
    </w:p>
    <w:p w14:paraId="0C1883D3" w14:textId="6879FBF7" w:rsidR="00DA4691" w:rsidRPr="00AD144C" w:rsidRDefault="00DA4691" w:rsidP="00AD144C">
      <w:pPr>
        <w:shd w:val="clear" w:color="auto" w:fill="FFFFFF" w:themeFill="background1"/>
        <w:ind w:right="45" w:firstLine="709"/>
        <w:jc w:val="both"/>
        <w:rPr>
          <w:color w:val="000000" w:themeColor="text1"/>
          <w:sz w:val="28"/>
          <w:szCs w:val="28"/>
        </w:rPr>
      </w:pPr>
      <w:r w:rsidRPr="00AD144C">
        <w:rPr>
          <w:color w:val="000000" w:themeColor="text1"/>
          <w:sz w:val="28"/>
          <w:szCs w:val="28"/>
          <w:shd w:val="clear" w:color="auto" w:fill="FFFFFF" w:themeFill="background1"/>
        </w:rPr>
        <w:t xml:space="preserve">Существует тесная взаимосвязь между рассмотрением влияния факторов на развитие малых и средних предприятий (МСБ) в сельском хозяйстве и современного состояния органов местного самоуправления в Республике Казахстан. Органы местного самоуправления играют важную роль в создании благоприятной среды для развития МСБ в сельском хозяйстве. Они отвечают за разработку и реализацию региональных стратегий развития, принятие местных нормативных актов, предоставление государственной поддержки и содействие предпринимательской деятельности. Рассмотрение влияния факторов на развитие МСБ позволяет органам местного самоуправления более осознанно и эффективно формировать свои стратегии и программы развития, помогает органам местного самоуправления более эффективно реагировать на вызовы и потребности предпринимательского сектора, а также принимать меры по содействию и развитию МСБ в сельском хозяйстве. </w:t>
      </w:r>
    </w:p>
    <w:p w14:paraId="2341B939" w14:textId="0BC841CF" w:rsidR="00DA4691" w:rsidRPr="00773DD7" w:rsidRDefault="00DA4691" w:rsidP="00AD144C">
      <w:pPr>
        <w:ind w:firstLine="709"/>
        <w:jc w:val="both"/>
        <w:rPr>
          <w:sz w:val="28"/>
          <w:szCs w:val="28"/>
          <w:lang w:val="kk-KZ"/>
        </w:rPr>
      </w:pPr>
      <w:bookmarkStart w:id="34" w:name="_Hlk138209007"/>
      <w:r w:rsidRPr="00AD144C">
        <w:rPr>
          <w:sz w:val="28"/>
          <w:szCs w:val="28"/>
          <w:lang w:val="kk-KZ"/>
        </w:rPr>
        <w:t xml:space="preserve">Процесс вовлечения общественности в отношении принятия решений тоже необходимо планировать, поэтому автором была разработана анкета в </w:t>
      </w:r>
      <w:r w:rsidRPr="00773DD7">
        <w:rPr>
          <w:sz w:val="28"/>
          <w:szCs w:val="28"/>
          <w:lang w:val="kk-KZ"/>
        </w:rPr>
        <w:t xml:space="preserve">определении основных направлений развития </w:t>
      </w:r>
      <w:r w:rsidR="00017208" w:rsidRPr="00773DD7">
        <w:rPr>
          <w:sz w:val="28"/>
          <w:szCs w:val="28"/>
          <w:lang w:val="kk-KZ"/>
        </w:rPr>
        <w:t>МСУ</w:t>
      </w:r>
      <w:r w:rsidRPr="00773DD7">
        <w:rPr>
          <w:sz w:val="28"/>
          <w:szCs w:val="28"/>
          <w:lang w:val="kk-KZ"/>
        </w:rPr>
        <w:t xml:space="preserve">, а именно: </w:t>
      </w:r>
    </w:p>
    <w:p w14:paraId="2B6B7369" w14:textId="55508220" w:rsidR="00DA4691" w:rsidRPr="00773DD7" w:rsidRDefault="00DA4691" w:rsidP="00AD144C">
      <w:pPr>
        <w:ind w:firstLine="709"/>
        <w:jc w:val="both"/>
        <w:rPr>
          <w:sz w:val="28"/>
          <w:szCs w:val="28"/>
          <w:lang w:val="kk-KZ"/>
        </w:rPr>
      </w:pPr>
      <w:r w:rsidRPr="00773DD7">
        <w:rPr>
          <w:sz w:val="28"/>
          <w:szCs w:val="28"/>
          <w:lang w:val="kk-KZ"/>
        </w:rPr>
        <w:t>1. Анкета для сельского населения (село, поселок, аул, район) с целью выявления эффективной работы органов МС (</w:t>
      </w:r>
      <w:r w:rsidRPr="00773DD7">
        <w:rPr>
          <w:bCs/>
          <w:sz w:val="28"/>
          <w:szCs w:val="28"/>
          <w:lang w:val="kk-KZ"/>
        </w:rPr>
        <w:t>Приложение Ж</w:t>
      </w:r>
      <w:r w:rsidRPr="00773DD7">
        <w:rPr>
          <w:sz w:val="28"/>
          <w:szCs w:val="28"/>
          <w:lang w:val="kk-KZ"/>
        </w:rPr>
        <w:t>).</w:t>
      </w:r>
    </w:p>
    <w:p w14:paraId="5437435B" w14:textId="00D5C2E2" w:rsidR="00DA4691" w:rsidRPr="00773DD7" w:rsidRDefault="00DA4691" w:rsidP="00AD144C">
      <w:pPr>
        <w:ind w:firstLine="709"/>
        <w:jc w:val="both"/>
        <w:rPr>
          <w:sz w:val="28"/>
          <w:szCs w:val="28"/>
          <w:lang w:val="kk-KZ"/>
        </w:rPr>
      </w:pPr>
      <w:r w:rsidRPr="00773DD7">
        <w:rPr>
          <w:sz w:val="28"/>
          <w:szCs w:val="28"/>
          <w:lang w:val="kk-KZ"/>
        </w:rPr>
        <w:t>2. Анкета для населения (регион, область) с целью выявления эффективной работы органов МС (</w:t>
      </w:r>
      <w:r w:rsidRPr="00773DD7">
        <w:rPr>
          <w:bCs/>
          <w:sz w:val="28"/>
          <w:szCs w:val="28"/>
          <w:lang w:val="kk-KZ"/>
        </w:rPr>
        <w:t xml:space="preserve">Приложение </w:t>
      </w:r>
      <w:r w:rsidR="0094359D">
        <w:rPr>
          <w:bCs/>
          <w:sz w:val="28"/>
          <w:szCs w:val="28"/>
          <w:lang w:val="kk-KZ"/>
        </w:rPr>
        <w:t>И</w:t>
      </w:r>
      <w:r w:rsidRPr="00773DD7">
        <w:rPr>
          <w:sz w:val="28"/>
          <w:szCs w:val="28"/>
          <w:lang w:val="kk-KZ"/>
        </w:rPr>
        <w:t>).</w:t>
      </w:r>
    </w:p>
    <w:p w14:paraId="671FED72" w14:textId="1C242D1D" w:rsidR="00DA4691" w:rsidRPr="00773DD7" w:rsidRDefault="00DA4691" w:rsidP="00AD144C">
      <w:pPr>
        <w:ind w:firstLine="709"/>
        <w:jc w:val="both"/>
        <w:rPr>
          <w:sz w:val="28"/>
          <w:szCs w:val="28"/>
          <w:lang w:val="kk-KZ"/>
        </w:rPr>
      </w:pPr>
      <w:r w:rsidRPr="00773DD7">
        <w:rPr>
          <w:sz w:val="28"/>
          <w:szCs w:val="28"/>
          <w:lang w:val="kk-KZ"/>
        </w:rPr>
        <w:t>3. Анкета для сельских органов МС (село, поселок, аул, район) с целью выявления удовлетворенности работой (</w:t>
      </w:r>
      <w:r w:rsidRPr="00773DD7">
        <w:rPr>
          <w:bCs/>
          <w:sz w:val="28"/>
          <w:szCs w:val="28"/>
          <w:lang w:val="kk-KZ"/>
        </w:rPr>
        <w:t xml:space="preserve">Приложение </w:t>
      </w:r>
      <w:r w:rsidR="0094359D">
        <w:rPr>
          <w:bCs/>
          <w:sz w:val="28"/>
          <w:szCs w:val="28"/>
          <w:lang w:val="kk-KZ"/>
        </w:rPr>
        <w:t>К</w:t>
      </w:r>
      <w:r w:rsidRPr="00773DD7">
        <w:rPr>
          <w:sz w:val="28"/>
          <w:szCs w:val="28"/>
          <w:lang w:val="kk-KZ"/>
        </w:rPr>
        <w:t>).</w:t>
      </w:r>
    </w:p>
    <w:p w14:paraId="4EE52420" w14:textId="580A4CCF" w:rsidR="00DA4691" w:rsidRPr="00773DD7" w:rsidRDefault="00DA4691" w:rsidP="00AD144C">
      <w:pPr>
        <w:ind w:firstLine="709"/>
        <w:jc w:val="both"/>
        <w:rPr>
          <w:sz w:val="28"/>
          <w:szCs w:val="28"/>
          <w:lang w:val="kk-KZ"/>
        </w:rPr>
      </w:pPr>
      <w:r w:rsidRPr="00773DD7">
        <w:rPr>
          <w:sz w:val="28"/>
          <w:szCs w:val="28"/>
          <w:lang w:val="kk-KZ"/>
        </w:rPr>
        <w:t>4. Анкета для органов МС (область, регион) с целью выявления удовлетворенности работой (</w:t>
      </w:r>
      <w:r w:rsidRPr="00773DD7">
        <w:rPr>
          <w:bCs/>
          <w:sz w:val="28"/>
          <w:szCs w:val="28"/>
          <w:lang w:val="kk-KZ"/>
        </w:rPr>
        <w:t xml:space="preserve">Приложение </w:t>
      </w:r>
      <w:r w:rsidR="0094359D">
        <w:rPr>
          <w:bCs/>
          <w:sz w:val="28"/>
          <w:szCs w:val="28"/>
          <w:lang w:val="kk-KZ"/>
        </w:rPr>
        <w:t>Л</w:t>
      </w:r>
      <w:r w:rsidRPr="00773DD7">
        <w:rPr>
          <w:sz w:val="28"/>
          <w:szCs w:val="28"/>
          <w:lang w:val="kk-KZ"/>
        </w:rPr>
        <w:t>).</w:t>
      </w:r>
    </w:p>
    <w:p w14:paraId="47A7C72D" w14:textId="77777777" w:rsidR="00DA4691" w:rsidRPr="00AD144C" w:rsidRDefault="00DA4691" w:rsidP="00AD144C">
      <w:pPr>
        <w:ind w:firstLine="709"/>
        <w:jc w:val="both"/>
        <w:rPr>
          <w:sz w:val="28"/>
          <w:szCs w:val="28"/>
          <w:lang w:val="kk-KZ"/>
        </w:rPr>
      </w:pPr>
      <w:r w:rsidRPr="00AD144C">
        <w:rPr>
          <w:sz w:val="28"/>
          <w:szCs w:val="28"/>
          <w:lang w:val="kk-KZ"/>
        </w:rPr>
        <w:t xml:space="preserve">Основными результатами исследования является показать: </w:t>
      </w:r>
    </w:p>
    <w:p w14:paraId="0A90E43D" w14:textId="0CA6261D" w:rsidR="00DA4691" w:rsidRPr="00AD144C" w:rsidRDefault="00DA4691" w:rsidP="00AD144C">
      <w:pPr>
        <w:ind w:firstLine="709"/>
        <w:jc w:val="both"/>
        <w:rPr>
          <w:sz w:val="28"/>
          <w:szCs w:val="28"/>
          <w:lang w:val="kk-KZ"/>
        </w:rPr>
      </w:pPr>
      <w:r w:rsidRPr="00AD144C">
        <w:rPr>
          <w:sz w:val="28"/>
          <w:szCs w:val="28"/>
          <w:lang w:val="kk-KZ"/>
        </w:rPr>
        <w:t>1</w:t>
      </w:r>
      <w:r w:rsidR="00773DD7">
        <w:rPr>
          <w:sz w:val="28"/>
          <w:szCs w:val="28"/>
          <w:lang w:val="kk-KZ"/>
        </w:rPr>
        <w:t>.</w:t>
      </w:r>
      <w:r w:rsidRPr="00AD144C">
        <w:rPr>
          <w:sz w:val="28"/>
          <w:szCs w:val="28"/>
          <w:lang w:val="kk-KZ"/>
        </w:rPr>
        <w:t xml:space="preserve"> Со стороны населения:</w:t>
      </w:r>
    </w:p>
    <w:p w14:paraId="7390B84C" w14:textId="3C7B58C9" w:rsidR="00DA4691" w:rsidRPr="00AD144C" w:rsidRDefault="00DA4691" w:rsidP="00773DD7">
      <w:pPr>
        <w:ind w:firstLine="851"/>
        <w:jc w:val="both"/>
        <w:rPr>
          <w:sz w:val="28"/>
          <w:szCs w:val="28"/>
          <w:lang w:val="kk-KZ"/>
        </w:rPr>
      </w:pPr>
      <w:r w:rsidRPr="00AD144C">
        <w:rPr>
          <w:sz w:val="28"/>
          <w:szCs w:val="28"/>
          <w:lang w:val="kk-KZ"/>
        </w:rPr>
        <w:t>1) повышение роли населения в вопрос</w:t>
      </w:r>
      <w:r w:rsidR="00017208" w:rsidRPr="00AD144C">
        <w:rPr>
          <w:sz w:val="28"/>
          <w:szCs w:val="28"/>
          <w:lang w:val="kk-KZ"/>
        </w:rPr>
        <w:t>ах МСУ</w:t>
      </w:r>
      <w:r w:rsidRPr="00AD144C">
        <w:rPr>
          <w:sz w:val="28"/>
          <w:szCs w:val="28"/>
          <w:lang w:val="kk-KZ"/>
        </w:rPr>
        <w:t xml:space="preserve"> через собрания и сходы;</w:t>
      </w:r>
    </w:p>
    <w:p w14:paraId="11FB2809" w14:textId="46FD2DE8" w:rsidR="00DA4691" w:rsidRPr="00AD144C" w:rsidRDefault="00DA4691" w:rsidP="00773DD7">
      <w:pPr>
        <w:ind w:firstLine="851"/>
        <w:jc w:val="both"/>
        <w:rPr>
          <w:sz w:val="28"/>
          <w:szCs w:val="28"/>
          <w:lang w:val="kk-KZ"/>
        </w:rPr>
      </w:pPr>
      <w:r w:rsidRPr="00AD144C">
        <w:rPr>
          <w:sz w:val="28"/>
          <w:szCs w:val="28"/>
          <w:lang w:val="kk-KZ"/>
        </w:rPr>
        <w:t xml:space="preserve">2) на сколько эффективен доступ к информации населению со стороны </w:t>
      </w:r>
      <w:r w:rsidR="00017208" w:rsidRPr="00AD144C">
        <w:rPr>
          <w:sz w:val="28"/>
          <w:szCs w:val="28"/>
          <w:lang w:val="kk-KZ"/>
        </w:rPr>
        <w:t>МСУ</w:t>
      </w:r>
      <w:r w:rsidRPr="00AD144C">
        <w:rPr>
          <w:sz w:val="28"/>
          <w:szCs w:val="28"/>
          <w:lang w:val="kk-KZ"/>
        </w:rPr>
        <w:t>;</w:t>
      </w:r>
    </w:p>
    <w:p w14:paraId="6B3B8E73" w14:textId="77777777" w:rsidR="00DA4691" w:rsidRPr="00AD144C" w:rsidRDefault="00DA4691" w:rsidP="00773DD7">
      <w:pPr>
        <w:ind w:firstLine="851"/>
        <w:jc w:val="both"/>
        <w:rPr>
          <w:sz w:val="28"/>
          <w:szCs w:val="28"/>
          <w:lang w:val="kk-KZ"/>
        </w:rPr>
      </w:pPr>
      <w:r w:rsidRPr="00AD144C">
        <w:rPr>
          <w:sz w:val="28"/>
          <w:szCs w:val="28"/>
          <w:lang w:val="kk-KZ"/>
        </w:rPr>
        <w:t>3) на сколько эффективно сотрудничество органов местного самоуправления с местными предпринимателями (с/х производство, др. виды), необходимое для развития предпринимательства в сельских регионах;</w:t>
      </w:r>
    </w:p>
    <w:p w14:paraId="66D4BFEB" w14:textId="77777777" w:rsidR="00DA4691" w:rsidRPr="00AD144C" w:rsidRDefault="00DA4691" w:rsidP="00773DD7">
      <w:pPr>
        <w:ind w:firstLine="851"/>
        <w:jc w:val="both"/>
        <w:rPr>
          <w:sz w:val="28"/>
          <w:szCs w:val="28"/>
          <w:lang w:val="kk-KZ"/>
        </w:rPr>
      </w:pPr>
      <w:r w:rsidRPr="00AD144C">
        <w:rPr>
          <w:sz w:val="28"/>
          <w:szCs w:val="28"/>
          <w:lang w:val="kk-KZ"/>
        </w:rPr>
        <w:t>4) выявление уровня цифровизации, необходимого для полноценного развития региона, области, села, поселка;</w:t>
      </w:r>
    </w:p>
    <w:p w14:paraId="0AD39B2D" w14:textId="77777777" w:rsidR="00DA4691" w:rsidRPr="00AD144C" w:rsidRDefault="00DA4691" w:rsidP="00773DD7">
      <w:pPr>
        <w:ind w:firstLine="851"/>
        <w:jc w:val="both"/>
        <w:rPr>
          <w:sz w:val="28"/>
          <w:szCs w:val="28"/>
          <w:lang w:val="kk-KZ"/>
        </w:rPr>
      </w:pPr>
      <w:r w:rsidRPr="00AD144C">
        <w:rPr>
          <w:sz w:val="28"/>
          <w:szCs w:val="28"/>
          <w:lang w:val="kk-KZ"/>
        </w:rPr>
        <w:t>5) выявление трудностей, с которыми сталкиваются местные предприниматели (сельхозпроизводители, и другие виды деятельности), а также помощь, которую получает местный предприниматель с участием органов МСУ.</w:t>
      </w:r>
    </w:p>
    <w:p w14:paraId="72F4CA09" w14:textId="77777777" w:rsidR="00DA4691" w:rsidRPr="00AD144C" w:rsidRDefault="00DA4691" w:rsidP="00AD144C">
      <w:pPr>
        <w:ind w:firstLine="709"/>
        <w:jc w:val="both"/>
        <w:rPr>
          <w:sz w:val="28"/>
          <w:szCs w:val="28"/>
          <w:lang w:val="kk-KZ"/>
        </w:rPr>
      </w:pPr>
      <w:r w:rsidRPr="00AD144C">
        <w:rPr>
          <w:sz w:val="28"/>
          <w:szCs w:val="28"/>
          <w:lang w:val="kk-KZ"/>
        </w:rPr>
        <w:t>2. Со стороны местных и сельских органов самоуправления:</w:t>
      </w:r>
    </w:p>
    <w:p w14:paraId="33F7C06B" w14:textId="77777777" w:rsidR="00DA4691" w:rsidRPr="00AD144C" w:rsidRDefault="00DA4691" w:rsidP="00773DD7">
      <w:pPr>
        <w:ind w:firstLine="851"/>
        <w:jc w:val="both"/>
        <w:rPr>
          <w:sz w:val="28"/>
          <w:szCs w:val="28"/>
          <w:lang w:val="kk-KZ"/>
        </w:rPr>
      </w:pPr>
      <w:r w:rsidRPr="00AD144C">
        <w:rPr>
          <w:sz w:val="28"/>
          <w:szCs w:val="28"/>
          <w:lang w:val="kk-KZ"/>
        </w:rPr>
        <w:t>1) показать способность граждан, сельское население влиять на решение властей;</w:t>
      </w:r>
    </w:p>
    <w:p w14:paraId="429D9A2B" w14:textId="77777777" w:rsidR="00DA4691" w:rsidRPr="00AD144C" w:rsidRDefault="00DA4691" w:rsidP="00773DD7">
      <w:pPr>
        <w:ind w:firstLine="851"/>
        <w:jc w:val="both"/>
        <w:rPr>
          <w:sz w:val="28"/>
          <w:szCs w:val="28"/>
          <w:lang w:val="kk-KZ"/>
        </w:rPr>
      </w:pPr>
      <w:r w:rsidRPr="00AD144C">
        <w:rPr>
          <w:sz w:val="28"/>
          <w:szCs w:val="28"/>
          <w:lang w:val="kk-KZ"/>
        </w:rPr>
        <w:t>2) выявить уровень профессионализма местных и сельских органов самоуправления;</w:t>
      </w:r>
    </w:p>
    <w:p w14:paraId="33304089" w14:textId="77777777" w:rsidR="00DA4691" w:rsidRPr="00AD144C" w:rsidRDefault="00DA4691" w:rsidP="00773DD7">
      <w:pPr>
        <w:ind w:firstLine="851"/>
        <w:jc w:val="both"/>
        <w:rPr>
          <w:sz w:val="28"/>
          <w:szCs w:val="28"/>
          <w:lang w:val="kk-KZ"/>
        </w:rPr>
      </w:pPr>
      <w:r w:rsidRPr="00AD144C">
        <w:rPr>
          <w:sz w:val="28"/>
          <w:szCs w:val="28"/>
          <w:lang w:val="kk-KZ"/>
        </w:rPr>
        <w:t xml:space="preserve">3) выявить сложности, возникающие при решении проблем у населения по мнению госслужащих; </w:t>
      </w:r>
    </w:p>
    <w:p w14:paraId="5D28843C" w14:textId="77777777" w:rsidR="00DA4691" w:rsidRPr="00AD144C" w:rsidRDefault="00DA4691" w:rsidP="00773DD7">
      <w:pPr>
        <w:ind w:firstLine="851"/>
        <w:jc w:val="both"/>
        <w:rPr>
          <w:sz w:val="28"/>
          <w:szCs w:val="28"/>
          <w:lang w:val="kk-KZ"/>
        </w:rPr>
      </w:pPr>
      <w:r w:rsidRPr="00AD144C">
        <w:rPr>
          <w:sz w:val="28"/>
          <w:szCs w:val="28"/>
          <w:lang w:val="kk-KZ"/>
        </w:rPr>
        <w:t>4) определить удовлетворенность работой госслужащих местных и сельских органов самоуправления;</w:t>
      </w:r>
    </w:p>
    <w:p w14:paraId="7665E209" w14:textId="77777777" w:rsidR="00DA4691" w:rsidRPr="00AD144C" w:rsidRDefault="00DA4691" w:rsidP="00773DD7">
      <w:pPr>
        <w:ind w:firstLine="851"/>
        <w:jc w:val="both"/>
        <w:rPr>
          <w:sz w:val="28"/>
          <w:szCs w:val="28"/>
          <w:lang w:val="kk-KZ"/>
        </w:rPr>
      </w:pPr>
      <w:r w:rsidRPr="00AD144C">
        <w:rPr>
          <w:sz w:val="28"/>
          <w:szCs w:val="28"/>
          <w:lang w:val="kk-KZ"/>
        </w:rPr>
        <w:t>5) выявить проблемы и пути решения госслужащих местных и сельских органов самоуправления.</w:t>
      </w:r>
    </w:p>
    <w:p w14:paraId="3D9D7738" w14:textId="77777777" w:rsidR="00DA4691" w:rsidRPr="00AD144C" w:rsidRDefault="00DA4691" w:rsidP="00AD144C">
      <w:pPr>
        <w:ind w:firstLine="709"/>
        <w:jc w:val="both"/>
        <w:rPr>
          <w:sz w:val="28"/>
          <w:szCs w:val="28"/>
          <w:lang w:val="kk-KZ"/>
        </w:rPr>
      </w:pPr>
      <w:r w:rsidRPr="00AD144C">
        <w:rPr>
          <w:sz w:val="28"/>
          <w:szCs w:val="28"/>
          <w:lang w:val="kk-KZ"/>
        </w:rPr>
        <w:t>Данные задачи для Казахстана очень актуальны, на основе которых можно будет выработать механизм СМУ, который на данный момент требует:</w:t>
      </w:r>
    </w:p>
    <w:p w14:paraId="5CF3743C" w14:textId="68E4C9A4" w:rsidR="00DA4691" w:rsidRPr="00AD144C" w:rsidRDefault="00773DD7" w:rsidP="00AD144C">
      <w:pPr>
        <w:ind w:firstLine="709"/>
        <w:jc w:val="both"/>
        <w:rPr>
          <w:sz w:val="28"/>
          <w:szCs w:val="28"/>
          <w:lang w:val="kk-KZ"/>
        </w:rPr>
      </w:pPr>
      <w:r>
        <w:rPr>
          <w:sz w:val="28"/>
          <w:szCs w:val="28"/>
          <w:lang w:val="kk-KZ"/>
        </w:rPr>
        <w:t>–</w:t>
      </w:r>
      <w:r w:rsidR="00DA4691" w:rsidRPr="00AD144C">
        <w:rPr>
          <w:sz w:val="28"/>
          <w:szCs w:val="28"/>
          <w:lang w:val="kk-KZ"/>
        </w:rPr>
        <w:t xml:space="preserve"> проработки стратегии и тактики ее реализации на местах;</w:t>
      </w:r>
    </w:p>
    <w:p w14:paraId="02BF1A49" w14:textId="44C7180E" w:rsidR="00DA4691" w:rsidRPr="00AD144C" w:rsidRDefault="00773DD7" w:rsidP="00AD144C">
      <w:pPr>
        <w:ind w:firstLine="709"/>
        <w:jc w:val="both"/>
        <w:rPr>
          <w:sz w:val="28"/>
          <w:szCs w:val="28"/>
          <w:lang w:val="kk-KZ"/>
        </w:rPr>
      </w:pPr>
      <w:r>
        <w:rPr>
          <w:sz w:val="28"/>
          <w:szCs w:val="28"/>
          <w:lang w:val="kk-KZ"/>
        </w:rPr>
        <w:t>–</w:t>
      </w:r>
      <w:r w:rsidR="00DA4691" w:rsidRPr="00AD144C">
        <w:rPr>
          <w:sz w:val="28"/>
          <w:szCs w:val="28"/>
          <w:lang w:val="kk-KZ"/>
        </w:rPr>
        <w:t xml:space="preserve"> разработки системы форм и методов гражданского участия граждан в местном самоуправлении;</w:t>
      </w:r>
    </w:p>
    <w:p w14:paraId="25CDD024" w14:textId="0CC7D572" w:rsidR="00DA4691" w:rsidRPr="00AD144C" w:rsidRDefault="00773DD7" w:rsidP="00AD144C">
      <w:pPr>
        <w:ind w:firstLine="709"/>
        <w:jc w:val="both"/>
        <w:rPr>
          <w:sz w:val="28"/>
          <w:szCs w:val="28"/>
          <w:lang w:val="kk-KZ"/>
        </w:rPr>
      </w:pPr>
      <w:r>
        <w:rPr>
          <w:sz w:val="28"/>
          <w:szCs w:val="28"/>
          <w:lang w:val="kk-KZ"/>
        </w:rPr>
        <w:t>–</w:t>
      </w:r>
      <w:r w:rsidR="00DA4691" w:rsidRPr="00AD144C">
        <w:rPr>
          <w:sz w:val="28"/>
          <w:szCs w:val="28"/>
          <w:lang w:val="kk-KZ"/>
        </w:rPr>
        <w:t xml:space="preserve"> повышения уровня цифровизации сельских территорий, необходимый для повышения информированности и возможности в принятии участия госуправления </w:t>
      </w:r>
      <w:r w:rsidR="00017208" w:rsidRPr="00AD144C">
        <w:rPr>
          <w:sz w:val="28"/>
          <w:szCs w:val="28"/>
          <w:lang w:val="kk-KZ"/>
        </w:rPr>
        <w:t>МСУ</w:t>
      </w:r>
      <w:r w:rsidR="00DA4691" w:rsidRPr="00AD144C">
        <w:rPr>
          <w:sz w:val="28"/>
          <w:szCs w:val="28"/>
          <w:lang w:val="kk-KZ"/>
        </w:rPr>
        <w:t>.</w:t>
      </w:r>
    </w:p>
    <w:p w14:paraId="68E27B1D" w14:textId="4D71E793" w:rsidR="00791AFA" w:rsidRPr="00AD144C" w:rsidRDefault="00791AFA" w:rsidP="00AD144C">
      <w:pPr>
        <w:ind w:firstLine="709"/>
        <w:jc w:val="both"/>
        <w:rPr>
          <w:sz w:val="28"/>
          <w:szCs w:val="28"/>
        </w:rPr>
      </w:pPr>
      <w:r w:rsidRPr="00AD144C">
        <w:rPr>
          <w:sz w:val="28"/>
          <w:szCs w:val="28"/>
          <w:lang w:val="kk-KZ"/>
        </w:rPr>
        <w:t xml:space="preserve">Для выявления современного состояния органов местного самоуправления в Казахстане автором </w:t>
      </w:r>
      <w:r w:rsidRPr="00AD144C">
        <w:rPr>
          <w:sz w:val="28"/>
          <w:szCs w:val="28"/>
        </w:rPr>
        <w:t xml:space="preserve">были проведены социологические исследования, как среди сельского населения (аул, поселок), так и городского населения: </w:t>
      </w:r>
    </w:p>
    <w:p w14:paraId="539A0770" w14:textId="62E71EBA" w:rsidR="00791AFA" w:rsidRPr="00AD144C" w:rsidRDefault="00A7217C" w:rsidP="00AD144C">
      <w:pPr>
        <w:ind w:firstLine="709"/>
        <w:jc w:val="both"/>
        <w:rPr>
          <w:sz w:val="28"/>
          <w:szCs w:val="28"/>
        </w:rPr>
      </w:pPr>
      <w:bookmarkStart w:id="35" w:name="_Hlk138066974"/>
      <w:bookmarkEnd w:id="34"/>
      <w:r w:rsidRPr="00AD144C">
        <w:rPr>
          <w:sz w:val="28"/>
          <w:szCs w:val="28"/>
        </w:rPr>
        <w:t>1</w:t>
      </w:r>
      <w:r w:rsidR="00773DD7">
        <w:rPr>
          <w:sz w:val="28"/>
          <w:szCs w:val="28"/>
        </w:rPr>
        <w:t>.</w:t>
      </w:r>
      <w:r w:rsidR="00791AFA" w:rsidRPr="00AD144C">
        <w:rPr>
          <w:sz w:val="28"/>
          <w:szCs w:val="28"/>
        </w:rPr>
        <w:t xml:space="preserve"> </w:t>
      </w:r>
      <w:r w:rsidR="004A615A">
        <w:rPr>
          <w:sz w:val="28"/>
          <w:szCs w:val="28"/>
        </w:rPr>
        <w:t>Анкетирование</w:t>
      </w:r>
      <w:r w:rsidR="00791AFA" w:rsidRPr="00AD144C">
        <w:rPr>
          <w:sz w:val="28"/>
          <w:szCs w:val="28"/>
        </w:rPr>
        <w:t xml:space="preserve"> </w:t>
      </w:r>
      <w:r w:rsidRPr="00AD144C">
        <w:rPr>
          <w:sz w:val="28"/>
          <w:szCs w:val="28"/>
        </w:rPr>
        <w:t>1</w:t>
      </w:r>
      <w:r w:rsidR="00791AFA" w:rsidRPr="00AD144C">
        <w:rPr>
          <w:sz w:val="28"/>
          <w:szCs w:val="28"/>
        </w:rPr>
        <w:t>: «</w:t>
      </w:r>
      <w:bookmarkStart w:id="36" w:name="_Hlk138066960"/>
      <w:r w:rsidR="00791AFA" w:rsidRPr="00AD144C">
        <w:rPr>
          <w:sz w:val="28"/>
          <w:szCs w:val="28"/>
        </w:rPr>
        <w:t>Выявление эффективной работы органов местного самоуправления» (анализ ответов сельск</w:t>
      </w:r>
      <w:r w:rsidRPr="00AD144C">
        <w:rPr>
          <w:sz w:val="28"/>
          <w:szCs w:val="28"/>
        </w:rPr>
        <w:t>ого населения</w:t>
      </w:r>
      <w:r w:rsidR="00791AFA" w:rsidRPr="00AD144C">
        <w:rPr>
          <w:sz w:val="28"/>
          <w:szCs w:val="28"/>
        </w:rPr>
        <w:t xml:space="preserve"> </w:t>
      </w:r>
      <w:r w:rsidRPr="00AD144C">
        <w:rPr>
          <w:sz w:val="28"/>
          <w:szCs w:val="28"/>
        </w:rPr>
        <w:t xml:space="preserve">(село, поселок, аул, район), (село, поселок, аул, район), а также </w:t>
      </w:r>
      <w:r w:rsidR="00791AFA" w:rsidRPr="00AD144C">
        <w:rPr>
          <w:sz w:val="28"/>
          <w:szCs w:val="28"/>
        </w:rPr>
        <w:t>городск</w:t>
      </w:r>
      <w:r w:rsidRPr="00AD144C">
        <w:rPr>
          <w:sz w:val="28"/>
          <w:szCs w:val="28"/>
        </w:rPr>
        <w:t>ого населения (регион, область</w:t>
      </w:r>
      <w:r w:rsidR="00791AFA" w:rsidRPr="00AD144C">
        <w:rPr>
          <w:sz w:val="28"/>
          <w:szCs w:val="28"/>
        </w:rPr>
        <w:t>)</w:t>
      </w:r>
      <w:r w:rsidR="00A662C9" w:rsidRPr="00AD144C">
        <w:rPr>
          <w:sz w:val="28"/>
          <w:szCs w:val="28"/>
        </w:rPr>
        <w:t>.</w:t>
      </w:r>
      <w:bookmarkEnd w:id="36"/>
    </w:p>
    <w:p w14:paraId="4A3D7EE3" w14:textId="08765ACE" w:rsidR="00A7217C" w:rsidRPr="00AD144C" w:rsidRDefault="00A7217C" w:rsidP="00AD144C">
      <w:pPr>
        <w:ind w:firstLine="709"/>
        <w:jc w:val="both"/>
        <w:rPr>
          <w:sz w:val="28"/>
          <w:szCs w:val="28"/>
        </w:rPr>
      </w:pPr>
      <w:r w:rsidRPr="00AD144C">
        <w:rPr>
          <w:sz w:val="28"/>
          <w:szCs w:val="28"/>
        </w:rPr>
        <w:t>2</w:t>
      </w:r>
      <w:r w:rsidR="00773DD7">
        <w:rPr>
          <w:sz w:val="28"/>
          <w:szCs w:val="28"/>
        </w:rPr>
        <w:t>.</w:t>
      </w:r>
      <w:r w:rsidRPr="00AD144C">
        <w:rPr>
          <w:sz w:val="28"/>
          <w:szCs w:val="28"/>
        </w:rPr>
        <w:t xml:space="preserve"> </w:t>
      </w:r>
      <w:r w:rsidR="004A615A">
        <w:rPr>
          <w:sz w:val="28"/>
          <w:szCs w:val="28"/>
        </w:rPr>
        <w:t>Анкетирование</w:t>
      </w:r>
      <w:r w:rsidRPr="00AD144C">
        <w:rPr>
          <w:sz w:val="28"/>
          <w:szCs w:val="28"/>
        </w:rPr>
        <w:t xml:space="preserve"> 2: «Выявление удовлетворенности работой сельских органов МС (село, поселок, аул, район), так и городских органов местного самоуправления (далее – ОМС) </w:t>
      </w:r>
      <w:r w:rsidR="00773DD7">
        <w:rPr>
          <w:sz w:val="28"/>
          <w:szCs w:val="28"/>
        </w:rPr>
        <w:t>–</w:t>
      </w:r>
      <w:r w:rsidRPr="00AD144C">
        <w:rPr>
          <w:sz w:val="28"/>
          <w:szCs w:val="28"/>
        </w:rPr>
        <w:t xml:space="preserve"> анализ ответов представителей органов местного самоуправления, как среди сельских представителей власти, так и городских</w:t>
      </w:r>
      <w:r w:rsidR="00A662C9" w:rsidRPr="00AD144C">
        <w:rPr>
          <w:sz w:val="28"/>
          <w:szCs w:val="28"/>
        </w:rPr>
        <w:t>.</w:t>
      </w:r>
    </w:p>
    <w:bookmarkEnd w:id="35"/>
    <w:p w14:paraId="1B22E05F" w14:textId="22FD70D4" w:rsidR="00060230" w:rsidRPr="00AD144C" w:rsidRDefault="00060230" w:rsidP="00AD144C">
      <w:pPr>
        <w:ind w:firstLine="709"/>
        <w:jc w:val="both"/>
        <w:rPr>
          <w:sz w:val="28"/>
          <w:szCs w:val="28"/>
        </w:rPr>
      </w:pPr>
      <w:r w:rsidRPr="00AD144C">
        <w:rPr>
          <w:sz w:val="28"/>
          <w:szCs w:val="28"/>
        </w:rPr>
        <w:t>Рассмотрим выявление эффективной работы органов местного самоуправления с помощью анкетирования, которое было проведено как в онлайн-формате, так и ручным способом.</w:t>
      </w:r>
    </w:p>
    <w:p w14:paraId="7ECE28E9" w14:textId="6D4279A5" w:rsidR="00130D29" w:rsidRPr="00773DD7" w:rsidRDefault="00791AFA" w:rsidP="00AD144C">
      <w:pPr>
        <w:ind w:firstLine="709"/>
        <w:jc w:val="both"/>
        <w:rPr>
          <w:bCs/>
          <w:sz w:val="28"/>
          <w:szCs w:val="28"/>
        </w:rPr>
      </w:pPr>
      <w:r w:rsidRPr="00AD144C">
        <w:rPr>
          <w:sz w:val="28"/>
          <w:szCs w:val="28"/>
        </w:rPr>
        <w:t xml:space="preserve">Для более удобного представления полученных результатов исследования, нами был представлен </w:t>
      </w:r>
      <w:bookmarkStart w:id="37" w:name="_Hlk144774308"/>
      <w:r w:rsidRPr="00AD144C">
        <w:rPr>
          <w:sz w:val="28"/>
          <w:szCs w:val="28"/>
        </w:rPr>
        <w:t>сравнительный анализ результатов, полученных в сельской местности (аул, поселок, село) и в целом по области (региону)</w:t>
      </w:r>
      <w:bookmarkEnd w:id="37"/>
      <w:r w:rsidRPr="00AD144C">
        <w:rPr>
          <w:sz w:val="28"/>
          <w:szCs w:val="28"/>
        </w:rPr>
        <w:t>.</w:t>
      </w:r>
      <w:r w:rsidR="005C4D35" w:rsidRPr="00AD144C">
        <w:rPr>
          <w:sz w:val="28"/>
          <w:szCs w:val="28"/>
        </w:rPr>
        <w:t xml:space="preserve"> Результаты анкетирования представлены в </w:t>
      </w:r>
      <w:r w:rsidR="00773DD7">
        <w:rPr>
          <w:sz w:val="28"/>
          <w:szCs w:val="28"/>
        </w:rPr>
        <w:t>(</w:t>
      </w:r>
      <w:r w:rsidR="005C4D35" w:rsidRPr="00773DD7">
        <w:rPr>
          <w:bCs/>
          <w:sz w:val="28"/>
          <w:szCs w:val="28"/>
        </w:rPr>
        <w:t xml:space="preserve">Приложении </w:t>
      </w:r>
      <w:r w:rsidR="0094359D">
        <w:rPr>
          <w:bCs/>
          <w:sz w:val="28"/>
          <w:szCs w:val="28"/>
        </w:rPr>
        <w:t>М</w:t>
      </w:r>
      <w:r w:rsidR="00773DD7" w:rsidRPr="00773DD7">
        <w:rPr>
          <w:bCs/>
          <w:sz w:val="28"/>
          <w:szCs w:val="28"/>
        </w:rPr>
        <w:t>)</w:t>
      </w:r>
      <w:r w:rsidR="005C4D35" w:rsidRPr="00773DD7">
        <w:rPr>
          <w:bCs/>
          <w:sz w:val="28"/>
          <w:szCs w:val="28"/>
        </w:rPr>
        <w:t>.</w:t>
      </w:r>
    </w:p>
    <w:p w14:paraId="53E65CFD" w14:textId="7A4B189B" w:rsidR="005C4D35" w:rsidRPr="00AD144C" w:rsidRDefault="00017208" w:rsidP="00AD144C">
      <w:pPr>
        <w:ind w:firstLine="709"/>
        <w:jc w:val="both"/>
        <w:rPr>
          <w:color w:val="000000" w:themeColor="text1"/>
          <w:sz w:val="28"/>
          <w:szCs w:val="28"/>
          <w:shd w:val="clear" w:color="auto" w:fill="FFFFFF"/>
        </w:rPr>
      </w:pPr>
      <w:r w:rsidRPr="00AD144C">
        <w:rPr>
          <w:color w:val="000000" w:themeColor="text1"/>
          <w:sz w:val="28"/>
          <w:szCs w:val="28"/>
          <w:shd w:val="clear" w:color="auto" w:fill="FFFFFF"/>
        </w:rPr>
        <w:t>В</w:t>
      </w:r>
      <w:r w:rsidR="005C4D35" w:rsidRPr="00AD144C">
        <w:rPr>
          <w:color w:val="000000" w:themeColor="text1"/>
          <w:sz w:val="28"/>
          <w:szCs w:val="28"/>
          <w:shd w:val="clear" w:color="auto" w:fill="FFFFFF"/>
        </w:rPr>
        <w:t xml:space="preserve"> сельской </w:t>
      </w:r>
      <w:r w:rsidR="004A615A">
        <w:rPr>
          <w:color w:val="000000" w:themeColor="text1"/>
          <w:sz w:val="28"/>
          <w:szCs w:val="28"/>
          <w:shd w:val="clear" w:color="auto" w:fill="FFFFFF"/>
        </w:rPr>
        <w:t>местности</w:t>
      </w:r>
      <w:r w:rsidR="005C4D35" w:rsidRPr="00AD144C">
        <w:rPr>
          <w:color w:val="000000" w:themeColor="text1"/>
          <w:sz w:val="28"/>
          <w:szCs w:val="28"/>
          <w:shd w:val="clear" w:color="auto" w:fill="FFFFFF"/>
        </w:rPr>
        <w:t xml:space="preserve"> женщинам принадлежит важная роль, в организациях сельских работников и работодателей и работников женщин по-прежнему мало, что лишает их возможности выражать свое мнение и представлять свои интересы. Согласно казахстанским исследованиям, в Казахстане на сегодня сохраняются стереотипы о мужских и женских занятиях и присутствует гендерный дисбаланс, а также женщины до сих пор слабо представлены в менеджменте сферы сельского хозяйства, о чем подтверждают полученные данные нашего исследования, согласно которым мы можем увидеть, что мужчин преобладает больше, чем женщин.</w:t>
      </w:r>
    </w:p>
    <w:p w14:paraId="5FE38A68" w14:textId="05D5B9CB" w:rsidR="005C4D35" w:rsidRPr="00AD144C" w:rsidRDefault="005C4D35" w:rsidP="00AD144C">
      <w:pPr>
        <w:ind w:firstLine="709"/>
        <w:jc w:val="both"/>
        <w:rPr>
          <w:sz w:val="28"/>
          <w:szCs w:val="28"/>
        </w:rPr>
      </w:pPr>
      <w:r w:rsidRPr="00AD144C">
        <w:rPr>
          <w:sz w:val="28"/>
          <w:szCs w:val="28"/>
        </w:rPr>
        <w:t>Наибольшее количество респондентов сельских районов отмечается в с.</w:t>
      </w:r>
      <w:r w:rsidR="00773DD7">
        <w:rPr>
          <w:sz w:val="28"/>
          <w:szCs w:val="28"/>
        </w:rPr>
        <w:t> </w:t>
      </w:r>
      <w:r w:rsidRPr="00AD144C">
        <w:rPr>
          <w:sz w:val="28"/>
          <w:szCs w:val="28"/>
        </w:rPr>
        <w:t>Молодёжное (62%). Всего в процессе анкетирования было задействовано 12 субъектов сельскохозяйственного н</w:t>
      </w:r>
      <w:r w:rsidR="00773DD7">
        <w:rPr>
          <w:sz w:val="28"/>
          <w:szCs w:val="28"/>
        </w:rPr>
        <w:t>азначения (село, поселок, аул).</w:t>
      </w:r>
      <w:r w:rsidRPr="00AD144C">
        <w:rPr>
          <w:sz w:val="28"/>
          <w:szCs w:val="28"/>
        </w:rPr>
        <w:t xml:space="preserve"> Среди респондентов (регион, область) наибольшее количество ответов было получено г.</w:t>
      </w:r>
      <w:r w:rsidR="00773DD7">
        <w:rPr>
          <w:sz w:val="28"/>
          <w:szCs w:val="28"/>
        </w:rPr>
        <w:t> </w:t>
      </w:r>
      <w:r w:rsidRPr="00AD144C">
        <w:rPr>
          <w:sz w:val="28"/>
          <w:szCs w:val="28"/>
        </w:rPr>
        <w:t>Караганда (87%), г.</w:t>
      </w:r>
      <w:r w:rsidR="00773DD7">
        <w:rPr>
          <w:sz w:val="28"/>
          <w:szCs w:val="28"/>
        </w:rPr>
        <w:t xml:space="preserve"> </w:t>
      </w:r>
      <w:r w:rsidRPr="00AD144C">
        <w:rPr>
          <w:sz w:val="28"/>
          <w:szCs w:val="28"/>
        </w:rPr>
        <w:t>Абай (6%), г.</w:t>
      </w:r>
      <w:r w:rsidR="00773DD7">
        <w:rPr>
          <w:sz w:val="28"/>
          <w:szCs w:val="28"/>
        </w:rPr>
        <w:t xml:space="preserve"> </w:t>
      </w:r>
      <w:r w:rsidRPr="00AD144C">
        <w:rPr>
          <w:sz w:val="28"/>
          <w:szCs w:val="28"/>
        </w:rPr>
        <w:t>Жезказган (4%).</w:t>
      </w:r>
    </w:p>
    <w:p w14:paraId="6421AD62" w14:textId="734557F7" w:rsidR="00CC1F83" w:rsidRPr="00AD144C" w:rsidRDefault="005C4D35" w:rsidP="00AD144C">
      <w:pPr>
        <w:ind w:firstLine="709"/>
        <w:jc w:val="both"/>
        <w:rPr>
          <w:sz w:val="28"/>
          <w:szCs w:val="28"/>
        </w:rPr>
      </w:pPr>
      <w:r w:rsidRPr="00AD144C">
        <w:rPr>
          <w:sz w:val="28"/>
          <w:szCs w:val="28"/>
        </w:rPr>
        <w:t>Согласно полученным результатам анкетирования, мы можем наблюдать, что необходимая сумма получения кредита (займа, субсидий) отличается в зависимости от местонахождения (поселок, село, аул), либо региона или города. Для сельского населения (аул, поселок, село) необходимая сумма для получения кредита составляет в пределах от 1 до 3 млн. тенге, тогда как для населения (регион, область) сумма кредита составляет от 10 млн.</w:t>
      </w:r>
      <w:r w:rsidR="00773DD7">
        <w:rPr>
          <w:sz w:val="28"/>
          <w:szCs w:val="28"/>
        </w:rPr>
        <w:t xml:space="preserve"> </w:t>
      </w:r>
      <w:r w:rsidRPr="00AD144C">
        <w:rPr>
          <w:sz w:val="28"/>
          <w:szCs w:val="28"/>
        </w:rPr>
        <w:t>тенге.</w:t>
      </w:r>
    </w:p>
    <w:p w14:paraId="7B056283" w14:textId="77777777" w:rsidR="00CC1F83" w:rsidRPr="00AD144C" w:rsidRDefault="00CC1F83" w:rsidP="00AD144C">
      <w:pPr>
        <w:ind w:firstLine="709"/>
        <w:jc w:val="both"/>
        <w:rPr>
          <w:sz w:val="28"/>
          <w:szCs w:val="28"/>
        </w:rPr>
      </w:pPr>
      <w:r w:rsidRPr="00AD144C">
        <w:rPr>
          <w:sz w:val="28"/>
          <w:szCs w:val="28"/>
        </w:rPr>
        <w:t>Количество человек в хозяйстве, как среди сельского населения (село, поселок, аул, район), так и населения (регион, область) составляет в среднем 5-6 человек, что дает нам представление о небольших фермерских хозяйствах.</w:t>
      </w:r>
    </w:p>
    <w:p w14:paraId="0B43F0A4" w14:textId="634714C2" w:rsidR="00CC1F83" w:rsidRPr="00AD144C" w:rsidRDefault="00CC1F83" w:rsidP="00AD144C">
      <w:pPr>
        <w:ind w:firstLine="709"/>
        <w:jc w:val="both"/>
        <w:rPr>
          <w:sz w:val="28"/>
          <w:szCs w:val="28"/>
        </w:rPr>
      </w:pPr>
      <w:r w:rsidRPr="00AD144C">
        <w:rPr>
          <w:sz w:val="28"/>
          <w:szCs w:val="28"/>
        </w:rPr>
        <w:t xml:space="preserve">Согласно полученным результатам, мы можем наблюдать, что ежемесячный уровень </w:t>
      </w:r>
      <w:r w:rsidR="006C1E64" w:rsidRPr="00AD144C">
        <w:rPr>
          <w:sz w:val="28"/>
          <w:szCs w:val="28"/>
        </w:rPr>
        <w:t>заработной платы</w:t>
      </w:r>
      <w:r w:rsidRPr="00AD144C">
        <w:rPr>
          <w:sz w:val="28"/>
          <w:szCs w:val="28"/>
        </w:rPr>
        <w:t xml:space="preserve"> </w:t>
      </w:r>
      <w:r w:rsidR="00017208" w:rsidRPr="00AD144C">
        <w:rPr>
          <w:sz w:val="28"/>
          <w:szCs w:val="28"/>
        </w:rPr>
        <w:t>варьируется</w:t>
      </w:r>
      <w:r w:rsidRPr="00AD144C">
        <w:rPr>
          <w:sz w:val="28"/>
          <w:szCs w:val="28"/>
        </w:rPr>
        <w:t xml:space="preserve"> от 300000 до 800000</w:t>
      </w:r>
      <w:r w:rsidR="00D050BC">
        <w:rPr>
          <w:sz w:val="28"/>
          <w:szCs w:val="28"/>
          <w:lang w:val="kk-KZ"/>
        </w:rPr>
        <w:t> </w:t>
      </w:r>
      <w:r w:rsidRPr="00AD144C">
        <w:rPr>
          <w:sz w:val="28"/>
          <w:szCs w:val="28"/>
        </w:rPr>
        <w:t>тенге.</w:t>
      </w:r>
    </w:p>
    <w:p w14:paraId="52044A7A" w14:textId="588AF551" w:rsidR="00CC1F83" w:rsidRPr="00AD144C" w:rsidRDefault="00CC1F83" w:rsidP="00AD144C">
      <w:pPr>
        <w:ind w:firstLine="709"/>
        <w:jc w:val="both"/>
        <w:rPr>
          <w:sz w:val="28"/>
          <w:szCs w:val="28"/>
        </w:rPr>
      </w:pPr>
      <w:r w:rsidRPr="00AD144C">
        <w:rPr>
          <w:sz w:val="28"/>
          <w:szCs w:val="28"/>
        </w:rPr>
        <w:t xml:space="preserve">Согласно результатам </w:t>
      </w:r>
      <w:r w:rsidR="004A615A" w:rsidRPr="00AD144C">
        <w:rPr>
          <w:sz w:val="28"/>
          <w:szCs w:val="28"/>
        </w:rPr>
        <w:t>анкетирования</w:t>
      </w:r>
      <w:r w:rsidR="00017208" w:rsidRPr="00AD144C">
        <w:rPr>
          <w:sz w:val="28"/>
          <w:szCs w:val="28"/>
        </w:rPr>
        <w:t xml:space="preserve"> </w:t>
      </w:r>
      <w:r w:rsidRPr="00AD144C">
        <w:rPr>
          <w:sz w:val="28"/>
          <w:szCs w:val="28"/>
        </w:rPr>
        <w:t>выявлено, что среди респондентов сельского населения наибольшее количество занимаются фермерством (</w:t>
      </w:r>
      <w:r w:rsidR="009F69CB" w:rsidRPr="00AD144C">
        <w:rPr>
          <w:sz w:val="28"/>
          <w:szCs w:val="28"/>
        </w:rPr>
        <w:t xml:space="preserve">занимаются выращиванием сельскохозяйственных культур или разводят скот </w:t>
      </w:r>
      <w:r w:rsidR="00773DD7">
        <w:rPr>
          <w:sz w:val="28"/>
          <w:szCs w:val="28"/>
        </w:rPr>
        <w:t>–</w:t>
      </w:r>
      <w:r w:rsidR="009F69CB" w:rsidRPr="00AD144C">
        <w:rPr>
          <w:sz w:val="28"/>
          <w:szCs w:val="28"/>
        </w:rPr>
        <w:t xml:space="preserve"> </w:t>
      </w:r>
      <w:r w:rsidRPr="00AD144C">
        <w:rPr>
          <w:sz w:val="28"/>
          <w:szCs w:val="28"/>
        </w:rPr>
        <w:t>23%) и сельским хозяйством (</w:t>
      </w:r>
      <w:r w:rsidR="009F69CB" w:rsidRPr="00AD144C">
        <w:rPr>
          <w:sz w:val="28"/>
          <w:szCs w:val="28"/>
        </w:rPr>
        <w:t xml:space="preserve">более широкий термин, охватывающий все аспекты сельской деятельности, включая растениеводство и животноводство </w:t>
      </w:r>
      <w:r w:rsidR="00773DD7">
        <w:rPr>
          <w:sz w:val="28"/>
          <w:szCs w:val="28"/>
        </w:rPr>
        <w:t>–</w:t>
      </w:r>
      <w:r w:rsidR="009F69CB" w:rsidRPr="00AD144C">
        <w:rPr>
          <w:sz w:val="28"/>
          <w:szCs w:val="28"/>
        </w:rPr>
        <w:t xml:space="preserve"> </w:t>
      </w:r>
      <w:r w:rsidRPr="00AD144C">
        <w:rPr>
          <w:sz w:val="28"/>
          <w:szCs w:val="28"/>
        </w:rPr>
        <w:t>24%). Тогда как население региона/области в большей степенью задействованы в торговле (39%) и предоставлении услуг (34%).</w:t>
      </w:r>
    </w:p>
    <w:p w14:paraId="4803AFED" w14:textId="5FF70670" w:rsidR="007B5B1B" w:rsidRPr="00AD144C" w:rsidRDefault="007B5B1B" w:rsidP="00AD144C">
      <w:pPr>
        <w:ind w:firstLine="709"/>
        <w:jc w:val="both"/>
        <w:rPr>
          <w:sz w:val="28"/>
          <w:szCs w:val="28"/>
        </w:rPr>
      </w:pPr>
      <w:r w:rsidRPr="00AD144C">
        <w:rPr>
          <w:sz w:val="28"/>
          <w:szCs w:val="28"/>
        </w:rPr>
        <w:t>М</w:t>
      </w:r>
      <w:r w:rsidR="00CC1F83" w:rsidRPr="00AD144C">
        <w:rPr>
          <w:sz w:val="28"/>
          <w:szCs w:val="28"/>
        </w:rPr>
        <w:t>ы можем наблюдать, что наиболее действенным способом поддержки сельского населения (сельхозтоваропроизводителей) является получение кредита.</w:t>
      </w:r>
      <w:r w:rsidRPr="00AD144C">
        <w:rPr>
          <w:sz w:val="28"/>
          <w:szCs w:val="28"/>
        </w:rPr>
        <w:t xml:space="preserve"> </w:t>
      </w:r>
      <w:r w:rsidR="00CC1F83" w:rsidRPr="00AD144C">
        <w:rPr>
          <w:sz w:val="28"/>
          <w:szCs w:val="28"/>
        </w:rPr>
        <w:t>Средства, вложенные местным предпринимателем, ежемесячно зависят от вида деятельности, количества сотрудников в хозяйстве.</w:t>
      </w:r>
      <w:r w:rsidRPr="00AD144C">
        <w:rPr>
          <w:sz w:val="28"/>
          <w:szCs w:val="28"/>
        </w:rPr>
        <w:t xml:space="preserve"> </w:t>
      </w:r>
      <w:r w:rsidR="00CC1F83" w:rsidRPr="00AD144C">
        <w:rPr>
          <w:sz w:val="28"/>
          <w:szCs w:val="28"/>
        </w:rPr>
        <w:t>Необходимые средства на развитие зависят, в первую очередь, о количества занятого населения в хозяйстве, вида деятельности. Согласно полученным результата, минимальная сумма необходимая для развития – 1млн.</w:t>
      </w:r>
      <w:r w:rsidR="00773DD7">
        <w:rPr>
          <w:sz w:val="28"/>
          <w:szCs w:val="28"/>
        </w:rPr>
        <w:t xml:space="preserve"> </w:t>
      </w:r>
      <w:r w:rsidR="00CC1F83" w:rsidRPr="00AD144C">
        <w:rPr>
          <w:sz w:val="28"/>
          <w:szCs w:val="28"/>
        </w:rPr>
        <w:t>тенге, а максимальная – 100 млн.</w:t>
      </w:r>
      <w:r w:rsidR="00773DD7">
        <w:rPr>
          <w:sz w:val="28"/>
          <w:szCs w:val="28"/>
        </w:rPr>
        <w:t xml:space="preserve"> </w:t>
      </w:r>
      <w:r w:rsidR="00CC1F83" w:rsidRPr="00AD144C">
        <w:rPr>
          <w:sz w:val="28"/>
          <w:szCs w:val="28"/>
        </w:rPr>
        <w:t>тенге.</w:t>
      </w:r>
    </w:p>
    <w:p w14:paraId="1145A150" w14:textId="75ACD5BD" w:rsidR="00387EEA" w:rsidRPr="00AD144C" w:rsidRDefault="007B5B1B" w:rsidP="00AD144C">
      <w:pPr>
        <w:ind w:firstLine="709"/>
        <w:jc w:val="both"/>
        <w:rPr>
          <w:sz w:val="28"/>
          <w:szCs w:val="28"/>
        </w:rPr>
      </w:pPr>
      <w:r w:rsidRPr="00AD144C">
        <w:rPr>
          <w:sz w:val="28"/>
          <w:szCs w:val="28"/>
        </w:rPr>
        <w:t>В соответствии с полученным результатами можно утверждать, что информация, необходимая для ведения хозяйства, в частности, о программах финансирования не доходит в полном объеме до населения, особенно сельской местности, соответственно возникают сомнения, что финансовая информация понимается правильно.</w:t>
      </w:r>
      <w:r w:rsidR="009F69CB" w:rsidRPr="00AD144C">
        <w:rPr>
          <w:sz w:val="28"/>
          <w:szCs w:val="28"/>
        </w:rPr>
        <w:t xml:space="preserve"> </w:t>
      </w:r>
      <w:r w:rsidR="0057279B" w:rsidRPr="00AD144C">
        <w:rPr>
          <w:sz w:val="28"/>
          <w:szCs w:val="28"/>
        </w:rPr>
        <w:t>Это происходит потому, что сельхозпроизводители не обладают достаточными базовыми знаниями. Несмотря на масштабы цифровизации, почти треть сельских населенных пунктов все еще не имеет широкополосного доступа к Интернету, что также влияет на получение достоверной информации.</w:t>
      </w:r>
    </w:p>
    <w:p w14:paraId="5A600CB1" w14:textId="6D76454C" w:rsidR="00387EEA" w:rsidRPr="00AD144C" w:rsidRDefault="00387EEA" w:rsidP="00AD144C">
      <w:pPr>
        <w:ind w:firstLine="709"/>
        <w:jc w:val="both"/>
        <w:rPr>
          <w:sz w:val="28"/>
          <w:szCs w:val="28"/>
        </w:rPr>
      </w:pPr>
      <w:r w:rsidRPr="00AD144C">
        <w:rPr>
          <w:sz w:val="28"/>
          <w:szCs w:val="28"/>
        </w:rPr>
        <w:t>Информационная доступность и качество информации являются одной из трудностей, с которыми местные предприниматели в Р</w:t>
      </w:r>
      <w:r w:rsidR="009E731C" w:rsidRPr="00AD144C">
        <w:rPr>
          <w:sz w:val="28"/>
          <w:szCs w:val="28"/>
        </w:rPr>
        <w:t>К</w:t>
      </w:r>
      <w:r w:rsidRPr="00AD144C">
        <w:rPr>
          <w:sz w:val="28"/>
          <w:szCs w:val="28"/>
        </w:rPr>
        <w:t xml:space="preserve"> могут столкнуться. Вот некоторые из причин, почему информация может быть проблематичной для местных предпринимателей:</w:t>
      </w:r>
    </w:p>
    <w:p w14:paraId="31D3B65F" w14:textId="22BEF385" w:rsidR="00387EEA" w:rsidRPr="00AD144C" w:rsidRDefault="00387EEA" w:rsidP="00AD144C">
      <w:pPr>
        <w:ind w:firstLine="709"/>
        <w:jc w:val="both"/>
        <w:rPr>
          <w:sz w:val="28"/>
          <w:szCs w:val="28"/>
        </w:rPr>
      </w:pPr>
      <w:r w:rsidRPr="00AD144C">
        <w:rPr>
          <w:sz w:val="28"/>
          <w:szCs w:val="28"/>
        </w:rPr>
        <w:t>1</w:t>
      </w:r>
      <w:r w:rsidR="00773DD7">
        <w:rPr>
          <w:sz w:val="28"/>
          <w:szCs w:val="28"/>
        </w:rPr>
        <w:t>.</w:t>
      </w:r>
      <w:r w:rsidRPr="00AD144C">
        <w:rPr>
          <w:sz w:val="28"/>
          <w:szCs w:val="28"/>
        </w:rPr>
        <w:t xml:space="preserve"> Разрозненность информации. Информация, касающаяся различных аспектов бизнеса, может быть разбросана по различным источникам и организациям, что делает ее поиск и получение затруднительным. Например, информация о лицензировании и регистрации бизнеса, налоговом законодательстве, трудовых отношениях и других аспектах может требовать обращения к разным органам и учреждениям.</w:t>
      </w:r>
    </w:p>
    <w:p w14:paraId="22082CB6" w14:textId="12910053" w:rsidR="00387EEA" w:rsidRPr="00AD144C" w:rsidRDefault="00387EEA" w:rsidP="00AD144C">
      <w:pPr>
        <w:ind w:firstLine="709"/>
        <w:jc w:val="both"/>
        <w:rPr>
          <w:sz w:val="28"/>
          <w:szCs w:val="28"/>
        </w:rPr>
      </w:pPr>
      <w:r w:rsidRPr="00AD144C">
        <w:rPr>
          <w:sz w:val="28"/>
          <w:szCs w:val="28"/>
        </w:rPr>
        <w:t>2</w:t>
      </w:r>
      <w:r w:rsidR="00773DD7">
        <w:rPr>
          <w:sz w:val="28"/>
          <w:szCs w:val="28"/>
        </w:rPr>
        <w:t>.</w:t>
      </w:r>
      <w:r w:rsidRPr="00AD144C">
        <w:rPr>
          <w:sz w:val="28"/>
          <w:szCs w:val="28"/>
        </w:rPr>
        <w:t xml:space="preserve"> Отсутствие единого информационного портала. Наличие единого централизованного портала, на котором местные предприниматели могут получить всю необходимую информацию о правилах и процедурах, условиях и требованиях для ведения бизнеса, может упростить доступ к информации. В некоторых случаях такие порталы уже существуют, но их эффективность и полнота информации могут быть вопросом.</w:t>
      </w:r>
    </w:p>
    <w:p w14:paraId="5A4E71E5" w14:textId="5FC61CCF" w:rsidR="002236C1" w:rsidRPr="00AD144C" w:rsidRDefault="00387EEA" w:rsidP="00AD144C">
      <w:pPr>
        <w:ind w:firstLine="709"/>
        <w:jc w:val="both"/>
        <w:rPr>
          <w:sz w:val="28"/>
          <w:szCs w:val="28"/>
        </w:rPr>
      </w:pPr>
      <w:r w:rsidRPr="00AD144C">
        <w:rPr>
          <w:sz w:val="28"/>
          <w:szCs w:val="28"/>
        </w:rPr>
        <w:t>3</w:t>
      </w:r>
      <w:r w:rsidR="00773DD7">
        <w:rPr>
          <w:sz w:val="28"/>
          <w:szCs w:val="28"/>
        </w:rPr>
        <w:t>.</w:t>
      </w:r>
      <w:r w:rsidRPr="00AD144C">
        <w:rPr>
          <w:sz w:val="28"/>
          <w:szCs w:val="28"/>
        </w:rPr>
        <w:t xml:space="preserve"> Недостаточная общественная информированность. Местные предприниматели могут не всегда осведомлены о доступных источниках информации или о том, как искать и использовать информацию в своих интересах. Общественные организации и ассоциации могут играть важную роль в повышении информационной грамотности и поддержке предпринимателей в получении необходимой информации.</w:t>
      </w:r>
    </w:p>
    <w:p w14:paraId="49507281" w14:textId="4E4C14EE" w:rsidR="002236C1" w:rsidRPr="00AD144C" w:rsidRDefault="002236C1" w:rsidP="00AD144C">
      <w:pPr>
        <w:ind w:firstLine="709"/>
        <w:jc w:val="both"/>
        <w:rPr>
          <w:sz w:val="28"/>
          <w:szCs w:val="28"/>
        </w:rPr>
      </w:pPr>
      <w:r w:rsidRPr="00AD144C">
        <w:rPr>
          <w:sz w:val="28"/>
          <w:szCs w:val="28"/>
        </w:rPr>
        <w:t>4</w:t>
      </w:r>
      <w:r w:rsidR="00773DD7">
        <w:rPr>
          <w:sz w:val="28"/>
          <w:szCs w:val="28"/>
        </w:rPr>
        <w:t>.</w:t>
      </w:r>
      <w:r w:rsidRPr="00AD144C">
        <w:rPr>
          <w:sz w:val="28"/>
          <w:szCs w:val="28"/>
        </w:rPr>
        <w:t xml:space="preserve"> Обновление и актуализация информации. Бизнес-среда и законодательство могут изменяться, поэтому информация должна быть обновлена и актуальна. Однако, иногда может возникать задержка в обновлении информации, что затрудняет предпринимателям получение актуальных данных.</w:t>
      </w:r>
    </w:p>
    <w:p w14:paraId="10E65BAC" w14:textId="77777777" w:rsidR="009F69CB" w:rsidRPr="00AD144C" w:rsidRDefault="009F69CB" w:rsidP="00AD144C">
      <w:pPr>
        <w:ind w:firstLine="709"/>
        <w:jc w:val="both"/>
        <w:rPr>
          <w:sz w:val="28"/>
          <w:szCs w:val="28"/>
        </w:rPr>
      </w:pPr>
      <w:r w:rsidRPr="00AD144C">
        <w:rPr>
          <w:sz w:val="28"/>
          <w:szCs w:val="28"/>
        </w:rPr>
        <w:t>Для решения проблемы информационной доступности и повышения информационной поддержки для местных предпринимателей в РК могут быть предприняты следующие шаги:</w:t>
      </w:r>
    </w:p>
    <w:p w14:paraId="70579373" w14:textId="57CBBF3C" w:rsidR="009F69CB" w:rsidRPr="00AD144C" w:rsidRDefault="009F69CB" w:rsidP="00AD144C">
      <w:pPr>
        <w:ind w:firstLine="709"/>
        <w:jc w:val="both"/>
        <w:rPr>
          <w:sz w:val="28"/>
          <w:szCs w:val="28"/>
        </w:rPr>
      </w:pPr>
      <w:r w:rsidRPr="00AD144C">
        <w:rPr>
          <w:sz w:val="28"/>
          <w:szCs w:val="28"/>
        </w:rPr>
        <w:t>1</w:t>
      </w:r>
      <w:r w:rsidR="00773DD7">
        <w:rPr>
          <w:sz w:val="28"/>
          <w:szCs w:val="28"/>
        </w:rPr>
        <w:t>.</w:t>
      </w:r>
      <w:r w:rsidRPr="00AD144C">
        <w:rPr>
          <w:sz w:val="28"/>
          <w:szCs w:val="28"/>
        </w:rPr>
        <w:t xml:space="preserve"> Разработка и поддержка единого централизованного портала, где местные предприниматели могут получить доступ к информации о бизнес-правилах и процедурах, налоговых и трудовых требованиях, финансовой поддержке и других аспектах бизнеса.</w:t>
      </w:r>
    </w:p>
    <w:p w14:paraId="6AC084EE" w14:textId="3E74334B" w:rsidR="009F69CB" w:rsidRPr="00AD144C" w:rsidRDefault="009F69CB" w:rsidP="00AD144C">
      <w:pPr>
        <w:ind w:firstLine="709"/>
        <w:jc w:val="both"/>
        <w:rPr>
          <w:sz w:val="28"/>
          <w:szCs w:val="28"/>
        </w:rPr>
      </w:pPr>
      <w:r w:rsidRPr="00AD144C">
        <w:rPr>
          <w:sz w:val="28"/>
          <w:szCs w:val="28"/>
        </w:rPr>
        <w:t>2</w:t>
      </w:r>
      <w:r w:rsidR="00773DD7">
        <w:rPr>
          <w:sz w:val="28"/>
          <w:szCs w:val="28"/>
        </w:rPr>
        <w:t>.</w:t>
      </w:r>
      <w:r w:rsidRPr="00AD144C">
        <w:rPr>
          <w:sz w:val="28"/>
          <w:szCs w:val="28"/>
        </w:rPr>
        <w:t xml:space="preserve"> Сотрудничество с общественными организациями и ассоциациями предпринимателей для проведения информационных кампаний, обучающих программ и семинаров, которые помогут повысить информационную грамотность местных предпринимателей.</w:t>
      </w:r>
    </w:p>
    <w:p w14:paraId="76B89CDD" w14:textId="0AE09D90" w:rsidR="009F69CB" w:rsidRPr="00AD144C" w:rsidRDefault="009F69CB" w:rsidP="00AD144C">
      <w:pPr>
        <w:ind w:firstLine="709"/>
        <w:jc w:val="both"/>
        <w:rPr>
          <w:sz w:val="28"/>
          <w:szCs w:val="28"/>
        </w:rPr>
      </w:pPr>
      <w:r w:rsidRPr="00AD144C">
        <w:rPr>
          <w:sz w:val="28"/>
          <w:szCs w:val="28"/>
        </w:rPr>
        <w:t>3</w:t>
      </w:r>
      <w:r w:rsidR="00773DD7">
        <w:rPr>
          <w:sz w:val="28"/>
          <w:szCs w:val="28"/>
        </w:rPr>
        <w:t>.</w:t>
      </w:r>
      <w:r w:rsidRPr="00AD144C">
        <w:rPr>
          <w:sz w:val="28"/>
          <w:szCs w:val="28"/>
        </w:rPr>
        <w:t xml:space="preserve"> Систематическое обновление информации и ее актуализация на информационных порталах, включая изменения в законодательстве и бизнес-правилах, чтобы обеспечить доступность актуальной информации.</w:t>
      </w:r>
    </w:p>
    <w:p w14:paraId="2366B489" w14:textId="66096491" w:rsidR="009F69CB" w:rsidRPr="00AD144C" w:rsidRDefault="009F69CB" w:rsidP="00AD144C">
      <w:pPr>
        <w:ind w:firstLine="709"/>
        <w:jc w:val="both"/>
        <w:rPr>
          <w:sz w:val="28"/>
          <w:szCs w:val="28"/>
        </w:rPr>
      </w:pPr>
      <w:r w:rsidRPr="00AD144C">
        <w:rPr>
          <w:sz w:val="28"/>
          <w:szCs w:val="28"/>
        </w:rPr>
        <w:t>4</w:t>
      </w:r>
      <w:r w:rsidR="00773DD7">
        <w:rPr>
          <w:sz w:val="28"/>
          <w:szCs w:val="28"/>
        </w:rPr>
        <w:t>.</w:t>
      </w:r>
      <w:r w:rsidRPr="00AD144C">
        <w:rPr>
          <w:sz w:val="28"/>
          <w:szCs w:val="28"/>
        </w:rPr>
        <w:t xml:space="preserve"> Сокращение административных барьеров, упрощение процедур и снижение бюрократии также могут способствовать легкому доступу предпринимателей к информации и снижению сложностей при ведении бизнеса.</w:t>
      </w:r>
    </w:p>
    <w:p w14:paraId="3628B520" w14:textId="116404EA" w:rsidR="009F69CB" w:rsidRPr="00AD144C" w:rsidRDefault="009F69CB" w:rsidP="00AD144C">
      <w:pPr>
        <w:ind w:firstLine="709"/>
        <w:jc w:val="both"/>
        <w:rPr>
          <w:sz w:val="28"/>
          <w:szCs w:val="28"/>
        </w:rPr>
      </w:pPr>
      <w:r w:rsidRPr="00AD144C">
        <w:rPr>
          <w:sz w:val="28"/>
          <w:szCs w:val="28"/>
        </w:rPr>
        <w:t>5</w:t>
      </w:r>
      <w:r w:rsidR="00773DD7">
        <w:rPr>
          <w:sz w:val="28"/>
          <w:szCs w:val="28"/>
        </w:rPr>
        <w:t>.</w:t>
      </w:r>
      <w:r w:rsidRPr="00AD144C">
        <w:rPr>
          <w:sz w:val="28"/>
          <w:szCs w:val="28"/>
        </w:rPr>
        <w:t xml:space="preserve"> Активное взаимодействие между государственными органами и бизнес-сообществом. Установление диалога и активного взаимодействия между государственными органами и местными предпринимателями может помочь в выявлении и решении проблем информационной доступности и других вопросов, связанных с бизнес-средой.</w:t>
      </w:r>
    </w:p>
    <w:p w14:paraId="52B95FCB" w14:textId="577E49B3" w:rsidR="009F69CB" w:rsidRPr="00AD144C" w:rsidRDefault="009F69CB" w:rsidP="00AD144C">
      <w:pPr>
        <w:ind w:firstLine="709"/>
        <w:jc w:val="both"/>
        <w:rPr>
          <w:sz w:val="28"/>
          <w:szCs w:val="28"/>
        </w:rPr>
      </w:pPr>
      <w:r w:rsidRPr="00AD144C">
        <w:rPr>
          <w:sz w:val="28"/>
          <w:szCs w:val="28"/>
        </w:rPr>
        <w:t xml:space="preserve">Улучшение информационной доступности для местных предпринимателей является важным шагом для </w:t>
      </w:r>
      <w:r w:rsidR="00017208" w:rsidRPr="00AD144C">
        <w:rPr>
          <w:sz w:val="28"/>
          <w:szCs w:val="28"/>
        </w:rPr>
        <w:t>МСБ</w:t>
      </w:r>
      <w:r w:rsidRPr="00AD144C">
        <w:rPr>
          <w:sz w:val="28"/>
          <w:szCs w:val="28"/>
        </w:rPr>
        <w:t xml:space="preserve"> в сельском хозяйстве и в целом в РК. Это способствует созданию более благоприятной и предсказуемой бизнес-среды, а также стимулирует предпринимательскую активность и экономический рост.</w:t>
      </w:r>
    </w:p>
    <w:p w14:paraId="4A93F280" w14:textId="09BBED28" w:rsidR="009F69CB" w:rsidRPr="00AD144C" w:rsidRDefault="009F69CB" w:rsidP="00AD144C">
      <w:pPr>
        <w:ind w:firstLine="709"/>
        <w:jc w:val="both"/>
        <w:rPr>
          <w:sz w:val="28"/>
          <w:szCs w:val="28"/>
        </w:rPr>
      </w:pPr>
      <w:r w:rsidRPr="00AD144C">
        <w:rPr>
          <w:sz w:val="28"/>
          <w:szCs w:val="28"/>
        </w:rPr>
        <w:t>Недостаточное финансирование является одной из основных трудностей, с которыми сталкиваются местные предприниматели в РК. Программы государственной поддержки, такие как льготные кредиты, гранты и субсидии, могут быть недостаточно доступными или недостаточно адаптированными к потребностям местных предпринимателей. В некоторых случаях, даже если местным предпринимателям удается получить кредит, процентные ставки могут быть высокими, что увеличивает финансовую нагрузку на предприятие. Также могут существовать жесткие условия кредитования, требующие большого объема документации и залоговых обязательств.</w:t>
      </w:r>
    </w:p>
    <w:p w14:paraId="1B2BEEEC" w14:textId="77777777" w:rsidR="009F69CB" w:rsidRPr="00AD144C" w:rsidRDefault="009F69CB" w:rsidP="00AD144C">
      <w:pPr>
        <w:ind w:firstLine="709"/>
        <w:jc w:val="both"/>
        <w:rPr>
          <w:sz w:val="28"/>
          <w:szCs w:val="28"/>
        </w:rPr>
      </w:pPr>
      <w:r w:rsidRPr="00AD144C">
        <w:rPr>
          <w:sz w:val="28"/>
          <w:szCs w:val="28"/>
        </w:rPr>
        <w:t>Местные предприниматели могут столкнуться с проблемой недостаточного знания о различных финансовых возможностях и инструментах, которые могут помочь им в получении финансирования. Недостаток информации и консультационной поддержки может привести к упущению возможностей для финансового развития и роста предприятий.</w:t>
      </w:r>
    </w:p>
    <w:p w14:paraId="65FE7A9E" w14:textId="77777777" w:rsidR="00BE7A0B" w:rsidRPr="00AD144C" w:rsidRDefault="00BE7A0B" w:rsidP="00AD144C">
      <w:pPr>
        <w:ind w:firstLine="709"/>
        <w:jc w:val="both"/>
        <w:rPr>
          <w:sz w:val="28"/>
          <w:szCs w:val="28"/>
        </w:rPr>
      </w:pPr>
      <w:r w:rsidRPr="00AD144C">
        <w:rPr>
          <w:sz w:val="28"/>
          <w:szCs w:val="28"/>
        </w:rPr>
        <w:t xml:space="preserve">Для решения проблемы недостаточного финансирования местных предпринимателей важно разрабатывать и внедрять эффективные меры поддержки, такие как создание специальных фондов и программ финансирования, снижение барьеров доступа к кредитам, улучшение финансовой грамотности предпринимателей и расширение сети консультационных центров. Кроме того, развитие партнерских отношений между государством, банками, предпринимательским сообществом и международными финансовыми институтами может способствовать повышению доступности финансирования для местных предпринимателей. </w:t>
      </w:r>
    </w:p>
    <w:p w14:paraId="75D4824F" w14:textId="6DED5253" w:rsidR="00BE7A0B" w:rsidRPr="00AD144C" w:rsidRDefault="00BE7A0B" w:rsidP="00AD144C">
      <w:pPr>
        <w:ind w:firstLine="709"/>
        <w:jc w:val="both"/>
        <w:rPr>
          <w:sz w:val="28"/>
          <w:szCs w:val="28"/>
        </w:rPr>
      </w:pPr>
      <w:r w:rsidRPr="00AD144C">
        <w:rPr>
          <w:sz w:val="28"/>
          <w:szCs w:val="28"/>
        </w:rPr>
        <w:t>При исследовании вопроса «С какими трудностями сталкиваются местные предприниматели (сельхозпроизводители, и другие виды деятельности) важным является обратная связь.</w:t>
      </w:r>
      <w:r w:rsidR="00017208" w:rsidRPr="00AD144C">
        <w:rPr>
          <w:sz w:val="28"/>
          <w:szCs w:val="28"/>
        </w:rPr>
        <w:t xml:space="preserve"> Это приводит к уменьшению числа людей, участвующих в ежегодных встречах с акимом, так как возникает неравновесие между обещаниями и планами, заявленными для общества, и их фактическим выполнением</w:t>
      </w:r>
      <w:r w:rsidR="0010586E" w:rsidRPr="00AD144C">
        <w:rPr>
          <w:sz w:val="28"/>
          <w:szCs w:val="28"/>
        </w:rPr>
        <w:t xml:space="preserve">. </w:t>
      </w:r>
      <w:r w:rsidR="00017208" w:rsidRPr="00AD144C">
        <w:rPr>
          <w:sz w:val="28"/>
          <w:szCs w:val="28"/>
        </w:rPr>
        <w:t>О</w:t>
      </w:r>
      <w:r w:rsidRPr="00AD144C">
        <w:rPr>
          <w:sz w:val="28"/>
          <w:szCs w:val="28"/>
        </w:rPr>
        <w:t>казание финансовой помощи требует особого внимания, так как полученные результаты характеризуют работу органов местного самоуправления удовлетворительной.</w:t>
      </w:r>
    </w:p>
    <w:p w14:paraId="51CF73F2" w14:textId="6DAD2D52" w:rsidR="00BE7A0B" w:rsidRPr="00AD144C" w:rsidRDefault="00BE7A0B" w:rsidP="00AD144C">
      <w:pPr>
        <w:ind w:firstLine="709"/>
        <w:jc w:val="both"/>
        <w:rPr>
          <w:sz w:val="28"/>
          <w:szCs w:val="28"/>
        </w:rPr>
      </w:pPr>
      <w:r w:rsidRPr="00AD144C">
        <w:rPr>
          <w:sz w:val="28"/>
          <w:szCs w:val="28"/>
        </w:rPr>
        <w:t>Согласно проведенного исследования, мы можем наблюдать, что наибольшее количество респондентов ответили, что сомневаются в получении помощи от органов местного самоуправления местным предпринимателям, а 34% респондентов ответили, что не получают помощи вообще.</w:t>
      </w:r>
      <w:r w:rsidR="00C5143B" w:rsidRPr="00AD144C">
        <w:rPr>
          <w:sz w:val="28"/>
          <w:szCs w:val="28"/>
        </w:rPr>
        <w:t xml:space="preserve"> </w:t>
      </w:r>
    </w:p>
    <w:p w14:paraId="03C50DCE" w14:textId="77777777" w:rsidR="00C5143B" w:rsidRPr="00AD144C" w:rsidRDefault="00C5143B" w:rsidP="00AD144C">
      <w:pPr>
        <w:shd w:val="clear" w:color="auto" w:fill="FFFFFF" w:themeFill="background1"/>
        <w:ind w:right="-1" w:firstLine="709"/>
        <w:jc w:val="both"/>
        <w:rPr>
          <w:sz w:val="28"/>
          <w:szCs w:val="28"/>
        </w:rPr>
      </w:pPr>
      <w:r w:rsidRPr="00AD144C">
        <w:rPr>
          <w:sz w:val="28"/>
          <w:szCs w:val="28"/>
        </w:rPr>
        <w:t>Данное обстоятельство свидетельствует о том, что та помощь, которая направлена на поддержку местным предпринимателям до своего пункта назначения либо не доходит, либо эти средства не рационально и неэффективно распределяются на другие нужды. Также могут влиять неэффективные средства коммуникации, влияющие на несвоевременность донесения информации и правильное ее изложение.</w:t>
      </w:r>
    </w:p>
    <w:p w14:paraId="085BF7BE" w14:textId="1509D2FC" w:rsidR="0010586E" w:rsidRPr="00AD144C" w:rsidRDefault="00C5143B" w:rsidP="00AD144C">
      <w:pPr>
        <w:shd w:val="clear" w:color="auto" w:fill="FFFFFF" w:themeFill="background1"/>
        <w:ind w:right="-1" w:firstLine="709"/>
        <w:jc w:val="both"/>
        <w:rPr>
          <w:sz w:val="28"/>
          <w:szCs w:val="28"/>
        </w:rPr>
      </w:pPr>
      <w:r w:rsidRPr="00AD144C">
        <w:rPr>
          <w:sz w:val="28"/>
          <w:szCs w:val="28"/>
        </w:rPr>
        <w:t>Наибольшее количество респондентов отметили, что не получают необходимую информационно-консультативную и методическую поддержку местн</w:t>
      </w:r>
      <w:r w:rsidR="00017208" w:rsidRPr="00AD144C">
        <w:rPr>
          <w:sz w:val="28"/>
          <w:szCs w:val="28"/>
        </w:rPr>
        <w:t>ыми органами</w:t>
      </w:r>
      <w:r w:rsidRPr="00AD144C">
        <w:rPr>
          <w:sz w:val="28"/>
          <w:szCs w:val="28"/>
        </w:rPr>
        <w:t xml:space="preserve"> самоуправления. </w:t>
      </w:r>
    </w:p>
    <w:p w14:paraId="51F0917A" w14:textId="586EB34A" w:rsidR="0010586E" w:rsidRPr="00AD144C" w:rsidRDefault="0010586E" w:rsidP="00AD144C">
      <w:pPr>
        <w:shd w:val="clear" w:color="auto" w:fill="FFFFFF" w:themeFill="background1"/>
        <w:ind w:right="-1" w:firstLine="709"/>
        <w:jc w:val="both"/>
        <w:rPr>
          <w:sz w:val="28"/>
          <w:szCs w:val="28"/>
        </w:rPr>
      </w:pPr>
      <w:r w:rsidRPr="00AD144C">
        <w:rPr>
          <w:sz w:val="28"/>
          <w:szCs w:val="28"/>
        </w:rPr>
        <w:t>Эффективность МСУ в Казахстане в значительной степени зависит не только от наличия соответствующего законодательства, формирующего правовую, организационную и экономическую основу МСУ, но также от осознания населением своих прав и компетенций в рамках МСУ, а также от реальной способности осуществлять местную автономию. Учитывая текущий уровень правовой осведомленности населения относительно своих прав и возможностей в сфере МСУ, в сельской местности становится все более важным активизировать информационно-пропагандистскую деятельность с целью просвещения населения относительно роли МСУ в обществе и государстве.</w:t>
      </w:r>
    </w:p>
    <w:p w14:paraId="7F90268F" w14:textId="583DBF7F" w:rsidR="0010586E" w:rsidRPr="00AD144C" w:rsidRDefault="00C5143B" w:rsidP="00AD144C">
      <w:pPr>
        <w:shd w:val="clear" w:color="auto" w:fill="FFFFFF" w:themeFill="background1"/>
        <w:ind w:right="-1" w:firstLine="709"/>
        <w:jc w:val="both"/>
        <w:rPr>
          <w:sz w:val="28"/>
          <w:szCs w:val="28"/>
        </w:rPr>
      </w:pPr>
      <w:r w:rsidRPr="00AD144C">
        <w:rPr>
          <w:sz w:val="28"/>
          <w:szCs w:val="28"/>
        </w:rPr>
        <w:t>Местное население (аул, поселок, село) считает информацию на тему МСУ недоступной – 68%. Это свидетельствует об отсутствии работы со стороны госорганов, исполнительных органов и общественных объединений.</w:t>
      </w:r>
    </w:p>
    <w:p w14:paraId="0C030CF7" w14:textId="4DDDAD58" w:rsidR="009B4F0B" w:rsidRPr="00AD144C" w:rsidRDefault="0010586E" w:rsidP="00AD144C">
      <w:pPr>
        <w:shd w:val="clear" w:color="auto" w:fill="FFFFFF" w:themeFill="background1"/>
        <w:ind w:right="-1" w:firstLine="709"/>
        <w:jc w:val="both"/>
        <w:rPr>
          <w:sz w:val="28"/>
          <w:szCs w:val="28"/>
        </w:rPr>
      </w:pPr>
      <w:r w:rsidRPr="00AD144C">
        <w:rPr>
          <w:sz w:val="28"/>
          <w:szCs w:val="28"/>
        </w:rPr>
        <w:t>Основным аспектом исследования является вопрос взаимодействия между населением и местными органами МСУ, где были получены следующие результаты:</w:t>
      </w:r>
    </w:p>
    <w:p w14:paraId="174E687A" w14:textId="2217FE18" w:rsidR="009B4F0B" w:rsidRPr="00AD144C" w:rsidRDefault="00773DD7" w:rsidP="00AD144C">
      <w:pPr>
        <w:shd w:val="clear" w:color="auto" w:fill="FFFFFF" w:themeFill="background1"/>
        <w:ind w:right="-1" w:firstLine="709"/>
        <w:jc w:val="both"/>
        <w:rPr>
          <w:sz w:val="28"/>
          <w:szCs w:val="28"/>
        </w:rPr>
      </w:pPr>
      <w:r>
        <w:rPr>
          <w:sz w:val="28"/>
          <w:szCs w:val="28"/>
        </w:rPr>
        <w:t>–</w:t>
      </w:r>
      <w:r w:rsidR="009B4F0B" w:rsidRPr="00AD144C">
        <w:rPr>
          <w:sz w:val="28"/>
          <w:szCs w:val="28"/>
        </w:rPr>
        <w:t xml:space="preserve"> наибольшее количество ответов на вопрос об источниках деятельности местного органа самоуправления ответили – среди населения в ауле, поселке </w:t>
      </w:r>
      <w:r>
        <w:rPr>
          <w:sz w:val="28"/>
          <w:szCs w:val="28"/>
        </w:rPr>
        <w:t>–</w:t>
      </w:r>
      <w:r w:rsidR="009B4F0B" w:rsidRPr="00AD144C">
        <w:rPr>
          <w:sz w:val="28"/>
          <w:szCs w:val="28"/>
        </w:rPr>
        <w:t xml:space="preserve"> они не доступны (68%);</w:t>
      </w:r>
    </w:p>
    <w:p w14:paraId="360AC705" w14:textId="08111751" w:rsidR="009B4F0B" w:rsidRPr="00AD144C" w:rsidRDefault="00773DD7" w:rsidP="00AD144C">
      <w:pPr>
        <w:shd w:val="clear" w:color="auto" w:fill="FFFFFF" w:themeFill="background1"/>
        <w:ind w:right="-1" w:firstLine="709"/>
        <w:jc w:val="both"/>
        <w:rPr>
          <w:sz w:val="28"/>
          <w:szCs w:val="28"/>
        </w:rPr>
      </w:pPr>
      <w:r>
        <w:rPr>
          <w:sz w:val="28"/>
          <w:szCs w:val="28"/>
        </w:rPr>
        <w:t>–</w:t>
      </w:r>
      <w:r w:rsidR="009B4F0B" w:rsidRPr="00AD144C">
        <w:rPr>
          <w:sz w:val="28"/>
          <w:szCs w:val="28"/>
        </w:rPr>
        <w:t xml:space="preserve"> в области (регионе) – нет (54%).</w:t>
      </w:r>
    </w:p>
    <w:p w14:paraId="3BEA00B2" w14:textId="12B834C0" w:rsidR="001F0F24" w:rsidRPr="00AD144C" w:rsidRDefault="009B4F0B" w:rsidP="00E62D71">
      <w:pPr>
        <w:shd w:val="clear" w:color="auto" w:fill="FFFFFF" w:themeFill="background1"/>
        <w:ind w:right="-1" w:firstLine="709"/>
        <w:jc w:val="both"/>
        <w:rPr>
          <w:sz w:val="28"/>
          <w:szCs w:val="28"/>
        </w:rPr>
      </w:pPr>
      <w:r w:rsidRPr="00AD144C">
        <w:rPr>
          <w:sz w:val="28"/>
          <w:szCs w:val="28"/>
        </w:rPr>
        <w:t>Соответственно, это означает, что нет взаимодействия между органами МСУ и населением. Результаты ответов на вопрос «Насколько эффективен доступ к информации населению со стороны органов местного самоуправления» свидетельствуют о том, что важна не только обратная связь между обществом (населением) и местными исполнительными органами, но и также уровень качества этих взаимоотношений.</w:t>
      </w:r>
      <w:r w:rsidR="00773DD7">
        <w:rPr>
          <w:sz w:val="28"/>
          <w:szCs w:val="28"/>
        </w:rPr>
        <w:t xml:space="preserve"> </w:t>
      </w:r>
      <w:r w:rsidR="001F0F24" w:rsidRPr="00AD144C">
        <w:rPr>
          <w:sz w:val="28"/>
          <w:szCs w:val="28"/>
        </w:rPr>
        <w:t>Наибольшее количество респондентов, как сельского, так и городского населения ответили, что сомневаются в эффективности доступа к информации населению со стороны ОМС:</w:t>
      </w:r>
    </w:p>
    <w:p w14:paraId="7309E3F8" w14:textId="5908F54F" w:rsidR="001F0F24" w:rsidRPr="00AD144C" w:rsidRDefault="00773DD7" w:rsidP="00E62D71">
      <w:pPr>
        <w:shd w:val="clear" w:color="auto" w:fill="FFFFFF" w:themeFill="background1"/>
        <w:ind w:right="-1135" w:firstLine="709"/>
        <w:jc w:val="both"/>
        <w:rPr>
          <w:sz w:val="28"/>
          <w:szCs w:val="28"/>
        </w:rPr>
      </w:pPr>
      <w:r>
        <w:rPr>
          <w:sz w:val="28"/>
          <w:szCs w:val="28"/>
        </w:rPr>
        <w:t>–</w:t>
      </w:r>
      <w:r w:rsidR="001F0F24" w:rsidRPr="00AD144C">
        <w:rPr>
          <w:sz w:val="28"/>
          <w:szCs w:val="28"/>
        </w:rPr>
        <w:t xml:space="preserve"> сельское население – 54%;</w:t>
      </w:r>
    </w:p>
    <w:p w14:paraId="48CDE20A" w14:textId="6E731DAC" w:rsidR="001A09F1" w:rsidRPr="00AD144C" w:rsidRDefault="00773DD7" w:rsidP="00AD144C">
      <w:pPr>
        <w:shd w:val="clear" w:color="auto" w:fill="FFFFFF" w:themeFill="background1"/>
        <w:ind w:right="-1135" w:firstLine="709"/>
        <w:jc w:val="both"/>
        <w:rPr>
          <w:sz w:val="28"/>
          <w:szCs w:val="28"/>
        </w:rPr>
      </w:pPr>
      <w:r>
        <w:rPr>
          <w:sz w:val="28"/>
          <w:szCs w:val="28"/>
        </w:rPr>
        <w:t>–</w:t>
      </w:r>
      <w:r w:rsidR="001F0F24" w:rsidRPr="00AD144C">
        <w:rPr>
          <w:sz w:val="28"/>
          <w:szCs w:val="28"/>
        </w:rPr>
        <w:t xml:space="preserve"> городское население – 63%</w:t>
      </w:r>
      <w:r w:rsidR="001A09F1" w:rsidRPr="00AD144C">
        <w:rPr>
          <w:sz w:val="28"/>
          <w:szCs w:val="28"/>
        </w:rPr>
        <w:t>.</w:t>
      </w:r>
    </w:p>
    <w:p w14:paraId="080B2FEF" w14:textId="0C491B2E" w:rsidR="001A09F1" w:rsidRPr="00AD144C" w:rsidRDefault="00EA39CB" w:rsidP="00AD144C">
      <w:pPr>
        <w:shd w:val="clear" w:color="auto" w:fill="FFFFFF" w:themeFill="background1"/>
        <w:ind w:right="-2" w:firstLine="709"/>
        <w:jc w:val="both"/>
        <w:rPr>
          <w:sz w:val="28"/>
          <w:szCs w:val="28"/>
        </w:rPr>
      </w:pPr>
      <w:r w:rsidRPr="00AD144C">
        <w:rPr>
          <w:sz w:val="28"/>
          <w:szCs w:val="28"/>
        </w:rPr>
        <w:t xml:space="preserve">В отношении профессионализма органов МСУ были </w:t>
      </w:r>
      <w:r w:rsidR="001A09F1" w:rsidRPr="00AD144C">
        <w:rPr>
          <w:sz w:val="28"/>
          <w:szCs w:val="28"/>
        </w:rPr>
        <w:t>определ</w:t>
      </w:r>
      <w:r w:rsidRPr="00AD144C">
        <w:rPr>
          <w:sz w:val="28"/>
          <w:szCs w:val="28"/>
        </w:rPr>
        <w:t>ены следующие</w:t>
      </w:r>
      <w:r w:rsidR="001A09F1" w:rsidRPr="00AD144C">
        <w:rPr>
          <w:sz w:val="28"/>
          <w:szCs w:val="28"/>
        </w:rPr>
        <w:t xml:space="preserve"> мнения респондентов: </w:t>
      </w:r>
    </w:p>
    <w:p w14:paraId="5DF77555" w14:textId="1E61B876" w:rsidR="001A09F1" w:rsidRPr="00AD144C" w:rsidRDefault="001A09F1" w:rsidP="00AD144C">
      <w:pPr>
        <w:shd w:val="clear" w:color="auto" w:fill="FFFFFF" w:themeFill="background1"/>
        <w:ind w:right="-2" w:firstLine="709"/>
        <w:jc w:val="both"/>
        <w:rPr>
          <w:sz w:val="28"/>
          <w:szCs w:val="28"/>
        </w:rPr>
      </w:pPr>
      <w:r w:rsidRPr="00AD144C">
        <w:rPr>
          <w:sz w:val="28"/>
          <w:szCs w:val="28"/>
        </w:rPr>
        <w:t xml:space="preserve">− абсолютное большинство сомневаются в компетентности, а значит в профессионализме </w:t>
      </w:r>
      <w:r w:rsidR="006C1E64" w:rsidRPr="00AD144C">
        <w:rPr>
          <w:sz w:val="28"/>
          <w:szCs w:val="28"/>
        </w:rPr>
        <w:t xml:space="preserve">работников </w:t>
      </w:r>
      <w:r w:rsidRPr="00AD144C">
        <w:rPr>
          <w:sz w:val="28"/>
          <w:szCs w:val="28"/>
        </w:rPr>
        <w:t>ОМС, как среди сельского населения – 55%, так и городского населения – 68%. Лишь только малое количество респондентов ответили, что удовлетворены работой и профессионализмом ОМС.</w:t>
      </w:r>
    </w:p>
    <w:p w14:paraId="004C9463" w14:textId="3C9C30EE" w:rsidR="001A09F1" w:rsidRPr="00AD144C" w:rsidRDefault="001A09F1" w:rsidP="00AD144C">
      <w:pPr>
        <w:shd w:val="clear" w:color="auto" w:fill="FFFFFF" w:themeFill="background1"/>
        <w:ind w:right="-2" w:firstLine="709"/>
        <w:jc w:val="both"/>
        <w:rPr>
          <w:sz w:val="28"/>
          <w:szCs w:val="28"/>
        </w:rPr>
      </w:pPr>
      <w:r w:rsidRPr="00AD144C">
        <w:rPr>
          <w:sz w:val="28"/>
          <w:szCs w:val="28"/>
        </w:rPr>
        <w:t>Эффективность работы местных органов (органов государственного управления, институтов местного самоуправления) зависит от основ законодательства и ее механизма реализации на местах.</w:t>
      </w:r>
    </w:p>
    <w:p w14:paraId="17DDC534" w14:textId="1658F09A" w:rsidR="001A09F1" w:rsidRPr="00AD144C" w:rsidRDefault="001A09F1" w:rsidP="00AD144C">
      <w:pPr>
        <w:shd w:val="clear" w:color="auto" w:fill="FFFFFF" w:themeFill="background1"/>
        <w:ind w:right="-2" w:firstLine="709"/>
        <w:jc w:val="both"/>
        <w:rPr>
          <w:sz w:val="28"/>
          <w:szCs w:val="28"/>
        </w:rPr>
      </w:pPr>
      <w:r w:rsidRPr="00AD144C">
        <w:rPr>
          <w:sz w:val="28"/>
          <w:szCs w:val="28"/>
        </w:rPr>
        <w:t>Ответ на данный вопрос свидетельствует, что дискриминации в отношении граждан, получающих необходимую информационную поддержку для граждан региона (поселка, села, района) не наблюдается.</w:t>
      </w:r>
      <w:r w:rsidR="00EA39CB" w:rsidRPr="00AD144C">
        <w:rPr>
          <w:sz w:val="28"/>
          <w:szCs w:val="28"/>
        </w:rPr>
        <w:t xml:space="preserve"> </w:t>
      </w:r>
      <w:r w:rsidRPr="00AD144C">
        <w:rPr>
          <w:color w:val="000000"/>
          <w:sz w:val="28"/>
          <w:szCs w:val="28"/>
          <w:shd w:val="clear" w:color="auto" w:fill="FFFFFF"/>
        </w:rPr>
        <w:t xml:space="preserve">Недовольство граждан, как на селе, так и городских, качеством предоставления необходимых услуг населению со стороны </w:t>
      </w:r>
      <w:r w:rsidR="007B5B1B" w:rsidRPr="00AD144C">
        <w:rPr>
          <w:color w:val="000000"/>
          <w:sz w:val="28"/>
          <w:szCs w:val="28"/>
          <w:shd w:val="clear" w:color="auto" w:fill="FFFFFF"/>
        </w:rPr>
        <w:t>МСУ</w:t>
      </w:r>
      <w:r w:rsidRPr="00AD144C">
        <w:rPr>
          <w:color w:val="000000"/>
          <w:sz w:val="28"/>
          <w:szCs w:val="28"/>
          <w:shd w:val="clear" w:color="auto" w:fill="FFFFFF"/>
        </w:rPr>
        <w:t xml:space="preserve"> имеет место быть, что также характеризует работу органов </w:t>
      </w:r>
      <w:r w:rsidR="006E24C4" w:rsidRPr="00AD144C">
        <w:rPr>
          <w:color w:val="000000"/>
          <w:sz w:val="28"/>
          <w:szCs w:val="28"/>
          <w:shd w:val="clear" w:color="auto" w:fill="FFFFFF"/>
        </w:rPr>
        <w:t>МСУ</w:t>
      </w:r>
      <w:r w:rsidRPr="00AD144C">
        <w:rPr>
          <w:color w:val="000000"/>
          <w:sz w:val="28"/>
          <w:szCs w:val="28"/>
          <w:shd w:val="clear" w:color="auto" w:fill="FFFFFF"/>
        </w:rPr>
        <w:t>.</w:t>
      </w:r>
    </w:p>
    <w:p w14:paraId="691AF9C4" w14:textId="2E32CD06" w:rsidR="007B5B1B" w:rsidRPr="00AD144C" w:rsidRDefault="001A09F1" w:rsidP="00AD144C">
      <w:pPr>
        <w:shd w:val="clear" w:color="auto" w:fill="FFFFFF" w:themeFill="background1"/>
        <w:ind w:right="-2" w:firstLine="709"/>
        <w:jc w:val="both"/>
        <w:rPr>
          <w:sz w:val="28"/>
          <w:szCs w:val="28"/>
        </w:rPr>
      </w:pPr>
      <w:r w:rsidRPr="00AD144C">
        <w:rPr>
          <w:color w:val="000000"/>
          <w:sz w:val="28"/>
          <w:szCs w:val="28"/>
          <w:shd w:val="clear" w:color="auto" w:fill="FFFFFF"/>
        </w:rPr>
        <w:t xml:space="preserve">Полученные ответы </w:t>
      </w:r>
      <w:r w:rsidRPr="00AD144C">
        <w:rPr>
          <w:sz w:val="28"/>
          <w:szCs w:val="28"/>
        </w:rPr>
        <w:t>указыва</w:t>
      </w:r>
      <w:r w:rsidR="00E81BB2" w:rsidRPr="00AD144C">
        <w:rPr>
          <w:sz w:val="28"/>
          <w:szCs w:val="28"/>
        </w:rPr>
        <w:t>ют</w:t>
      </w:r>
      <w:r w:rsidRPr="00AD144C">
        <w:rPr>
          <w:sz w:val="28"/>
          <w:szCs w:val="28"/>
        </w:rPr>
        <w:t xml:space="preserve"> на</w:t>
      </w:r>
      <w:r w:rsidR="006C1E64" w:rsidRPr="00AD144C">
        <w:rPr>
          <w:sz w:val="28"/>
          <w:szCs w:val="28"/>
        </w:rPr>
        <w:t xml:space="preserve"> то, что</w:t>
      </w:r>
      <w:r w:rsidRPr="00AD144C">
        <w:rPr>
          <w:sz w:val="28"/>
          <w:szCs w:val="28"/>
        </w:rPr>
        <w:t xml:space="preserve"> отсутств</w:t>
      </w:r>
      <w:r w:rsidR="006C1E64" w:rsidRPr="00AD144C">
        <w:rPr>
          <w:sz w:val="28"/>
          <w:szCs w:val="28"/>
        </w:rPr>
        <w:t>ует</w:t>
      </w:r>
      <w:r w:rsidRPr="00AD144C">
        <w:rPr>
          <w:sz w:val="28"/>
          <w:szCs w:val="28"/>
        </w:rPr>
        <w:t xml:space="preserve"> эффективн</w:t>
      </w:r>
      <w:r w:rsidR="006C1E64" w:rsidRPr="00AD144C">
        <w:rPr>
          <w:sz w:val="28"/>
          <w:szCs w:val="28"/>
        </w:rPr>
        <w:t>ый</w:t>
      </w:r>
      <w:r w:rsidRPr="00AD144C">
        <w:rPr>
          <w:sz w:val="28"/>
          <w:szCs w:val="28"/>
        </w:rPr>
        <w:t xml:space="preserve"> диалог между акимом сельского округа и населением: </w:t>
      </w:r>
    </w:p>
    <w:p w14:paraId="78C1AE1A" w14:textId="0E162B06" w:rsidR="007B5B1B" w:rsidRPr="00AD144C" w:rsidRDefault="00773DD7" w:rsidP="00AD144C">
      <w:pPr>
        <w:shd w:val="clear" w:color="auto" w:fill="FFFFFF" w:themeFill="background1"/>
        <w:ind w:right="-2" w:firstLine="709"/>
        <w:jc w:val="both"/>
        <w:rPr>
          <w:sz w:val="28"/>
          <w:szCs w:val="28"/>
        </w:rPr>
      </w:pPr>
      <w:r>
        <w:rPr>
          <w:sz w:val="28"/>
          <w:szCs w:val="28"/>
        </w:rPr>
        <w:t>–</w:t>
      </w:r>
      <w:r w:rsidR="007B5B1B" w:rsidRPr="00AD144C">
        <w:rPr>
          <w:sz w:val="28"/>
          <w:szCs w:val="28"/>
        </w:rPr>
        <w:t xml:space="preserve"> </w:t>
      </w:r>
      <w:r w:rsidR="001A09F1" w:rsidRPr="00AD144C">
        <w:rPr>
          <w:sz w:val="28"/>
          <w:szCs w:val="28"/>
        </w:rPr>
        <w:t>на местном уровне население не понимает своих прав</w:t>
      </w:r>
      <w:r w:rsidR="00EA39CB" w:rsidRPr="00AD144C">
        <w:rPr>
          <w:sz w:val="28"/>
          <w:szCs w:val="28"/>
        </w:rPr>
        <w:t xml:space="preserve">овых возможностей </w:t>
      </w:r>
      <w:r w:rsidR="001A09F1" w:rsidRPr="00AD144C">
        <w:rPr>
          <w:sz w:val="28"/>
          <w:szCs w:val="28"/>
        </w:rPr>
        <w:t xml:space="preserve">в осуществлении </w:t>
      </w:r>
      <w:r w:rsidR="00EA39CB" w:rsidRPr="00AD144C">
        <w:rPr>
          <w:sz w:val="28"/>
          <w:szCs w:val="28"/>
        </w:rPr>
        <w:t>МСУ</w:t>
      </w:r>
      <w:r w:rsidR="001A09F1" w:rsidRPr="00AD144C">
        <w:rPr>
          <w:sz w:val="28"/>
          <w:szCs w:val="28"/>
        </w:rPr>
        <w:t xml:space="preserve">; </w:t>
      </w:r>
    </w:p>
    <w:p w14:paraId="5DC3EC2D" w14:textId="75553DD0" w:rsidR="007B5B1B" w:rsidRPr="00AD144C" w:rsidRDefault="00773DD7" w:rsidP="00AD144C">
      <w:pPr>
        <w:shd w:val="clear" w:color="auto" w:fill="FFFFFF" w:themeFill="background1"/>
        <w:ind w:right="-2" w:firstLine="709"/>
        <w:jc w:val="both"/>
        <w:rPr>
          <w:sz w:val="28"/>
          <w:szCs w:val="28"/>
        </w:rPr>
      </w:pPr>
      <w:r>
        <w:rPr>
          <w:sz w:val="28"/>
          <w:szCs w:val="28"/>
        </w:rPr>
        <w:t>–</w:t>
      </w:r>
      <w:r w:rsidR="007B5B1B" w:rsidRPr="00AD144C">
        <w:rPr>
          <w:sz w:val="28"/>
          <w:szCs w:val="28"/>
        </w:rPr>
        <w:t xml:space="preserve"> </w:t>
      </w:r>
      <w:r w:rsidR="001A09F1" w:rsidRPr="00AD144C">
        <w:rPr>
          <w:sz w:val="28"/>
          <w:szCs w:val="28"/>
        </w:rPr>
        <w:t xml:space="preserve">низкая информированность и юридическая грамотность населения на местах; </w:t>
      </w:r>
    </w:p>
    <w:p w14:paraId="67905060" w14:textId="18F55BBB" w:rsidR="00EA39CB" w:rsidRPr="00AD144C" w:rsidRDefault="00773DD7" w:rsidP="00AD144C">
      <w:pPr>
        <w:shd w:val="clear" w:color="auto" w:fill="FFFFFF" w:themeFill="background1"/>
        <w:ind w:right="-2" w:firstLine="709"/>
        <w:jc w:val="both"/>
        <w:rPr>
          <w:sz w:val="28"/>
          <w:szCs w:val="28"/>
        </w:rPr>
      </w:pPr>
      <w:r>
        <w:rPr>
          <w:sz w:val="28"/>
          <w:szCs w:val="28"/>
        </w:rPr>
        <w:t>–</w:t>
      </w:r>
      <w:r w:rsidR="007B5B1B" w:rsidRPr="00AD144C">
        <w:rPr>
          <w:sz w:val="28"/>
          <w:szCs w:val="28"/>
        </w:rPr>
        <w:t xml:space="preserve"> </w:t>
      </w:r>
      <w:r w:rsidR="001A09F1" w:rsidRPr="00AD144C">
        <w:rPr>
          <w:sz w:val="28"/>
          <w:szCs w:val="28"/>
        </w:rPr>
        <w:t>отсутствует отчетность акима сельского округа перед населением по формированию, распределению бюджетных средств.</w:t>
      </w:r>
    </w:p>
    <w:p w14:paraId="526FA102" w14:textId="512D770B" w:rsidR="001A09F1" w:rsidRPr="00AD144C" w:rsidRDefault="00EA39CB" w:rsidP="00AD144C">
      <w:pPr>
        <w:shd w:val="clear" w:color="auto" w:fill="FFFFFF" w:themeFill="background1"/>
        <w:ind w:right="-2" w:firstLine="709"/>
        <w:jc w:val="both"/>
        <w:rPr>
          <w:color w:val="000000"/>
          <w:sz w:val="28"/>
          <w:szCs w:val="28"/>
          <w:shd w:val="clear" w:color="auto" w:fill="FFFFFF"/>
        </w:rPr>
      </w:pPr>
      <w:r w:rsidRPr="00AD144C">
        <w:rPr>
          <w:color w:val="000000"/>
          <w:sz w:val="28"/>
          <w:szCs w:val="28"/>
          <w:shd w:val="clear" w:color="auto" w:fill="FFFFFF"/>
        </w:rPr>
        <w:t xml:space="preserve">Несмотря на то, что в течение пяти лет существует электронный портал "Открытый акимат", который основан на использовании информационных технологий и предоставляет возможность гражданам задавать вопросы акиму, </w:t>
      </w:r>
      <w:r w:rsidR="001A09F1" w:rsidRPr="00AD144C">
        <w:rPr>
          <w:color w:val="000000"/>
          <w:sz w:val="28"/>
          <w:szCs w:val="28"/>
          <w:shd w:val="clear" w:color="auto" w:fill="FFFFFF"/>
        </w:rPr>
        <w:t xml:space="preserve">мы видим согласно </w:t>
      </w:r>
      <w:r w:rsidR="00062C14">
        <w:rPr>
          <w:color w:val="000000"/>
          <w:sz w:val="28"/>
          <w:szCs w:val="28"/>
          <w:shd w:val="clear" w:color="auto" w:fill="FFFFFF"/>
        </w:rPr>
        <w:t>соцопросу</w:t>
      </w:r>
      <w:r w:rsidR="001A09F1" w:rsidRPr="00AD144C">
        <w:rPr>
          <w:color w:val="000000"/>
          <w:sz w:val="28"/>
          <w:szCs w:val="28"/>
          <w:shd w:val="clear" w:color="auto" w:fill="FFFFFF"/>
        </w:rPr>
        <w:t xml:space="preserve">, данный механизм взаимодействия практически отсутствует, что свидетельствует о неэффективной работе органов </w:t>
      </w:r>
      <w:r w:rsidR="006E24C4" w:rsidRPr="00AD144C">
        <w:rPr>
          <w:color w:val="000000"/>
          <w:sz w:val="28"/>
          <w:szCs w:val="28"/>
          <w:shd w:val="clear" w:color="auto" w:fill="FFFFFF"/>
        </w:rPr>
        <w:t>МСУ</w:t>
      </w:r>
      <w:r w:rsidR="001A09F1" w:rsidRPr="00AD144C">
        <w:rPr>
          <w:color w:val="000000"/>
          <w:sz w:val="28"/>
          <w:szCs w:val="28"/>
          <w:shd w:val="clear" w:color="auto" w:fill="FFFFFF"/>
        </w:rPr>
        <w:t>.</w:t>
      </w:r>
    </w:p>
    <w:p w14:paraId="26A9378B" w14:textId="4B541229" w:rsidR="00EA39CB" w:rsidRPr="00AD144C" w:rsidRDefault="001A09F1" w:rsidP="00AD144C">
      <w:pPr>
        <w:shd w:val="clear" w:color="auto" w:fill="FFFFFF" w:themeFill="background1"/>
        <w:ind w:right="-2" w:firstLine="709"/>
        <w:jc w:val="both"/>
        <w:rPr>
          <w:color w:val="000000"/>
          <w:sz w:val="28"/>
          <w:szCs w:val="28"/>
          <w:shd w:val="clear" w:color="auto" w:fill="FFFFFF"/>
        </w:rPr>
      </w:pPr>
      <w:r w:rsidRPr="00AD144C">
        <w:rPr>
          <w:color w:val="000000"/>
          <w:sz w:val="28"/>
          <w:szCs w:val="28"/>
          <w:shd w:val="clear" w:color="auto" w:fill="FFFFFF"/>
        </w:rPr>
        <w:t xml:space="preserve">Согласно проведенного опроса, мы можем заключить, что одной из проблем </w:t>
      </w:r>
      <w:r w:rsidR="00387EEA" w:rsidRPr="00AD144C">
        <w:rPr>
          <w:color w:val="000000"/>
          <w:sz w:val="28"/>
          <w:szCs w:val="28"/>
          <w:shd w:val="clear" w:color="auto" w:fill="FFFFFF"/>
        </w:rPr>
        <w:t>МСУ</w:t>
      </w:r>
      <w:r w:rsidRPr="00AD144C">
        <w:rPr>
          <w:color w:val="000000"/>
          <w:sz w:val="28"/>
          <w:szCs w:val="28"/>
          <w:shd w:val="clear" w:color="auto" w:fill="FFFFFF"/>
        </w:rPr>
        <w:t xml:space="preserve"> в сельской местности является распределение и выделение бюджетных средств (субсидии), способствующих развитию предпринимательской активности среди местного населения и соответственно развития региона.</w:t>
      </w:r>
    </w:p>
    <w:p w14:paraId="42F286D9" w14:textId="59A6BBA6" w:rsidR="00EA39CB" w:rsidRPr="00AD144C" w:rsidRDefault="00EA39CB" w:rsidP="00AD144C">
      <w:pPr>
        <w:shd w:val="clear" w:color="auto" w:fill="FFFFFF" w:themeFill="background1"/>
        <w:ind w:right="-2" w:firstLine="709"/>
        <w:jc w:val="both"/>
        <w:rPr>
          <w:sz w:val="28"/>
          <w:szCs w:val="28"/>
        </w:rPr>
      </w:pPr>
      <w:r w:rsidRPr="00AD144C">
        <w:rPr>
          <w:sz w:val="28"/>
          <w:szCs w:val="28"/>
        </w:rPr>
        <w:t>Опыт передовых стран демонстрирует, насколько важным является не только наличие обратной связи между обществом и органами МСУ, но и качество этих взаимоотношений. Важными аспектами в этих отношениях являются открытость, доступность, оперативность, конструктивность, демократичность, прагматизм и готовность к совместному решению проблем.</w:t>
      </w:r>
    </w:p>
    <w:p w14:paraId="16A68ED8" w14:textId="2A1C68AF" w:rsidR="00C5143B" w:rsidRDefault="00EA39CB" w:rsidP="00AD144C">
      <w:pPr>
        <w:shd w:val="clear" w:color="auto" w:fill="FFFFFF" w:themeFill="background1"/>
        <w:ind w:right="-2" w:firstLine="709"/>
        <w:jc w:val="both"/>
        <w:rPr>
          <w:sz w:val="28"/>
          <w:szCs w:val="28"/>
        </w:rPr>
      </w:pPr>
      <w:r w:rsidRPr="00AD144C">
        <w:rPr>
          <w:sz w:val="28"/>
          <w:szCs w:val="28"/>
        </w:rPr>
        <w:t xml:space="preserve">Эффективность деятельности местных органов зависит от основ законодательства и механизма его реализации на местах. В законах РК полностью проработаны нормы, касающиеся института МСУ. Однако, несмотря на это, механизм исполнения этих норм ограничивается, так как в этой цепи госорганы, в частности аким и акимат, обладают ключевыми функциями властного организующего воздействия. </w:t>
      </w:r>
      <w:r w:rsidR="00511F92" w:rsidRPr="00AD144C">
        <w:rPr>
          <w:color w:val="000000"/>
          <w:sz w:val="28"/>
          <w:szCs w:val="28"/>
          <w:shd w:val="clear" w:color="auto" w:fill="FFFFFF"/>
        </w:rPr>
        <w:t xml:space="preserve">Развитие предпринимательства в сельских регионах возможно, однако требует усиления </w:t>
      </w:r>
      <w:r w:rsidR="00511F92" w:rsidRPr="00AD144C">
        <w:rPr>
          <w:sz w:val="28"/>
          <w:szCs w:val="28"/>
        </w:rPr>
        <w:t>информационно-разъяснительной работы со стороны всех вовлеченных институтов. Сотрудничество и совместная работа между институтами предпринимательства на местах смогут сократить расходы на распространение информации. В таком случае удастся повысить эффективность реализуемой политики, так как больше предпринимателей станут социально активными. Эта мера приведет к созданию на местах социально активного слоя населения, юридически грамотного, которое сможет реально влиять на принимаемые решения на местах, требовать отчетности от акима сельского округа и совместного планирования местного бюджета.</w:t>
      </w:r>
      <w:r w:rsidRPr="00AD144C">
        <w:rPr>
          <w:sz w:val="28"/>
          <w:szCs w:val="28"/>
        </w:rPr>
        <w:t xml:space="preserve"> </w:t>
      </w:r>
      <w:r w:rsidR="00023968" w:rsidRPr="00AD144C">
        <w:rPr>
          <w:sz w:val="28"/>
          <w:szCs w:val="28"/>
        </w:rPr>
        <w:t>Развитие МСБ в сельской местности Р</w:t>
      </w:r>
      <w:r w:rsidR="006E24C4" w:rsidRPr="00AD144C">
        <w:rPr>
          <w:sz w:val="28"/>
          <w:szCs w:val="28"/>
        </w:rPr>
        <w:t>К</w:t>
      </w:r>
      <w:r w:rsidR="00023968" w:rsidRPr="00AD144C">
        <w:rPr>
          <w:sz w:val="28"/>
          <w:szCs w:val="28"/>
        </w:rPr>
        <w:t xml:space="preserve"> может оказать положительное воздействие на развитие МСУ по нескольким ключевым направлениям (</w:t>
      </w:r>
      <w:r w:rsidR="00773DD7" w:rsidRPr="00AD144C">
        <w:rPr>
          <w:sz w:val="28"/>
          <w:szCs w:val="28"/>
        </w:rPr>
        <w:t>р</w:t>
      </w:r>
      <w:r w:rsidR="00023968" w:rsidRPr="00AD144C">
        <w:rPr>
          <w:sz w:val="28"/>
          <w:szCs w:val="28"/>
        </w:rPr>
        <w:t>исунок 1</w:t>
      </w:r>
      <w:r w:rsidRPr="00AD144C">
        <w:rPr>
          <w:sz w:val="28"/>
          <w:szCs w:val="28"/>
        </w:rPr>
        <w:t>7</w:t>
      </w:r>
      <w:r w:rsidR="00023968" w:rsidRPr="00AD144C">
        <w:rPr>
          <w:sz w:val="28"/>
          <w:szCs w:val="28"/>
        </w:rPr>
        <w:t>).</w:t>
      </w:r>
    </w:p>
    <w:p w14:paraId="519BF1C1" w14:textId="77777777" w:rsidR="00AD144C" w:rsidRPr="00AD144C" w:rsidRDefault="00AD144C" w:rsidP="00AD144C">
      <w:pPr>
        <w:shd w:val="clear" w:color="auto" w:fill="FFFFFF" w:themeFill="background1"/>
        <w:ind w:right="-2" w:firstLine="709"/>
        <w:jc w:val="both"/>
        <w:rPr>
          <w:sz w:val="28"/>
          <w:szCs w:val="28"/>
        </w:rPr>
      </w:pPr>
    </w:p>
    <w:p w14:paraId="31AA6D7D" w14:textId="6A427B3E" w:rsidR="00023968" w:rsidRPr="007D48EA" w:rsidRDefault="00AD144C" w:rsidP="00AD144C">
      <w:pPr>
        <w:shd w:val="clear" w:color="auto" w:fill="FFFFFF" w:themeFill="background1"/>
        <w:ind w:right="-2"/>
        <w:jc w:val="both"/>
        <w:rPr>
          <w:sz w:val="28"/>
          <w:szCs w:val="28"/>
        </w:rPr>
      </w:pPr>
      <w:r>
        <w:rPr>
          <w:noProof/>
          <w:sz w:val="28"/>
          <w:szCs w:val="28"/>
          <w:lang w:eastAsia="ru-RU"/>
        </w:rPr>
        <mc:AlternateContent>
          <mc:Choice Requires="wpg">
            <w:drawing>
              <wp:anchor distT="0" distB="0" distL="114300" distR="114300" simplePos="0" relativeHeight="252221440" behindDoc="0" locked="0" layoutInCell="1" allowOverlap="1" wp14:anchorId="137EFC20" wp14:editId="5773D116">
                <wp:simplePos x="0" y="0"/>
                <wp:positionH relativeFrom="column">
                  <wp:posOffset>25457</wp:posOffset>
                </wp:positionH>
                <wp:positionV relativeFrom="paragraph">
                  <wp:posOffset>140566</wp:posOffset>
                </wp:positionV>
                <wp:extent cx="6089248" cy="3163835"/>
                <wp:effectExtent l="0" t="0" r="26035" b="17780"/>
                <wp:wrapNone/>
                <wp:docPr id="17" name="Группа 17"/>
                <wp:cNvGraphicFramePr/>
                <a:graphic xmlns:a="http://schemas.openxmlformats.org/drawingml/2006/main">
                  <a:graphicData uri="http://schemas.microsoft.com/office/word/2010/wordprocessingGroup">
                    <wpg:wgp>
                      <wpg:cNvGrpSpPr/>
                      <wpg:grpSpPr>
                        <a:xfrm>
                          <a:off x="0" y="0"/>
                          <a:ext cx="6089248" cy="3163835"/>
                          <a:chOff x="66501" y="0"/>
                          <a:chExt cx="6089248" cy="3163835"/>
                        </a:xfrm>
                      </wpg:grpSpPr>
                      <wps:wsp>
                        <wps:cNvPr id="1734633828" name="Прямоугольник: скругленные углы 32"/>
                        <wps:cNvSpPr/>
                        <wps:spPr>
                          <a:xfrm>
                            <a:off x="66501" y="170808"/>
                            <a:ext cx="467355" cy="28956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BC97AE" w14:textId="36E2ABEC" w:rsidR="00202D8C" w:rsidRDefault="00202D8C" w:rsidP="00023968">
                              <w:pPr>
                                <w:jc w:val="center"/>
                              </w:pPr>
                              <w:r w:rsidRPr="00023968">
                                <w:t>Воздействие на развитие МСУ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05388785" name="Прямоугольник: скругленные углы 33"/>
                        <wps:cNvSpPr/>
                        <wps:spPr>
                          <a:xfrm>
                            <a:off x="813917" y="0"/>
                            <a:ext cx="5341832"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A0A870" w14:textId="4A26A385" w:rsidR="00202D8C" w:rsidRPr="00023968" w:rsidRDefault="00202D8C" w:rsidP="00023968">
                              <w:pPr>
                                <w:jc w:val="center"/>
                              </w:pPr>
                              <w:r w:rsidRPr="00023968">
                                <w:t>Экономическое разнообразие</w:t>
                              </w:r>
                              <w:r>
                                <w:t>: новые рабочие места, развитие новых отраслей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530266" name="Прямоугольник: скругленные углы 33"/>
                        <wps:cNvSpPr/>
                        <wps:spPr>
                          <a:xfrm>
                            <a:off x="813917" y="472273"/>
                            <a:ext cx="5341620"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130AF" w14:textId="0584F7C8" w:rsidR="00202D8C" w:rsidRPr="00023968" w:rsidRDefault="00202D8C" w:rsidP="00023968">
                              <w:pPr>
                                <w:jc w:val="center"/>
                              </w:pPr>
                              <w:r w:rsidRPr="00023968">
                                <w:t>Увеличение доходов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328853" name="Прямоугольник: скругленные углы 33"/>
                        <wps:cNvSpPr/>
                        <wps:spPr>
                          <a:xfrm>
                            <a:off x="813917" y="904352"/>
                            <a:ext cx="5341620"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6B8996" w14:textId="6025824D" w:rsidR="00202D8C" w:rsidRPr="00023968" w:rsidRDefault="00202D8C" w:rsidP="00023968">
                              <w:pPr>
                                <w:jc w:val="center"/>
                              </w:pPr>
                              <w:r w:rsidRPr="00023968">
                                <w:t>Снижение безработицы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819403" name="Прямоугольник: скругленные углы 33"/>
                        <wps:cNvSpPr/>
                        <wps:spPr>
                          <a:xfrm>
                            <a:off x="813917" y="1326383"/>
                            <a:ext cx="5341620"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8B69C9" w14:textId="27A7E272" w:rsidR="00202D8C" w:rsidRPr="00023968" w:rsidRDefault="00202D8C" w:rsidP="00023968">
                              <w:pPr>
                                <w:jc w:val="center"/>
                              </w:pPr>
                              <w:r w:rsidRPr="00023968">
                                <w:t>Повышение социальной 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229431" name="Прямоугольник: скругленные углы 33"/>
                        <wps:cNvSpPr/>
                        <wps:spPr>
                          <a:xfrm>
                            <a:off x="813917" y="1768510"/>
                            <a:ext cx="5341832"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3180EB" w14:textId="26C47612" w:rsidR="00202D8C" w:rsidRPr="00023968" w:rsidRDefault="00202D8C" w:rsidP="00023968">
                              <w:pPr>
                                <w:jc w:val="center"/>
                              </w:pPr>
                              <w:r w:rsidRPr="00023968">
                                <w:t>Укрепление местной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670487" name="Прямоугольник: скругленные углы 33"/>
                        <wps:cNvSpPr/>
                        <wps:spPr>
                          <a:xfrm>
                            <a:off x="813917" y="2220686"/>
                            <a:ext cx="5341832" cy="51646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46A48C" w14:textId="4F17BCA9" w:rsidR="00202D8C" w:rsidRPr="00023968" w:rsidRDefault="00202D8C" w:rsidP="00023968">
                              <w:pPr>
                                <w:jc w:val="center"/>
                              </w:pPr>
                              <w:r w:rsidRPr="00023968">
                                <w:t>Поддержка инфраструктуры</w:t>
                              </w:r>
                              <w:r>
                                <w:t>:</w:t>
                              </w:r>
                              <w:r w:rsidRPr="00023968">
                                <w:t xml:space="preserve"> улучшение дорог, энергоснабжения, водоснабжения и других важных аспектов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882200" name="Прямоугольник: скругленные углы 33"/>
                        <wps:cNvSpPr/>
                        <wps:spPr>
                          <a:xfrm>
                            <a:off x="813917" y="2833635"/>
                            <a:ext cx="5341832"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D29232" w14:textId="521C8488" w:rsidR="00202D8C" w:rsidRPr="00023968" w:rsidRDefault="00202D8C" w:rsidP="00023968">
                              <w:pPr>
                                <w:jc w:val="center"/>
                              </w:pPr>
                              <w:r w:rsidRPr="001021FA">
                                <w:t>Участие в местном самоуправлении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637148" name="Прямая со стрелкой 34"/>
                        <wps:cNvCnPr/>
                        <wps:spPr>
                          <a:xfrm flipV="1">
                            <a:off x="552660" y="170822"/>
                            <a:ext cx="262466" cy="1490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4372997" name="Прямая со стрелкой 35"/>
                        <wps:cNvCnPr/>
                        <wps:spPr>
                          <a:xfrm>
                            <a:off x="552660" y="1657978"/>
                            <a:ext cx="262255" cy="1325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0583338" name="Прямая со стрелкой 36"/>
                        <wps:cNvCnPr/>
                        <wps:spPr>
                          <a:xfrm flipV="1">
                            <a:off x="552660" y="643095"/>
                            <a:ext cx="262255" cy="1007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4890216" name="Прямая со стрелкой 37"/>
                        <wps:cNvCnPr/>
                        <wps:spPr>
                          <a:xfrm>
                            <a:off x="552660" y="1647930"/>
                            <a:ext cx="262255" cy="741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5449458" name="Прямая со стрелкой 38"/>
                        <wps:cNvCnPr/>
                        <wps:spPr>
                          <a:xfrm flipV="1">
                            <a:off x="552660" y="1024932"/>
                            <a:ext cx="262255" cy="618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2088300" name="Прямая со стрелкой 39"/>
                        <wps:cNvCnPr/>
                        <wps:spPr>
                          <a:xfrm>
                            <a:off x="552660" y="1637882"/>
                            <a:ext cx="262255" cy="258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565984" name="Прямая со стрелкой 40"/>
                        <wps:cNvCnPr/>
                        <wps:spPr>
                          <a:xfrm flipV="1">
                            <a:off x="552660" y="1467060"/>
                            <a:ext cx="262255"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37EFC20" id="Группа 17" o:spid="_x0000_s1222" style="position:absolute;left:0;text-align:left;margin-left:2pt;margin-top:11.05pt;width:479.45pt;height:249.1pt;z-index:252221440;mso-width-relative:margin" coordorigin="665" coordsize="60892,3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1FjgYAAI41AAAOAAAAZHJzL2Uyb0RvYy54bWzsm1tv2zYUgN8H7D8Iel/Niy6UUacI0gsG&#10;FG3RduszI0u2MFnUKCZ2+tRtjx3Qh/2A/YUCRYGtWbu/YP+jHVIXX2InTbImrSsEUHQhKerwnI/k&#10;Occ3b01GqXUYySIRWc/GN5BtRVko+kk26Nk/PL37HbOtQvGsz1ORRT37KCrsWzvffnNznHcjIoYi&#10;7UfSgkayojvOe/ZQqbzb6RThMBrx4obIowwexkKOuIJLOej0JR9D66O0QxDyOmMh+7kUYVQUcPd2&#10;+dDeMe3HcRSqh3FcRMpKezb0TZmjNMd9fezs3OTdgeT5MAmrbvAL9GLEkwxe2jR1mytuHcjkRFOj&#10;JJSiELG6EYpRR8RxEkbmG+BrMFr5mntSHOTmWwbd8SBvxASiXZHThZsNHxw+klbSh7HzbSvjIxij&#10;6R+zF7Pfpv/C32sLboOMxvmgC0XvyfxJ/khWNwbllf7sSSxH+j98kDUx0j1qpBtNlBXCTQ+xgDig&#10;DyE8o9ijjLql/MMhDJKu53kuwrY1rxsO75xRu1O/vKP72HRpnIM+FXORFZcT2ZMhzyMzEoWWQyMy&#10;6niUMgIfVYnuTxDdq+k/0w8gwDfTD9Pj2e/T99O/pu+61uyX6Tsj2DfT4+lbuPt+9nL61jIFj2cv&#10;LUpKSZs3NGIuugVIfI2M57LCPmKIlaKshe14PnXdUtaEBa6HjK430uLdXBbqXiRGlj7p2aBqWf8x&#10;2ItRY354v1AwzFC+LgcXWqhlb8yZOkoj3bE0exzFoEMwgMTUNtYb7aXSOuRgdzwMo0zh8tGQ96Py&#10;NnZR06mmhnmlaVC3HCdp2rRdNaDJcLLtsq9VeV01MsbfVEandays3NQwbxaZaiqPkkzIdQ2k8FXV&#10;m8vytZBK0Wgpqcn+pLQvFNTjuy/6R6BCUpQ4KvLwbgKDcJ8X6hGXwB8gFTBVPYRDnIpxzxbVmW0N&#10;hXy+7r4u37P1kfhQfQxI69nFzwdcRraVfp+BAQTYcTQDzYXj+gQu5OKT/cUn2cFoT8DogT1CB82p&#10;Lq/S+jSWYvQM6LurXwyPeBZC53p2qGR9sadK1AK/w2h31xQD7uVc3c+e5KFuXAtbq9jTyTMu80oZ&#10;FajxA1EbHe+uqGNZVtfMxO6BEnFidFWLuxRtNQwAAI2uKyCBh1zKmM/A4v4HENBaUQA1Z4OAYRpo&#10;eM+pWUPApQ5mgJWSuBTBhFmpa83r2rg/HgLa3LXkC5Em/btgn+Zi2SjVpDaLhVKAEl3zchDxqv6f&#10;gxALNlrSRHe4sfUSW6fQoX5jU0NXjz+KDv2fajFU5euvX0cHbIZmrsKfgg6aHS0ajAZeHRowRoEL&#10;tud518sGxyfEN2QB9a8WVRoQnp4GzJKsBcRnDQgDkxYQW7d2wJgQShhz6fUCIkAOdc0epAXE0h7j&#10;S1lBNPvHT7e/aFcQei9+1SsIFCCGAwddMyAwJdppo5fgLSG+SEI0G8uWEFvlfvBdQkjgUPDVXKf7&#10;Afsec8uN7DIgWifE3FH4We8xnNrz1AJiqwDh+MjzkcPmMZ7LBCqaaeS8/kmgFPKYcaltAISLPQhd&#10;tF7K+DP1UpqIXeuE2DonhAtwYGCd4Au8zhUEYZR6dVh40UvZriC+kBWEgXsLiK0DBGz+fY/6WCdw&#10;rBDi9eyVTm74AIfZr7MXkNtwPH0HuQ9/W7RZT8JKYS+rMkfqJIIyc8OK0yT/sQ4FVwkkrgvxEmAR&#10;xDR1dgNZcUsSjzg6nqLDFtgJEKZmSbI5u6FQkieDodoTWQY5DkKWgeeVuLJOh9DzbhnhVDxJ72R9&#10;Sx3lkBSjZMKzQRo1Acg6mGeyM7TCF2vyIdbmLMzjguvDmGujkfNK50xymFe8QAhzHsndGMIsdwo6&#10;C0IL4eriag7sd30SBCeXtKfoY7N82ayPWgHWaKHn+oG/kmQDakjqJBuwD5c4pv1WDbUMm5SeMttn&#10;W9WQ+ciFRQs9FxabSXKzGp6FRc+hEFde9sUu6SNCPoR3T99JtVgEW90uLPq+wwJE8Mlsg1OwWOV4&#10;mszDDdP0Jiw6fkCrNNp6vb6ohr6DUUtFnRp5xqy+XVqIXc91YIZ2z4VFM73qVcTFsYgRcYIyk3bu&#10;YVpUSA8zcIW1WPzKFJJAlgVijK5xcJzCxSZjd7NCbuIi9cGfsnl6Ji5zWi5+dVxkGowBc86xh4aU&#10;bdhcXZKK4FNHsJ9eitwvUhH7PjsrObhdLF7lYhF20+ZHP7CvXvpV0eK12XPPf0a18x8AAAD//wMA&#10;UEsDBBQABgAIAAAAIQCcIQIX3wAAAAgBAAAPAAAAZHJzL2Rvd25yZXYueG1sTI9BS8NAFITvgv9h&#10;eYI3u8nWFhvzUkpRT0WwFcTbNvuahGbfhuw2Sf+960mPwwwz3+TrybZioN43jhHSWQKCuHSm4Qrh&#10;8/D68ATCB81Gt44J4Uoe1sXtTa4z40b+oGEfKhFL2GcaoQ6hy6T0ZU1W+5nriKN3cr3VIcq+kqbX&#10;Yyy3rVRJspRWNxwXat3RtqbyvL9YhLdRj5t5+jLszqft9fuweP/apYR4fzdtnkEEmsJfGH7xIzoU&#10;kenoLmy8aBEe45OAoFQKItqrpVqBOCIsVDIHWeTy/4HiBwAA//8DAFBLAQItABQABgAIAAAAIQC2&#10;gziS/gAAAOEBAAATAAAAAAAAAAAAAAAAAAAAAABbQ29udGVudF9UeXBlc10ueG1sUEsBAi0AFAAG&#10;AAgAAAAhADj9If/WAAAAlAEAAAsAAAAAAAAAAAAAAAAALwEAAF9yZWxzLy5yZWxzUEsBAi0AFAAG&#10;AAgAAAAhAE6DzUWOBgAAjjUAAA4AAAAAAAAAAAAAAAAALgIAAGRycy9lMm9Eb2MueG1sUEsBAi0A&#10;FAAGAAgAAAAhAJwhAhffAAAACAEAAA8AAAAAAAAAAAAAAAAA6AgAAGRycy9kb3ducmV2LnhtbFBL&#10;BQYAAAAABAAEAPMAAAD0CQAAAAA=&#10;">
                <v:roundrect id="Прямоугольник: скругленные углы 32" o:spid="_x0000_s1223" style="position:absolute;left:665;top:1708;width:4673;height:28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4Ec0A&#10;AADjAAAADwAAAGRycy9kb3ducmV2LnhtbESPT0/DMAzF70h8h8hI3FjKisooyyaEhEAIadBx4Og1&#10;7h9onJKErfDp8QGJo/2e3/t5uZ7coPYUYu/ZwPksA0Vce9tza+B1e3e2ABUTssXBMxn4pgjr1fHR&#10;EkvrD/xC+yq1SkI4lmigS2kstY51Rw7jzI/EojU+OEwyhlbbgAcJd4OeZ1mhHfYsDR2OdNtR/VF9&#10;OQN09bmpds/ZdheKx6ef96Fxb/eNMacn0801qERT+jf/XT9Ywb/ML4o8X8wF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gJOBHNAAAA4wAAAA8AAAAAAAAAAAAAAAAA&#10;mAIAAGRycy9kb3ducmV2LnhtbFBLBQYAAAAABAAEAPUAAACSAwAAAAA=&#10;" fillcolor="#4472c4 [3204]" strokecolor="#09101d [484]" strokeweight="1pt">
                  <v:stroke joinstyle="miter"/>
                  <v:textbox style="layout-flow:vertical;mso-layout-flow-alt:bottom-to-top">
                    <w:txbxContent>
                      <w:p w14:paraId="74BC97AE" w14:textId="36E2ABEC" w:rsidR="00202D8C" w:rsidRDefault="00202D8C" w:rsidP="00023968">
                        <w:pPr>
                          <w:jc w:val="center"/>
                        </w:pPr>
                        <w:r w:rsidRPr="00023968">
                          <w:t>Воздействие на развитие МСУ</w:t>
                        </w:r>
                      </w:p>
                    </w:txbxContent>
                  </v:textbox>
                </v:roundrect>
                <v:roundrect id="Прямоугольник: скругленные углы 33" o:spid="_x0000_s1224" style="position:absolute;left:8139;width:53418;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7DckA&#10;AADiAAAADwAAAGRycy9kb3ducmV2LnhtbESPQUsDMRSE70L/Q3gFbzax0hq2TYsIVmER6ir0+rp5&#10;3V1MXpZNbNd/bwTB4zAz3zDr7eidONMQu8AGbmcKBHEdbMeNgY/3pxsNIiZkiy4wGfimCNvN5GqN&#10;hQ0XfqNzlRqRIRwLNNCm1BdSxrolj3EWeuLsncLgMWU5NNIOeMlw7+RcqaX02HFeaLGnx5bqz+rL&#10;G0jxiDh/Ld2u2mlVlq55Pvi9MdfT8WEFItGY/sN/7RdrYKkWd1rf6wX8Xs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K7DckAAADiAAAADwAAAAAAAAAAAAAAAACYAgAA&#10;ZHJzL2Rvd25yZXYueG1sUEsFBgAAAAAEAAQA9QAAAI4DAAAAAA==&#10;" fillcolor="white [3201]" strokecolor="black [3213]" strokeweight="1pt">
                  <v:stroke joinstyle="miter"/>
                  <v:textbox>
                    <w:txbxContent>
                      <w:p w14:paraId="52A0A870" w14:textId="4A26A385" w:rsidR="00202D8C" w:rsidRPr="00023968" w:rsidRDefault="00202D8C" w:rsidP="00023968">
                        <w:pPr>
                          <w:jc w:val="center"/>
                        </w:pPr>
                        <w:r w:rsidRPr="00023968">
                          <w:t>Экономическое разнообразие</w:t>
                        </w:r>
                        <w:r>
                          <w:t>: новые рабочие места, развитие новых отраслей</w:t>
                        </w:r>
                      </w:p>
                    </w:txbxContent>
                  </v:textbox>
                </v:roundrect>
                <v:roundrect id="Прямоугольник: скругленные углы 33" o:spid="_x0000_s1225" style="position:absolute;left:8139;top:4722;width:53416;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5b8cA&#10;AADjAAAADwAAAGRycy9kb3ducmV2LnhtbERPX0vDMBB/F/wO4YS9uWQdllmXDRlsCmUwq+Dr2Zxt&#10;MbmUJm7dt18Ggo/3+3/L9eisONIQOs8aZlMFgrj2puNGw8f79n4BIkRkg9YzaThTgPXq9maJhfEn&#10;fqNjFRuRQjgUqKGNsS+kDHVLDsPU98SJ+/aDw5jOoZFmwFMKd1ZmSuXSYcepocWeNi3VP9Wv0xDD&#10;F2K2L+2u2i1UWdrm5dMdtJ7cjc9PICKN8V/85341af5MPT7MVZbncP0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eW/HAAAA4wAAAA8AAAAAAAAAAAAAAAAAmAIAAGRy&#10;cy9kb3ducmV2LnhtbFBLBQYAAAAABAAEAPUAAACMAwAAAAA=&#10;" fillcolor="white [3201]" strokecolor="black [3213]" strokeweight="1pt">
                  <v:stroke joinstyle="miter"/>
                  <v:textbox>
                    <w:txbxContent>
                      <w:p w14:paraId="30E130AF" w14:textId="0584F7C8" w:rsidR="00202D8C" w:rsidRPr="00023968" w:rsidRDefault="00202D8C" w:rsidP="00023968">
                        <w:pPr>
                          <w:jc w:val="center"/>
                        </w:pPr>
                        <w:r w:rsidRPr="00023968">
                          <w:t>Увеличение доходов населения</w:t>
                        </w:r>
                      </w:p>
                    </w:txbxContent>
                  </v:textbox>
                </v:roundrect>
                <v:roundrect id="Прямоугольник: скругленные углы 33" o:spid="_x0000_s1226" style="position:absolute;left:8139;top:9043;width:53416;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R18YA&#10;AADjAAAADwAAAGRycy9kb3ducmV2LnhtbERPX2vCMBB/H+w7hBvsbaZGHKUaRQbTQRls3cDXsznb&#10;YnIpTdT67ZfBYI/3+3/L9eisuNAQOs8appMMBHHtTceNhu+v16ccRIjIBq1n0nCjAOvV/d0SC+Ov&#10;/EmXKjYihXAoUEMbY19IGeqWHIaJ74kTd/SDw5jOoZFmwGsKd1aqLHuWDjtODS329NJSfarOTkMM&#10;B0T1Xtpttc2zsrTNbu8+tH58GDcLEJHG+C/+c7+ZNH+q1Ezl+XwGvz8lA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mR18YAAADjAAAADwAAAAAAAAAAAAAAAACYAgAAZHJz&#10;L2Rvd25yZXYueG1sUEsFBgAAAAAEAAQA9QAAAIsDAAAAAA==&#10;" fillcolor="white [3201]" strokecolor="black [3213]" strokeweight="1pt">
                  <v:stroke joinstyle="miter"/>
                  <v:textbox>
                    <w:txbxContent>
                      <w:p w14:paraId="3C6B8996" w14:textId="6025824D" w:rsidR="00202D8C" w:rsidRPr="00023968" w:rsidRDefault="00202D8C" w:rsidP="00023968">
                        <w:pPr>
                          <w:jc w:val="center"/>
                        </w:pPr>
                        <w:r w:rsidRPr="00023968">
                          <w:t>Снижение безработицы</w:t>
                        </w:r>
                      </w:p>
                    </w:txbxContent>
                  </v:textbox>
                </v:roundrect>
                <v:roundrect id="Прямоугольник: скругленные углы 33" o:spid="_x0000_s1227" style="position:absolute;left:8139;top:13263;width:53416;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2D8YA&#10;AADjAAAADwAAAGRycy9kb3ducmV2LnhtbERP3UvDMBB/F/wfwgm+uWSbSNctLSLsA4owq+DrrTnb&#10;YnIpTdzqf28Ewcf7fd+mnJwVZxpD71nDfKZAEDfe9NxqeHvd3mUgQkQ2aD2Thm8KUBbXVxvMjb/w&#10;C53r2IoUwiFHDV2MQy5laDpyGGZ+IE7chx8dxnSOrTQjXlK4s3Kh1IN02HNq6HCgp46az/rLaYjh&#10;hLh4ruyu3mWqqmy7f3dHrW9vpsc1iEhT/Bf/uQ8mzVcrlc1X92oJvz8lA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2D8YAAADjAAAADwAAAAAAAAAAAAAAAACYAgAAZHJz&#10;L2Rvd25yZXYueG1sUEsFBgAAAAAEAAQA9QAAAIsDAAAAAA==&#10;" fillcolor="white [3201]" strokecolor="black [3213]" strokeweight="1pt">
                  <v:stroke joinstyle="miter"/>
                  <v:textbox>
                    <w:txbxContent>
                      <w:p w14:paraId="688B69C9" w14:textId="27A7E272" w:rsidR="00202D8C" w:rsidRPr="00023968" w:rsidRDefault="00202D8C" w:rsidP="00023968">
                        <w:pPr>
                          <w:jc w:val="center"/>
                        </w:pPr>
                        <w:r w:rsidRPr="00023968">
                          <w:t>Повышение социальной активности</w:t>
                        </w:r>
                      </w:p>
                    </w:txbxContent>
                  </v:textbox>
                </v:roundrect>
                <v:roundrect id="Прямоугольник: скругленные углы 33" o:spid="_x0000_s1228" style="position:absolute;left:8139;top:17685;width:53418;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45coA&#10;AADiAAAADwAAAGRycy9kb3ducmV2LnhtbESPUUvDMBSF34X9h3AHvrl0Uefslg0RnEIRZjfw9a65&#10;a8uSm9LErf57Iwg+Hs453+Es14Oz4kx9aD1rmE4yEMSVNy3XGva7l5s5iBCRDVrPpOGbAqxXo6sl&#10;5sZf+IPOZaxFgnDIUUMTY5dLGaqGHIaJ74iTd/S9w5hkX0vT4yXBnZUqy2bSYctpocGOnhuqTuWX&#10;0xDDAVG9F3ZTbuZZUdj69dNttb4eD08LEJGG+B/+a78ZDQ/3SqnHu9sp/F5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OOXKAAAA4gAAAA8AAAAAAAAAAAAAAAAAmAIA&#10;AGRycy9kb3ducmV2LnhtbFBLBQYAAAAABAAEAPUAAACPAwAAAAA=&#10;" fillcolor="white [3201]" strokecolor="black [3213]" strokeweight="1pt">
                  <v:stroke joinstyle="miter"/>
                  <v:textbox>
                    <w:txbxContent>
                      <w:p w14:paraId="423180EB" w14:textId="26C47612" w:rsidR="00202D8C" w:rsidRPr="00023968" w:rsidRDefault="00202D8C" w:rsidP="00023968">
                        <w:pPr>
                          <w:jc w:val="center"/>
                        </w:pPr>
                        <w:r w:rsidRPr="00023968">
                          <w:t>Укрепление местной экономики</w:t>
                        </w:r>
                      </w:p>
                    </w:txbxContent>
                  </v:textbox>
                </v:roundrect>
                <v:roundrect id="Прямоугольник: скругленные углы 33" o:spid="_x0000_s1229" style="position:absolute;left:8139;top:22206;width:53418;height:5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mTMgA&#10;AADiAAAADwAAAGRycy9kb3ducmV2LnhtbESPQUvEMBSE74L/ITzBm00sy7bUzRYRXIUirFXw+mye&#10;bTF5KU3crf/eCAt7HGbmG2ZTL86KA81h9KzhNlMgiDtvRu41vL893pQgQkQ2aD2Thl8KUG8vLzZY&#10;GX/kVzq0sRcJwqFCDUOMUyVl6AZyGDI/ESfvy88OY5JzL82MxwR3VuZKraXDkdPCgBM9DNR9tz9O&#10;QwyfiPlLY3ftrlRNY/unD7fX+vpqub8DEWmJ5/Cp/Ww0rAq1LtSqLOD/UroD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iZMyAAAAOIAAAAPAAAAAAAAAAAAAAAAAJgCAABk&#10;cnMvZG93bnJldi54bWxQSwUGAAAAAAQABAD1AAAAjQMAAAAA&#10;" fillcolor="white [3201]" strokecolor="black [3213]" strokeweight="1pt">
                  <v:stroke joinstyle="miter"/>
                  <v:textbox>
                    <w:txbxContent>
                      <w:p w14:paraId="6D46A48C" w14:textId="4F17BCA9" w:rsidR="00202D8C" w:rsidRPr="00023968" w:rsidRDefault="00202D8C" w:rsidP="00023968">
                        <w:pPr>
                          <w:jc w:val="center"/>
                        </w:pPr>
                        <w:r w:rsidRPr="00023968">
                          <w:t>Поддержка инфраструктуры</w:t>
                        </w:r>
                        <w:r>
                          <w:t>:</w:t>
                        </w:r>
                        <w:r w:rsidRPr="00023968">
                          <w:t xml:space="preserve"> улучшение дорог, энергоснабжения, водоснабжения и других важных аспектов инфраструктуры</w:t>
                        </w:r>
                      </w:p>
                    </w:txbxContent>
                  </v:textbox>
                </v:roundrect>
                <v:roundrect id="Прямоугольник: скругленные углы 33" o:spid="_x0000_s1230" style="position:absolute;left:8139;top:28336;width:53418;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2cgA&#10;AADiAAAADwAAAGRycy9kb3ducmV2LnhtbESPUWvCMBSF3wf+h3CFvc3Eso1SjTIE3aAMtm7g67W5&#10;tmXJTWmidv9+EYQ9Hs453+Es16Oz4kxD6DxrmM8UCOLam44bDd9f24ccRIjIBq1n0vBLAdaryd0S&#10;C+Mv/EnnKjYiQTgUqKGNsS+kDHVLDsPM98TJO/rBYUxyaKQZ8JLgzspMqWfpsOO00GJPm5bqn+rk&#10;NMRwQMzeS7urdrkqS9u87t2H1vfT8WUBItIY/8O39pvR8KQe8zxLXLheSn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sbZyAAAAOIAAAAPAAAAAAAAAAAAAAAAAJgCAABk&#10;cnMvZG93bnJldi54bWxQSwUGAAAAAAQABAD1AAAAjQMAAAAA&#10;" fillcolor="white [3201]" strokecolor="black [3213]" strokeweight="1pt">
                  <v:stroke joinstyle="miter"/>
                  <v:textbox>
                    <w:txbxContent>
                      <w:p w14:paraId="7FD29232" w14:textId="521C8488" w:rsidR="00202D8C" w:rsidRPr="00023968" w:rsidRDefault="00202D8C" w:rsidP="00023968">
                        <w:pPr>
                          <w:jc w:val="center"/>
                        </w:pPr>
                        <w:r w:rsidRPr="001021FA">
                          <w:t>Участие в местном самоуправлении</w:t>
                        </w:r>
                      </w:p>
                    </w:txbxContent>
                  </v:textbox>
                </v:roundrect>
                <v:shape id="Прямая со стрелкой 34" o:spid="_x0000_s1231" type="#_x0000_t32" style="position:absolute;left:5526;top:1708;width:2625;height:14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J6coAAADjAAAADwAAAGRycy9kb3ducmV2LnhtbESPQU/DMAyF70j8h8hIXBBL11QrKssm&#10;BEJwXUFou5nGtBWNU9VhK/+eHJB2tN/ze5/X29kP6kiT9IEtLBcZKOImuJ5bC+9vz7d3oCQiOxwC&#10;k4VfEthuLi/WWLlw4h0d69iqFMJSoYUuxrHSWpqOPMoijMRJ+wqTx5jGqdVuwlMK94POs2ylPfac&#10;Gjoc6bGj5rv+8RZMLCTfFftS6kP7eeOejJGPF2uvr+aHe1CR5ng2/1+/uoRv8nJlymWRoNNPaQF6&#10;8w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2AnpygAAAOMAAAAPAAAA&#10;AAAAAAAAAAAAAKECAABkcnMvZG93bnJldi54bWxQSwUGAAAAAAQABAD5AAAAmAMAAAAA&#10;" strokecolor="black [3200]" strokeweight=".5pt">
                  <v:stroke endarrow="block" joinstyle="miter"/>
                </v:shape>
                <v:shape id="Прямая со стрелкой 35" o:spid="_x0000_s1232" type="#_x0000_t32" style="position:absolute;left:5526;top:16579;width:2623;height:13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TCMkAAADiAAAADwAAAGRycy9kb3ducmV2LnhtbESPT2vCQBTE70K/w/IK3nTj/yZ1FbUI&#10;2ltVen5kX5Ng9m3Mbk389q4geBxm5jfMfNmaUlypdoVlBYN+BII4tbrgTMHpuO19gHAeWWNpmRTc&#10;yMFy8daZY6Jtwz90PfhMBAi7BBXk3leJlC7NyaDr24o4eH+2NuiDrDOpa2wC3JRyGEVTabDgsJBj&#10;RZuc0vPh3yho0P/G61V22ay/9rt2Ul6mx9O3Ut33dvUJwlPrX+Fne6cVjOPxaDaM4xk8LoU7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UwjJAAAA4gAAAA8AAAAA&#10;AAAAAAAAAAAAoQIAAGRycy9kb3ducmV2LnhtbFBLBQYAAAAABAAEAPkAAACXAwAAAAA=&#10;" strokecolor="black [3200]" strokeweight=".5pt">
                  <v:stroke endarrow="block" joinstyle="miter"/>
                </v:shape>
                <v:shape id="Прямая со стрелкой 36" o:spid="_x0000_s1233" type="#_x0000_t32" style="position:absolute;left:5526;top:6430;width:2623;height:100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Wf8cAAADiAAAADwAAAGRycy9kb3ducmV2LnhtbERPTUvDQBC9C/0PywhepN3YrTak3RZR&#10;RK+NUvQ2zY5JaHY2ZNY2/nv3IPT4eN/r7eg7daJB2sAW7mYZKOIquJZrCx/vL9MclERkh11gsvBL&#10;AtvN5GqNhQtn3tGpjLVKISwFWmhi7AutpWrIo8xCT5y47zB4jAkOtXYDnlO47/Q8yx60x5ZTQ4M9&#10;PTVUHcsfb8HEhcx3i8+llF/14dY9GyP7V2tvrsfHFahIY7yI/91vzkK+zO5zY0zanC6lO6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Y5Z/xwAAAOIAAAAPAAAAAAAA&#10;AAAAAAAAAKECAABkcnMvZG93bnJldi54bWxQSwUGAAAAAAQABAD5AAAAlQMAAAAA&#10;" strokecolor="black [3200]" strokeweight=".5pt">
                  <v:stroke endarrow="block" joinstyle="miter"/>
                </v:shape>
                <v:shape id="Прямая со стрелкой 37" o:spid="_x0000_s1234" type="#_x0000_t32" style="position:absolute;left:5526;top:16479;width:2623;height:7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XgMkAAADiAAAADwAAAGRycy9kb3ducmV2LnhtbESPS4vCQBCE7wv+h6GFva0TxY0aHcUH&#10;gu7NB56bTJsEMz0xM2uy/94RhD0WVfUVNVu0phQPql1hWUG/F4EgTq0uOFNwPm2/xiCcR9ZYWiYF&#10;f+RgMe98zDDRtuEDPY4+EwHCLkEFufdVIqVLczLoerYiDt7V1gZ9kHUmdY1NgJtSDqIolgYLDgs5&#10;VrTOKb0df42CBv1lslpm9/Vqs9+13+U9Pp1/lPrstsspCE+t/w+/2zutYDQajifRoB/D61K4A3L+&#10;B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Tl4DJAAAA4gAAAA8AAAAA&#10;AAAAAAAAAAAAoQIAAGRycy9kb3ducmV2LnhtbFBLBQYAAAAABAAEAPkAAACXAwAAAAA=&#10;" strokecolor="black [3200]" strokeweight=".5pt">
                  <v:stroke endarrow="block" joinstyle="miter"/>
                </v:shape>
                <v:shape id="Прямая со стрелкой 38" o:spid="_x0000_s1235" type="#_x0000_t32" style="position:absolute;left:5526;top:10249;width:2623;height:6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VHMsAAADjAAAADwAAAGRycy9kb3ducmV2LnhtbESPQU/DMAyF70j7D5EncUFbypoOKMsm&#10;BEJwXYcQ3Exj2orGqeqwlX9PDkgc7ff83ufNbvK9OtIoXWALl8sMFHEdXMeNhZfD4+IalERkh31g&#10;svBDArvt7GyDpQsn3tOxio1KISwlWmhjHEqtpW7JoyzDQJy0zzB6jGkcG+1GPKVw3+tVlq21x45T&#10;Q4sD3bdUf1Xf3kIejaz25u1Kqvfm48I95Lm8Pll7Pp/ubkFFmuK/+e/62SX8Yl0Yc2OKBJ1+SgvQ&#10;2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OQVHMsAAADjAAAADwAA&#10;AAAAAAAAAAAAAAChAgAAZHJzL2Rvd25yZXYueG1sUEsFBgAAAAAEAAQA+QAAAJkDAAAAAA==&#10;" strokecolor="black [3200]" strokeweight=".5pt">
                  <v:stroke endarrow="block" joinstyle="miter"/>
                </v:shape>
                <v:shape id="Прямая со стрелкой 39" o:spid="_x0000_s1236" type="#_x0000_t32" style="position:absolute;left:5526;top:16378;width:2623;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Pg8kAAADjAAAADwAAAGRycy9kb3ducmV2LnhtbESPzWrCQBSF94W+w3AL3TUzSVHS1FHU&#10;UrDuqqHrS+aaBDN3YmZq0rd3FgWXh/PHt1hNthNXGnzrWEOaKBDElTMt1xrK4+dLDsIHZIOdY9Lw&#10;Rx5Wy8eHBRbGjfxN10OoRRxhX6CGJoS+kNJXDVn0ieuJo3dyg8UQ5VBLM+AYx20nM6Xm0mLL8aHB&#10;nrYNVefDr9UwYvh526zry3bz8bWbZt1lfiz3Wj8/Tet3EIGmcA//t3dGQ5ammcrzVxUpIlPkAbm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aT4PJAAAA4wAAAA8AAAAA&#10;AAAAAAAAAAAAoQIAAGRycy9kb3ducmV2LnhtbFBLBQYAAAAABAAEAPkAAACXAwAAAAA=&#10;" strokecolor="black [3200]" strokeweight=".5pt">
                  <v:stroke endarrow="block" joinstyle="miter"/>
                </v:shape>
                <v:shape id="Прямая со стрелкой 40" o:spid="_x0000_s1237" type="#_x0000_t32" style="position:absolute;left:5526;top:14670;width:2623;height:1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G8oAAADhAAAADwAAAGRycy9kb3ducmV2LnhtbESPQUvDQBSE7wX/w/IEL8Vu2qQ1xm6L&#10;KGKvjSL29pp9JsHs25C3tvHfu4LgcZiZb5j1dnSdOtEgrWcD81kCirjytuXawOvL03UOSgKyxc4z&#10;Gfgmge3mYrLGwvoz7+lUhlpFCEuBBpoQ+kJrqRpyKDPfE0fvww8OQ5RDre2A5wh3nV4kyUo7bDku&#10;NNjTQ0PVZ/nlDKQhk8U+e7+R8lAfp/YxTeXt2Ziry/H+DlSgMfyH/9o7ayCfL1fL2zyD30fxDej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D7MbygAAAOEAAAAPAAAA&#10;AAAAAAAAAAAAAKECAABkcnMvZG93bnJldi54bWxQSwUGAAAAAAQABAD5AAAAmAMAAAAA&#10;" strokecolor="black [3200]" strokeweight=".5pt">
                  <v:stroke endarrow="block" joinstyle="miter"/>
                </v:shape>
              </v:group>
            </w:pict>
          </mc:Fallback>
        </mc:AlternateContent>
      </w:r>
    </w:p>
    <w:p w14:paraId="629E166D" w14:textId="162E2533" w:rsidR="00023968" w:rsidRPr="007D48EA" w:rsidRDefault="00023968" w:rsidP="00AD144C">
      <w:pPr>
        <w:shd w:val="clear" w:color="auto" w:fill="FFFFFF" w:themeFill="background1"/>
        <w:ind w:right="-2"/>
        <w:jc w:val="both"/>
        <w:rPr>
          <w:sz w:val="28"/>
          <w:szCs w:val="28"/>
        </w:rPr>
      </w:pPr>
    </w:p>
    <w:p w14:paraId="5987826B" w14:textId="2771FC3B" w:rsidR="00023968" w:rsidRPr="007D48EA" w:rsidRDefault="00023968" w:rsidP="00AD144C">
      <w:pPr>
        <w:shd w:val="clear" w:color="auto" w:fill="FFFFFF" w:themeFill="background1"/>
        <w:ind w:right="-2"/>
        <w:jc w:val="both"/>
        <w:rPr>
          <w:sz w:val="28"/>
          <w:szCs w:val="28"/>
        </w:rPr>
      </w:pPr>
    </w:p>
    <w:p w14:paraId="1215A95A" w14:textId="49083675" w:rsidR="00023968" w:rsidRPr="007D48EA" w:rsidRDefault="00023968" w:rsidP="00AD144C">
      <w:pPr>
        <w:shd w:val="clear" w:color="auto" w:fill="FFFFFF" w:themeFill="background1"/>
        <w:ind w:right="-2"/>
        <w:jc w:val="both"/>
        <w:rPr>
          <w:sz w:val="28"/>
          <w:szCs w:val="28"/>
        </w:rPr>
      </w:pPr>
    </w:p>
    <w:p w14:paraId="5C66EB8E" w14:textId="0475470D" w:rsidR="00023968" w:rsidRPr="007D48EA" w:rsidRDefault="00023968" w:rsidP="00AD144C">
      <w:pPr>
        <w:shd w:val="clear" w:color="auto" w:fill="FFFFFF" w:themeFill="background1"/>
        <w:ind w:right="-2"/>
        <w:jc w:val="both"/>
        <w:rPr>
          <w:sz w:val="28"/>
          <w:szCs w:val="28"/>
        </w:rPr>
      </w:pPr>
    </w:p>
    <w:p w14:paraId="6709AC7F" w14:textId="7D3B5E59" w:rsidR="00023968" w:rsidRPr="007D48EA" w:rsidRDefault="00023968" w:rsidP="00AD144C">
      <w:pPr>
        <w:shd w:val="clear" w:color="auto" w:fill="FFFFFF" w:themeFill="background1"/>
        <w:ind w:right="-2"/>
        <w:jc w:val="both"/>
        <w:rPr>
          <w:sz w:val="28"/>
          <w:szCs w:val="28"/>
        </w:rPr>
      </w:pPr>
    </w:p>
    <w:p w14:paraId="14169F93" w14:textId="069DE19D" w:rsidR="00023968" w:rsidRPr="007D48EA" w:rsidRDefault="00023968" w:rsidP="00AD144C">
      <w:pPr>
        <w:shd w:val="clear" w:color="auto" w:fill="FFFFFF" w:themeFill="background1"/>
        <w:ind w:right="-2"/>
        <w:jc w:val="both"/>
        <w:rPr>
          <w:sz w:val="28"/>
          <w:szCs w:val="28"/>
        </w:rPr>
      </w:pPr>
    </w:p>
    <w:p w14:paraId="21FB8270" w14:textId="27123A31" w:rsidR="00023968" w:rsidRPr="007D48EA" w:rsidRDefault="00023968" w:rsidP="00AD144C">
      <w:pPr>
        <w:shd w:val="clear" w:color="auto" w:fill="FFFFFF" w:themeFill="background1"/>
        <w:ind w:right="-2"/>
        <w:jc w:val="both"/>
        <w:rPr>
          <w:sz w:val="28"/>
          <w:szCs w:val="28"/>
        </w:rPr>
      </w:pPr>
    </w:p>
    <w:p w14:paraId="48FC0A2C" w14:textId="08AEBE7B" w:rsidR="00023968" w:rsidRPr="007D48EA" w:rsidRDefault="00023968" w:rsidP="00AD144C">
      <w:pPr>
        <w:shd w:val="clear" w:color="auto" w:fill="FFFFFF" w:themeFill="background1"/>
        <w:ind w:right="-2"/>
        <w:jc w:val="both"/>
        <w:rPr>
          <w:sz w:val="28"/>
          <w:szCs w:val="28"/>
        </w:rPr>
      </w:pPr>
    </w:p>
    <w:p w14:paraId="577D58BF" w14:textId="4957DF49" w:rsidR="00023968" w:rsidRPr="007D48EA" w:rsidRDefault="00023968" w:rsidP="00AD144C">
      <w:pPr>
        <w:shd w:val="clear" w:color="auto" w:fill="FFFFFF" w:themeFill="background1"/>
        <w:ind w:right="-2"/>
        <w:jc w:val="both"/>
        <w:rPr>
          <w:color w:val="000000" w:themeColor="text1"/>
          <w:sz w:val="28"/>
          <w:szCs w:val="28"/>
        </w:rPr>
      </w:pPr>
    </w:p>
    <w:p w14:paraId="04C0ACC6" w14:textId="136901F3" w:rsidR="00023968" w:rsidRPr="007D48EA" w:rsidRDefault="00023968" w:rsidP="00AD144C">
      <w:pPr>
        <w:shd w:val="clear" w:color="auto" w:fill="FFFFFF" w:themeFill="background1"/>
        <w:ind w:right="-2"/>
        <w:jc w:val="both"/>
        <w:rPr>
          <w:color w:val="000000" w:themeColor="text1"/>
          <w:sz w:val="28"/>
          <w:szCs w:val="28"/>
        </w:rPr>
      </w:pPr>
    </w:p>
    <w:p w14:paraId="0F1AD645" w14:textId="50D4DB5C" w:rsidR="00023968" w:rsidRPr="007D48EA" w:rsidRDefault="00023968" w:rsidP="00AD144C">
      <w:pPr>
        <w:shd w:val="clear" w:color="auto" w:fill="FFFFFF" w:themeFill="background1"/>
        <w:ind w:right="-2"/>
        <w:jc w:val="both"/>
        <w:rPr>
          <w:color w:val="000000" w:themeColor="text1"/>
          <w:sz w:val="28"/>
          <w:szCs w:val="28"/>
        </w:rPr>
      </w:pPr>
    </w:p>
    <w:p w14:paraId="366DB2C0" w14:textId="5538320F" w:rsidR="00023968" w:rsidRPr="007D48EA" w:rsidRDefault="00023968" w:rsidP="00AD144C">
      <w:pPr>
        <w:shd w:val="clear" w:color="auto" w:fill="FFFFFF" w:themeFill="background1"/>
        <w:ind w:right="-2"/>
        <w:jc w:val="both"/>
        <w:rPr>
          <w:color w:val="000000" w:themeColor="text1"/>
          <w:sz w:val="28"/>
          <w:szCs w:val="28"/>
        </w:rPr>
      </w:pPr>
    </w:p>
    <w:p w14:paraId="2EA3294E" w14:textId="77777777" w:rsidR="00023968" w:rsidRPr="007D48EA" w:rsidRDefault="00023968" w:rsidP="00AD144C">
      <w:pPr>
        <w:shd w:val="clear" w:color="auto" w:fill="FFFFFF" w:themeFill="background1"/>
        <w:ind w:right="-2"/>
        <w:jc w:val="both"/>
        <w:rPr>
          <w:color w:val="000000" w:themeColor="text1"/>
          <w:sz w:val="28"/>
          <w:szCs w:val="28"/>
        </w:rPr>
      </w:pPr>
    </w:p>
    <w:p w14:paraId="3D1719DB" w14:textId="72CA2F1A" w:rsidR="00023968" w:rsidRPr="007D48EA" w:rsidRDefault="00023968" w:rsidP="00AD144C">
      <w:pPr>
        <w:shd w:val="clear" w:color="auto" w:fill="FFFFFF" w:themeFill="background1"/>
        <w:ind w:right="-2"/>
        <w:jc w:val="both"/>
        <w:rPr>
          <w:color w:val="000000" w:themeColor="text1"/>
          <w:sz w:val="28"/>
          <w:szCs w:val="28"/>
        </w:rPr>
      </w:pPr>
    </w:p>
    <w:p w14:paraId="53031D68" w14:textId="57E2AB1D" w:rsidR="00023968" w:rsidRPr="007D48EA" w:rsidRDefault="00023968" w:rsidP="00AD144C">
      <w:pPr>
        <w:shd w:val="clear" w:color="auto" w:fill="FFFFFF" w:themeFill="background1"/>
        <w:ind w:right="-2"/>
        <w:jc w:val="both"/>
        <w:rPr>
          <w:color w:val="000000" w:themeColor="text1"/>
          <w:sz w:val="28"/>
          <w:szCs w:val="28"/>
        </w:rPr>
      </w:pPr>
    </w:p>
    <w:p w14:paraId="1D6E1B8B" w14:textId="77777777" w:rsidR="00EA39CB" w:rsidRPr="00773DD7" w:rsidRDefault="00EA39CB" w:rsidP="007D48EA">
      <w:pPr>
        <w:shd w:val="clear" w:color="auto" w:fill="FFFFFF" w:themeFill="background1"/>
        <w:ind w:left="993" w:right="-2"/>
        <w:jc w:val="center"/>
        <w:rPr>
          <w:color w:val="000000" w:themeColor="text1"/>
          <w:sz w:val="16"/>
          <w:szCs w:val="16"/>
        </w:rPr>
      </w:pPr>
    </w:p>
    <w:p w14:paraId="4D9C3197" w14:textId="5CE5D08F" w:rsidR="00023968" w:rsidRPr="007D48EA" w:rsidRDefault="001021FA" w:rsidP="00773DD7">
      <w:pPr>
        <w:shd w:val="clear" w:color="auto" w:fill="FFFFFF" w:themeFill="background1"/>
        <w:ind w:right="-2"/>
        <w:jc w:val="center"/>
        <w:rPr>
          <w:color w:val="000000" w:themeColor="text1"/>
          <w:sz w:val="28"/>
          <w:szCs w:val="28"/>
        </w:rPr>
      </w:pPr>
      <w:r w:rsidRPr="007D48EA">
        <w:rPr>
          <w:color w:val="000000" w:themeColor="text1"/>
          <w:sz w:val="28"/>
          <w:szCs w:val="28"/>
        </w:rPr>
        <w:t>Рисунок 1</w:t>
      </w:r>
      <w:r w:rsidR="00EA39CB" w:rsidRPr="007D48EA">
        <w:rPr>
          <w:color w:val="000000" w:themeColor="text1"/>
          <w:sz w:val="28"/>
          <w:szCs w:val="28"/>
        </w:rPr>
        <w:t>7</w:t>
      </w:r>
      <w:r w:rsidRPr="007D48EA">
        <w:rPr>
          <w:color w:val="000000" w:themeColor="text1"/>
          <w:sz w:val="28"/>
          <w:szCs w:val="28"/>
        </w:rPr>
        <w:t xml:space="preserve"> </w:t>
      </w:r>
      <w:r w:rsidR="00773DD7">
        <w:rPr>
          <w:color w:val="000000" w:themeColor="text1"/>
          <w:sz w:val="28"/>
          <w:szCs w:val="28"/>
        </w:rPr>
        <w:t>–</w:t>
      </w:r>
      <w:r w:rsidRPr="007D48EA">
        <w:rPr>
          <w:color w:val="000000" w:themeColor="text1"/>
          <w:sz w:val="28"/>
          <w:szCs w:val="28"/>
        </w:rPr>
        <w:t xml:space="preserve"> Направления воздействия МСБ на развитие МСУ</w:t>
      </w:r>
    </w:p>
    <w:p w14:paraId="777EE067" w14:textId="77777777" w:rsidR="00773DD7" w:rsidRPr="00773DD7" w:rsidRDefault="00773DD7" w:rsidP="007D48EA">
      <w:pPr>
        <w:shd w:val="clear" w:color="auto" w:fill="FFFFFF" w:themeFill="background1"/>
        <w:ind w:left="993" w:right="-2" w:firstLine="708"/>
        <w:jc w:val="both"/>
        <w:rPr>
          <w:color w:val="000000" w:themeColor="text1"/>
          <w:sz w:val="16"/>
          <w:szCs w:val="16"/>
        </w:rPr>
      </w:pPr>
    </w:p>
    <w:p w14:paraId="0D408372" w14:textId="7C93555A" w:rsidR="00023968" w:rsidRPr="007D48EA" w:rsidRDefault="001021FA" w:rsidP="00773DD7">
      <w:pPr>
        <w:shd w:val="clear" w:color="auto" w:fill="FFFFFF" w:themeFill="background1"/>
        <w:ind w:right="-2" w:firstLine="709"/>
        <w:jc w:val="both"/>
        <w:rPr>
          <w:color w:val="000000" w:themeColor="text1"/>
        </w:rPr>
      </w:pPr>
      <w:r w:rsidRPr="007D48EA">
        <w:rPr>
          <w:color w:val="000000" w:themeColor="text1"/>
        </w:rPr>
        <w:t xml:space="preserve">Примечание – Составлен автором </w:t>
      </w:r>
    </w:p>
    <w:p w14:paraId="136E1CAE" w14:textId="77777777" w:rsidR="0000570E" w:rsidRPr="007D48EA" w:rsidRDefault="0000570E" w:rsidP="007D48EA">
      <w:pPr>
        <w:shd w:val="clear" w:color="auto" w:fill="FFFFFF" w:themeFill="background1"/>
        <w:ind w:left="993" w:right="-2" w:firstLine="708"/>
        <w:jc w:val="both"/>
        <w:rPr>
          <w:color w:val="000000" w:themeColor="text1"/>
          <w:sz w:val="28"/>
          <w:szCs w:val="28"/>
        </w:rPr>
      </w:pPr>
    </w:p>
    <w:p w14:paraId="0B6A06B2" w14:textId="53E85768" w:rsidR="00134B78" w:rsidRPr="007D48EA" w:rsidRDefault="00134B78" w:rsidP="00AD144C">
      <w:pPr>
        <w:shd w:val="clear" w:color="auto" w:fill="FFFFFF" w:themeFill="background1"/>
        <w:ind w:right="-2" w:firstLine="709"/>
        <w:jc w:val="both"/>
        <w:rPr>
          <w:color w:val="000000" w:themeColor="text1"/>
          <w:sz w:val="28"/>
          <w:szCs w:val="28"/>
        </w:rPr>
      </w:pPr>
      <w:r w:rsidRPr="007D48EA">
        <w:rPr>
          <w:color w:val="000000" w:themeColor="text1"/>
          <w:sz w:val="28"/>
          <w:szCs w:val="28"/>
        </w:rPr>
        <w:t>Направления воздействия МСБ на развитие МСУ заключается в следующем:</w:t>
      </w:r>
    </w:p>
    <w:p w14:paraId="4482007F" w14:textId="6E7BE9EF"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р</w:t>
      </w:r>
      <w:r w:rsidR="00E865DD" w:rsidRPr="007D48EA">
        <w:rPr>
          <w:color w:val="000000" w:themeColor="text1"/>
          <w:sz w:val="28"/>
          <w:szCs w:val="28"/>
        </w:rPr>
        <w:t>азвитие МСБ в сельской местности может способствовать экономическому разнообразию, создавая новые рабочие места и разнообразные отрасли. Это может повысить налоговые поступления в местные бюджеты и обеспечить дополнительные финансовые ресурсы для развития инфраструктуры и социальных программ</w:t>
      </w:r>
      <w:r w:rsidR="00134B78" w:rsidRPr="007D48EA">
        <w:rPr>
          <w:color w:val="000000" w:themeColor="text1"/>
          <w:sz w:val="28"/>
          <w:szCs w:val="28"/>
        </w:rPr>
        <w:t>;</w:t>
      </w:r>
    </w:p>
    <w:p w14:paraId="75280686" w14:textId="4B6F641A"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w:t>
      </w:r>
      <w:r w:rsidR="00E865DD" w:rsidRPr="007D48EA">
        <w:rPr>
          <w:color w:val="000000" w:themeColor="text1"/>
          <w:sz w:val="28"/>
          <w:szCs w:val="28"/>
        </w:rPr>
        <w:t>МСБ может предоставить возможности для предпринимательства и трудоустройства в сельских районах. Увеличение доходов населения способствует росту покупательной способности</w:t>
      </w:r>
      <w:r w:rsidR="00134B78" w:rsidRPr="007D48EA">
        <w:rPr>
          <w:color w:val="000000" w:themeColor="text1"/>
          <w:sz w:val="28"/>
          <w:szCs w:val="28"/>
        </w:rPr>
        <w:t>;</w:t>
      </w:r>
    </w:p>
    <w:p w14:paraId="612573EF" w14:textId="02ECE55F"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р</w:t>
      </w:r>
      <w:r w:rsidR="00E865DD" w:rsidRPr="007D48EA">
        <w:rPr>
          <w:color w:val="000000" w:themeColor="text1"/>
          <w:sz w:val="28"/>
          <w:szCs w:val="28"/>
        </w:rPr>
        <w:t>азвитие МСБ в сельской местности может содействовать снижению уровня безработицы, предоставляя новые возможности для трудоустройства</w:t>
      </w:r>
      <w:r w:rsidR="00EA39CB" w:rsidRPr="007D48EA">
        <w:rPr>
          <w:color w:val="000000" w:themeColor="text1"/>
          <w:sz w:val="28"/>
          <w:szCs w:val="28"/>
        </w:rPr>
        <w:t xml:space="preserve">, </w:t>
      </w:r>
      <w:r w:rsidR="00E865DD" w:rsidRPr="007D48EA">
        <w:rPr>
          <w:color w:val="000000" w:themeColor="text1"/>
          <w:sz w:val="28"/>
          <w:szCs w:val="28"/>
        </w:rPr>
        <w:t>улучш</w:t>
      </w:r>
      <w:r w:rsidR="00EA39CB" w:rsidRPr="007D48EA">
        <w:rPr>
          <w:color w:val="000000" w:themeColor="text1"/>
          <w:sz w:val="28"/>
          <w:szCs w:val="28"/>
        </w:rPr>
        <w:t>ая</w:t>
      </w:r>
      <w:r w:rsidR="00E865DD" w:rsidRPr="007D48EA">
        <w:rPr>
          <w:color w:val="000000" w:themeColor="text1"/>
          <w:sz w:val="28"/>
          <w:szCs w:val="28"/>
        </w:rPr>
        <w:t xml:space="preserve"> социальное благосостояние и уровень жизни в сельских районах</w:t>
      </w:r>
      <w:r w:rsidR="00134B78" w:rsidRPr="007D48EA">
        <w:rPr>
          <w:color w:val="000000" w:themeColor="text1"/>
          <w:sz w:val="28"/>
          <w:szCs w:val="28"/>
        </w:rPr>
        <w:t>;</w:t>
      </w:r>
    </w:p>
    <w:p w14:paraId="71861416" w14:textId="00DC6C33"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п</w:t>
      </w:r>
      <w:r w:rsidR="00E865DD" w:rsidRPr="007D48EA">
        <w:rPr>
          <w:color w:val="000000" w:themeColor="text1"/>
          <w:sz w:val="28"/>
          <w:szCs w:val="28"/>
        </w:rPr>
        <w:t>редпринимательская деятельность в сельской местности может повысить социальную активность местного населения. Успешные местные предприятия могут стать центрами сообщества, способствуя формированию новых социальных связей и инициатив</w:t>
      </w:r>
      <w:r w:rsidR="00134B78" w:rsidRPr="007D48EA">
        <w:rPr>
          <w:color w:val="000000" w:themeColor="text1"/>
          <w:sz w:val="28"/>
          <w:szCs w:val="28"/>
        </w:rPr>
        <w:t>;</w:t>
      </w:r>
    </w:p>
    <w:p w14:paraId="65322CD7" w14:textId="722E48F7"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р</w:t>
      </w:r>
      <w:r w:rsidR="00E865DD" w:rsidRPr="007D48EA">
        <w:rPr>
          <w:color w:val="000000" w:themeColor="text1"/>
          <w:sz w:val="28"/>
          <w:szCs w:val="28"/>
        </w:rPr>
        <w:t>азвитие МСБ способствует укреплению местной экономики, делая ее более устойчивой и самодостаточной. Это может уменьшить зависимость от центральных властей и сделать местное самоуправление более независимым в экономическом отношении</w:t>
      </w:r>
      <w:r w:rsidR="00134B78" w:rsidRPr="007D48EA">
        <w:rPr>
          <w:color w:val="000000" w:themeColor="text1"/>
          <w:sz w:val="28"/>
          <w:szCs w:val="28"/>
        </w:rPr>
        <w:t>;</w:t>
      </w:r>
    </w:p>
    <w:p w14:paraId="03353232" w14:textId="7278CF74"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у</w:t>
      </w:r>
      <w:r w:rsidR="00E865DD" w:rsidRPr="007D48EA">
        <w:rPr>
          <w:color w:val="000000" w:themeColor="text1"/>
          <w:sz w:val="28"/>
          <w:szCs w:val="28"/>
        </w:rPr>
        <w:t>спешные местные предприятия могут стать источником финансирования для инфраструктурных проектов в сельских районах. Это может включать в себя улучшение дорог, энергоснабжения, водоснабжения и других важных аспектов инфраструктуры</w:t>
      </w:r>
      <w:r w:rsidR="00134B78" w:rsidRPr="007D48EA">
        <w:rPr>
          <w:color w:val="000000" w:themeColor="text1"/>
          <w:sz w:val="28"/>
          <w:szCs w:val="28"/>
        </w:rPr>
        <w:t>;</w:t>
      </w:r>
    </w:p>
    <w:p w14:paraId="34426482" w14:textId="75F65569" w:rsidR="00E865DD"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134B78" w:rsidRPr="007D48EA">
        <w:rPr>
          <w:color w:val="000000" w:themeColor="text1"/>
          <w:sz w:val="28"/>
          <w:szCs w:val="28"/>
        </w:rPr>
        <w:t xml:space="preserve"> п</w:t>
      </w:r>
      <w:r w:rsidR="00E865DD" w:rsidRPr="007D48EA">
        <w:rPr>
          <w:color w:val="000000" w:themeColor="text1"/>
          <w:sz w:val="28"/>
          <w:szCs w:val="28"/>
        </w:rPr>
        <w:t xml:space="preserve">редприниматели из МСБ могут проявлять активное участие в </w:t>
      </w:r>
      <w:r w:rsidR="00284977" w:rsidRPr="007D48EA">
        <w:rPr>
          <w:color w:val="000000" w:themeColor="text1"/>
          <w:sz w:val="28"/>
          <w:szCs w:val="28"/>
        </w:rPr>
        <w:t>МСУ, которое</w:t>
      </w:r>
      <w:r w:rsidR="00E865DD" w:rsidRPr="007D48EA">
        <w:rPr>
          <w:color w:val="000000" w:themeColor="text1"/>
          <w:sz w:val="28"/>
          <w:szCs w:val="28"/>
        </w:rPr>
        <w:t xml:space="preserve"> может привести к более эффективному и предприимчивому руководству на местном уровне.</w:t>
      </w:r>
    </w:p>
    <w:p w14:paraId="184E7419" w14:textId="77777777" w:rsidR="00134B78" w:rsidRPr="007D48EA" w:rsidRDefault="00E865DD" w:rsidP="00AD144C">
      <w:pPr>
        <w:shd w:val="clear" w:color="auto" w:fill="FFFFFF" w:themeFill="background1"/>
        <w:ind w:right="-2" w:firstLine="709"/>
        <w:jc w:val="both"/>
        <w:rPr>
          <w:color w:val="000000" w:themeColor="text1"/>
          <w:sz w:val="28"/>
          <w:szCs w:val="28"/>
        </w:rPr>
      </w:pPr>
      <w:r w:rsidRPr="007D48EA">
        <w:rPr>
          <w:color w:val="000000" w:themeColor="text1"/>
          <w:sz w:val="28"/>
          <w:szCs w:val="28"/>
        </w:rPr>
        <w:t>Однако</w:t>
      </w:r>
      <w:r w:rsidR="003852E6" w:rsidRPr="007D48EA">
        <w:rPr>
          <w:color w:val="000000" w:themeColor="text1"/>
          <w:sz w:val="28"/>
          <w:szCs w:val="28"/>
        </w:rPr>
        <w:t>,</w:t>
      </w:r>
      <w:r w:rsidRPr="007D48EA">
        <w:rPr>
          <w:color w:val="000000" w:themeColor="text1"/>
          <w:sz w:val="28"/>
          <w:szCs w:val="28"/>
        </w:rPr>
        <w:t xml:space="preserve"> необходимо отметить о н</w:t>
      </w:r>
      <w:r w:rsidR="00511F92" w:rsidRPr="007D48EA">
        <w:rPr>
          <w:color w:val="000000" w:themeColor="text1"/>
          <w:sz w:val="28"/>
          <w:szCs w:val="28"/>
        </w:rPr>
        <w:t>едостаточност</w:t>
      </w:r>
      <w:r w:rsidRPr="007D48EA">
        <w:rPr>
          <w:color w:val="000000" w:themeColor="text1"/>
          <w:sz w:val="28"/>
          <w:szCs w:val="28"/>
        </w:rPr>
        <w:t>и</w:t>
      </w:r>
      <w:r w:rsidR="00511F92" w:rsidRPr="007D48EA">
        <w:rPr>
          <w:color w:val="000000" w:themeColor="text1"/>
          <w:sz w:val="28"/>
          <w:szCs w:val="28"/>
        </w:rPr>
        <w:t xml:space="preserve"> выделенных средств из бюджета в сельские районы</w:t>
      </w:r>
      <w:r w:rsidRPr="007D48EA">
        <w:rPr>
          <w:color w:val="000000" w:themeColor="text1"/>
          <w:sz w:val="28"/>
          <w:szCs w:val="28"/>
        </w:rPr>
        <w:t>, которые</w:t>
      </w:r>
      <w:r w:rsidR="00511F92" w:rsidRPr="007D48EA">
        <w:rPr>
          <w:color w:val="000000" w:themeColor="text1"/>
          <w:sz w:val="28"/>
          <w:szCs w:val="28"/>
        </w:rPr>
        <w:t xml:space="preserve"> явля</w:t>
      </w:r>
      <w:r w:rsidRPr="007D48EA">
        <w:rPr>
          <w:color w:val="000000" w:themeColor="text1"/>
          <w:sz w:val="28"/>
          <w:szCs w:val="28"/>
        </w:rPr>
        <w:t>ю</w:t>
      </w:r>
      <w:r w:rsidR="00511F92" w:rsidRPr="007D48EA">
        <w:rPr>
          <w:color w:val="000000" w:themeColor="text1"/>
          <w:sz w:val="28"/>
          <w:szCs w:val="28"/>
        </w:rPr>
        <w:t xml:space="preserve">тся одной из проблем в системе </w:t>
      </w:r>
      <w:r w:rsidR="007B5B1B" w:rsidRPr="007D48EA">
        <w:rPr>
          <w:color w:val="000000" w:themeColor="text1"/>
          <w:sz w:val="28"/>
          <w:szCs w:val="28"/>
        </w:rPr>
        <w:t>МСУ</w:t>
      </w:r>
      <w:r w:rsidR="00511F92" w:rsidRPr="007D48EA">
        <w:rPr>
          <w:color w:val="000000" w:themeColor="text1"/>
          <w:sz w:val="28"/>
          <w:szCs w:val="28"/>
        </w:rPr>
        <w:t xml:space="preserve"> в Р</w:t>
      </w:r>
      <w:r w:rsidR="007B5B1B" w:rsidRPr="007D48EA">
        <w:rPr>
          <w:color w:val="000000" w:themeColor="text1"/>
          <w:sz w:val="28"/>
          <w:szCs w:val="28"/>
        </w:rPr>
        <w:t>К</w:t>
      </w:r>
      <w:r w:rsidR="00511F92" w:rsidRPr="007D48EA">
        <w:rPr>
          <w:color w:val="000000" w:themeColor="text1"/>
          <w:sz w:val="28"/>
          <w:szCs w:val="28"/>
        </w:rPr>
        <w:t>. Эта проблема может иметь негативное влияние на развитие сельской инфраструктуры, социальных услуг и экономического потенциала сельских районов.</w:t>
      </w:r>
      <w:r w:rsidR="00396954" w:rsidRPr="007D48EA">
        <w:rPr>
          <w:color w:val="000000" w:themeColor="text1"/>
          <w:sz w:val="28"/>
          <w:szCs w:val="28"/>
        </w:rPr>
        <w:t xml:space="preserve"> </w:t>
      </w:r>
      <w:r w:rsidR="00511F92" w:rsidRPr="007D48EA">
        <w:rPr>
          <w:color w:val="000000" w:themeColor="text1"/>
          <w:sz w:val="28"/>
          <w:szCs w:val="28"/>
        </w:rPr>
        <w:t xml:space="preserve">Сельские районы, как правило, имеют более ограниченные финансовые ресурсы по сравнению с городскими районами, и это создает неравенство в доступе к финансовым средствам для реализации проектов и программ на местном уровне. Недостаточное финансирование может затруднять реализацию важных социальных и экономических инициатив, а также приводить к неравному развитию между городскими и сельскими территориями. </w:t>
      </w:r>
    </w:p>
    <w:p w14:paraId="70FF81C7" w14:textId="54D20674" w:rsidR="00511F92" w:rsidRPr="007D48EA" w:rsidRDefault="00511F92" w:rsidP="00AD144C">
      <w:pPr>
        <w:shd w:val="clear" w:color="auto" w:fill="FFFFFF" w:themeFill="background1"/>
        <w:ind w:right="-2" w:firstLine="709"/>
        <w:jc w:val="both"/>
        <w:rPr>
          <w:color w:val="000000" w:themeColor="text1"/>
          <w:sz w:val="28"/>
          <w:szCs w:val="28"/>
        </w:rPr>
      </w:pPr>
      <w:r w:rsidRPr="007D48EA">
        <w:rPr>
          <w:color w:val="000000" w:themeColor="text1"/>
          <w:sz w:val="28"/>
          <w:szCs w:val="28"/>
        </w:rPr>
        <w:t>Для решения этой проблемы важно принимать меры по увеличению финансовой поддержки сельских районов. Это может включать в себя:</w:t>
      </w:r>
    </w:p>
    <w:p w14:paraId="7B8505D9" w14:textId="1A7780BA" w:rsidR="00511F92" w:rsidRPr="007D48EA" w:rsidRDefault="00773DD7" w:rsidP="00AD144C">
      <w:pPr>
        <w:shd w:val="clear" w:color="auto" w:fill="FFFFFF" w:themeFill="background1"/>
        <w:ind w:right="-2" w:firstLine="709"/>
        <w:jc w:val="both"/>
        <w:rPr>
          <w:sz w:val="28"/>
          <w:szCs w:val="28"/>
        </w:rPr>
      </w:pPr>
      <w:r>
        <w:rPr>
          <w:color w:val="000000" w:themeColor="text1"/>
          <w:sz w:val="28"/>
          <w:szCs w:val="28"/>
        </w:rPr>
        <w:t>–</w:t>
      </w:r>
      <w:r w:rsidR="00511F92" w:rsidRPr="007D48EA">
        <w:rPr>
          <w:color w:val="000000" w:themeColor="text1"/>
          <w:sz w:val="28"/>
          <w:szCs w:val="28"/>
        </w:rPr>
        <w:t xml:space="preserve"> увеличение ассигнований из государственного и местного бюджетов</w:t>
      </w:r>
      <w:r w:rsidR="00632EC3" w:rsidRPr="007D48EA">
        <w:rPr>
          <w:color w:val="000000" w:themeColor="text1"/>
          <w:sz w:val="28"/>
          <w:szCs w:val="28"/>
        </w:rPr>
        <w:t>;</w:t>
      </w:r>
    </w:p>
    <w:p w14:paraId="232AD458" w14:textId="038C3B86" w:rsidR="00511F92" w:rsidRPr="007D48EA" w:rsidRDefault="00773DD7" w:rsidP="00AD144C">
      <w:pPr>
        <w:shd w:val="clear" w:color="auto" w:fill="FFFFFF" w:themeFill="background1"/>
        <w:ind w:right="-2" w:firstLine="709"/>
        <w:jc w:val="both"/>
        <w:rPr>
          <w:sz w:val="28"/>
          <w:szCs w:val="28"/>
        </w:rPr>
      </w:pPr>
      <w:r>
        <w:rPr>
          <w:color w:val="000000" w:themeColor="text1"/>
          <w:sz w:val="28"/>
          <w:szCs w:val="28"/>
        </w:rPr>
        <w:t>–</w:t>
      </w:r>
      <w:r w:rsidR="00511F92" w:rsidRPr="007D48EA">
        <w:rPr>
          <w:color w:val="000000" w:themeColor="text1"/>
          <w:sz w:val="28"/>
          <w:szCs w:val="28"/>
        </w:rPr>
        <w:t xml:space="preserve"> создание специальных фондов или программ для поддержки развития сельской местности</w:t>
      </w:r>
      <w:r w:rsidR="00632EC3" w:rsidRPr="007D48EA">
        <w:rPr>
          <w:color w:val="000000" w:themeColor="text1"/>
          <w:sz w:val="28"/>
          <w:szCs w:val="28"/>
        </w:rPr>
        <w:t>;</w:t>
      </w:r>
    </w:p>
    <w:p w14:paraId="77676603" w14:textId="26806BCC" w:rsidR="00511F92" w:rsidRPr="007D48EA" w:rsidRDefault="00773DD7" w:rsidP="00AD144C">
      <w:pPr>
        <w:shd w:val="clear" w:color="auto" w:fill="FFFFFF" w:themeFill="background1"/>
        <w:ind w:right="-2" w:firstLine="709"/>
        <w:jc w:val="both"/>
        <w:rPr>
          <w:color w:val="000000" w:themeColor="text1"/>
          <w:sz w:val="28"/>
          <w:szCs w:val="28"/>
        </w:rPr>
      </w:pPr>
      <w:r>
        <w:rPr>
          <w:color w:val="000000" w:themeColor="text1"/>
          <w:sz w:val="28"/>
          <w:szCs w:val="28"/>
        </w:rPr>
        <w:t>–</w:t>
      </w:r>
      <w:r w:rsidR="00511F92" w:rsidRPr="007D48EA">
        <w:rPr>
          <w:color w:val="000000" w:themeColor="text1"/>
          <w:sz w:val="28"/>
          <w:szCs w:val="28"/>
        </w:rPr>
        <w:t xml:space="preserve"> улучшение системы распределения и использования финансовых ресурсов на местном уровне.</w:t>
      </w:r>
    </w:p>
    <w:p w14:paraId="4DFC3673" w14:textId="39028470" w:rsidR="00511F92" w:rsidRPr="007D48EA" w:rsidRDefault="00396954" w:rsidP="00AD144C">
      <w:pPr>
        <w:shd w:val="clear" w:color="auto" w:fill="FFFFFF" w:themeFill="background1"/>
        <w:ind w:right="-2" w:firstLine="709"/>
        <w:jc w:val="both"/>
        <w:rPr>
          <w:sz w:val="28"/>
          <w:szCs w:val="28"/>
        </w:rPr>
      </w:pPr>
      <w:r w:rsidRPr="007D48EA">
        <w:rPr>
          <w:color w:val="000000" w:themeColor="text1"/>
          <w:sz w:val="28"/>
          <w:szCs w:val="28"/>
        </w:rPr>
        <w:t>Кроме того, важно развивать механизмы привлечения инвестиций и</w:t>
      </w:r>
      <w:r w:rsidRPr="007D48EA">
        <w:rPr>
          <w:sz w:val="28"/>
          <w:szCs w:val="28"/>
        </w:rPr>
        <w:t xml:space="preserve"> </w:t>
      </w:r>
      <w:r w:rsidR="00511F92" w:rsidRPr="007D48EA">
        <w:rPr>
          <w:color w:val="000000" w:themeColor="text1"/>
          <w:sz w:val="28"/>
          <w:szCs w:val="28"/>
        </w:rPr>
        <w:t xml:space="preserve">создания партнерств между государственными, частными и общественными секторами с целью финансирования развития сельских районов. Такие подходы помогут смягчить проблему недостаточности выделенных средств и способствовать устойчивому развитию </w:t>
      </w:r>
      <w:r w:rsidRPr="007D48EA">
        <w:rPr>
          <w:color w:val="000000" w:themeColor="text1"/>
          <w:sz w:val="28"/>
          <w:szCs w:val="28"/>
        </w:rPr>
        <w:t>МСУ</w:t>
      </w:r>
      <w:r w:rsidR="00511F92" w:rsidRPr="007D48EA">
        <w:rPr>
          <w:color w:val="000000" w:themeColor="text1"/>
          <w:sz w:val="28"/>
          <w:szCs w:val="28"/>
        </w:rPr>
        <w:t xml:space="preserve"> в сельской местности РК.</w:t>
      </w:r>
    </w:p>
    <w:p w14:paraId="557AE995" w14:textId="3BB301E8" w:rsidR="00284977" w:rsidRPr="007D48EA" w:rsidRDefault="00284977" w:rsidP="00AD144C">
      <w:pPr>
        <w:shd w:val="clear" w:color="auto" w:fill="FFFFFF" w:themeFill="background1"/>
        <w:ind w:right="-2" w:firstLine="709"/>
        <w:jc w:val="both"/>
        <w:rPr>
          <w:i/>
          <w:iCs/>
          <w:sz w:val="28"/>
          <w:szCs w:val="28"/>
        </w:rPr>
      </w:pPr>
      <w:r w:rsidRPr="007D48EA">
        <w:rPr>
          <w:i/>
          <w:iCs/>
          <w:sz w:val="28"/>
          <w:szCs w:val="28"/>
        </w:rPr>
        <w:t>Вывод</w:t>
      </w:r>
    </w:p>
    <w:p w14:paraId="35BE8CBF" w14:textId="1348E021" w:rsidR="00C41016" w:rsidRPr="007D48EA" w:rsidRDefault="00284977" w:rsidP="00AD144C">
      <w:pPr>
        <w:shd w:val="clear" w:color="auto" w:fill="FFFFFF" w:themeFill="background1"/>
        <w:ind w:right="-2" w:firstLine="709"/>
        <w:jc w:val="both"/>
        <w:rPr>
          <w:sz w:val="28"/>
          <w:szCs w:val="28"/>
        </w:rPr>
      </w:pPr>
      <w:r w:rsidRPr="007D48EA">
        <w:rPr>
          <w:sz w:val="28"/>
          <w:szCs w:val="28"/>
        </w:rPr>
        <w:t>Население проявляет готовность к открытому диалогу с государством, но отсутствие готовности государства, представленного чиновниками, к открытому обсуждению бюджета, решению насущных проблем с требующими фундаментального подхода к их разрешению, а также неисполнение обещаний создает финансовый и временной барьер, который ослабляет стремление населения требовать, при этом у государства отсутствует мотивационный механизм для вовлечения населения в решение важных жизненных вопросов</w:t>
      </w:r>
      <w:r w:rsidR="00511F92" w:rsidRPr="007D48EA">
        <w:rPr>
          <w:sz w:val="28"/>
          <w:szCs w:val="28"/>
        </w:rPr>
        <w:t xml:space="preserve"> Данные анкетирования свидетельствуют о том, что большее количество респондентов сомневаются в эффективности работы сельского акимата.</w:t>
      </w:r>
    </w:p>
    <w:p w14:paraId="36095E88" w14:textId="21249D54" w:rsidR="005D4C1F" w:rsidRPr="007D48EA" w:rsidRDefault="00C41016" w:rsidP="00AD144C">
      <w:pPr>
        <w:shd w:val="clear" w:color="auto" w:fill="FFFFFF" w:themeFill="background1"/>
        <w:ind w:right="-2" w:firstLine="709"/>
        <w:jc w:val="both"/>
      </w:pPr>
      <w:r w:rsidRPr="007D48EA">
        <w:rPr>
          <w:rFonts w:eastAsia="Calibri"/>
          <w:sz w:val="28"/>
          <w:szCs w:val="28"/>
        </w:rPr>
        <w:t>Таким образом, целью проведенного нами исследования являлась</w:t>
      </w:r>
      <w:r w:rsidRPr="007D48EA">
        <w:rPr>
          <w:sz w:val="28"/>
          <w:szCs w:val="28"/>
        </w:rPr>
        <w:t xml:space="preserve"> разработка экономико-математической модели, позволяющей выявить состав значимых факторов, влияющих на объем средств необходимых на развитие</w:t>
      </w:r>
      <w:r w:rsidR="007B5B1B" w:rsidRPr="007D48EA">
        <w:rPr>
          <w:sz w:val="28"/>
          <w:szCs w:val="28"/>
        </w:rPr>
        <w:t xml:space="preserve"> МСУ</w:t>
      </w:r>
      <w:r w:rsidR="005D4C1F" w:rsidRPr="007D48EA">
        <w:rPr>
          <w:sz w:val="28"/>
          <w:szCs w:val="28"/>
        </w:rPr>
        <w:t>, которые формируются из различных источников:</w:t>
      </w:r>
      <w:r w:rsidR="005D4C1F" w:rsidRPr="007D48EA">
        <w:t xml:space="preserve"> </w:t>
      </w:r>
    </w:p>
    <w:p w14:paraId="64857199" w14:textId="45429C49" w:rsidR="005D4C1F" w:rsidRPr="007D48EA" w:rsidRDefault="005D4C1F" w:rsidP="00AD144C">
      <w:pPr>
        <w:shd w:val="clear" w:color="auto" w:fill="FFFFFF" w:themeFill="background1"/>
        <w:ind w:right="-2" w:firstLine="709"/>
        <w:jc w:val="both"/>
        <w:rPr>
          <w:sz w:val="28"/>
          <w:szCs w:val="28"/>
        </w:rPr>
      </w:pPr>
      <w:r w:rsidRPr="007D48EA">
        <w:rPr>
          <w:sz w:val="28"/>
          <w:szCs w:val="28"/>
        </w:rPr>
        <w:t>1</w:t>
      </w:r>
      <w:r w:rsidR="00773DD7">
        <w:rPr>
          <w:sz w:val="28"/>
          <w:szCs w:val="28"/>
        </w:rPr>
        <w:t>.</w:t>
      </w:r>
      <w:r w:rsidRPr="007D48EA">
        <w:rPr>
          <w:sz w:val="28"/>
          <w:szCs w:val="28"/>
        </w:rPr>
        <w:t xml:space="preserve"> Местные органы власти имеют право устанавливать и взимать налоги и сборы на своей территории</w:t>
      </w:r>
      <w:r w:rsidR="003852E6" w:rsidRPr="007D48EA">
        <w:rPr>
          <w:sz w:val="28"/>
          <w:szCs w:val="28"/>
        </w:rPr>
        <w:t xml:space="preserve">, например: </w:t>
      </w:r>
      <w:r w:rsidRPr="007D48EA">
        <w:rPr>
          <w:sz w:val="28"/>
          <w:szCs w:val="28"/>
        </w:rPr>
        <w:t>местные налоги на имущество, транспортные налоги, налоги на землю и другие местные сборы.</w:t>
      </w:r>
    </w:p>
    <w:p w14:paraId="0C53C5CC" w14:textId="27726D5E" w:rsidR="005D4C1F" w:rsidRPr="007D48EA" w:rsidRDefault="005D4C1F" w:rsidP="00AD144C">
      <w:pPr>
        <w:shd w:val="clear" w:color="auto" w:fill="FFFFFF" w:themeFill="background1"/>
        <w:ind w:right="-2" w:firstLine="709"/>
        <w:jc w:val="both"/>
        <w:rPr>
          <w:sz w:val="28"/>
          <w:szCs w:val="28"/>
        </w:rPr>
      </w:pPr>
      <w:r w:rsidRPr="007D48EA">
        <w:rPr>
          <w:sz w:val="28"/>
          <w:szCs w:val="28"/>
        </w:rPr>
        <w:t>2</w:t>
      </w:r>
      <w:r w:rsidR="00773DD7">
        <w:rPr>
          <w:sz w:val="28"/>
          <w:szCs w:val="28"/>
        </w:rPr>
        <w:t>.</w:t>
      </w:r>
      <w:r w:rsidRPr="007D48EA">
        <w:rPr>
          <w:sz w:val="28"/>
          <w:szCs w:val="28"/>
        </w:rPr>
        <w:t xml:space="preserve"> </w:t>
      </w:r>
      <w:r w:rsidR="00284977" w:rsidRPr="007D48EA">
        <w:rPr>
          <w:sz w:val="28"/>
          <w:szCs w:val="28"/>
        </w:rPr>
        <w:t>О</w:t>
      </w:r>
      <w:r w:rsidRPr="007D48EA">
        <w:rPr>
          <w:sz w:val="28"/>
          <w:szCs w:val="28"/>
        </w:rPr>
        <w:t xml:space="preserve">рганы </w:t>
      </w:r>
      <w:r w:rsidR="00284977" w:rsidRPr="007D48EA">
        <w:rPr>
          <w:sz w:val="28"/>
          <w:szCs w:val="28"/>
        </w:rPr>
        <w:t>МСУ</w:t>
      </w:r>
      <w:r w:rsidRPr="007D48EA">
        <w:rPr>
          <w:sz w:val="28"/>
          <w:szCs w:val="28"/>
        </w:rPr>
        <w:t xml:space="preserve"> могут получать доходы от собственности, принадлежащей им на местном уровне</w:t>
      </w:r>
      <w:r w:rsidR="003852E6" w:rsidRPr="007D48EA">
        <w:rPr>
          <w:sz w:val="28"/>
          <w:szCs w:val="28"/>
        </w:rPr>
        <w:t xml:space="preserve">: </w:t>
      </w:r>
      <w:r w:rsidRPr="007D48EA">
        <w:rPr>
          <w:sz w:val="28"/>
          <w:szCs w:val="28"/>
        </w:rPr>
        <w:t>доходы от сдачи в аренду муниципальных имуществ и объектов</w:t>
      </w:r>
      <w:r w:rsidR="00284977" w:rsidRPr="007D48EA">
        <w:rPr>
          <w:sz w:val="28"/>
          <w:szCs w:val="28"/>
        </w:rPr>
        <w:t>, предоставление услуг, ведение торговых точек и другие коммерческие проекты.</w:t>
      </w:r>
    </w:p>
    <w:p w14:paraId="6A976466" w14:textId="6BDA889C" w:rsidR="005D4C1F" w:rsidRPr="007D48EA" w:rsidRDefault="005D4C1F" w:rsidP="00AD144C">
      <w:pPr>
        <w:shd w:val="clear" w:color="auto" w:fill="FFFFFF" w:themeFill="background1"/>
        <w:ind w:right="-2" w:firstLine="709"/>
        <w:jc w:val="both"/>
        <w:rPr>
          <w:sz w:val="28"/>
          <w:szCs w:val="28"/>
        </w:rPr>
      </w:pPr>
      <w:r w:rsidRPr="007D48EA">
        <w:rPr>
          <w:sz w:val="28"/>
          <w:szCs w:val="28"/>
        </w:rPr>
        <w:t>3</w:t>
      </w:r>
      <w:r w:rsidR="00773DD7">
        <w:rPr>
          <w:sz w:val="28"/>
          <w:szCs w:val="28"/>
        </w:rPr>
        <w:t>.</w:t>
      </w:r>
      <w:r w:rsidRPr="007D48EA">
        <w:rPr>
          <w:sz w:val="28"/>
          <w:szCs w:val="28"/>
        </w:rPr>
        <w:t xml:space="preserve"> Правительство может предоставлять местным органам власти трансферты, то есть дополнительные средства в форме субсидий и грантов</w:t>
      </w:r>
      <w:r w:rsidR="003852E6" w:rsidRPr="007D48EA">
        <w:rPr>
          <w:sz w:val="28"/>
          <w:szCs w:val="28"/>
        </w:rPr>
        <w:t xml:space="preserve">, </w:t>
      </w:r>
      <w:r w:rsidRPr="007D48EA">
        <w:rPr>
          <w:sz w:val="28"/>
          <w:szCs w:val="28"/>
        </w:rPr>
        <w:t>предназначен</w:t>
      </w:r>
      <w:r w:rsidR="003852E6" w:rsidRPr="007D48EA">
        <w:rPr>
          <w:sz w:val="28"/>
          <w:szCs w:val="28"/>
        </w:rPr>
        <w:t>ные</w:t>
      </w:r>
      <w:r w:rsidRPr="007D48EA">
        <w:rPr>
          <w:sz w:val="28"/>
          <w:szCs w:val="28"/>
        </w:rPr>
        <w:t xml:space="preserve"> для решения конкретных местных задач и нужд.</w:t>
      </w:r>
    </w:p>
    <w:p w14:paraId="36B717BD" w14:textId="39B7C43B" w:rsidR="005D4C1F" w:rsidRPr="007D48EA" w:rsidRDefault="003852E6" w:rsidP="00AD144C">
      <w:pPr>
        <w:shd w:val="clear" w:color="auto" w:fill="FFFFFF" w:themeFill="background1"/>
        <w:ind w:right="-2" w:firstLine="709"/>
        <w:jc w:val="both"/>
        <w:rPr>
          <w:sz w:val="28"/>
          <w:szCs w:val="28"/>
        </w:rPr>
      </w:pPr>
      <w:r w:rsidRPr="007D48EA">
        <w:rPr>
          <w:sz w:val="28"/>
          <w:szCs w:val="28"/>
        </w:rPr>
        <w:t>4</w:t>
      </w:r>
      <w:r w:rsidR="00773DD7">
        <w:rPr>
          <w:sz w:val="28"/>
          <w:szCs w:val="28"/>
        </w:rPr>
        <w:t>.</w:t>
      </w:r>
      <w:r w:rsidRPr="007D48EA">
        <w:rPr>
          <w:sz w:val="28"/>
          <w:szCs w:val="28"/>
        </w:rPr>
        <w:t xml:space="preserve"> </w:t>
      </w:r>
      <w:r w:rsidR="005D4C1F" w:rsidRPr="007D48EA">
        <w:rPr>
          <w:sz w:val="28"/>
          <w:szCs w:val="28"/>
        </w:rPr>
        <w:t>Местные органы власти могут участвовать в государственных программах и проектах, что также может обеспечивать дополнительные средства на реализацию местных инициатив.</w:t>
      </w:r>
    </w:p>
    <w:p w14:paraId="26158172" w14:textId="59EFD324" w:rsidR="005D4C1F" w:rsidRPr="007D48EA" w:rsidRDefault="00284977" w:rsidP="00AD144C">
      <w:pPr>
        <w:shd w:val="clear" w:color="auto" w:fill="FFFFFF" w:themeFill="background1"/>
        <w:ind w:right="-2" w:firstLine="709"/>
        <w:jc w:val="both"/>
        <w:rPr>
          <w:sz w:val="28"/>
          <w:szCs w:val="28"/>
        </w:rPr>
      </w:pPr>
      <w:r w:rsidRPr="007D48EA">
        <w:rPr>
          <w:sz w:val="28"/>
          <w:szCs w:val="28"/>
        </w:rPr>
        <w:t>5</w:t>
      </w:r>
      <w:r w:rsidR="00773DD7">
        <w:rPr>
          <w:sz w:val="28"/>
          <w:szCs w:val="28"/>
        </w:rPr>
        <w:t>.</w:t>
      </w:r>
      <w:r w:rsidR="003852E6" w:rsidRPr="007D48EA">
        <w:rPr>
          <w:sz w:val="28"/>
          <w:szCs w:val="28"/>
        </w:rPr>
        <w:t xml:space="preserve"> </w:t>
      </w:r>
      <w:r w:rsidR="005D4C1F" w:rsidRPr="007D48EA">
        <w:rPr>
          <w:sz w:val="28"/>
          <w:szCs w:val="28"/>
        </w:rPr>
        <w:t>Доходы от государственных и м</w:t>
      </w:r>
      <w:r w:rsidR="003852E6" w:rsidRPr="007D48EA">
        <w:rPr>
          <w:sz w:val="28"/>
          <w:szCs w:val="28"/>
        </w:rPr>
        <w:t>естных</w:t>
      </w:r>
      <w:r w:rsidR="005D4C1F" w:rsidRPr="007D48EA">
        <w:rPr>
          <w:sz w:val="28"/>
          <w:szCs w:val="28"/>
        </w:rPr>
        <w:t xml:space="preserve"> предприятий, в том числе коммунальных служб, также могут поступать в бюджет </w:t>
      </w:r>
      <w:r w:rsidR="003852E6" w:rsidRPr="007D48EA">
        <w:rPr>
          <w:sz w:val="28"/>
          <w:szCs w:val="28"/>
        </w:rPr>
        <w:t>МСУ</w:t>
      </w:r>
      <w:r w:rsidR="005D4C1F" w:rsidRPr="007D48EA">
        <w:rPr>
          <w:sz w:val="28"/>
          <w:szCs w:val="28"/>
        </w:rPr>
        <w:t>.</w:t>
      </w:r>
    </w:p>
    <w:p w14:paraId="26D2D89C" w14:textId="2C17BF60" w:rsidR="00C41016" w:rsidRPr="007D48EA" w:rsidRDefault="005D4C1F" w:rsidP="00AD144C">
      <w:pPr>
        <w:shd w:val="clear" w:color="auto" w:fill="FFFFFF" w:themeFill="background1"/>
        <w:ind w:right="-2" w:firstLine="709"/>
        <w:jc w:val="both"/>
        <w:rPr>
          <w:sz w:val="28"/>
          <w:szCs w:val="28"/>
        </w:rPr>
      </w:pPr>
      <w:r w:rsidRPr="007D48EA">
        <w:rPr>
          <w:sz w:val="28"/>
          <w:szCs w:val="28"/>
        </w:rPr>
        <w:t>Структура и объем средств МСУ могут изменяться в зависимости от экономических и социальных условий, а также от региональных особенностей. Действующее законодательство и бюджетные положения могут также оказывать влияние на формирование средств МСУ в РК.</w:t>
      </w:r>
    </w:p>
    <w:p w14:paraId="3E747F77" w14:textId="77777777" w:rsidR="00C41016" w:rsidRPr="007D48EA" w:rsidRDefault="00C41016" w:rsidP="00AD144C">
      <w:pPr>
        <w:shd w:val="clear" w:color="auto" w:fill="FFFFFF" w:themeFill="background1"/>
        <w:ind w:right="-2" w:firstLine="709"/>
        <w:jc w:val="both"/>
        <w:rPr>
          <w:sz w:val="28"/>
          <w:szCs w:val="28"/>
        </w:rPr>
      </w:pPr>
      <w:r w:rsidRPr="007D48EA">
        <w:rPr>
          <w:rFonts w:eastAsia="Calibri"/>
          <w:sz w:val="28"/>
          <w:szCs w:val="28"/>
        </w:rPr>
        <w:t xml:space="preserve">В качестве основного метода был использован корреляционно-регрессионный анализ, который </w:t>
      </w:r>
      <w:r w:rsidRPr="007D48EA">
        <w:rPr>
          <w:sz w:val="28"/>
          <w:szCs w:val="28"/>
        </w:rPr>
        <w:t xml:space="preserve">позволяет исследовать зависимость одной переменной от нескольких объясняющих факторов. Регрессоры в эконометрической модели интерпретируется как среднее изменение результирующей переменной при единичном изменении самой объясняющей переменной и неизменных значениях остальных независимых факторов. </w:t>
      </w:r>
    </w:p>
    <w:p w14:paraId="0B334152" w14:textId="1EE72FFF" w:rsidR="00023923" w:rsidRPr="007D48EA" w:rsidRDefault="00C41016" w:rsidP="00AD144C">
      <w:pPr>
        <w:shd w:val="clear" w:color="auto" w:fill="FFFFFF" w:themeFill="background1"/>
        <w:ind w:right="-2" w:firstLine="709"/>
        <w:jc w:val="both"/>
        <w:rPr>
          <w:sz w:val="28"/>
          <w:szCs w:val="28"/>
        </w:rPr>
      </w:pPr>
      <w:r w:rsidRPr="007D48EA">
        <w:rPr>
          <w:sz w:val="28"/>
          <w:szCs w:val="28"/>
        </w:rPr>
        <w:t xml:space="preserve">Статистическая обработка собранной информации осуществлялась с помощью универсальной интегрированной системы STATISTICA (версия 6.0). Этот программный продукт предназначен для статистического анализа и визуализации данных, управления базами данных и разработки пользовательских приложений, содержит широкий набор процедур анализа для применения в научных исследованиях. </w:t>
      </w:r>
      <w:r w:rsidR="007B5B1B" w:rsidRPr="007D48EA">
        <w:rPr>
          <w:sz w:val="28"/>
          <w:szCs w:val="28"/>
        </w:rPr>
        <w:t xml:space="preserve">Система обладает следующими общепризнанными достоинствами: </w:t>
      </w:r>
    </w:p>
    <w:p w14:paraId="3B852BC2" w14:textId="3F4F7EB5" w:rsidR="007B5B1B" w:rsidRPr="007D48EA" w:rsidRDefault="00773DD7" w:rsidP="00AD144C">
      <w:pPr>
        <w:shd w:val="clear" w:color="auto" w:fill="FFFFFF" w:themeFill="background1"/>
        <w:ind w:right="-2" w:firstLine="709"/>
        <w:jc w:val="both"/>
        <w:rPr>
          <w:sz w:val="28"/>
          <w:szCs w:val="28"/>
        </w:rPr>
      </w:pPr>
      <w:r>
        <w:rPr>
          <w:sz w:val="28"/>
          <w:szCs w:val="28"/>
        </w:rPr>
        <w:t>–</w:t>
      </w:r>
      <w:r w:rsidR="00023923" w:rsidRPr="007D48EA">
        <w:rPr>
          <w:sz w:val="28"/>
          <w:szCs w:val="28"/>
        </w:rPr>
        <w:t xml:space="preserve"> </w:t>
      </w:r>
      <w:r w:rsidR="007B5B1B" w:rsidRPr="007D48EA">
        <w:rPr>
          <w:sz w:val="28"/>
          <w:szCs w:val="28"/>
        </w:rPr>
        <w:t>удобный интерфейс</w:t>
      </w:r>
      <w:r w:rsidR="00023923" w:rsidRPr="007D48EA">
        <w:rPr>
          <w:sz w:val="28"/>
          <w:szCs w:val="28"/>
        </w:rPr>
        <w:t>,</w:t>
      </w:r>
      <w:r w:rsidR="007B5B1B" w:rsidRPr="007D48EA">
        <w:rPr>
          <w:sz w:val="28"/>
          <w:szCs w:val="28"/>
        </w:rPr>
        <w:t xml:space="preserve"> содержит полный набор классических методов анализа данных</w:t>
      </w:r>
      <w:r>
        <w:rPr>
          <w:sz w:val="28"/>
          <w:szCs w:val="28"/>
        </w:rPr>
        <w:t>;</w:t>
      </w:r>
      <w:r w:rsidR="007B5B1B" w:rsidRPr="007D48EA">
        <w:rPr>
          <w:sz w:val="28"/>
          <w:szCs w:val="28"/>
        </w:rPr>
        <w:t xml:space="preserve"> </w:t>
      </w:r>
    </w:p>
    <w:p w14:paraId="7513016C" w14:textId="2A220F8D" w:rsidR="00396954" w:rsidRPr="007D48EA" w:rsidRDefault="00773DD7" w:rsidP="00AD144C">
      <w:pPr>
        <w:shd w:val="clear" w:color="auto" w:fill="FFFFFF" w:themeFill="background1"/>
        <w:ind w:right="-2" w:firstLine="709"/>
        <w:jc w:val="both"/>
        <w:rPr>
          <w:sz w:val="28"/>
          <w:szCs w:val="28"/>
        </w:rPr>
      </w:pPr>
      <w:r>
        <w:rPr>
          <w:sz w:val="28"/>
          <w:szCs w:val="28"/>
        </w:rPr>
        <w:t>–</w:t>
      </w:r>
      <w:r w:rsidR="007B5B1B" w:rsidRPr="007D48EA">
        <w:rPr>
          <w:sz w:val="28"/>
          <w:szCs w:val="28"/>
        </w:rPr>
        <w:t xml:space="preserve"> от основных методов статистики до продвинутых методов, что позволяет гибко организовать анализ; </w:t>
      </w:r>
    </w:p>
    <w:p w14:paraId="14524FCC" w14:textId="6A49A6B3" w:rsidR="00396954" w:rsidRPr="007D48EA" w:rsidRDefault="00773DD7" w:rsidP="00AD144C">
      <w:pPr>
        <w:shd w:val="clear" w:color="auto" w:fill="FFFFFF" w:themeFill="background1"/>
        <w:ind w:right="-2" w:firstLine="709"/>
        <w:jc w:val="both"/>
        <w:rPr>
          <w:sz w:val="28"/>
          <w:szCs w:val="28"/>
        </w:rPr>
      </w:pPr>
      <w:r>
        <w:rPr>
          <w:sz w:val="28"/>
          <w:szCs w:val="28"/>
        </w:rPr>
        <w:t>–</w:t>
      </w:r>
      <w:r w:rsidR="00396954" w:rsidRPr="007D48EA">
        <w:rPr>
          <w:sz w:val="28"/>
          <w:szCs w:val="28"/>
        </w:rPr>
        <w:t xml:space="preserve"> отвечает всем стандартам Windows, что позволяет сделать анализ высокоинтерактивным; </w:t>
      </w:r>
    </w:p>
    <w:p w14:paraId="4FDD0582" w14:textId="36BCAF9F" w:rsidR="00396954" w:rsidRPr="007D48EA" w:rsidRDefault="00773DD7" w:rsidP="00AD144C">
      <w:pPr>
        <w:shd w:val="clear" w:color="auto" w:fill="FFFFFF" w:themeFill="background1"/>
        <w:ind w:right="-2" w:firstLine="709"/>
        <w:jc w:val="both"/>
        <w:rPr>
          <w:sz w:val="28"/>
          <w:szCs w:val="28"/>
        </w:rPr>
      </w:pPr>
      <w:r>
        <w:rPr>
          <w:sz w:val="28"/>
          <w:szCs w:val="28"/>
        </w:rPr>
        <w:t>–</w:t>
      </w:r>
      <w:r w:rsidR="00396954" w:rsidRPr="007D48EA">
        <w:rPr>
          <w:sz w:val="28"/>
          <w:szCs w:val="28"/>
        </w:rPr>
        <w:t xml:space="preserve"> легка в освоении</w:t>
      </w:r>
      <w:r w:rsidR="00023923" w:rsidRPr="007D48EA">
        <w:rPr>
          <w:sz w:val="28"/>
          <w:szCs w:val="28"/>
        </w:rPr>
        <w:t xml:space="preserve"> </w:t>
      </w:r>
      <w:r>
        <w:rPr>
          <w:sz w:val="28"/>
          <w:szCs w:val="28"/>
        </w:rPr>
        <w:t>–</w:t>
      </w:r>
      <w:r w:rsidR="00023923" w:rsidRPr="007D48EA">
        <w:rPr>
          <w:sz w:val="28"/>
          <w:szCs w:val="28"/>
        </w:rPr>
        <w:t xml:space="preserve"> </w:t>
      </w:r>
      <w:r w:rsidR="00396954" w:rsidRPr="007D48EA">
        <w:rPr>
          <w:sz w:val="28"/>
          <w:szCs w:val="28"/>
        </w:rPr>
        <w:t xml:space="preserve">данные системы STATISTICA легко конвертировать в различные базы данных и электронные таблицы; </w:t>
      </w:r>
    </w:p>
    <w:p w14:paraId="74975677" w14:textId="16FBF344" w:rsidR="00396954" w:rsidRPr="007D48EA" w:rsidRDefault="00773DD7" w:rsidP="00AD144C">
      <w:pPr>
        <w:shd w:val="clear" w:color="auto" w:fill="FFFFFF" w:themeFill="background1"/>
        <w:ind w:right="-2" w:firstLine="709"/>
        <w:jc w:val="both"/>
        <w:rPr>
          <w:sz w:val="28"/>
          <w:szCs w:val="28"/>
        </w:rPr>
      </w:pPr>
      <w:r>
        <w:rPr>
          <w:sz w:val="28"/>
          <w:szCs w:val="28"/>
        </w:rPr>
        <w:t>–</w:t>
      </w:r>
      <w:r w:rsidR="00396954" w:rsidRPr="007D48EA">
        <w:rPr>
          <w:sz w:val="28"/>
          <w:szCs w:val="28"/>
        </w:rPr>
        <w:t xml:space="preserve"> поддерживает высококачественную графику, позволяющую эффектно визуализировать данные и проводить графический анализ.</w:t>
      </w:r>
    </w:p>
    <w:p w14:paraId="06DC860D" w14:textId="77777777" w:rsidR="00632EC3" w:rsidRPr="007D48EA" w:rsidRDefault="00632EC3" w:rsidP="00AD144C">
      <w:pPr>
        <w:shd w:val="clear" w:color="auto" w:fill="FFFFFF" w:themeFill="background1"/>
        <w:ind w:right="-2" w:firstLine="709"/>
        <w:jc w:val="both"/>
        <w:rPr>
          <w:sz w:val="28"/>
          <w:szCs w:val="28"/>
        </w:rPr>
      </w:pPr>
      <w:r w:rsidRPr="007D48EA">
        <w:rPr>
          <w:sz w:val="28"/>
          <w:szCs w:val="28"/>
        </w:rPr>
        <w:t>Информационной базой для построения эконометрической модели послужили результаты анкетирования, в котором приняли участие 100 респондентов в сегменте область, регион и 104 респондента в сегменте аул, поселок, село. В качестве результирующей (зависимой) переменной был определен показатель – «средства необходимые на развитие», тенге (FND).</w:t>
      </w:r>
    </w:p>
    <w:p w14:paraId="4CF32251" w14:textId="7A4F8CDF" w:rsidR="00632EC3" w:rsidRPr="007D48EA" w:rsidRDefault="00632EC3" w:rsidP="00AD144C">
      <w:pPr>
        <w:shd w:val="clear" w:color="auto" w:fill="FFFFFF" w:themeFill="background1"/>
        <w:ind w:right="-2" w:firstLine="709"/>
        <w:jc w:val="both"/>
        <w:rPr>
          <w:sz w:val="28"/>
          <w:szCs w:val="28"/>
        </w:rPr>
      </w:pPr>
      <w:r w:rsidRPr="007D48EA">
        <w:rPr>
          <w:sz w:val="28"/>
          <w:szCs w:val="28"/>
        </w:rPr>
        <w:t xml:space="preserve">Набор факторов, выбранных нами в качестве регрессоров, представлен в таблице </w:t>
      </w:r>
      <w:r w:rsidR="00284977" w:rsidRPr="007D48EA">
        <w:rPr>
          <w:sz w:val="28"/>
          <w:szCs w:val="28"/>
        </w:rPr>
        <w:t>8</w:t>
      </w:r>
      <w:r w:rsidRPr="007D48EA">
        <w:rPr>
          <w:sz w:val="28"/>
          <w:szCs w:val="28"/>
        </w:rPr>
        <w:t>.</w:t>
      </w:r>
    </w:p>
    <w:p w14:paraId="50439D37" w14:textId="77777777" w:rsidR="00632EC3" w:rsidRPr="007D48EA" w:rsidRDefault="00632EC3" w:rsidP="00AD144C">
      <w:pPr>
        <w:shd w:val="clear" w:color="auto" w:fill="FFFFFF" w:themeFill="background1"/>
        <w:ind w:right="-2" w:firstLine="709"/>
        <w:jc w:val="both"/>
        <w:rPr>
          <w:sz w:val="28"/>
          <w:szCs w:val="28"/>
        </w:rPr>
      </w:pPr>
    </w:p>
    <w:p w14:paraId="3F5F337C" w14:textId="4E120745" w:rsidR="00632EC3" w:rsidRDefault="00632EC3" w:rsidP="00773DD7">
      <w:pPr>
        <w:ind w:right="-2"/>
        <w:jc w:val="both"/>
        <w:rPr>
          <w:sz w:val="28"/>
          <w:szCs w:val="28"/>
        </w:rPr>
      </w:pPr>
      <w:r w:rsidRPr="007D48EA">
        <w:rPr>
          <w:sz w:val="28"/>
          <w:szCs w:val="28"/>
        </w:rPr>
        <w:t xml:space="preserve">Таблица </w:t>
      </w:r>
      <w:r w:rsidR="00284977" w:rsidRPr="007D48EA">
        <w:rPr>
          <w:sz w:val="28"/>
          <w:szCs w:val="28"/>
        </w:rPr>
        <w:t>8</w:t>
      </w:r>
      <w:r w:rsidRPr="007D48EA">
        <w:rPr>
          <w:sz w:val="28"/>
          <w:szCs w:val="28"/>
        </w:rPr>
        <w:t xml:space="preserve"> </w:t>
      </w:r>
      <w:r w:rsidR="00773DD7">
        <w:rPr>
          <w:sz w:val="28"/>
          <w:szCs w:val="28"/>
        </w:rPr>
        <w:t>–</w:t>
      </w:r>
      <w:r w:rsidRPr="007D48EA">
        <w:rPr>
          <w:sz w:val="28"/>
          <w:szCs w:val="28"/>
        </w:rPr>
        <w:t xml:space="preserve"> Состав анализируемых факторов</w:t>
      </w:r>
    </w:p>
    <w:p w14:paraId="24ADCCD7" w14:textId="77777777" w:rsidR="00773DD7" w:rsidRPr="00773DD7" w:rsidRDefault="00773DD7" w:rsidP="00F66F65">
      <w:pPr>
        <w:ind w:right="-2"/>
        <w:jc w:val="right"/>
        <w:rPr>
          <w:color w:val="000000"/>
          <w:sz w:val="16"/>
          <w:szCs w:val="16"/>
        </w:rPr>
      </w:pPr>
    </w:p>
    <w:tbl>
      <w:tblPr>
        <w:tblW w:w="9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4"/>
        <w:gridCol w:w="7676"/>
      </w:tblGrid>
      <w:tr w:rsidR="00F66F65" w:rsidRPr="007D48EA" w14:paraId="2AC5EA17" w14:textId="77777777" w:rsidTr="00F66F65">
        <w:trPr>
          <w:trHeight w:val="130"/>
          <w:jc w:val="center"/>
        </w:trPr>
        <w:tc>
          <w:tcPr>
            <w:tcW w:w="9610" w:type="dxa"/>
            <w:gridSpan w:val="2"/>
            <w:tcBorders>
              <w:top w:val="single" w:sz="4" w:space="0" w:color="000000"/>
              <w:left w:val="single" w:sz="4" w:space="0" w:color="000000"/>
              <w:bottom w:val="single" w:sz="4" w:space="0" w:color="000000"/>
              <w:right w:val="single" w:sz="4" w:space="0" w:color="000000"/>
            </w:tcBorders>
            <w:vAlign w:val="center"/>
          </w:tcPr>
          <w:p w14:paraId="1595B177" w14:textId="2416F5DB" w:rsidR="00F66F65" w:rsidRPr="007D48EA" w:rsidRDefault="005E5142" w:rsidP="00F66F65">
            <w:pPr>
              <w:pStyle w:val="af0"/>
              <w:ind w:right="-2"/>
              <w:jc w:val="center"/>
              <w:rPr>
                <w:noProof/>
                <w:sz w:val="24"/>
                <w:szCs w:val="24"/>
                <w:lang w:eastAsia="en-US"/>
              </w:rPr>
            </w:pPr>
            <w:r>
              <w:rPr>
                <w:noProof/>
                <w:sz w:val="24"/>
                <w:szCs w:val="24"/>
                <w:lang w:eastAsia="en-US"/>
              </w:rPr>
              <w:t xml:space="preserve">Факторы </w:t>
            </w:r>
          </w:p>
        </w:tc>
      </w:tr>
      <w:tr w:rsidR="00F66F65" w:rsidRPr="007D48EA" w14:paraId="6220D01F" w14:textId="77777777" w:rsidTr="00AC68AF">
        <w:trPr>
          <w:trHeight w:val="130"/>
          <w:jc w:val="center"/>
        </w:trPr>
        <w:tc>
          <w:tcPr>
            <w:tcW w:w="9610" w:type="dxa"/>
            <w:gridSpan w:val="2"/>
            <w:tcBorders>
              <w:top w:val="single" w:sz="4" w:space="0" w:color="000000"/>
              <w:left w:val="single" w:sz="4" w:space="0" w:color="000000"/>
              <w:bottom w:val="single" w:sz="4" w:space="0" w:color="000000"/>
              <w:right w:val="single" w:sz="4" w:space="0" w:color="000000"/>
            </w:tcBorders>
            <w:vAlign w:val="center"/>
          </w:tcPr>
          <w:p w14:paraId="38D86ED6" w14:textId="5D1A3A34" w:rsidR="00F66F65" w:rsidRPr="007D48EA" w:rsidRDefault="00F66F65" w:rsidP="00F66F65">
            <w:pPr>
              <w:pStyle w:val="af0"/>
              <w:ind w:right="-2"/>
              <w:jc w:val="center"/>
              <w:rPr>
                <w:noProof/>
                <w:sz w:val="24"/>
                <w:szCs w:val="24"/>
                <w:lang w:eastAsia="en-US"/>
              </w:rPr>
            </w:pPr>
            <w:r>
              <w:rPr>
                <w:noProof/>
                <w:sz w:val="24"/>
                <w:szCs w:val="24"/>
                <w:lang w:eastAsia="en-US"/>
              </w:rPr>
              <w:t>1</w:t>
            </w:r>
          </w:p>
        </w:tc>
      </w:tr>
      <w:tr w:rsidR="00632EC3" w:rsidRPr="007D48EA" w14:paraId="0F604821" w14:textId="77777777" w:rsidTr="00F66F65">
        <w:trPr>
          <w:trHeight w:val="130"/>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4246DF42" w14:textId="77777777" w:rsidR="00632EC3" w:rsidRPr="007D48EA" w:rsidRDefault="00632EC3" w:rsidP="007D48EA">
            <w:pPr>
              <w:ind w:right="-2"/>
              <w:rPr>
                <w:i/>
                <w:iCs/>
                <w:color w:val="000000"/>
              </w:rPr>
            </w:pPr>
            <w:r w:rsidRPr="007D48EA">
              <w:rPr>
                <w:i/>
                <w:iCs/>
                <w:color w:val="000000"/>
                <w:lang w:val="en-US"/>
              </w:rPr>
              <w:t>N</w:t>
            </w:r>
            <w:r w:rsidRPr="007D48EA">
              <w:rPr>
                <w:i/>
                <w:iCs/>
                <w:color w:val="000000"/>
              </w:rPr>
              <w:t>umber</w:t>
            </w:r>
            <w:r w:rsidRPr="007D48EA">
              <w:rPr>
                <w:i/>
                <w:iCs/>
                <w:color w:val="000000"/>
                <w:lang w:val="en-US"/>
              </w:rPr>
              <w:t>P</w:t>
            </w:r>
            <w:r w:rsidRPr="007D48EA">
              <w:rPr>
                <w:i/>
                <w:iCs/>
                <w:color w:val="000000"/>
              </w:rPr>
              <w:t>er</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33EFBE32"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Количество человек в хозяйстве</w:t>
            </w:r>
          </w:p>
        </w:tc>
      </w:tr>
      <w:tr w:rsidR="00632EC3" w:rsidRPr="007D48EA" w14:paraId="30475E7D" w14:textId="77777777" w:rsidTr="00F66F65">
        <w:trPr>
          <w:trHeight w:val="273"/>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7BBBC3CC" w14:textId="77777777" w:rsidR="00632EC3" w:rsidRPr="007D48EA" w:rsidRDefault="00632EC3" w:rsidP="007D48EA">
            <w:pPr>
              <w:ind w:right="-2"/>
              <w:rPr>
                <w:i/>
                <w:iCs/>
                <w:color w:val="000000"/>
              </w:rPr>
            </w:pPr>
            <w:r w:rsidRPr="007D48EA">
              <w:rPr>
                <w:i/>
                <w:iCs/>
                <w:color w:val="000000"/>
                <w:lang w:val="en-US"/>
              </w:rPr>
              <w:t>Income</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6D535095"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Ежемесячный уровень дохода, тенге</w:t>
            </w:r>
          </w:p>
        </w:tc>
      </w:tr>
      <w:tr w:rsidR="00632EC3" w:rsidRPr="007D48EA" w14:paraId="29099356" w14:textId="77777777" w:rsidTr="00F66F65">
        <w:trPr>
          <w:trHeight w:val="317"/>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3D00ACB7" w14:textId="77777777" w:rsidR="00632EC3" w:rsidRPr="007D48EA" w:rsidRDefault="00632EC3" w:rsidP="007D48EA">
            <w:pPr>
              <w:ind w:right="-2"/>
              <w:rPr>
                <w:i/>
                <w:iCs/>
                <w:color w:val="000000"/>
                <w:lang w:val="en-US" w:eastAsia="ar-SA"/>
              </w:rPr>
            </w:pPr>
            <w:r w:rsidRPr="007D48EA">
              <w:rPr>
                <w:i/>
                <w:iCs/>
                <w:color w:val="000000"/>
                <w:lang w:val="en-US"/>
              </w:rPr>
              <w:t xml:space="preserve">InvestFunds </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5DEEB102"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Средства, вложенные местным предпринимателем ежемесячно, тенге</w:t>
            </w:r>
          </w:p>
        </w:tc>
      </w:tr>
      <w:tr w:rsidR="00632EC3" w:rsidRPr="007D48EA" w14:paraId="012DA878"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6F661C83" w14:textId="77777777" w:rsidR="00632EC3" w:rsidRPr="007D48EA" w:rsidRDefault="00632EC3" w:rsidP="007D48EA">
            <w:pPr>
              <w:ind w:right="-2"/>
              <w:rPr>
                <w:i/>
                <w:iCs/>
                <w:color w:val="000000"/>
                <w:lang w:val="en-US" w:eastAsia="ar-SA"/>
              </w:rPr>
            </w:pPr>
            <w:r w:rsidRPr="007D48EA">
              <w:rPr>
                <w:i/>
                <w:iCs/>
                <w:color w:val="000000"/>
                <w:lang w:val="en-US"/>
              </w:rPr>
              <w:t>IAMSup</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3B60B85D" w14:textId="56A11CEE" w:rsidR="00632EC3" w:rsidRPr="00D050BC" w:rsidRDefault="00632EC3" w:rsidP="007D48EA">
            <w:pPr>
              <w:pStyle w:val="af0"/>
              <w:ind w:right="-2"/>
              <w:jc w:val="both"/>
              <w:rPr>
                <w:noProof/>
                <w:sz w:val="24"/>
                <w:szCs w:val="24"/>
                <w:lang w:val="kk-KZ" w:eastAsia="en-US"/>
              </w:rPr>
            </w:pPr>
            <w:r w:rsidRPr="007D48EA">
              <w:rPr>
                <w:noProof/>
                <w:sz w:val="24"/>
                <w:szCs w:val="24"/>
                <w:lang w:eastAsia="en-US"/>
              </w:rPr>
              <w:t xml:space="preserve">Респондент получает необходимую информационно-консультативную и методическую поддержку со стороны органов </w:t>
            </w:r>
            <w:r w:rsidR="003852E6" w:rsidRPr="007D48EA">
              <w:rPr>
                <w:noProof/>
                <w:sz w:val="24"/>
                <w:szCs w:val="24"/>
                <w:lang w:eastAsia="en-US"/>
              </w:rPr>
              <w:t>МСУ</w:t>
            </w:r>
            <w:r w:rsidR="00D050BC">
              <w:rPr>
                <w:noProof/>
                <w:sz w:val="24"/>
                <w:szCs w:val="24"/>
                <w:lang w:val="kk-KZ" w:eastAsia="en-US"/>
              </w:rPr>
              <w:t>:</w:t>
            </w:r>
          </w:p>
          <w:p w14:paraId="088D9B7C"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3B929367"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0F8194FB" w14:textId="77777777" w:rsidTr="00F66F65">
        <w:trPr>
          <w:trHeight w:val="1220"/>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4FA4B319" w14:textId="77777777" w:rsidR="00632EC3" w:rsidRPr="007D48EA" w:rsidRDefault="00632EC3" w:rsidP="007D48EA">
            <w:pPr>
              <w:ind w:right="-2"/>
              <w:rPr>
                <w:i/>
                <w:iCs/>
                <w:color w:val="000000"/>
                <w:lang w:val="en-US" w:eastAsia="ar-SA"/>
              </w:rPr>
            </w:pPr>
            <w:r w:rsidRPr="007D48EA">
              <w:rPr>
                <w:i/>
                <w:iCs/>
                <w:color w:val="000000"/>
                <w:lang w:val="en-US"/>
              </w:rPr>
              <w:t>AccessInf</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7C77A610" w14:textId="7DDFC979" w:rsidR="00632EC3" w:rsidRPr="00D050BC" w:rsidRDefault="00632EC3" w:rsidP="007D48EA">
            <w:pPr>
              <w:pStyle w:val="af0"/>
              <w:ind w:right="-2"/>
              <w:jc w:val="both"/>
              <w:rPr>
                <w:noProof/>
                <w:sz w:val="24"/>
                <w:szCs w:val="24"/>
                <w:lang w:val="kk-KZ" w:eastAsia="en-US"/>
              </w:rPr>
            </w:pPr>
            <w:r w:rsidRPr="007D48EA">
              <w:rPr>
                <w:noProof/>
                <w:sz w:val="24"/>
                <w:szCs w:val="24"/>
                <w:lang w:eastAsia="en-US"/>
              </w:rPr>
              <w:t xml:space="preserve">Эффективность предоставления населению доступа к информации со стороны органов </w:t>
            </w:r>
            <w:r w:rsidR="003852E6" w:rsidRPr="007D48EA">
              <w:rPr>
                <w:noProof/>
                <w:sz w:val="24"/>
                <w:szCs w:val="24"/>
                <w:lang w:eastAsia="en-US"/>
              </w:rPr>
              <w:t>МСУ</w:t>
            </w:r>
            <w:r w:rsidR="00D050BC">
              <w:rPr>
                <w:noProof/>
                <w:sz w:val="24"/>
                <w:szCs w:val="24"/>
                <w:lang w:val="kk-KZ" w:eastAsia="en-US"/>
              </w:rPr>
              <w:t>:</w:t>
            </w:r>
          </w:p>
          <w:p w14:paraId="152AB345"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222C107F" w14:textId="77777777" w:rsidR="00632EC3" w:rsidRPr="007D48EA" w:rsidRDefault="00632EC3" w:rsidP="007D48EA">
            <w:pPr>
              <w:pStyle w:val="af0"/>
              <w:ind w:right="-2"/>
              <w:jc w:val="both"/>
              <w:rPr>
                <w:noProof/>
                <w:sz w:val="24"/>
                <w:szCs w:val="24"/>
                <w:lang w:val="en-US" w:eastAsia="en-US"/>
              </w:rPr>
            </w:pPr>
            <w:r w:rsidRPr="007D48EA">
              <w:rPr>
                <w:noProof/>
                <w:sz w:val="24"/>
                <w:szCs w:val="24"/>
                <w:lang w:eastAsia="en-US"/>
              </w:rPr>
              <w:t>0 – нет</w:t>
            </w:r>
          </w:p>
        </w:tc>
      </w:tr>
      <w:tr w:rsidR="00632EC3" w:rsidRPr="007D48EA" w14:paraId="53030070"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793D278A" w14:textId="77777777" w:rsidR="00632EC3" w:rsidRPr="007D48EA" w:rsidRDefault="00632EC3" w:rsidP="007D48EA">
            <w:pPr>
              <w:ind w:right="-2"/>
              <w:rPr>
                <w:i/>
                <w:iCs/>
                <w:color w:val="000000"/>
                <w:lang w:eastAsia="ar-SA"/>
              </w:rPr>
            </w:pPr>
            <w:r w:rsidRPr="007D48EA">
              <w:rPr>
                <w:i/>
                <w:iCs/>
                <w:color w:val="000000"/>
                <w:lang w:val="en-US"/>
              </w:rPr>
              <w:t>S</w:t>
            </w:r>
            <w:r w:rsidRPr="007D48EA">
              <w:rPr>
                <w:i/>
                <w:iCs/>
                <w:color w:val="000000"/>
              </w:rPr>
              <w:t>taff</w:t>
            </w:r>
            <w:r w:rsidRPr="007D48EA">
              <w:rPr>
                <w:i/>
                <w:iCs/>
                <w:color w:val="000000"/>
                <w:lang w:val="en-US"/>
              </w:rPr>
              <w:t>P</w:t>
            </w:r>
            <w:r w:rsidRPr="007D48EA">
              <w:rPr>
                <w:i/>
                <w:iCs/>
                <w:color w:val="000000"/>
              </w:rPr>
              <w:t>rof</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3A22C87A" w14:textId="0D412032" w:rsidR="00632EC3" w:rsidRPr="00D050BC" w:rsidRDefault="00632EC3" w:rsidP="007D48EA">
            <w:pPr>
              <w:pStyle w:val="af0"/>
              <w:ind w:right="-2"/>
              <w:jc w:val="both"/>
              <w:rPr>
                <w:noProof/>
                <w:sz w:val="24"/>
                <w:szCs w:val="24"/>
                <w:lang w:val="kk-KZ" w:eastAsia="en-US"/>
              </w:rPr>
            </w:pPr>
            <w:r w:rsidRPr="007D48EA">
              <w:rPr>
                <w:noProof/>
                <w:sz w:val="24"/>
                <w:szCs w:val="24"/>
                <w:lang w:eastAsia="en-US"/>
              </w:rPr>
              <w:t xml:space="preserve">Удовлетвореность профессионализмом персонала органов </w:t>
            </w:r>
            <w:r w:rsidR="003852E6" w:rsidRPr="007D48EA">
              <w:rPr>
                <w:noProof/>
                <w:sz w:val="24"/>
                <w:szCs w:val="24"/>
                <w:lang w:eastAsia="en-US"/>
              </w:rPr>
              <w:t>МСУ</w:t>
            </w:r>
            <w:r w:rsidR="00D050BC">
              <w:rPr>
                <w:noProof/>
                <w:sz w:val="24"/>
                <w:szCs w:val="24"/>
                <w:lang w:val="kk-KZ" w:eastAsia="en-US"/>
              </w:rPr>
              <w:t>:</w:t>
            </w:r>
          </w:p>
          <w:p w14:paraId="6371C729"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1EF25DBE"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0AB564EC"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3534AE4B" w14:textId="77777777" w:rsidR="00632EC3" w:rsidRPr="007D48EA" w:rsidRDefault="00632EC3" w:rsidP="007D48EA">
            <w:pPr>
              <w:ind w:right="-2"/>
              <w:rPr>
                <w:i/>
                <w:iCs/>
                <w:color w:val="000000"/>
                <w:lang w:eastAsia="ar-SA"/>
              </w:rPr>
            </w:pPr>
            <w:r w:rsidRPr="007D48EA">
              <w:rPr>
                <w:i/>
                <w:iCs/>
                <w:color w:val="000000"/>
                <w:lang w:val="en-US"/>
              </w:rPr>
              <w:t>Discrimination</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410F3269" w14:textId="7F1CE48A" w:rsidR="00632EC3" w:rsidRPr="007D48EA" w:rsidRDefault="00632EC3" w:rsidP="007D48EA">
            <w:pPr>
              <w:pStyle w:val="af0"/>
              <w:ind w:right="-2"/>
              <w:jc w:val="both"/>
              <w:rPr>
                <w:noProof/>
                <w:sz w:val="24"/>
                <w:szCs w:val="24"/>
                <w:lang w:eastAsia="en-US"/>
              </w:rPr>
            </w:pPr>
            <w:r w:rsidRPr="007D48EA">
              <w:rPr>
                <w:noProof/>
                <w:sz w:val="24"/>
                <w:szCs w:val="24"/>
                <w:lang w:eastAsia="en-US"/>
              </w:rPr>
              <w:t>Наличие дискриминации при получении необходимой информационной поддержки</w:t>
            </w:r>
            <w:r w:rsidR="00D050BC">
              <w:rPr>
                <w:noProof/>
                <w:sz w:val="24"/>
                <w:szCs w:val="24"/>
                <w:lang w:val="kk-KZ" w:eastAsia="en-US"/>
              </w:rPr>
              <w:t>:</w:t>
            </w:r>
          </w:p>
          <w:p w14:paraId="7F0DC4B3"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4E401012"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0DD7EC09"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6BED782A" w14:textId="77777777" w:rsidR="00632EC3" w:rsidRPr="007D48EA" w:rsidRDefault="00632EC3" w:rsidP="007D48EA">
            <w:pPr>
              <w:ind w:right="-2"/>
              <w:rPr>
                <w:i/>
                <w:iCs/>
                <w:color w:val="000000"/>
                <w:lang w:val="en-US" w:eastAsia="ar-SA"/>
              </w:rPr>
            </w:pPr>
            <w:r w:rsidRPr="007D48EA">
              <w:rPr>
                <w:i/>
                <w:iCs/>
                <w:color w:val="000000"/>
              </w:rPr>
              <w:t>Service</w:t>
            </w:r>
            <w:r w:rsidRPr="007D48EA">
              <w:rPr>
                <w:i/>
                <w:iCs/>
                <w:color w:val="000000"/>
                <w:lang w:val="en-US"/>
              </w:rPr>
              <w:t>Q</w:t>
            </w:r>
            <w:r w:rsidRPr="007D48EA">
              <w:rPr>
                <w:i/>
                <w:iCs/>
                <w:color w:val="000000"/>
              </w:rPr>
              <w:t>ua</w:t>
            </w:r>
            <w:r w:rsidRPr="007D48EA">
              <w:rPr>
                <w:i/>
                <w:iCs/>
                <w:color w:val="000000"/>
                <w:lang w:val="en-US"/>
              </w:rPr>
              <w:t>l</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1027D993" w14:textId="127888DB" w:rsidR="00632EC3" w:rsidRPr="00D050BC" w:rsidRDefault="00632EC3" w:rsidP="007D48EA">
            <w:pPr>
              <w:pStyle w:val="af0"/>
              <w:ind w:right="-2"/>
              <w:jc w:val="both"/>
              <w:rPr>
                <w:noProof/>
                <w:sz w:val="24"/>
                <w:szCs w:val="24"/>
                <w:lang w:val="kk-KZ" w:eastAsia="en-US"/>
              </w:rPr>
            </w:pPr>
            <w:r w:rsidRPr="007D48EA">
              <w:rPr>
                <w:noProof/>
                <w:sz w:val="24"/>
                <w:szCs w:val="24"/>
                <w:lang w:eastAsia="en-US"/>
              </w:rPr>
              <w:t xml:space="preserve">Удовлетвореность качеством предоставления необходимых услуг населению со стороны органов </w:t>
            </w:r>
            <w:r w:rsidR="003852E6" w:rsidRPr="007D48EA">
              <w:rPr>
                <w:noProof/>
                <w:sz w:val="24"/>
                <w:szCs w:val="24"/>
                <w:lang w:eastAsia="en-US"/>
              </w:rPr>
              <w:t>МСУ</w:t>
            </w:r>
            <w:r w:rsidR="00D050BC">
              <w:rPr>
                <w:noProof/>
                <w:sz w:val="24"/>
                <w:szCs w:val="24"/>
                <w:lang w:val="kk-KZ" w:eastAsia="en-US"/>
              </w:rPr>
              <w:t>:</w:t>
            </w:r>
          </w:p>
          <w:p w14:paraId="63D288AF"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1ED288D4"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F66F65" w:rsidRPr="007D48EA" w14:paraId="2EF08E3E" w14:textId="77777777" w:rsidTr="00F66F65">
        <w:trPr>
          <w:trHeight w:val="73"/>
          <w:jc w:val="center"/>
        </w:trPr>
        <w:tc>
          <w:tcPr>
            <w:tcW w:w="1934" w:type="dxa"/>
            <w:tcBorders>
              <w:top w:val="single" w:sz="4" w:space="0" w:color="000000"/>
              <w:left w:val="single" w:sz="4" w:space="0" w:color="000000"/>
              <w:bottom w:val="nil"/>
              <w:right w:val="single" w:sz="4" w:space="0" w:color="000000"/>
            </w:tcBorders>
            <w:vAlign w:val="center"/>
          </w:tcPr>
          <w:p w14:paraId="662878BC" w14:textId="17C17172" w:rsidR="00F66F65" w:rsidRPr="007D48EA" w:rsidRDefault="00F66F65" w:rsidP="007D48EA">
            <w:pPr>
              <w:ind w:right="-2"/>
              <w:rPr>
                <w:i/>
                <w:iCs/>
                <w:color w:val="000000"/>
                <w:lang w:val="en-US"/>
              </w:rPr>
            </w:pPr>
          </w:p>
        </w:tc>
        <w:tc>
          <w:tcPr>
            <w:tcW w:w="7676" w:type="dxa"/>
            <w:tcBorders>
              <w:top w:val="single" w:sz="4" w:space="0" w:color="000000"/>
              <w:left w:val="single" w:sz="4" w:space="0" w:color="000000"/>
              <w:bottom w:val="nil"/>
              <w:right w:val="single" w:sz="4" w:space="0" w:color="000000"/>
            </w:tcBorders>
            <w:vAlign w:val="center"/>
          </w:tcPr>
          <w:p w14:paraId="39ACA2DB" w14:textId="724061D8" w:rsidR="00F66F65" w:rsidRPr="007D48EA" w:rsidRDefault="00F66F65" w:rsidP="007D48EA">
            <w:pPr>
              <w:pStyle w:val="af0"/>
              <w:ind w:right="-2"/>
              <w:jc w:val="both"/>
              <w:rPr>
                <w:noProof/>
                <w:sz w:val="24"/>
                <w:szCs w:val="24"/>
                <w:lang w:eastAsia="en-US"/>
              </w:rPr>
            </w:pPr>
          </w:p>
        </w:tc>
      </w:tr>
      <w:tr w:rsidR="00F66F65" w:rsidRPr="007D48EA" w14:paraId="4F622EFA" w14:textId="77777777" w:rsidTr="00F66F65">
        <w:trPr>
          <w:trHeight w:val="73"/>
          <w:jc w:val="center"/>
        </w:trPr>
        <w:tc>
          <w:tcPr>
            <w:tcW w:w="9610" w:type="dxa"/>
            <w:gridSpan w:val="2"/>
            <w:tcBorders>
              <w:top w:val="nil"/>
              <w:left w:val="nil"/>
              <w:bottom w:val="single" w:sz="4" w:space="0" w:color="000000"/>
              <w:right w:val="nil"/>
            </w:tcBorders>
            <w:vAlign w:val="center"/>
          </w:tcPr>
          <w:p w14:paraId="04B10012" w14:textId="49310829" w:rsidR="00F66F65" w:rsidRPr="00F66F65" w:rsidRDefault="00F66F65" w:rsidP="00F66F65">
            <w:pPr>
              <w:pStyle w:val="af0"/>
              <w:ind w:right="-2" w:hanging="94"/>
              <w:jc w:val="both"/>
              <w:rPr>
                <w:noProof/>
                <w:sz w:val="28"/>
                <w:szCs w:val="28"/>
                <w:lang w:eastAsia="en-US"/>
              </w:rPr>
            </w:pPr>
            <w:r w:rsidRPr="00F66F65">
              <w:rPr>
                <w:noProof/>
                <w:sz w:val="28"/>
                <w:szCs w:val="28"/>
                <w:lang w:eastAsia="en-US"/>
              </w:rPr>
              <w:t xml:space="preserve">Продолжение таблицы </w:t>
            </w:r>
            <w:r>
              <w:rPr>
                <w:noProof/>
                <w:sz w:val="28"/>
                <w:szCs w:val="28"/>
                <w:lang w:eastAsia="en-US"/>
              </w:rPr>
              <w:t>8</w:t>
            </w:r>
          </w:p>
          <w:p w14:paraId="4B4C7646" w14:textId="77777777" w:rsidR="00F66F65" w:rsidRPr="00F66F65" w:rsidRDefault="00F66F65" w:rsidP="00F66F65">
            <w:pPr>
              <w:pStyle w:val="af0"/>
              <w:ind w:right="-2" w:hanging="94"/>
              <w:jc w:val="both"/>
              <w:rPr>
                <w:noProof/>
                <w:lang w:eastAsia="en-US"/>
              </w:rPr>
            </w:pPr>
          </w:p>
        </w:tc>
      </w:tr>
      <w:tr w:rsidR="00F66F65" w:rsidRPr="007D48EA" w14:paraId="64753364" w14:textId="77777777" w:rsidTr="00AC68AF">
        <w:trPr>
          <w:trHeight w:val="73"/>
          <w:jc w:val="center"/>
        </w:trPr>
        <w:tc>
          <w:tcPr>
            <w:tcW w:w="9610" w:type="dxa"/>
            <w:gridSpan w:val="2"/>
            <w:tcBorders>
              <w:top w:val="single" w:sz="4" w:space="0" w:color="000000"/>
              <w:left w:val="single" w:sz="4" w:space="0" w:color="000000"/>
              <w:bottom w:val="single" w:sz="4" w:space="0" w:color="000000"/>
              <w:right w:val="single" w:sz="4" w:space="0" w:color="000000"/>
            </w:tcBorders>
            <w:vAlign w:val="center"/>
          </w:tcPr>
          <w:p w14:paraId="36408683" w14:textId="1C24DA66" w:rsidR="00F66F65" w:rsidRPr="007D48EA" w:rsidRDefault="00F66F65" w:rsidP="00F66F65">
            <w:pPr>
              <w:pStyle w:val="af0"/>
              <w:ind w:right="-2"/>
              <w:jc w:val="center"/>
              <w:rPr>
                <w:noProof/>
                <w:sz w:val="24"/>
                <w:szCs w:val="24"/>
                <w:lang w:eastAsia="en-US"/>
              </w:rPr>
            </w:pPr>
            <w:r>
              <w:rPr>
                <w:noProof/>
                <w:sz w:val="24"/>
                <w:szCs w:val="24"/>
                <w:lang w:eastAsia="en-US"/>
              </w:rPr>
              <w:t>1</w:t>
            </w:r>
          </w:p>
        </w:tc>
      </w:tr>
      <w:tr w:rsidR="00632EC3" w:rsidRPr="007D48EA" w14:paraId="583B913E" w14:textId="77777777" w:rsidTr="00D050BC">
        <w:trPr>
          <w:trHeight w:val="518"/>
          <w:jc w:val="center"/>
        </w:trPr>
        <w:tc>
          <w:tcPr>
            <w:tcW w:w="1934" w:type="dxa"/>
            <w:tcBorders>
              <w:top w:val="single" w:sz="4" w:space="0" w:color="000000"/>
              <w:left w:val="single" w:sz="4" w:space="0" w:color="000000"/>
              <w:bottom w:val="single" w:sz="4" w:space="0" w:color="000000"/>
              <w:right w:val="single" w:sz="4" w:space="0" w:color="000000"/>
            </w:tcBorders>
            <w:hideMark/>
          </w:tcPr>
          <w:p w14:paraId="2F86BF88" w14:textId="7329E46C" w:rsidR="00632EC3" w:rsidRPr="007D48EA" w:rsidRDefault="00D050BC" w:rsidP="00D050BC">
            <w:pPr>
              <w:ind w:right="-2"/>
              <w:rPr>
                <w:i/>
                <w:iCs/>
                <w:color w:val="000000"/>
                <w:lang w:eastAsia="ar-SA"/>
              </w:rPr>
            </w:pPr>
            <w:r w:rsidRPr="007D48EA">
              <w:rPr>
                <w:i/>
                <w:iCs/>
                <w:color w:val="000000"/>
                <w:lang w:val="en-US"/>
              </w:rPr>
              <w:t>U</w:t>
            </w:r>
            <w:r w:rsidRPr="007D48EA">
              <w:rPr>
                <w:i/>
                <w:iCs/>
                <w:color w:val="000000"/>
              </w:rPr>
              <w:t>nhin</w:t>
            </w:r>
            <w:r w:rsidRPr="007D48EA">
              <w:rPr>
                <w:i/>
                <w:iCs/>
                <w:color w:val="000000"/>
                <w:lang w:val="en-US"/>
              </w:rPr>
              <w:t>dA</w:t>
            </w:r>
            <w:r w:rsidRPr="007D48EA">
              <w:rPr>
                <w:i/>
                <w:iCs/>
                <w:color w:val="000000"/>
              </w:rPr>
              <w:t>ccess</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2AF69A06" w14:textId="352703AA" w:rsidR="00D050BC" w:rsidRPr="00D050BC" w:rsidRDefault="00D050BC" w:rsidP="007D48EA">
            <w:pPr>
              <w:pStyle w:val="af0"/>
              <w:ind w:right="-2"/>
              <w:jc w:val="both"/>
              <w:rPr>
                <w:noProof/>
                <w:sz w:val="24"/>
                <w:szCs w:val="24"/>
                <w:lang w:val="kk-KZ" w:eastAsia="en-US"/>
              </w:rPr>
            </w:pPr>
            <w:r w:rsidRPr="007D48EA">
              <w:rPr>
                <w:noProof/>
                <w:sz w:val="24"/>
                <w:szCs w:val="24"/>
                <w:lang w:eastAsia="en-US"/>
              </w:rPr>
              <w:t>Обеспеченность беспрепятственного доступа населения в органы МСУ с целью получения необходимой информации</w:t>
            </w:r>
            <w:r>
              <w:rPr>
                <w:noProof/>
                <w:sz w:val="24"/>
                <w:szCs w:val="24"/>
                <w:lang w:val="kk-KZ" w:eastAsia="en-US"/>
              </w:rPr>
              <w:t>:</w:t>
            </w:r>
          </w:p>
          <w:p w14:paraId="2E894D4A"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6466D663"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68216AA1" w14:textId="77777777" w:rsidTr="00F66F65">
        <w:trPr>
          <w:trHeight w:val="272"/>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003FEC57" w14:textId="77777777" w:rsidR="00632EC3" w:rsidRPr="007D48EA" w:rsidRDefault="00632EC3" w:rsidP="007D48EA">
            <w:pPr>
              <w:ind w:right="-2"/>
              <w:rPr>
                <w:i/>
                <w:iCs/>
                <w:color w:val="000000"/>
                <w:lang w:eastAsia="ar-SA"/>
              </w:rPr>
            </w:pPr>
            <w:r w:rsidRPr="007D48EA">
              <w:rPr>
                <w:i/>
                <w:iCs/>
                <w:color w:val="000000"/>
              </w:rPr>
              <w:t>Active</w:t>
            </w:r>
            <w:r w:rsidRPr="007D48EA">
              <w:rPr>
                <w:i/>
                <w:iCs/>
                <w:color w:val="000000"/>
                <w:lang w:val="en-US"/>
              </w:rPr>
              <w:t>P</w:t>
            </w:r>
            <w:r w:rsidRPr="007D48EA">
              <w:rPr>
                <w:i/>
                <w:iCs/>
                <w:color w:val="000000"/>
              </w:rPr>
              <w:t>art</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2F5A7FE7" w14:textId="34C45CE3" w:rsidR="00632EC3" w:rsidRPr="00D050BC" w:rsidRDefault="00632EC3" w:rsidP="007D48EA">
            <w:pPr>
              <w:pStyle w:val="af0"/>
              <w:ind w:right="-2"/>
              <w:jc w:val="both"/>
              <w:rPr>
                <w:noProof/>
                <w:sz w:val="24"/>
                <w:szCs w:val="24"/>
                <w:lang w:val="kk-KZ" w:eastAsia="en-US"/>
              </w:rPr>
            </w:pPr>
            <w:r w:rsidRPr="007D48EA">
              <w:rPr>
                <w:noProof/>
                <w:sz w:val="24"/>
                <w:szCs w:val="24"/>
                <w:lang w:eastAsia="en-US"/>
              </w:rPr>
              <w:t>Активное участие респондента в обсуждении вопросов региона</w:t>
            </w:r>
            <w:r w:rsidR="00D050BC">
              <w:rPr>
                <w:noProof/>
                <w:sz w:val="24"/>
                <w:szCs w:val="24"/>
                <w:lang w:val="kk-KZ" w:eastAsia="en-US"/>
              </w:rPr>
              <w:t>:</w:t>
            </w:r>
          </w:p>
          <w:p w14:paraId="3DE98089"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41F4D1CD"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27FD6FE4"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6504956D" w14:textId="77777777" w:rsidR="00632EC3" w:rsidRPr="007D48EA" w:rsidRDefault="00632EC3" w:rsidP="007D48EA">
            <w:pPr>
              <w:ind w:right="-2"/>
              <w:rPr>
                <w:i/>
                <w:iCs/>
                <w:color w:val="000000"/>
                <w:lang w:eastAsia="ar-SA"/>
              </w:rPr>
            </w:pPr>
            <w:r w:rsidRPr="007D48EA">
              <w:rPr>
                <w:i/>
                <w:iCs/>
                <w:color w:val="000000"/>
                <w:lang w:val="en-US"/>
              </w:rPr>
              <w:t>B</w:t>
            </w:r>
            <w:r w:rsidRPr="007D48EA">
              <w:rPr>
                <w:i/>
                <w:iCs/>
                <w:color w:val="000000"/>
              </w:rPr>
              <w:t>udget</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7BE568DC" w14:textId="6C2C38EB" w:rsidR="00632EC3" w:rsidRPr="00D050BC" w:rsidRDefault="00632EC3" w:rsidP="007D48EA">
            <w:pPr>
              <w:pStyle w:val="af0"/>
              <w:ind w:right="-2"/>
              <w:jc w:val="both"/>
              <w:rPr>
                <w:noProof/>
                <w:sz w:val="24"/>
                <w:szCs w:val="24"/>
                <w:lang w:val="kk-KZ" w:eastAsia="en-US"/>
              </w:rPr>
            </w:pPr>
            <w:r w:rsidRPr="007D48EA">
              <w:rPr>
                <w:noProof/>
                <w:sz w:val="24"/>
                <w:szCs w:val="24"/>
                <w:lang w:eastAsia="en-US"/>
              </w:rPr>
              <w:t>Выделенный бюджет способствуют развитию региона, а также предпринимательской активности</w:t>
            </w:r>
            <w:r w:rsidR="00D050BC">
              <w:rPr>
                <w:noProof/>
                <w:sz w:val="24"/>
                <w:szCs w:val="24"/>
                <w:lang w:val="kk-KZ" w:eastAsia="en-US"/>
              </w:rPr>
              <w:t>:</w:t>
            </w:r>
          </w:p>
          <w:p w14:paraId="2AF4C033"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0A7E3D2C"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625D7CF4"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40BA4C6E" w14:textId="77777777" w:rsidR="00632EC3" w:rsidRPr="007D48EA" w:rsidRDefault="00632EC3" w:rsidP="007D48EA">
            <w:pPr>
              <w:ind w:right="-2"/>
              <w:rPr>
                <w:i/>
                <w:iCs/>
                <w:color w:val="000000"/>
                <w:lang w:eastAsia="ar-SA"/>
              </w:rPr>
            </w:pPr>
            <w:r w:rsidRPr="007D48EA">
              <w:rPr>
                <w:i/>
                <w:iCs/>
                <w:color w:val="000000"/>
                <w:lang w:val="en-US"/>
              </w:rPr>
              <w:t>C</w:t>
            </w:r>
            <w:r w:rsidRPr="007D48EA">
              <w:rPr>
                <w:i/>
                <w:iCs/>
                <w:color w:val="000000"/>
              </w:rPr>
              <w:t>ooperation</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4612E031" w14:textId="77908202" w:rsidR="00632EC3" w:rsidRPr="00D050BC" w:rsidRDefault="00632EC3" w:rsidP="007D48EA">
            <w:pPr>
              <w:pStyle w:val="af0"/>
              <w:ind w:right="-2"/>
              <w:jc w:val="both"/>
              <w:rPr>
                <w:noProof/>
                <w:sz w:val="24"/>
                <w:szCs w:val="24"/>
                <w:lang w:val="kk-KZ" w:eastAsia="en-US"/>
              </w:rPr>
            </w:pPr>
            <w:r w:rsidRPr="007D48EA">
              <w:rPr>
                <w:noProof/>
                <w:sz w:val="24"/>
                <w:szCs w:val="24"/>
                <w:lang w:eastAsia="en-US"/>
              </w:rPr>
              <w:t xml:space="preserve">Эффективность сотрудничества органов </w:t>
            </w:r>
            <w:r w:rsidR="003852E6" w:rsidRPr="007D48EA">
              <w:rPr>
                <w:noProof/>
                <w:sz w:val="24"/>
                <w:szCs w:val="24"/>
                <w:lang w:eastAsia="en-US"/>
              </w:rPr>
              <w:t>МСУ</w:t>
            </w:r>
            <w:r w:rsidRPr="007D48EA">
              <w:rPr>
                <w:noProof/>
                <w:sz w:val="24"/>
                <w:szCs w:val="24"/>
                <w:lang w:eastAsia="en-US"/>
              </w:rPr>
              <w:t xml:space="preserve"> с местными предпринимателями</w:t>
            </w:r>
            <w:r w:rsidR="00D050BC">
              <w:rPr>
                <w:noProof/>
                <w:sz w:val="24"/>
                <w:szCs w:val="24"/>
                <w:lang w:val="kk-KZ" w:eastAsia="en-US"/>
              </w:rPr>
              <w:t>:</w:t>
            </w:r>
          </w:p>
          <w:p w14:paraId="5D2F9589"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05888B87"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01F7DBDD"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378F7E59" w14:textId="77777777" w:rsidR="00632EC3" w:rsidRPr="007D48EA" w:rsidRDefault="00632EC3" w:rsidP="007D48EA">
            <w:pPr>
              <w:ind w:right="-2"/>
              <w:rPr>
                <w:i/>
                <w:iCs/>
                <w:color w:val="000000"/>
                <w:lang w:eastAsia="ar-SA"/>
              </w:rPr>
            </w:pPr>
            <w:r w:rsidRPr="007D48EA">
              <w:rPr>
                <w:i/>
                <w:iCs/>
                <w:color w:val="000000"/>
              </w:rPr>
              <w:t>Entrepren</w:t>
            </w:r>
            <w:r w:rsidRPr="007D48EA">
              <w:rPr>
                <w:i/>
                <w:iCs/>
                <w:color w:val="000000"/>
                <w:lang w:val="en-US"/>
              </w:rPr>
              <w:t>D</w:t>
            </w:r>
            <w:r w:rsidRPr="007D48EA">
              <w:rPr>
                <w:i/>
                <w:iCs/>
                <w:color w:val="000000"/>
              </w:rPr>
              <w:t>ev</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16EEF0C7" w14:textId="7DD8837B" w:rsidR="00632EC3" w:rsidRPr="00D050BC" w:rsidRDefault="00632EC3" w:rsidP="007D48EA">
            <w:pPr>
              <w:pStyle w:val="af0"/>
              <w:ind w:right="-2"/>
              <w:jc w:val="both"/>
              <w:rPr>
                <w:noProof/>
                <w:sz w:val="24"/>
                <w:szCs w:val="24"/>
                <w:lang w:val="kk-KZ" w:eastAsia="en-US"/>
              </w:rPr>
            </w:pPr>
            <w:r w:rsidRPr="007D48EA">
              <w:rPr>
                <w:noProof/>
                <w:sz w:val="24"/>
                <w:szCs w:val="24"/>
                <w:lang w:eastAsia="en-US"/>
              </w:rPr>
              <w:t>Наличие возможности развития предпринимательства в регионах или областях</w:t>
            </w:r>
            <w:r w:rsidR="00D050BC">
              <w:rPr>
                <w:noProof/>
                <w:sz w:val="24"/>
                <w:szCs w:val="24"/>
                <w:lang w:val="kk-KZ" w:eastAsia="en-US"/>
              </w:rPr>
              <w:t>:</w:t>
            </w:r>
          </w:p>
          <w:p w14:paraId="6797D0F7"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4638894B"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47A51116"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1CBA6A0E" w14:textId="77777777" w:rsidR="00632EC3" w:rsidRPr="007D48EA" w:rsidRDefault="00632EC3" w:rsidP="007D48EA">
            <w:pPr>
              <w:ind w:right="-2"/>
              <w:rPr>
                <w:i/>
                <w:iCs/>
                <w:color w:val="000000"/>
                <w:lang w:val="en-US" w:eastAsia="ar-SA"/>
              </w:rPr>
            </w:pPr>
            <w:r w:rsidRPr="007D48EA">
              <w:rPr>
                <w:i/>
                <w:iCs/>
                <w:color w:val="000000"/>
                <w:lang w:val="en-US"/>
              </w:rPr>
              <w:t xml:space="preserve">EfficiencRegional </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36835A7B" w14:textId="7638F027" w:rsidR="00632EC3" w:rsidRPr="00D050BC" w:rsidRDefault="00632EC3" w:rsidP="007D48EA">
            <w:pPr>
              <w:pStyle w:val="af0"/>
              <w:ind w:right="-2"/>
              <w:jc w:val="both"/>
              <w:rPr>
                <w:noProof/>
                <w:sz w:val="24"/>
                <w:szCs w:val="24"/>
                <w:lang w:val="kk-KZ" w:eastAsia="en-US"/>
              </w:rPr>
            </w:pPr>
            <w:r w:rsidRPr="007D48EA">
              <w:rPr>
                <w:noProof/>
                <w:sz w:val="24"/>
                <w:szCs w:val="24"/>
                <w:lang w:eastAsia="en-US"/>
              </w:rPr>
              <w:t>Оценка работы областного акимата</w:t>
            </w:r>
            <w:r w:rsidR="00D050BC">
              <w:rPr>
                <w:noProof/>
                <w:sz w:val="24"/>
                <w:szCs w:val="24"/>
                <w:lang w:val="kk-KZ" w:eastAsia="en-US"/>
              </w:rPr>
              <w:t>:</w:t>
            </w:r>
          </w:p>
          <w:p w14:paraId="6832DE6C"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028BC8DA"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5AFBF47B"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228D542F" w14:textId="77777777" w:rsidR="00632EC3" w:rsidRPr="007D48EA" w:rsidRDefault="00632EC3" w:rsidP="007D48EA">
            <w:pPr>
              <w:ind w:right="-2"/>
              <w:rPr>
                <w:i/>
                <w:iCs/>
                <w:color w:val="000000"/>
                <w:lang w:eastAsia="ar-SA"/>
              </w:rPr>
            </w:pPr>
            <w:r w:rsidRPr="007D48EA">
              <w:rPr>
                <w:i/>
                <w:iCs/>
                <w:color w:val="000000"/>
                <w:lang w:val="en-US"/>
              </w:rPr>
              <w:t>D</w:t>
            </w:r>
            <w:r w:rsidRPr="007D48EA">
              <w:rPr>
                <w:i/>
                <w:iCs/>
                <w:color w:val="000000"/>
              </w:rPr>
              <w:t>igital</w:t>
            </w:r>
            <w:r w:rsidRPr="007D48EA">
              <w:rPr>
                <w:i/>
                <w:iCs/>
                <w:color w:val="000000"/>
                <w:lang w:val="en-US"/>
              </w:rPr>
              <w:t>S</w:t>
            </w:r>
            <w:r w:rsidRPr="007D48EA">
              <w:rPr>
                <w:i/>
                <w:iCs/>
                <w:color w:val="000000"/>
              </w:rPr>
              <w:t>kills</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22E35BBA" w14:textId="01620CB8" w:rsidR="00632EC3" w:rsidRPr="00D050BC" w:rsidRDefault="00632EC3" w:rsidP="007D48EA">
            <w:pPr>
              <w:pStyle w:val="af0"/>
              <w:ind w:right="-2"/>
              <w:jc w:val="both"/>
              <w:rPr>
                <w:noProof/>
                <w:sz w:val="24"/>
                <w:szCs w:val="24"/>
                <w:lang w:val="kk-KZ" w:eastAsia="en-US"/>
              </w:rPr>
            </w:pPr>
            <w:r w:rsidRPr="007D48EA">
              <w:rPr>
                <w:noProof/>
                <w:sz w:val="24"/>
                <w:szCs w:val="24"/>
                <w:lang w:eastAsia="en-US"/>
              </w:rPr>
              <w:t xml:space="preserve">Возможность информационно-консультационной поддержки с помощью органов </w:t>
            </w:r>
            <w:r w:rsidR="003852E6" w:rsidRPr="007D48EA">
              <w:rPr>
                <w:noProof/>
                <w:sz w:val="24"/>
                <w:szCs w:val="24"/>
                <w:lang w:eastAsia="en-US"/>
              </w:rPr>
              <w:t>МСУ</w:t>
            </w:r>
            <w:r w:rsidRPr="007D48EA">
              <w:rPr>
                <w:noProof/>
                <w:sz w:val="24"/>
                <w:szCs w:val="24"/>
                <w:lang w:eastAsia="en-US"/>
              </w:rPr>
              <w:t xml:space="preserve"> для обучения местных предпринимателей навыкам цифровизации</w:t>
            </w:r>
            <w:r w:rsidR="00D050BC">
              <w:rPr>
                <w:noProof/>
                <w:sz w:val="24"/>
                <w:szCs w:val="24"/>
                <w:lang w:val="kk-KZ" w:eastAsia="en-US"/>
              </w:rPr>
              <w:t>:</w:t>
            </w:r>
          </w:p>
          <w:p w14:paraId="0742C172"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2703E1D8"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4F11332B" w14:textId="77777777" w:rsidTr="00F66F65">
        <w:trPr>
          <w:trHeight w:val="518"/>
          <w:jc w:val="center"/>
        </w:trPr>
        <w:tc>
          <w:tcPr>
            <w:tcW w:w="1934" w:type="dxa"/>
            <w:tcBorders>
              <w:top w:val="single" w:sz="4" w:space="0" w:color="000000"/>
              <w:left w:val="single" w:sz="4" w:space="0" w:color="000000"/>
              <w:bottom w:val="single" w:sz="4" w:space="0" w:color="000000"/>
              <w:right w:val="single" w:sz="4" w:space="0" w:color="000000"/>
            </w:tcBorders>
            <w:vAlign w:val="center"/>
            <w:hideMark/>
          </w:tcPr>
          <w:p w14:paraId="0EDF0ACC" w14:textId="77777777" w:rsidR="00632EC3" w:rsidRPr="007D48EA" w:rsidRDefault="00632EC3" w:rsidP="007D48EA">
            <w:pPr>
              <w:ind w:right="-2"/>
              <w:rPr>
                <w:i/>
                <w:iCs/>
                <w:color w:val="000000"/>
                <w:lang w:val="en-US" w:eastAsia="ar-SA"/>
              </w:rPr>
            </w:pPr>
            <w:r w:rsidRPr="007D48EA">
              <w:rPr>
                <w:i/>
                <w:iCs/>
                <w:color w:val="000000"/>
                <w:lang w:val="en-US"/>
              </w:rPr>
              <w:t>EfficiencyLocal</w:t>
            </w:r>
          </w:p>
        </w:tc>
        <w:tc>
          <w:tcPr>
            <w:tcW w:w="7676" w:type="dxa"/>
            <w:tcBorders>
              <w:top w:val="single" w:sz="4" w:space="0" w:color="000000"/>
              <w:left w:val="single" w:sz="4" w:space="0" w:color="000000"/>
              <w:bottom w:val="single" w:sz="4" w:space="0" w:color="000000"/>
              <w:right w:val="single" w:sz="4" w:space="0" w:color="000000"/>
            </w:tcBorders>
            <w:vAlign w:val="center"/>
            <w:hideMark/>
          </w:tcPr>
          <w:p w14:paraId="1DADEE1B" w14:textId="298EAEC2" w:rsidR="00632EC3" w:rsidRPr="00D050BC" w:rsidRDefault="00632EC3" w:rsidP="007D48EA">
            <w:pPr>
              <w:pStyle w:val="af0"/>
              <w:ind w:right="-2"/>
              <w:jc w:val="both"/>
              <w:rPr>
                <w:noProof/>
                <w:sz w:val="24"/>
                <w:szCs w:val="24"/>
                <w:lang w:val="kk-KZ" w:eastAsia="en-US"/>
              </w:rPr>
            </w:pPr>
            <w:r w:rsidRPr="007D48EA">
              <w:rPr>
                <w:noProof/>
                <w:sz w:val="24"/>
                <w:szCs w:val="24"/>
                <w:lang w:eastAsia="en-US"/>
              </w:rPr>
              <w:t>Эффективность работы местного акимата</w:t>
            </w:r>
            <w:r w:rsidR="00D050BC">
              <w:rPr>
                <w:noProof/>
                <w:sz w:val="24"/>
                <w:szCs w:val="24"/>
                <w:lang w:val="kk-KZ" w:eastAsia="en-US"/>
              </w:rPr>
              <w:t>:</w:t>
            </w:r>
          </w:p>
          <w:p w14:paraId="34944BEA"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1 – да</w:t>
            </w:r>
          </w:p>
          <w:p w14:paraId="38311C23" w14:textId="77777777" w:rsidR="00632EC3" w:rsidRPr="007D48EA" w:rsidRDefault="00632EC3" w:rsidP="007D48EA">
            <w:pPr>
              <w:pStyle w:val="af0"/>
              <w:ind w:right="-2"/>
              <w:jc w:val="both"/>
              <w:rPr>
                <w:noProof/>
                <w:sz w:val="24"/>
                <w:szCs w:val="24"/>
                <w:lang w:eastAsia="en-US"/>
              </w:rPr>
            </w:pPr>
            <w:r w:rsidRPr="007D48EA">
              <w:rPr>
                <w:noProof/>
                <w:sz w:val="24"/>
                <w:szCs w:val="24"/>
                <w:lang w:eastAsia="en-US"/>
              </w:rPr>
              <w:t>0 – нет</w:t>
            </w:r>
          </w:p>
        </w:tc>
      </w:tr>
      <w:tr w:rsidR="00632EC3" w:rsidRPr="007D48EA" w14:paraId="26223FBC" w14:textId="77777777" w:rsidTr="00F66F65">
        <w:trPr>
          <w:trHeight w:val="303"/>
          <w:jc w:val="center"/>
        </w:trPr>
        <w:tc>
          <w:tcPr>
            <w:tcW w:w="9610" w:type="dxa"/>
            <w:gridSpan w:val="2"/>
            <w:tcBorders>
              <w:top w:val="single" w:sz="4" w:space="0" w:color="000000"/>
              <w:left w:val="single" w:sz="4" w:space="0" w:color="000000"/>
              <w:bottom w:val="single" w:sz="4" w:space="0" w:color="000000"/>
              <w:right w:val="single" w:sz="4" w:space="0" w:color="000000"/>
            </w:tcBorders>
            <w:vAlign w:val="center"/>
          </w:tcPr>
          <w:p w14:paraId="61E4EB42" w14:textId="77777777" w:rsidR="00632EC3" w:rsidRPr="007D48EA" w:rsidRDefault="00632EC3" w:rsidP="00F66F65">
            <w:pPr>
              <w:pStyle w:val="af0"/>
              <w:ind w:right="-2" w:firstLine="587"/>
              <w:jc w:val="both"/>
              <w:rPr>
                <w:noProof/>
                <w:sz w:val="24"/>
                <w:szCs w:val="24"/>
              </w:rPr>
            </w:pPr>
            <w:r w:rsidRPr="007D48EA">
              <w:rPr>
                <w:noProof/>
                <w:sz w:val="24"/>
                <w:szCs w:val="24"/>
              </w:rPr>
              <w:t>Примечание – Составлена на основе полученных результатов анкетирования</w:t>
            </w:r>
          </w:p>
        </w:tc>
      </w:tr>
    </w:tbl>
    <w:p w14:paraId="6938EFD6" w14:textId="77777777" w:rsidR="003852E6" w:rsidRPr="007D48EA" w:rsidRDefault="003852E6" w:rsidP="007D48EA">
      <w:pPr>
        <w:ind w:left="1134" w:right="-2" w:firstLine="567"/>
        <w:jc w:val="both"/>
        <w:rPr>
          <w:sz w:val="28"/>
          <w:szCs w:val="28"/>
        </w:rPr>
      </w:pPr>
    </w:p>
    <w:p w14:paraId="413F58D9" w14:textId="62621E80" w:rsidR="003852E6" w:rsidRPr="007D48EA" w:rsidRDefault="003852E6" w:rsidP="00AD144C">
      <w:pPr>
        <w:ind w:right="-2" w:firstLine="709"/>
        <w:jc w:val="both"/>
        <w:rPr>
          <w:sz w:val="28"/>
          <w:szCs w:val="28"/>
        </w:rPr>
      </w:pPr>
      <w:r w:rsidRPr="007D48EA">
        <w:rPr>
          <w:sz w:val="28"/>
          <w:szCs w:val="28"/>
        </w:rPr>
        <w:t xml:space="preserve">Для корректного применения методов корреляционно-регрессионного анализа, был выполнен отсев из выборок респондентов, которым не требовались </w:t>
      </w:r>
      <w:r w:rsidRPr="007D48EA">
        <w:rPr>
          <w:noProof/>
          <w:sz w:val="28"/>
          <w:szCs w:val="28"/>
        </w:rPr>
        <w:t xml:space="preserve">средства на развитие. Окончательный объем выборок составил: для сегмента </w:t>
      </w:r>
      <w:r w:rsidRPr="007D48EA">
        <w:rPr>
          <w:sz w:val="28"/>
          <w:szCs w:val="28"/>
        </w:rPr>
        <w:t xml:space="preserve">область, регион – 91 респондент, для сегмента </w:t>
      </w:r>
      <w:r w:rsidRPr="007D48EA">
        <w:rPr>
          <w:noProof/>
          <w:sz w:val="28"/>
          <w:szCs w:val="28"/>
        </w:rPr>
        <w:t xml:space="preserve">аул, поселок, село – </w:t>
      </w:r>
      <w:r w:rsidRPr="007D48EA">
        <w:rPr>
          <w:sz w:val="28"/>
          <w:szCs w:val="28"/>
        </w:rPr>
        <w:t>101 респондент.</w:t>
      </w:r>
    </w:p>
    <w:p w14:paraId="5F99FB83" w14:textId="0F251EE6" w:rsidR="003852E6" w:rsidRPr="007D48EA" w:rsidRDefault="003852E6" w:rsidP="00AD144C">
      <w:pPr>
        <w:ind w:right="-2" w:firstLine="709"/>
        <w:jc w:val="both"/>
        <w:rPr>
          <w:sz w:val="28"/>
          <w:szCs w:val="28"/>
        </w:rPr>
      </w:pPr>
      <w:r w:rsidRPr="007D48EA">
        <w:rPr>
          <w:sz w:val="28"/>
          <w:szCs w:val="28"/>
        </w:rPr>
        <w:t>Ящичковые диаграммы, построенные для окончательно сформированных выборок (</w:t>
      </w:r>
      <w:r w:rsidR="00F66F65" w:rsidRPr="007D48EA">
        <w:rPr>
          <w:sz w:val="28"/>
          <w:szCs w:val="28"/>
        </w:rPr>
        <w:t>р</w:t>
      </w:r>
      <w:r w:rsidRPr="007D48EA">
        <w:rPr>
          <w:sz w:val="28"/>
          <w:szCs w:val="28"/>
        </w:rPr>
        <w:t>исунк</w:t>
      </w:r>
      <w:r w:rsidR="00F66F65">
        <w:rPr>
          <w:sz w:val="28"/>
          <w:szCs w:val="28"/>
        </w:rPr>
        <w:t>и</w:t>
      </w:r>
      <w:r w:rsidRPr="007D48EA">
        <w:rPr>
          <w:sz w:val="28"/>
          <w:szCs w:val="28"/>
        </w:rPr>
        <w:t xml:space="preserve"> 1</w:t>
      </w:r>
      <w:r w:rsidR="00284977" w:rsidRPr="007D48EA">
        <w:rPr>
          <w:sz w:val="28"/>
          <w:szCs w:val="28"/>
        </w:rPr>
        <w:t>8</w:t>
      </w:r>
      <w:r w:rsidRPr="007D48EA">
        <w:rPr>
          <w:sz w:val="28"/>
          <w:szCs w:val="28"/>
        </w:rPr>
        <w:t>, 1</w:t>
      </w:r>
      <w:r w:rsidR="00284977" w:rsidRPr="007D48EA">
        <w:rPr>
          <w:sz w:val="28"/>
          <w:szCs w:val="28"/>
        </w:rPr>
        <w:t>9</w:t>
      </w:r>
      <w:r w:rsidRPr="007D48EA">
        <w:rPr>
          <w:sz w:val="28"/>
          <w:szCs w:val="28"/>
        </w:rPr>
        <w:t>) показывают отсутствие выбросов в результирующем показателе.</w:t>
      </w:r>
    </w:p>
    <w:p w14:paraId="3152CB66" w14:textId="77777777" w:rsidR="003852E6" w:rsidRPr="007D48EA" w:rsidRDefault="003852E6" w:rsidP="00AD144C">
      <w:pPr>
        <w:pStyle w:val="af0"/>
        <w:ind w:right="-2"/>
        <w:jc w:val="center"/>
        <w:rPr>
          <w:noProof/>
          <w:sz w:val="24"/>
          <w:szCs w:val="24"/>
        </w:rPr>
      </w:pPr>
      <w:r w:rsidRPr="007D48EA">
        <w:rPr>
          <w:noProof/>
        </w:rPr>
        <w:drawing>
          <wp:inline distT="0" distB="0" distL="0" distR="0" wp14:anchorId="2DC458F8" wp14:editId="47E638F8">
            <wp:extent cx="5398363" cy="3245617"/>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4185" cy="3291203"/>
                    </a:xfrm>
                    <a:prstGeom prst="rect">
                      <a:avLst/>
                    </a:prstGeom>
                    <a:noFill/>
                    <a:ln>
                      <a:noFill/>
                    </a:ln>
                  </pic:spPr>
                </pic:pic>
              </a:graphicData>
            </a:graphic>
          </wp:inline>
        </w:drawing>
      </w:r>
    </w:p>
    <w:p w14:paraId="5CB9B43A" w14:textId="77777777" w:rsidR="00F66F65" w:rsidRPr="00F66F65" w:rsidRDefault="00F66F65" w:rsidP="007D48EA">
      <w:pPr>
        <w:pStyle w:val="af0"/>
        <w:ind w:left="1134" w:right="-2"/>
        <w:jc w:val="center"/>
        <w:rPr>
          <w:noProof/>
        </w:rPr>
      </w:pPr>
    </w:p>
    <w:p w14:paraId="5051D6BB" w14:textId="2A6B8201" w:rsidR="003852E6" w:rsidRPr="007D48EA" w:rsidRDefault="003852E6" w:rsidP="00F66F65">
      <w:pPr>
        <w:pStyle w:val="af0"/>
        <w:ind w:right="-2"/>
        <w:jc w:val="center"/>
        <w:rPr>
          <w:noProof/>
          <w:sz w:val="28"/>
          <w:szCs w:val="28"/>
        </w:rPr>
      </w:pPr>
      <w:r w:rsidRPr="007D48EA">
        <w:rPr>
          <w:noProof/>
          <w:sz w:val="28"/>
          <w:szCs w:val="28"/>
        </w:rPr>
        <w:t>Рисунок 1</w:t>
      </w:r>
      <w:r w:rsidR="00284977" w:rsidRPr="007D48EA">
        <w:rPr>
          <w:noProof/>
          <w:sz w:val="28"/>
          <w:szCs w:val="28"/>
        </w:rPr>
        <w:t>8</w:t>
      </w:r>
      <w:r w:rsidRPr="007D48EA">
        <w:rPr>
          <w:noProof/>
          <w:sz w:val="28"/>
          <w:szCs w:val="28"/>
        </w:rPr>
        <w:t xml:space="preserve"> – Ящичковая диаграмма объема средств необходимых на развитие в сегменте область, регион</w:t>
      </w:r>
    </w:p>
    <w:p w14:paraId="0A28DD2D" w14:textId="77777777" w:rsidR="00F66F65" w:rsidRPr="00F66F65" w:rsidRDefault="00F66F65" w:rsidP="007D48EA">
      <w:pPr>
        <w:pStyle w:val="af0"/>
        <w:ind w:left="1134" w:right="-2" w:firstLine="567"/>
        <w:jc w:val="both"/>
        <w:rPr>
          <w:noProof/>
        </w:rPr>
      </w:pPr>
    </w:p>
    <w:p w14:paraId="735C5B90" w14:textId="4928DDBC" w:rsidR="00632EC3" w:rsidRPr="007D48EA" w:rsidRDefault="003852E6" w:rsidP="00F66F65">
      <w:pPr>
        <w:pStyle w:val="af0"/>
        <w:ind w:right="-2" w:firstLine="709"/>
        <w:jc w:val="both"/>
        <w:rPr>
          <w:noProof/>
          <w:sz w:val="24"/>
          <w:szCs w:val="24"/>
        </w:rPr>
      </w:pPr>
      <w:r w:rsidRPr="007D48EA">
        <w:rPr>
          <w:noProof/>
          <w:sz w:val="24"/>
          <w:szCs w:val="24"/>
        </w:rPr>
        <w:t>Примечание – Составлен на основе произведенных расчетов</w:t>
      </w:r>
    </w:p>
    <w:p w14:paraId="05A7E7A8" w14:textId="77777777" w:rsidR="00632EC3" w:rsidRPr="007D48EA" w:rsidRDefault="00632EC3" w:rsidP="007D48EA">
      <w:pPr>
        <w:shd w:val="clear" w:color="auto" w:fill="FFFFFF" w:themeFill="background1"/>
        <w:ind w:right="-2"/>
        <w:jc w:val="both"/>
        <w:rPr>
          <w:sz w:val="28"/>
          <w:szCs w:val="28"/>
        </w:rPr>
      </w:pPr>
    </w:p>
    <w:p w14:paraId="55069CF8" w14:textId="4FE4466D" w:rsidR="00BE7A0B" w:rsidRPr="007D48EA" w:rsidRDefault="00BE7A0B" w:rsidP="00AD144C">
      <w:pPr>
        <w:shd w:val="clear" w:color="auto" w:fill="FFFFFF" w:themeFill="background1"/>
        <w:ind w:right="-2"/>
        <w:jc w:val="center"/>
        <w:rPr>
          <w:sz w:val="28"/>
          <w:szCs w:val="28"/>
        </w:rPr>
      </w:pPr>
      <w:r w:rsidRPr="007D48EA">
        <w:rPr>
          <w:noProof/>
          <w:lang w:eastAsia="ru-RU"/>
        </w:rPr>
        <w:drawing>
          <wp:inline distT="0" distB="0" distL="0" distR="0" wp14:anchorId="036EAF20" wp14:editId="5C95AE62">
            <wp:extent cx="5305023" cy="33782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2925" cy="3402336"/>
                    </a:xfrm>
                    <a:prstGeom prst="rect">
                      <a:avLst/>
                    </a:prstGeom>
                    <a:noFill/>
                    <a:ln>
                      <a:noFill/>
                    </a:ln>
                  </pic:spPr>
                </pic:pic>
              </a:graphicData>
            </a:graphic>
          </wp:inline>
        </w:drawing>
      </w:r>
    </w:p>
    <w:p w14:paraId="71216A5F" w14:textId="77777777" w:rsidR="00BE7A0B" w:rsidRPr="00F66F65" w:rsidRDefault="00BE7A0B" w:rsidP="007D48EA">
      <w:pPr>
        <w:pStyle w:val="af0"/>
        <w:ind w:right="-2"/>
        <w:jc w:val="center"/>
        <w:rPr>
          <w:noProof/>
        </w:rPr>
      </w:pPr>
    </w:p>
    <w:p w14:paraId="29FAB520" w14:textId="1B241916" w:rsidR="00BE7A0B" w:rsidRPr="007D48EA" w:rsidRDefault="00BE7A0B" w:rsidP="00F66F65">
      <w:pPr>
        <w:pStyle w:val="af0"/>
        <w:ind w:right="-2"/>
        <w:jc w:val="center"/>
        <w:rPr>
          <w:noProof/>
          <w:sz w:val="28"/>
          <w:szCs w:val="28"/>
        </w:rPr>
      </w:pPr>
      <w:r w:rsidRPr="007D48EA">
        <w:rPr>
          <w:noProof/>
          <w:sz w:val="28"/>
          <w:szCs w:val="28"/>
        </w:rPr>
        <w:t>Рисунок 1</w:t>
      </w:r>
      <w:r w:rsidR="00284977" w:rsidRPr="007D48EA">
        <w:rPr>
          <w:noProof/>
          <w:sz w:val="28"/>
          <w:szCs w:val="28"/>
        </w:rPr>
        <w:t>9</w:t>
      </w:r>
      <w:r w:rsidRPr="007D48EA">
        <w:rPr>
          <w:noProof/>
          <w:sz w:val="28"/>
          <w:szCs w:val="28"/>
        </w:rPr>
        <w:t xml:space="preserve"> </w:t>
      </w:r>
      <w:r w:rsidR="00F66F65">
        <w:rPr>
          <w:noProof/>
          <w:sz w:val="28"/>
          <w:szCs w:val="28"/>
        </w:rPr>
        <w:t>–</w:t>
      </w:r>
      <w:r w:rsidRPr="007D48EA">
        <w:rPr>
          <w:noProof/>
          <w:sz w:val="28"/>
          <w:szCs w:val="28"/>
        </w:rPr>
        <w:t xml:space="preserve"> Ящичковая диаграмма объема средств необходимых на развитие в сегменте аул, поселок, село</w:t>
      </w:r>
    </w:p>
    <w:p w14:paraId="1B369660" w14:textId="77777777" w:rsidR="00F66F65" w:rsidRPr="00F66F65" w:rsidRDefault="00F66F65" w:rsidP="007D48EA">
      <w:pPr>
        <w:pStyle w:val="af0"/>
        <w:ind w:right="-2" w:firstLine="1701"/>
        <w:jc w:val="both"/>
        <w:rPr>
          <w:noProof/>
        </w:rPr>
      </w:pPr>
    </w:p>
    <w:p w14:paraId="7F6A2AAA" w14:textId="77777777" w:rsidR="00BE7A0B" w:rsidRPr="007D48EA" w:rsidRDefault="00BE7A0B" w:rsidP="00F66F65">
      <w:pPr>
        <w:pStyle w:val="af0"/>
        <w:ind w:right="-2" w:firstLine="709"/>
        <w:jc w:val="both"/>
        <w:rPr>
          <w:noProof/>
          <w:sz w:val="24"/>
          <w:szCs w:val="24"/>
        </w:rPr>
      </w:pPr>
      <w:r w:rsidRPr="007D48EA">
        <w:rPr>
          <w:noProof/>
          <w:sz w:val="24"/>
          <w:szCs w:val="24"/>
        </w:rPr>
        <w:t>Примечание – Составлен на основе произведенных расчетов</w:t>
      </w:r>
    </w:p>
    <w:p w14:paraId="226A2A31" w14:textId="77777777" w:rsidR="009F5C8B" w:rsidRPr="00F66F65" w:rsidRDefault="009F5C8B" w:rsidP="00AD144C">
      <w:pPr>
        <w:pStyle w:val="af0"/>
        <w:ind w:right="-2" w:firstLine="709"/>
        <w:jc w:val="both"/>
        <w:rPr>
          <w:noProof/>
          <w:sz w:val="28"/>
          <w:szCs w:val="28"/>
        </w:rPr>
      </w:pPr>
    </w:p>
    <w:p w14:paraId="1D63A4F7" w14:textId="77777777" w:rsidR="00F66F65" w:rsidRPr="007D48EA" w:rsidRDefault="00F66F65" w:rsidP="00F66F65">
      <w:pPr>
        <w:ind w:right="-2" w:firstLine="709"/>
        <w:jc w:val="both"/>
        <w:rPr>
          <w:noProof/>
          <w:sz w:val="28"/>
          <w:szCs w:val="28"/>
        </w:rPr>
      </w:pPr>
      <w:r w:rsidRPr="007D48EA">
        <w:rPr>
          <w:noProof/>
          <w:sz w:val="28"/>
          <w:szCs w:val="28"/>
        </w:rPr>
        <w:t>В таблице 9 представлены описательные статистики для показателей объема средств необходимых на развитие в двух рассматриваемых сегментах.</w:t>
      </w:r>
    </w:p>
    <w:p w14:paraId="656A53CA" w14:textId="77777777" w:rsidR="00F66F65" w:rsidRDefault="00F66F65" w:rsidP="00F66F65">
      <w:pPr>
        <w:ind w:right="-2"/>
        <w:jc w:val="both"/>
        <w:rPr>
          <w:sz w:val="28"/>
          <w:szCs w:val="28"/>
        </w:rPr>
      </w:pPr>
      <w:r w:rsidRPr="007D48EA">
        <w:rPr>
          <w:sz w:val="28"/>
          <w:szCs w:val="28"/>
        </w:rPr>
        <w:t xml:space="preserve">Таблица 9 </w:t>
      </w:r>
      <w:r>
        <w:rPr>
          <w:sz w:val="28"/>
          <w:szCs w:val="28"/>
        </w:rPr>
        <w:t>–</w:t>
      </w:r>
      <w:r w:rsidRPr="007D48EA">
        <w:rPr>
          <w:sz w:val="28"/>
          <w:szCs w:val="28"/>
        </w:rPr>
        <w:t xml:space="preserve"> Описательные статистики для показателя объем средств необходимых на развитие</w:t>
      </w:r>
    </w:p>
    <w:p w14:paraId="3B1D6325" w14:textId="77777777" w:rsidR="00F66F65" w:rsidRPr="00F66F65" w:rsidRDefault="00F66F65" w:rsidP="00D050BC">
      <w:pPr>
        <w:ind w:right="-2"/>
        <w:jc w:val="right"/>
        <w:rPr>
          <w:noProof/>
          <w:sz w:val="16"/>
          <w:szCs w:val="16"/>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28"/>
        <w:gridCol w:w="755"/>
        <w:gridCol w:w="482"/>
        <w:gridCol w:w="755"/>
        <w:gridCol w:w="555"/>
        <w:gridCol w:w="708"/>
        <w:gridCol w:w="599"/>
        <w:gridCol w:w="755"/>
        <w:gridCol w:w="768"/>
        <w:gridCol w:w="755"/>
        <w:gridCol w:w="742"/>
        <w:gridCol w:w="95"/>
        <w:gridCol w:w="949"/>
      </w:tblGrid>
      <w:tr w:rsidR="00F66F65" w:rsidRPr="007D48EA" w14:paraId="59CD862B" w14:textId="77777777" w:rsidTr="00D050BC">
        <w:trPr>
          <w:cantSplit/>
          <w:trHeight w:val="7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19620" w14:textId="77777777" w:rsidR="00DD1276" w:rsidRPr="00DD1276" w:rsidRDefault="00DD1276" w:rsidP="00AC68AF">
            <w:pPr>
              <w:jc w:val="center"/>
              <w:rPr>
                <w:color w:val="000000"/>
              </w:rPr>
            </w:pPr>
            <w:r w:rsidRPr="00DD1276">
              <w:rPr>
                <w:color w:val="000000"/>
              </w:rPr>
              <w:t>Ста</w:t>
            </w:r>
          </w:p>
          <w:p w14:paraId="5AF8538E" w14:textId="5FBCB717" w:rsidR="00DD1276" w:rsidRPr="00DD1276" w:rsidRDefault="00DD1276" w:rsidP="00AC68AF">
            <w:pPr>
              <w:jc w:val="center"/>
              <w:rPr>
                <w:color w:val="000000"/>
              </w:rPr>
            </w:pPr>
            <w:r>
              <w:rPr>
                <w:color w:val="000000"/>
              </w:rPr>
              <w:t>т</w:t>
            </w:r>
            <w:r w:rsidRPr="00DD1276">
              <w:rPr>
                <w:color w:val="000000"/>
              </w:rPr>
              <w:t>ис</w:t>
            </w:r>
          </w:p>
          <w:p w14:paraId="71715875" w14:textId="7B392974" w:rsidR="00F66F65" w:rsidRPr="007D48EA" w:rsidRDefault="00DD1276" w:rsidP="00AC68AF">
            <w:pPr>
              <w:jc w:val="center"/>
              <w:rPr>
                <w:i/>
                <w:iCs/>
                <w:color w:val="000000"/>
              </w:rPr>
            </w:pPr>
            <w:r w:rsidRPr="00DD1276">
              <w:rPr>
                <w:color w:val="000000"/>
              </w:rPr>
              <w:t>тика</w:t>
            </w:r>
            <w:r>
              <w:rPr>
                <w:i/>
                <w:iCs/>
                <w:color w:val="000000"/>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5B6E6D" w14:textId="77777777" w:rsidR="00F66F65" w:rsidRPr="007D48EA" w:rsidRDefault="00F66F65" w:rsidP="00AC68AF">
            <w:pPr>
              <w:ind w:right="-2"/>
              <w:jc w:val="center"/>
              <w:rPr>
                <w:i/>
                <w:iCs/>
                <w:color w:val="000000"/>
              </w:rPr>
            </w:pPr>
            <w:r w:rsidRPr="007D48EA">
              <w:rPr>
                <w:iCs/>
                <w:color w:val="000000"/>
              </w:rPr>
              <w:t>Размах</w:t>
            </w:r>
          </w:p>
        </w:tc>
        <w:tc>
          <w:tcPr>
            <w:tcW w:w="12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A8110E" w14:textId="77777777" w:rsidR="00F66F65" w:rsidRPr="007D48EA" w:rsidRDefault="00F66F65" w:rsidP="00AC68AF">
            <w:pPr>
              <w:ind w:right="-2"/>
              <w:jc w:val="center"/>
              <w:rPr>
                <w:i/>
                <w:iCs/>
                <w:color w:val="000000"/>
              </w:rPr>
            </w:pPr>
            <w:r w:rsidRPr="007D48EA">
              <w:rPr>
                <w:iCs/>
                <w:color w:val="000000"/>
              </w:rPr>
              <w:t>Минимум</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A32E89" w14:textId="77777777" w:rsidR="00F66F65" w:rsidRPr="007D48EA" w:rsidRDefault="00F66F65" w:rsidP="00AC68AF">
            <w:pPr>
              <w:ind w:right="-2"/>
              <w:jc w:val="center"/>
              <w:rPr>
                <w:i/>
                <w:iCs/>
                <w:color w:val="000000"/>
              </w:rPr>
            </w:pPr>
            <w:r w:rsidRPr="007D48EA">
              <w:rPr>
                <w:iCs/>
                <w:color w:val="000000"/>
              </w:rPr>
              <w:t>Максимум</w:t>
            </w:r>
          </w:p>
        </w:tc>
        <w:tc>
          <w:tcPr>
            <w:tcW w:w="130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3D1F8D" w14:textId="77777777" w:rsidR="00F66F65" w:rsidRPr="007D48EA" w:rsidRDefault="00F66F65" w:rsidP="00AC68AF">
            <w:pPr>
              <w:ind w:right="-2"/>
              <w:jc w:val="center"/>
              <w:rPr>
                <w:i/>
                <w:iCs/>
                <w:color w:val="000000"/>
              </w:rPr>
            </w:pPr>
            <w:r w:rsidRPr="007D48EA">
              <w:rPr>
                <w:iCs/>
                <w:color w:val="000000"/>
              </w:rPr>
              <w:t>Среднее</w:t>
            </w:r>
          </w:p>
        </w:tc>
        <w:tc>
          <w:tcPr>
            <w:tcW w:w="152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AF03FA3" w14:textId="77777777" w:rsidR="00F66F65" w:rsidRPr="007D48EA" w:rsidRDefault="00F66F65" w:rsidP="00AC68AF">
            <w:pPr>
              <w:ind w:right="-2"/>
              <w:jc w:val="center"/>
              <w:rPr>
                <w:i/>
                <w:iCs/>
                <w:color w:val="000000"/>
              </w:rPr>
            </w:pPr>
            <w:r w:rsidRPr="007D48EA">
              <w:rPr>
                <w:iCs/>
                <w:color w:val="000000"/>
              </w:rPr>
              <w:t>Стандартное отклонение</w:t>
            </w:r>
          </w:p>
        </w:tc>
        <w:tc>
          <w:tcPr>
            <w:tcW w:w="149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C61AC5" w14:textId="77777777" w:rsidR="00F66F65" w:rsidRPr="007D48EA" w:rsidRDefault="00F66F65" w:rsidP="00AC68AF">
            <w:pPr>
              <w:ind w:right="-2"/>
              <w:jc w:val="center"/>
              <w:rPr>
                <w:i/>
                <w:iCs/>
                <w:color w:val="000000"/>
              </w:rPr>
            </w:pPr>
            <w:r w:rsidRPr="007D48EA">
              <w:rPr>
                <w:iCs/>
                <w:color w:val="000000"/>
              </w:rPr>
              <w:t>Асимметрия</w:t>
            </w:r>
          </w:p>
        </w:tc>
        <w:tc>
          <w:tcPr>
            <w:tcW w:w="10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FDC724" w14:textId="77777777" w:rsidR="00F66F65" w:rsidRPr="007D48EA" w:rsidRDefault="00F66F65" w:rsidP="00AC68AF">
            <w:pPr>
              <w:ind w:right="-2"/>
              <w:jc w:val="center"/>
              <w:rPr>
                <w:i/>
                <w:iCs/>
                <w:color w:val="000000"/>
              </w:rPr>
            </w:pPr>
            <w:r w:rsidRPr="007D48EA">
              <w:rPr>
                <w:iCs/>
                <w:color w:val="000000"/>
              </w:rPr>
              <w:t>Эксцесс</w:t>
            </w:r>
          </w:p>
        </w:tc>
      </w:tr>
      <w:tr w:rsidR="00F66F65" w:rsidRPr="007D48EA" w14:paraId="0A9CA6DB" w14:textId="77777777" w:rsidTr="00D050BC">
        <w:trPr>
          <w:cantSplit/>
          <w:trHeight w:val="300"/>
          <w:jc w:val="center"/>
        </w:trPr>
        <w:tc>
          <w:tcPr>
            <w:tcW w:w="9556"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CA11482" w14:textId="77777777" w:rsidR="00F66F65" w:rsidRPr="007D48EA" w:rsidRDefault="00F66F65" w:rsidP="00AC68AF">
            <w:pPr>
              <w:ind w:right="1309"/>
              <w:jc w:val="center"/>
              <w:rPr>
                <w:lang w:eastAsia="ru-RU"/>
              </w:rPr>
            </w:pPr>
            <w:r w:rsidRPr="007D48EA">
              <w:rPr>
                <w:noProof/>
              </w:rPr>
              <w:t>Сегмент область, регион</w:t>
            </w:r>
          </w:p>
        </w:tc>
      </w:tr>
      <w:tr w:rsidR="00F66F65" w:rsidRPr="007D48EA" w14:paraId="46ED2174" w14:textId="77777777" w:rsidTr="00D050BC">
        <w:trPr>
          <w:cantSplit/>
          <w:trHeight w:val="7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9DB0D" w14:textId="77777777" w:rsidR="00F66F65" w:rsidRPr="007D48EA" w:rsidRDefault="00F66F65" w:rsidP="00AC68AF">
            <w:pPr>
              <w:jc w:val="center"/>
              <w:rPr>
                <w:lang w:eastAsia="ru-RU"/>
              </w:rPr>
            </w:pPr>
            <w:r w:rsidRPr="007D48EA">
              <w:rPr>
                <w:color w:val="000000"/>
                <w:lang w:eastAsia="ru-RU"/>
              </w:rPr>
              <w:t>100</w:t>
            </w:r>
          </w:p>
        </w:tc>
        <w:tc>
          <w:tcPr>
            <w:tcW w:w="16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15641B" w14:textId="77777777" w:rsidR="00F66F65" w:rsidRPr="007D48EA" w:rsidRDefault="00F66F65" w:rsidP="00AC68AF">
            <w:pPr>
              <w:ind w:right="-2"/>
              <w:jc w:val="center"/>
              <w:rPr>
                <w:lang w:eastAsia="ru-RU"/>
              </w:rPr>
            </w:pPr>
            <w:r w:rsidRPr="007D48EA">
              <w:rPr>
                <w:lang w:eastAsia="ru-RU"/>
              </w:rPr>
              <w:t>14800000</w:t>
            </w:r>
          </w:p>
        </w:tc>
        <w:tc>
          <w:tcPr>
            <w:tcW w:w="12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6AE263E" w14:textId="77777777" w:rsidR="00F66F65" w:rsidRPr="007D48EA" w:rsidRDefault="00F66F65" w:rsidP="00AC68AF">
            <w:pPr>
              <w:ind w:right="-2"/>
              <w:jc w:val="center"/>
              <w:rPr>
                <w:lang w:eastAsia="ru-RU"/>
              </w:rPr>
            </w:pPr>
            <w:r w:rsidRPr="007D48EA">
              <w:rPr>
                <w:lang w:eastAsia="ru-RU"/>
              </w:rPr>
              <w:t>200000</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FDE879" w14:textId="77777777" w:rsidR="00F66F65" w:rsidRPr="007D48EA" w:rsidRDefault="00F66F65" w:rsidP="00AC68AF">
            <w:pPr>
              <w:ind w:right="-2"/>
              <w:jc w:val="center"/>
              <w:rPr>
                <w:lang w:eastAsia="ru-RU"/>
              </w:rPr>
            </w:pPr>
            <w:r w:rsidRPr="007D48EA">
              <w:rPr>
                <w:lang w:eastAsia="ru-RU"/>
              </w:rPr>
              <w:t>15000000</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CC3C88" w14:textId="77777777" w:rsidR="00F66F65" w:rsidRPr="007D48EA" w:rsidRDefault="00F66F65" w:rsidP="00AC68AF">
            <w:pPr>
              <w:ind w:right="-2"/>
              <w:jc w:val="center"/>
              <w:rPr>
                <w:lang w:eastAsia="ru-RU"/>
              </w:rPr>
            </w:pPr>
            <w:r w:rsidRPr="007D48EA">
              <w:rPr>
                <w:lang w:eastAsia="ru-RU"/>
              </w:rPr>
              <w:t>5839560,44</w:t>
            </w:r>
          </w:p>
        </w:tc>
        <w:tc>
          <w:tcPr>
            <w:tcW w:w="152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3AE753" w14:textId="77777777" w:rsidR="00F66F65" w:rsidRPr="007D48EA" w:rsidRDefault="00F66F65" w:rsidP="00AC68AF">
            <w:pPr>
              <w:ind w:right="-2"/>
              <w:jc w:val="center"/>
              <w:rPr>
                <w:lang w:eastAsia="ru-RU"/>
              </w:rPr>
            </w:pPr>
            <w:r w:rsidRPr="007D48EA">
              <w:rPr>
                <w:lang w:eastAsia="ru-RU"/>
              </w:rPr>
              <w:t>4565982,41</w:t>
            </w:r>
          </w:p>
        </w:tc>
        <w:tc>
          <w:tcPr>
            <w:tcW w:w="8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C944A7" w14:textId="77777777" w:rsidR="00F66F65" w:rsidRPr="007D48EA" w:rsidRDefault="00F66F65" w:rsidP="00AC68AF">
            <w:pPr>
              <w:ind w:right="-2"/>
              <w:jc w:val="center"/>
              <w:rPr>
                <w:lang w:eastAsia="ru-RU"/>
              </w:rPr>
            </w:pPr>
            <w:r w:rsidRPr="007D48EA">
              <w:rPr>
                <w:lang w:eastAsia="ru-RU"/>
              </w:rPr>
              <w:t>0,40</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B8AEC" w14:textId="77777777" w:rsidR="00F66F65" w:rsidRPr="007D48EA" w:rsidRDefault="00F66F65" w:rsidP="00AC68AF">
            <w:pPr>
              <w:ind w:right="-2"/>
              <w:jc w:val="center"/>
              <w:rPr>
                <w:lang w:eastAsia="ru-RU"/>
              </w:rPr>
            </w:pPr>
            <w:r w:rsidRPr="007D48EA">
              <w:rPr>
                <w:lang w:eastAsia="ru-RU"/>
              </w:rPr>
              <w:t>-1,15</w:t>
            </w:r>
          </w:p>
        </w:tc>
      </w:tr>
      <w:tr w:rsidR="00F66F65" w:rsidRPr="007D48EA" w14:paraId="50FA982F" w14:textId="77777777" w:rsidTr="00D050BC">
        <w:trPr>
          <w:cantSplit/>
          <w:trHeight w:val="73"/>
          <w:jc w:val="center"/>
        </w:trPr>
        <w:tc>
          <w:tcPr>
            <w:tcW w:w="9556"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2292EF1" w14:textId="77777777" w:rsidR="00F66F65" w:rsidRPr="007D48EA" w:rsidRDefault="00F66F65" w:rsidP="00AC68AF">
            <w:pPr>
              <w:ind w:right="1309"/>
              <w:jc w:val="center"/>
              <w:rPr>
                <w:lang w:eastAsia="ru-RU"/>
              </w:rPr>
            </w:pPr>
            <w:r w:rsidRPr="007D48EA">
              <w:rPr>
                <w:noProof/>
              </w:rPr>
              <w:t>Сегмент аул, поселок, село</w:t>
            </w:r>
          </w:p>
        </w:tc>
      </w:tr>
      <w:tr w:rsidR="00F66F65" w:rsidRPr="007D48EA" w14:paraId="2DCC33D6" w14:textId="77777777" w:rsidTr="00D050BC">
        <w:trPr>
          <w:cantSplit/>
          <w:trHeight w:val="7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AD2B9A" w14:textId="77777777" w:rsidR="00F66F65" w:rsidRPr="007D48EA" w:rsidRDefault="00F66F65" w:rsidP="00AC68AF">
            <w:pPr>
              <w:ind w:right="-46"/>
              <w:jc w:val="center"/>
              <w:rPr>
                <w:color w:val="000000"/>
                <w:lang w:eastAsia="ru-RU"/>
              </w:rPr>
            </w:pPr>
            <w:r w:rsidRPr="007D48EA">
              <w:rPr>
                <w:color w:val="000000"/>
                <w:lang w:eastAsia="ru-RU"/>
              </w:rPr>
              <w:t>102</w:t>
            </w:r>
          </w:p>
        </w:tc>
        <w:tc>
          <w:tcPr>
            <w:tcW w:w="16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6E7554" w14:textId="77777777" w:rsidR="00F66F65" w:rsidRPr="007D48EA" w:rsidRDefault="00F66F65" w:rsidP="00AC68AF">
            <w:pPr>
              <w:ind w:right="-2"/>
              <w:jc w:val="center"/>
              <w:rPr>
                <w:lang w:eastAsia="ru-RU"/>
              </w:rPr>
            </w:pPr>
            <w:r w:rsidRPr="007D48EA">
              <w:rPr>
                <w:lang w:eastAsia="ru-RU"/>
              </w:rPr>
              <w:t>79900000</w:t>
            </w:r>
          </w:p>
        </w:tc>
        <w:tc>
          <w:tcPr>
            <w:tcW w:w="12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698152C" w14:textId="77777777" w:rsidR="00F66F65" w:rsidRPr="007D48EA" w:rsidRDefault="00F66F65" w:rsidP="00AC68AF">
            <w:pPr>
              <w:ind w:right="-2"/>
              <w:jc w:val="center"/>
              <w:rPr>
                <w:lang w:eastAsia="ru-RU"/>
              </w:rPr>
            </w:pPr>
            <w:r w:rsidRPr="007D48EA">
              <w:rPr>
                <w:lang w:eastAsia="ru-RU"/>
              </w:rPr>
              <w:t>100000</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37103EB" w14:textId="77777777" w:rsidR="00F66F65" w:rsidRPr="007D48EA" w:rsidRDefault="00F66F65" w:rsidP="00AC68AF">
            <w:pPr>
              <w:ind w:right="-2"/>
              <w:jc w:val="center"/>
              <w:rPr>
                <w:lang w:eastAsia="ru-RU"/>
              </w:rPr>
            </w:pPr>
            <w:r w:rsidRPr="007D48EA">
              <w:rPr>
                <w:lang w:eastAsia="ru-RU"/>
              </w:rPr>
              <w:t>80000000</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1AFF410" w14:textId="77777777" w:rsidR="00F66F65" w:rsidRPr="007D48EA" w:rsidRDefault="00F66F65" w:rsidP="00AC68AF">
            <w:pPr>
              <w:ind w:right="-2"/>
              <w:jc w:val="center"/>
              <w:rPr>
                <w:lang w:eastAsia="ru-RU"/>
              </w:rPr>
            </w:pPr>
            <w:r w:rsidRPr="007D48EA">
              <w:rPr>
                <w:lang w:eastAsia="ru-RU"/>
              </w:rPr>
              <w:t>6805940,59</w:t>
            </w:r>
          </w:p>
        </w:tc>
        <w:tc>
          <w:tcPr>
            <w:tcW w:w="152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632CB4C" w14:textId="77777777" w:rsidR="00F66F65" w:rsidRPr="007D48EA" w:rsidRDefault="00F66F65" w:rsidP="00AC68AF">
            <w:pPr>
              <w:ind w:right="-2"/>
              <w:jc w:val="center"/>
              <w:rPr>
                <w:lang w:eastAsia="ru-RU"/>
              </w:rPr>
            </w:pPr>
            <w:r w:rsidRPr="007D48EA">
              <w:rPr>
                <w:lang w:eastAsia="ru-RU"/>
              </w:rPr>
              <w:t>15117769,82</w:t>
            </w:r>
          </w:p>
        </w:tc>
        <w:tc>
          <w:tcPr>
            <w:tcW w:w="8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AE1960" w14:textId="77777777" w:rsidR="00F66F65" w:rsidRPr="007D48EA" w:rsidRDefault="00F66F65" w:rsidP="00AC68AF">
            <w:pPr>
              <w:ind w:right="-2"/>
              <w:jc w:val="center"/>
              <w:rPr>
                <w:lang w:eastAsia="ru-RU"/>
              </w:rPr>
            </w:pPr>
            <w:r w:rsidRPr="007D48EA">
              <w:rPr>
                <w:lang w:eastAsia="ru-RU"/>
              </w:rPr>
              <w:t>3,95</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0279A" w14:textId="77777777" w:rsidR="00F66F65" w:rsidRPr="007D48EA" w:rsidRDefault="00F66F65" w:rsidP="00AC68AF">
            <w:pPr>
              <w:ind w:right="-2"/>
              <w:jc w:val="center"/>
              <w:rPr>
                <w:lang w:eastAsia="ru-RU"/>
              </w:rPr>
            </w:pPr>
            <w:r w:rsidRPr="007D48EA">
              <w:rPr>
                <w:lang w:eastAsia="ru-RU"/>
              </w:rPr>
              <w:t>0,48</w:t>
            </w:r>
          </w:p>
        </w:tc>
      </w:tr>
      <w:tr w:rsidR="00F66F65" w:rsidRPr="007D48EA" w14:paraId="65A2BA38" w14:textId="77777777" w:rsidTr="00D050BC">
        <w:trPr>
          <w:cantSplit/>
          <w:trHeight w:val="300"/>
          <w:jc w:val="center"/>
        </w:trPr>
        <w:tc>
          <w:tcPr>
            <w:tcW w:w="9556"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0DED5A02" w14:textId="77777777" w:rsidR="00F66F65" w:rsidRPr="007D48EA" w:rsidRDefault="00F66F65" w:rsidP="00D050BC">
            <w:pPr>
              <w:pStyle w:val="af0"/>
              <w:ind w:right="1309" w:firstLine="565"/>
              <w:jc w:val="both"/>
              <w:rPr>
                <w:noProof/>
                <w:sz w:val="24"/>
                <w:szCs w:val="24"/>
              </w:rPr>
            </w:pPr>
            <w:r w:rsidRPr="007D48EA">
              <w:rPr>
                <w:noProof/>
                <w:sz w:val="24"/>
                <w:szCs w:val="24"/>
              </w:rPr>
              <w:t>Примечание – Составлен на основе произведенных расчетов</w:t>
            </w:r>
          </w:p>
        </w:tc>
      </w:tr>
    </w:tbl>
    <w:p w14:paraId="2ECED8BA" w14:textId="77777777" w:rsidR="00F66F65" w:rsidRPr="007D48EA" w:rsidRDefault="00F66F65" w:rsidP="00F66F65">
      <w:pPr>
        <w:ind w:left="1134" w:right="-2" w:firstLine="567"/>
        <w:jc w:val="both"/>
        <w:rPr>
          <w:sz w:val="28"/>
          <w:szCs w:val="28"/>
        </w:rPr>
      </w:pPr>
    </w:p>
    <w:p w14:paraId="7025370E" w14:textId="77777777" w:rsidR="009F5C8B" w:rsidRPr="007D48EA" w:rsidRDefault="009F5C8B" w:rsidP="00AD144C">
      <w:pPr>
        <w:ind w:right="-2" w:firstLine="709"/>
        <w:jc w:val="both"/>
        <w:rPr>
          <w:noProof/>
          <w:sz w:val="28"/>
          <w:szCs w:val="28"/>
        </w:rPr>
      </w:pPr>
      <w:r w:rsidRPr="007D48EA">
        <w:rPr>
          <w:noProof/>
          <w:sz w:val="28"/>
          <w:szCs w:val="28"/>
        </w:rPr>
        <w:t>В результате оценки параметров множественного линейного уравнения регрессии были определены статистически значимые и надежные объясняющие факторы:</w:t>
      </w:r>
    </w:p>
    <w:p w14:paraId="5EBE08D3" w14:textId="386E5882" w:rsidR="009F5C8B" w:rsidRPr="007D48EA" w:rsidRDefault="009F5C8B" w:rsidP="00AD144C">
      <w:pPr>
        <w:ind w:right="-2" w:firstLine="709"/>
        <w:jc w:val="both"/>
        <w:rPr>
          <w:noProof/>
          <w:sz w:val="28"/>
          <w:szCs w:val="28"/>
        </w:rPr>
      </w:pPr>
      <w:r w:rsidRPr="007D48EA">
        <w:rPr>
          <w:noProof/>
          <w:sz w:val="28"/>
          <w:szCs w:val="28"/>
        </w:rPr>
        <w:t xml:space="preserve">– для сегмента </w:t>
      </w:r>
      <w:r w:rsidRPr="007D48EA">
        <w:rPr>
          <w:sz w:val="28"/>
          <w:szCs w:val="28"/>
        </w:rPr>
        <w:t>область, регион:</w:t>
      </w:r>
      <w:r w:rsidRPr="007D48EA">
        <w:rPr>
          <w:noProof/>
          <w:sz w:val="28"/>
          <w:szCs w:val="28"/>
        </w:rPr>
        <w:t xml:space="preserve"> </w:t>
      </w:r>
    </w:p>
    <w:p w14:paraId="04CAD2B4" w14:textId="77777777" w:rsidR="00284977" w:rsidRPr="007D48EA" w:rsidRDefault="00284977" w:rsidP="00AD144C">
      <w:pPr>
        <w:pStyle w:val="af0"/>
        <w:ind w:right="-2" w:firstLine="709"/>
        <w:jc w:val="center"/>
        <w:rPr>
          <w:noProof/>
          <w:sz w:val="24"/>
          <w:szCs w:val="24"/>
        </w:rPr>
      </w:pPr>
    </w:p>
    <w:p w14:paraId="0B6DDE10" w14:textId="23A70C3D" w:rsidR="00284977" w:rsidRPr="007D48EA" w:rsidRDefault="00C07E76" w:rsidP="00AD144C">
      <w:pPr>
        <w:ind w:right="-2"/>
        <w:jc w:val="center"/>
        <w:rPr>
          <w:noProof/>
          <w:lang w:eastAsia="ru-RU"/>
        </w:rPr>
      </w:pPr>
      <w:r w:rsidRPr="00C07E76">
        <w:rPr>
          <w:position w:val="-46"/>
          <w:sz w:val="28"/>
          <w:szCs w:val="28"/>
          <w:lang w:val="x-none" w:eastAsia="ar-SA"/>
        </w:rPr>
        <w:object w:dxaOrig="6320" w:dyaOrig="1040" w14:anchorId="38DCA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39.75pt" o:ole="">
            <v:imagedata r:id="rId21" o:title=""/>
          </v:shape>
          <o:OLEObject Type="Embed" ProgID="Equation.3" ShapeID="_x0000_i1025" DrawAspect="Content" ObjectID="_1774266761" r:id="rId22"/>
        </w:object>
      </w:r>
      <w:r w:rsidR="00284977" w:rsidRPr="007D48EA">
        <w:rPr>
          <w:noProof/>
          <w:lang w:val="x-none" w:eastAsia="ru-RU"/>
        </w:rPr>
        <w:t xml:space="preserve"> </w:t>
      </w:r>
    </w:p>
    <w:p w14:paraId="63BDFAC9" w14:textId="77777777" w:rsidR="00C07E76" w:rsidRDefault="00C07E76" w:rsidP="00DD1276">
      <w:pPr>
        <w:ind w:right="-2" w:firstLine="709"/>
        <w:jc w:val="both"/>
        <w:rPr>
          <w:bCs/>
          <w:sz w:val="28"/>
          <w:szCs w:val="28"/>
          <w:lang w:val="kk-KZ"/>
        </w:rPr>
      </w:pPr>
    </w:p>
    <w:p w14:paraId="55A8DA8E" w14:textId="77777777" w:rsidR="00DD1276" w:rsidRDefault="00DD1276" w:rsidP="00DD1276">
      <w:pPr>
        <w:ind w:right="-2" w:firstLine="709"/>
        <w:jc w:val="both"/>
        <w:rPr>
          <w:bCs/>
          <w:sz w:val="28"/>
          <w:szCs w:val="28"/>
          <w:lang w:val="kk-KZ"/>
        </w:rPr>
      </w:pPr>
      <w:r>
        <w:rPr>
          <w:bCs/>
          <w:sz w:val="28"/>
          <w:szCs w:val="28"/>
          <w:lang w:val="kk-KZ"/>
        </w:rPr>
        <w:t xml:space="preserve">Результаты статистической характеристики регрессионной модели представлены в таблице 10, 11. </w:t>
      </w:r>
    </w:p>
    <w:p w14:paraId="4DF82DD8" w14:textId="55AFD5C5" w:rsidR="00CC2EC4" w:rsidRPr="007D48EA" w:rsidRDefault="00284977" w:rsidP="00DD1276">
      <w:pPr>
        <w:ind w:right="-2" w:firstLine="709"/>
        <w:jc w:val="both"/>
        <w:rPr>
          <w:bCs/>
          <w:sz w:val="28"/>
          <w:szCs w:val="28"/>
          <w:lang w:val="kk-KZ"/>
        </w:rPr>
      </w:pPr>
      <w:r w:rsidRPr="007D48EA">
        <w:rPr>
          <w:bCs/>
          <w:sz w:val="28"/>
          <w:szCs w:val="28"/>
          <w:lang w:val="kk-KZ"/>
        </w:rPr>
        <w:t xml:space="preserve">           </w:t>
      </w:r>
    </w:p>
    <w:p w14:paraId="64434754" w14:textId="405C78EF" w:rsidR="00284977" w:rsidRPr="00DD1276" w:rsidRDefault="00284977" w:rsidP="00F66F65">
      <w:pPr>
        <w:ind w:right="-2"/>
        <w:jc w:val="both"/>
        <w:rPr>
          <w:bCs/>
          <w:color w:val="000000" w:themeColor="text1"/>
          <w:sz w:val="28"/>
          <w:szCs w:val="28"/>
        </w:rPr>
      </w:pPr>
      <w:r w:rsidRPr="00DD1276">
        <w:rPr>
          <w:bCs/>
          <w:color w:val="000000" w:themeColor="text1"/>
          <w:sz w:val="28"/>
          <w:szCs w:val="28"/>
          <w:lang w:val="kk-KZ"/>
        </w:rPr>
        <w:t xml:space="preserve">Таблица </w:t>
      </w:r>
      <w:r w:rsidRPr="00DD1276">
        <w:rPr>
          <w:bCs/>
          <w:color w:val="000000" w:themeColor="text1"/>
          <w:sz w:val="28"/>
          <w:szCs w:val="28"/>
        </w:rPr>
        <w:t xml:space="preserve">10 </w:t>
      </w:r>
      <w:r w:rsidR="00F66F65" w:rsidRPr="00DD1276">
        <w:rPr>
          <w:bCs/>
          <w:color w:val="000000" w:themeColor="text1"/>
          <w:sz w:val="28"/>
          <w:szCs w:val="28"/>
        </w:rPr>
        <w:t>–</w:t>
      </w:r>
      <w:r w:rsidRPr="00DD1276">
        <w:rPr>
          <w:bCs/>
          <w:color w:val="000000" w:themeColor="text1"/>
          <w:sz w:val="28"/>
          <w:szCs w:val="28"/>
        </w:rPr>
        <w:t xml:space="preserve"> Статистические характеристики регрессионной модели</w:t>
      </w:r>
    </w:p>
    <w:p w14:paraId="369830C2" w14:textId="77777777" w:rsidR="00F66F65" w:rsidRPr="00F66F65" w:rsidRDefault="00F66F65" w:rsidP="00F66F65">
      <w:pPr>
        <w:ind w:right="-2"/>
        <w:jc w:val="right"/>
        <w:rPr>
          <w:noProof/>
          <w:sz w:val="16"/>
          <w:szCs w:val="16"/>
          <w:lang w:eastAsia="ru-RU"/>
        </w:rPr>
      </w:pP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8"/>
        <w:gridCol w:w="3206"/>
      </w:tblGrid>
      <w:tr w:rsidR="00284977" w:rsidRPr="007D48EA" w14:paraId="63F528EF" w14:textId="77777777" w:rsidTr="00F66F65">
        <w:trPr>
          <w:jc w:val="center"/>
        </w:trPr>
        <w:tc>
          <w:tcPr>
            <w:tcW w:w="6388" w:type="dxa"/>
            <w:tcBorders>
              <w:top w:val="single" w:sz="4" w:space="0" w:color="auto"/>
              <w:left w:val="single" w:sz="4" w:space="0" w:color="auto"/>
              <w:bottom w:val="single" w:sz="4" w:space="0" w:color="auto"/>
              <w:right w:val="single" w:sz="4" w:space="0" w:color="auto"/>
            </w:tcBorders>
            <w:hideMark/>
          </w:tcPr>
          <w:p w14:paraId="04143DAE" w14:textId="77777777" w:rsidR="00284977" w:rsidRPr="007D48EA" w:rsidRDefault="00284977" w:rsidP="007D48EA">
            <w:pPr>
              <w:ind w:right="-2"/>
              <w:jc w:val="both"/>
            </w:pPr>
            <w:r w:rsidRPr="007D48EA">
              <w:rPr>
                <w:i/>
                <w:lang w:val="en-US"/>
              </w:rPr>
              <w:t>R</w:t>
            </w:r>
          </w:p>
        </w:tc>
        <w:tc>
          <w:tcPr>
            <w:tcW w:w="3206" w:type="dxa"/>
            <w:tcBorders>
              <w:top w:val="single" w:sz="4" w:space="0" w:color="auto"/>
              <w:left w:val="single" w:sz="4" w:space="0" w:color="auto"/>
              <w:bottom w:val="single" w:sz="4" w:space="0" w:color="auto"/>
              <w:right w:val="single" w:sz="4" w:space="0" w:color="auto"/>
            </w:tcBorders>
            <w:vAlign w:val="center"/>
            <w:hideMark/>
          </w:tcPr>
          <w:p w14:paraId="178EFFB9" w14:textId="77777777" w:rsidR="00284977" w:rsidRPr="007D48EA" w:rsidRDefault="00284977" w:rsidP="007D48EA">
            <w:pPr>
              <w:ind w:right="-2"/>
              <w:jc w:val="center"/>
            </w:pPr>
            <w:r w:rsidRPr="007D48EA">
              <w:t>0,496</w:t>
            </w:r>
          </w:p>
        </w:tc>
      </w:tr>
      <w:tr w:rsidR="00284977" w:rsidRPr="007D48EA" w14:paraId="36E9D65A" w14:textId="77777777" w:rsidTr="00F66F65">
        <w:trPr>
          <w:jc w:val="center"/>
        </w:trPr>
        <w:tc>
          <w:tcPr>
            <w:tcW w:w="6388" w:type="dxa"/>
            <w:tcBorders>
              <w:top w:val="single" w:sz="4" w:space="0" w:color="auto"/>
              <w:left w:val="single" w:sz="4" w:space="0" w:color="auto"/>
              <w:bottom w:val="single" w:sz="4" w:space="0" w:color="auto"/>
              <w:right w:val="single" w:sz="4" w:space="0" w:color="auto"/>
            </w:tcBorders>
            <w:hideMark/>
          </w:tcPr>
          <w:p w14:paraId="4F3032AA" w14:textId="77777777" w:rsidR="00284977" w:rsidRPr="007D48EA" w:rsidRDefault="00284977" w:rsidP="007D48EA">
            <w:pPr>
              <w:ind w:right="-2"/>
              <w:jc w:val="both"/>
              <w:rPr>
                <w:i/>
                <w:lang w:val="en-US"/>
              </w:rPr>
            </w:pPr>
            <w:r w:rsidRPr="007D48EA">
              <w:rPr>
                <w:i/>
                <w:lang w:val="en-US"/>
              </w:rPr>
              <w:t>R</w:t>
            </w:r>
            <w:r w:rsidRPr="007D48EA">
              <w:rPr>
                <w:vertAlign w:val="superscript"/>
                <w:lang w:val="en-US"/>
              </w:rPr>
              <w:t>2</w:t>
            </w:r>
          </w:p>
        </w:tc>
        <w:tc>
          <w:tcPr>
            <w:tcW w:w="3206" w:type="dxa"/>
            <w:tcBorders>
              <w:top w:val="single" w:sz="4" w:space="0" w:color="auto"/>
              <w:left w:val="single" w:sz="4" w:space="0" w:color="auto"/>
              <w:bottom w:val="single" w:sz="4" w:space="0" w:color="auto"/>
              <w:right w:val="single" w:sz="4" w:space="0" w:color="auto"/>
            </w:tcBorders>
            <w:vAlign w:val="center"/>
            <w:hideMark/>
          </w:tcPr>
          <w:p w14:paraId="0714756F" w14:textId="77777777" w:rsidR="00284977" w:rsidRPr="007D48EA" w:rsidRDefault="00284977" w:rsidP="007D48EA">
            <w:pPr>
              <w:ind w:right="-2"/>
              <w:jc w:val="center"/>
            </w:pPr>
            <w:r w:rsidRPr="007D48EA">
              <w:t>0,246</w:t>
            </w:r>
          </w:p>
        </w:tc>
      </w:tr>
      <w:tr w:rsidR="00284977" w:rsidRPr="007D48EA" w14:paraId="2BBBB464" w14:textId="77777777" w:rsidTr="00F66F65">
        <w:trPr>
          <w:jc w:val="center"/>
        </w:trPr>
        <w:tc>
          <w:tcPr>
            <w:tcW w:w="6388" w:type="dxa"/>
            <w:tcBorders>
              <w:top w:val="single" w:sz="4" w:space="0" w:color="auto"/>
              <w:left w:val="single" w:sz="4" w:space="0" w:color="auto"/>
              <w:bottom w:val="single" w:sz="4" w:space="0" w:color="auto"/>
              <w:right w:val="single" w:sz="4" w:space="0" w:color="auto"/>
            </w:tcBorders>
            <w:hideMark/>
          </w:tcPr>
          <w:p w14:paraId="43D108EC" w14:textId="77777777" w:rsidR="00284977" w:rsidRPr="007D48EA" w:rsidRDefault="00284977" w:rsidP="007D48EA">
            <w:pPr>
              <w:ind w:right="-2"/>
              <w:jc w:val="both"/>
              <w:rPr>
                <w:lang w:val="kk-KZ"/>
              </w:rPr>
            </w:pPr>
            <w:r w:rsidRPr="007D48EA">
              <w:rPr>
                <w:i/>
                <w:lang w:val="en-US"/>
              </w:rPr>
              <w:t>R</w:t>
            </w:r>
            <w:r w:rsidRPr="007D48EA">
              <w:rPr>
                <w:vertAlign w:val="superscript"/>
                <w:lang w:val="en-US"/>
              </w:rPr>
              <w:t>2</w:t>
            </w:r>
            <w:r w:rsidRPr="007D48EA">
              <w:rPr>
                <w:i/>
                <w:vertAlign w:val="subscript"/>
              </w:rPr>
              <w:t>скор</w:t>
            </w:r>
            <w:r w:rsidRPr="007D48EA">
              <w:rPr>
                <w:lang w:val="kk-KZ"/>
              </w:rPr>
              <w:t xml:space="preserve"> </w:t>
            </w:r>
          </w:p>
        </w:tc>
        <w:tc>
          <w:tcPr>
            <w:tcW w:w="3206" w:type="dxa"/>
            <w:tcBorders>
              <w:top w:val="single" w:sz="4" w:space="0" w:color="auto"/>
              <w:left w:val="single" w:sz="4" w:space="0" w:color="auto"/>
              <w:bottom w:val="single" w:sz="4" w:space="0" w:color="auto"/>
              <w:right w:val="single" w:sz="4" w:space="0" w:color="auto"/>
            </w:tcBorders>
            <w:vAlign w:val="center"/>
            <w:hideMark/>
          </w:tcPr>
          <w:p w14:paraId="4550117D" w14:textId="77777777" w:rsidR="00284977" w:rsidRPr="007D48EA" w:rsidRDefault="00284977" w:rsidP="007D48EA">
            <w:pPr>
              <w:ind w:right="-2"/>
              <w:jc w:val="center"/>
            </w:pPr>
            <w:r w:rsidRPr="007D48EA">
              <w:t>0,220</w:t>
            </w:r>
          </w:p>
        </w:tc>
      </w:tr>
      <w:tr w:rsidR="00284977" w:rsidRPr="007D48EA" w14:paraId="19341157" w14:textId="77777777" w:rsidTr="00F66F65">
        <w:trPr>
          <w:jc w:val="center"/>
        </w:trPr>
        <w:tc>
          <w:tcPr>
            <w:tcW w:w="6388" w:type="dxa"/>
            <w:tcBorders>
              <w:top w:val="single" w:sz="4" w:space="0" w:color="auto"/>
              <w:left w:val="single" w:sz="4" w:space="0" w:color="auto"/>
              <w:bottom w:val="single" w:sz="4" w:space="0" w:color="auto"/>
              <w:right w:val="single" w:sz="4" w:space="0" w:color="auto"/>
            </w:tcBorders>
            <w:hideMark/>
          </w:tcPr>
          <w:p w14:paraId="5B041AD9" w14:textId="77777777" w:rsidR="00284977" w:rsidRPr="007D48EA" w:rsidRDefault="00284977" w:rsidP="007D48EA">
            <w:pPr>
              <w:ind w:right="-2"/>
              <w:jc w:val="both"/>
            </w:pPr>
            <w:r w:rsidRPr="007D48EA">
              <w:rPr>
                <w:lang w:val="kk-KZ"/>
              </w:rPr>
              <w:t>Расчетное значение критерия Фишера</w:t>
            </w:r>
          </w:p>
        </w:tc>
        <w:tc>
          <w:tcPr>
            <w:tcW w:w="3206" w:type="dxa"/>
            <w:tcBorders>
              <w:top w:val="single" w:sz="4" w:space="0" w:color="auto"/>
              <w:left w:val="single" w:sz="4" w:space="0" w:color="auto"/>
              <w:bottom w:val="single" w:sz="4" w:space="0" w:color="auto"/>
              <w:right w:val="single" w:sz="4" w:space="0" w:color="auto"/>
            </w:tcBorders>
            <w:vAlign w:val="center"/>
            <w:hideMark/>
          </w:tcPr>
          <w:p w14:paraId="4786CB5A" w14:textId="77777777" w:rsidR="00284977" w:rsidRPr="007D48EA" w:rsidRDefault="00284977" w:rsidP="007D48EA">
            <w:pPr>
              <w:ind w:right="-2"/>
              <w:jc w:val="center"/>
            </w:pPr>
            <w:r w:rsidRPr="007D48EA">
              <w:t>9,462</w:t>
            </w:r>
          </w:p>
        </w:tc>
      </w:tr>
      <w:tr w:rsidR="00284977" w:rsidRPr="007D48EA" w14:paraId="783E23FE" w14:textId="77777777" w:rsidTr="00F66F65">
        <w:trPr>
          <w:jc w:val="center"/>
        </w:trPr>
        <w:tc>
          <w:tcPr>
            <w:tcW w:w="6388" w:type="dxa"/>
            <w:tcBorders>
              <w:top w:val="single" w:sz="4" w:space="0" w:color="auto"/>
              <w:left w:val="single" w:sz="4" w:space="0" w:color="auto"/>
              <w:bottom w:val="single" w:sz="4" w:space="0" w:color="auto"/>
              <w:right w:val="single" w:sz="4" w:space="0" w:color="auto"/>
            </w:tcBorders>
            <w:hideMark/>
          </w:tcPr>
          <w:p w14:paraId="7D8A01AE" w14:textId="77777777" w:rsidR="00284977" w:rsidRPr="007D48EA" w:rsidRDefault="00284977" w:rsidP="007D48EA">
            <w:pPr>
              <w:ind w:right="-2"/>
              <w:jc w:val="both"/>
              <w:rPr>
                <w:lang w:val="kk-KZ"/>
              </w:rPr>
            </w:pPr>
            <w:r w:rsidRPr="007D48EA">
              <w:rPr>
                <w:lang w:val="kk-KZ"/>
              </w:rPr>
              <w:t>Критическое значение критерия Фишера</w:t>
            </w:r>
          </w:p>
        </w:tc>
        <w:tc>
          <w:tcPr>
            <w:tcW w:w="3206" w:type="dxa"/>
            <w:tcBorders>
              <w:top w:val="single" w:sz="4" w:space="0" w:color="auto"/>
              <w:left w:val="single" w:sz="4" w:space="0" w:color="auto"/>
              <w:bottom w:val="single" w:sz="4" w:space="0" w:color="auto"/>
              <w:right w:val="single" w:sz="4" w:space="0" w:color="auto"/>
            </w:tcBorders>
            <w:vAlign w:val="center"/>
            <w:hideMark/>
          </w:tcPr>
          <w:p w14:paraId="326F7090" w14:textId="77777777" w:rsidR="00284977" w:rsidRPr="007D48EA" w:rsidRDefault="00284977" w:rsidP="007D48EA">
            <w:pPr>
              <w:ind w:right="-2"/>
              <w:jc w:val="center"/>
            </w:pPr>
            <w:r w:rsidRPr="007D48EA">
              <w:t>2,708</w:t>
            </w:r>
          </w:p>
        </w:tc>
      </w:tr>
      <w:tr w:rsidR="00284977" w:rsidRPr="007D48EA" w14:paraId="766A47F7" w14:textId="77777777" w:rsidTr="00F66F65">
        <w:trPr>
          <w:jc w:val="center"/>
        </w:trPr>
        <w:tc>
          <w:tcPr>
            <w:tcW w:w="9594" w:type="dxa"/>
            <w:gridSpan w:val="2"/>
            <w:tcBorders>
              <w:top w:val="single" w:sz="4" w:space="0" w:color="auto"/>
              <w:left w:val="single" w:sz="4" w:space="0" w:color="auto"/>
              <w:bottom w:val="single" w:sz="4" w:space="0" w:color="auto"/>
              <w:right w:val="single" w:sz="4" w:space="0" w:color="auto"/>
            </w:tcBorders>
          </w:tcPr>
          <w:p w14:paraId="02F7C5C2" w14:textId="77777777" w:rsidR="00284977" w:rsidRPr="007D48EA" w:rsidRDefault="00284977" w:rsidP="00C07E76">
            <w:pPr>
              <w:ind w:right="-2" w:firstLine="579"/>
              <w:jc w:val="both"/>
            </w:pPr>
            <w:r w:rsidRPr="007D48EA">
              <w:t xml:space="preserve">Примечание – Составлена автором на основе произведенных расчетов </w:t>
            </w:r>
          </w:p>
        </w:tc>
      </w:tr>
    </w:tbl>
    <w:p w14:paraId="6657BA2E" w14:textId="77777777" w:rsidR="00284977" w:rsidRPr="00D050BC" w:rsidRDefault="00284977" w:rsidP="007D48EA">
      <w:pPr>
        <w:ind w:right="-2" w:firstLine="567"/>
        <w:jc w:val="both"/>
        <w:rPr>
          <w:noProof/>
          <w:sz w:val="28"/>
          <w:szCs w:val="28"/>
          <w:lang w:eastAsia="ar-SA"/>
        </w:rPr>
      </w:pPr>
    </w:p>
    <w:p w14:paraId="4E8E5366" w14:textId="7FD30E2C" w:rsidR="00284977" w:rsidRPr="007D48EA" w:rsidRDefault="00284977" w:rsidP="00F66F65">
      <w:pPr>
        <w:ind w:right="-2" w:firstLine="709"/>
        <w:jc w:val="both"/>
        <w:rPr>
          <w:noProof/>
          <w:sz w:val="28"/>
          <w:szCs w:val="28"/>
        </w:rPr>
      </w:pPr>
      <w:r w:rsidRPr="007D48EA">
        <w:rPr>
          <w:noProof/>
          <w:sz w:val="28"/>
          <w:szCs w:val="28"/>
        </w:rPr>
        <w:t>– для сегмента аул, поселок, село</w:t>
      </w:r>
    </w:p>
    <w:p w14:paraId="0B00BAC1" w14:textId="77777777" w:rsidR="00284977" w:rsidRPr="007D48EA" w:rsidRDefault="00284977" w:rsidP="007D48EA">
      <w:pPr>
        <w:pStyle w:val="af0"/>
        <w:ind w:right="-2" w:firstLine="1560"/>
        <w:jc w:val="both"/>
        <w:rPr>
          <w:noProof/>
          <w:sz w:val="24"/>
          <w:szCs w:val="24"/>
        </w:rPr>
      </w:pPr>
    </w:p>
    <w:p w14:paraId="17A0F7F9" w14:textId="7B7AA6E7" w:rsidR="00284977" w:rsidRPr="007D48EA" w:rsidRDefault="00C07E76" w:rsidP="00F66F65">
      <w:pPr>
        <w:ind w:right="-2"/>
        <w:jc w:val="center"/>
        <w:rPr>
          <w:sz w:val="28"/>
          <w:szCs w:val="28"/>
          <w:lang w:val="x-none" w:eastAsia="ar-SA"/>
        </w:rPr>
      </w:pPr>
      <w:r w:rsidRPr="007D48EA">
        <w:rPr>
          <w:position w:val="-100"/>
          <w:sz w:val="28"/>
          <w:szCs w:val="28"/>
          <w:lang w:val="x-none" w:eastAsia="ar-SA"/>
        </w:rPr>
        <w:object w:dxaOrig="7965" w:dyaOrig="2145" w14:anchorId="3609236E">
          <v:shape id="_x0000_i1026" type="#_x0000_t75" style="width:384.75pt;height:81pt" o:ole="">
            <v:imagedata r:id="rId23" o:title=""/>
          </v:shape>
          <o:OLEObject Type="Embed" ProgID="Equation.3" ShapeID="_x0000_i1026" DrawAspect="Content" ObjectID="_1774266762" r:id="rId24"/>
        </w:object>
      </w:r>
    </w:p>
    <w:p w14:paraId="5CF900E0" w14:textId="77777777" w:rsidR="003769D6" w:rsidRPr="007D48EA" w:rsidRDefault="003769D6" w:rsidP="007D48EA">
      <w:pPr>
        <w:ind w:right="-2" w:firstLine="1560"/>
        <w:jc w:val="both"/>
        <w:rPr>
          <w:noProof/>
          <w:sz w:val="28"/>
          <w:szCs w:val="28"/>
        </w:rPr>
      </w:pPr>
    </w:p>
    <w:p w14:paraId="338E1F34" w14:textId="78C2E522" w:rsidR="003769D6" w:rsidRPr="00DD1276" w:rsidRDefault="003769D6" w:rsidP="00AD144C">
      <w:pPr>
        <w:ind w:right="-2"/>
        <w:jc w:val="both"/>
        <w:rPr>
          <w:bCs/>
          <w:color w:val="000000" w:themeColor="text1"/>
          <w:sz w:val="28"/>
          <w:szCs w:val="28"/>
        </w:rPr>
      </w:pPr>
      <w:r w:rsidRPr="00DD1276">
        <w:rPr>
          <w:bCs/>
          <w:color w:val="000000" w:themeColor="text1"/>
          <w:sz w:val="28"/>
          <w:szCs w:val="28"/>
          <w:lang w:val="kk-KZ"/>
        </w:rPr>
        <w:t xml:space="preserve">Таблица 11 </w:t>
      </w:r>
      <w:r w:rsidR="00F66F65" w:rsidRPr="00DD1276">
        <w:rPr>
          <w:bCs/>
          <w:color w:val="000000" w:themeColor="text1"/>
          <w:sz w:val="28"/>
          <w:szCs w:val="28"/>
          <w:lang w:val="kk-KZ"/>
        </w:rPr>
        <w:t>–</w:t>
      </w:r>
      <w:r w:rsidRPr="00DD1276">
        <w:rPr>
          <w:bCs/>
          <w:color w:val="000000" w:themeColor="text1"/>
          <w:sz w:val="28"/>
          <w:szCs w:val="28"/>
        </w:rPr>
        <w:t xml:space="preserve"> Статистические характеристики регрессионной модели</w:t>
      </w:r>
    </w:p>
    <w:p w14:paraId="67DD48BA" w14:textId="77777777" w:rsidR="00F66F65" w:rsidRPr="00F66F65" w:rsidRDefault="00F66F65" w:rsidP="00AD144C">
      <w:pPr>
        <w:ind w:right="-2"/>
        <w:jc w:val="both"/>
        <w:rPr>
          <w:bCs/>
          <w:sz w:val="16"/>
          <w:szCs w:val="16"/>
          <w:lang w:eastAsia="ar-SA"/>
        </w:rPr>
      </w:pPr>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3"/>
        <w:gridCol w:w="2754"/>
      </w:tblGrid>
      <w:tr w:rsidR="003769D6" w:rsidRPr="007D48EA" w14:paraId="4D8D4376" w14:textId="77777777" w:rsidTr="00F66F65">
        <w:trPr>
          <w:jc w:val="center"/>
        </w:trPr>
        <w:tc>
          <w:tcPr>
            <w:tcW w:w="6853" w:type="dxa"/>
            <w:tcBorders>
              <w:top w:val="single" w:sz="4" w:space="0" w:color="auto"/>
              <w:left w:val="single" w:sz="4" w:space="0" w:color="auto"/>
              <w:bottom w:val="single" w:sz="4" w:space="0" w:color="auto"/>
              <w:right w:val="single" w:sz="4" w:space="0" w:color="auto"/>
            </w:tcBorders>
            <w:hideMark/>
          </w:tcPr>
          <w:p w14:paraId="6E4FCDF4" w14:textId="77777777" w:rsidR="003769D6" w:rsidRPr="007D48EA" w:rsidRDefault="003769D6" w:rsidP="007D48EA">
            <w:pPr>
              <w:ind w:left="1276" w:right="-2" w:hanging="1276"/>
              <w:jc w:val="both"/>
            </w:pPr>
            <w:r w:rsidRPr="007D48EA">
              <w:rPr>
                <w:i/>
                <w:lang w:val="en-US"/>
              </w:rPr>
              <w:t>R</w:t>
            </w:r>
          </w:p>
        </w:tc>
        <w:tc>
          <w:tcPr>
            <w:tcW w:w="2754" w:type="dxa"/>
            <w:tcBorders>
              <w:top w:val="single" w:sz="4" w:space="0" w:color="auto"/>
              <w:left w:val="single" w:sz="4" w:space="0" w:color="auto"/>
              <w:bottom w:val="single" w:sz="4" w:space="0" w:color="auto"/>
              <w:right w:val="single" w:sz="4" w:space="0" w:color="auto"/>
            </w:tcBorders>
            <w:vAlign w:val="center"/>
            <w:hideMark/>
          </w:tcPr>
          <w:p w14:paraId="069CEF19" w14:textId="77777777" w:rsidR="003769D6" w:rsidRPr="007D48EA" w:rsidRDefault="003769D6" w:rsidP="007D48EA">
            <w:pPr>
              <w:ind w:left="1276" w:right="-2" w:hanging="1800"/>
              <w:jc w:val="center"/>
              <w:rPr>
                <w:lang w:val="en-US"/>
              </w:rPr>
            </w:pPr>
            <w:r w:rsidRPr="007D48EA">
              <w:rPr>
                <w:lang w:val="en-US"/>
              </w:rPr>
              <w:t>0,969</w:t>
            </w:r>
          </w:p>
        </w:tc>
      </w:tr>
      <w:tr w:rsidR="003769D6" w:rsidRPr="007D48EA" w14:paraId="64CB89B7" w14:textId="77777777" w:rsidTr="00F66F65">
        <w:trPr>
          <w:jc w:val="center"/>
        </w:trPr>
        <w:tc>
          <w:tcPr>
            <w:tcW w:w="6853" w:type="dxa"/>
            <w:tcBorders>
              <w:top w:val="single" w:sz="4" w:space="0" w:color="auto"/>
              <w:left w:val="single" w:sz="4" w:space="0" w:color="auto"/>
              <w:bottom w:val="single" w:sz="4" w:space="0" w:color="auto"/>
              <w:right w:val="single" w:sz="4" w:space="0" w:color="auto"/>
            </w:tcBorders>
            <w:hideMark/>
          </w:tcPr>
          <w:p w14:paraId="3F61D43E" w14:textId="77777777" w:rsidR="003769D6" w:rsidRPr="007D48EA" w:rsidRDefault="003769D6" w:rsidP="007D48EA">
            <w:pPr>
              <w:ind w:left="1276" w:right="-2" w:hanging="1276"/>
              <w:jc w:val="both"/>
              <w:rPr>
                <w:i/>
                <w:lang w:val="en-US"/>
              </w:rPr>
            </w:pPr>
            <w:r w:rsidRPr="007D48EA">
              <w:rPr>
                <w:i/>
                <w:lang w:val="en-US"/>
              </w:rPr>
              <w:t>R</w:t>
            </w:r>
            <w:r w:rsidRPr="007D48EA">
              <w:rPr>
                <w:vertAlign w:val="superscript"/>
                <w:lang w:val="en-US"/>
              </w:rPr>
              <w:t>2</w:t>
            </w:r>
          </w:p>
        </w:tc>
        <w:tc>
          <w:tcPr>
            <w:tcW w:w="2754" w:type="dxa"/>
            <w:tcBorders>
              <w:top w:val="single" w:sz="4" w:space="0" w:color="auto"/>
              <w:left w:val="single" w:sz="4" w:space="0" w:color="auto"/>
              <w:bottom w:val="single" w:sz="4" w:space="0" w:color="auto"/>
              <w:right w:val="single" w:sz="4" w:space="0" w:color="auto"/>
            </w:tcBorders>
            <w:vAlign w:val="center"/>
            <w:hideMark/>
          </w:tcPr>
          <w:p w14:paraId="27182837" w14:textId="77777777" w:rsidR="003769D6" w:rsidRPr="007D48EA" w:rsidRDefault="003769D6" w:rsidP="007D48EA">
            <w:pPr>
              <w:ind w:left="1276" w:right="-2" w:hanging="1800"/>
              <w:jc w:val="center"/>
              <w:rPr>
                <w:lang w:val="en-US"/>
              </w:rPr>
            </w:pPr>
            <w:r w:rsidRPr="007D48EA">
              <w:rPr>
                <w:lang w:val="en-US"/>
              </w:rPr>
              <w:t>0,939</w:t>
            </w:r>
          </w:p>
        </w:tc>
      </w:tr>
      <w:tr w:rsidR="003769D6" w:rsidRPr="007D48EA" w14:paraId="2828FF0A" w14:textId="77777777" w:rsidTr="00F66F65">
        <w:trPr>
          <w:jc w:val="center"/>
        </w:trPr>
        <w:tc>
          <w:tcPr>
            <w:tcW w:w="6853" w:type="dxa"/>
            <w:tcBorders>
              <w:top w:val="single" w:sz="4" w:space="0" w:color="auto"/>
              <w:left w:val="single" w:sz="4" w:space="0" w:color="auto"/>
              <w:bottom w:val="single" w:sz="4" w:space="0" w:color="auto"/>
              <w:right w:val="single" w:sz="4" w:space="0" w:color="auto"/>
            </w:tcBorders>
            <w:hideMark/>
          </w:tcPr>
          <w:p w14:paraId="6F6F131C" w14:textId="77777777" w:rsidR="003769D6" w:rsidRPr="007D48EA" w:rsidRDefault="003769D6" w:rsidP="007D48EA">
            <w:pPr>
              <w:ind w:left="1276" w:right="-2" w:hanging="1276"/>
              <w:jc w:val="both"/>
              <w:rPr>
                <w:lang w:val="kk-KZ"/>
              </w:rPr>
            </w:pPr>
            <w:r w:rsidRPr="007D48EA">
              <w:rPr>
                <w:i/>
                <w:lang w:val="en-US"/>
              </w:rPr>
              <w:t>R</w:t>
            </w:r>
            <w:r w:rsidRPr="007D48EA">
              <w:rPr>
                <w:vertAlign w:val="superscript"/>
                <w:lang w:val="en-US"/>
              </w:rPr>
              <w:t>2</w:t>
            </w:r>
            <w:r w:rsidRPr="007D48EA">
              <w:rPr>
                <w:i/>
                <w:vertAlign w:val="subscript"/>
              </w:rPr>
              <w:t>скор</w:t>
            </w:r>
            <w:r w:rsidRPr="007D48EA">
              <w:rPr>
                <w:lang w:val="kk-KZ"/>
              </w:rPr>
              <w:t xml:space="preserve"> </w:t>
            </w:r>
          </w:p>
        </w:tc>
        <w:tc>
          <w:tcPr>
            <w:tcW w:w="2754" w:type="dxa"/>
            <w:tcBorders>
              <w:top w:val="single" w:sz="4" w:space="0" w:color="auto"/>
              <w:left w:val="single" w:sz="4" w:space="0" w:color="auto"/>
              <w:bottom w:val="single" w:sz="4" w:space="0" w:color="auto"/>
              <w:right w:val="single" w:sz="4" w:space="0" w:color="auto"/>
            </w:tcBorders>
            <w:vAlign w:val="center"/>
            <w:hideMark/>
          </w:tcPr>
          <w:p w14:paraId="133D0D04" w14:textId="77777777" w:rsidR="003769D6" w:rsidRPr="007D48EA" w:rsidRDefault="003769D6" w:rsidP="007D48EA">
            <w:pPr>
              <w:ind w:left="1276" w:right="-2" w:hanging="1800"/>
              <w:jc w:val="center"/>
              <w:rPr>
                <w:lang w:val="en-US"/>
              </w:rPr>
            </w:pPr>
            <w:r w:rsidRPr="007D48EA">
              <w:rPr>
                <w:lang w:val="en-US"/>
              </w:rPr>
              <w:t>0,934</w:t>
            </w:r>
          </w:p>
        </w:tc>
      </w:tr>
      <w:tr w:rsidR="003769D6" w:rsidRPr="007D48EA" w14:paraId="07597699" w14:textId="77777777" w:rsidTr="00F66F65">
        <w:trPr>
          <w:jc w:val="center"/>
        </w:trPr>
        <w:tc>
          <w:tcPr>
            <w:tcW w:w="6853" w:type="dxa"/>
            <w:tcBorders>
              <w:top w:val="single" w:sz="4" w:space="0" w:color="auto"/>
              <w:left w:val="single" w:sz="4" w:space="0" w:color="auto"/>
              <w:bottom w:val="single" w:sz="4" w:space="0" w:color="auto"/>
              <w:right w:val="single" w:sz="4" w:space="0" w:color="auto"/>
            </w:tcBorders>
            <w:hideMark/>
          </w:tcPr>
          <w:p w14:paraId="47CCD908" w14:textId="77777777" w:rsidR="003769D6" w:rsidRPr="007D48EA" w:rsidRDefault="003769D6" w:rsidP="007D48EA">
            <w:pPr>
              <w:ind w:left="1276" w:right="-2" w:hanging="1276"/>
              <w:jc w:val="both"/>
            </w:pPr>
            <w:r w:rsidRPr="007D48EA">
              <w:rPr>
                <w:lang w:val="kk-KZ"/>
              </w:rPr>
              <w:t>Расчетное значение критерия Фишера</w:t>
            </w:r>
          </w:p>
        </w:tc>
        <w:tc>
          <w:tcPr>
            <w:tcW w:w="2754" w:type="dxa"/>
            <w:tcBorders>
              <w:top w:val="single" w:sz="4" w:space="0" w:color="auto"/>
              <w:left w:val="single" w:sz="4" w:space="0" w:color="auto"/>
              <w:bottom w:val="single" w:sz="4" w:space="0" w:color="auto"/>
              <w:right w:val="single" w:sz="4" w:space="0" w:color="auto"/>
            </w:tcBorders>
            <w:vAlign w:val="center"/>
            <w:hideMark/>
          </w:tcPr>
          <w:p w14:paraId="18AEDCCD" w14:textId="77777777" w:rsidR="003769D6" w:rsidRPr="007D48EA" w:rsidRDefault="003769D6" w:rsidP="007D48EA">
            <w:pPr>
              <w:ind w:left="1276" w:right="-2" w:hanging="1800"/>
              <w:jc w:val="center"/>
              <w:rPr>
                <w:lang w:val="en-US"/>
              </w:rPr>
            </w:pPr>
            <w:r w:rsidRPr="007D48EA">
              <w:rPr>
                <w:lang w:val="en-US"/>
              </w:rPr>
              <w:t>178,261</w:t>
            </w:r>
          </w:p>
        </w:tc>
      </w:tr>
      <w:tr w:rsidR="003769D6" w:rsidRPr="007D48EA" w14:paraId="6DD6EE46" w14:textId="77777777" w:rsidTr="00F66F65">
        <w:trPr>
          <w:jc w:val="center"/>
        </w:trPr>
        <w:tc>
          <w:tcPr>
            <w:tcW w:w="6853" w:type="dxa"/>
            <w:tcBorders>
              <w:top w:val="single" w:sz="4" w:space="0" w:color="auto"/>
              <w:left w:val="single" w:sz="4" w:space="0" w:color="auto"/>
              <w:bottom w:val="single" w:sz="4" w:space="0" w:color="auto"/>
              <w:right w:val="single" w:sz="4" w:space="0" w:color="auto"/>
            </w:tcBorders>
            <w:hideMark/>
          </w:tcPr>
          <w:p w14:paraId="0E27820F" w14:textId="77777777" w:rsidR="003769D6" w:rsidRPr="007D48EA" w:rsidRDefault="003769D6" w:rsidP="007D48EA">
            <w:pPr>
              <w:ind w:left="1276" w:right="-2" w:hanging="1276"/>
              <w:jc w:val="both"/>
              <w:rPr>
                <w:lang w:val="kk-KZ"/>
              </w:rPr>
            </w:pPr>
            <w:r w:rsidRPr="007D48EA">
              <w:rPr>
                <w:lang w:val="kk-KZ"/>
              </w:rPr>
              <w:t>Критическое значение критерия Фишера</w:t>
            </w:r>
          </w:p>
        </w:tc>
        <w:tc>
          <w:tcPr>
            <w:tcW w:w="2754" w:type="dxa"/>
            <w:tcBorders>
              <w:top w:val="single" w:sz="4" w:space="0" w:color="auto"/>
              <w:left w:val="single" w:sz="4" w:space="0" w:color="auto"/>
              <w:bottom w:val="single" w:sz="4" w:space="0" w:color="auto"/>
              <w:right w:val="single" w:sz="4" w:space="0" w:color="auto"/>
            </w:tcBorders>
            <w:vAlign w:val="center"/>
            <w:hideMark/>
          </w:tcPr>
          <w:p w14:paraId="1CB52EF3" w14:textId="77777777" w:rsidR="003769D6" w:rsidRPr="007D48EA" w:rsidRDefault="003769D6" w:rsidP="007D48EA">
            <w:pPr>
              <w:ind w:left="1276" w:right="-2" w:hanging="1800"/>
              <w:jc w:val="center"/>
            </w:pPr>
            <w:r w:rsidRPr="007D48EA">
              <w:t>2,041</w:t>
            </w:r>
          </w:p>
        </w:tc>
      </w:tr>
      <w:tr w:rsidR="003769D6" w:rsidRPr="007D48EA" w14:paraId="6D33B9B4" w14:textId="77777777" w:rsidTr="00F66F65">
        <w:trPr>
          <w:jc w:val="center"/>
        </w:trPr>
        <w:tc>
          <w:tcPr>
            <w:tcW w:w="9607" w:type="dxa"/>
            <w:gridSpan w:val="2"/>
            <w:tcBorders>
              <w:top w:val="single" w:sz="4" w:space="0" w:color="auto"/>
              <w:left w:val="single" w:sz="4" w:space="0" w:color="auto"/>
              <w:bottom w:val="single" w:sz="4" w:space="0" w:color="auto"/>
              <w:right w:val="single" w:sz="4" w:space="0" w:color="auto"/>
            </w:tcBorders>
          </w:tcPr>
          <w:p w14:paraId="697FF700" w14:textId="77777777" w:rsidR="003769D6" w:rsidRPr="007D48EA" w:rsidRDefault="003769D6" w:rsidP="00F66F65">
            <w:pPr>
              <w:ind w:left="1276" w:right="-2" w:hanging="690"/>
              <w:jc w:val="both"/>
            </w:pPr>
            <w:r w:rsidRPr="007D48EA">
              <w:t>Примечание – Составлена автором на основе произведенных расчетов</w:t>
            </w:r>
          </w:p>
        </w:tc>
      </w:tr>
    </w:tbl>
    <w:p w14:paraId="56F3A70A" w14:textId="0EED13FC" w:rsidR="003769D6" w:rsidRPr="007D48EA" w:rsidRDefault="003769D6" w:rsidP="00AD144C">
      <w:pPr>
        <w:ind w:right="-2" w:firstLine="709"/>
        <w:jc w:val="both"/>
        <w:rPr>
          <w:sz w:val="28"/>
          <w:szCs w:val="28"/>
          <w:lang w:eastAsia="ru-RU"/>
        </w:rPr>
      </w:pPr>
      <w:r w:rsidRPr="007D48EA">
        <w:rPr>
          <w:sz w:val="28"/>
          <w:szCs w:val="28"/>
        </w:rPr>
        <w:t xml:space="preserve">Полученные коэффициенты множественной корреляции свидетельствуют о тесной взаимосвязи результирующего признака одновременно со всеми включенными в модели факторами для сегмента </w:t>
      </w:r>
      <w:r w:rsidRPr="007D48EA">
        <w:rPr>
          <w:noProof/>
          <w:sz w:val="28"/>
          <w:szCs w:val="28"/>
        </w:rPr>
        <w:t xml:space="preserve">аул, поселок, село и средней взаимосвязи дл сегмента </w:t>
      </w:r>
      <w:r w:rsidRPr="007D48EA">
        <w:rPr>
          <w:sz w:val="28"/>
          <w:szCs w:val="28"/>
        </w:rPr>
        <w:t>область, регион. Уравнения регрессии в целом и все их параметры с вероятностью 93% статистически значимы и надежны.</w:t>
      </w:r>
    </w:p>
    <w:p w14:paraId="5205A24C" w14:textId="5060F06C" w:rsidR="003769D6" w:rsidRPr="007D48EA" w:rsidRDefault="003769D6" w:rsidP="00AD144C">
      <w:pPr>
        <w:ind w:right="-2" w:firstLine="709"/>
        <w:jc w:val="both"/>
        <w:rPr>
          <w:noProof/>
          <w:sz w:val="28"/>
          <w:szCs w:val="28"/>
        </w:rPr>
      </w:pPr>
      <w:r w:rsidRPr="007D48EA">
        <w:rPr>
          <w:noProof/>
          <w:sz w:val="28"/>
          <w:szCs w:val="28"/>
        </w:rPr>
        <w:t>Полученные параметры эконометрических модели позволяют сделать следующие выводы:</w:t>
      </w:r>
    </w:p>
    <w:p w14:paraId="473A375F" w14:textId="77777777" w:rsidR="00791AFA" w:rsidRPr="007D48EA" w:rsidRDefault="00791AFA" w:rsidP="00AD144C">
      <w:pPr>
        <w:ind w:right="-2" w:firstLine="709"/>
        <w:jc w:val="both"/>
        <w:rPr>
          <w:i/>
          <w:iCs/>
          <w:noProof/>
          <w:sz w:val="28"/>
          <w:szCs w:val="28"/>
        </w:rPr>
      </w:pPr>
      <w:r w:rsidRPr="007D48EA">
        <w:rPr>
          <w:i/>
          <w:iCs/>
          <w:noProof/>
          <w:sz w:val="28"/>
          <w:szCs w:val="28"/>
        </w:rPr>
        <w:t xml:space="preserve">– для сегмента </w:t>
      </w:r>
      <w:r w:rsidRPr="007D48EA">
        <w:rPr>
          <w:i/>
          <w:iCs/>
          <w:sz w:val="28"/>
          <w:szCs w:val="28"/>
        </w:rPr>
        <w:t>область, регион</w:t>
      </w:r>
      <w:r w:rsidRPr="007D48EA">
        <w:rPr>
          <w:i/>
          <w:iCs/>
          <w:noProof/>
          <w:sz w:val="28"/>
          <w:szCs w:val="28"/>
        </w:rPr>
        <w:t>:</w:t>
      </w:r>
    </w:p>
    <w:p w14:paraId="1F6B11F4" w14:textId="77777777" w:rsidR="00791AFA" w:rsidRPr="007D48EA" w:rsidRDefault="00791AFA" w:rsidP="00F66F65">
      <w:pPr>
        <w:ind w:right="-2" w:firstLine="851"/>
        <w:jc w:val="both"/>
        <w:rPr>
          <w:sz w:val="28"/>
          <w:szCs w:val="28"/>
        </w:rPr>
      </w:pPr>
      <w:r w:rsidRPr="007D48EA">
        <w:rPr>
          <w:sz w:val="28"/>
          <w:szCs w:val="28"/>
        </w:rPr>
        <w:t>1) при увеличении объема средств, вложенных местным предпринимателем на 1 тенге объем средств необходимых на развитие увеличивается в среднем на 15,10 тенге;</w:t>
      </w:r>
    </w:p>
    <w:p w14:paraId="699C7A55" w14:textId="772444E9" w:rsidR="00791AFA" w:rsidRPr="007D48EA" w:rsidRDefault="00791AFA" w:rsidP="00F66F65">
      <w:pPr>
        <w:ind w:right="-2" w:firstLine="851"/>
        <w:jc w:val="both"/>
        <w:rPr>
          <w:sz w:val="28"/>
          <w:szCs w:val="28"/>
        </w:rPr>
      </w:pPr>
      <w:r w:rsidRPr="007D48EA">
        <w:rPr>
          <w:sz w:val="28"/>
          <w:szCs w:val="28"/>
        </w:rPr>
        <w:t xml:space="preserve">2) в случае удовлетворенности опрашиваемых эффективностью доступа населения к информации со стороны органов </w:t>
      </w:r>
      <w:r w:rsidR="00284977" w:rsidRPr="007D48EA">
        <w:rPr>
          <w:sz w:val="28"/>
          <w:szCs w:val="28"/>
        </w:rPr>
        <w:t>МСУ</w:t>
      </w:r>
      <w:r w:rsidRPr="007D48EA">
        <w:rPr>
          <w:sz w:val="28"/>
          <w:szCs w:val="28"/>
        </w:rPr>
        <w:t xml:space="preserve"> объем средств необходимых на развитие уменьшается в среднем на 2 826 823,33 тенге;</w:t>
      </w:r>
    </w:p>
    <w:p w14:paraId="330DEDAA" w14:textId="0FC78D93" w:rsidR="00791AFA" w:rsidRPr="007D48EA" w:rsidRDefault="00791AFA" w:rsidP="00F66F65">
      <w:pPr>
        <w:ind w:right="-2" w:firstLine="851"/>
        <w:jc w:val="both"/>
        <w:rPr>
          <w:sz w:val="28"/>
          <w:szCs w:val="28"/>
        </w:rPr>
      </w:pPr>
      <w:r w:rsidRPr="007D48EA">
        <w:rPr>
          <w:sz w:val="28"/>
          <w:szCs w:val="28"/>
        </w:rPr>
        <w:t xml:space="preserve">3) в случае удовлетворенности опрашиваемых эффективностью сотрудничества органов </w:t>
      </w:r>
      <w:r w:rsidR="00284977" w:rsidRPr="007D48EA">
        <w:rPr>
          <w:sz w:val="28"/>
          <w:szCs w:val="28"/>
        </w:rPr>
        <w:t>МСУ</w:t>
      </w:r>
      <w:r w:rsidRPr="007D48EA">
        <w:rPr>
          <w:sz w:val="28"/>
          <w:szCs w:val="28"/>
        </w:rPr>
        <w:t xml:space="preserve"> с местными предпринимателями (с/х производство, др. виды) объем средств необходимых на развитие увеличивается в среднем на 2 483 179,71</w:t>
      </w:r>
      <w:r w:rsidR="00921C8D">
        <w:rPr>
          <w:sz w:val="28"/>
          <w:szCs w:val="28"/>
        </w:rPr>
        <w:t xml:space="preserve"> </w:t>
      </w:r>
      <w:r w:rsidRPr="007D48EA">
        <w:rPr>
          <w:sz w:val="28"/>
          <w:szCs w:val="28"/>
        </w:rPr>
        <w:t>тенге.</w:t>
      </w:r>
    </w:p>
    <w:p w14:paraId="386363FB" w14:textId="77777777" w:rsidR="00791AFA" w:rsidRPr="007D48EA" w:rsidRDefault="00791AFA" w:rsidP="00AD144C">
      <w:pPr>
        <w:ind w:right="-2" w:firstLine="709"/>
        <w:jc w:val="both"/>
        <w:rPr>
          <w:i/>
          <w:iCs/>
          <w:noProof/>
          <w:sz w:val="28"/>
          <w:szCs w:val="28"/>
        </w:rPr>
      </w:pPr>
      <w:r w:rsidRPr="007D48EA">
        <w:rPr>
          <w:i/>
          <w:iCs/>
          <w:noProof/>
          <w:sz w:val="28"/>
          <w:szCs w:val="28"/>
        </w:rPr>
        <w:t>– для сегмента аул, поселок, село:</w:t>
      </w:r>
    </w:p>
    <w:p w14:paraId="57FF6A20" w14:textId="77777777" w:rsidR="00791AFA" w:rsidRPr="007D48EA" w:rsidRDefault="00791AFA" w:rsidP="00F66F65">
      <w:pPr>
        <w:ind w:right="-2" w:firstLine="851"/>
        <w:jc w:val="both"/>
        <w:rPr>
          <w:sz w:val="28"/>
          <w:szCs w:val="28"/>
        </w:rPr>
      </w:pPr>
      <w:r w:rsidRPr="007D48EA">
        <w:rPr>
          <w:sz w:val="28"/>
          <w:szCs w:val="28"/>
        </w:rPr>
        <w:t>1) при увеличении ежемесячного уровня дохода на 1 тенге объем средств необходимых на развитие увеличивается в среднем на 15,18 тенге;</w:t>
      </w:r>
    </w:p>
    <w:p w14:paraId="7C973493" w14:textId="77777777" w:rsidR="00791AFA" w:rsidRPr="007D48EA" w:rsidRDefault="00791AFA" w:rsidP="00F66F65">
      <w:pPr>
        <w:ind w:right="-2" w:firstLine="851"/>
        <w:jc w:val="both"/>
        <w:rPr>
          <w:sz w:val="28"/>
          <w:szCs w:val="28"/>
        </w:rPr>
      </w:pPr>
      <w:r w:rsidRPr="007D48EA">
        <w:rPr>
          <w:sz w:val="28"/>
          <w:szCs w:val="28"/>
        </w:rPr>
        <w:t>2) при увеличении объема средств, вложенных местным предпринимателем на 1 тенге объем средств необходимых на развитие уменьшается в среднем на 18,18 тенге;</w:t>
      </w:r>
    </w:p>
    <w:p w14:paraId="4FC8DB45" w14:textId="03B883A7" w:rsidR="00791AFA" w:rsidRPr="007D48EA" w:rsidRDefault="00791AFA" w:rsidP="00F66F65">
      <w:pPr>
        <w:ind w:right="-2" w:firstLine="851"/>
        <w:jc w:val="both"/>
        <w:rPr>
          <w:sz w:val="28"/>
          <w:szCs w:val="28"/>
        </w:rPr>
      </w:pPr>
      <w:r w:rsidRPr="007D48EA">
        <w:rPr>
          <w:sz w:val="28"/>
          <w:szCs w:val="28"/>
        </w:rPr>
        <w:t xml:space="preserve">3) в случае удовлетворенности опрашиваемых получаемой необходимой информационно-консультативной и методической поддержкой со стороны органов </w:t>
      </w:r>
      <w:r w:rsidR="00284977" w:rsidRPr="007D48EA">
        <w:rPr>
          <w:sz w:val="28"/>
          <w:szCs w:val="28"/>
        </w:rPr>
        <w:t>МСУ</w:t>
      </w:r>
      <w:r w:rsidRPr="007D48EA">
        <w:rPr>
          <w:sz w:val="28"/>
          <w:szCs w:val="28"/>
        </w:rPr>
        <w:t xml:space="preserve"> объем средств необходимых на развитие увеличивается в среднем на 23 627 664,77тенге;</w:t>
      </w:r>
    </w:p>
    <w:p w14:paraId="6790C73F" w14:textId="2E796BD3" w:rsidR="00791AFA" w:rsidRPr="007D48EA" w:rsidRDefault="00791AFA" w:rsidP="00F66F65">
      <w:pPr>
        <w:ind w:right="-2" w:firstLine="851"/>
        <w:jc w:val="both"/>
        <w:rPr>
          <w:sz w:val="28"/>
          <w:szCs w:val="28"/>
        </w:rPr>
      </w:pPr>
      <w:r w:rsidRPr="007D48EA">
        <w:rPr>
          <w:sz w:val="28"/>
          <w:szCs w:val="28"/>
        </w:rPr>
        <w:t>4) в случае если опрашиваемые столкнулись с  дискриминацией при получении необходимой информационной поддержки для граждан региона (поселка, села, района), то объем средств необходимых на развитие увеличивается в среднем на 9 885 576,70 тенге;</w:t>
      </w:r>
    </w:p>
    <w:p w14:paraId="3838AC48" w14:textId="6385F805" w:rsidR="00791AFA" w:rsidRPr="007D48EA" w:rsidRDefault="00791AFA" w:rsidP="00F66F65">
      <w:pPr>
        <w:ind w:right="-2" w:firstLine="851"/>
        <w:jc w:val="both"/>
        <w:rPr>
          <w:sz w:val="28"/>
          <w:szCs w:val="28"/>
        </w:rPr>
      </w:pPr>
      <w:r w:rsidRPr="007D48EA">
        <w:rPr>
          <w:sz w:val="28"/>
          <w:szCs w:val="28"/>
        </w:rPr>
        <w:t>5) в случае если опрашиваемые считают, что выделенный бюджет (субсидии) способствуют развитию региона (села, поселка, аула), а также предпринимательской активности, то объем средств необходимых на развитие уменьшается в среднем на 6 358 902,74 тенге;</w:t>
      </w:r>
    </w:p>
    <w:p w14:paraId="71360B50" w14:textId="5FBD5812" w:rsidR="00791AFA" w:rsidRPr="007D48EA" w:rsidRDefault="00791AFA" w:rsidP="00F66F65">
      <w:pPr>
        <w:ind w:right="-2" w:firstLine="851"/>
        <w:jc w:val="both"/>
        <w:rPr>
          <w:sz w:val="28"/>
          <w:szCs w:val="28"/>
        </w:rPr>
      </w:pPr>
      <w:r w:rsidRPr="007D48EA">
        <w:rPr>
          <w:sz w:val="28"/>
          <w:szCs w:val="28"/>
        </w:rPr>
        <w:t>6) в случае, если опрашиваемые считают, что в сельских регионах существует возможность развития предпринимательства, то объем средств необходимых на развитие уменьшается в среднем на 379 119 056,39 тенге;</w:t>
      </w:r>
    </w:p>
    <w:p w14:paraId="415CEF01" w14:textId="77777777" w:rsidR="00791AFA" w:rsidRPr="007D48EA" w:rsidRDefault="00791AFA" w:rsidP="00F66F65">
      <w:pPr>
        <w:ind w:right="-2" w:firstLine="851"/>
        <w:jc w:val="both"/>
        <w:rPr>
          <w:sz w:val="28"/>
          <w:szCs w:val="28"/>
        </w:rPr>
      </w:pPr>
      <w:r w:rsidRPr="007D48EA">
        <w:rPr>
          <w:sz w:val="28"/>
          <w:szCs w:val="28"/>
        </w:rPr>
        <w:t>7) в случае удовлетворенности опрашиваемых возможностью информационно-консультационной поддержки с помощью органов местного самоуправления для обучения местных предпринимателей навыкам цифровизации, объем средств необходимых на развитие уменьшается в среднем на 76 432 099,65 тенге;</w:t>
      </w:r>
    </w:p>
    <w:p w14:paraId="2549C56B" w14:textId="7DE8A5DE" w:rsidR="00791AFA" w:rsidRPr="007D48EA" w:rsidRDefault="00791AFA" w:rsidP="00F66F65">
      <w:pPr>
        <w:ind w:right="-2" w:firstLine="851"/>
        <w:jc w:val="both"/>
        <w:rPr>
          <w:sz w:val="28"/>
          <w:szCs w:val="28"/>
        </w:rPr>
      </w:pPr>
      <w:r w:rsidRPr="007D48EA">
        <w:rPr>
          <w:sz w:val="28"/>
          <w:szCs w:val="28"/>
        </w:rPr>
        <w:t>8) в случае удовлетворенности опрашиваемых эффективностью работы сельского акимата объем средств необходимых на развитие уменьшается в среднем на 2 242 681,37 тенге.</w:t>
      </w:r>
    </w:p>
    <w:p w14:paraId="1A772AF0" w14:textId="6FEBE08B" w:rsidR="00CC2EC4" w:rsidRPr="007D48EA" w:rsidRDefault="00CC2EC4" w:rsidP="00AD144C">
      <w:pPr>
        <w:ind w:right="-2" w:firstLine="709"/>
        <w:jc w:val="both"/>
        <w:rPr>
          <w:sz w:val="28"/>
          <w:szCs w:val="28"/>
        </w:rPr>
      </w:pPr>
      <w:r w:rsidRPr="007D48EA">
        <w:rPr>
          <w:sz w:val="28"/>
          <w:szCs w:val="28"/>
        </w:rPr>
        <w:t>Материал, собранный в ходе практического исследования, представляет определенную ценность для анализа. Благодаря этому материалу была освещена общая ситуация, связанная с развитием МСУ. Это касается как действий государства через органы МСУ, так и взаимодействия с обществом, представленным жителями Карагандинской области.</w:t>
      </w:r>
    </w:p>
    <w:p w14:paraId="1B00E867" w14:textId="77777777" w:rsidR="00CC2EC4" w:rsidRPr="007D48EA" w:rsidRDefault="00CC2EC4" w:rsidP="00AD144C">
      <w:pPr>
        <w:ind w:firstLine="709"/>
        <w:jc w:val="both"/>
        <w:rPr>
          <w:sz w:val="28"/>
          <w:szCs w:val="28"/>
        </w:rPr>
      </w:pPr>
      <w:r w:rsidRPr="007D48EA">
        <w:rPr>
          <w:sz w:val="28"/>
          <w:szCs w:val="28"/>
        </w:rPr>
        <w:t>Результаты социологического исследования позволили сделать вывод о том, что население готово к участию в отношениях с органами МСУ. Однако для этого необходимо решение текущих проблем, требующих фундаментального подхода к их решению, а также разработка механизма взаимодействия между органами МСУ и населением.</w:t>
      </w:r>
    </w:p>
    <w:p w14:paraId="1A275B5C" w14:textId="68FBB2A2" w:rsidR="00791AFA" w:rsidRPr="005C47E2" w:rsidRDefault="00791AFA" w:rsidP="00AD144C">
      <w:pPr>
        <w:ind w:firstLine="709"/>
        <w:jc w:val="both"/>
        <w:rPr>
          <w:bCs/>
          <w:i/>
          <w:sz w:val="28"/>
          <w:szCs w:val="28"/>
        </w:rPr>
      </w:pPr>
      <w:r w:rsidRPr="005C47E2">
        <w:rPr>
          <w:bCs/>
          <w:i/>
          <w:sz w:val="28"/>
          <w:szCs w:val="28"/>
        </w:rPr>
        <w:t>Выводы</w:t>
      </w:r>
    </w:p>
    <w:p w14:paraId="608DA4D1" w14:textId="7DB9EA57" w:rsidR="00130D29" w:rsidRPr="007D48EA" w:rsidRDefault="00130D29" w:rsidP="00AD144C">
      <w:pPr>
        <w:ind w:firstLine="709"/>
        <w:jc w:val="both"/>
        <w:rPr>
          <w:sz w:val="28"/>
          <w:szCs w:val="28"/>
        </w:rPr>
      </w:pPr>
      <w:r w:rsidRPr="007D48EA">
        <w:rPr>
          <w:sz w:val="28"/>
          <w:szCs w:val="28"/>
        </w:rPr>
        <w:t xml:space="preserve">В результате проведенного социологического </w:t>
      </w:r>
      <w:r w:rsidR="00062C14">
        <w:rPr>
          <w:sz w:val="28"/>
          <w:szCs w:val="28"/>
        </w:rPr>
        <w:t>исследования</w:t>
      </w:r>
      <w:r w:rsidRPr="007D48EA">
        <w:rPr>
          <w:sz w:val="28"/>
          <w:szCs w:val="28"/>
        </w:rPr>
        <w:t xml:space="preserve"> о выявлении  </w:t>
      </w:r>
      <w:r w:rsidR="00874E67" w:rsidRPr="007D48EA">
        <w:rPr>
          <w:sz w:val="28"/>
          <w:szCs w:val="28"/>
        </w:rPr>
        <w:t>деятельности МСУ</w:t>
      </w:r>
      <w:r w:rsidRPr="007D48EA">
        <w:rPr>
          <w:sz w:val="28"/>
          <w:szCs w:val="28"/>
        </w:rPr>
        <w:t xml:space="preserve"> (анализ ответов сельского населения (село, поселок, аул, район), (село, поселок, аул, район), а также городского населения (регион, область) были проанализированы:</w:t>
      </w:r>
    </w:p>
    <w:p w14:paraId="34F8CFE0" w14:textId="65582221" w:rsidR="00130D29" w:rsidRPr="007D48EA" w:rsidRDefault="005C47E2" w:rsidP="00AD144C">
      <w:pPr>
        <w:ind w:firstLine="709"/>
        <w:jc w:val="both"/>
        <w:rPr>
          <w:sz w:val="28"/>
          <w:szCs w:val="28"/>
        </w:rPr>
      </w:pPr>
      <w:r>
        <w:rPr>
          <w:sz w:val="28"/>
          <w:szCs w:val="28"/>
        </w:rPr>
        <w:t>–</w:t>
      </w:r>
      <w:r w:rsidR="00130D29" w:rsidRPr="007D48EA">
        <w:rPr>
          <w:sz w:val="28"/>
          <w:szCs w:val="28"/>
        </w:rPr>
        <w:t xml:space="preserve"> анкета для сельского населения (село, поселок, аул, район) с целью выявления эффективной работы органов МС</w:t>
      </w:r>
      <w:r>
        <w:rPr>
          <w:sz w:val="28"/>
          <w:szCs w:val="28"/>
        </w:rPr>
        <w:t>;</w:t>
      </w:r>
    </w:p>
    <w:p w14:paraId="484B9812" w14:textId="4E29E0B8" w:rsidR="00130D29" w:rsidRPr="007D48EA" w:rsidRDefault="005C47E2" w:rsidP="00AD144C">
      <w:pPr>
        <w:ind w:firstLine="709"/>
        <w:jc w:val="both"/>
        <w:rPr>
          <w:sz w:val="28"/>
          <w:szCs w:val="28"/>
        </w:rPr>
      </w:pPr>
      <w:r>
        <w:rPr>
          <w:sz w:val="28"/>
          <w:szCs w:val="28"/>
        </w:rPr>
        <w:t>–</w:t>
      </w:r>
      <w:r w:rsidR="00130D29" w:rsidRPr="007D48EA">
        <w:rPr>
          <w:sz w:val="28"/>
          <w:szCs w:val="28"/>
        </w:rPr>
        <w:t xml:space="preserve"> анкета для населения (регион, область) с целью выявления эффективной работы органов МС.</w:t>
      </w:r>
    </w:p>
    <w:p w14:paraId="72E8A8D1" w14:textId="0FA9FA48" w:rsidR="00791AFA" w:rsidRPr="007D48EA" w:rsidRDefault="00130D29" w:rsidP="00AD144C">
      <w:pPr>
        <w:ind w:firstLine="709"/>
        <w:jc w:val="both"/>
        <w:rPr>
          <w:sz w:val="28"/>
          <w:szCs w:val="28"/>
        </w:rPr>
      </w:pPr>
      <w:r w:rsidRPr="007D48EA">
        <w:rPr>
          <w:sz w:val="28"/>
          <w:szCs w:val="28"/>
        </w:rPr>
        <w:t>О</w:t>
      </w:r>
      <w:r w:rsidR="00791AFA" w:rsidRPr="007D48EA">
        <w:rPr>
          <w:sz w:val="28"/>
          <w:szCs w:val="28"/>
        </w:rPr>
        <w:t xml:space="preserve">пределение уровня качества работы органов </w:t>
      </w:r>
      <w:r w:rsidR="00CC2EC4" w:rsidRPr="007D48EA">
        <w:rPr>
          <w:sz w:val="28"/>
          <w:szCs w:val="28"/>
        </w:rPr>
        <w:t>МСУ</w:t>
      </w:r>
      <w:r w:rsidR="00791AFA" w:rsidRPr="007D48EA">
        <w:rPr>
          <w:sz w:val="28"/>
          <w:szCs w:val="28"/>
        </w:rPr>
        <w:t xml:space="preserve"> свидетельствует о неэффективной работе, на которую, по нашему мнению, </w:t>
      </w:r>
      <w:r w:rsidRPr="007D48EA">
        <w:rPr>
          <w:sz w:val="28"/>
          <w:szCs w:val="28"/>
        </w:rPr>
        <w:t>согласно</w:t>
      </w:r>
      <w:r w:rsidR="00632EC3" w:rsidRPr="007D48EA">
        <w:rPr>
          <w:sz w:val="28"/>
          <w:szCs w:val="28"/>
        </w:rPr>
        <w:t xml:space="preserve"> </w:t>
      </w:r>
      <w:r w:rsidRPr="007D48EA">
        <w:rPr>
          <w:sz w:val="28"/>
          <w:szCs w:val="28"/>
        </w:rPr>
        <w:t xml:space="preserve">проведенного социологического </w:t>
      </w:r>
      <w:r w:rsidR="00062C14">
        <w:rPr>
          <w:sz w:val="28"/>
          <w:szCs w:val="28"/>
        </w:rPr>
        <w:t>исследования</w:t>
      </w:r>
      <w:r w:rsidRPr="007D48EA">
        <w:rPr>
          <w:sz w:val="28"/>
          <w:szCs w:val="28"/>
        </w:rPr>
        <w:t xml:space="preserve"> </w:t>
      </w:r>
      <w:r w:rsidR="00791AFA" w:rsidRPr="007D48EA">
        <w:rPr>
          <w:sz w:val="28"/>
          <w:szCs w:val="28"/>
        </w:rPr>
        <w:t>влияют:</w:t>
      </w:r>
    </w:p>
    <w:p w14:paraId="62A1564E" w14:textId="16FADD37" w:rsidR="00791AFA" w:rsidRPr="007D48EA" w:rsidRDefault="005C47E2" w:rsidP="00AD144C">
      <w:pPr>
        <w:ind w:firstLine="709"/>
        <w:jc w:val="both"/>
        <w:rPr>
          <w:sz w:val="28"/>
          <w:szCs w:val="28"/>
        </w:rPr>
      </w:pPr>
      <w:r>
        <w:rPr>
          <w:sz w:val="28"/>
          <w:szCs w:val="28"/>
        </w:rPr>
        <w:t>–</w:t>
      </w:r>
      <w:r w:rsidR="00791AFA" w:rsidRPr="007D48EA">
        <w:rPr>
          <w:sz w:val="28"/>
          <w:szCs w:val="28"/>
        </w:rPr>
        <w:t xml:space="preserve"> отсутствие системы качест</w:t>
      </w:r>
      <w:r w:rsidR="00874E67" w:rsidRPr="007D48EA">
        <w:rPr>
          <w:sz w:val="28"/>
          <w:szCs w:val="28"/>
        </w:rPr>
        <w:t>ва управления</w:t>
      </w:r>
      <w:r w:rsidR="00791AFA" w:rsidRPr="007D48EA">
        <w:rPr>
          <w:sz w:val="28"/>
          <w:szCs w:val="28"/>
        </w:rPr>
        <w:t xml:space="preserve"> в сфере МСУ, способствуя снижению удовлетворенности населения предоставляемыми услугами со стороны органов МСУ;</w:t>
      </w:r>
    </w:p>
    <w:p w14:paraId="6278DC41" w14:textId="324704AB" w:rsidR="00791AFA" w:rsidRPr="007D48EA" w:rsidRDefault="005C47E2" w:rsidP="00AD144C">
      <w:pPr>
        <w:ind w:firstLine="709"/>
        <w:jc w:val="both"/>
        <w:rPr>
          <w:sz w:val="28"/>
          <w:szCs w:val="28"/>
        </w:rPr>
      </w:pPr>
      <w:r>
        <w:rPr>
          <w:sz w:val="28"/>
          <w:szCs w:val="28"/>
        </w:rPr>
        <w:t>–</w:t>
      </w:r>
      <w:r w:rsidR="00791AFA" w:rsidRPr="007D48EA">
        <w:rPr>
          <w:sz w:val="28"/>
          <w:szCs w:val="28"/>
        </w:rPr>
        <w:t xml:space="preserve"> отсутствие качественному решению существующих проблем, планированию и использованию имеющихся финансовых средств;</w:t>
      </w:r>
    </w:p>
    <w:p w14:paraId="51A6955C" w14:textId="1CFC7777" w:rsidR="00791AFA" w:rsidRPr="007D48EA" w:rsidRDefault="005C47E2" w:rsidP="00AD144C">
      <w:pPr>
        <w:ind w:firstLine="709"/>
        <w:jc w:val="both"/>
        <w:rPr>
          <w:sz w:val="28"/>
          <w:szCs w:val="28"/>
        </w:rPr>
      </w:pPr>
      <w:r>
        <w:rPr>
          <w:sz w:val="28"/>
          <w:szCs w:val="28"/>
        </w:rPr>
        <w:t>–</w:t>
      </w:r>
      <w:r w:rsidR="00791AFA" w:rsidRPr="007D48EA">
        <w:rPr>
          <w:sz w:val="28"/>
          <w:szCs w:val="28"/>
        </w:rPr>
        <w:t xml:space="preserve"> одной из основных, до сих пор, нерешенных проблем являются неразвитые </w:t>
      </w:r>
      <w:r w:rsidR="002220CF" w:rsidRPr="007D48EA">
        <w:rPr>
          <w:sz w:val="28"/>
          <w:szCs w:val="28"/>
        </w:rPr>
        <w:t>ИКТ</w:t>
      </w:r>
      <w:r w:rsidR="00791AFA" w:rsidRPr="007D48EA">
        <w:rPr>
          <w:sz w:val="28"/>
          <w:szCs w:val="28"/>
        </w:rPr>
        <w:t xml:space="preserve"> (неразвитость транспортной инфраструктуры, коммунальная необустроенность жителей, ограниченность и низкий уровень оказываемых им услуг), которые являются барьером получения информации в отношении получения помощи со стороны ОМС; </w:t>
      </w:r>
    </w:p>
    <w:p w14:paraId="7B80C848" w14:textId="12D1FDA6" w:rsidR="00CC2EC4" w:rsidRPr="007D48EA" w:rsidRDefault="005C47E2" w:rsidP="00AD144C">
      <w:pPr>
        <w:ind w:firstLine="709"/>
        <w:jc w:val="both"/>
        <w:rPr>
          <w:sz w:val="28"/>
          <w:szCs w:val="28"/>
        </w:rPr>
      </w:pPr>
      <w:r>
        <w:rPr>
          <w:sz w:val="28"/>
          <w:szCs w:val="28"/>
        </w:rPr>
        <w:t>–</w:t>
      </w:r>
      <w:r w:rsidR="00791AFA" w:rsidRPr="007D48EA">
        <w:rPr>
          <w:sz w:val="28"/>
          <w:szCs w:val="28"/>
        </w:rPr>
        <w:t xml:space="preserve"> отсутствие должного участия и заинтересованности местных органов исполнительной власти в региональном развитии и повышении потенциала местных сельхозтоваропроизводителей.</w:t>
      </w:r>
    </w:p>
    <w:p w14:paraId="3E5D86B9" w14:textId="1821AAB9"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Парадоксальная ситуация возникает из-за разрыва между республиканскими стратегиями и программами на одном уровне и их недостаточной эффективной реализацией на местном уровне. Программы, такие как индустриально-инновационное развитие, часто воспринимаются на местах как источник дополнительных средств, недостаточно связанный с реальным развитием региона. Для решения этой проблемы предлагаются следующие меры:</w:t>
      </w:r>
    </w:p>
    <w:p w14:paraId="25062C4B" w14:textId="1C7FBF83"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1</w:t>
      </w:r>
      <w:r w:rsidR="005C47E2">
        <w:rPr>
          <w:sz w:val="28"/>
          <w:szCs w:val="28"/>
        </w:rPr>
        <w:t>.</w:t>
      </w:r>
      <w:r w:rsidRPr="007D48EA">
        <w:rPr>
          <w:sz w:val="28"/>
          <w:szCs w:val="28"/>
        </w:rPr>
        <w:t xml:space="preserve"> Гарантировать осуществление конституционного права граждан на МСУ через собрания и сходы.</w:t>
      </w:r>
    </w:p>
    <w:p w14:paraId="78DDFEDA" w14:textId="6BE2CFAA"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2</w:t>
      </w:r>
      <w:r w:rsidR="005C47E2">
        <w:rPr>
          <w:sz w:val="28"/>
          <w:szCs w:val="28"/>
        </w:rPr>
        <w:t>.</w:t>
      </w:r>
      <w:r w:rsidRPr="007D48EA">
        <w:rPr>
          <w:sz w:val="28"/>
          <w:szCs w:val="28"/>
        </w:rPr>
        <w:t xml:space="preserve"> Повысить роль и участие населения в решении вопросов благоустройства, заинтересовав их в управленческих решениях.</w:t>
      </w:r>
    </w:p>
    <w:p w14:paraId="7786E794" w14:textId="7745AD1B"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3</w:t>
      </w:r>
      <w:r w:rsidR="005C47E2">
        <w:rPr>
          <w:sz w:val="28"/>
          <w:szCs w:val="28"/>
        </w:rPr>
        <w:t>.</w:t>
      </w:r>
      <w:r w:rsidRPr="007D48EA">
        <w:rPr>
          <w:sz w:val="28"/>
          <w:szCs w:val="28"/>
        </w:rPr>
        <w:t xml:space="preserve"> Активно вовлекать городское население в решение местных проблем.</w:t>
      </w:r>
    </w:p>
    <w:p w14:paraId="0D6F18AC" w14:textId="470EEADB"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4</w:t>
      </w:r>
      <w:r w:rsidR="005C47E2">
        <w:rPr>
          <w:sz w:val="28"/>
          <w:szCs w:val="28"/>
        </w:rPr>
        <w:t>.</w:t>
      </w:r>
      <w:r w:rsidRPr="007D48EA">
        <w:rPr>
          <w:sz w:val="28"/>
          <w:szCs w:val="28"/>
        </w:rPr>
        <w:t xml:space="preserve"> Обеспечить участие местного населения в мониторинге использования бюджетных средств на решение местных проблем.</w:t>
      </w:r>
    </w:p>
    <w:p w14:paraId="7A12345B" w14:textId="2254ABC0"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5</w:t>
      </w:r>
      <w:r w:rsidR="005C47E2">
        <w:rPr>
          <w:sz w:val="28"/>
          <w:szCs w:val="28"/>
        </w:rPr>
        <w:t>.</w:t>
      </w:r>
      <w:r w:rsidRPr="007D48EA">
        <w:rPr>
          <w:sz w:val="28"/>
          <w:szCs w:val="28"/>
        </w:rPr>
        <w:t xml:space="preserve"> Постепенно укреплять самостоятельность акимов на местном уровне для эффективного решения вопросов местного значения.</w:t>
      </w:r>
    </w:p>
    <w:p w14:paraId="276F77E7" w14:textId="254DB693"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6</w:t>
      </w:r>
      <w:r w:rsidR="005C47E2">
        <w:rPr>
          <w:sz w:val="28"/>
          <w:szCs w:val="28"/>
        </w:rPr>
        <w:t>.</w:t>
      </w:r>
      <w:r w:rsidRPr="007D48EA">
        <w:rPr>
          <w:sz w:val="28"/>
          <w:szCs w:val="28"/>
        </w:rPr>
        <w:t xml:space="preserve"> Стимулировать гражданскую активность казахстанцев в сфере МСУ.</w:t>
      </w:r>
    </w:p>
    <w:p w14:paraId="5533F458" w14:textId="1750AF58" w:rsidR="00CC2EC4" w:rsidRPr="007D48EA" w:rsidRDefault="00CC2EC4" w:rsidP="00AD144C">
      <w:pPr>
        <w:pStyle w:val="ad"/>
        <w:spacing w:before="0" w:beforeAutospacing="0" w:after="0" w:afterAutospacing="0"/>
        <w:ind w:firstLine="709"/>
        <w:jc w:val="both"/>
        <w:rPr>
          <w:sz w:val="28"/>
          <w:szCs w:val="28"/>
        </w:rPr>
      </w:pPr>
      <w:r w:rsidRPr="007D48EA">
        <w:rPr>
          <w:sz w:val="28"/>
          <w:szCs w:val="28"/>
        </w:rPr>
        <w:t>Успех реформы системы МСУ в Казахстане зависит от комплексного законодательного проработанного учета всех вышеупомянутых аспектов.</w:t>
      </w:r>
    </w:p>
    <w:p w14:paraId="4ADC42A4" w14:textId="53F6E217" w:rsidR="00130D29" w:rsidRDefault="00130D29" w:rsidP="007D48EA">
      <w:pPr>
        <w:pStyle w:val="ad"/>
        <w:spacing w:before="0" w:beforeAutospacing="0" w:after="0" w:afterAutospacing="0"/>
        <w:ind w:firstLine="567"/>
        <w:jc w:val="both"/>
        <w:rPr>
          <w:sz w:val="28"/>
          <w:szCs w:val="28"/>
        </w:rPr>
      </w:pPr>
    </w:p>
    <w:p w14:paraId="7EF56444" w14:textId="74920E80" w:rsidR="00130D29" w:rsidRDefault="00130D29" w:rsidP="007D48EA">
      <w:pPr>
        <w:pStyle w:val="ad"/>
        <w:spacing w:before="0" w:beforeAutospacing="0" w:after="0" w:afterAutospacing="0"/>
        <w:jc w:val="both"/>
        <w:rPr>
          <w:sz w:val="28"/>
          <w:szCs w:val="28"/>
        </w:rPr>
      </w:pPr>
      <w:r w:rsidRPr="007D48EA">
        <w:rPr>
          <w:sz w:val="28"/>
          <w:szCs w:val="28"/>
        </w:rPr>
        <w:t>Таблица 1</w:t>
      </w:r>
      <w:r w:rsidR="00CC2EC4" w:rsidRPr="007D48EA">
        <w:rPr>
          <w:sz w:val="28"/>
          <w:szCs w:val="28"/>
        </w:rPr>
        <w:t>2</w:t>
      </w:r>
      <w:r w:rsidRPr="007D48EA">
        <w:rPr>
          <w:sz w:val="28"/>
          <w:szCs w:val="28"/>
        </w:rPr>
        <w:t xml:space="preserve"> – </w:t>
      </w:r>
      <w:r w:rsidRPr="007D48EA">
        <w:rPr>
          <w:sz w:val="28"/>
          <w:szCs w:val="28"/>
          <w:lang w:val="en-US"/>
        </w:rPr>
        <w:t>SWOT</w:t>
      </w:r>
      <w:r w:rsidRPr="007D48EA">
        <w:rPr>
          <w:sz w:val="28"/>
          <w:szCs w:val="28"/>
        </w:rPr>
        <w:t xml:space="preserve">-анализ развития </w:t>
      </w:r>
      <w:r w:rsidR="00632EC3" w:rsidRPr="007D48EA">
        <w:rPr>
          <w:sz w:val="28"/>
          <w:szCs w:val="28"/>
        </w:rPr>
        <w:t>МСУ</w:t>
      </w:r>
      <w:r w:rsidRPr="007D48EA">
        <w:rPr>
          <w:sz w:val="28"/>
          <w:szCs w:val="28"/>
        </w:rPr>
        <w:t xml:space="preserve"> в Р</w:t>
      </w:r>
      <w:r w:rsidR="00632EC3" w:rsidRPr="007D48EA">
        <w:rPr>
          <w:sz w:val="28"/>
          <w:szCs w:val="28"/>
        </w:rPr>
        <w:t>К</w:t>
      </w:r>
    </w:p>
    <w:p w14:paraId="172766DB" w14:textId="77777777" w:rsidR="005C47E2" w:rsidRPr="005C47E2" w:rsidRDefault="005C47E2" w:rsidP="007D48EA">
      <w:pPr>
        <w:pStyle w:val="ad"/>
        <w:spacing w:before="0" w:beforeAutospacing="0" w:after="0" w:afterAutospacing="0"/>
        <w:jc w:val="both"/>
        <w:rPr>
          <w:color w:val="000000" w:themeColor="text1"/>
          <w:sz w:val="16"/>
          <w:szCs w:val="16"/>
          <w:shd w:val="clear" w:color="auto" w:fill="FFFFFF"/>
        </w:rPr>
      </w:pPr>
    </w:p>
    <w:tbl>
      <w:tblPr>
        <w:tblStyle w:val="ac"/>
        <w:tblW w:w="9634" w:type="dxa"/>
        <w:jc w:val="center"/>
        <w:tblLook w:val="04A0" w:firstRow="1" w:lastRow="0" w:firstColumn="1" w:lastColumn="0" w:noHBand="0" w:noVBand="1"/>
      </w:tblPr>
      <w:tblGrid>
        <w:gridCol w:w="5524"/>
        <w:gridCol w:w="4110"/>
      </w:tblGrid>
      <w:tr w:rsidR="00130D29" w:rsidRPr="007D48EA" w14:paraId="406FB02D" w14:textId="77777777" w:rsidTr="005C47E2">
        <w:trPr>
          <w:jc w:val="center"/>
        </w:trPr>
        <w:tc>
          <w:tcPr>
            <w:tcW w:w="5524" w:type="dxa"/>
          </w:tcPr>
          <w:p w14:paraId="27148AFA" w14:textId="77777777" w:rsidR="00130D29" w:rsidRPr="007D48EA" w:rsidRDefault="00130D29" w:rsidP="007D48EA">
            <w:pPr>
              <w:pStyle w:val="ad"/>
              <w:spacing w:before="0" w:beforeAutospacing="0" w:after="0" w:afterAutospacing="0"/>
              <w:jc w:val="center"/>
              <w:rPr>
                <w:color w:val="000000" w:themeColor="text1"/>
              </w:rPr>
            </w:pPr>
            <w:r w:rsidRPr="007D48EA">
              <w:rPr>
                <w:color w:val="000000" w:themeColor="text1"/>
              </w:rPr>
              <w:t xml:space="preserve">Преимущества </w:t>
            </w:r>
          </w:p>
        </w:tc>
        <w:tc>
          <w:tcPr>
            <w:tcW w:w="4110" w:type="dxa"/>
          </w:tcPr>
          <w:p w14:paraId="5A245F7A" w14:textId="77777777" w:rsidR="00130D29" w:rsidRPr="007D48EA" w:rsidRDefault="00130D29" w:rsidP="007D48EA">
            <w:pPr>
              <w:pStyle w:val="ad"/>
              <w:spacing w:before="0" w:beforeAutospacing="0" w:after="0" w:afterAutospacing="0"/>
              <w:jc w:val="center"/>
              <w:rPr>
                <w:color w:val="000000" w:themeColor="text1"/>
              </w:rPr>
            </w:pPr>
            <w:r w:rsidRPr="007D48EA">
              <w:rPr>
                <w:color w:val="000000" w:themeColor="text1"/>
              </w:rPr>
              <w:t xml:space="preserve">Недостатки </w:t>
            </w:r>
          </w:p>
        </w:tc>
      </w:tr>
      <w:tr w:rsidR="00130D29" w:rsidRPr="007D48EA" w14:paraId="1E499EEB" w14:textId="77777777" w:rsidTr="005C47E2">
        <w:trPr>
          <w:jc w:val="center"/>
        </w:trPr>
        <w:tc>
          <w:tcPr>
            <w:tcW w:w="5524" w:type="dxa"/>
          </w:tcPr>
          <w:p w14:paraId="2278FCA1" w14:textId="1F019CBE" w:rsidR="005451C5" w:rsidRPr="007D48EA" w:rsidRDefault="005451C5" w:rsidP="007D48EA">
            <w:pPr>
              <w:pStyle w:val="ad"/>
              <w:spacing w:before="0" w:beforeAutospacing="0" w:after="0" w:afterAutospacing="0"/>
              <w:jc w:val="both"/>
            </w:pPr>
            <w:r w:rsidRPr="007D48EA">
              <w:t>- МСУ, как сложный и гибкий механизм, может включать государственную администрацию на местах и органы МСУ, что придает ему уникальность и автономию в рамках государственного механизма.</w:t>
            </w:r>
          </w:p>
          <w:p w14:paraId="16806A62" w14:textId="03290B5F" w:rsidR="005451C5" w:rsidRPr="007D48EA" w:rsidRDefault="005451C5" w:rsidP="007D48EA">
            <w:pPr>
              <w:pStyle w:val="ad"/>
              <w:spacing w:before="0" w:beforeAutospacing="0" w:after="0" w:afterAutospacing="0"/>
              <w:jc w:val="both"/>
            </w:pPr>
            <w:r w:rsidRPr="007D48EA">
              <w:t>- МСУ представляет собой активность населения местной территории и его избранных органов по решению местных вопросов.</w:t>
            </w:r>
          </w:p>
          <w:p w14:paraId="2DF1EFCF" w14:textId="77777777" w:rsidR="005451C5" w:rsidRPr="007D48EA" w:rsidRDefault="005451C5" w:rsidP="007D48EA">
            <w:pPr>
              <w:pStyle w:val="ad"/>
              <w:spacing w:before="0" w:beforeAutospacing="0" w:after="0" w:afterAutospacing="0"/>
              <w:jc w:val="both"/>
            </w:pPr>
            <w:r w:rsidRPr="007D48EA">
              <w:t>- МСУ как управленческая деятельность в местной территориальной единице может осуществляться центральной властью или администрацией вышестоящего территориального уровня через назначаемые административные органы.</w:t>
            </w:r>
          </w:p>
          <w:p w14:paraId="5690AC77" w14:textId="521C958A" w:rsidR="00130D29" w:rsidRPr="007D48EA" w:rsidRDefault="005451C5" w:rsidP="007D48EA">
            <w:pPr>
              <w:pStyle w:val="ad"/>
              <w:spacing w:before="0" w:beforeAutospacing="0" w:after="0" w:afterAutospacing="0"/>
              <w:jc w:val="both"/>
            </w:pPr>
            <w:r w:rsidRPr="007D48EA">
              <w:t>- население имеет контроль над бюджетом, право распоряжения средствами, поступающими в мест</w:t>
            </w:r>
            <w:r w:rsidR="005C47E2">
              <w:t xml:space="preserve"> </w:t>
            </w:r>
            <w:r w:rsidRPr="007D48EA">
              <w:t>ный бюджет, и участвует в решении политических и социально-экономических вопросов, затрагивающих жизнь населения.</w:t>
            </w:r>
          </w:p>
        </w:tc>
        <w:tc>
          <w:tcPr>
            <w:tcW w:w="4110" w:type="dxa"/>
          </w:tcPr>
          <w:p w14:paraId="5D21A91F" w14:textId="2D75F2A1" w:rsidR="005451C5" w:rsidRPr="007D48EA" w:rsidRDefault="005451C5" w:rsidP="007D48EA">
            <w:pPr>
              <w:pStyle w:val="ad"/>
              <w:spacing w:before="0" w:beforeAutospacing="0" w:after="0" w:afterAutospacing="0"/>
              <w:jc w:val="both"/>
            </w:pPr>
            <w:r w:rsidRPr="007D48EA">
              <w:t>- МСУ формально существует, и население не обладает самостоятельными функциями на своей территории, оставаясь под контролем госорганов и поддерживая их решения.</w:t>
            </w:r>
          </w:p>
          <w:p w14:paraId="6F6203F1" w14:textId="4569C0FB" w:rsidR="005451C5" w:rsidRPr="007D48EA" w:rsidRDefault="005451C5" w:rsidP="007D48EA">
            <w:pPr>
              <w:pStyle w:val="ad"/>
              <w:spacing w:before="0" w:beforeAutospacing="0" w:after="0" w:afterAutospacing="0"/>
              <w:jc w:val="both"/>
            </w:pPr>
            <w:r w:rsidRPr="007D48EA">
              <w:t>- понятия МСУ и местного госуправления противопоставляются в определенном соотношении.</w:t>
            </w:r>
          </w:p>
          <w:p w14:paraId="26080F8F" w14:textId="1003109A" w:rsidR="00130D29" w:rsidRPr="007D48EA" w:rsidRDefault="005451C5" w:rsidP="007D48EA">
            <w:pPr>
              <w:pStyle w:val="ad"/>
              <w:spacing w:before="0" w:beforeAutospacing="0" w:after="0" w:afterAutospacing="0"/>
              <w:jc w:val="both"/>
            </w:pPr>
            <w:r w:rsidRPr="007D48EA">
              <w:t>- возможны конфликты между местным населением и властью из-за более свободного подхода населения в условиях демократии, в то время как власть может быть менее консервативной и открытой к диалогу с обществом.</w:t>
            </w:r>
          </w:p>
        </w:tc>
      </w:tr>
      <w:tr w:rsidR="00130D29" w:rsidRPr="005C47E2" w14:paraId="2925261E" w14:textId="77777777" w:rsidTr="005C47E2">
        <w:trPr>
          <w:jc w:val="center"/>
        </w:trPr>
        <w:tc>
          <w:tcPr>
            <w:tcW w:w="5524" w:type="dxa"/>
          </w:tcPr>
          <w:p w14:paraId="0962592B" w14:textId="77777777" w:rsidR="00130D29" w:rsidRPr="005C47E2" w:rsidRDefault="00130D29" w:rsidP="007D48EA">
            <w:pPr>
              <w:pStyle w:val="ad"/>
              <w:spacing w:before="0" w:beforeAutospacing="0" w:after="0" w:afterAutospacing="0"/>
              <w:jc w:val="center"/>
              <w:rPr>
                <w:bCs/>
                <w:color w:val="000000" w:themeColor="text1"/>
              </w:rPr>
            </w:pPr>
            <w:r w:rsidRPr="005C47E2">
              <w:rPr>
                <w:bCs/>
                <w:color w:val="000000" w:themeColor="text1"/>
              </w:rPr>
              <w:t xml:space="preserve">Возможности </w:t>
            </w:r>
          </w:p>
        </w:tc>
        <w:tc>
          <w:tcPr>
            <w:tcW w:w="4110" w:type="dxa"/>
          </w:tcPr>
          <w:p w14:paraId="1D037827" w14:textId="77777777" w:rsidR="00130D29" w:rsidRPr="005C47E2" w:rsidRDefault="00130D29" w:rsidP="007D48EA">
            <w:pPr>
              <w:pStyle w:val="ad"/>
              <w:spacing w:before="0" w:beforeAutospacing="0" w:after="0" w:afterAutospacing="0"/>
              <w:jc w:val="center"/>
              <w:rPr>
                <w:bCs/>
                <w:color w:val="000000" w:themeColor="text1"/>
              </w:rPr>
            </w:pPr>
            <w:r w:rsidRPr="005C47E2">
              <w:rPr>
                <w:bCs/>
                <w:color w:val="000000" w:themeColor="text1"/>
              </w:rPr>
              <w:t xml:space="preserve">Угрозы </w:t>
            </w:r>
          </w:p>
        </w:tc>
      </w:tr>
      <w:tr w:rsidR="00130D29" w:rsidRPr="007D48EA" w14:paraId="2F3FC0AC" w14:textId="77777777" w:rsidTr="005C47E2">
        <w:trPr>
          <w:jc w:val="center"/>
        </w:trPr>
        <w:tc>
          <w:tcPr>
            <w:tcW w:w="5524" w:type="dxa"/>
          </w:tcPr>
          <w:p w14:paraId="09F8F1D7" w14:textId="5EBBAE40" w:rsidR="005451C5" w:rsidRPr="007D48EA" w:rsidRDefault="005451C5" w:rsidP="007D48EA">
            <w:pPr>
              <w:pStyle w:val="ad"/>
              <w:spacing w:before="0" w:beforeAutospacing="0" w:after="0" w:afterAutospacing="0"/>
              <w:jc w:val="both"/>
            </w:pPr>
            <w:r w:rsidRPr="007D48EA">
              <w:t>- жители местности будут вправе управлять местным бюджетом и принимать решения, а также контролировать их выполнение в областях, таких как строительство и ремонт дорог, водоснабжение, благоустройство территории и другие.</w:t>
            </w:r>
          </w:p>
          <w:p w14:paraId="177D00D2" w14:textId="292C5506" w:rsidR="00130D29" w:rsidRPr="007D48EA" w:rsidRDefault="005451C5" w:rsidP="007D48EA">
            <w:pPr>
              <w:pStyle w:val="ad"/>
              <w:spacing w:before="0" w:beforeAutospacing="0" w:after="0" w:afterAutospacing="0"/>
              <w:jc w:val="both"/>
              <w:rPr>
                <w:b/>
                <w:bCs/>
                <w:color w:val="000000" w:themeColor="text1"/>
                <w:sz w:val="28"/>
                <w:szCs w:val="28"/>
              </w:rPr>
            </w:pPr>
            <w:r w:rsidRPr="007D48EA">
              <w:t>- местные жители получат возможность через своих депутатов активно участвовать в решении проблем местного значения.</w:t>
            </w:r>
          </w:p>
        </w:tc>
        <w:tc>
          <w:tcPr>
            <w:tcW w:w="4110" w:type="dxa"/>
          </w:tcPr>
          <w:p w14:paraId="592E5266" w14:textId="61289818" w:rsidR="005451C5" w:rsidRPr="007D48EA" w:rsidRDefault="005451C5" w:rsidP="007D48EA">
            <w:pPr>
              <w:pStyle w:val="ad"/>
              <w:spacing w:before="0" w:beforeAutospacing="0" w:after="0" w:afterAutospacing="0"/>
              <w:jc w:val="both"/>
            </w:pPr>
            <w:r w:rsidRPr="007D48EA">
              <w:t>- со стороны населения: многие граждане не осознают степень самостоятельности и, следовательно, ответственности органов МСУ, что может привести к пассивному подходу к участию в местных делах.</w:t>
            </w:r>
          </w:p>
          <w:p w14:paraId="42D98E95" w14:textId="5969FD05" w:rsidR="00130D29" w:rsidRPr="007D48EA" w:rsidRDefault="005451C5" w:rsidP="007D48EA">
            <w:pPr>
              <w:pStyle w:val="ad"/>
              <w:spacing w:before="0" w:beforeAutospacing="0" w:after="0" w:afterAutospacing="0"/>
              <w:jc w:val="both"/>
              <w:rPr>
                <w:b/>
                <w:bCs/>
                <w:color w:val="000000" w:themeColor="text1"/>
                <w:sz w:val="28"/>
                <w:szCs w:val="28"/>
              </w:rPr>
            </w:pPr>
            <w:r w:rsidRPr="007D48EA">
              <w:t>- со стороны госорганов: государ</w:t>
            </w:r>
            <w:r w:rsidR="005C47E2">
              <w:t xml:space="preserve"> </w:t>
            </w:r>
            <w:r w:rsidRPr="007D48EA">
              <w:t xml:space="preserve">ство, включая его чиновников, не проявляет готовности к открытому распределению средств из местного бюджета на нужды населения. Этот вопрос становится более острым из-за недостаточных </w:t>
            </w:r>
            <w:r w:rsidR="005C47E2">
              <w:t>мер по борьбе с коррупцией</w:t>
            </w:r>
          </w:p>
        </w:tc>
      </w:tr>
      <w:tr w:rsidR="00130D29" w:rsidRPr="007D48EA" w14:paraId="1C814F68" w14:textId="77777777" w:rsidTr="005C47E2">
        <w:trPr>
          <w:jc w:val="center"/>
        </w:trPr>
        <w:tc>
          <w:tcPr>
            <w:tcW w:w="9634" w:type="dxa"/>
            <w:gridSpan w:val="2"/>
          </w:tcPr>
          <w:p w14:paraId="3BCF5875" w14:textId="7BDECAA8" w:rsidR="00130D29" w:rsidRPr="007D48EA" w:rsidRDefault="00130D29" w:rsidP="005C47E2">
            <w:pPr>
              <w:pStyle w:val="ad"/>
              <w:spacing w:before="0" w:beforeAutospacing="0" w:after="0" w:afterAutospacing="0"/>
              <w:ind w:firstLine="599"/>
              <w:jc w:val="both"/>
            </w:pPr>
            <w:r w:rsidRPr="007D48EA">
              <w:t xml:space="preserve">Примечание – Составлена автором на основе источника </w:t>
            </w:r>
            <w:r w:rsidR="00D10DE4" w:rsidRPr="007D48EA">
              <w:rPr>
                <w:color w:val="000000" w:themeColor="text1"/>
              </w:rPr>
              <w:t>[122]</w:t>
            </w:r>
          </w:p>
        </w:tc>
      </w:tr>
    </w:tbl>
    <w:p w14:paraId="2EC7DF87" w14:textId="754FC642" w:rsidR="005C47E2" w:rsidRPr="007D48EA" w:rsidRDefault="005C47E2" w:rsidP="005C47E2">
      <w:pPr>
        <w:pStyle w:val="ad"/>
        <w:spacing w:before="0" w:beforeAutospacing="0" w:after="0" w:afterAutospacing="0"/>
        <w:ind w:firstLine="709"/>
        <w:jc w:val="both"/>
        <w:rPr>
          <w:sz w:val="28"/>
          <w:szCs w:val="28"/>
        </w:rPr>
      </w:pPr>
      <w:r>
        <w:rPr>
          <w:sz w:val="28"/>
          <w:szCs w:val="28"/>
        </w:rPr>
        <w:t xml:space="preserve">В соответствии с таблицей 12, </w:t>
      </w:r>
      <w:r w:rsidRPr="007D48EA">
        <w:rPr>
          <w:sz w:val="28"/>
          <w:szCs w:val="28"/>
        </w:rPr>
        <w:t>существуют определенные преимущества и недостатки, которые были рассмотрены автором.</w:t>
      </w:r>
    </w:p>
    <w:p w14:paraId="0DF652A8" w14:textId="6BA8D189" w:rsidR="005451C5" w:rsidRPr="007D48EA" w:rsidRDefault="005451C5" w:rsidP="00AD144C">
      <w:pPr>
        <w:pStyle w:val="ad"/>
        <w:shd w:val="clear" w:color="auto" w:fill="FFFFFF"/>
        <w:spacing w:before="0" w:beforeAutospacing="0" w:after="0" w:afterAutospacing="0"/>
        <w:ind w:firstLine="709"/>
        <w:jc w:val="both"/>
        <w:rPr>
          <w:sz w:val="28"/>
          <w:szCs w:val="28"/>
        </w:rPr>
      </w:pPr>
      <w:r w:rsidRPr="007D48EA">
        <w:rPr>
          <w:sz w:val="28"/>
          <w:szCs w:val="28"/>
        </w:rPr>
        <w:t>Уровень доверия к госвласти во многом зависит от доверия к органам МСУ, которые решают повседневные проблемы граждан. Одним из барьеров для эффективного развития МСУ в Казахстане является недостаток финансовых средств, необходимых для его поддержки. Деятельность местной администрации и МСУ финансируется из местного бюджета, имущества юридических лиц и другого имущества общины.</w:t>
      </w:r>
    </w:p>
    <w:p w14:paraId="16694B06" w14:textId="660469E3" w:rsidR="005451C5" w:rsidRPr="007D48EA" w:rsidRDefault="005451C5" w:rsidP="00AD144C">
      <w:pPr>
        <w:pStyle w:val="ad"/>
        <w:shd w:val="clear" w:color="auto" w:fill="FFFFFF"/>
        <w:spacing w:before="0" w:beforeAutospacing="0" w:after="0" w:afterAutospacing="0"/>
        <w:ind w:firstLine="709"/>
        <w:jc w:val="both"/>
        <w:rPr>
          <w:sz w:val="28"/>
          <w:szCs w:val="28"/>
        </w:rPr>
      </w:pPr>
      <w:r w:rsidRPr="007D48EA">
        <w:rPr>
          <w:sz w:val="28"/>
          <w:szCs w:val="28"/>
        </w:rPr>
        <w:t>Существующая дифференциация регионов по различным параметрам, таким как социально-экономическое развитие, ресурсный потенциал и другие, требует тщательного рассмотрения вопросов управления и развития территорий. Развитие системы МСУ в Карагандинской области в значительной степени зависит от создания благоприятной среды для привлечения экономических и финансовых ресурсов.</w:t>
      </w:r>
    </w:p>
    <w:p w14:paraId="5382E555" w14:textId="3076A367" w:rsidR="006E30B1" w:rsidRPr="007D48EA" w:rsidRDefault="005451C5" w:rsidP="00AD144C">
      <w:pPr>
        <w:pStyle w:val="ad"/>
        <w:shd w:val="clear" w:color="auto" w:fill="FFFFFF"/>
        <w:spacing w:before="0" w:beforeAutospacing="0" w:after="0" w:afterAutospacing="0"/>
        <w:ind w:firstLine="709"/>
        <w:jc w:val="both"/>
        <w:rPr>
          <w:sz w:val="28"/>
          <w:szCs w:val="28"/>
        </w:rPr>
      </w:pPr>
      <w:r w:rsidRPr="007D48EA">
        <w:rPr>
          <w:sz w:val="28"/>
          <w:szCs w:val="28"/>
        </w:rPr>
        <w:t xml:space="preserve">Эффективное сбалансированное и устойчивое территориальное развитие требует улучшения и регулирования существующих экономических механизмов, природных ресурсов и промышленных отраслей с оптимизацией потребления ресурсов. </w:t>
      </w:r>
      <w:r w:rsidR="006E30B1" w:rsidRPr="007D48EA">
        <w:rPr>
          <w:color w:val="000000" w:themeColor="text1"/>
          <w:sz w:val="28"/>
          <w:szCs w:val="28"/>
        </w:rPr>
        <w:t xml:space="preserve">Поэтому </w:t>
      </w:r>
      <w:r w:rsidR="00745C20" w:rsidRPr="007D48EA">
        <w:rPr>
          <w:sz w:val="28"/>
          <w:szCs w:val="28"/>
        </w:rPr>
        <w:t xml:space="preserve">нами было проведено анкетирование, связанное с выявлением </w:t>
      </w:r>
      <w:bookmarkStart w:id="38" w:name="_Hlk144777902"/>
      <w:r w:rsidR="00745C20" w:rsidRPr="007D48EA">
        <w:rPr>
          <w:sz w:val="28"/>
          <w:szCs w:val="28"/>
        </w:rPr>
        <w:t>удовлетворенности работой сельских органов МС</w:t>
      </w:r>
      <w:r w:rsidR="0000570E" w:rsidRPr="007D48EA">
        <w:rPr>
          <w:sz w:val="28"/>
          <w:szCs w:val="28"/>
        </w:rPr>
        <w:t>У</w:t>
      </w:r>
      <w:r w:rsidR="00745C20" w:rsidRPr="007D48EA">
        <w:rPr>
          <w:sz w:val="28"/>
          <w:szCs w:val="28"/>
        </w:rPr>
        <w:t xml:space="preserve"> (село, поселок, аул, район), так и городских органов </w:t>
      </w:r>
      <w:bookmarkEnd w:id="38"/>
      <w:r w:rsidR="0000570E" w:rsidRPr="007D48EA">
        <w:rPr>
          <w:sz w:val="28"/>
          <w:szCs w:val="28"/>
        </w:rPr>
        <w:t>МСУ</w:t>
      </w:r>
      <w:r w:rsidR="006E30B1" w:rsidRPr="007D48EA">
        <w:rPr>
          <w:sz w:val="28"/>
          <w:szCs w:val="28"/>
        </w:rPr>
        <w:t>.</w:t>
      </w:r>
      <w:r w:rsidR="00745C20" w:rsidRPr="007D48EA">
        <w:rPr>
          <w:sz w:val="28"/>
          <w:szCs w:val="28"/>
        </w:rPr>
        <w:t xml:space="preserve"> </w:t>
      </w:r>
      <w:r w:rsidR="006E30B1" w:rsidRPr="007D48EA">
        <w:rPr>
          <w:sz w:val="28"/>
          <w:szCs w:val="28"/>
        </w:rPr>
        <w:t>А</w:t>
      </w:r>
      <w:r w:rsidR="00745C20" w:rsidRPr="007D48EA">
        <w:rPr>
          <w:sz w:val="28"/>
          <w:szCs w:val="28"/>
        </w:rPr>
        <w:t xml:space="preserve">нализ ответов </w:t>
      </w:r>
      <w:r w:rsidR="006E30B1" w:rsidRPr="007D48EA">
        <w:rPr>
          <w:sz w:val="28"/>
          <w:szCs w:val="28"/>
        </w:rPr>
        <w:t xml:space="preserve">был выявлен от </w:t>
      </w:r>
      <w:r w:rsidR="00745C20" w:rsidRPr="007D48EA">
        <w:rPr>
          <w:sz w:val="28"/>
          <w:szCs w:val="28"/>
        </w:rPr>
        <w:t xml:space="preserve">представителей органов </w:t>
      </w:r>
      <w:r w:rsidR="00C42FDA" w:rsidRPr="007D48EA">
        <w:rPr>
          <w:sz w:val="28"/>
          <w:szCs w:val="28"/>
        </w:rPr>
        <w:t>МСУ</w:t>
      </w:r>
      <w:r w:rsidR="00745C20" w:rsidRPr="007D48EA">
        <w:rPr>
          <w:sz w:val="28"/>
          <w:szCs w:val="28"/>
        </w:rPr>
        <w:t>, как среди сельских представителей власти, так и городских</w:t>
      </w:r>
      <w:r w:rsidR="006E30B1" w:rsidRPr="007D48EA">
        <w:rPr>
          <w:sz w:val="28"/>
          <w:szCs w:val="28"/>
        </w:rPr>
        <w:t xml:space="preserve"> </w:t>
      </w:r>
      <w:r w:rsidR="00745C20" w:rsidRPr="007D48EA">
        <w:rPr>
          <w:sz w:val="28"/>
          <w:szCs w:val="28"/>
        </w:rPr>
        <w:t>органов власти</w:t>
      </w:r>
      <w:r w:rsidR="00BD6B17" w:rsidRPr="007D48EA">
        <w:rPr>
          <w:sz w:val="28"/>
          <w:szCs w:val="28"/>
        </w:rPr>
        <w:t xml:space="preserve"> (</w:t>
      </w:r>
      <w:r w:rsidR="00BD6B17" w:rsidRPr="005C47E2">
        <w:rPr>
          <w:bCs/>
          <w:sz w:val="28"/>
          <w:szCs w:val="28"/>
        </w:rPr>
        <w:t xml:space="preserve">Приложение </w:t>
      </w:r>
      <w:r w:rsidR="0094359D">
        <w:rPr>
          <w:bCs/>
          <w:sz w:val="28"/>
          <w:szCs w:val="28"/>
        </w:rPr>
        <w:t>Н</w:t>
      </w:r>
      <w:r w:rsidR="00BD6B17" w:rsidRPr="007D48EA">
        <w:rPr>
          <w:sz w:val="28"/>
          <w:szCs w:val="28"/>
        </w:rPr>
        <w:t>)</w:t>
      </w:r>
      <w:r w:rsidR="00745C20" w:rsidRPr="007D48EA">
        <w:rPr>
          <w:sz w:val="28"/>
          <w:szCs w:val="28"/>
        </w:rPr>
        <w:t>.</w:t>
      </w:r>
    </w:p>
    <w:p w14:paraId="598ED198" w14:textId="69A128DE" w:rsidR="00BD6B17" w:rsidRPr="007D48EA" w:rsidRDefault="00BD6B17" w:rsidP="00AD144C">
      <w:pPr>
        <w:pStyle w:val="ad"/>
        <w:shd w:val="clear" w:color="auto" w:fill="FFFFFF"/>
        <w:spacing w:before="0" w:beforeAutospacing="0" w:after="0" w:afterAutospacing="0"/>
        <w:ind w:firstLine="709"/>
        <w:jc w:val="both"/>
        <w:rPr>
          <w:sz w:val="28"/>
          <w:szCs w:val="28"/>
        </w:rPr>
      </w:pPr>
      <w:r w:rsidRPr="007D48EA">
        <w:rPr>
          <w:sz w:val="28"/>
          <w:szCs w:val="28"/>
        </w:rPr>
        <w:t>В настоящее время развитие гендерной политики в Р</w:t>
      </w:r>
      <w:r w:rsidR="00C42FDA" w:rsidRPr="007D48EA">
        <w:rPr>
          <w:sz w:val="28"/>
          <w:szCs w:val="28"/>
        </w:rPr>
        <w:t>К</w:t>
      </w:r>
      <w:r w:rsidRPr="007D48EA">
        <w:rPr>
          <w:sz w:val="28"/>
          <w:szCs w:val="28"/>
        </w:rPr>
        <w:t xml:space="preserve"> находит свое отражение в Концепции гендерной и семейной политики в РК до 2030 года, которая стала логическим продолжением завершенной Стратегии гендерного равенства на 2006-2016 годы. В Казахстане наблюдаются определенные успехи по вовлечению женщин в политическую, экономическую и общественную сферу общества, возможности женщин занимать определенные ниши в системе госуправления, о чем свидетельствуют результаты анкетирования – 84% (63,4) соответственно.</w:t>
      </w:r>
    </w:p>
    <w:p w14:paraId="20747D1E" w14:textId="758EEAF5" w:rsidR="00FC5508" w:rsidRPr="007D48EA" w:rsidRDefault="00FC5508" w:rsidP="00AD144C">
      <w:pPr>
        <w:ind w:firstLine="709"/>
        <w:jc w:val="both"/>
        <w:rPr>
          <w:sz w:val="28"/>
          <w:szCs w:val="28"/>
        </w:rPr>
      </w:pPr>
      <w:r w:rsidRPr="007D48EA">
        <w:rPr>
          <w:sz w:val="28"/>
          <w:szCs w:val="28"/>
        </w:rPr>
        <w:t xml:space="preserve">На уровне региональных органов </w:t>
      </w:r>
      <w:r w:rsidR="00C42FDA" w:rsidRPr="007D48EA">
        <w:rPr>
          <w:sz w:val="28"/>
          <w:szCs w:val="28"/>
        </w:rPr>
        <w:t>МСУ</w:t>
      </w:r>
      <w:r w:rsidRPr="007D48EA">
        <w:rPr>
          <w:sz w:val="28"/>
          <w:szCs w:val="28"/>
        </w:rPr>
        <w:t xml:space="preserve"> большинство респондентов было из Карагандинской области (77%), Абайский район (7%), Бухар-Жирауский район (6%), г.</w:t>
      </w:r>
      <w:r w:rsidR="00921C8D">
        <w:rPr>
          <w:sz w:val="28"/>
          <w:szCs w:val="28"/>
        </w:rPr>
        <w:t xml:space="preserve"> </w:t>
      </w:r>
      <w:r w:rsidRPr="007D48EA">
        <w:rPr>
          <w:sz w:val="28"/>
          <w:szCs w:val="28"/>
        </w:rPr>
        <w:t>Караганда (5%).</w:t>
      </w:r>
    </w:p>
    <w:p w14:paraId="740D47D2" w14:textId="2D1186C5" w:rsidR="00BD6B17" w:rsidRPr="007D48EA" w:rsidRDefault="00FC5508" w:rsidP="00AD144C">
      <w:pPr>
        <w:pStyle w:val="ad"/>
        <w:shd w:val="clear" w:color="auto" w:fill="FFFFFF"/>
        <w:spacing w:before="0" w:beforeAutospacing="0" w:after="0" w:afterAutospacing="0"/>
        <w:ind w:firstLine="709"/>
        <w:jc w:val="both"/>
        <w:rPr>
          <w:sz w:val="28"/>
          <w:szCs w:val="28"/>
        </w:rPr>
      </w:pPr>
      <w:r w:rsidRPr="007D48EA">
        <w:rPr>
          <w:sz w:val="28"/>
          <w:szCs w:val="28"/>
        </w:rPr>
        <w:t>Среди респондентов сельских районов наибольшее количество было из поселков (69%), Нуринский район (7%), п.</w:t>
      </w:r>
      <w:r w:rsidR="005C47E2">
        <w:rPr>
          <w:sz w:val="28"/>
          <w:szCs w:val="28"/>
        </w:rPr>
        <w:t xml:space="preserve"> </w:t>
      </w:r>
      <w:r w:rsidRPr="007D48EA">
        <w:rPr>
          <w:sz w:val="28"/>
          <w:szCs w:val="28"/>
        </w:rPr>
        <w:t>Молодежный (5%), Бухар-Жирауский район (10%).</w:t>
      </w:r>
    </w:p>
    <w:p w14:paraId="7306ACB5" w14:textId="1A8D1CE4" w:rsidR="00BD6B17" w:rsidRPr="007D48EA" w:rsidRDefault="00FC5508" w:rsidP="00AD144C">
      <w:pPr>
        <w:pStyle w:val="ad"/>
        <w:shd w:val="clear" w:color="auto" w:fill="FFFFFF"/>
        <w:spacing w:before="0" w:beforeAutospacing="0" w:after="0" w:afterAutospacing="0"/>
        <w:ind w:firstLine="709"/>
        <w:jc w:val="both"/>
        <w:rPr>
          <w:sz w:val="28"/>
          <w:szCs w:val="28"/>
        </w:rPr>
      </w:pPr>
      <w:r w:rsidRPr="007D48EA">
        <w:rPr>
          <w:sz w:val="28"/>
          <w:szCs w:val="28"/>
        </w:rPr>
        <w:t xml:space="preserve">Согласно полученным результатам, количество членов семьи не превышает 4-х человек, </w:t>
      </w:r>
      <w:r w:rsidR="005451C5" w:rsidRPr="007D48EA">
        <w:rPr>
          <w:sz w:val="28"/>
          <w:szCs w:val="28"/>
        </w:rPr>
        <w:t>то есть</w:t>
      </w:r>
      <w:r w:rsidRPr="007D48EA">
        <w:rPr>
          <w:sz w:val="28"/>
          <w:szCs w:val="28"/>
        </w:rPr>
        <w:t xml:space="preserve"> отвечающие респонденты либо молодые семьи, либо не имеющие семьи, занятые повышением карьерного роста в системе госуправления.</w:t>
      </w:r>
    </w:p>
    <w:p w14:paraId="0EB3E247" w14:textId="77777777" w:rsidR="00FC5508" w:rsidRPr="007D48EA" w:rsidRDefault="00FC5508" w:rsidP="00AD144C">
      <w:pPr>
        <w:pStyle w:val="ad"/>
        <w:shd w:val="clear" w:color="auto" w:fill="FFFFFF"/>
        <w:spacing w:before="0" w:beforeAutospacing="0" w:after="0" w:afterAutospacing="0"/>
        <w:ind w:firstLine="709"/>
        <w:jc w:val="both"/>
        <w:rPr>
          <w:color w:val="000000"/>
          <w:sz w:val="28"/>
          <w:szCs w:val="28"/>
          <w:shd w:val="clear" w:color="auto" w:fill="FFFFFF"/>
        </w:rPr>
      </w:pPr>
      <w:r w:rsidRPr="007D48EA">
        <w:rPr>
          <w:color w:val="000000"/>
          <w:sz w:val="28"/>
          <w:szCs w:val="28"/>
          <w:shd w:val="clear" w:color="auto" w:fill="FFFFFF"/>
        </w:rPr>
        <w:t>Ежемесячный уровень дохода в среднем колеблется от 100 тысяч до 150 тысяч тенге, что характеризует низкую заработную плату в системе местного самоуправления сельских территорий.</w:t>
      </w:r>
    </w:p>
    <w:p w14:paraId="12510955" w14:textId="07DA6E7C" w:rsidR="00FC5508" w:rsidRPr="007D48EA" w:rsidRDefault="00FC5508" w:rsidP="00AD144C">
      <w:pPr>
        <w:pStyle w:val="ad"/>
        <w:shd w:val="clear" w:color="auto" w:fill="FFFFFF"/>
        <w:spacing w:before="0" w:beforeAutospacing="0" w:after="0" w:afterAutospacing="0"/>
        <w:ind w:firstLine="709"/>
        <w:jc w:val="both"/>
        <w:rPr>
          <w:color w:val="000000"/>
          <w:sz w:val="28"/>
          <w:szCs w:val="28"/>
          <w:shd w:val="clear" w:color="auto" w:fill="FFFFFF"/>
        </w:rPr>
      </w:pPr>
      <w:r w:rsidRPr="007D48EA">
        <w:rPr>
          <w:color w:val="000000"/>
          <w:sz w:val="28"/>
          <w:szCs w:val="28"/>
          <w:shd w:val="clear" w:color="auto" w:fill="FFFFFF"/>
        </w:rPr>
        <w:t>Как мы видим из ответов респондентов, в основном опыт на руководящих местах не имеется, что может характеризовать низкий уровень квалификации или отсутствие как такового.</w:t>
      </w:r>
      <w:r w:rsidR="000B0571" w:rsidRPr="007D48EA">
        <w:rPr>
          <w:color w:val="000000"/>
          <w:sz w:val="28"/>
          <w:szCs w:val="28"/>
          <w:shd w:val="clear" w:color="auto" w:fill="FFFFFF"/>
        </w:rPr>
        <w:t xml:space="preserve"> </w:t>
      </w:r>
      <w:r w:rsidRPr="007D48EA">
        <w:rPr>
          <w:sz w:val="28"/>
          <w:szCs w:val="28"/>
        </w:rPr>
        <w:t>Логично наблюдать, что среди респондентов (госслужащих) ОМС сельской местности имеется подсобное хозяйство (80%), тогда как среди ОМС (область, регион) всего лишь 2%.</w:t>
      </w:r>
    </w:p>
    <w:p w14:paraId="63710612" w14:textId="0202CA31" w:rsidR="00FC5508" w:rsidRPr="007D48EA" w:rsidRDefault="00FC5508" w:rsidP="00AD144C">
      <w:pPr>
        <w:pStyle w:val="ad"/>
        <w:shd w:val="clear" w:color="auto" w:fill="FFFFFF"/>
        <w:spacing w:before="0" w:beforeAutospacing="0" w:after="0" w:afterAutospacing="0"/>
        <w:ind w:firstLine="709"/>
        <w:jc w:val="both"/>
        <w:rPr>
          <w:sz w:val="28"/>
          <w:szCs w:val="28"/>
        </w:rPr>
      </w:pPr>
      <w:r w:rsidRPr="007D48EA">
        <w:rPr>
          <w:sz w:val="28"/>
          <w:szCs w:val="28"/>
        </w:rPr>
        <w:t>По данному вопросу, мнение респондентов сошлось в том, что проблемы госслужащих в органах сельского МС необходимо решать на уровне региона (83%) и 54% соответственно.</w:t>
      </w:r>
    </w:p>
    <w:p w14:paraId="118B075E" w14:textId="77777777"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Для решения проблем госслужащих в органах сельского местного самоуправления в РК (поселок, аул, село) можно принять следующие меры:</w:t>
      </w:r>
    </w:p>
    <w:p w14:paraId="1DA66782" w14:textId="7D7755BD"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1</w:t>
      </w:r>
      <w:r w:rsidR="005C47E2">
        <w:rPr>
          <w:color w:val="000000" w:themeColor="text1"/>
          <w:sz w:val="28"/>
          <w:szCs w:val="28"/>
        </w:rPr>
        <w:t>.</w:t>
      </w:r>
      <w:r w:rsidRPr="007D48EA">
        <w:rPr>
          <w:color w:val="000000" w:themeColor="text1"/>
          <w:sz w:val="28"/>
          <w:szCs w:val="28"/>
        </w:rPr>
        <w:t xml:space="preserve"> Обеспечение квалифицированных кадров. Важно уделять внимание подготовке и повышению квалификации госслужащих, работающих в сельских муниципалитетах</w:t>
      </w:r>
      <w:r w:rsidR="005451C5" w:rsidRPr="007D48EA">
        <w:rPr>
          <w:color w:val="000000" w:themeColor="text1"/>
          <w:sz w:val="28"/>
          <w:szCs w:val="28"/>
        </w:rPr>
        <w:t xml:space="preserve"> </w:t>
      </w:r>
      <w:r w:rsidR="00D050BC">
        <w:rPr>
          <w:color w:val="000000" w:themeColor="text1"/>
          <w:sz w:val="28"/>
          <w:szCs w:val="28"/>
        </w:rPr>
        <w:t>–</w:t>
      </w:r>
      <w:r w:rsidR="005451C5" w:rsidRPr="007D48EA">
        <w:rPr>
          <w:color w:val="000000" w:themeColor="text1"/>
          <w:sz w:val="28"/>
          <w:szCs w:val="28"/>
        </w:rPr>
        <w:t xml:space="preserve"> </w:t>
      </w:r>
      <w:r w:rsidRPr="007D48EA">
        <w:rPr>
          <w:color w:val="000000" w:themeColor="text1"/>
          <w:sz w:val="28"/>
          <w:szCs w:val="28"/>
        </w:rPr>
        <w:t>специализированны</w:t>
      </w:r>
      <w:r w:rsidR="005451C5" w:rsidRPr="007D48EA">
        <w:rPr>
          <w:color w:val="000000" w:themeColor="text1"/>
          <w:sz w:val="28"/>
          <w:szCs w:val="28"/>
        </w:rPr>
        <w:t>е</w:t>
      </w:r>
      <w:r w:rsidRPr="007D48EA">
        <w:rPr>
          <w:color w:val="000000" w:themeColor="text1"/>
          <w:sz w:val="28"/>
          <w:szCs w:val="28"/>
        </w:rPr>
        <w:t xml:space="preserve"> образовательны</w:t>
      </w:r>
      <w:r w:rsidR="005451C5" w:rsidRPr="007D48EA">
        <w:rPr>
          <w:color w:val="000000" w:themeColor="text1"/>
          <w:sz w:val="28"/>
          <w:szCs w:val="28"/>
        </w:rPr>
        <w:t>е</w:t>
      </w:r>
      <w:r w:rsidRPr="007D48EA">
        <w:rPr>
          <w:color w:val="000000" w:themeColor="text1"/>
          <w:sz w:val="28"/>
          <w:szCs w:val="28"/>
        </w:rPr>
        <w:t xml:space="preserve"> программ</w:t>
      </w:r>
      <w:r w:rsidR="005451C5" w:rsidRPr="007D48EA">
        <w:rPr>
          <w:color w:val="000000" w:themeColor="text1"/>
          <w:sz w:val="28"/>
          <w:szCs w:val="28"/>
        </w:rPr>
        <w:t>ы</w:t>
      </w:r>
      <w:r w:rsidRPr="007D48EA">
        <w:rPr>
          <w:color w:val="000000" w:themeColor="text1"/>
          <w:sz w:val="28"/>
          <w:szCs w:val="28"/>
        </w:rPr>
        <w:t>, тренинг</w:t>
      </w:r>
      <w:r w:rsidR="005451C5" w:rsidRPr="007D48EA">
        <w:rPr>
          <w:color w:val="000000" w:themeColor="text1"/>
          <w:sz w:val="28"/>
          <w:szCs w:val="28"/>
        </w:rPr>
        <w:t>и</w:t>
      </w:r>
      <w:r w:rsidRPr="007D48EA">
        <w:rPr>
          <w:color w:val="000000" w:themeColor="text1"/>
          <w:sz w:val="28"/>
          <w:szCs w:val="28"/>
        </w:rPr>
        <w:t>, семинар</w:t>
      </w:r>
      <w:r w:rsidR="005451C5" w:rsidRPr="007D48EA">
        <w:rPr>
          <w:color w:val="000000" w:themeColor="text1"/>
          <w:sz w:val="28"/>
          <w:szCs w:val="28"/>
        </w:rPr>
        <w:t>ы</w:t>
      </w:r>
      <w:r w:rsidRPr="007D48EA">
        <w:rPr>
          <w:color w:val="000000" w:themeColor="text1"/>
          <w:sz w:val="28"/>
          <w:szCs w:val="28"/>
        </w:rPr>
        <w:t xml:space="preserve"> и обмен опытом.</w:t>
      </w:r>
    </w:p>
    <w:p w14:paraId="13DDAF36" w14:textId="0C0C9157"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2</w:t>
      </w:r>
      <w:r w:rsidR="005C47E2">
        <w:rPr>
          <w:color w:val="000000" w:themeColor="text1"/>
          <w:sz w:val="28"/>
          <w:szCs w:val="28"/>
        </w:rPr>
        <w:t>.</w:t>
      </w:r>
      <w:r w:rsidRPr="007D48EA">
        <w:rPr>
          <w:color w:val="000000" w:themeColor="text1"/>
          <w:sz w:val="28"/>
          <w:szCs w:val="28"/>
        </w:rPr>
        <w:t xml:space="preserve"> Улучшение условий труда и социальной защиты. Следует обратить внимание на улучшение условий труда, включая достойную оплату, социальные льготы и страхование госслужащих. Такие меры помогут повысить мотивацию и эффективность работы сотрудников.</w:t>
      </w:r>
    </w:p>
    <w:p w14:paraId="3A975AF2" w14:textId="593080DC"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3</w:t>
      </w:r>
      <w:r w:rsidR="005C47E2">
        <w:rPr>
          <w:color w:val="000000" w:themeColor="text1"/>
          <w:sz w:val="28"/>
          <w:szCs w:val="28"/>
        </w:rPr>
        <w:t>.</w:t>
      </w:r>
      <w:r w:rsidRPr="007D48EA">
        <w:rPr>
          <w:color w:val="000000" w:themeColor="text1"/>
          <w:sz w:val="28"/>
          <w:szCs w:val="28"/>
        </w:rPr>
        <w:t xml:space="preserve"> Развитие системы стимулирования и вознаграждения. Создание системы стимулирования и вознаграждения, основанной на достижении конкретных целей и результатов работы, может стимулировать госслужащих к более эффективной и ответственной деятельности.</w:t>
      </w:r>
    </w:p>
    <w:p w14:paraId="5B88D5D2" w14:textId="34CC51FD"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4</w:t>
      </w:r>
      <w:r w:rsidR="005C47E2">
        <w:rPr>
          <w:color w:val="000000" w:themeColor="text1"/>
          <w:sz w:val="28"/>
          <w:szCs w:val="28"/>
        </w:rPr>
        <w:t>.</w:t>
      </w:r>
      <w:r w:rsidRPr="007D48EA">
        <w:rPr>
          <w:color w:val="000000" w:themeColor="text1"/>
          <w:sz w:val="28"/>
          <w:szCs w:val="28"/>
        </w:rPr>
        <w:t xml:space="preserve"> Прозрачность и открытость. Важно обеспечить прозрачность в работе органов сельского местного самоуправления, что включает доступ к информации, участие граждан и госслужащих в принятии решений, а также учет общественного мнения. Это способствует более ответственному и эффективному управлению.</w:t>
      </w:r>
    </w:p>
    <w:p w14:paraId="2B7FC650" w14:textId="1D721720"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5</w:t>
      </w:r>
      <w:r w:rsidR="005C47E2">
        <w:rPr>
          <w:color w:val="000000" w:themeColor="text1"/>
          <w:sz w:val="28"/>
          <w:szCs w:val="28"/>
        </w:rPr>
        <w:t>.</w:t>
      </w:r>
      <w:r w:rsidRPr="007D48EA">
        <w:rPr>
          <w:color w:val="000000" w:themeColor="text1"/>
          <w:sz w:val="28"/>
          <w:szCs w:val="28"/>
        </w:rPr>
        <w:t xml:space="preserve"> Развитие системы профессионального развития: Организация программ обучения, обмена опытом и профессионального развития может помочь госслужащим улучшить свои навыки и знания, а также быть в курсе современных методов и подходов к управлению.</w:t>
      </w:r>
    </w:p>
    <w:p w14:paraId="5FE7A98D" w14:textId="3CEDF3A7" w:rsidR="00FC5508" w:rsidRPr="007D48EA" w:rsidRDefault="00FC5508" w:rsidP="00AD144C">
      <w:pPr>
        <w:ind w:right="-1" w:firstLine="709"/>
        <w:jc w:val="both"/>
        <w:rPr>
          <w:color w:val="000000" w:themeColor="text1"/>
          <w:sz w:val="28"/>
          <w:szCs w:val="28"/>
        </w:rPr>
      </w:pPr>
      <w:r w:rsidRPr="007D48EA">
        <w:rPr>
          <w:color w:val="000000" w:themeColor="text1"/>
          <w:sz w:val="28"/>
          <w:szCs w:val="28"/>
        </w:rPr>
        <w:t>6</w:t>
      </w:r>
      <w:r w:rsidR="005C47E2">
        <w:rPr>
          <w:color w:val="000000" w:themeColor="text1"/>
          <w:sz w:val="28"/>
          <w:szCs w:val="28"/>
        </w:rPr>
        <w:t>.</w:t>
      </w:r>
      <w:r w:rsidRPr="007D48EA">
        <w:rPr>
          <w:color w:val="000000" w:themeColor="text1"/>
          <w:sz w:val="28"/>
          <w:szCs w:val="28"/>
        </w:rPr>
        <w:t xml:space="preserve"> Содействие карьерному росту. Важно предоставлять возможности для карьерного роста госслужащих, особенно на местном уровне. Это может быть достигнуто через систему оценки и продвижения, программы обучения для развития руководящих навыков и поддержку в профессиональном росте.</w:t>
      </w:r>
    </w:p>
    <w:p w14:paraId="5651692A" w14:textId="77777777" w:rsidR="00FC5508" w:rsidRPr="007D48EA" w:rsidRDefault="00FC5508" w:rsidP="00AD144C">
      <w:pPr>
        <w:pStyle w:val="ad"/>
        <w:shd w:val="clear" w:color="auto" w:fill="FFFFFF"/>
        <w:spacing w:before="0" w:beforeAutospacing="0" w:after="0" w:afterAutospacing="0"/>
        <w:ind w:right="-1" w:firstLine="709"/>
        <w:jc w:val="both"/>
        <w:rPr>
          <w:color w:val="000000" w:themeColor="text1"/>
          <w:sz w:val="28"/>
          <w:szCs w:val="28"/>
        </w:rPr>
      </w:pPr>
      <w:r w:rsidRPr="007D48EA">
        <w:rPr>
          <w:color w:val="000000" w:themeColor="text1"/>
          <w:sz w:val="28"/>
          <w:szCs w:val="28"/>
        </w:rPr>
        <w:t>В целом, решение проблем госслужащих в органах сельского местного самоуправления требует комплексного подхода, включающего обеспечение квалифицированных кадров, улучшение условий труда, системы стимулирования, прозрачности и открытости, профессионального развития и содействия карьерному росту</w:t>
      </w:r>
      <w:r w:rsidR="002209B1" w:rsidRPr="007D48EA">
        <w:rPr>
          <w:color w:val="000000" w:themeColor="text1"/>
          <w:sz w:val="28"/>
          <w:szCs w:val="28"/>
        </w:rPr>
        <w:t>.</w:t>
      </w:r>
    </w:p>
    <w:p w14:paraId="54143048" w14:textId="77777777" w:rsidR="002209B1" w:rsidRPr="007D48EA" w:rsidRDefault="002209B1" w:rsidP="00AD144C">
      <w:pPr>
        <w:pStyle w:val="ad"/>
        <w:shd w:val="clear" w:color="auto" w:fill="FFFFFF"/>
        <w:spacing w:before="0" w:beforeAutospacing="0" w:after="0" w:afterAutospacing="0"/>
        <w:ind w:right="-1" w:firstLine="709"/>
        <w:jc w:val="both"/>
        <w:rPr>
          <w:sz w:val="28"/>
          <w:szCs w:val="28"/>
        </w:rPr>
      </w:pPr>
      <w:r w:rsidRPr="007D48EA">
        <w:rPr>
          <w:sz w:val="28"/>
          <w:szCs w:val="28"/>
        </w:rPr>
        <w:t>Результаты полученные по данному вопросу имеют некоторые различия: в первом случае, наибольшее количество респондентов ответили, что на какие-то могут, а на какие-то нет (65%); во втором случае наибольшее количество респондентов ответили, что простые граждане не могут влиять на власть (47%).</w:t>
      </w:r>
    </w:p>
    <w:p w14:paraId="6D662A41" w14:textId="66213416" w:rsidR="002209B1" w:rsidRPr="007D48EA" w:rsidRDefault="002209B1" w:rsidP="00AD144C">
      <w:pPr>
        <w:pStyle w:val="ad"/>
        <w:shd w:val="clear" w:color="auto" w:fill="FFFFFF"/>
        <w:spacing w:before="0" w:beforeAutospacing="0" w:after="0" w:afterAutospacing="0"/>
        <w:ind w:right="-1" w:firstLine="709"/>
        <w:jc w:val="both"/>
        <w:rPr>
          <w:sz w:val="28"/>
          <w:szCs w:val="28"/>
        </w:rPr>
      </w:pPr>
      <w:r w:rsidRPr="007D48EA">
        <w:rPr>
          <w:sz w:val="28"/>
          <w:szCs w:val="28"/>
        </w:rPr>
        <w:t>Согласно полученным результатам, мнения респондентов сошлись в том, что население (села, аула, поселка, района могут повлиять на решение вопросов МСУ – 79 и 78% соответственно.</w:t>
      </w:r>
    </w:p>
    <w:p w14:paraId="12443019" w14:textId="0FA91D05" w:rsidR="002209B1" w:rsidRPr="007D48EA" w:rsidRDefault="002209B1" w:rsidP="00AD144C">
      <w:pPr>
        <w:pStyle w:val="ad"/>
        <w:shd w:val="clear" w:color="auto" w:fill="FFFFFF"/>
        <w:spacing w:before="0" w:beforeAutospacing="0" w:after="0" w:afterAutospacing="0"/>
        <w:ind w:right="-1" w:firstLine="709"/>
        <w:jc w:val="both"/>
        <w:rPr>
          <w:noProof/>
          <w:sz w:val="28"/>
          <w:szCs w:val="28"/>
        </w:rPr>
      </w:pPr>
      <w:r w:rsidRPr="007D48EA">
        <w:rPr>
          <w:color w:val="000000"/>
          <w:sz w:val="28"/>
          <w:szCs w:val="28"/>
          <w:shd w:val="clear" w:color="auto" w:fill="FFFFFF"/>
        </w:rPr>
        <w:t>Как мы видим, из полученных ответов респондентов, доступ к информации для органов местного самоуправления (село, поселок, аул, район)</w:t>
      </w:r>
      <w:r w:rsidRPr="007D48EA">
        <w:rPr>
          <w:noProof/>
          <w:sz w:val="28"/>
          <w:szCs w:val="28"/>
        </w:rPr>
        <w:t>» имеется 58 и 53% соотвественно, это характеризует систему органов МСУ доступной.</w:t>
      </w:r>
    </w:p>
    <w:p w14:paraId="40C8DC0C" w14:textId="25C2B4C1" w:rsidR="001C315F" w:rsidRPr="007D48EA" w:rsidRDefault="002209B1" w:rsidP="00AD144C">
      <w:pPr>
        <w:pStyle w:val="ad"/>
        <w:shd w:val="clear" w:color="auto" w:fill="FFFFFF"/>
        <w:spacing w:before="0" w:beforeAutospacing="0" w:after="0" w:afterAutospacing="0"/>
        <w:ind w:right="-1" w:firstLine="709"/>
        <w:jc w:val="both"/>
        <w:rPr>
          <w:sz w:val="28"/>
          <w:szCs w:val="28"/>
        </w:rPr>
      </w:pPr>
      <w:r w:rsidRPr="007D48EA">
        <w:rPr>
          <w:sz w:val="28"/>
          <w:szCs w:val="28"/>
        </w:rPr>
        <w:t xml:space="preserve">Согласно полученным ответам респондентов, </w:t>
      </w:r>
      <w:r w:rsidRPr="007D48EA">
        <w:rPr>
          <w:color w:val="000000"/>
          <w:sz w:val="28"/>
          <w:szCs w:val="28"/>
          <w:shd w:val="clear" w:color="auto" w:fill="FFFFFF"/>
        </w:rPr>
        <w:t>уровень компетентности (знаний) у госслужащих в органах МС</w:t>
      </w:r>
      <w:r w:rsidR="002220CF" w:rsidRPr="007D48EA">
        <w:rPr>
          <w:color w:val="000000"/>
          <w:sz w:val="28"/>
          <w:szCs w:val="28"/>
          <w:shd w:val="clear" w:color="auto" w:fill="FFFFFF"/>
        </w:rPr>
        <w:t>У</w:t>
      </w:r>
      <w:r w:rsidRPr="007D48EA">
        <w:rPr>
          <w:sz w:val="28"/>
          <w:szCs w:val="28"/>
        </w:rPr>
        <w:t xml:space="preserve"> можно считать как средний 67 и 70</w:t>
      </w:r>
      <w:r w:rsidR="001C315F" w:rsidRPr="007D48EA">
        <w:rPr>
          <w:sz w:val="28"/>
          <w:szCs w:val="28"/>
        </w:rPr>
        <w:t>%</w:t>
      </w:r>
      <w:r w:rsidRPr="007D48EA">
        <w:rPr>
          <w:sz w:val="28"/>
          <w:szCs w:val="28"/>
        </w:rPr>
        <w:t xml:space="preserve"> соответственно.</w:t>
      </w:r>
      <w:r w:rsidR="009F5C8B" w:rsidRPr="007D48EA">
        <w:rPr>
          <w:sz w:val="28"/>
          <w:szCs w:val="28"/>
        </w:rPr>
        <w:t xml:space="preserve"> </w:t>
      </w:r>
      <w:r w:rsidRPr="007D48EA">
        <w:rPr>
          <w:color w:val="000000"/>
          <w:sz w:val="28"/>
          <w:szCs w:val="28"/>
          <w:shd w:val="clear" w:color="auto" w:fill="FFFFFF"/>
        </w:rPr>
        <w:t>Почти половина респондентов ответило, что довольны качеством предоставления необходимой информации вышестоящими органами госуправления 45 и 50% соответственно. Однако имеются респонденты, которые сомневаются в качестве предоставления информации – 39 и 19% соответственно.</w:t>
      </w:r>
    </w:p>
    <w:p w14:paraId="14C0C800" w14:textId="5A686974" w:rsidR="001C315F" w:rsidRPr="007D48EA" w:rsidRDefault="001C315F" w:rsidP="00AD144C">
      <w:pPr>
        <w:pStyle w:val="ad"/>
        <w:shd w:val="clear" w:color="auto" w:fill="FFFFFF"/>
        <w:spacing w:before="0" w:beforeAutospacing="0" w:after="0" w:afterAutospacing="0"/>
        <w:ind w:right="-1" w:firstLine="709"/>
        <w:jc w:val="both"/>
        <w:rPr>
          <w:color w:val="000000"/>
          <w:sz w:val="28"/>
          <w:szCs w:val="28"/>
          <w:shd w:val="clear" w:color="auto" w:fill="FFFFFF"/>
        </w:rPr>
      </w:pPr>
      <w:r w:rsidRPr="007D48EA">
        <w:rPr>
          <w:color w:val="000000"/>
          <w:sz w:val="28"/>
          <w:szCs w:val="28"/>
          <w:shd w:val="clear" w:color="auto" w:fill="FFFFFF"/>
        </w:rPr>
        <w:t>Согласно полученным ответам респондентов, учитывая ответы «сомневаюсь» и «нет», все же наибольшее количество ответов относится как не эффективно распределение средств, выделенных из бюджета (субсидии), способствующих развитию. По результатам анкетирования мотивация госслужащих влияет на эффективность работы в ОМСУ – 65 и 60% соответственно.</w:t>
      </w:r>
    </w:p>
    <w:p w14:paraId="6C4035B9" w14:textId="22D81692" w:rsidR="001C315F" w:rsidRPr="007D48EA" w:rsidRDefault="001C315F" w:rsidP="00AD144C">
      <w:pPr>
        <w:pStyle w:val="ad"/>
        <w:shd w:val="clear" w:color="auto" w:fill="FFFFFF"/>
        <w:spacing w:before="0" w:beforeAutospacing="0" w:after="0" w:afterAutospacing="0"/>
        <w:ind w:right="-1" w:firstLine="709"/>
        <w:jc w:val="both"/>
        <w:rPr>
          <w:color w:val="000000"/>
          <w:sz w:val="28"/>
          <w:szCs w:val="28"/>
          <w:shd w:val="clear" w:color="auto" w:fill="FFFFFF"/>
        </w:rPr>
      </w:pPr>
      <w:r w:rsidRPr="007D48EA">
        <w:rPr>
          <w:color w:val="000000"/>
          <w:sz w:val="28"/>
          <w:szCs w:val="28"/>
          <w:shd w:val="clear" w:color="auto" w:fill="FFFFFF"/>
        </w:rPr>
        <w:t>Полученные результаты дают нам представление о том, что существуют проблемы взаимодействия и сотрудничества ОМСУ с местными предпринимателями с/х.</w:t>
      </w:r>
      <w:r w:rsidR="009F5C8B" w:rsidRPr="007D48EA">
        <w:rPr>
          <w:color w:val="000000"/>
          <w:sz w:val="28"/>
          <w:szCs w:val="28"/>
          <w:shd w:val="clear" w:color="auto" w:fill="FFFFFF"/>
        </w:rPr>
        <w:t xml:space="preserve"> </w:t>
      </w:r>
      <w:r w:rsidR="00522C0A" w:rsidRPr="007D48EA">
        <w:rPr>
          <w:sz w:val="28"/>
          <w:szCs w:val="28"/>
        </w:rPr>
        <w:t>О</w:t>
      </w:r>
      <w:r w:rsidRPr="007D48EA">
        <w:rPr>
          <w:sz w:val="28"/>
          <w:szCs w:val="28"/>
        </w:rPr>
        <w:t>дной из проблем по мнению госслужащих, является недостаточность выделенных средств из бюджета для развития региона – 33 и 39% соответственно, а также отсутствие системы постоянного взаимодействия населения с ОМСУ – 33 и 37% соответственно.</w:t>
      </w:r>
    </w:p>
    <w:p w14:paraId="458983DE" w14:textId="5C6EF7D6" w:rsidR="001C315F" w:rsidRPr="007D48EA" w:rsidRDefault="001C315F" w:rsidP="00AD144C">
      <w:pPr>
        <w:ind w:firstLine="709"/>
        <w:jc w:val="both"/>
        <w:rPr>
          <w:color w:val="000000"/>
          <w:sz w:val="28"/>
          <w:szCs w:val="28"/>
          <w:shd w:val="clear" w:color="auto" w:fill="FFFFFF"/>
        </w:rPr>
      </w:pPr>
      <w:r w:rsidRPr="007D48EA">
        <w:rPr>
          <w:color w:val="000000"/>
          <w:sz w:val="28"/>
          <w:szCs w:val="28"/>
          <w:shd w:val="clear" w:color="auto" w:fill="FFFFFF"/>
        </w:rPr>
        <w:t>Если оценивать результаты ответов респондентов в совокупности с ответами «нет» и «сомневаюсь», то можно заключить, что госслужащие не удовлетворены работой на местах – 57 и 53% соответственно.</w:t>
      </w:r>
    </w:p>
    <w:p w14:paraId="0EAF3438" w14:textId="2826A17D" w:rsidR="003C6B10" w:rsidRPr="007D48EA" w:rsidRDefault="003C6B10" w:rsidP="00AD144C">
      <w:pPr>
        <w:pStyle w:val="ad"/>
        <w:shd w:val="clear" w:color="auto" w:fill="FFFFFF"/>
        <w:spacing w:before="0" w:beforeAutospacing="0" w:after="0" w:afterAutospacing="0"/>
        <w:ind w:right="-1" w:firstLine="709"/>
        <w:jc w:val="both"/>
        <w:rPr>
          <w:color w:val="000000"/>
          <w:sz w:val="28"/>
          <w:szCs w:val="28"/>
          <w:shd w:val="clear" w:color="auto" w:fill="FFFFFF"/>
        </w:rPr>
      </w:pPr>
      <w:r w:rsidRPr="007D48EA">
        <w:rPr>
          <w:color w:val="000000"/>
          <w:sz w:val="28"/>
          <w:szCs w:val="28"/>
          <w:shd w:val="clear" w:color="auto" w:fill="FFFFFF"/>
        </w:rPr>
        <w:t>Наибольшее количество респондентов сомневаются, либо совсем не ощущают поддержку государства в развитии местного самоуправления (поселок, аул, село) – 65 и 66% соответственно.</w:t>
      </w:r>
    </w:p>
    <w:p w14:paraId="7273088E" w14:textId="464EFF39" w:rsidR="003C6B10" w:rsidRPr="007D48EA" w:rsidRDefault="003C6B10" w:rsidP="00AD144C">
      <w:pPr>
        <w:ind w:firstLine="709"/>
        <w:jc w:val="both"/>
        <w:rPr>
          <w:sz w:val="28"/>
          <w:szCs w:val="28"/>
        </w:rPr>
      </w:pPr>
      <w:r w:rsidRPr="007D48EA">
        <w:rPr>
          <w:sz w:val="28"/>
          <w:szCs w:val="28"/>
        </w:rPr>
        <w:t xml:space="preserve">Таким образом, при сохранении текущей ситуации будет продолжаться ухудшение социально-экономического положения на селе, так как население не вовлечено в решение проблем села. </w:t>
      </w:r>
      <w:r w:rsidR="00522C0A" w:rsidRPr="007D48EA">
        <w:rPr>
          <w:sz w:val="28"/>
          <w:szCs w:val="28"/>
        </w:rPr>
        <w:t>Д</w:t>
      </w:r>
      <w:r w:rsidRPr="007D48EA">
        <w:rPr>
          <w:sz w:val="28"/>
          <w:szCs w:val="28"/>
        </w:rPr>
        <w:t>оверие населения к местным властям будет неизбежно снижаться при проводимой политике в системе МСУ. Вполне обоснованно можно предположить высокую вероятность утраты контроля на местах в силу высокого уровня регионализма и родовых отношений среди местных элит. Это все может привести к дисбалансу интересов государства и общества, что, как правило, завершается кризисом государственности.</w:t>
      </w:r>
    </w:p>
    <w:p w14:paraId="4C76A02B" w14:textId="77777777" w:rsidR="003C6B10" w:rsidRPr="007D48EA" w:rsidRDefault="003C6B10" w:rsidP="00AD144C">
      <w:pPr>
        <w:ind w:firstLine="709"/>
        <w:jc w:val="both"/>
        <w:rPr>
          <w:sz w:val="28"/>
          <w:szCs w:val="28"/>
        </w:rPr>
      </w:pPr>
      <w:r w:rsidRPr="007D48EA">
        <w:rPr>
          <w:sz w:val="28"/>
          <w:szCs w:val="28"/>
        </w:rPr>
        <w:t xml:space="preserve">Результаты анкетирования указывают на отсутствие эффективного диалога между акимом сельского округа и населением: </w:t>
      </w:r>
    </w:p>
    <w:p w14:paraId="10F0ABCD" w14:textId="4CA0384C" w:rsidR="00522C0A" w:rsidRPr="007D48EA" w:rsidRDefault="005C47E2" w:rsidP="00AD144C">
      <w:pPr>
        <w:ind w:firstLine="709"/>
        <w:jc w:val="both"/>
        <w:rPr>
          <w:sz w:val="28"/>
          <w:szCs w:val="28"/>
        </w:rPr>
      </w:pPr>
      <w:r>
        <w:rPr>
          <w:sz w:val="28"/>
          <w:szCs w:val="28"/>
        </w:rPr>
        <w:t>–</w:t>
      </w:r>
      <w:r w:rsidR="00522C0A" w:rsidRPr="007D48EA">
        <w:rPr>
          <w:sz w:val="28"/>
          <w:szCs w:val="28"/>
        </w:rPr>
        <w:t xml:space="preserve"> на местном уровне существует недопонимание населением своих прав и возможностей в сфере МСУ;</w:t>
      </w:r>
    </w:p>
    <w:p w14:paraId="7BFBA2D9" w14:textId="4751EC1F" w:rsidR="00522C0A" w:rsidRPr="007D48EA" w:rsidRDefault="005C47E2" w:rsidP="00AD144C">
      <w:pPr>
        <w:ind w:firstLine="709"/>
        <w:jc w:val="both"/>
        <w:rPr>
          <w:sz w:val="28"/>
          <w:szCs w:val="28"/>
        </w:rPr>
      </w:pPr>
      <w:r>
        <w:rPr>
          <w:sz w:val="28"/>
          <w:szCs w:val="28"/>
        </w:rPr>
        <w:t>–</w:t>
      </w:r>
      <w:r w:rsidR="00522C0A" w:rsidRPr="007D48EA">
        <w:rPr>
          <w:sz w:val="28"/>
          <w:szCs w:val="28"/>
        </w:rPr>
        <w:t xml:space="preserve"> обнаружена низкая информированность и недостаточная юридическая грамотность населения на местах;</w:t>
      </w:r>
    </w:p>
    <w:p w14:paraId="7FA354B1" w14:textId="1824A280" w:rsidR="00522C0A" w:rsidRPr="007D48EA" w:rsidRDefault="005C47E2" w:rsidP="00AD144C">
      <w:pPr>
        <w:ind w:firstLine="709"/>
        <w:jc w:val="both"/>
        <w:rPr>
          <w:sz w:val="28"/>
          <w:szCs w:val="28"/>
        </w:rPr>
      </w:pPr>
      <w:r>
        <w:rPr>
          <w:sz w:val="28"/>
          <w:szCs w:val="28"/>
        </w:rPr>
        <w:t>–</w:t>
      </w:r>
      <w:r w:rsidR="00522C0A" w:rsidRPr="007D48EA">
        <w:rPr>
          <w:sz w:val="28"/>
          <w:szCs w:val="28"/>
        </w:rPr>
        <w:t xml:space="preserve"> отсутствует прозрачность в деятельности акима сельского округа по формированию и распределению бюджетных средств;</w:t>
      </w:r>
    </w:p>
    <w:p w14:paraId="37F4FFDD" w14:textId="0F6D78CA" w:rsidR="00522C0A" w:rsidRPr="007D48EA" w:rsidRDefault="005C47E2" w:rsidP="00AD144C">
      <w:pPr>
        <w:ind w:firstLine="709"/>
        <w:jc w:val="both"/>
        <w:rPr>
          <w:sz w:val="28"/>
          <w:szCs w:val="28"/>
        </w:rPr>
      </w:pPr>
      <w:r>
        <w:rPr>
          <w:sz w:val="28"/>
          <w:szCs w:val="28"/>
        </w:rPr>
        <w:t>–</w:t>
      </w:r>
      <w:r w:rsidR="00522C0A" w:rsidRPr="007D48EA">
        <w:rPr>
          <w:sz w:val="28"/>
          <w:szCs w:val="28"/>
        </w:rPr>
        <w:t xml:space="preserve"> замечен слабый интерес населения к общественным процессам в селе, отчасти вызванный недоверием к возможности оказать влияние на них через участие в собраниях;</w:t>
      </w:r>
    </w:p>
    <w:p w14:paraId="4D089AF9" w14:textId="51811574" w:rsidR="00522C0A" w:rsidRPr="007D48EA" w:rsidRDefault="005C47E2" w:rsidP="00AD144C">
      <w:pPr>
        <w:ind w:firstLine="709"/>
        <w:jc w:val="both"/>
        <w:rPr>
          <w:sz w:val="28"/>
          <w:szCs w:val="28"/>
        </w:rPr>
      </w:pPr>
      <w:r>
        <w:rPr>
          <w:sz w:val="28"/>
          <w:szCs w:val="28"/>
        </w:rPr>
        <w:t>–</w:t>
      </w:r>
      <w:r w:rsidR="00522C0A" w:rsidRPr="007D48EA">
        <w:rPr>
          <w:sz w:val="28"/>
          <w:szCs w:val="28"/>
        </w:rPr>
        <w:t xml:space="preserve"> недостаток знаний населения о принципах формирования бюджета и основных статьях затрат, обусловленный юридической неграмотностью.</w:t>
      </w:r>
    </w:p>
    <w:p w14:paraId="09322C52" w14:textId="2CC67334" w:rsidR="003C6B10" w:rsidRPr="007D48EA" w:rsidRDefault="00522C0A" w:rsidP="00AD144C">
      <w:pPr>
        <w:ind w:firstLine="709"/>
        <w:jc w:val="both"/>
        <w:rPr>
          <w:sz w:val="28"/>
          <w:szCs w:val="28"/>
        </w:rPr>
      </w:pPr>
      <w:r w:rsidRPr="007D48EA">
        <w:rPr>
          <w:sz w:val="28"/>
          <w:szCs w:val="28"/>
        </w:rPr>
        <w:t>Результаты анализа показывают, что реализация Концепции развития местного самоуправления на практике сталкивается с трудностями и часто ограничивается на бумаге.</w:t>
      </w:r>
      <w:r w:rsidR="005C47E2">
        <w:rPr>
          <w:sz w:val="28"/>
          <w:szCs w:val="28"/>
        </w:rPr>
        <w:t xml:space="preserve"> </w:t>
      </w:r>
      <w:r w:rsidR="003C6B10" w:rsidRPr="007D48EA">
        <w:rPr>
          <w:sz w:val="28"/>
          <w:szCs w:val="28"/>
        </w:rPr>
        <w:t>Основной рекомендацией по результатам данного исследования является необходимость усилить информационно-разъяснительную работу среди населения для формирования и развития соответствующих структур гражданского общества, проводящих работу в МСУ.</w:t>
      </w:r>
    </w:p>
    <w:p w14:paraId="636C50CC" w14:textId="77777777" w:rsidR="00891240" w:rsidRDefault="00891240" w:rsidP="00AD144C">
      <w:pPr>
        <w:pStyle w:val="a5"/>
        <w:ind w:firstLine="709"/>
        <w:jc w:val="both"/>
        <w:rPr>
          <w:b/>
          <w:sz w:val="28"/>
          <w:szCs w:val="28"/>
        </w:rPr>
      </w:pPr>
    </w:p>
    <w:p w14:paraId="1E0B8EBD" w14:textId="469529AB" w:rsidR="009F5C8B" w:rsidRPr="007D48EA" w:rsidRDefault="003C6B10" w:rsidP="00AD144C">
      <w:pPr>
        <w:pStyle w:val="a5"/>
        <w:ind w:firstLine="709"/>
        <w:jc w:val="both"/>
        <w:rPr>
          <w:b/>
          <w:sz w:val="28"/>
          <w:szCs w:val="28"/>
        </w:rPr>
      </w:pPr>
      <w:r w:rsidRPr="007D48EA">
        <w:rPr>
          <w:b/>
          <w:sz w:val="28"/>
          <w:szCs w:val="28"/>
        </w:rPr>
        <w:t>2.</w:t>
      </w:r>
      <w:r w:rsidR="007308C7" w:rsidRPr="007D48EA">
        <w:rPr>
          <w:b/>
          <w:sz w:val="28"/>
          <w:szCs w:val="28"/>
        </w:rPr>
        <w:t>4</w:t>
      </w:r>
      <w:r w:rsidRPr="007D48EA">
        <w:rPr>
          <w:b/>
          <w:sz w:val="28"/>
          <w:szCs w:val="28"/>
        </w:rPr>
        <w:t xml:space="preserve"> Анализ местного самоуправления в Карагандинской области</w:t>
      </w:r>
    </w:p>
    <w:p w14:paraId="6E7E2287" w14:textId="24872A0A" w:rsidR="009F5C8B" w:rsidRPr="007D48EA" w:rsidRDefault="00522C0A" w:rsidP="00AD144C">
      <w:pPr>
        <w:pStyle w:val="a5"/>
        <w:ind w:firstLine="709"/>
        <w:jc w:val="both"/>
        <w:rPr>
          <w:sz w:val="28"/>
          <w:szCs w:val="28"/>
        </w:rPr>
      </w:pPr>
      <w:r w:rsidRPr="007D48EA">
        <w:rPr>
          <w:color w:val="000000" w:themeColor="text1"/>
          <w:sz w:val="28"/>
          <w:szCs w:val="28"/>
        </w:rPr>
        <w:t xml:space="preserve">Успех развития системы МСУ в Карагандинской области сильно зависит от создания благоприятной среды для привлечения экономических и финансовых ресурсов. Эта среда формируется через активную деятельность компаний, обеспечивающих эффективную инфраструктуру для бизнес-процессов, эффективную работу госорганов, способствующих развитию этой среды, и участие местных предприятий, стремящихся найти новые ресурсы для своего развития </w:t>
      </w:r>
      <w:r w:rsidR="009F5C8B" w:rsidRPr="007D48EA">
        <w:rPr>
          <w:color w:val="000000" w:themeColor="text1"/>
          <w:sz w:val="28"/>
          <w:szCs w:val="28"/>
          <w:shd w:val="clear" w:color="auto" w:fill="FFFFFF" w:themeFill="background1"/>
        </w:rPr>
        <w:t>[98]</w:t>
      </w:r>
      <w:r w:rsidR="009F5C8B" w:rsidRPr="007D48EA">
        <w:rPr>
          <w:color w:val="000000" w:themeColor="text1"/>
          <w:sz w:val="28"/>
          <w:szCs w:val="28"/>
        </w:rPr>
        <w:t>.</w:t>
      </w:r>
    </w:p>
    <w:p w14:paraId="789CCEFB" w14:textId="6AF4F662" w:rsidR="00396954" w:rsidRPr="007D48EA" w:rsidRDefault="00396954" w:rsidP="00AD144C">
      <w:pPr>
        <w:ind w:firstLine="709"/>
        <w:jc w:val="both"/>
        <w:rPr>
          <w:color w:val="000000"/>
          <w:sz w:val="28"/>
          <w:szCs w:val="28"/>
        </w:rPr>
      </w:pPr>
      <w:r w:rsidRPr="007D48EA">
        <w:rPr>
          <w:color w:val="000000"/>
          <w:sz w:val="28"/>
          <w:szCs w:val="28"/>
        </w:rPr>
        <w:t xml:space="preserve">Анализ территориального устройства </w:t>
      </w:r>
      <w:r w:rsidR="0044519D" w:rsidRPr="007D48EA">
        <w:rPr>
          <w:color w:val="000000"/>
          <w:sz w:val="28"/>
          <w:szCs w:val="28"/>
        </w:rPr>
        <w:t>МСУ</w:t>
      </w:r>
      <w:r w:rsidRPr="007D48EA">
        <w:rPr>
          <w:color w:val="000000"/>
          <w:sz w:val="28"/>
          <w:szCs w:val="28"/>
        </w:rPr>
        <w:t xml:space="preserve"> в Карагандинской области до 1997 года представляет собой важный исторический контекст, который определял организацию и управление регионом до внесения изменений в административно-территориальное деление Казахстана в 1997 году. Вот основные черты территориального устройства </w:t>
      </w:r>
      <w:r w:rsidR="0044519D" w:rsidRPr="007D48EA">
        <w:rPr>
          <w:color w:val="000000"/>
          <w:sz w:val="28"/>
          <w:szCs w:val="28"/>
        </w:rPr>
        <w:t>МСУ</w:t>
      </w:r>
      <w:r w:rsidRPr="007D48EA">
        <w:rPr>
          <w:color w:val="000000"/>
          <w:sz w:val="28"/>
          <w:szCs w:val="28"/>
        </w:rPr>
        <w:t xml:space="preserve"> в Карагандинской области до этой даты</w:t>
      </w:r>
      <w:r w:rsidR="0044519D" w:rsidRPr="007D48EA">
        <w:rPr>
          <w:color w:val="000000"/>
          <w:sz w:val="28"/>
          <w:szCs w:val="28"/>
        </w:rPr>
        <w:t xml:space="preserve"> (</w:t>
      </w:r>
      <w:r w:rsidR="005C47E2" w:rsidRPr="007D48EA">
        <w:rPr>
          <w:color w:val="000000"/>
          <w:sz w:val="28"/>
          <w:szCs w:val="28"/>
        </w:rPr>
        <w:t>т</w:t>
      </w:r>
      <w:r w:rsidR="0044519D" w:rsidRPr="007D48EA">
        <w:rPr>
          <w:color w:val="000000"/>
          <w:sz w:val="28"/>
          <w:szCs w:val="28"/>
        </w:rPr>
        <w:t>аблица 1</w:t>
      </w:r>
      <w:r w:rsidR="00522C0A" w:rsidRPr="007D48EA">
        <w:rPr>
          <w:color w:val="000000"/>
          <w:sz w:val="28"/>
          <w:szCs w:val="28"/>
        </w:rPr>
        <w:t>3</w:t>
      </w:r>
      <w:r w:rsidR="0044519D" w:rsidRPr="007D48EA">
        <w:rPr>
          <w:color w:val="000000"/>
          <w:sz w:val="28"/>
          <w:szCs w:val="28"/>
        </w:rPr>
        <w:t>).</w:t>
      </w:r>
    </w:p>
    <w:p w14:paraId="76546333" w14:textId="77777777" w:rsidR="0044519D" w:rsidRPr="007D48EA" w:rsidRDefault="0044519D" w:rsidP="00AD144C">
      <w:pPr>
        <w:ind w:firstLine="709"/>
        <w:jc w:val="both"/>
        <w:rPr>
          <w:color w:val="000000"/>
          <w:sz w:val="28"/>
          <w:szCs w:val="28"/>
        </w:rPr>
      </w:pPr>
    </w:p>
    <w:p w14:paraId="1589D8FA" w14:textId="2E5277B0" w:rsidR="0044519D" w:rsidRDefault="0044519D" w:rsidP="007D48EA">
      <w:pPr>
        <w:jc w:val="both"/>
        <w:rPr>
          <w:color w:val="000000"/>
          <w:sz w:val="28"/>
          <w:szCs w:val="28"/>
        </w:rPr>
      </w:pPr>
      <w:r w:rsidRPr="007D48EA">
        <w:rPr>
          <w:color w:val="000000"/>
          <w:sz w:val="28"/>
          <w:szCs w:val="28"/>
        </w:rPr>
        <w:t>Таблица 1</w:t>
      </w:r>
      <w:r w:rsidR="00522C0A" w:rsidRPr="007D48EA">
        <w:rPr>
          <w:color w:val="000000"/>
          <w:sz w:val="28"/>
          <w:szCs w:val="28"/>
        </w:rPr>
        <w:t>3</w:t>
      </w:r>
      <w:r w:rsidRPr="007D48EA">
        <w:rPr>
          <w:color w:val="000000"/>
          <w:sz w:val="28"/>
          <w:szCs w:val="28"/>
        </w:rPr>
        <w:t xml:space="preserve"> </w:t>
      </w:r>
      <w:r w:rsidR="005C47E2">
        <w:rPr>
          <w:color w:val="000000"/>
          <w:sz w:val="28"/>
          <w:szCs w:val="28"/>
        </w:rPr>
        <w:t>–</w:t>
      </w:r>
      <w:r w:rsidRPr="007D48EA">
        <w:rPr>
          <w:color w:val="000000"/>
          <w:sz w:val="28"/>
          <w:szCs w:val="28"/>
        </w:rPr>
        <w:t xml:space="preserve"> Анализ территориального устройства МСУ в Карагандинской области</w:t>
      </w:r>
    </w:p>
    <w:p w14:paraId="529D021D" w14:textId="77777777" w:rsidR="005C47E2" w:rsidRPr="005C47E2" w:rsidRDefault="005C47E2" w:rsidP="007D48EA">
      <w:pPr>
        <w:jc w:val="both"/>
        <w:rPr>
          <w:color w:val="000000"/>
          <w:sz w:val="16"/>
          <w:szCs w:val="16"/>
        </w:rPr>
      </w:pPr>
    </w:p>
    <w:tbl>
      <w:tblPr>
        <w:tblStyle w:val="ac"/>
        <w:tblW w:w="0" w:type="auto"/>
        <w:jc w:val="center"/>
        <w:tblLook w:val="04A0" w:firstRow="1" w:lastRow="0" w:firstColumn="1" w:lastColumn="0" w:noHBand="0" w:noVBand="1"/>
      </w:tblPr>
      <w:tblGrid>
        <w:gridCol w:w="2580"/>
        <w:gridCol w:w="7005"/>
      </w:tblGrid>
      <w:tr w:rsidR="005C47E2" w:rsidRPr="007D48EA" w14:paraId="706E6A58" w14:textId="77777777" w:rsidTr="005C47E2">
        <w:trPr>
          <w:trHeight w:val="908"/>
          <w:jc w:val="center"/>
        </w:trPr>
        <w:tc>
          <w:tcPr>
            <w:tcW w:w="2580" w:type="dxa"/>
            <w:vAlign w:val="center"/>
          </w:tcPr>
          <w:p w14:paraId="33138E1C" w14:textId="5250792A" w:rsidR="005C47E2" w:rsidRPr="007D48EA" w:rsidRDefault="005C47E2" w:rsidP="005C47E2">
            <w:pPr>
              <w:jc w:val="center"/>
              <w:rPr>
                <w:color w:val="000000"/>
              </w:rPr>
            </w:pPr>
            <w:r w:rsidRPr="007D48EA">
              <w:rPr>
                <w:color w:val="000000"/>
              </w:rPr>
              <w:t>Территориальное устройство</w:t>
            </w:r>
          </w:p>
        </w:tc>
        <w:tc>
          <w:tcPr>
            <w:tcW w:w="7005" w:type="dxa"/>
            <w:vAlign w:val="center"/>
          </w:tcPr>
          <w:p w14:paraId="103F88C3" w14:textId="060A8B13" w:rsidR="005C47E2" w:rsidRPr="007D48EA" w:rsidRDefault="005C47E2" w:rsidP="005C47E2">
            <w:pPr>
              <w:jc w:val="center"/>
              <w:rPr>
                <w:color w:val="000000"/>
              </w:rPr>
            </w:pPr>
            <w:r w:rsidRPr="007D48EA">
              <w:rPr>
                <w:color w:val="000000"/>
              </w:rPr>
              <w:t>Особенности МСУ</w:t>
            </w:r>
          </w:p>
        </w:tc>
      </w:tr>
      <w:tr w:rsidR="005C47E2" w:rsidRPr="007D48EA" w14:paraId="27111600" w14:textId="77777777" w:rsidTr="005C47E2">
        <w:trPr>
          <w:jc w:val="center"/>
        </w:trPr>
        <w:tc>
          <w:tcPr>
            <w:tcW w:w="2580" w:type="dxa"/>
            <w:vAlign w:val="center"/>
          </w:tcPr>
          <w:p w14:paraId="420E4608" w14:textId="5585B6CB" w:rsidR="005C47E2" w:rsidRPr="007D48EA" w:rsidRDefault="005C47E2" w:rsidP="005C47E2">
            <w:pPr>
              <w:jc w:val="center"/>
              <w:rPr>
                <w:color w:val="000000"/>
              </w:rPr>
            </w:pPr>
            <w:r>
              <w:rPr>
                <w:color w:val="000000"/>
              </w:rPr>
              <w:t>1</w:t>
            </w:r>
          </w:p>
        </w:tc>
        <w:tc>
          <w:tcPr>
            <w:tcW w:w="7005" w:type="dxa"/>
            <w:vAlign w:val="center"/>
          </w:tcPr>
          <w:p w14:paraId="38A18250" w14:textId="05C27DD0" w:rsidR="005C47E2" w:rsidRPr="007D48EA" w:rsidRDefault="005C47E2" w:rsidP="005C47E2">
            <w:pPr>
              <w:jc w:val="center"/>
              <w:rPr>
                <w:color w:val="000000"/>
              </w:rPr>
            </w:pPr>
            <w:r>
              <w:rPr>
                <w:color w:val="000000"/>
              </w:rPr>
              <w:t>2</w:t>
            </w:r>
          </w:p>
        </w:tc>
      </w:tr>
      <w:tr w:rsidR="005C47E2" w:rsidRPr="007D48EA" w14:paraId="546DEBDF" w14:textId="77777777" w:rsidTr="005C47E2">
        <w:trPr>
          <w:jc w:val="center"/>
        </w:trPr>
        <w:tc>
          <w:tcPr>
            <w:tcW w:w="2580" w:type="dxa"/>
          </w:tcPr>
          <w:p w14:paraId="7F04C190" w14:textId="32F39F12" w:rsidR="005C47E2" w:rsidRPr="007D48EA" w:rsidRDefault="005C47E2" w:rsidP="007D48EA">
            <w:pPr>
              <w:jc w:val="center"/>
              <w:rPr>
                <w:color w:val="000000"/>
              </w:rPr>
            </w:pPr>
            <w:r w:rsidRPr="007D48EA">
              <w:rPr>
                <w:color w:val="000000"/>
              </w:rPr>
              <w:t>Уровни МСУ</w:t>
            </w:r>
          </w:p>
        </w:tc>
        <w:tc>
          <w:tcPr>
            <w:tcW w:w="7005" w:type="dxa"/>
          </w:tcPr>
          <w:p w14:paraId="7482AE84" w14:textId="47B0E7B9" w:rsidR="005C47E2" w:rsidRPr="007D48EA" w:rsidRDefault="005C47E2" w:rsidP="007D48EA">
            <w:pPr>
              <w:jc w:val="both"/>
              <w:rPr>
                <w:color w:val="000000"/>
              </w:rPr>
            </w:pPr>
            <w:r w:rsidRPr="007D48EA">
              <w:rPr>
                <w:color w:val="000000"/>
              </w:rPr>
              <w:t>МСУ в области базировалось на нескольких уровнях, включая областной, районный и городской (если город имел статус города областного подчинения)</w:t>
            </w:r>
          </w:p>
        </w:tc>
      </w:tr>
      <w:tr w:rsidR="005C47E2" w:rsidRPr="007D48EA" w14:paraId="1A61EF86" w14:textId="77777777" w:rsidTr="005C47E2">
        <w:trPr>
          <w:jc w:val="center"/>
        </w:trPr>
        <w:tc>
          <w:tcPr>
            <w:tcW w:w="2580" w:type="dxa"/>
          </w:tcPr>
          <w:p w14:paraId="219294D5" w14:textId="502FEBFD" w:rsidR="005C47E2" w:rsidRPr="007D48EA" w:rsidRDefault="005C47E2" w:rsidP="007D48EA">
            <w:pPr>
              <w:jc w:val="center"/>
              <w:rPr>
                <w:color w:val="000000"/>
              </w:rPr>
            </w:pPr>
            <w:r w:rsidRPr="007D48EA">
              <w:rPr>
                <w:color w:val="000000"/>
              </w:rPr>
              <w:t>Местные акиматы</w:t>
            </w:r>
          </w:p>
        </w:tc>
        <w:tc>
          <w:tcPr>
            <w:tcW w:w="7005" w:type="dxa"/>
          </w:tcPr>
          <w:p w14:paraId="0F646ACD" w14:textId="41C4FF2C" w:rsidR="005C47E2" w:rsidRPr="007D48EA" w:rsidRDefault="005C47E2" w:rsidP="007D48EA">
            <w:pPr>
              <w:jc w:val="both"/>
              <w:rPr>
                <w:color w:val="000000"/>
              </w:rPr>
            </w:pPr>
            <w:r w:rsidRPr="007D48EA">
              <w:rPr>
                <w:color w:val="000000"/>
              </w:rPr>
              <w:t>Акимы (главы) районов и городов областного подчинения были назначаемыми должностными лицами, назначаемыми на должность высшими руководителями области. Они не избирались населением, и их основной функцией было обеспечение выполнения политики государства на местном уровне</w:t>
            </w:r>
          </w:p>
        </w:tc>
      </w:tr>
      <w:tr w:rsidR="005C47E2" w:rsidRPr="007D48EA" w14:paraId="1C1601D6" w14:textId="77777777" w:rsidTr="005C47E2">
        <w:trPr>
          <w:jc w:val="center"/>
        </w:trPr>
        <w:tc>
          <w:tcPr>
            <w:tcW w:w="2580" w:type="dxa"/>
            <w:tcBorders>
              <w:bottom w:val="nil"/>
            </w:tcBorders>
          </w:tcPr>
          <w:p w14:paraId="2C78775F" w14:textId="2CAA24BE" w:rsidR="005C47E2" w:rsidRPr="007D48EA" w:rsidRDefault="005C47E2" w:rsidP="007D48EA">
            <w:pPr>
              <w:jc w:val="center"/>
              <w:rPr>
                <w:color w:val="000000"/>
              </w:rPr>
            </w:pPr>
            <w:r w:rsidRPr="007D48EA">
              <w:rPr>
                <w:color w:val="000000"/>
              </w:rPr>
              <w:t>Исключительные полномочия</w:t>
            </w:r>
          </w:p>
        </w:tc>
        <w:tc>
          <w:tcPr>
            <w:tcW w:w="7005" w:type="dxa"/>
            <w:tcBorders>
              <w:bottom w:val="nil"/>
            </w:tcBorders>
          </w:tcPr>
          <w:p w14:paraId="24884D9B" w14:textId="1415E9D1" w:rsidR="005C47E2" w:rsidRPr="007D48EA" w:rsidRDefault="005C47E2" w:rsidP="007D48EA">
            <w:pPr>
              <w:jc w:val="both"/>
              <w:rPr>
                <w:color w:val="000000"/>
              </w:rPr>
            </w:pPr>
            <w:r w:rsidRPr="007D48EA">
              <w:rPr>
                <w:color w:val="000000"/>
              </w:rPr>
              <w:t>Местные акиматы имели ограниченные полномочия и зависели от центральных властей. Решения, принимаемые на местном уровне, должны были соответствовать законам и указам</w:t>
            </w:r>
          </w:p>
        </w:tc>
      </w:tr>
      <w:tr w:rsidR="005C47E2" w:rsidRPr="007D48EA" w14:paraId="3537C834" w14:textId="77777777" w:rsidTr="005C47E2">
        <w:trPr>
          <w:jc w:val="center"/>
        </w:trPr>
        <w:tc>
          <w:tcPr>
            <w:tcW w:w="9585" w:type="dxa"/>
            <w:gridSpan w:val="2"/>
            <w:tcBorders>
              <w:top w:val="nil"/>
              <w:left w:val="nil"/>
              <w:right w:val="nil"/>
            </w:tcBorders>
          </w:tcPr>
          <w:p w14:paraId="2098C871" w14:textId="204E540B" w:rsidR="005C47E2" w:rsidRPr="005C47E2" w:rsidRDefault="005C47E2" w:rsidP="005C47E2">
            <w:pPr>
              <w:ind w:hanging="106"/>
              <w:jc w:val="both"/>
              <w:rPr>
                <w:color w:val="000000"/>
                <w:sz w:val="28"/>
                <w:szCs w:val="28"/>
              </w:rPr>
            </w:pPr>
            <w:r w:rsidRPr="005C47E2">
              <w:rPr>
                <w:color w:val="000000"/>
                <w:sz w:val="28"/>
                <w:szCs w:val="28"/>
              </w:rPr>
              <w:t>Продолжение таблицы 13</w:t>
            </w:r>
          </w:p>
          <w:p w14:paraId="67BF694E" w14:textId="560889BC" w:rsidR="005C47E2" w:rsidRPr="005C47E2" w:rsidRDefault="005C47E2" w:rsidP="005C47E2">
            <w:pPr>
              <w:ind w:hanging="106"/>
              <w:jc w:val="both"/>
              <w:rPr>
                <w:color w:val="000000"/>
                <w:sz w:val="16"/>
                <w:szCs w:val="16"/>
              </w:rPr>
            </w:pPr>
          </w:p>
        </w:tc>
      </w:tr>
      <w:tr w:rsidR="005C47E2" w:rsidRPr="007D48EA" w14:paraId="04B99813" w14:textId="77777777" w:rsidTr="005C47E2">
        <w:trPr>
          <w:jc w:val="center"/>
        </w:trPr>
        <w:tc>
          <w:tcPr>
            <w:tcW w:w="2580" w:type="dxa"/>
          </w:tcPr>
          <w:p w14:paraId="100B673B" w14:textId="5F0BC653" w:rsidR="005C47E2" w:rsidRPr="007D48EA" w:rsidRDefault="005C47E2" w:rsidP="007D48EA">
            <w:pPr>
              <w:jc w:val="center"/>
              <w:rPr>
                <w:color w:val="000000"/>
              </w:rPr>
            </w:pPr>
            <w:r>
              <w:rPr>
                <w:color w:val="000000"/>
              </w:rPr>
              <w:t>1</w:t>
            </w:r>
          </w:p>
        </w:tc>
        <w:tc>
          <w:tcPr>
            <w:tcW w:w="7005" w:type="dxa"/>
          </w:tcPr>
          <w:p w14:paraId="20840B7E" w14:textId="61C44B8C" w:rsidR="005C47E2" w:rsidRPr="007D48EA" w:rsidRDefault="005C47E2" w:rsidP="005C47E2">
            <w:pPr>
              <w:jc w:val="center"/>
              <w:rPr>
                <w:color w:val="000000"/>
              </w:rPr>
            </w:pPr>
            <w:r>
              <w:rPr>
                <w:color w:val="000000"/>
              </w:rPr>
              <w:t>2</w:t>
            </w:r>
          </w:p>
        </w:tc>
      </w:tr>
      <w:tr w:rsidR="005C47E2" w:rsidRPr="007D48EA" w14:paraId="4C804C01" w14:textId="77777777" w:rsidTr="005C47E2">
        <w:trPr>
          <w:jc w:val="center"/>
        </w:trPr>
        <w:tc>
          <w:tcPr>
            <w:tcW w:w="2580" w:type="dxa"/>
          </w:tcPr>
          <w:p w14:paraId="2CAB7839" w14:textId="179AE50B" w:rsidR="005C47E2" w:rsidRPr="007D48EA" w:rsidRDefault="005C47E2" w:rsidP="005C47E2">
            <w:pPr>
              <w:spacing w:line="228" w:lineRule="auto"/>
              <w:jc w:val="center"/>
              <w:rPr>
                <w:color w:val="000000"/>
              </w:rPr>
            </w:pPr>
            <w:r w:rsidRPr="007D48EA">
              <w:rPr>
                <w:color w:val="000000"/>
              </w:rPr>
              <w:t>Финансирование</w:t>
            </w:r>
          </w:p>
        </w:tc>
        <w:tc>
          <w:tcPr>
            <w:tcW w:w="7005" w:type="dxa"/>
          </w:tcPr>
          <w:p w14:paraId="492FDEB9" w14:textId="329CA4C6" w:rsidR="005C47E2" w:rsidRPr="007D48EA" w:rsidRDefault="005C47E2" w:rsidP="005C47E2">
            <w:pPr>
              <w:spacing w:line="228" w:lineRule="auto"/>
              <w:jc w:val="both"/>
              <w:rPr>
                <w:color w:val="000000"/>
              </w:rPr>
            </w:pPr>
            <w:r w:rsidRPr="007D48EA">
              <w:rPr>
                <w:color w:val="000000"/>
              </w:rPr>
              <w:t>Финансовая независимость местных акиматов была ограничена, и они зависели от центрального правительства для финансирования местных программ и проектов</w:t>
            </w:r>
          </w:p>
        </w:tc>
      </w:tr>
      <w:tr w:rsidR="005C47E2" w:rsidRPr="007D48EA" w14:paraId="00714D99" w14:textId="77777777" w:rsidTr="005C47E2">
        <w:trPr>
          <w:jc w:val="center"/>
        </w:trPr>
        <w:tc>
          <w:tcPr>
            <w:tcW w:w="2580" w:type="dxa"/>
          </w:tcPr>
          <w:p w14:paraId="5829D9A2" w14:textId="0B996968" w:rsidR="005C47E2" w:rsidRPr="007D48EA" w:rsidRDefault="005C47E2" w:rsidP="005C47E2">
            <w:pPr>
              <w:spacing w:line="228" w:lineRule="auto"/>
              <w:jc w:val="center"/>
              <w:rPr>
                <w:color w:val="000000"/>
              </w:rPr>
            </w:pPr>
            <w:r w:rsidRPr="007D48EA">
              <w:rPr>
                <w:color w:val="000000"/>
              </w:rPr>
              <w:t>Территориальные особенности</w:t>
            </w:r>
          </w:p>
        </w:tc>
        <w:tc>
          <w:tcPr>
            <w:tcW w:w="7005" w:type="dxa"/>
          </w:tcPr>
          <w:p w14:paraId="588EFC48" w14:textId="431E9A86" w:rsidR="005C47E2" w:rsidRPr="007D48EA" w:rsidRDefault="005C47E2" w:rsidP="005C47E2">
            <w:pPr>
              <w:spacing w:line="228" w:lineRule="auto"/>
              <w:jc w:val="both"/>
              <w:rPr>
                <w:color w:val="000000"/>
              </w:rPr>
            </w:pPr>
            <w:r w:rsidRPr="007D48EA">
              <w:rPr>
                <w:color w:val="000000"/>
              </w:rPr>
              <w:t>Карагандинская область имела разнообразное административное деление в зависимости от районов, включая городские и сельские районы с различными экономическими и социокультурными характеристиками</w:t>
            </w:r>
          </w:p>
        </w:tc>
      </w:tr>
      <w:tr w:rsidR="005C47E2" w:rsidRPr="007D48EA" w14:paraId="368E6796" w14:textId="77777777" w:rsidTr="005C47E2">
        <w:trPr>
          <w:jc w:val="center"/>
        </w:trPr>
        <w:tc>
          <w:tcPr>
            <w:tcW w:w="2580" w:type="dxa"/>
          </w:tcPr>
          <w:p w14:paraId="0674659E" w14:textId="65196640" w:rsidR="005C47E2" w:rsidRPr="007D48EA" w:rsidRDefault="005C47E2" w:rsidP="005C47E2">
            <w:pPr>
              <w:spacing w:line="228" w:lineRule="auto"/>
              <w:jc w:val="center"/>
              <w:rPr>
                <w:color w:val="000000"/>
              </w:rPr>
            </w:pPr>
            <w:r w:rsidRPr="007D48EA">
              <w:rPr>
                <w:color w:val="000000"/>
              </w:rPr>
              <w:t xml:space="preserve">Маслихат </w:t>
            </w:r>
          </w:p>
        </w:tc>
        <w:tc>
          <w:tcPr>
            <w:tcW w:w="7005" w:type="dxa"/>
          </w:tcPr>
          <w:p w14:paraId="3A6B043D" w14:textId="06F2B1AC" w:rsidR="005C47E2" w:rsidRPr="007D48EA" w:rsidRDefault="005C47E2" w:rsidP="005C47E2">
            <w:pPr>
              <w:spacing w:line="228" w:lineRule="auto"/>
              <w:jc w:val="both"/>
              <w:rPr>
                <w:color w:val="000000"/>
              </w:rPr>
            </w:pPr>
            <w:r w:rsidRPr="007D48EA">
              <w:rPr>
                <w:color w:val="000000"/>
              </w:rPr>
              <w:t>Является органом местного госуправления (ст. 85 Конституции РК) и органом, через который осуществляется населением МСУ (п. 2 ст. 89 Конституции РК): осуществление государственных функций, полномочий и оказание вытекающих из них государственных услуг</w:t>
            </w:r>
          </w:p>
        </w:tc>
      </w:tr>
      <w:tr w:rsidR="005C47E2" w:rsidRPr="007D48EA" w14:paraId="6C6391BF" w14:textId="77777777" w:rsidTr="005C47E2">
        <w:trPr>
          <w:jc w:val="center"/>
        </w:trPr>
        <w:tc>
          <w:tcPr>
            <w:tcW w:w="9585" w:type="dxa"/>
            <w:gridSpan w:val="2"/>
          </w:tcPr>
          <w:p w14:paraId="7B7FAED8" w14:textId="30D464EF" w:rsidR="005C47E2" w:rsidRPr="007D48EA" w:rsidRDefault="005C47E2" w:rsidP="005C47E2">
            <w:pPr>
              <w:spacing w:line="228" w:lineRule="auto"/>
              <w:ind w:firstLine="575"/>
              <w:jc w:val="both"/>
              <w:rPr>
                <w:color w:val="000000"/>
              </w:rPr>
            </w:pPr>
            <w:r w:rsidRPr="007D48EA">
              <w:rPr>
                <w:color w:val="000000"/>
              </w:rPr>
              <w:t>Примечание – Составлена автором</w:t>
            </w:r>
          </w:p>
        </w:tc>
      </w:tr>
    </w:tbl>
    <w:p w14:paraId="1CAD12D4" w14:textId="4A5EC5BB" w:rsidR="0044519D" w:rsidRPr="007D48EA" w:rsidRDefault="0044519D" w:rsidP="007D48EA">
      <w:pPr>
        <w:jc w:val="both"/>
        <w:rPr>
          <w:color w:val="000000"/>
          <w:sz w:val="28"/>
          <w:szCs w:val="28"/>
        </w:rPr>
      </w:pPr>
    </w:p>
    <w:p w14:paraId="7497A50E" w14:textId="7F9EC7C5" w:rsidR="003C6B10" w:rsidRPr="007D48EA" w:rsidRDefault="003C6B10" w:rsidP="00AD144C">
      <w:pPr>
        <w:ind w:firstLine="709"/>
        <w:jc w:val="both"/>
        <w:rPr>
          <w:color w:val="000000"/>
          <w:sz w:val="28"/>
          <w:szCs w:val="28"/>
        </w:rPr>
      </w:pPr>
      <w:r w:rsidRPr="007D48EA">
        <w:rPr>
          <w:color w:val="000000"/>
          <w:sz w:val="28"/>
          <w:szCs w:val="28"/>
        </w:rPr>
        <w:t>Центральный Казахстан представлен Карагандинской</w:t>
      </w:r>
      <w:r w:rsidR="00A86D48" w:rsidRPr="007D48EA">
        <w:rPr>
          <w:color w:val="000000"/>
          <w:sz w:val="28"/>
          <w:szCs w:val="28"/>
        </w:rPr>
        <w:t xml:space="preserve"> областью</w:t>
      </w:r>
      <w:r w:rsidRPr="007D48EA">
        <w:rPr>
          <w:color w:val="000000"/>
          <w:sz w:val="28"/>
          <w:szCs w:val="28"/>
        </w:rPr>
        <w:t>, которая после территориально-административных преобразований 1997г. объединила бывшие Карагандинскую и Жезказганскую области. Размещение в срединной части страны на пересечении транспортных путей, соединяющих такие крупные центры страны, как Алматы и Астана, способствуют освоению территории.</w:t>
      </w:r>
    </w:p>
    <w:p w14:paraId="414B2826" w14:textId="1CD02E36" w:rsidR="003C6B10" w:rsidRDefault="003C6B10" w:rsidP="00AD144C">
      <w:pPr>
        <w:ind w:firstLine="709"/>
        <w:jc w:val="both"/>
        <w:rPr>
          <w:color w:val="000000"/>
          <w:sz w:val="28"/>
          <w:szCs w:val="28"/>
        </w:rPr>
      </w:pPr>
      <w:r w:rsidRPr="007D48EA">
        <w:rPr>
          <w:color w:val="000000"/>
          <w:sz w:val="28"/>
          <w:szCs w:val="28"/>
        </w:rPr>
        <w:t xml:space="preserve">В настоящее время в составе Карагандинской области 9 сельских районов. 11 городов областного подчинения. Самый большой из них - областной центр г. Караганда. Второй по густонаселенности </w:t>
      </w:r>
      <w:r w:rsidR="005C47E2">
        <w:rPr>
          <w:color w:val="000000"/>
          <w:sz w:val="28"/>
          <w:szCs w:val="28"/>
        </w:rPr>
        <w:t>–</w:t>
      </w:r>
      <w:r w:rsidRPr="007D48EA">
        <w:rPr>
          <w:color w:val="000000"/>
          <w:sz w:val="28"/>
          <w:szCs w:val="28"/>
        </w:rPr>
        <w:t xml:space="preserve"> г. Темиртау, затем следуют города, Балхаш, Шахтинск, Сарань, Абай, Приозерск, Каркаралинск</w:t>
      </w:r>
      <w:r w:rsidR="00A86D48" w:rsidRPr="007D48EA">
        <w:rPr>
          <w:color w:val="000000"/>
          <w:sz w:val="28"/>
          <w:szCs w:val="28"/>
        </w:rPr>
        <w:t xml:space="preserve"> (</w:t>
      </w:r>
      <w:r w:rsidR="005C47E2" w:rsidRPr="007D48EA">
        <w:rPr>
          <w:color w:val="000000"/>
          <w:sz w:val="28"/>
          <w:szCs w:val="28"/>
        </w:rPr>
        <w:t>р</w:t>
      </w:r>
      <w:r w:rsidR="00A86D48" w:rsidRPr="007D48EA">
        <w:rPr>
          <w:color w:val="000000"/>
          <w:sz w:val="28"/>
          <w:szCs w:val="28"/>
        </w:rPr>
        <w:t xml:space="preserve">исунок </w:t>
      </w:r>
      <w:r w:rsidR="00522C0A" w:rsidRPr="007D48EA">
        <w:rPr>
          <w:color w:val="000000"/>
          <w:sz w:val="28"/>
          <w:szCs w:val="28"/>
        </w:rPr>
        <w:t>20</w:t>
      </w:r>
      <w:r w:rsidR="00A86D48" w:rsidRPr="007D48EA">
        <w:rPr>
          <w:color w:val="000000"/>
          <w:sz w:val="28"/>
          <w:szCs w:val="28"/>
        </w:rPr>
        <w:t>)</w:t>
      </w:r>
      <w:r w:rsidR="00021701" w:rsidRPr="007D48EA">
        <w:rPr>
          <w:color w:val="000000"/>
          <w:sz w:val="28"/>
          <w:szCs w:val="28"/>
        </w:rPr>
        <w:t>.</w:t>
      </w:r>
    </w:p>
    <w:p w14:paraId="2B1693E1" w14:textId="77777777" w:rsidR="005C47E2" w:rsidRPr="007D48EA" w:rsidRDefault="005C47E2" w:rsidP="00AD144C">
      <w:pPr>
        <w:ind w:firstLine="709"/>
        <w:jc w:val="both"/>
        <w:rPr>
          <w:color w:val="000000"/>
          <w:sz w:val="28"/>
          <w:szCs w:val="28"/>
        </w:rPr>
      </w:pPr>
    </w:p>
    <w:p w14:paraId="3F9DA728" w14:textId="77777777" w:rsidR="00021701" w:rsidRPr="007D48EA" w:rsidRDefault="00021701" w:rsidP="007D48EA">
      <w:pPr>
        <w:tabs>
          <w:tab w:val="left" w:pos="1276"/>
        </w:tabs>
        <w:jc w:val="center"/>
        <w:rPr>
          <w:color w:val="000000"/>
          <w:sz w:val="28"/>
          <w:szCs w:val="28"/>
          <w:shd w:val="clear" w:color="auto" w:fill="FFFFFF"/>
        </w:rPr>
      </w:pPr>
      <w:r w:rsidRPr="007D48EA">
        <w:rPr>
          <w:noProof/>
          <w:lang w:eastAsia="ru-RU"/>
        </w:rPr>
        <w:drawing>
          <wp:inline distT="0" distB="0" distL="0" distR="0" wp14:anchorId="1B644AB8" wp14:editId="288B25FB">
            <wp:extent cx="4859785" cy="2984361"/>
            <wp:effectExtent l="0" t="0" r="0" b="6985"/>
            <wp:docPr id="8418315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25">
                      <a:extLst>
                        <a:ext uri="{28A0092B-C50C-407E-A947-70E740481C1C}">
                          <a14:useLocalDpi xmlns:a14="http://schemas.microsoft.com/office/drawing/2010/main" val="0"/>
                        </a:ext>
                      </a:extLst>
                    </a:blip>
                    <a:srcRect l="28995" t="18766" r="8679" b="6355"/>
                    <a:stretch/>
                  </pic:blipFill>
                  <pic:spPr bwMode="auto">
                    <a:xfrm>
                      <a:off x="0" y="0"/>
                      <a:ext cx="4925982" cy="3025012"/>
                    </a:xfrm>
                    <a:prstGeom prst="rect">
                      <a:avLst/>
                    </a:prstGeom>
                    <a:noFill/>
                    <a:ln>
                      <a:noFill/>
                    </a:ln>
                    <a:extLst>
                      <a:ext uri="{53640926-AAD7-44D8-BBD7-CCE9431645EC}">
                        <a14:shadowObscured xmlns:a14="http://schemas.microsoft.com/office/drawing/2010/main"/>
                      </a:ext>
                    </a:extLst>
                  </pic:spPr>
                </pic:pic>
              </a:graphicData>
            </a:graphic>
          </wp:inline>
        </w:drawing>
      </w:r>
    </w:p>
    <w:p w14:paraId="4288B9C9" w14:textId="77777777" w:rsidR="005C47E2" w:rsidRPr="005C47E2" w:rsidRDefault="005C47E2" w:rsidP="007D48EA">
      <w:pPr>
        <w:jc w:val="center"/>
        <w:rPr>
          <w:color w:val="000000" w:themeColor="text1"/>
          <w:sz w:val="16"/>
          <w:szCs w:val="16"/>
          <w:shd w:val="clear" w:color="auto" w:fill="FFFFFF"/>
        </w:rPr>
      </w:pPr>
    </w:p>
    <w:p w14:paraId="5F4F4944" w14:textId="4B4C1763" w:rsidR="00021701" w:rsidRPr="007D48EA" w:rsidRDefault="00021701" w:rsidP="007D48EA">
      <w:pPr>
        <w:jc w:val="center"/>
        <w:rPr>
          <w:color w:val="000000" w:themeColor="text1"/>
          <w:sz w:val="28"/>
          <w:szCs w:val="28"/>
          <w:shd w:val="clear" w:color="auto" w:fill="FFFFFF"/>
        </w:rPr>
      </w:pPr>
      <w:r w:rsidRPr="007D48EA">
        <w:rPr>
          <w:color w:val="000000" w:themeColor="text1"/>
          <w:sz w:val="28"/>
          <w:szCs w:val="28"/>
          <w:shd w:val="clear" w:color="auto" w:fill="FFFFFF"/>
        </w:rPr>
        <w:t xml:space="preserve">Рисунок </w:t>
      </w:r>
      <w:r w:rsidR="00522C0A" w:rsidRPr="007D48EA">
        <w:rPr>
          <w:color w:val="000000" w:themeColor="text1"/>
          <w:sz w:val="28"/>
          <w:szCs w:val="28"/>
          <w:shd w:val="clear" w:color="auto" w:fill="FFFFFF"/>
        </w:rPr>
        <w:t>20</w:t>
      </w:r>
      <w:r w:rsidR="00A86D48" w:rsidRPr="007D48EA">
        <w:rPr>
          <w:color w:val="000000" w:themeColor="text1"/>
          <w:sz w:val="28"/>
          <w:szCs w:val="28"/>
          <w:shd w:val="clear" w:color="auto" w:fill="FFFFFF"/>
        </w:rPr>
        <w:t xml:space="preserve"> </w:t>
      </w:r>
      <w:r w:rsidR="005C47E2">
        <w:rPr>
          <w:color w:val="000000" w:themeColor="text1"/>
          <w:sz w:val="28"/>
          <w:szCs w:val="28"/>
          <w:shd w:val="clear" w:color="auto" w:fill="FFFFFF"/>
        </w:rPr>
        <w:t>–</w:t>
      </w:r>
      <w:r w:rsidRPr="007D48EA">
        <w:rPr>
          <w:color w:val="000000" w:themeColor="text1"/>
          <w:sz w:val="28"/>
          <w:szCs w:val="28"/>
          <w:shd w:val="clear" w:color="auto" w:fill="FFFFFF"/>
        </w:rPr>
        <w:t xml:space="preserve"> Новое административно-территориальное деление Карагандинского регион</w:t>
      </w:r>
      <w:r w:rsidR="005013E8" w:rsidRPr="007D48EA">
        <w:rPr>
          <w:color w:val="000000" w:themeColor="text1"/>
          <w:sz w:val="28"/>
          <w:szCs w:val="28"/>
          <w:shd w:val="clear" w:color="auto" w:fill="FFFFFF"/>
        </w:rPr>
        <w:t>а</w:t>
      </w:r>
    </w:p>
    <w:p w14:paraId="412A0F26" w14:textId="77777777" w:rsidR="005C47E2" w:rsidRPr="005C47E2" w:rsidRDefault="005C47E2" w:rsidP="007D48EA">
      <w:pPr>
        <w:ind w:firstLine="709"/>
        <w:jc w:val="both"/>
        <w:rPr>
          <w:color w:val="000000" w:themeColor="text1"/>
          <w:sz w:val="16"/>
          <w:szCs w:val="16"/>
          <w:shd w:val="clear" w:color="auto" w:fill="FFFFFF"/>
        </w:rPr>
      </w:pPr>
    </w:p>
    <w:p w14:paraId="5D6BFFDF" w14:textId="05940B03" w:rsidR="00A86D48" w:rsidRPr="007D48EA" w:rsidRDefault="00A86D48" w:rsidP="007D48EA">
      <w:pPr>
        <w:ind w:firstLine="709"/>
        <w:jc w:val="both"/>
        <w:rPr>
          <w:color w:val="000000" w:themeColor="text1"/>
          <w:shd w:val="clear" w:color="auto" w:fill="FFFFFF"/>
        </w:rPr>
      </w:pPr>
      <w:r w:rsidRPr="007D48EA">
        <w:rPr>
          <w:color w:val="000000" w:themeColor="text1"/>
          <w:shd w:val="clear" w:color="auto" w:fill="FFFFFF"/>
        </w:rPr>
        <w:t xml:space="preserve">Примечание – Составлен на основе источника </w:t>
      </w:r>
      <w:r w:rsidR="00D10DE4" w:rsidRPr="007D48EA">
        <w:rPr>
          <w:color w:val="000000"/>
        </w:rPr>
        <w:t>[123]</w:t>
      </w:r>
    </w:p>
    <w:p w14:paraId="3502D23F" w14:textId="5BED8734" w:rsidR="00023923" w:rsidRPr="007D48EA" w:rsidRDefault="00522C0A" w:rsidP="00AD144C">
      <w:pPr>
        <w:pStyle w:val="ad"/>
        <w:spacing w:before="0" w:beforeAutospacing="0" w:after="0" w:afterAutospacing="0"/>
        <w:ind w:firstLine="709"/>
        <w:jc w:val="both"/>
        <w:rPr>
          <w:color w:val="212529"/>
          <w:sz w:val="28"/>
          <w:szCs w:val="28"/>
          <w:shd w:val="clear" w:color="auto" w:fill="FFFFFF"/>
        </w:rPr>
      </w:pPr>
      <w:r w:rsidRPr="007D48EA">
        <w:rPr>
          <w:color w:val="212529"/>
          <w:sz w:val="28"/>
          <w:szCs w:val="28"/>
          <w:shd w:val="clear" w:color="auto" w:fill="FFFFFF"/>
        </w:rPr>
        <w:t>С</w:t>
      </w:r>
      <w:r w:rsidR="00023923" w:rsidRPr="007D48EA">
        <w:rPr>
          <w:color w:val="212529"/>
          <w:sz w:val="28"/>
          <w:szCs w:val="28"/>
          <w:shd w:val="clear" w:color="auto" w:fill="FFFFFF"/>
        </w:rPr>
        <w:t xml:space="preserve">ельские акимы обретают статус главы администрации </w:t>
      </w:r>
      <w:r w:rsidR="00F54A08" w:rsidRPr="007D48EA">
        <w:rPr>
          <w:color w:val="212529"/>
          <w:sz w:val="28"/>
          <w:szCs w:val="28"/>
          <w:shd w:val="clear" w:color="auto" w:fill="FFFFFF"/>
        </w:rPr>
        <w:t>МСУ</w:t>
      </w:r>
      <w:r w:rsidR="00023923" w:rsidRPr="007D48EA">
        <w:rPr>
          <w:color w:val="212529"/>
          <w:sz w:val="28"/>
          <w:szCs w:val="28"/>
          <w:shd w:val="clear" w:color="auto" w:fill="FFFFFF"/>
        </w:rPr>
        <w:t>, они, как и прежде остаются частью высокоцентрализованной системы управления. </w:t>
      </w:r>
    </w:p>
    <w:p w14:paraId="7B3343B2" w14:textId="77777777" w:rsidR="00F54A08" w:rsidRPr="007D48EA" w:rsidRDefault="00F54A08" w:rsidP="00AD144C">
      <w:pPr>
        <w:pStyle w:val="ad"/>
        <w:spacing w:before="0" w:beforeAutospacing="0" w:after="0" w:afterAutospacing="0"/>
        <w:ind w:firstLine="709"/>
        <w:jc w:val="both"/>
        <w:rPr>
          <w:color w:val="000000"/>
          <w:sz w:val="28"/>
          <w:szCs w:val="28"/>
        </w:rPr>
      </w:pPr>
      <w:r w:rsidRPr="007D48EA">
        <w:rPr>
          <w:color w:val="000000"/>
          <w:sz w:val="28"/>
          <w:szCs w:val="28"/>
        </w:rPr>
        <w:t>Рассматривая систему государственного МСУ в Карагандинской области, отметим, что в соответствии с Программой развития регионов до 2025 года в 2022 году были образованы:</w:t>
      </w:r>
    </w:p>
    <w:p w14:paraId="7C95D1D2" w14:textId="213CC6C8" w:rsidR="00522C0A" w:rsidRPr="007D48EA" w:rsidRDefault="005C47E2" w:rsidP="005C47E2">
      <w:pPr>
        <w:pStyle w:val="ad"/>
        <w:numPr>
          <w:ilvl w:val="0"/>
          <w:numId w:val="33"/>
        </w:numPr>
        <w:tabs>
          <w:tab w:val="left" w:pos="993"/>
        </w:tabs>
        <w:spacing w:before="0" w:beforeAutospacing="0" w:after="0" w:afterAutospacing="0"/>
        <w:ind w:left="0" w:firstLine="709"/>
        <w:jc w:val="both"/>
        <w:rPr>
          <w:color w:val="000000" w:themeColor="text1"/>
          <w:sz w:val="28"/>
          <w:szCs w:val="28"/>
        </w:rPr>
      </w:pPr>
      <w:r w:rsidRPr="007D48EA">
        <w:rPr>
          <w:color w:val="000000" w:themeColor="text1"/>
          <w:sz w:val="28"/>
          <w:szCs w:val="28"/>
        </w:rPr>
        <w:t>о</w:t>
      </w:r>
      <w:r w:rsidR="00522C0A" w:rsidRPr="007D48EA">
        <w:rPr>
          <w:color w:val="000000" w:themeColor="text1"/>
          <w:sz w:val="28"/>
          <w:szCs w:val="28"/>
        </w:rPr>
        <w:t>бразование области Абай с центром в городе Семее путем выделения из ВКО районов Ақсуат, Абайского, Аягозского, Бескарагайского, Бородулихинского, Жарминского, Урджарского, Кокпектинского, а также городов Семея и Курчатова;</w:t>
      </w:r>
    </w:p>
    <w:p w14:paraId="1FB86099" w14:textId="01DD068F" w:rsidR="00522C0A" w:rsidRPr="007D48EA" w:rsidRDefault="005C47E2" w:rsidP="005C47E2">
      <w:pPr>
        <w:pStyle w:val="ad"/>
        <w:numPr>
          <w:ilvl w:val="0"/>
          <w:numId w:val="33"/>
        </w:numPr>
        <w:tabs>
          <w:tab w:val="left" w:pos="993"/>
        </w:tabs>
        <w:spacing w:before="0" w:beforeAutospacing="0" w:after="0" w:afterAutospacing="0"/>
        <w:ind w:left="0" w:firstLine="709"/>
        <w:jc w:val="both"/>
        <w:rPr>
          <w:color w:val="000000" w:themeColor="text1"/>
          <w:sz w:val="28"/>
          <w:szCs w:val="28"/>
        </w:rPr>
      </w:pPr>
      <w:r w:rsidRPr="007D48EA">
        <w:rPr>
          <w:color w:val="000000" w:themeColor="text1"/>
          <w:sz w:val="28"/>
          <w:szCs w:val="28"/>
        </w:rPr>
        <w:t>с</w:t>
      </w:r>
      <w:r w:rsidR="00522C0A" w:rsidRPr="007D48EA">
        <w:rPr>
          <w:color w:val="000000" w:themeColor="text1"/>
          <w:sz w:val="28"/>
          <w:szCs w:val="28"/>
        </w:rPr>
        <w:t>оздание области Жетісу с центром в городе Талдыкоргане путем выделения из Алматинской области Аксуского, Алакольского, Ескельдинского, Каратальского, Кербулакского, Коксуского, Панфиловского, Сарканского районов, а также городов Талдыкоргана и Текели;</w:t>
      </w:r>
    </w:p>
    <w:p w14:paraId="54EDC81C" w14:textId="2646CFED" w:rsidR="00522C0A" w:rsidRPr="007D48EA" w:rsidRDefault="005C47E2" w:rsidP="005C47E2">
      <w:pPr>
        <w:pStyle w:val="ad"/>
        <w:numPr>
          <w:ilvl w:val="0"/>
          <w:numId w:val="33"/>
        </w:numPr>
        <w:tabs>
          <w:tab w:val="left" w:pos="993"/>
        </w:tabs>
        <w:spacing w:before="0" w:beforeAutospacing="0" w:after="0" w:afterAutospacing="0"/>
        <w:ind w:left="0" w:firstLine="709"/>
        <w:jc w:val="both"/>
        <w:rPr>
          <w:color w:val="000000" w:themeColor="text1"/>
          <w:sz w:val="28"/>
          <w:szCs w:val="28"/>
        </w:rPr>
      </w:pPr>
      <w:r w:rsidRPr="007D48EA">
        <w:rPr>
          <w:color w:val="000000" w:themeColor="text1"/>
          <w:sz w:val="28"/>
          <w:szCs w:val="28"/>
        </w:rPr>
        <w:t>у</w:t>
      </w:r>
      <w:r w:rsidR="00522C0A" w:rsidRPr="007D48EA">
        <w:rPr>
          <w:color w:val="000000" w:themeColor="text1"/>
          <w:sz w:val="28"/>
          <w:szCs w:val="28"/>
        </w:rPr>
        <w:t>чреждение области Ұлытау с центром в городе Жезказгане путем выделения из Карагандинской области Жанааркинского, Улытауского районов, а также городов Жезказгана, Каражала и Сатпаева.</w:t>
      </w:r>
    </w:p>
    <w:p w14:paraId="2CC847ED" w14:textId="05A390B7" w:rsidR="00F54A08" w:rsidRPr="007D48EA" w:rsidRDefault="00F54A08" w:rsidP="00AD144C">
      <w:pPr>
        <w:pStyle w:val="ad"/>
        <w:spacing w:before="0" w:beforeAutospacing="0" w:after="0" w:afterAutospacing="0"/>
        <w:ind w:firstLine="709"/>
        <w:jc w:val="both"/>
        <w:rPr>
          <w:color w:val="000000"/>
          <w:sz w:val="28"/>
          <w:szCs w:val="28"/>
        </w:rPr>
      </w:pPr>
      <w:r w:rsidRPr="007D48EA">
        <w:rPr>
          <w:color w:val="000000"/>
          <w:sz w:val="28"/>
          <w:szCs w:val="28"/>
        </w:rPr>
        <w:t>Карагандинская область отнесена к Центрально-Восточному макрорегиону, доля которого:</w:t>
      </w:r>
    </w:p>
    <w:p w14:paraId="1A7C1921" w14:textId="67B7F6E6" w:rsidR="00F54A08" w:rsidRPr="007D48EA" w:rsidRDefault="005C47E2" w:rsidP="00AD144C">
      <w:pPr>
        <w:pStyle w:val="ad"/>
        <w:spacing w:before="0" w:beforeAutospacing="0" w:after="0" w:afterAutospacing="0"/>
        <w:ind w:firstLine="709"/>
        <w:jc w:val="both"/>
        <w:rPr>
          <w:color w:val="000000"/>
          <w:sz w:val="28"/>
          <w:szCs w:val="28"/>
        </w:rPr>
      </w:pPr>
      <w:r>
        <w:rPr>
          <w:color w:val="000000"/>
          <w:sz w:val="28"/>
          <w:szCs w:val="28"/>
        </w:rPr>
        <w:t>–</w:t>
      </w:r>
      <w:r w:rsidR="00F54A08" w:rsidRPr="007D48EA">
        <w:rPr>
          <w:color w:val="000000"/>
          <w:sz w:val="28"/>
          <w:szCs w:val="28"/>
        </w:rPr>
        <w:t xml:space="preserve"> в ВВП Республики Казахстан составляет – 18,3% (после Западного макрорегиона – 23,8% и г.</w:t>
      </w:r>
      <w:r w:rsidR="00AC68AF">
        <w:rPr>
          <w:color w:val="000000"/>
          <w:sz w:val="28"/>
          <w:szCs w:val="28"/>
        </w:rPr>
        <w:t xml:space="preserve"> </w:t>
      </w:r>
      <w:r w:rsidR="00F54A08" w:rsidRPr="007D48EA">
        <w:rPr>
          <w:color w:val="000000"/>
          <w:sz w:val="28"/>
          <w:szCs w:val="28"/>
        </w:rPr>
        <w:t>Алматы – 21,2%);</w:t>
      </w:r>
    </w:p>
    <w:p w14:paraId="25DCCC26" w14:textId="477735C0" w:rsidR="00F54A08" w:rsidRPr="007D48EA" w:rsidRDefault="00AC68AF" w:rsidP="00AD144C">
      <w:pPr>
        <w:pStyle w:val="ad"/>
        <w:spacing w:before="0" w:beforeAutospacing="0" w:after="0" w:afterAutospacing="0"/>
        <w:ind w:firstLine="709"/>
        <w:jc w:val="both"/>
        <w:rPr>
          <w:color w:val="000000"/>
          <w:sz w:val="28"/>
          <w:szCs w:val="28"/>
        </w:rPr>
      </w:pPr>
      <w:r>
        <w:rPr>
          <w:color w:val="000000"/>
          <w:sz w:val="28"/>
          <w:szCs w:val="28"/>
        </w:rPr>
        <w:t>–</w:t>
      </w:r>
      <w:r w:rsidR="00F54A08" w:rsidRPr="007D48EA">
        <w:rPr>
          <w:color w:val="000000"/>
          <w:sz w:val="28"/>
          <w:szCs w:val="28"/>
        </w:rPr>
        <w:t xml:space="preserve"> доля населения – 20% (после Южного макрорегиона – 37,7%);</w:t>
      </w:r>
    </w:p>
    <w:p w14:paraId="22909A62" w14:textId="64172A20" w:rsidR="00F54A08" w:rsidRPr="007D48EA" w:rsidRDefault="00AC68AF" w:rsidP="00AD144C">
      <w:pPr>
        <w:pStyle w:val="ad"/>
        <w:spacing w:before="0" w:beforeAutospacing="0" w:after="0" w:afterAutospacing="0"/>
        <w:ind w:firstLine="709"/>
        <w:jc w:val="both"/>
        <w:rPr>
          <w:color w:val="000000"/>
          <w:sz w:val="28"/>
          <w:szCs w:val="28"/>
        </w:rPr>
      </w:pPr>
      <w:r>
        <w:rPr>
          <w:color w:val="000000"/>
          <w:sz w:val="28"/>
          <w:szCs w:val="28"/>
        </w:rPr>
        <w:t>–</w:t>
      </w:r>
      <w:r w:rsidR="00F54A08" w:rsidRPr="007D48EA">
        <w:rPr>
          <w:color w:val="000000"/>
          <w:sz w:val="28"/>
          <w:szCs w:val="28"/>
        </w:rPr>
        <w:t xml:space="preserve"> с высоким уровнем урбанизации – 69,7% (после гг.</w:t>
      </w:r>
      <w:r>
        <w:rPr>
          <w:color w:val="000000"/>
          <w:sz w:val="28"/>
          <w:szCs w:val="28"/>
        </w:rPr>
        <w:t xml:space="preserve"> </w:t>
      </w:r>
      <w:r w:rsidR="00F54A08" w:rsidRPr="007D48EA">
        <w:rPr>
          <w:color w:val="000000"/>
          <w:sz w:val="28"/>
          <w:szCs w:val="28"/>
        </w:rPr>
        <w:t>Астаны и Алматы) [79].</w:t>
      </w:r>
    </w:p>
    <w:p w14:paraId="779961DF" w14:textId="501FA89E" w:rsidR="006E30B1" w:rsidRPr="007D48EA" w:rsidRDefault="00AC0210" w:rsidP="00AD144C">
      <w:pPr>
        <w:pStyle w:val="ad"/>
        <w:shd w:val="clear" w:color="auto" w:fill="FFFFFF"/>
        <w:spacing w:before="0" w:beforeAutospacing="0" w:after="0" w:afterAutospacing="0"/>
        <w:ind w:firstLine="709"/>
        <w:jc w:val="both"/>
        <w:rPr>
          <w:color w:val="000000" w:themeColor="text1"/>
          <w:sz w:val="28"/>
          <w:szCs w:val="28"/>
        </w:rPr>
      </w:pPr>
      <w:r w:rsidRPr="007D48EA">
        <w:rPr>
          <w:color w:val="000000" w:themeColor="text1"/>
          <w:sz w:val="28"/>
          <w:szCs w:val="28"/>
        </w:rPr>
        <w:t>Городские районы в городах областного значения создаются в случае, если население города областного значения превышает 400 тысяч человек: в городе Караганда</w:t>
      </w:r>
      <w:r w:rsidR="00AC68AF">
        <w:rPr>
          <w:color w:val="000000" w:themeColor="text1"/>
          <w:sz w:val="28"/>
          <w:szCs w:val="28"/>
        </w:rPr>
        <w:t xml:space="preserve"> –</w:t>
      </w:r>
      <w:r w:rsidRPr="007D48EA">
        <w:rPr>
          <w:color w:val="000000" w:themeColor="text1"/>
          <w:sz w:val="28"/>
          <w:szCs w:val="28"/>
        </w:rPr>
        <w:t xml:space="preserve"> 2 района, Актобе</w:t>
      </w:r>
      <w:r w:rsidR="00AC68AF">
        <w:rPr>
          <w:color w:val="000000" w:themeColor="text1"/>
          <w:sz w:val="28"/>
          <w:szCs w:val="28"/>
        </w:rPr>
        <w:t xml:space="preserve"> –</w:t>
      </w:r>
      <w:r w:rsidRPr="007D48EA">
        <w:rPr>
          <w:color w:val="000000" w:themeColor="text1"/>
          <w:sz w:val="28"/>
          <w:szCs w:val="28"/>
        </w:rPr>
        <w:t xml:space="preserve"> 2 района</w:t>
      </w:r>
      <w:r w:rsidR="006E30B1" w:rsidRPr="007D48EA">
        <w:rPr>
          <w:color w:val="000000"/>
          <w:sz w:val="28"/>
          <w:szCs w:val="28"/>
        </w:rPr>
        <w:t>.</w:t>
      </w:r>
    </w:p>
    <w:p w14:paraId="5C27D08A" w14:textId="14DA45B3" w:rsidR="00B03815" w:rsidRPr="007D48EA" w:rsidRDefault="00522C0A" w:rsidP="00AD144C">
      <w:pPr>
        <w:pStyle w:val="ad"/>
        <w:spacing w:before="0" w:beforeAutospacing="0" w:after="0" w:afterAutospacing="0"/>
        <w:ind w:firstLine="709"/>
        <w:jc w:val="both"/>
        <w:rPr>
          <w:sz w:val="28"/>
          <w:szCs w:val="28"/>
        </w:rPr>
      </w:pPr>
      <w:r w:rsidRPr="007D48EA">
        <w:rPr>
          <w:sz w:val="28"/>
          <w:szCs w:val="28"/>
        </w:rPr>
        <w:t xml:space="preserve">Поступления в местные бюджеты, относительно ВВП, демонстрируют чрезмерную зависимость от централизованных трансфертов республиканского бюджета. Доля трансфертов значительно превышает налоговые поступления в местные бюджеты, что указывает на их ограниченную самостоятельность и возможности для регионального развития. </w:t>
      </w:r>
      <w:r w:rsidR="00B03815" w:rsidRPr="007D48EA">
        <w:rPr>
          <w:sz w:val="28"/>
          <w:szCs w:val="28"/>
        </w:rPr>
        <w:t>Зависимость местных бюджетов от центральных трансфертов республиканского бюджета является распространенной проблемой во многих регионах, особенно с высокой степенью централизации фискальных полномочий. Эта зависимость может иметь несколько последствий:</w:t>
      </w:r>
    </w:p>
    <w:p w14:paraId="61535095" w14:textId="02C0CEEA" w:rsidR="00B03815" w:rsidRPr="007D48EA" w:rsidRDefault="00AC68AF" w:rsidP="00AD144C">
      <w:pPr>
        <w:pStyle w:val="ad"/>
        <w:spacing w:before="0" w:beforeAutospacing="0" w:after="0" w:afterAutospacing="0"/>
        <w:ind w:firstLine="709"/>
        <w:jc w:val="both"/>
        <w:rPr>
          <w:sz w:val="28"/>
          <w:szCs w:val="28"/>
        </w:rPr>
      </w:pPr>
      <w:r>
        <w:rPr>
          <w:sz w:val="28"/>
          <w:szCs w:val="28"/>
        </w:rPr>
        <w:t>–</w:t>
      </w:r>
      <w:r w:rsidR="00B03815" w:rsidRPr="007D48EA">
        <w:rPr>
          <w:sz w:val="28"/>
          <w:szCs w:val="28"/>
        </w:rPr>
        <w:t xml:space="preserve"> ограниченные ресурсы для развития, когда местные бюджеты полностью или чрезмерно зависят от центральных трансфертов, что может ограничить способность региона к самостоятельному финансированию важных проектов и программ, необходимых для развития инфраструктуры, образования, здравоохранения и других сфер;</w:t>
      </w:r>
    </w:p>
    <w:p w14:paraId="4F687F00" w14:textId="463FF644" w:rsidR="00B03815" w:rsidRPr="007D48EA" w:rsidRDefault="00AC68AF" w:rsidP="00AD144C">
      <w:pPr>
        <w:pStyle w:val="ad"/>
        <w:spacing w:before="0" w:beforeAutospacing="0" w:after="0" w:afterAutospacing="0"/>
        <w:ind w:firstLine="709"/>
        <w:jc w:val="both"/>
        <w:rPr>
          <w:sz w:val="28"/>
          <w:szCs w:val="28"/>
        </w:rPr>
      </w:pPr>
      <w:r>
        <w:rPr>
          <w:sz w:val="28"/>
          <w:szCs w:val="28"/>
        </w:rPr>
        <w:t>–</w:t>
      </w:r>
      <w:r w:rsidR="00B03815" w:rsidRPr="007D48EA">
        <w:rPr>
          <w:sz w:val="28"/>
          <w:szCs w:val="28"/>
        </w:rPr>
        <w:t xml:space="preserve"> недостаток мотивации для </w:t>
      </w:r>
      <w:r w:rsidR="00436000" w:rsidRPr="007D48EA">
        <w:rPr>
          <w:sz w:val="28"/>
          <w:szCs w:val="28"/>
        </w:rPr>
        <w:t>МСУ</w:t>
      </w:r>
      <w:r w:rsidR="00B03815" w:rsidRPr="007D48EA">
        <w:rPr>
          <w:sz w:val="28"/>
          <w:szCs w:val="28"/>
        </w:rPr>
        <w:t xml:space="preserve">, когда местные бюджеты не зависят от собственных налоговых поступлений и полагаются на трансферты, что может снижать мотивацию </w:t>
      </w:r>
      <w:r w:rsidR="00436000" w:rsidRPr="007D48EA">
        <w:rPr>
          <w:sz w:val="28"/>
          <w:szCs w:val="28"/>
        </w:rPr>
        <w:t>МСУ</w:t>
      </w:r>
      <w:r w:rsidR="00B03815" w:rsidRPr="007D48EA">
        <w:rPr>
          <w:sz w:val="28"/>
          <w:szCs w:val="28"/>
        </w:rPr>
        <w:t xml:space="preserve"> для улучшения местной налоговой базы и привлечения инвестиций. Они могут стать менее ответственными и менее заинтересованными в местном экономическом развитии;</w:t>
      </w:r>
    </w:p>
    <w:p w14:paraId="1A6EACA8" w14:textId="46378C2C" w:rsidR="00B03815" w:rsidRPr="007D48EA" w:rsidRDefault="00AC68AF" w:rsidP="00AD144C">
      <w:pPr>
        <w:pStyle w:val="ad"/>
        <w:spacing w:before="0" w:beforeAutospacing="0" w:after="0" w:afterAutospacing="0"/>
        <w:ind w:firstLine="709"/>
        <w:jc w:val="both"/>
        <w:rPr>
          <w:sz w:val="28"/>
          <w:szCs w:val="28"/>
        </w:rPr>
      </w:pPr>
      <w:r>
        <w:rPr>
          <w:sz w:val="28"/>
          <w:szCs w:val="28"/>
        </w:rPr>
        <w:t>–</w:t>
      </w:r>
      <w:r w:rsidR="00B03815" w:rsidRPr="007D48EA">
        <w:rPr>
          <w:sz w:val="28"/>
          <w:szCs w:val="28"/>
        </w:rPr>
        <w:t xml:space="preserve"> усиление региональных неравенств - если некоторые регионы получают больше трансфертов, чем другие, это может привести к увеличению региональных неравенств в стране, так как некоторые регионы будут иметь больше ресурсов для развития, чем другие.</w:t>
      </w:r>
    </w:p>
    <w:p w14:paraId="745F4112" w14:textId="3027DAF3" w:rsidR="00002F8B" w:rsidRPr="007D48EA" w:rsidRDefault="00522C0A" w:rsidP="00AD144C">
      <w:pPr>
        <w:pStyle w:val="ad"/>
        <w:spacing w:before="0" w:beforeAutospacing="0" w:after="0" w:afterAutospacing="0"/>
        <w:ind w:firstLine="709"/>
        <w:jc w:val="both"/>
        <w:rPr>
          <w:sz w:val="28"/>
          <w:szCs w:val="28"/>
        </w:rPr>
      </w:pPr>
      <w:r w:rsidRPr="007D48EA">
        <w:rPr>
          <w:sz w:val="28"/>
          <w:szCs w:val="28"/>
        </w:rPr>
        <w:t xml:space="preserve">В настоящее время действующая казахстанская система межбюджетного обеспечения не полностью справляется с поставленными задачами. Однако процесс реформирования системы МБО является постоянным, как подтверждают заявления Главы государства в обращениях к народу Казахстана и годовые отчеты Счетного комитета по отчетам Правительства РК. В этих документах многократно выделялись недостатки текущей системы распределения межбюджетных трансфертов, несмотря на ежегодный рост доходов местных бюджетов, сохраняющих зависимость от республиканского уровня </w:t>
      </w:r>
      <w:r w:rsidR="00002F8B" w:rsidRPr="007D48EA">
        <w:rPr>
          <w:sz w:val="28"/>
          <w:szCs w:val="28"/>
        </w:rPr>
        <w:t>(</w:t>
      </w:r>
      <w:r w:rsidR="00AC68AF" w:rsidRPr="007D48EA">
        <w:rPr>
          <w:sz w:val="28"/>
          <w:szCs w:val="28"/>
        </w:rPr>
        <w:t>т</w:t>
      </w:r>
      <w:r w:rsidR="00002F8B" w:rsidRPr="007D48EA">
        <w:rPr>
          <w:sz w:val="28"/>
          <w:szCs w:val="28"/>
        </w:rPr>
        <w:t>аблица 1</w:t>
      </w:r>
      <w:r w:rsidRPr="007D48EA">
        <w:rPr>
          <w:sz w:val="28"/>
          <w:szCs w:val="28"/>
        </w:rPr>
        <w:t>4</w:t>
      </w:r>
      <w:r w:rsidR="003F5633" w:rsidRPr="007D48EA">
        <w:rPr>
          <w:sz w:val="28"/>
          <w:szCs w:val="28"/>
        </w:rPr>
        <w:t xml:space="preserve">, </w:t>
      </w:r>
      <w:r w:rsidR="00AC68AF" w:rsidRPr="007D48EA">
        <w:rPr>
          <w:sz w:val="28"/>
          <w:szCs w:val="28"/>
        </w:rPr>
        <w:t>р</w:t>
      </w:r>
      <w:r w:rsidR="003F5633" w:rsidRPr="007D48EA">
        <w:rPr>
          <w:sz w:val="28"/>
          <w:szCs w:val="28"/>
        </w:rPr>
        <w:t>исунк</w:t>
      </w:r>
      <w:r w:rsidR="00AC68AF">
        <w:rPr>
          <w:sz w:val="28"/>
          <w:szCs w:val="28"/>
        </w:rPr>
        <w:t>и</w:t>
      </w:r>
      <w:r w:rsidR="003F5633" w:rsidRPr="007D48EA">
        <w:rPr>
          <w:sz w:val="28"/>
          <w:szCs w:val="28"/>
        </w:rPr>
        <w:t xml:space="preserve"> </w:t>
      </w:r>
      <w:r w:rsidRPr="007D48EA">
        <w:rPr>
          <w:sz w:val="28"/>
          <w:szCs w:val="28"/>
        </w:rPr>
        <w:t>21</w:t>
      </w:r>
      <w:r w:rsidR="003F5633" w:rsidRPr="007D48EA">
        <w:rPr>
          <w:sz w:val="28"/>
          <w:szCs w:val="28"/>
        </w:rPr>
        <w:t>,</w:t>
      </w:r>
      <w:r w:rsidR="00AC68AF">
        <w:rPr>
          <w:sz w:val="28"/>
          <w:szCs w:val="28"/>
        </w:rPr>
        <w:t xml:space="preserve"> </w:t>
      </w:r>
      <w:r w:rsidRPr="007D48EA">
        <w:rPr>
          <w:sz w:val="28"/>
          <w:szCs w:val="28"/>
        </w:rPr>
        <w:t>22</w:t>
      </w:r>
      <w:r w:rsidR="00002F8B" w:rsidRPr="007D48EA">
        <w:rPr>
          <w:sz w:val="28"/>
          <w:szCs w:val="28"/>
        </w:rPr>
        <w:t>)</w:t>
      </w:r>
      <w:r w:rsidR="000B0571" w:rsidRPr="007D48EA">
        <w:rPr>
          <w:sz w:val="28"/>
          <w:szCs w:val="28"/>
        </w:rPr>
        <w:t xml:space="preserve">. </w:t>
      </w:r>
    </w:p>
    <w:p w14:paraId="05504BB3" w14:textId="77777777" w:rsidR="002220CF" w:rsidRPr="007D48EA" w:rsidRDefault="002220CF" w:rsidP="00AD144C">
      <w:pPr>
        <w:pStyle w:val="ad"/>
        <w:spacing w:before="0" w:beforeAutospacing="0" w:after="0" w:afterAutospacing="0"/>
        <w:ind w:firstLine="709"/>
        <w:jc w:val="both"/>
        <w:rPr>
          <w:sz w:val="28"/>
          <w:szCs w:val="28"/>
        </w:rPr>
      </w:pPr>
      <w:r w:rsidRPr="007D48EA">
        <w:rPr>
          <w:sz w:val="28"/>
          <w:szCs w:val="28"/>
        </w:rPr>
        <w:t>Анализ доходов местных бюджетов и выделений из центра за последние 5 лет показал следующее:</w:t>
      </w:r>
    </w:p>
    <w:p w14:paraId="7474C4C0" w14:textId="2C9EB655" w:rsidR="002220CF" w:rsidRPr="007D48EA" w:rsidRDefault="002220CF" w:rsidP="00AC68AF">
      <w:pPr>
        <w:pStyle w:val="ad"/>
        <w:numPr>
          <w:ilvl w:val="0"/>
          <w:numId w:val="34"/>
        </w:numPr>
        <w:tabs>
          <w:tab w:val="left" w:pos="993"/>
        </w:tabs>
        <w:spacing w:before="0" w:beforeAutospacing="0" w:after="0" w:afterAutospacing="0"/>
        <w:ind w:left="0" w:firstLine="709"/>
        <w:jc w:val="both"/>
        <w:rPr>
          <w:sz w:val="28"/>
          <w:szCs w:val="28"/>
        </w:rPr>
      </w:pPr>
      <w:r w:rsidRPr="007D48EA">
        <w:rPr>
          <w:sz w:val="28"/>
          <w:szCs w:val="28"/>
        </w:rPr>
        <w:t>при увеличении собственных доходов регионов также наблюдается рост объемов трансфертов из центра</w:t>
      </w:r>
      <w:r w:rsidR="00AC68AF">
        <w:rPr>
          <w:sz w:val="28"/>
          <w:szCs w:val="28"/>
        </w:rPr>
        <w:t>;</w:t>
      </w:r>
    </w:p>
    <w:p w14:paraId="3EACF8D4" w14:textId="77777777" w:rsidR="002220CF" w:rsidRPr="007D48EA" w:rsidRDefault="002220CF" w:rsidP="00AC68AF">
      <w:pPr>
        <w:pStyle w:val="ad"/>
        <w:numPr>
          <w:ilvl w:val="0"/>
          <w:numId w:val="34"/>
        </w:numPr>
        <w:tabs>
          <w:tab w:val="left" w:pos="993"/>
        </w:tabs>
        <w:spacing w:before="0" w:beforeAutospacing="0" w:after="0" w:afterAutospacing="0"/>
        <w:ind w:left="0" w:firstLine="709"/>
        <w:jc w:val="both"/>
        <w:rPr>
          <w:sz w:val="28"/>
          <w:szCs w:val="28"/>
        </w:rPr>
      </w:pPr>
      <w:r w:rsidRPr="007D48EA">
        <w:rPr>
          <w:sz w:val="28"/>
          <w:szCs w:val="28"/>
        </w:rPr>
        <w:t>нарушается принцип обратной зависимости, согласно которому чем более самодостаточен бюджет региона, тем меньше необходимости в финансовой помощи из центра.</w:t>
      </w:r>
    </w:p>
    <w:p w14:paraId="0CD2B941" w14:textId="77777777" w:rsidR="002220CF" w:rsidRPr="007D48EA" w:rsidRDefault="002220CF" w:rsidP="00AD144C">
      <w:pPr>
        <w:pStyle w:val="ad"/>
        <w:spacing w:before="0" w:beforeAutospacing="0" w:after="0" w:afterAutospacing="0"/>
        <w:ind w:firstLine="709"/>
        <w:jc w:val="both"/>
        <w:rPr>
          <w:sz w:val="28"/>
          <w:szCs w:val="28"/>
        </w:rPr>
      </w:pPr>
      <w:r w:rsidRPr="007D48EA">
        <w:rPr>
          <w:sz w:val="28"/>
          <w:szCs w:val="28"/>
        </w:rPr>
        <w:t>Эта статистика указывает на то, что действующая система межбюджетных трансфертов не выполняет задачу сбалансированного финансирования местных бюджетов и не стимулирует регионы к достижению самодостаточности. В сфере финансового выравнивания существуют следующие проблемы:</w:t>
      </w:r>
    </w:p>
    <w:p w14:paraId="0B19BD18" w14:textId="3B712E05" w:rsidR="002220CF" w:rsidRPr="007D48EA" w:rsidRDefault="00AC68AF" w:rsidP="00AD144C">
      <w:pPr>
        <w:pStyle w:val="ad"/>
        <w:spacing w:before="0" w:beforeAutospacing="0" w:after="0" w:afterAutospacing="0"/>
        <w:ind w:firstLine="709"/>
        <w:jc w:val="both"/>
        <w:rPr>
          <w:sz w:val="28"/>
          <w:szCs w:val="28"/>
        </w:rPr>
      </w:pPr>
      <w:r>
        <w:rPr>
          <w:sz w:val="28"/>
          <w:szCs w:val="28"/>
        </w:rPr>
        <w:t>–</w:t>
      </w:r>
      <w:r w:rsidR="002220CF" w:rsidRPr="007D48EA">
        <w:rPr>
          <w:sz w:val="28"/>
          <w:szCs w:val="28"/>
        </w:rPr>
        <w:t xml:space="preserve"> высокая зависимость местных бюджетов от республиканского бюджета (более 50% доходов местных бюджетов составляют трансферты из республиканского бюджета);</w:t>
      </w:r>
    </w:p>
    <w:p w14:paraId="75780A52" w14:textId="016EA865" w:rsidR="002220CF" w:rsidRPr="007D48EA" w:rsidRDefault="00AC68AF" w:rsidP="00AD144C">
      <w:pPr>
        <w:pStyle w:val="ad"/>
        <w:spacing w:before="0" w:beforeAutospacing="0" w:after="0" w:afterAutospacing="0"/>
        <w:ind w:firstLine="709"/>
        <w:jc w:val="both"/>
        <w:rPr>
          <w:sz w:val="28"/>
          <w:szCs w:val="28"/>
        </w:rPr>
      </w:pPr>
      <w:r>
        <w:rPr>
          <w:sz w:val="28"/>
          <w:szCs w:val="28"/>
        </w:rPr>
        <w:t>–</w:t>
      </w:r>
      <w:r w:rsidR="002220CF" w:rsidRPr="007D48EA">
        <w:rPr>
          <w:sz w:val="28"/>
          <w:szCs w:val="28"/>
        </w:rPr>
        <w:t xml:space="preserve"> низкая самодостаточность регионов (всего 4 региона являются донорами, остальные получают субвенции);</w:t>
      </w:r>
    </w:p>
    <w:p w14:paraId="1930EC5E" w14:textId="4153987B" w:rsidR="002220CF" w:rsidRPr="007D48EA" w:rsidRDefault="00AC68AF" w:rsidP="00AD144C">
      <w:pPr>
        <w:pStyle w:val="ad"/>
        <w:spacing w:before="0" w:beforeAutospacing="0" w:after="0" w:afterAutospacing="0"/>
        <w:ind w:firstLine="709"/>
        <w:jc w:val="both"/>
        <w:rPr>
          <w:sz w:val="28"/>
          <w:szCs w:val="28"/>
        </w:rPr>
      </w:pPr>
      <w:r>
        <w:rPr>
          <w:sz w:val="28"/>
          <w:szCs w:val="28"/>
        </w:rPr>
        <w:t>–</w:t>
      </w:r>
      <w:r w:rsidR="002220CF" w:rsidRPr="007D48EA">
        <w:rPr>
          <w:sz w:val="28"/>
          <w:szCs w:val="28"/>
        </w:rPr>
        <w:t xml:space="preserve"> фискальная централизация, низкая мотивация местных властей для увеличения собственной доходной базы;</w:t>
      </w:r>
    </w:p>
    <w:p w14:paraId="04E8A04D" w14:textId="05E420FD" w:rsidR="002220CF" w:rsidRPr="007D48EA" w:rsidRDefault="00AC68AF" w:rsidP="00AD144C">
      <w:pPr>
        <w:pStyle w:val="ad"/>
        <w:spacing w:before="0" w:beforeAutospacing="0" w:after="0" w:afterAutospacing="0"/>
        <w:ind w:firstLine="709"/>
        <w:jc w:val="both"/>
        <w:rPr>
          <w:sz w:val="28"/>
          <w:szCs w:val="28"/>
        </w:rPr>
      </w:pPr>
      <w:r>
        <w:rPr>
          <w:sz w:val="28"/>
          <w:szCs w:val="28"/>
        </w:rPr>
        <w:t>–</w:t>
      </w:r>
      <w:r w:rsidR="002220CF" w:rsidRPr="007D48EA">
        <w:rPr>
          <w:sz w:val="28"/>
          <w:szCs w:val="28"/>
        </w:rPr>
        <w:t xml:space="preserve"> регионы-доноры лишены стимулов повышать свои доходы (большие доходы приводят к увеличению бюджетных изъятий);</w:t>
      </w:r>
    </w:p>
    <w:p w14:paraId="6B5A6EC1" w14:textId="6D447CB8" w:rsidR="002220CF" w:rsidRPr="007D48EA" w:rsidRDefault="00AC68AF" w:rsidP="00AD144C">
      <w:pPr>
        <w:pStyle w:val="ad"/>
        <w:spacing w:before="0" w:beforeAutospacing="0" w:after="0" w:afterAutospacing="0"/>
        <w:ind w:firstLine="709"/>
        <w:jc w:val="both"/>
        <w:rPr>
          <w:sz w:val="28"/>
          <w:szCs w:val="28"/>
        </w:rPr>
      </w:pPr>
      <w:r>
        <w:rPr>
          <w:sz w:val="28"/>
          <w:szCs w:val="28"/>
        </w:rPr>
        <w:t>–</w:t>
      </w:r>
      <w:r w:rsidR="002220CF" w:rsidRPr="007D48EA">
        <w:rPr>
          <w:sz w:val="28"/>
          <w:szCs w:val="28"/>
        </w:rPr>
        <w:t xml:space="preserve"> дотационные регионы менее мотивированы к оптимизации расходов, так как центр выделяет значительные трансферты для сбалансированности.</w:t>
      </w:r>
    </w:p>
    <w:p w14:paraId="09F0C56A" w14:textId="77777777" w:rsidR="002220CF" w:rsidRPr="007D48EA" w:rsidRDefault="002220CF" w:rsidP="007D48EA">
      <w:pPr>
        <w:pStyle w:val="ad"/>
        <w:spacing w:before="0" w:beforeAutospacing="0" w:after="0" w:afterAutospacing="0"/>
        <w:jc w:val="both"/>
        <w:rPr>
          <w:sz w:val="28"/>
          <w:szCs w:val="28"/>
        </w:rPr>
        <w:sectPr w:rsidR="002220CF" w:rsidRPr="007D48EA" w:rsidSect="0006142A">
          <w:pgSz w:w="11906" w:h="16838" w:code="9"/>
          <w:pgMar w:top="1134" w:right="567" w:bottom="1134" w:left="1701" w:header="709" w:footer="709" w:gutter="0"/>
          <w:cols w:space="708"/>
          <w:docGrid w:linePitch="360"/>
        </w:sectPr>
      </w:pPr>
    </w:p>
    <w:p w14:paraId="58204277" w14:textId="5F76DC9F" w:rsidR="000B0571" w:rsidRDefault="000B0571" w:rsidP="007D48EA">
      <w:pPr>
        <w:pStyle w:val="ad"/>
        <w:spacing w:before="0" w:beforeAutospacing="0" w:after="0" w:afterAutospacing="0"/>
        <w:jc w:val="both"/>
        <w:rPr>
          <w:sz w:val="28"/>
          <w:szCs w:val="28"/>
        </w:rPr>
      </w:pPr>
      <w:r w:rsidRPr="007D48EA">
        <w:rPr>
          <w:sz w:val="28"/>
          <w:szCs w:val="28"/>
        </w:rPr>
        <w:t xml:space="preserve">Таблица </w:t>
      </w:r>
      <w:r w:rsidR="00002F8B" w:rsidRPr="007D48EA">
        <w:rPr>
          <w:sz w:val="28"/>
          <w:szCs w:val="28"/>
        </w:rPr>
        <w:t>1</w:t>
      </w:r>
      <w:r w:rsidR="00522C0A" w:rsidRPr="007D48EA">
        <w:rPr>
          <w:sz w:val="28"/>
          <w:szCs w:val="28"/>
        </w:rPr>
        <w:t>4</w:t>
      </w:r>
      <w:r w:rsidRPr="007D48EA">
        <w:rPr>
          <w:sz w:val="28"/>
          <w:szCs w:val="28"/>
        </w:rPr>
        <w:t xml:space="preserve"> – Сравнительный анализ собственных доходов регионов </w:t>
      </w:r>
      <w:r w:rsidR="00BA227A" w:rsidRPr="007D48EA">
        <w:rPr>
          <w:sz w:val="28"/>
          <w:szCs w:val="28"/>
        </w:rPr>
        <w:t xml:space="preserve">(местные исполнительные органы) </w:t>
      </w:r>
      <w:r w:rsidRPr="007D48EA">
        <w:rPr>
          <w:sz w:val="28"/>
          <w:szCs w:val="28"/>
        </w:rPr>
        <w:t xml:space="preserve">и выделяемых средств из </w:t>
      </w:r>
      <w:r w:rsidR="00BA227A" w:rsidRPr="007D48EA">
        <w:rPr>
          <w:sz w:val="28"/>
          <w:szCs w:val="28"/>
        </w:rPr>
        <w:t>республиканского бюджета</w:t>
      </w:r>
      <w:r w:rsidRPr="007D48EA">
        <w:rPr>
          <w:sz w:val="28"/>
          <w:szCs w:val="28"/>
        </w:rPr>
        <w:t>, млрд. тенге</w:t>
      </w:r>
    </w:p>
    <w:p w14:paraId="777189C3" w14:textId="77777777" w:rsidR="00AC68AF" w:rsidRPr="00AC68AF" w:rsidRDefault="00AC68AF" w:rsidP="00AC68AF">
      <w:pPr>
        <w:pStyle w:val="ad"/>
        <w:spacing w:before="0" w:beforeAutospacing="0" w:after="0" w:afterAutospacing="0"/>
        <w:jc w:val="right"/>
        <w:rPr>
          <w:sz w:val="16"/>
          <w:szCs w:val="16"/>
        </w:rPr>
      </w:pPr>
    </w:p>
    <w:tbl>
      <w:tblPr>
        <w:tblStyle w:val="ac"/>
        <w:tblW w:w="14569" w:type="dxa"/>
        <w:jc w:val="center"/>
        <w:tblLook w:val="04A0" w:firstRow="1" w:lastRow="0" w:firstColumn="1" w:lastColumn="0" w:noHBand="0" w:noVBand="1"/>
      </w:tblPr>
      <w:tblGrid>
        <w:gridCol w:w="2660"/>
        <w:gridCol w:w="1029"/>
        <w:gridCol w:w="1194"/>
        <w:gridCol w:w="1063"/>
        <w:gridCol w:w="1300"/>
        <w:gridCol w:w="1044"/>
        <w:gridCol w:w="1301"/>
        <w:gridCol w:w="1185"/>
        <w:gridCol w:w="1301"/>
        <w:gridCol w:w="1188"/>
        <w:gridCol w:w="1304"/>
      </w:tblGrid>
      <w:tr w:rsidR="00002F8B" w:rsidRPr="007D48EA" w14:paraId="514C869E" w14:textId="77777777" w:rsidTr="00AC68AF">
        <w:trPr>
          <w:jc w:val="center"/>
        </w:trPr>
        <w:tc>
          <w:tcPr>
            <w:tcW w:w="2660" w:type="dxa"/>
            <w:vMerge w:val="restart"/>
            <w:vAlign w:val="center"/>
          </w:tcPr>
          <w:p w14:paraId="031B8E3D" w14:textId="0A5807C1" w:rsidR="003A2AB3" w:rsidRPr="007D48EA" w:rsidRDefault="003A2AB3" w:rsidP="00AC68AF">
            <w:pPr>
              <w:pStyle w:val="ad"/>
              <w:spacing w:before="0" w:beforeAutospacing="0" w:after="0" w:afterAutospacing="0"/>
              <w:jc w:val="center"/>
            </w:pPr>
            <w:r w:rsidRPr="007D48EA">
              <w:t>Регионы</w:t>
            </w:r>
          </w:p>
        </w:tc>
        <w:tc>
          <w:tcPr>
            <w:tcW w:w="2223" w:type="dxa"/>
            <w:gridSpan w:val="2"/>
            <w:vAlign w:val="center"/>
          </w:tcPr>
          <w:p w14:paraId="532C750E" w14:textId="35CCA56D" w:rsidR="003A2AB3" w:rsidRPr="007D48EA" w:rsidRDefault="00CC6401" w:rsidP="00AC68AF">
            <w:pPr>
              <w:pStyle w:val="ad"/>
              <w:spacing w:before="0" w:beforeAutospacing="0" w:after="0" w:afterAutospacing="0"/>
              <w:jc w:val="center"/>
            </w:pPr>
            <w:r w:rsidRPr="007D48EA">
              <w:t>01.01.2018</w:t>
            </w:r>
          </w:p>
        </w:tc>
        <w:tc>
          <w:tcPr>
            <w:tcW w:w="2363" w:type="dxa"/>
            <w:gridSpan w:val="2"/>
            <w:vAlign w:val="center"/>
          </w:tcPr>
          <w:p w14:paraId="11800309" w14:textId="58D6D141" w:rsidR="003A2AB3" w:rsidRPr="007D48EA" w:rsidRDefault="00CC6401" w:rsidP="00AC68AF">
            <w:pPr>
              <w:pStyle w:val="ad"/>
              <w:spacing w:before="0" w:beforeAutospacing="0" w:after="0" w:afterAutospacing="0"/>
              <w:jc w:val="center"/>
            </w:pPr>
            <w:r w:rsidRPr="007D48EA">
              <w:t>01.01.2019</w:t>
            </w:r>
          </w:p>
        </w:tc>
        <w:tc>
          <w:tcPr>
            <w:tcW w:w="2345" w:type="dxa"/>
            <w:gridSpan w:val="2"/>
            <w:vAlign w:val="center"/>
          </w:tcPr>
          <w:p w14:paraId="043D8B9C" w14:textId="5773B9F0" w:rsidR="003A2AB3" w:rsidRPr="007D48EA" w:rsidRDefault="00CC6401" w:rsidP="00AC68AF">
            <w:pPr>
              <w:pStyle w:val="ad"/>
              <w:spacing w:before="0" w:beforeAutospacing="0" w:after="0" w:afterAutospacing="0"/>
              <w:jc w:val="center"/>
            </w:pPr>
            <w:r w:rsidRPr="007D48EA">
              <w:t>01.01.2020</w:t>
            </w:r>
          </w:p>
        </w:tc>
        <w:tc>
          <w:tcPr>
            <w:tcW w:w="2486" w:type="dxa"/>
            <w:gridSpan w:val="2"/>
            <w:vAlign w:val="center"/>
          </w:tcPr>
          <w:p w14:paraId="4D27D2AE" w14:textId="33F4743D" w:rsidR="003A2AB3" w:rsidRPr="007D48EA" w:rsidRDefault="00CC6401" w:rsidP="00AC68AF">
            <w:pPr>
              <w:pStyle w:val="ad"/>
              <w:spacing w:before="0" w:beforeAutospacing="0" w:after="0" w:afterAutospacing="0"/>
              <w:jc w:val="center"/>
            </w:pPr>
            <w:r w:rsidRPr="007D48EA">
              <w:t>01.01.2021</w:t>
            </w:r>
          </w:p>
        </w:tc>
        <w:tc>
          <w:tcPr>
            <w:tcW w:w="2492" w:type="dxa"/>
            <w:gridSpan w:val="2"/>
            <w:vAlign w:val="center"/>
          </w:tcPr>
          <w:p w14:paraId="68F670A6" w14:textId="41AE272E" w:rsidR="003A2AB3" w:rsidRPr="007D48EA" w:rsidRDefault="00CC6401" w:rsidP="00AC68AF">
            <w:pPr>
              <w:pStyle w:val="ad"/>
              <w:spacing w:before="0" w:beforeAutospacing="0" w:after="0" w:afterAutospacing="0"/>
              <w:jc w:val="center"/>
            </w:pPr>
            <w:r w:rsidRPr="007D48EA">
              <w:t>01.01.2022</w:t>
            </w:r>
          </w:p>
        </w:tc>
      </w:tr>
      <w:tr w:rsidR="00002F8B" w:rsidRPr="007D48EA" w14:paraId="21BF340F" w14:textId="77777777" w:rsidTr="00AC68AF">
        <w:trPr>
          <w:jc w:val="center"/>
        </w:trPr>
        <w:tc>
          <w:tcPr>
            <w:tcW w:w="2660" w:type="dxa"/>
            <w:vMerge/>
            <w:vAlign w:val="center"/>
          </w:tcPr>
          <w:p w14:paraId="7FD52DF7" w14:textId="77777777" w:rsidR="00002F8B" w:rsidRPr="007D48EA" w:rsidRDefault="00002F8B" w:rsidP="00AC68AF">
            <w:pPr>
              <w:pStyle w:val="ad"/>
              <w:spacing w:before="0" w:beforeAutospacing="0" w:after="0" w:afterAutospacing="0"/>
              <w:jc w:val="center"/>
            </w:pPr>
          </w:p>
        </w:tc>
        <w:tc>
          <w:tcPr>
            <w:tcW w:w="1029" w:type="dxa"/>
            <w:vAlign w:val="center"/>
          </w:tcPr>
          <w:p w14:paraId="1D604A72" w14:textId="1C633ED4" w:rsidR="00002F8B" w:rsidRPr="007D48EA" w:rsidRDefault="00AC68AF" w:rsidP="00AC68AF">
            <w:pPr>
              <w:pStyle w:val="ad"/>
              <w:spacing w:before="0" w:beforeAutospacing="0" w:after="0" w:afterAutospacing="0"/>
              <w:jc w:val="center"/>
            </w:pPr>
            <w:r w:rsidRPr="007D48EA">
              <w:t>д</w:t>
            </w:r>
            <w:r w:rsidR="00002F8B" w:rsidRPr="007D48EA">
              <w:t>оходы МИО</w:t>
            </w:r>
          </w:p>
        </w:tc>
        <w:tc>
          <w:tcPr>
            <w:tcW w:w="1194" w:type="dxa"/>
            <w:vAlign w:val="center"/>
          </w:tcPr>
          <w:p w14:paraId="30516361" w14:textId="68F36977" w:rsidR="00002F8B" w:rsidRPr="007D48EA" w:rsidRDefault="00AC68AF" w:rsidP="00AC68AF">
            <w:pPr>
              <w:pStyle w:val="ad"/>
              <w:spacing w:before="0" w:beforeAutospacing="0" w:after="0" w:afterAutospacing="0"/>
              <w:jc w:val="center"/>
            </w:pPr>
            <w:r w:rsidRPr="007D48EA">
              <w:t>в</w:t>
            </w:r>
            <w:r w:rsidR="00002F8B" w:rsidRPr="007D48EA">
              <w:t>ыделено из РБ</w:t>
            </w:r>
          </w:p>
        </w:tc>
        <w:tc>
          <w:tcPr>
            <w:tcW w:w="1063" w:type="dxa"/>
            <w:vAlign w:val="center"/>
          </w:tcPr>
          <w:p w14:paraId="3D5E4373" w14:textId="7697DF49" w:rsidR="00002F8B" w:rsidRPr="007D48EA" w:rsidRDefault="00AC68AF" w:rsidP="00AC68AF">
            <w:pPr>
              <w:pStyle w:val="ad"/>
              <w:spacing w:before="0" w:beforeAutospacing="0" w:after="0" w:afterAutospacing="0"/>
              <w:jc w:val="center"/>
            </w:pPr>
            <w:r w:rsidRPr="007D48EA">
              <w:t>д</w:t>
            </w:r>
            <w:r w:rsidR="00002F8B" w:rsidRPr="007D48EA">
              <w:t>оходы МИО</w:t>
            </w:r>
          </w:p>
        </w:tc>
        <w:tc>
          <w:tcPr>
            <w:tcW w:w="1300" w:type="dxa"/>
            <w:vAlign w:val="center"/>
          </w:tcPr>
          <w:p w14:paraId="644E69FE" w14:textId="1BEC0DF2" w:rsidR="00002F8B" w:rsidRPr="007D48EA" w:rsidRDefault="00AC68AF" w:rsidP="00AC68AF">
            <w:pPr>
              <w:pStyle w:val="ad"/>
              <w:spacing w:before="0" w:beforeAutospacing="0" w:after="0" w:afterAutospacing="0"/>
              <w:jc w:val="center"/>
            </w:pPr>
            <w:r w:rsidRPr="007D48EA">
              <w:t>в</w:t>
            </w:r>
            <w:r w:rsidR="00002F8B" w:rsidRPr="007D48EA">
              <w:t>ыделено из РБ</w:t>
            </w:r>
          </w:p>
        </w:tc>
        <w:tc>
          <w:tcPr>
            <w:tcW w:w="1044" w:type="dxa"/>
            <w:vAlign w:val="center"/>
          </w:tcPr>
          <w:p w14:paraId="2F451F99" w14:textId="27368A37" w:rsidR="00002F8B" w:rsidRPr="007D48EA" w:rsidRDefault="00AC68AF" w:rsidP="00AC68AF">
            <w:pPr>
              <w:pStyle w:val="ad"/>
              <w:spacing w:before="0" w:beforeAutospacing="0" w:after="0" w:afterAutospacing="0"/>
              <w:jc w:val="center"/>
            </w:pPr>
            <w:r w:rsidRPr="007D48EA">
              <w:t>д</w:t>
            </w:r>
            <w:r w:rsidR="00002F8B" w:rsidRPr="007D48EA">
              <w:t>оходы МИО</w:t>
            </w:r>
          </w:p>
        </w:tc>
        <w:tc>
          <w:tcPr>
            <w:tcW w:w="1301" w:type="dxa"/>
            <w:vAlign w:val="center"/>
          </w:tcPr>
          <w:p w14:paraId="09DA00C2" w14:textId="1461BC94" w:rsidR="00002F8B" w:rsidRPr="007D48EA" w:rsidRDefault="00AC68AF" w:rsidP="00AC68AF">
            <w:pPr>
              <w:pStyle w:val="ad"/>
              <w:spacing w:before="0" w:beforeAutospacing="0" w:after="0" w:afterAutospacing="0"/>
              <w:jc w:val="center"/>
            </w:pPr>
            <w:r w:rsidRPr="007D48EA">
              <w:t>в</w:t>
            </w:r>
            <w:r w:rsidR="00002F8B" w:rsidRPr="007D48EA">
              <w:t>ыделено из РБ</w:t>
            </w:r>
          </w:p>
        </w:tc>
        <w:tc>
          <w:tcPr>
            <w:tcW w:w="1185" w:type="dxa"/>
            <w:vAlign w:val="center"/>
          </w:tcPr>
          <w:p w14:paraId="0B5BD398" w14:textId="14148E24" w:rsidR="00002F8B" w:rsidRPr="007D48EA" w:rsidRDefault="00AC68AF" w:rsidP="00AC68AF">
            <w:pPr>
              <w:pStyle w:val="ad"/>
              <w:spacing w:before="0" w:beforeAutospacing="0" w:after="0" w:afterAutospacing="0"/>
              <w:jc w:val="center"/>
            </w:pPr>
            <w:r w:rsidRPr="007D48EA">
              <w:t>д</w:t>
            </w:r>
            <w:r w:rsidR="00002F8B" w:rsidRPr="007D48EA">
              <w:t>оходы МИО</w:t>
            </w:r>
          </w:p>
        </w:tc>
        <w:tc>
          <w:tcPr>
            <w:tcW w:w="1301" w:type="dxa"/>
            <w:vAlign w:val="center"/>
          </w:tcPr>
          <w:p w14:paraId="5CD11BC6" w14:textId="06632B0D" w:rsidR="00002F8B" w:rsidRPr="007D48EA" w:rsidRDefault="00AC68AF" w:rsidP="00AC68AF">
            <w:pPr>
              <w:pStyle w:val="ad"/>
              <w:spacing w:before="0" w:beforeAutospacing="0" w:after="0" w:afterAutospacing="0"/>
              <w:jc w:val="center"/>
            </w:pPr>
            <w:r w:rsidRPr="007D48EA">
              <w:t>в</w:t>
            </w:r>
            <w:r w:rsidR="00002F8B" w:rsidRPr="007D48EA">
              <w:t>ыделено из РБ</w:t>
            </w:r>
          </w:p>
        </w:tc>
        <w:tc>
          <w:tcPr>
            <w:tcW w:w="1188" w:type="dxa"/>
            <w:vAlign w:val="center"/>
          </w:tcPr>
          <w:p w14:paraId="5D23658D" w14:textId="6B224D25" w:rsidR="00002F8B" w:rsidRPr="007D48EA" w:rsidRDefault="00AC68AF" w:rsidP="00AC68AF">
            <w:pPr>
              <w:pStyle w:val="ad"/>
              <w:spacing w:before="0" w:beforeAutospacing="0" w:after="0" w:afterAutospacing="0"/>
              <w:jc w:val="center"/>
            </w:pPr>
            <w:r w:rsidRPr="007D48EA">
              <w:t>д</w:t>
            </w:r>
            <w:r w:rsidR="00002F8B" w:rsidRPr="007D48EA">
              <w:t>оходы МИО</w:t>
            </w:r>
          </w:p>
        </w:tc>
        <w:tc>
          <w:tcPr>
            <w:tcW w:w="1304" w:type="dxa"/>
            <w:vAlign w:val="center"/>
          </w:tcPr>
          <w:p w14:paraId="31FBBE45" w14:textId="14E40459" w:rsidR="00002F8B" w:rsidRPr="007D48EA" w:rsidRDefault="00AC68AF" w:rsidP="00AC68AF">
            <w:pPr>
              <w:pStyle w:val="ad"/>
              <w:spacing w:before="0" w:beforeAutospacing="0" w:after="0" w:afterAutospacing="0"/>
              <w:jc w:val="center"/>
            </w:pPr>
            <w:r w:rsidRPr="007D48EA">
              <w:t>в</w:t>
            </w:r>
            <w:r w:rsidR="00002F8B" w:rsidRPr="007D48EA">
              <w:t>ыделено из РБ</w:t>
            </w:r>
          </w:p>
        </w:tc>
      </w:tr>
      <w:tr w:rsidR="00002F8B" w:rsidRPr="007D48EA" w14:paraId="69FF6747" w14:textId="77777777" w:rsidTr="00AC68AF">
        <w:trPr>
          <w:jc w:val="center"/>
        </w:trPr>
        <w:tc>
          <w:tcPr>
            <w:tcW w:w="2660" w:type="dxa"/>
          </w:tcPr>
          <w:p w14:paraId="3F3CF8DE" w14:textId="39C30353" w:rsidR="00002F8B" w:rsidRPr="007D48EA" w:rsidRDefault="00002F8B" w:rsidP="00AC68AF">
            <w:pPr>
              <w:pStyle w:val="ad"/>
              <w:spacing w:before="0" w:beforeAutospacing="0" w:after="0" w:afterAutospacing="0"/>
              <w:jc w:val="both"/>
            </w:pPr>
            <w:r w:rsidRPr="007D48EA">
              <w:t>Акм</w:t>
            </w:r>
            <w:r w:rsidR="00CC6401" w:rsidRPr="007D48EA">
              <w:t>ол</w:t>
            </w:r>
            <w:r w:rsidR="00AC68AF">
              <w:t>инская</w:t>
            </w:r>
            <w:r w:rsidR="00CC6401" w:rsidRPr="007D48EA">
              <w:t xml:space="preserve"> обл.</w:t>
            </w:r>
          </w:p>
        </w:tc>
        <w:tc>
          <w:tcPr>
            <w:tcW w:w="1029" w:type="dxa"/>
            <w:vAlign w:val="center"/>
          </w:tcPr>
          <w:p w14:paraId="3E9936BE" w14:textId="6A7467B9" w:rsidR="00002F8B" w:rsidRPr="007D48EA" w:rsidRDefault="00002F8B" w:rsidP="00AC68AF">
            <w:pPr>
              <w:pStyle w:val="ad"/>
              <w:spacing w:before="0" w:beforeAutospacing="0" w:after="0" w:afterAutospacing="0"/>
              <w:jc w:val="center"/>
            </w:pPr>
            <w:r w:rsidRPr="007D48EA">
              <w:t>61</w:t>
            </w:r>
          </w:p>
        </w:tc>
        <w:tc>
          <w:tcPr>
            <w:tcW w:w="1194" w:type="dxa"/>
            <w:vAlign w:val="center"/>
          </w:tcPr>
          <w:p w14:paraId="21243930" w14:textId="030BE46D" w:rsidR="00002F8B" w:rsidRPr="007D48EA" w:rsidRDefault="00002F8B" w:rsidP="00AC68AF">
            <w:pPr>
              <w:pStyle w:val="ad"/>
              <w:spacing w:before="0" w:beforeAutospacing="0" w:after="0" w:afterAutospacing="0"/>
              <w:jc w:val="center"/>
            </w:pPr>
            <w:r w:rsidRPr="007D48EA">
              <w:t>165</w:t>
            </w:r>
          </w:p>
        </w:tc>
        <w:tc>
          <w:tcPr>
            <w:tcW w:w="1063" w:type="dxa"/>
            <w:vAlign w:val="center"/>
          </w:tcPr>
          <w:p w14:paraId="05B2A66E" w14:textId="30BE934E" w:rsidR="00002F8B" w:rsidRPr="007D48EA" w:rsidRDefault="00002F8B" w:rsidP="00AC68AF">
            <w:pPr>
              <w:pStyle w:val="ad"/>
              <w:spacing w:before="0" w:beforeAutospacing="0" w:after="0" w:afterAutospacing="0"/>
              <w:jc w:val="center"/>
            </w:pPr>
            <w:r w:rsidRPr="007D48EA">
              <w:t>68</w:t>
            </w:r>
          </w:p>
        </w:tc>
        <w:tc>
          <w:tcPr>
            <w:tcW w:w="1300" w:type="dxa"/>
            <w:vAlign w:val="center"/>
          </w:tcPr>
          <w:p w14:paraId="31A78215" w14:textId="085B8A38" w:rsidR="00002F8B" w:rsidRPr="007D48EA" w:rsidRDefault="00002F8B" w:rsidP="00AC68AF">
            <w:pPr>
              <w:pStyle w:val="ad"/>
              <w:spacing w:before="0" w:beforeAutospacing="0" w:after="0" w:afterAutospacing="0"/>
              <w:jc w:val="center"/>
            </w:pPr>
            <w:r w:rsidRPr="007D48EA">
              <w:t>153</w:t>
            </w:r>
          </w:p>
        </w:tc>
        <w:tc>
          <w:tcPr>
            <w:tcW w:w="1044" w:type="dxa"/>
            <w:vAlign w:val="center"/>
          </w:tcPr>
          <w:p w14:paraId="02363B58" w14:textId="4472839A" w:rsidR="00002F8B" w:rsidRPr="007D48EA" w:rsidRDefault="00E536ED" w:rsidP="00AC68AF">
            <w:pPr>
              <w:pStyle w:val="ad"/>
              <w:spacing w:before="0" w:beforeAutospacing="0" w:after="0" w:afterAutospacing="0"/>
              <w:jc w:val="center"/>
            </w:pPr>
            <w:r w:rsidRPr="007D48EA">
              <w:t>70</w:t>
            </w:r>
          </w:p>
        </w:tc>
        <w:tc>
          <w:tcPr>
            <w:tcW w:w="1301" w:type="dxa"/>
            <w:vAlign w:val="center"/>
          </w:tcPr>
          <w:p w14:paraId="758F5F08" w14:textId="7C3A99A4" w:rsidR="00002F8B" w:rsidRPr="007D48EA" w:rsidRDefault="00E536ED" w:rsidP="00AC68AF">
            <w:pPr>
              <w:pStyle w:val="ad"/>
              <w:spacing w:before="0" w:beforeAutospacing="0" w:after="0" w:afterAutospacing="0"/>
              <w:jc w:val="center"/>
            </w:pPr>
            <w:r w:rsidRPr="007D48EA">
              <w:t>215</w:t>
            </w:r>
          </w:p>
        </w:tc>
        <w:tc>
          <w:tcPr>
            <w:tcW w:w="1185" w:type="dxa"/>
            <w:vAlign w:val="center"/>
          </w:tcPr>
          <w:p w14:paraId="183D9B5D" w14:textId="16A28A3C" w:rsidR="00002F8B" w:rsidRPr="007D48EA" w:rsidRDefault="00E536ED" w:rsidP="00AC68AF">
            <w:pPr>
              <w:pStyle w:val="ad"/>
              <w:spacing w:before="0" w:beforeAutospacing="0" w:after="0" w:afterAutospacing="0"/>
              <w:jc w:val="center"/>
            </w:pPr>
            <w:r w:rsidRPr="007D48EA">
              <w:t>87</w:t>
            </w:r>
          </w:p>
        </w:tc>
        <w:tc>
          <w:tcPr>
            <w:tcW w:w="1301" w:type="dxa"/>
            <w:vAlign w:val="center"/>
          </w:tcPr>
          <w:p w14:paraId="0E7E0718" w14:textId="45FF7EA3" w:rsidR="00002F8B" w:rsidRPr="007D48EA" w:rsidRDefault="00E536ED" w:rsidP="00AC68AF">
            <w:pPr>
              <w:pStyle w:val="ad"/>
              <w:spacing w:before="0" w:beforeAutospacing="0" w:after="0" w:afterAutospacing="0"/>
              <w:jc w:val="center"/>
            </w:pPr>
            <w:r w:rsidRPr="007D48EA">
              <w:t>242</w:t>
            </w:r>
          </w:p>
        </w:tc>
        <w:tc>
          <w:tcPr>
            <w:tcW w:w="1188" w:type="dxa"/>
            <w:vAlign w:val="center"/>
          </w:tcPr>
          <w:p w14:paraId="13E2E210" w14:textId="6367FEBC" w:rsidR="00002F8B" w:rsidRPr="007D48EA" w:rsidRDefault="00E536ED" w:rsidP="00AC68AF">
            <w:pPr>
              <w:pStyle w:val="ad"/>
              <w:spacing w:before="0" w:beforeAutospacing="0" w:after="0" w:afterAutospacing="0"/>
              <w:jc w:val="center"/>
            </w:pPr>
            <w:r w:rsidRPr="007D48EA">
              <w:t>108</w:t>
            </w:r>
          </w:p>
        </w:tc>
        <w:tc>
          <w:tcPr>
            <w:tcW w:w="1304" w:type="dxa"/>
            <w:vAlign w:val="center"/>
          </w:tcPr>
          <w:p w14:paraId="02073816" w14:textId="0A6B9AC9" w:rsidR="00002F8B" w:rsidRPr="007D48EA" w:rsidRDefault="00E536ED" w:rsidP="00AC68AF">
            <w:pPr>
              <w:pStyle w:val="ad"/>
              <w:spacing w:before="0" w:beforeAutospacing="0" w:after="0" w:afterAutospacing="0"/>
              <w:jc w:val="center"/>
            </w:pPr>
            <w:r w:rsidRPr="007D48EA">
              <w:t>280</w:t>
            </w:r>
          </w:p>
        </w:tc>
      </w:tr>
      <w:tr w:rsidR="00002F8B" w:rsidRPr="007D48EA" w14:paraId="70ECE5E2" w14:textId="77777777" w:rsidTr="00AC68AF">
        <w:trPr>
          <w:jc w:val="center"/>
        </w:trPr>
        <w:tc>
          <w:tcPr>
            <w:tcW w:w="2660" w:type="dxa"/>
          </w:tcPr>
          <w:p w14:paraId="0629ECFC" w14:textId="0E7868DE" w:rsidR="00002F8B" w:rsidRPr="007D48EA" w:rsidRDefault="00002F8B" w:rsidP="00AC68AF">
            <w:pPr>
              <w:pStyle w:val="ad"/>
              <w:spacing w:before="0" w:beforeAutospacing="0" w:after="0" w:afterAutospacing="0"/>
              <w:jc w:val="both"/>
            </w:pPr>
            <w:r w:rsidRPr="007D48EA">
              <w:t>Актю</w:t>
            </w:r>
            <w:r w:rsidR="00CC6401" w:rsidRPr="007D48EA">
              <w:t>б</w:t>
            </w:r>
            <w:r w:rsidR="00AC68AF">
              <w:t>инская</w:t>
            </w:r>
            <w:r w:rsidR="00CC6401" w:rsidRPr="007D48EA">
              <w:t xml:space="preserve"> обл.</w:t>
            </w:r>
          </w:p>
        </w:tc>
        <w:tc>
          <w:tcPr>
            <w:tcW w:w="1029" w:type="dxa"/>
            <w:vAlign w:val="center"/>
          </w:tcPr>
          <w:p w14:paraId="25E57E39" w14:textId="619FCF65" w:rsidR="00002F8B" w:rsidRPr="007D48EA" w:rsidRDefault="00002F8B" w:rsidP="00AC68AF">
            <w:pPr>
              <w:pStyle w:val="ad"/>
              <w:spacing w:before="0" w:beforeAutospacing="0" w:after="0" w:afterAutospacing="0"/>
              <w:jc w:val="center"/>
            </w:pPr>
            <w:r w:rsidRPr="007D48EA">
              <w:t>99</w:t>
            </w:r>
          </w:p>
        </w:tc>
        <w:tc>
          <w:tcPr>
            <w:tcW w:w="1194" w:type="dxa"/>
            <w:vAlign w:val="center"/>
          </w:tcPr>
          <w:p w14:paraId="11753007" w14:textId="49A262DF" w:rsidR="00002F8B" w:rsidRPr="007D48EA" w:rsidRDefault="00002F8B" w:rsidP="00AC68AF">
            <w:pPr>
              <w:pStyle w:val="ad"/>
              <w:spacing w:before="0" w:beforeAutospacing="0" w:after="0" w:afterAutospacing="0"/>
              <w:jc w:val="center"/>
            </w:pPr>
            <w:r w:rsidRPr="007D48EA">
              <w:t>112</w:t>
            </w:r>
          </w:p>
        </w:tc>
        <w:tc>
          <w:tcPr>
            <w:tcW w:w="1063" w:type="dxa"/>
            <w:vAlign w:val="center"/>
          </w:tcPr>
          <w:p w14:paraId="57C04406" w14:textId="011F6239" w:rsidR="00002F8B" w:rsidRPr="007D48EA" w:rsidRDefault="00002F8B" w:rsidP="00AC68AF">
            <w:pPr>
              <w:pStyle w:val="ad"/>
              <w:spacing w:before="0" w:beforeAutospacing="0" w:after="0" w:afterAutospacing="0"/>
              <w:jc w:val="center"/>
            </w:pPr>
            <w:r w:rsidRPr="007D48EA">
              <w:t>106</w:t>
            </w:r>
          </w:p>
        </w:tc>
        <w:tc>
          <w:tcPr>
            <w:tcW w:w="1300" w:type="dxa"/>
            <w:vAlign w:val="center"/>
          </w:tcPr>
          <w:p w14:paraId="05FE7EF6" w14:textId="5D8F7F12" w:rsidR="00002F8B" w:rsidRPr="007D48EA" w:rsidRDefault="00002F8B" w:rsidP="00AC68AF">
            <w:pPr>
              <w:pStyle w:val="ad"/>
              <w:spacing w:before="0" w:beforeAutospacing="0" w:after="0" w:afterAutospacing="0"/>
              <w:jc w:val="center"/>
            </w:pPr>
            <w:r w:rsidRPr="007D48EA">
              <w:t>106</w:t>
            </w:r>
          </w:p>
        </w:tc>
        <w:tc>
          <w:tcPr>
            <w:tcW w:w="1044" w:type="dxa"/>
            <w:vAlign w:val="center"/>
          </w:tcPr>
          <w:p w14:paraId="0F59629C" w14:textId="3EEC11FA" w:rsidR="00002F8B" w:rsidRPr="007D48EA" w:rsidRDefault="00E536ED" w:rsidP="00AC68AF">
            <w:pPr>
              <w:pStyle w:val="ad"/>
              <w:spacing w:before="0" w:beforeAutospacing="0" w:after="0" w:afterAutospacing="0"/>
              <w:jc w:val="center"/>
            </w:pPr>
            <w:r w:rsidRPr="007D48EA">
              <w:t>107</w:t>
            </w:r>
          </w:p>
        </w:tc>
        <w:tc>
          <w:tcPr>
            <w:tcW w:w="1301" w:type="dxa"/>
            <w:vAlign w:val="center"/>
          </w:tcPr>
          <w:p w14:paraId="7328B9D5" w14:textId="21CB219D" w:rsidR="00002F8B" w:rsidRPr="007D48EA" w:rsidRDefault="00E536ED" w:rsidP="00AC68AF">
            <w:pPr>
              <w:pStyle w:val="ad"/>
              <w:spacing w:before="0" w:beforeAutospacing="0" w:after="0" w:afterAutospacing="0"/>
              <w:jc w:val="center"/>
            </w:pPr>
            <w:r w:rsidRPr="007D48EA">
              <w:t>150</w:t>
            </w:r>
          </w:p>
        </w:tc>
        <w:tc>
          <w:tcPr>
            <w:tcW w:w="1185" w:type="dxa"/>
            <w:vAlign w:val="center"/>
          </w:tcPr>
          <w:p w14:paraId="7C6E254C" w14:textId="267E3548" w:rsidR="00002F8B" w:rsidRPr="007D48EA" w:rsidRDefault="00E536ED" w:rsidP="00AC68AF">
            <w:pPr>
              <w:pStyle w:val="ad"/>
              <w:spacing w:before="0" w:beforeAutospacing="0" w:after="0" w:afterAutospacing="0"/>
              <w:jc w:val="center"/>
            </w:pPr>
            <w:r w:rsidRPr="007D48EA">
              <w:t>116</w:t>
            </w:r>
          </w:p>
        </w:tc>
        <w:tc>
          <w:tcPr>
            <w:tcW w:w="1301" w:type="dxa"/>
            <w:vAlign w:val="center"/>
          </w:tcPr>
          <w:p w14:paraId="2899DDCE" w14:textId="59851072" w:rsidR="00002F8B" w:rsidRPr="007D48EA" w:rsidRDefault="00E536ED" w:rsidP="00AC68AF">
            <w:pPr>
              <w:pStyle w:val="ad"/>
              <w:spacing w:before="0" w:beforeAutospacing="0" w:after="0" w:afterAutospacing="0"/>
              <w:jc w:val="center"/>
            </w:pPr>
            <w:r w:rsidRPr="007D48EA">
              <w:t>198</w:t>
            </w:r>
          </w:p>
        </w:tc>
        <w:tc>
          <w:tcPr>
            <w:tcW w:w="1188" w:type="dxa"/>
            <w:vAlign w:val="center"/>
          </w:tcPr>
          <w:p w14:paraId="31DEF1CB" w14:textId="54513245" w:rsidR="00002F8B" w:rsidRPr="007D48EA" w:rsidRDefault="00E536ED" w:rsidP="00AC68AF">
            <w:pPr>
              <w:pStyle w:val="ad"/>
              <w:spacing w:before="0" w:beforeAutospacing="0" w:after="0" w:afterAutospacing="0"/>
              <w:jc w:val="center"/>
            </w:pPr>
            <w:r w:rsidRPr="007D48EA">
              <w:t>143</w:t>
            </w:r>
          </w:p>
        </w:tc>
        <w:tc>
          <w:tcPr>
            <w:tcW w:w="1304" w:type="dxa"/>
            <w:vAlign w:val="center"/>
          </w:tcPr>
          <w:p w14:paraId="50EEB6F0" w14:textId="3D264053" w:rsidR="00002F8B" w:rsidRPr="007D48EA" w:rsidRDefault="00E536ED" w:rsidP="00AC68AF">
            <w:pPr>
              <w:pStyle w:val="ad"/>
              <w:spacing w:before="0" w:beforeAutospacing="0" w:after="0" w:afterAutospacing="0"/>
              <w:jc w:val="center"/>
            </w:pPr>
            <w:r w:rsidRPr="007D48EA">
              <w:t>231</w:t>
            </w:r>
          </w:p>
        </w:tc>
      </w:tr>
      <w:tr w:rsidR="00002F8B" w:rsidRPr="007D48EA" w14:paraId="53CD33A8" w14:textId="77777777" w:rsidTr="00AC68AF">
        <w:trPr>
          <w:jc w:val="center"/>
        </w:trPr>
        <w:tc>
          <w:tcPr>
            <w:tcW w:w="2660" w:type="dxa"/>
          </w:tcPr>
          <w:p w14:paraId="4B3C00FE" w14:textId="7C4399C3" w:rsidR="00002F8B" w:rsidRPr="007D48EA" w:rsidRDefault="00002F8B" w:rsidP="00AC68AF">
            <w:pPr>
              <w:pStyle w:val="ad"/>
              <w:spacing w:before="0" w:beforeAutospacing="0" w:after="0" w:afterAutospacing="0"/>
              <w:jc w:val="both"/>
            </w:pPr>
            <w:r w:rsidRPr="007D48EA">
              <w:t>Алмат</w:t>
            </w:r>
            <w:r w:rsidR="00AC68AF">
              <w:t>инская</w:t>
            </w:r>
            <w:r w:rsidRPr="007D48EA">
              <w:t xml:space="preserve"> </w:t>
            </w:r>
            <w:r w:rsidR="00CC6401" w:rsidRPr="007D48EA">
              <w:t>обл.</w:t>
            </w:r>
          </w:p>
        </w:tc>
        <w:tc>
          <w:tcPr>
            <w:tcW w:w="1029" w:type="dxa"/>
            <w:vAlign w:val="center"/>
          </w:tcPr>
          <w:p w14:paraId="4AED4878" w14:textId="3C3BF1AD" w:rsidR="00002F8B" w:rsidRPr="007D48EA" w:rsidRDefault="00002F8B" w:rsidP="00AC68AF">
            <w:pPr>
              <w:pStyle w:val="ad"/>
              <w:spacing w:before="0" w:beforeAutospacing="0" w:after="0" w:afterAutospacing="0"/>
              <w:jc w:val="center"/>
            </w:pPr>
            <w:r w:rsidRPr="007D48EA">
              <w:t>173</w:t>
            </w:r>
          </w:p>
        </w:tc>
        <w:tc>
          <w:tcPr>
            <w:tcW w:w="1194" w:type="dxa"/>
            <w:vAlign w:val="center"/>
          </w:tcPr>
          <w:p w14:paraId="57FEEDB5" w14:textId="4627CAB2" w:rsidR="00002F8B" w:rsidRPr="007D48EA" w:rsidRDefault="00002F8B" w:rsidP="00AC68AF">
            <w:pPr>
              <w:pStyle w:val="ad"/>
              <w:spacing w:before="0" w:beforeAutospacing="0" w:after="0" w:afterAutospacing="0"/>
              <w:jc w:val="center"/>
            </w:pPr>
            <w:r w:rsidRPr="007D48EA">
              <w:t>238</w:t>
            </w:r>
          </w:p>
        </w:tc>
        <w:tc>
          <w:tcPr>
            <w:tcW w:w="1063" w:type="dxa"/>
            <w:vAlign w:val="center"/>
          </w:tcPr>
          <w:p w14:paraId="69F225FF" w14:textId="3B36F350" w:rsidR="00002F8B" w:rsidRPr="007D48EA" w:rsidRDefault="00002F8B" w:rsidP="00AC68AF">
            <w:pPr>
              <w:pStyle w:val="ad"/>
              <w:spacing w:before="0" w:beforeAutospacing="0" w:after="0" w:afterAutospacing="0"/>
              <w:jc w:val="center"/>
            </w:pPr>
            <w:r w:rsidRPr="007D48EA">
              <w:t>198</w:t>
            </w:r>
          </w:p>
        </w:tc>
        <w:tc>
          <w:tcPr>
            <w:tcW w:w="1300" w:type="dxa"/>
            <w:vAlign w:val="center"/>
          </w:tcPr>
          <w:p w14:paraId="09A8A166" w14:textId="07F34B8F" w:rsidR="00002F8B" w:rsidRPr="007D48EA" w:rsidRDefault="00002F8B" w:rsidP="00AC68AF">
            <w:pPr>
              <w:pStyle w:val="ad"/>
              <w:spacing w:before="0" w:beforeAutospacing="0" w:after="0" w:afterAutospacing="0"/>
              <w:jc w:val="center"/>
            </w:pPr>
            <w:r w:rsidRPr="007D48EA">
              <w:t>216</w:t>
            </w:r>
          </w:p>
        </w:tc>
        <w:tc>
          <w:tcPr>
            <w:tcW w:w="1044" w:type="dxa"/>
            <w:vAlign w:val="center"/>
          </w:tcPr>
          <w:p w14:paraId="25447FE7" w14:textId="04151D5C" w:rsidR="00002F8B" w:rsidRPr="007D48EA" w:rsidRDefault="00E536ED" w:rsidP="00AC68AF">
            <w:pPr>
              <w:pStyle w:val="ad"/>
              <w:spacing w:before="0" w:beforeAutospacing="0" w:after="0" w:afterAutospacing="0"/>
              <w:jc w:val="center"/>
            </w:pPr>
            <w:r w:rsidRPr="007D48EA">
              <w:t>222</w:t>
            </w:r>
          </w:p>
        </w:tc>
        <w:tc>
          <w:tcPr>
            <w:tcW w:w="1301" w:type="dxa"/>
            <w:vAlign w:val="center"/>
          </w:tcPr>
          <w:p w14:paraId="4FEB7D16" w14:textId="59F77C9C" w:rsidR="00002F8B" w:rsidRPr="007D48EA" w:rsidRDefault="00E536ED" w:rsidP="00AC68AF">
            <w:pPr>
              <w:pStyle w:val="ad"/>
              <w:spacing w:before="0" w:beforeAutospacing="0" w:after="0" w:afterAutospacing="0"/>
              <w:jc w:val="center"/>
            </w:pPr>
            <w:r w:rsidRPr="007D48EA">
              <w:t>311</w:t>
            </w:r>
          </w:p>
        </w:tc>
        <w:tc>
          <w:tcPr>
            <w:tcW w:w="1185" w:type="dxa"/>
            <w:vAlign w:val="center"/>
          </w:tcPr>
          <w:p w14:paraId="182A895D" w14:textId="41C118A8" w:rsidR="00002F8B" w:rsidRPr="007D48EA" w:rsidRDefault="00E536ED" w:rsidP="00AC68AF">
            <w:pPr>
              <w:pStyle w:val="ad"/>
              <w:spacing w:before="0" w:beforeAutospacing="0" w:after="0" w:afterAutospacing="0"/>
              <w:jc w:val="center"/>
            </w:pPr>
            <w:r w:rsidRPr="007D48EA">
              <w:t>282</w:t>
            </w:r>
          </w:p>
        </w:tc>
        <w:tc>
          <w:tcPr>
            <w:tcW w:w="1301" w:type="dxa"/>
            <w:vAlign w:val="center"/>
          </w:tcPr>
          <w:p w14:paraId="32E47C7E" w14:textId="3331B9B6" w:rsidR="00002F8B" w:rsidRPr="007D48EA" w:rsidRDefault="00E536ED" w:rsidP="00AC68AF">
            <w:pPr>
              <w:pStyle w:val="ad"/>
              <w:spacing w:before="0" w:beforeAutospacing="0" w:after="0" w:afterAutospacing="0"/>
              <w:jc w:val="center"/>
            </w:pPr>
            <w:r w:rsidRPr="007D48EA">
              <w:t>370</w:t>
            </w:r>
          </w:p>
        </w:tc>
        <w:tc>
          <w:tcPr>
            <w:tcW w:w="1188" w:type="dxa"/>
            <w:vAlign w:val="center"/>
          </w:tcPr>
          <w:p w14:paraId="0288C119" w14:textId="156BAA86" w:rsidR="00002F8B" w:rsidRPr="007D48EA" w:rsidRDefault="00E536ED" w:rsidP="00AC68AF">
            <w:pPr>
              <w:pStyle w:val="ad"/>
              <w:spacing w:before="0" w:beforeAutospacing="0" w:after="0" w:afterAutospacing="0"/>
              <w:jc w:val="center"/>
            </w:pPr>
            <w:r w:rsidRPr="007D48EA">
              <w:t>366</w:t>
            </w:r>
          </w:p>
        </w:tc>
        <w:tc>
          <w:tcPr>
            <w:tcW w:w="1304" w:type="dxa"/>
            <w:vAlign w:val="center"/>
          </w:tcPr>
          <w:p w14:paraId="53648EF5" w14:textId="298D9A12" w:rsidR="00002F8B" w:rsidRPr="007D48EA" w:rsidRDefault="00E536ED" w:rsidP="00AC68AF">
            <w:pPr>
              <w:pStyle w:val="ad"/>
              <w:spacing w:before="0" w:beforeAutospacing="0" w:after="0" w:afterAutospacing="0"/>
              <w:jc w:val="center"/>
            </w:pPr>
            <w:r w:rsidRPr="007D48EA">
              <w:t>441</w:t>
            </w:r>
          </w:p>
        </w:tc>
      </w:tr>
      <w:tr w:rsidR="00002F8B" w:rsidRPr="007D48EA" w14:paraId="6F35D305" w14:textId="77777777" w:rsidTr="00AC68AF">
        <w:trPr>
          <w:jc w:val="center"/>
        </w:trPr>
        <w:tc>
          <w:tcPr>
            <w:tcW w:w="2660" w:type="dxa"/>
          </w:tcPr>
          <w:p w14:paraId="02439F08" w14:textId="73EC182A" w:rsidR="00002F8B" w:rsidRPr="007D48EA" w:rsidRDefault="00002F8B" w:rsidP="00AC68AF">
            <w:pPr>
              <w:pStyle w:val="ad"/>
              <w:spacing w:before="0" w:beforeAutospacing="0" w:after="0" w:afterAutospacing="0"/>
              <w:jc w:val="both"/>
            </w:pPr>
            <w:r w:rsidRPr="007D48EA">
              <w:t>Атыр</w:t>
            </w:r>
            <w:r w:rsidR="00AC68AF">
              <w:t>ауская</w:t>
            </w:r>
            <w:r w:rsidR="00CC6401" w:rsidRPr="007D48EA">
              <w:t xml:space="preserve"> обл.</w:t>
            </w:r>
            <w:r w:rsidRPr="007D48EA">
              <w:t xml:space="preserve"> </w:t>
            </w:r>
          </w:p>
        </w:tc>
        <w:tc>
          <w:tcPr>
            <w:tcW w:w="1029" w:type="dxa"/>
            <w:vAlign w:val="center"/>
          </w:tcPr>
          <w:p w14:paraId="4410D53D" w14:textId="5AADA418" w:rsidR="00002F8B" w:rsidRPr="007D48EA" w:rsidRDefault="00002F8B" w:rsidP="00AC68AF">
            <w:pPr>
              <w:pStyle w:val="ad"/>
              <w:spacing w:before="0" w:beforeAutospacing="0" w:after="0" w:afterAutospacing="0"/>
              <w:jc w:val="center"/>
            </w:pPr>
            <w:r w:rsidRPr="007D48EA">
              <w:t>237</w:t>
            </w:r>
          </w:p>
        </w:tc>
        <w:tc>
          <w:tcPr>
            <w:tcW w:w="1194" w:type="dxa"/>
            <w:vAlign w:val="center"/>
          </w:tcPr>
          <w:p w14:paraId="7738B811" w14:textId="0337FD99" w:rsidR="00002F8B" w:rsidRPr="007D48EA" w:rsidRDefault="00002F8B" w:rsidP="00AC68AF">
            <w:pPr>
              <w:pStyle w:val="ad"/>
              <w:spacing w:before="0" w:beforeAutospacing="0" w:after="0" w:afterAutospacing="0"/>
              <w:jc w:val="center"/>
            </w:pPr>
            <w:r w:rsidRPr="007D48EA">
              <w:t>28</w:t>
            </w:r>
          </w:p>
        </w:tc>
        <w:tc>
          <w:tcPr>
            <w:tcW w:w="1063" w:type="dxa"/>
            <w:vAlign w:val="center"/>
          </w:tcPr>
          <w:p w14:paraId="55FA4CED" w14:textId="647A56EA" w:rsidR="00002F8B" w:rsidRPr="007D48EA" w:rsidRDefault="00002F8B" w:rsidP="00AC68AF">
            <w:pPr>
              <w:pStyle w:val="ad"/>
              <w:spacing w:before="0" w:beforeAutospacing="0" w:after="0" w:afterAutospacing="0"/>
              <w:jc w:val="center"/>
            </w:pPr>
            <w:r w:rsidRPr="007D48EA">
              <w:t>281</w:t>
            </w:r>
          </w:p>
        </w:tc>
        <w:tc>
          <w:tcPr>
            <w:tcW w:w="1300" w:type="dxa"/>
            <w:vAlign w:val="center"/>
          </w:tcPr>
          <w:p w14:paraId="7E660E77" w14:textId="5735D9A2" w:rsidR="00002F8B" w:rsidRPr="007D48EA" w:rsidRDefault="00002F8B" w:rsidP="00AC68AF">
            <w:pPr>
              <w:pStyle w:val="ad"/>
              <w:spacing w:before="0" w:beforeAutospacing="0" w:after="0" w:afterAutospacing="0"/>
              <w:jc w:val="center"/>
            </w:pPr>
            <w:r w:rsidRPr="007D48EA">
              <w:t>19</w:t>
            </w:r>
          </w:p>
        </w:tc>
        <w:tc>
          <w:tcPr>
            <w:tcW w:w="1044" w:type="dxa"/>
            <w:vAlign w:val="center"/>
          </w:tcPr>
          <w:p w14:paraId="2C45DA6D" w14:textId="39B061AB" w:rsidR="00002F8B" w:rsidRPr="007D48EA" w:rsidRDefault="00E536ED" w:rsidP="00AC68AF">
            <w:pPr>
              <w:pStyle w:val="ad"/>
              <w:spacing w:before="0" w:beforeAutospacing="0" w:after="0" w:afterAutospacing="0"/>
              <w:jc w:val="center"/>
            </w:pPr>
            <w:r w:rsidRPr="007D48EA">
              <w:t>329</w:t>
            </w:r>
          </w:p>
        </w:tc>
        <w:tc>
          <w:tcPr>
            <w:tcW w:w="1301" w:type="dxa"/>
            <w:vAlign w:val="center"/>
          </w:tcPr>
          <w:p w14:paraId="0ED9505B" w14:textId="350429CC" w:rsidR="00002F8B" w:rsidRPr="007D48EA" w:rsidRDefault="00E536ED" w:rsidP="00AC68AF">
            <w:pPr>
              <w:pStyle w:val="ad"/>
              <w:spacing w:before="0" w:beforeAutospacing="0" w:after="0" w:afterAutospacing="0"/>
              <w:jc w:val="center"/>
            </w:pPr>
            <w:r w:rsidRPr="007D48EA">
              <w:t>59</w:t>
            </w:r>
          </w:p>
        </w:tc>
        <w:tc>
          <w:tcPr>
            <w:tcW w:w="1185" w:type="dxa"/>
            <w:vAlign w:val="center"/>
          </w:tcPr>
          <w:p w14:paraId="41EC74D9" w14:textId="2251B6D1" w:rsidR="00002F8B" w:rsidRPr="007D48EA" w:rsidRDefault="00E536ED" w:rsidP="00AC68AF">
            <w:pPr>
              <w:pStyle w:val="ad"/>
              <w:spacing w:before="0" w:beforeAutospacing="0" w:after="0" w:afterAutospacing="0"/>
              <w:jc w:val="center"/>
            </w:pPr>
            <w:r w:rsidRPr="007D48EA">
              <w:t>376</w:t>
            </w:r>
          </w:p>
        </w:tc>
        <w:tc>
          <w:tcPr>
            <w:tcW w:w="1301" w:type="dxa"/>
            <w:vAlign w:val="center"/>
          </w:tcPr>
          <w:p w14:paraId="274B6EBE" w14:textId="58B6B270" w:rsidR="00002F8B" w:rsidRPr="007D48EA" w:rsidRDefault="00E536ED" w:rsidP="00AC68AF">
            <w:pPr>
              <w:pStyle w:val="ad"/>
              <w:spacing w:before="0" w:beforeAutospacing="0" w:after="0" w:afterAutospacing="0"/>
              <w:jc w:val="center"/>
            </w:pPr>
            <w:r w:rsidRPr="007D48EA">
              <w:t>83</w:t>
            </w:r>
          </w:p>
        </w:tc>
        <w:tc>
          <w:tcPr>
            <w:tcW w:w="1188" w:type="dxa"/>
            <w:vAlign w:val="center"/>
          </w:tcPr>
          <w:p w14:paraId="13E4348F" w14:textId="1164A8E8" w:rsidR="00002F8B" w:rsidRPr="007D48EA" w:rsidRDefault="00E536ED" w:rsidP="00AC68AF">
            <w:pPr>
              <w:pStyle w:val="ad"/>
              <w:spacing w:before="0" w:beforeAutospacing="0" w:after="0" w:afterAutospacing="0"/>
              <w:jc w:val="center"/>
            </w:pPr>
            <w:r w:rsidRPr="007D48EA">
              <w:t>416</w:t>
            </w:r>
          </w:p>
        </w:tc>
        <w:tc>
          <w:tcPr>
            <w:tcW w:w="1304" w:type="dxa"/>
            <w:vAlign w:val="center"/>
          </w:tcPr>
          <w:p w14:paraId="34C11B01" w14:textId="4B896D87" w:rsidR="00002F8B" w:rsidRPr="007D48EA" w:rsidRDefault="00E536ED" w:rsidP="00AC68AF">
            <w:pPr>
              <w:pStyle w:val="ad"/>
              <w:spacing w:before="0" w:beforeAutospacing="0" w:after="0" w:afterAutospacing="0"/>
              <w:jc w:val="center"/>
            </w:pPr>
            <w:r w:rsidRPr="007D48EA">
              <w:t>83</w:t>
            </w:r>
          </w:p>
        </w:tc>
      </w:tr>
      <w:tr w:rsidR="00002F8B" w:rsidRPr="007D48EA" w14:paraId="00587467" w14:textId="77777777" w:rsidTr="00AC68AF">
        <w:trPr>
          <w:jc w:val="center"/>
        </w:trPr>
        <w:tc>
          <w:tcPr>
            <w:tcW w:w="2660" w:type="dxa"/>
          </w:tcPr>
          <w:p w14:paraId="7EED68F7" w14:textId="46BB17B8" w:rsidR="00002F8B" w:rsidRPr="007D48EA" w:rsidRDefault="00002F8B" w:rsidP="007D48EA">
            <w:pPr>
              <w:pStyle w:val="ad"/>
              <w:spacing w:before="0" w:beforeAutospacing="0" w:after="0" w:afterAutospacing="0"/>
              <w:jc w:val="both"/>
            </w:pPr>
            <w:r w:rsidRPr="007D48EA">
              <w:t>ВКО</w:t>
            </w:r>
          </w:p>
        </w:tc>
        <w:tc>
          <w:tcPr>
            <w:tcW w:w="1029" w:type="dxa"/>
            <w:vAlign w:val="center"/>
          </w:tcPr>
          <w:p w14:paraId="7C95B2EE" w14:textId="17A66343" w:rsidR="00002F8B" w:rsidRPr="007D48EA" w:rsidRDefault="00002F8B" w:rsidP="00AC68AF">
            <w:pPr>
              <w:pStyle w:val="ad"/>
              <w:spacing w:before="0" w:beforeAutospacing="0" w:after="0" w:afterAutospacing="0"/>
              <w:jc w:val="center"/>
            </w:pPr>
            <w:r w:rsidRPr="007D48EA">
              <w:t>100</w:t>
            </w:r>
          </w:p>
        </w:tc>
        <w:tc>
          <w:tcPr>
            <w:tcW w:w="1194" w:type="dxa"/>
            <w:vAlign w:val="center"/>
          </w:tcPr>
          <w:p w14:paraId="74E0B933" w14:textId="2519BD40" w:rsidR="00002F8B" w:rsidRPr="007D48EA" w:rsidRDefault="00002F8B" w:rsidP="00AC68AF">
            <w:pPr>
              <w:pStyle w:val="ad"/>
              <w:spacing w:before="0" w:beforeAutospacing="0" w:after="0" w:afterAutospacing="0"/>
              <w:jc w:val="center"/>
            </w:pPr>
            <w:r w:rsidRPr="007D48EA">
              <w:t>228</w:t>
            </w:r>
          </w:p>
        </w:tc>
        <w:tc>
          <w:tcPr>
            <w:tcW w:w="1063" w:type="dxa"/>
            <w:vAlign w:val="center"/>
          </w:tcPr>
          <w:p w14:paraId="6C2DC1E6" w14:textId="559E5691" w:rsidR="00002F8B" w:rsidRPr="007D48EA" w:rsidRDefault="00002F8B" w:rsidP="00AC68AF">
            <w:pPr>
              <w:pStyle w:val="ad"/>
              <w:spacing w:before="0" w:beforeAutospacing="0" w:after="0" w:afterAutospacing="0"/>
              <w:jc w:val="center"/>
            </w:pPr>
            <w:r w:rsidRPr="007D48EA">
              <w:t>107</w:t>
            </w:r>
          </w:p>
        </w:tc>
        <w:tc>
          <w:tcPr>
            <w:tcW w:w="1300" w:type="dxa"/>
            <w:vAlign w:val="center"/>
          </w:tcPr>
          <w:p w14:paraId="327495CF" w14:textId="72DD6C49" w:rsidR="00002F8B" w:rsidRPr="007D48EA" w:rsidRDefault="00002F8B" w:rsidP="00AC68AF">
            <w:pPr>
              <w:pStyle w:val="ad"/>
              <w:spacing w:before="0" w:beforeAutospacing="0" w:after="0" w:afterAutospacing="0"/>
              <w:jc w:val="center"/>
            </w:pPr>
            <w:r w:rsidRPr="007D48EA">
              <w:t>214</w:t>
            </w:r>
          </w:p>
        </w:tc>
        <w:tc>
          <w:tcPr>
            <w:tcW w:w="1044" w:type="dxa"/>
            <w:vAlign w:val="center"/>
          </w:tcPr>
          <w:p w14:paraId="3DA3E66A" w14:textId="684AE6FC" w:rsidR="00002F8B" w:rsidRPr="007D48EA" w:rsidRDefault="00E536ED" w:rsidP="00AC68AF">
            <w:pPr>
              <w:pStyle w:val="ad"/>
              <w:spacing w:before="0" w:beforeAutospacing="0" w:after="0" w:afterAutospacing="0"/>
              <w:jc w:val="center"/>
            </w:pPr>
            <w:r w:rsidRPr="007D48EA">
              <w:t>118</w:t>
            </w:r>
          </w:p>
        </w:tc>
        <w:tc>
          <w:tcPr>
            <w:tcW w:w="1301" w:type="dxa"/>
            <w:vAlign w:val="center"/>
          </w:tcPr>
          <w:p w14:paraId="53CB3D89" w14:textId="52090E71" w:rsidR="00002F8B" w:rsidRPr="007D48EA" w:rsidRDefault="00E536ED" w:rsidP="00AC68AF">
            <w:pPr>
              <w:pStyle w:val="ad"/>
              <w:spacing w:before="0" w:beforeAutospacing="0" w:after="0" w:afterAutospacing="0"/>
              <w:jc w:val="center"/>
            </w:pPr>
            <w:r w:rsidRPr="007D48EA">
              <w:t>286</w:t>
            </w:r>
          </w:p>
        </w:tc>
        <w:tc>
          <w:tcPr>
            <w:tcW w:w="1185" w:type="dxa"/>
            <w:vAlign w:val="center"/>
          </w:tcPr>
          <w:p w14:paraId="3704801F" w14:textId="70D8CFEC" w:rsidR="00002F8B" w:rsidRPr="007D48EA" w:rsidRDefault="00E536ED" w:rsidP="00AC68AF">
            <w:pPr>
              <w:pStyle w:val="ad"/>
              <w:spacing w:before="0" w:beforeAutospacing="0" w:after="0" w:afterAutospacing="0"/>
              <w:jc w:val="center"/>
            </w:pPr>
            <w:r w:rsidRPr="007D48EA">
              <w:t>143</w:t>
            </w:r>
          </w:p>
        </w:tc>
        <w:tc>
          <w:tcPr>
            <w:tcW w:w="1301" w:type="dxa"/>
            <w:vAlign w:val="center"/>
          </w:tcPr>
          <w:p w14:paraId="42B3E673" w14:textId="798095F8" w:rsidR="00002F8B" w:rsidRPr="007D48EA" w:rsidRDefault="00E536ED" w:rsidP="00AC68AF">
            <w:pPr>
              <w:pStyle w:val="ad"/>
              <w:spacing w:before="0" w:beforeAutospacing="0" w:after="0" w:afterAutospacing="0"/>
              <w:jc w:val="center"/>
            </w:pPr>
            <w:r w:rsidRPr="007D48EA">
              <w:t>342</w:t>
            </w:r>
          </w:p>
        </w:tc>
        <w:tc>
          <w:tcPr>
            <w:tcW w:w="1188" w:type="dxa"/>
            <w:vAlign w:val="center"/>
          </w:tcPr>
          <w:p w14:paraId="0A9CA4AB" w14:textId="43550F2B" w:rsidR="00002F8B" w:rsidRPr="007D48EA" w:rsidRDefault="00E536ED" w:rsidP="00AC68AF">
            <w:pPr>
              <w:pStyle w:val="ad"/>
              <w:spacing w:before="0" w:beforeAutospacing="0" w:after="0" w:afterAutospacing="0"/>
              <w:jc w:val="center"/>
            </w:pPr>
            <w:r w:rsidRPr="007D48EA">
              <w:t>179</w:t>
            </w:r>
          </w:p>
        </w:tc>
        <w:tc>
          <w:tcPr>
            <w:tcW w:w="1304" w:type="dxa"/>
            <w:vAlign w:val="center"/>
          </w:tcPr>
          <w:p w14:paraId="3665F443" w14:textId="125182CB" w:rsidR="00002F8B" w:rsidRPr="007D48EA" w:rsidRDefault="00E536ED" w:rsidP="00AC68AF">
            <w:pPr>
              <w:pStyle w:val="ad"/>
              <w:spacing w:before="0" w:beforeAutospacing="0" w:after="0" w:afterAutospacing="0"/>
              <w:jc w:val="center"/>
            </w:pPr>
            <w:r w:rsidRPr="007D48EA">
              <w:t>374</w:t>
            </w:r>
          </w:p>
        </w:tc>
      </w:tr>
      <w:tr w:rsidR="00002F8B" w:rsidRPr="007D48EA" w14:paraId="0E4BEA9E" w14:textId="77777777" w:rsidTr="00AC68AF">
        <w:trPr>
          <w:jc w:val="center"/>
        </w:trPr>
        <w:tc>
          <w:tcPr>
            <w:tcW w:w="2660" w:type="dxa"/>
          </w:tcPr>
          <w:p w14:paraId="5C764086" w14:textId="6C4C7A43" w:rsidR="00002F8B" w:rsidRPr="007D48EA" w:rsidRDefault="00002F8B" w:rsidP="00AC68AF">
            <w:pPr>
              <w:pStyle w:val="ad"/>
              <w:spacing w:before="0" w:beforeAutospacing="0" w:after="0" w:afterAutospacing="0"/>
              <w:jc w:val="both"/>
            </w:pPr>
            <w:r w:rsidRPr="007D48EA">
              <w:t>Жамб</w:t>
            </w:r>
            <w:r w:rsidR="00AC68AF">
              <w:t>ылская</w:t>
            </w:r>
            <w:r w:rsidR="00CC6401" w:rsidRPr="007D48EA">
              <w:t xml:space="preserve"> обл.</w:t>
            </w:r>
            <w:r w:rsidRPr="007D48EA">
              <w:t xml:space="preserve"> </w:t>
            </w:r>
          </w:p>
        </w:tc>
        <w:tc>
          <w:tcPr>
            <w:tcW w:w="1029" w:type="dxa"/>
            <w:vAlign w:val="center"/>
          </w:tcPr>
          <w:p w14:paraId="59BAC73A" w14:textId="18938376" w:rsidR="00002F8B" w:rsidRPr="007D48EA" w:rsidRDefault="00002F8B" w:rsidP="00AC68AF">
            <w:pPr>
              <w:pStyle w:val="ad"/>
              <w:spacing w:before="0" w:beforeAutospacing="0" w:after="0" w:afterAutospacing="0"/>
              <w:jc w:val="center"/>
            </w:pPr>
            <w:r w:rsidRPr="007D48EA">
              <w:t>50</w:t>
            </w:r>
          </w:p>
        </w:tc>
        <w:tc>
          <w:tcPr>
            <w:tcW w:w="1194" w:type="dxa"/>
            <w:vAlign w:val="center"/>
          </w:tcPr>
          <w:p w14:paraId="3F963BDC" w14:textId="4195FD12" w:rsidR="00002F8B" w:rsidRPr="007D48EA" w:rsidRDefault="00002F8B" w:rsidP="00AC68AF">
            <w:pPr>
              <w:pStyle w:val="ad"/>
              <w:spacing w:before="0" w:beforeAutospacing="0" w:after="0" w:afterAutospacing="0"/>
              <w:jc w:val="center"/>
            </w:pPr>
            <w:r w:rsidRPr="007D48EA">
              <w:t>193</w:t>
            </w:r>
          </w:p>
        </w:tc>
        <w:tc>
          <w:tcPr>
            <w:tcW w:w="1063" w:type="dxa"/>
            <w:vAlign w:val="center"/>
          </w:tcPr>
          <w:p w14:paraId="01832D5C" w14:textId="62A895EA" w:rsidR="00002F8B" w:rsidRPr="007D48EA" w:rsidRDefault="00002F8B" w:rsidP="00AC68AF">
            <w:pPr>
              <w:pStyle w:val="ad"/>
              <w:spacing w:before="0" w:beforeAutospacing="0" w:after="0" w:afterAutospacing="0"/>
              <w:jc w:val="center"/>
            </w:pPr>
            <w:r w:rsidRPr="007D48EA">
              <w:t>56</w:t>
            </w:r>
          </w:p>
        </w:tc>
        <w:tc>
          <w:tcPr>
            <w:tcW w:w="1300" w:type="dxa"/>
            <w:vAlign w:val="center"/>
          </w:tcPr>
          <w:p w14:paraId="206FCC02" w14:textId="7F25CE43" w:rsidR="00002F8B" w:rsidRPr="007D48EA" w:rsidRDefault="00002F8B" w:rsidP="00AC68AF">
            <w:pPr>
              <w:pStyle w:val="ad"/>
              <w:spacing w:before="0" w:beforeAutospacing="0" w:after="0" w:afterAutospacing="0"/>
              <w:jc w:val="center"/>
            </w:pPr>
            <w:r w:rsidRPr="007D48EA">
              <w:t>200</w:t>
            </w:r>
          </w:p>
        </w:tc>
        <w:tc>
          <w:tcPr>
            <w:tcW w:w="1044" w:type="dxa"/>
            <w:vAlign w:val="center"/>
          </w:tcPr>
          <w:p w14:paraId="7BF23B4C" w14:textId="4D90AB47" w:rsidR="00002F8B" w:rsidRPr="007D48EA" w:rsidRDefault="00E536ED" w:rsidP="00AC68AF">
            <w:pPr>
              <w:pStyle w:val="ad"/>
              <w:spacing w:before="0" w:beforeAutospacing="0" w:after="0" w:afterAutospacing="0"/>
              <w:jc w:val="center"/>
            </w:pPr>
            <w:r w:rsidRPr="007D48EA">
              <w:t>60</w:t>
            </w:r>
          </w:p>
        </w:tc>
        <w:tc>
          <w:tcPr>
            <w:tcW w:w="1301" w:type="dxa"/>
            <w:vAlign w:val="center"/>
          </w:tcPr>
          <w:p w14:paraId="16D9BE66" w14:textId="2C4A6EA2" w:rsidR="00002F8B" w:rsidRPr="007D48EA" w:rsidRDefault="00E536ED" w:rsidP="00AC68AF">
            <w:pPr>
              <w:pStyle w:val="ad"/>
              <w:spacing w:before="0" w:beforeAutospacing="0" w:after="0" w:afterAutospacing="0"/>
              <w:jc w:val="center"/>
            </w:pPr>
            <w:r w:rsidRPr="007D48EA">
              <w:t>285</w:t>
            </w:r>
          </w:p>
        </w:tc>
        <w:tc>
          <w:tcPr>
            <w:tcW w:w="1185" w:type="dxa"/>
            <w:vAlign w:val="center"/>
          </w:tcPr>
          <w:p w14:paraId="3A69FA97" w14:textId="4187C802" w:rsidR="00002F8B" w:rsidRPr="007D48EA" w:rsidRDefault="00E536ED" w:rsidP="00AC68AF">
            <w:pPr>
              <w:pStyle w:val="ad"/>
              <w:spacing w:before="0" w:beforeAutospacing="0" w:after="0" w:afterAutospacing="0"/>
              <w:jc w:val="center"/>
            </w:pPr>
            <w:r w:rsidRPr="007D48EA">
              <w:t>73</w:t>
            </w:r>
          </w:p>
        </w:tc>
        <w:tc>
          <w:tcPr>
            <w:tcW w:w="1301" w:type="dxa"/>
            <w:vAlign w:val="center"/>
          </w:tcPr>
          <w:p w14:paraId="0EBF3ACA" w14:textId="071942B4" w:rsidR="00002F8B" w:rsidRPr="007D48EA" w:rsidRDefault="00E536ED" w:rsidP="00AC68AF">
            <w:pPr>
              <w:pStyle w:val="ad"/>
              <w:spacing w:before="0" w:beforeAutospacing="0" w:after="0" w:afterAutospacing="0"/>
              <w:jc w:val="center"/>
            </w:pPr>
            <w:r w:rsidRPr="007D48EA">
              <w:t>315</w:t>
            </w:r>
          </w:p>
        </w:tc>
        <w:tc>
          <w:tcPr>
            <w:tcW w:w="1188" w:type="dxa"/>
            <w:vAlign w:val="center"/>
          </w:tcPr>
          <w:p w14:paraId="593F193E" w14:textId="2B660C4A" w:rsidR="00002F8B" w:rsidRPr="007D48EA" w:rsidRDefault="00E536ED" w:rsidP="00AC68AF">
            <w:pPr>
              <w:pStyle w:val="ad"/>
              <w:spacing w:before="0" w:beforeAutospacing="0" w:after="0" w:afterAutospacing="0"/>
              <w:jc w:val="center"/>
            </w:pPr>
            <w:r w:rsidRPr="007D48EA">
              <w:t>87</w:t>
            </w:r>
          </w:p>
        </w:tc>
        <w:tc>
          <w:tcPr>
            <w:tcW w:w="1304" w:type="dxa"/>
            <w:vAlign w:val="center"/>
          </w:tcPr>
          <w:p w14:paraId="64B852C3" w14:textId="00A01603" w:rsidR="00002F8B" w:rsidRPr="007D48EA" w:rsidRDefault="00E536ED" w:rsidP="00AC68AF">
            <w:pPr>
              <w:pStyle w:val="ad"/>
              <w:spacing w:before="0" w:beforeAutospacing="0" w:after="0" w:afterAutospacing="0"/>
              <w:jc w:val="center"/>
            </w:pPr>
            <w:r w:rsidRPr="007D48EA">
              <w:t>365</w:t>
            </w:r>
          </w:p>
        </w:tc>
      </w:tr>
      <w:tr w:rsidR="00002F8B" w:rsidRPr="007D48EA" w14:paraId="4CFA6E30" w14:textId="77777777" w:rsidTr="00AC68AF">
        <w:trPr>
          <w:jc w:val="center"/>
        </w:trPr>
        <w:tc>
          <w:tcPr>
            <w:tcW w:w="2660" w:type="dxa"/>
          </w:tcPr>
          <w:p w14:paraId="688042AC" w14:textId="2B8657FD" w:rsidR="00002F8B" w:rsidRPr="007D48EA" w:rsidRDefault="00002F8B" w:rsidP="007D48EA">
            <w:pPr>
              <w:pStyle w:val="ad"/>
              <w:spacing w:before="0" w:beforeAutospacing="0" w:after="0" w:afterAutospacing="0"/>
              <w:jc w:val="both"/>
            </w:pPr>
            <w:r w:rsidRPr="007D48EA">
              <w:t>ЗКО</w:t>
            </w:r>
          </w:p>
        </w:tc>
        <w:tc>
          <w:tcPr>
            <w:tcW w:w="1029" w:type="dxa"/>
            <w:vAlign w:val="center"/>
          </w:tcPr>
          <w:p w14:paraId="1B8AAA49" w14:textId="6B63122B" w:rsidR="00002F8B" w:rsidRPr="007D48EA" w:rsidRDefault="00002F8B" w:rsidP="00AC68AF">
            <w:pPr>
              <w:pStyle w:val="ad"/>
              <w:spacing w:before="0" w:beforeAutospacing="0" w:after="0" w:afterAutospacing="0"/>
              <w:jc w:val="center"/>
            </w:pPr>
            <w:r w:rsidRPr="007D48EA">
              <w:t>77</w:t>
            </w:r>
          </w:p>
        </w:tc>
        <w:tc>
          <w:tcPr>
            <w:tcW w:w="1194" w:type="dxa"/>
            <w:vAlign w:val="center"/>
          </w:tcPr>
          <w:p w14:paraId="31B37847" w14:textId="3BCDFF25" w:rsidR="00002F8B" w:rsidRPr="007D48EA" w:rsidRDefault="00002F8B" w:rsidP="00AC68AF">
            <w:pPr>
              <w:pStyle w:val="ad"/>
              <w:spacing w:before="0" w:beforeAutospacing="0" w:after="0" w:afterAutospacing="0"/>
              <w:jc w:val="center"/>
            </w:pPr>
            <w:r w:rsidRPr="007D48EA">
              <w:t>90</w:t>
            </w:r>
          </w:p>
        </w:tc>
        <w:tc>
          <w:tcPr>
            <w:tcW w:w="1063" w:type="dxa"/>
            <w:vAlign w:val="center"/>
          </w:tcPr>
          <w:p w14:paraId="4D1A19C1" w14:textId="3324ADAC" w:rsidR="00002F8B" w:rsidRPr="007D48EA" w:rsidRDefault="00002F8B" w:rsidP="00AC68AF">
            <w:pPr>
              <w:pStyle w:val="ad"/>
              <w:spacing w:before="0" w:beforeAutospacing="0" w:after="0" w:afterAutospacing="0"/>
              <w:jc w:val="center"/>
            </w:pPr>
            <w:r w:rsidRPr="007D48EA">
              <w:t>83</w:t>
            </w:r>
          </w:p>
        </w:tc>
        <w:tc>
          <w:tcPr>
            <w:tcW w:w="1300" w:type="dxa"/>
            <w:vAlign w:val="center"/>
          </w:tcPr>
          <w:p w14:paraId="7D5AD268" w14:textId="4F1FB677" w:rsidR="00002F8B" w:rsidRPr="007D48EA" w:rsidRDefault="00002F8B" w:rsidP="00AC68AF">
            <w:pPr>
              <w:pStyle w:val="ad"/>
              <w:spacing w:before="0" w:beforeAutospacing="0" w:after="0" w:afterAutospacing="0"/>
              <w:jc w:val="center"/>
            </w:pPr>
            <w:r w:rsidRPr="007D48EA">
              <w:t>82</w:t>
            </w:r>
          </w:p>
        </w:tc>
        <w:tc>
          <w:tcPr>
            <w:tcW w:w="1044" w:type="dxa"/>
            <w:vAlign w:val="center"/>
          </w:tcPr>
          <w:p w14:paraId="2046E30F" w14:textId="373C399B" w:rsidR="00002F8B" w:rsidRPr="007D48EA" w:rsidRDefault="00E536ED" w:rsidP="00AC68AF">
            <w:pPr>
              <w:pStyle w:val="ad"/>
              <w:spacing w:before="0" w:beforeAutospacing="0" w:after="0" w:afterAutospacing="0"/>
              <w:jc w:val="center"/>
            </w:pPr>
            <w:r w:rsidRPr="007D48EA">
              <w:t>90</w:t>
            </w:r>
          </w:p>
        </w:tc>
        <w:tc>
          <w:tcPr>
            <w:tcW w:w="1301" w:type="dxa"/>
            <w:vAlign w:val="center"/>
          </w:tcPr>
          <w:p w14:paraId="5A8172EA" w14:textId="3EF71D79" w:rsidR="00002F8B" w:rsidRPr="007D48EA" w:rsidRDefault="00E536ED" w:rsidP="00AC68AF">
            <w:pPr>
              <w:pStyle w:val="ad"/>
              <w:spacing w:before="0" w:beforeAutospacing="0" w:after="0" w:afterAutospacing="0"/>
              <w:jc w:val="center"/>
            </w:pPr>
            <w:r w:rsidRPr="007D48EA">
              <w:t>119</w:t>
            </w:r>
          </w:p>
        </w:tc>
        <w:tc>
          <w:tcPr>
            <w:tcW w:w="1185" w:type="dxa"/>
            <w:vAlign w:val="center"/>
          </w:tcPr>
          <w:p w14:paraId="33226B40" w14:textId="77F24885" w:rsidR="00002F8B" w:rsidRPr="007D48EA" w:rsidRDefault="00E536ED" w:rsidP="00AC68AF">
            <w:pPr>
              <w:pStyle w:val="ad"/>
              <w:spacing w:before="0" w:beforeAutospacing="0" w:after="0" w:afterAutospacing="0"/>
              <w:jc w:val="center"/>
            </w:pPr>
            <w:r w:rsidRPr="007D48EA">
              <w:t>103</w:t>
            </w:r>
          </w:p>
        </w:tc>
        <w:tc>
          <w:tcPr>
            <w:tcW w:w="1301" w:type="dxa"/>
            <w:vAlign w:val="center"/>
          </w:tcPr>
          <w:p w14:paraId="4A7953D6" w14:textId="26F0DB45" w:rsidR="00002F8B" w:rsidRPr="007D48EA" w:rsidRDefault="00E536ED" w:rsidP="00AC68AF">
            <w:pPr>
              <w:pStyle w:val="ad"/>
              <w:spacing w:before="0" w:beforeAutospacing="0" w:after="0" w:afterAutospacing="0"/>
              <w:jc w:val="center"/>
            </w:pPr>
            <w:r w:rsidRPr="007D48EA">
              <w:t>157</w:t>
            </w:r>
          </w:p>
        </w:tc>
        <w:tc>
          <w:tcPr>
            <w:tcW w:w="1188" w:type="dxa"/>
            <w:vAlign w:val="center"/>
          </w:tcPr>
          <w:p w14:paraId="2B920D90" w14:textId="787F0EF0" w:rsidR="00002F8B" w:rsidRPr="007D48EA" w:rsidRDefault="00E536ED" w:rsidP="00AC68AF">
            <w:pPr>
              <w:pStyle w:val="ad"/>
              <w:spacing w:before="0" w:beforeAutospacing="0" w:after="0" w:afterAutospacing="0"/>
              <w:jc w:val="center"/>
            </w:pPr>
            <w:r w:rsidRPr="007D48EA">
              <w:t>116</w:t>
            </w:r>
          </w:p>
        </w:tc>
        <w:tc>
          <w:tcPr>
            <w:tcW w:w="1304" w:type="dxa"/>
            <w:vAlign w:val="center"/>
          </w:tcPr>
          <w:p w14:paraId="1D1F1878" w14:textId="3FF6DFEF" w:rsidR="00002F8B" w:rsidRPr="007D48EA" w:rsidRDefault="00E536ED" w:rsidP="00AC68AF">
            <w:pPr>
              <w:pStyle w:val="ad"/>
              <w:spacing w:before="0" w:beforeAutospacing="0" w:after="0" w:afterAutospacing="0"/>
              <w:jc w:val="center"/>
            </w:pPr>
            <w:r w:rsidRPr="007D48EA">
              <w:t>179</w:t>
            </w:r>
          </w:p>
        </w:tc>
      </w:tr>
      <w:tr w:rsidR="00002F8B" w:rsidRPr="007D48EA" w14:paraId="551B2D92" w14:textId="77777777" w:rsidTr="00AC68AF">
        <w:trPr>
          <w:jc w:val="center"/>
        </w:trPr>
        <w:tc>
          <w:tcPr>
            <w:tcW w:w="2660" w:type="dxa"/>
          </w:tcPr>
          <w:p w14:paraId="6701358C" w14:textId="2146B73A" w:rsidR="00002F8B" w:rsidRPr="007D48EA" w:rsidRDefault="00002F8B" w:rsidP="00AC68AF">
            <w:pPr>
              <w:pStyle w:val="ad"/>
              <w:spacing w:before="0" w:beforeAutospacing="0" w:after="0" w:afterAutospacing="0"/>
              <w:jc w:val="both"/>
            </w:pPr>
            <w:r w:rsidRPr="007D48EA">
              <w:t>Караган</w:t>
            </w:r>
            <w:r w:rsidR="00AC68AF">
              <w:t>динская</w:t>
            </w:r>
            <w:r w:rsidRPr="007D48EA">
              <w:t xml:space="preserve"> </w:t>
            </w:r>
            <w:r w:rsidR="00CC6401" w:rsidRPr="007D48EA">
              <w:t>обл.</w:t>
            </w:r>
          </w:p>
        </w:tc>
        <w:tc>
          <w:tcPr>
            <w:tcW w:w="1029" w:type="dxa"/>
            <w:vAlign w:val="center"/>
          </w:tcPr>
          <w:p w14:paraId="347031F3" w14:textId="20A86579" w:rsidR="00002F8B" w:rsidRPr="007D48EA" w:rsidRDefault="00002F8B" w:rsidP="00AC68AF">
            <w:pPr>
              <w:pStyle w:val="ad"/>
              <w:spacing w:before="0" w:beforeAutospacing="0" w:after="0" w:afterAutospacing="0"/>
              <w:jc w:val="center"/>
            </w:pPr>
            <w:r w:rsidRPr="007D48EA">
              <w:t>136</w:t>
            </w:r>
          </w:p>
        </w:tc>
        <w:tc>
          <w:tcPr>
            <w:tcW w:w="1194" w:type="dxa"/>
            <w:vAlign w:val="center"/>
          </w:tcPr>
          <w:p w14:paraId="4F38F4F1" w14:textId="7C1321A9" w:rsidR="00002F8B" w:rsidRPr="007D48EA" w:rsidRDefault="00002F8B" w:rsidP="00AC68AF">
            <w:pPr>
              <w:pStyle w:val="ad"/>
              <w:spacing w:before="0" w:beforeAutospacing="0" w:after="0" w:afterAutospacing="0"/>
              <w:jc w:val="center"/>
            </w:pPr>
            <w:r w:rsidRPr="007D48EA">
              <w:t>164</w:t>
            </w:r>
          </w:p>
        </w:tc>
        <w:tc>
          <w:tcPr>
            <w:tcW w:w="1063" w:type="dxa"/>
            <w:vAlign w:val="center"/>
          </w:tcPr>
          <w:p w14:paraId="5719AE32" w14:textId="791E3B49" w:rsidR="00002F8B" w:rsidRPr="007D48EA" w:rsidRDefault="00002F8B" w:rsidP="00AC68AF">
            <w:pPr>
              <w:pStyle w:val="ad"/>
              <w:spacing w:before="0" w:beforeAutospacing="0" w:after="0" w:afterAutospacing="0"/>
              <w:jc w:val="center"/>
            </w:pPr>
            <w:r w:rsidRPr="007D48EA">
              <w:t>152</w:t>
            </w:r>
          </w:p>
        </w:tc>
        <w:tc>
          <w:tcPr>
            <w:tcW w:w="1300" w:type="dxa"/>
            <w:vAlign w:val="center"/>
          </w:tcPr>
          <w:p w14:paraId="0F3C9C8B" w14:textId="4B7C8066" w:rsidR="00002F8B" w:rsidRPr="007D48EA" w:rsidRDefault="00002F8B" w:rsidP="00AC68AF">
            <w:pPr>
              <w:pStyle w:val="ad"/>
              <w:spacing w:before="0" w:beforeAutospacing="0" w:after="0" w:afterAutospacing="0"/>
              <w:jc w:val="center"/>
            </w:pPr>
            <w:r w:rsidRPr="007D48EA">
              <w:t>151</w:t>
            </w:r>
          </w:p>
        </w:tc>
        <w:tc>
          <w:tcPr>
            <w:tcW w:w="1044" w:type="dxa"/>
            <w:vAlign w:val="center"/>
          </w:tcPr>
          <w:p w14:paraId="234E34F3" w14:textId="75673BCE" w:rsidR="00002F8B" w:rsidRPr="007D48EA" w:rsidRDefault="00E536ED" w:rsidP="00AC68AF">
            <w:pPr>
              <w:pStyle w:val="ad"/>
              <w:spacing w:before="0" w:beforeAutospacing="0" w:after="0" w:afterAutospacing="0"/>
              <w:jc w:val="center"/>
            </w:pPr>
            <w:r w:rsidRPr="007D48EA">
              <w:t>166</w:t>
            </w:r>
          </w:p>
        </w:tc>
        <w:tc>
          <w:tcPr>
            <w:tcW w:w="1301" w:type="dxa"/>
            <w:vAlign w:val="center"/>
          </w:tcPr>
          <w:p w14:paraId="0A520774" w14:textId="1519AD1E" w:rsidR="00002F8B" w:rsidRPr="007D48EA" w:rsidRDefault="00E536ED" w:rsidP="00AC68AF">
            <w:pPr>
              <w:pStyle w:val="ad"/>
              <w:spacing w:before="0" w:beforeAutospacing="0" w:after="0" w:afterAutospacing="0"/>
              <w:jc w:val="center"/>
            </w:pPr>
            <w:r w:rsidRPr="007D48EA">
              <w:t>197</w:t>
            </w:r>
          </w:p>
        </w:tc>
        <w:tc>
          <w:tcPr>
            <w:tcW w:w="1185" w:type="dxa"/>
            <w:vAlign w:val="center"/>
          </w:tcPr>
          <w:p w14:paraId="07F490F6" w14:textId="08B4E11D" w:rsidR="00002F8B" w:rsidRPr="007D48EA" w:rsidRDefault="00E536ED" w:rsidP="00AC68AF">
            <w:pPr>
              <w:pStyle w:val="ad"/>
              <w:spacing w:before="0" w:beforeAutospacing="0" w:after="0" w:afterAutospacing="0"/>
              <w:jc w:val="center"/>
            </w:pPr>
            <w:r w:rsidRPr="007D48EA">
              <w:t>207</w:t>
            </w:r>
          </w:p>
        </w:tc>
        <w:tc>
          <w:tcPr>
            <w:tcW w:w="1301" w:type="dxa"/>
            <w:vAlign w:val="center"/>
          </w:tcPr>
          <w:p w14:paraId="4C69DA19" w14:textId="14762175" w:rsidR="00002F8B" w:rsidRPr="007D48EA" w:rsidRDefault="00E536ED" w:rsidP="00AC68AF">
            <w:pPr>
              <w:pStyle w:val="ad"/>
              <w:spacing w:before="0" w:beforeAutospacing="0" w:after="0" w:afterAutospacing="0"/>
              <w:jc w:val="center"/>
            </w:pPr>
            <w:r w:rsidRPr="007D48EA">
              <w:t>265</w:t>
            </w:r>
          </w:p>
        </w:tc>
        <w:tc>
          <w:tcPr>
            <w:tcW w:w="1188" w:type="dxa"/>
            <w:vAlign w:val="center"/>
          </w:tcPr>
          <w:p w14:paraId="13E0DBC8" w14:textId="0166365A" w:rsidR="00002F8B" w:rsidRPr="007D48EA" w:rsidRDefault="00E536ED" w:rsidP="00AC68AF">
            <w:pPr>
              <w:pStyle w:val="ad"/>
              <w:spacing w:before="0" w:beforeAutospacing="0" w:after="0" w:afterAutospacing="0"/>
              <w:jc w:val="center"/>
            </w:pPr>
            <w:r w:rsidRPr="007D48EA">
              <w:t>251</w:t>
            </w:r>
          </w:p>
        </w:tc>
        <w:tc>
          <w:tcPr>
            <w:tcW w:w="1304" w:type="dxa"/>
            <w:vAlign w:val="center"/>
          </w:tcPr>
          <w:p w14:paraId="345C544F" w14:textId="1D4FF080" w:rsidR="00002F8B" w:rsidRPr="007D48EA" w:rsidRDefault="00E536ED" w:rsidP="00AC68AF">
            <w:pPr>
              <w:pStyle w:val="ad"/>
              <w:spacing w:before="0" w:beforeAutospacing="0" w:after="0" w:afterAutospacing="0"/>
              <w:jc w:val="center"/>
            </w:pPr>
            <w:r w:rsidRPr="007D48EA">
              <w:t>305</w:t>
            </w:r>
          </w:p>
        </w:tc>
      </w:tr>
      <w:tr w:rsidR="00002F8B" w:rsidRPr="007D48EA" w14:paraId="0128F10A" w14:textId="77777777" w:rsidTr="00AC68AF">
        <w:trPr>
          <w:jc w:val="center"/>
        </w:trPr>
        <w:tc>
          <w:tcPr>
            <w:tcW w:w="2660" w:type="dxa"/>
          </w:tcPr>
          <w:p w14:paraId="44FA0CD4" w14:textId="0AF6647D" w:rsidR="00002F8B" w:rsidRPr="007D48EA" w:rsidRDefault="00002F8B" w:rsidP="00AC68AF">
            <w:pPr>
              <w:pStyle w:val="ad"/>
              <w:spacing w:before="0" w:beforeAutospacing="0" w:after="0" w:afterAutospacing="0"/>
              <w:jc w:val="both"/>
            </w:pPr>
            <w:r w:rsidRPr="007D48EA">
              <w:t>Кызылор</w:t>
            </w:r>
            <w:r w:rsidR="00AC68AF">
              <w:t>динская</w:t>
            </w:r>
            <w:r w:rsidRPr="007D48EA">
              <w:t xml:space="preserve"> </w:t>
            </w:r>
            <w:r w:rsidR="00CC6401" w:rsidRPr="007D48EA">
              <w:t>обл.</w:t>
            </w:r>
          </w:p>
        </w:tc>
        <w:tc>
          <w:tcPr>
            <w:tcW w:w="1029" w:type="dxa"/>
            <w:vAlign w:val="center"/>
          </w:tcPr>
          <w:p w14:paraId="47CB00C6" w14:textId="5B18DD99" w:rsidR="00002F8B" w:rsidRPr="007D48EA" w:rsidRDefault="00002F8B" w:rsidP="00AC68AF">
            <w:pPr>
              <w:pStyle w:val="ad"/>
              <w:spacing w:before="0" w:beforeAutospacing="0" w:after="0" w:afterAutospacing="0"/>
              <w:jc w:val="center"/>
            </w:pPr>
            <w:r w:rsidRPr="007D48EA">
              <w:t>46</w:t>
            </w:r>
          </w:p>
        </w:tc>
        <w:tc>
          <w:tcPr>
            <w:tcW w:w="1194" w:type="dxa"/>
            <w:vAlign w:val="center"/>
          </w:tcPr>
          <w:p w14:paraId="51E98B03" w14:textId="61DC8DEF" w:rsidR="00002F8B" w:rsidRPr="007D48EA" w:rsidRDefault="00002F8B" w:rsidP="00AC68AF">
            <w:pPr>
              <w:pStyle w:val="ad"/>
              <w:spacing w:before="0" w:beforeAutospacing="0" w:after="0" w:afterAutospacing="0"/>
              <w:jc w:val="center"/>
            </w:pPr>
            <w:r w:rsidRPr="007D48EA">
              <w:t>172</w:t>
            </w:r>
          </w:p>
        </w:tc>
        <w:tc>
          <w:tcPr>
            <w:tcW w:w="1063" w:type="dxa"/>
            <w:vAlign w:val="center"/>
          </w:tcPr>
          <w:p w14:paraId="0786DF30" w14:textId="711675D3" w:rsidR="00002F8B" w:rsidRPr="007D48EA" w:rsidRDefault="00002F8B" w:rsidP="00AC68AF">
            <w:pPr>
              <w:pStyle w:val="ad"/>
              <w:spacing w:before="0" w:beforeAutospacing="0" w:after="0" w:afterAutospacing="0"/>
              <w:jc w:val="center"/>
            </w:pPr>
            <w:r w:rsidRPr="007D48EA">
              <w:t>55</w:t>
            </w:r>
          </w:p>
        </w:tc>
        <w:tc>
          <w:tcPr>
            <w:tcW w:w="1300" w:type="dxa"/>
            <w:vAlign w:val="center"/>
          </w:tcPr>
          <w:p w14:paraId="5C2CF9E5" w14:textId="72B8A695" w:rsidR="00002F8B" w:rsidRPr="007D48EA" w:rsidRDefault="00002F8B" w:rsidP="00AC68AF">
            <w:pPr>
              <w:pStyle w:val="ad"/>
              <w:spacing w:before="0" w:beforeAutospacing="0" w:after="0" w:afterAutospacing="0"/>
              <w:jc w:val="center"/>
            </w:pPr>
            <w:r w:rsidRPr="007D48EA">
              <w:t>187</w:t>
            </w:r>
          </w:p>
        </w:tc>
        <w:tc>
          <w:tcPr>
            <w:tcW w:w="1044" w:type="dxa"/>
            <w:vAlign w:val="center"/>
          </w:tcPr>
          <w:p w14:paraId="447BAEA4" w14:textId="67C89AF6" w:rsidR="00002F8B" w:rsidRPr="007D48EA" w:rsidRDefault="00E536ED" w:rsidP="00AC68AF">
            <w:pPr>
              <w:pStyle w:val="ad"/>
              <w:spacing w:before="0" w:beforeAutospacing="0" w:after="0" w:afterAutospacing="0"/>
              <w:jc w:val="center"/>
            </w:pPr>
            <w:r w:rsidRPr="007D48EA">
              <w:t>58</w:t>
            </w:r>
          </w:p>
        </w:tc>
        <w:tc>
          <w:tcPr>
            <w:tcW w:w="1301" w:type="dxa"/>
            <w:vAlign w:val="center"/>
          </w:tcPr>
          <w:p w14:paraId="57E7AB5C" w14:textId="6374D697" w:rsidR="00002F8B" w:rsidRPr="007D48EA" w:rsidRDefault="00E536ED" w:rsidP="00AC68AF">
            <w:pPr>
              <w:pStyle w:val="ad"/>
              <w:spacing w:before="0" w:beforeAutospacing="0" w:after="0" w:afterAutospacing="0"/>
              <w:jc w:val="center"/>
            </w:pPr>
            <w:r w:rsidRPr="007D48EA">
              <w:t>238</w:t>
            </w:r>
          </w:p>
        </w:tc>
        <w:tc>
          <w:tcPr>
            <w:tcW w:w="1185" w:type="dxa"/>
            <w:vAlign w:val="center"/>
          </w:tcPr>
          <w:p w14:paraId="6DA5C3D5" w14:textId="365F12D1" w:rsidR="00002F8B" w:rsidRPr="007D48EA" w:rsidRDefault="00E536ED" w:rsidP="00AC68AF">
            <w:pPr>
              <w:pStyle w:val="ad"/>
              <w:spacing w:before="0" w:beforeAutospacing="0" w:after="0" w:afterAutospacing="0"/>
              <w:jc w:val="center"/>
            </w:pPr>
            <w:r w:rsidRPr="007D48EA">
              <w:t>58</w:t>
            </w:r>
          </w:p>
        </w:tc>
        <w:tc>
          <w:tcPr>
            <w:tcW w:w="1301" w:type="dxa"/>
            <w:vAlign w:val="center"/>
          </w:tcPr>
          <w:p w14:paraId="0B56B34D" w14:textId="57EB1738" w:rsidR="00002F8B" w:rsidRPr="007D48EA" w:rsidRDefault="00E536ED" w:rsidP="00AC68AF">
            <w:pPr>
              <w:pStyle w:val="ad"/>
              <w:spacing w:before="0" w:beforeAutospacing="0" w:after="0" w:afterAutospacing="0"/>
              <w:jc w:val="center"/>
            </w:pPr>
            <w:r w:rsidRPr="007D48EA">
              <w:t>268</w:t>
            </w:r>
          </w:p>
        </w:tc>
        <w:tc>
          <w:tcPr>
            <w:tcW w:w="1188" w:type="dxa"/>
            <w:vAlign w:val="center"/>
          </w:tcPr>
          <w:p w14:paraId="18293A43" w14:textId="2DA1D902" w:rsidR="00002F8B" w:rsidRPr="007D48EA" w:rsidRDefault="00E536ED" w:rsidP="00AC68AF">
            <w:pPr>
              <w:pStyle w:val="ad"/>
              <w:spacing w:before="0" w:beforeAutospacing="0" w:after="0" w:afterAutospacing="0"/>
              <w:jc w:val="center"/>
            </w:pPr>
            <w:r w:rsidRPr="007D48EA">
              <w:t>67</w:t>
            </w:r>
          </w:p>
        </w:tc>
        <w:tc>
          <w:tcPr>
            <w:tcW w:w="1304" w:type="dxa"/>
            <w:vAlign w:val="center"/>
          </w:tcPr>
          <w:p w14:paraId="00ACD30B" w14:textId="0C9E79C9" w:rsidR="00002F8B" w:rsidRPr="007D48EA" w:rsidRDefault="00E536ED" w:rsidP="00AC68AF">
            <w:pPr>
              <w:pStyle w:val="ad"/>
              <w:spacing w:before="0" w:beforeAutospacing="0" w:after="0" w:afterAutospacing="0"/>
              <w:jc w:val="center"/>
            </w:pPr>
            <w:r w:rsidRPr="007D48EA">
              <w:t>311</w:t>
            </w:r>
          </w:p>
        </w:tc>
      </w:tr>
      <w:tr w:rsidR="00002F8B" w:rsidRPr="007D48EA" w14:paraId="24356376" w14:textId="77777777" w:rsidTr="00AC68AF">
        <w:trPr>
          <w:jc w:val="center"/>
        </w:trPr>
        <w:tc>
          <w:tcPr>
            <w:tcW w:w="2660" w:type="dxa"/>
          </w:tcPr>
          <w:p w14:paraId="719B87DE" w14:textId="23D24662" w:rsidR="00002F8B" w:rsidRPr="007D48EA" w:rsidRDefault="00002F8B" w:rsidP="00AC68AF">
            <w:pPr>
              <w:pStyle w:val="ad"/>
              <w:spacing w:before="0" w:beforeAutospacing="0" w:after="0" w:afterAutospacing="0"/>
              <w:jc w:val="both"/>
            </w:pPr>
            <w:r w:rsidRPr="007D48EA">
              <w:t>Кост</w:t>
            </w:r>
            <w:r w:rsidR="00AC68AF">
              <w:t>анайская</w:t>
            </w:r>
            <w:r w:rsidRPr="007D48EA">
              <w:t xml:space="preserve"> </w:t>
            </w:r>
            <w:r w:rsidR="00CC6401" w:rsidRPr="007D48EA">
              <w:t>обл.</w:t>
            </w:r>
          </w:p>
        </w:tc>
        <w:tc>
          <w:tcPr>
            <w:tcW w:w="1029" w:type="dxa"/>
            <w:vAlign w:val="center"/>
          </w:tcPr>
          <w:p w14:paraId="76B835ED" w14:textId="0D433AAA" w:rsidR="00002F8B" w:rsidRPr="007D48EA" w:rsidRDefault="00002F8B" w:rsidP="00AC68AF">
            <w:pPr>
              <w:pStyle w:val="ad"/>
              <w:spacing w:before="0" w:beforeAutospacing="0" w:after="0" w:afterAutospacing="0"/>
              <w:jc w:val="center"/>
            </w:pPr>
            <w:r w:rsidRPr="007D48EA">
              <w:t>64</w:t>
            </w:r>
          </w:p>
        </w:tc>
        <w:tc>
          <w:tcPr>
            <w:tcW w:w="1194" w:type="dxa"/>
            <w:vAlign w:val="center"/>
          </w:tcPr>
          <w:p w14:paraId="13F9B39F" w14:textId="52EA2EA6" w:rsidR="00002F8B" w:rsidRPr="007D48EA" w:rsidRDefault="00002F8B" w:rsidP="00AC68AF">
            <w:pPr>
              <w:pStyle w:val="ad"/>
              <w:spacing w:before="0" w:beforeAutospacing="0" w:after="0" w:afterAutospacing="0"/>
              <w:jc w:val="center"/>
            </w:pPr>
            <w:r w:rsidRPr="007D48EA">
              <w:t>154</w:t>
            </w:r>
          </w:p>
        </w:tc>
        <w:tc>
          <w:tcPr>
            <w:tcW w:w="1063" w:type="dxa"/>
            <w:vAlign w:val="center"/>
          </w:tcPr>
          <w:p w14:paraId="6D6C8B3D" w14:textId="4033B069" w:rsidR="00002F8B" w:rsidRPr="007D48EA" w:rsidRDefault="00002F8B" w:rsidP="00AC68AF">
            <w:pPr>
              <w:pStyle w:val="ad"/>
              <w:spacing w:before="0" w:beforeAutospacing="0" w:after="0" w:afterAutospacing="0"/>
              <w:jc w:val="center"/>
            </w:pPr>
            <w:r w:rsidRPr="007D48EA">
              <w:t>71</w:t>
            </w:r>
          </w:p>
        </w:tc>
        <w:tc>
          <w:tcPr>
            <w:tcW w:w="1300" w:type="dxa"/>
            <w:vAlign w:val="center"/>
          </w:tcPr>
          <w:p w14:paraId="78269100" w14:textId="16496861" w:rsidR="00002F8B" w:rsidRPr="007D48EA" w:rsidRDefault="00002F8B" w:rsidP="00AC68AF">
            <w:pPr>
              <w:pStyle w:val="ad"/>
              <w:spacing w:before="0" w:beforeAutospacing="0" w:after="0" w:afterAutospacing="0"/>
              <w:jc w:val="center"/>
            </w:pPr>
            <w:r w:rsidRPr="007D48EA">
              <w:t>153</w:t>
            </w:r>
          </w:p>
        </w:tc>
        <w:tc>
          <w:tcPr>
            <w:tcW w:w="1044" w:type="dxa"/>
            <w:vAlign w:val="center"/>
          </w:tcPr>
          <w:p w14:paraId="7A95B84A" w14:textId="5E6F0F26" w:rsidR="00002F8B" w:rsidRPr="007D48EA" w:rsidRDefault="00E536ED" w:rsidP="00AC68AF">
            <w:pPr>
              <w:pStyle w:val="ad"/>
              <w:spacing w:before="0" w:beforeAutospacing="0" w:after="0" w:afterAutospacing="0"/>
              <w:jc w:val="center"/>
            </w:pPr>
            <w:r w:rsidRPr="007D48EA">
              <w:t>74</w:t>
            </w:r>
          </w:p>
        </w:tc>
        <w:tc>
          <w:tcPr>
            <w:tcW w:w="1301" w:type="dxa"/>
            <w:vAlign w:val="center"/>
          </w:tcPr>
          <w:p w14:paraId="5CCBE27F" w14:textId="29FD8E52" w:rsidR="00002F8B" w:rsidRPr="007D48EA" w:rsidRDefault="00E536ED" w:rsidP="00AC68AF">
            <w:pPr>
              <w:pStyle w:val="ad"/>
              <w:spacing w:before="0" w:beforeAutospacing="0" w:after="0" w:afterAutospacing="0"/>
              <w:jc w:val="center"/>
            </w:pPr>
            <w:r w:rsidRPr="007D48EA">
              <w:t>193</w:t>
            </w:r>
          </w:p>
        </w:tc>
        <w:tc>
          <w:tcPr>
            <w:tcW w:w="1185" w:type="dxa"/>
            <w:vAlign w:val="center"/>
          </w:tcPr>
          <w:p w14:paraId="14BD0678" w14:textId="54B29277" w:rsidR="00002F8B" w:rsidRPr="007D48EA" w:rsidRDefault="00E536ED" w:rsidP="00AC68AF">
            <w:pPr>
              <w:pStyle w:val="ad"/>
              <w:spacing w:before="0" w:beforeAutospacing="0" w:after="0" w:afterAutospacing="0"/>
              <w:jc w:val="center"/>
            </w:pPr>
            <w:r w:rsidRPr="007D48EA">
              <w:t>95</w:t>
            </w:r>
          </w:p>
        </w:tc>
        <w:tc>
          <w:tcPr>
            <w:tcW w:w="1301" w:type="dxa"/>
            <w:vAlign w:val="center"/>
          </w:tcPr>
          <w:p w14:paraId="32ADE563" w14:textId="33EBDD1E" w:rsidR="00002F8B" w:rsidRPr="007D48EA" w:rsidRDefault="00E536ED" w:rsidP="00AC68AF">
            <w:pPr>
              <w:pStyle w:val="ad"/>
              <w:spacing w:before="0" w:beforeAutospacing="0" w:after="0" w:afterAutospacing="0"/>
              <w:jc w:val="center"/>
            </w:pPr>
            <w:r w:rsidRPr="007D48EA">
              <w:t>234</w:t>
            </w:r>
          </w:p>
        </w:tc>
        <w:tc>
          <w:tcPr>
            <w:tcW w:w="1188" w:type="dxa"/>
            <w:vAlign w:val="center"/>
          </w:tcPr>
          <w:p w14:paraId="5445DEDB" w14:textId="69CFB991" w:rsidR="00002F8B" w:rsidRPr="007D48EA" w:rsidRDefault="00E536ED" w:rsidP="00AC68AF">
            <w:pPr>
              <w:pStyle w:val="ad"/>
              <w:spacing w:before="0" w:beforeAutospacing="0" w:after="0" w:afterAutospacing="0"/>
              <w:jc w:val="center"/>
            </w:pPr>
            <w:r w:rsidRPr="007D48EA">
              <w:t>123</w:t>
            </w:r>
          </w:p>
        </w:tc>
        <w:tc>
          <w:tcPr>
            <w:tcW w:w="1304" w:type="dxa"/>
            <w:vAlign w:val="center"/>
          </w:tcPr>
          <w:p w14:paraId="178353DF" w14:textId="06A27997" w:rsidR="00002F8B" w:rsidRPr="007D48EA" w:rsidRDefault="00E536ED" w:rsidP="00AC68AF">
            <w:pPr>
              <w:pStyle w:val="ad"/>
              <w:spacing w:before="0" w:beforeAutospacing="0" w:after="0" w:afterAutospacing="0"/>
              <w:jc w:val="center"/>
            </w:pPr>
            <w:r w:rsidRPr="007D48EA">
              <w:t>249</w:t>
            </w:r>
          </w:p>
        </w:tc>
      </w:tr>
      <w:tr w:rsidR="00002F8B" w:rsidRPr="007D48EA" w14:paraId="1F2D0F97" w14:textId="77777777" w:rsidTr="00AC68AF">
        <w:trPr>
          <w:jc w:val="center"/>
        </w:trPr>
        <w:tc>
          <w:tcPr>
            <w:tcW w:w="2660" w:type="dxa"/>
          </w:tcPr>
          <w:p w14:paraId="134118B9" w14:textId="31F183F4" w:rsidR="00002F8B" w:rsidRPr="007D48EA" w:rsidRDefault="00002F8B" w:rsidP="00AC68AF">
            <w:pPr>
              <w:pStyle w:val="ad"/>
              <w:spacing w:before="0" w:beforeAutospacing="0" w:after="0" w:afterAutospacing="0"/>
              <w:jc w:val="both"/>
            </w:pPr>
            <w:r w:rsidRPr="007D48EA">
              <w:t>Мангист</w:t>
            </w:r>
            <w:r w:rsidR="00AC68AF">
              <w:t>ауская</w:t>
            </w:r>
            <w:r w:rsidRPr="007D48EA">
              <w:t xml:space="preserve"> </w:t>
            </w:r>
            <w:r w:rsidR="00CC6401" w:rsidRPr="007D48EA">
              <w:t>обл.</w:t>
            </w:r>
          </w:p>
        </w:tc>
        <w:tc>
          <w:tcPr>
            <w:tcW w:w="1029" w:type="dxa"/>
            <w:vAlign w:val="center"/>
          </w:tcPr>
          <w:p w14:paraId="435E2462" w14:textId="33A7DE57" w:rsidR="00002F8B" w:rsidRPr="007D48EA" w:rsidRDefault="00002F8B" w:rsidP="00AC68AF">
            <w:pPr>
              <w:pStyle w:val="ad"/>
              <w:spacing w:before="0" w:beforeAutospacing="0" w:after="0" w:afterAutospacing="0"/>
              <w:jc w:val="center"/>
            </w:pPr>
            <w:r w:rsidRPr="007D48EA">
              <w:t>130</w:t>
            </w:r>
          </w:p>
        </w:tc>
        <w:tc>
          <w:tcPr>
            <w:tcW w:w="1194" w:type="dxa"/>
            <w:vAlign w:val="center"/>
          </w:tcPr>
          <w:p w14:paraId="0DA69FC4" w14:textId="638A1257" w:rsidR="00002F8B" w:rsidRPr="007D48EA" w:rsidRDefault="00002F8B" w:rsidP="00AC68AF">
            <w:pPr>
              <w:pStyle w:val="ad"/>
              <w:spacing w:before="0" w:beforeAutospacing="0" w:after="0" w:afterAutospacing="0"/>
              <w:jc w:val="center"/>
            </w:pPr>
            <w:r w:rsidRPr="007D48EA">
              <w:t>39</w:t>
            </w:r>
          </w:p>
        </w:tc>
        <w:tc>
          <w:tcPr>
            <w:tcW w:w="1063" w:type="dxa"/>
            <w:vAlign w:val="center"/>
          </w:tcPr>
          <w:p w14:paraId="4C4BE5B7" w14:textId="66A9A2F8" w:rsidR="00002F8B" w:rsidRPr="007D48EA" w:rsidRDefault="00002F8B" w:rsidP="00AC68AF">
            <w:pPr>
              <w:pStyle w:val="ad"/>
              <w:spacing w:before="0" w:beforeAutospacing="0" w:after="0" w:afterAutospacing="0"/>
              <w:jc w:val="center"/>
            </w:pPr>
            <w:r w:rsidRPr="007D48EA">
              <w:t>147</w:t>
            </w:r>
          </w:p>
        </w:tc>
        <w:tc>
          <w:tcPr>
            <w:tcW w:w="1300" w:type="dxa"/>
            <w:vAlign w:val="center"/>
          </w:tcPr>
          <w:p w14:paraId="16B86A36" w14:textId="4D8959A9" w:rsidR="00002F8B" w:rsidRPr="007D48EA" w:rsidRDefault="00E536ED" w:rsidP="00AC68AF">
            <w:pPr>
              <w:pStyle w:val="ad"/>
              <w:spacing w:before="0" w:beforeAutospacing="0" w:after="0" w:afterAutospacing="0"/>
              <w:jc w:val="center"/>
            </w:pPr>
            <w:r w:rsidRPr="007D48EA">
              <w:t>28</w:t>
            </w:r>
          </w:p>
        </w:tc>
        <w:tc>
          <w:tcPr>
            <w:tcW w:w="1044" w:type="dxa"/>
            <w:vAlign w:val="center"/>
          </w:tcPr>
          <w:p w14:paraId="3BCF4D18" w14:textId="3D6118F5" w:rsidR="00002F8B" w:rsidRPr="007D48EA" w:rsidRDefault="00E536ED" w:rsidP="00AC68AF">
            <w:pPr>
              <w:pStyle w:val="ad"/>
              <w:spacing w:before="0" w:beforeAutospacing="0" w:after="0" w:afterAutospacing="0"/>
              <w:jc w:val="center"/>
            </w:pPr>
            <w:r w:rsidRPr="007D48EA">
              <w:t>151</w:t>
            </w:r>
          </w:p>
        </w:tc>
        <w:tc>
          <w:tcPr>
            <w:tcW w:w="1301" w:type="dxa"/>
            <w:vAlign w:val="center"/>
          </w:tcPr>
          <w:p w14:paraId="1ACD6365" w14:textId="4760C9D2" w:rsidR="00002F8B" w:rsidRPr="007D48EA" w:rsidRDefault="00E536ED" w:rsidP="00AC68AF">
            <w:pPr>
              <w:pStyle w:val="ad"/>
              <w:spacing w:before="0" w:beforeAutospacing="0" w:after="0" w:afterAutospacing="0"/>
              <w:jc w:val="center"/>
            </w:pPr>
            <w:r w:rsidRPr="007D48EA">
              <w:t>74</w:t>
            </w:r>
          </w:p>
        </w:tc>
        <w:tc>
          <w:tcPr>
            <w:tcW w:w="1185" w:type="dxa"/>
            <w:vAlign w:val="center"/>
          </w:tcPr>
          <w:p w14:paraId="546ACCB7" w14:textId="08F46283" w:rsidR="00002F8B" w:rsidRPr="007D48EA" w:rsidRDefault="00E536ED" w:rsidP="00AC68AF">
            <w:pPr>
              <w:pStyle w:val="ad"/>
              <w:spacing w:before="0" w:beforeAutospacing="0" w:after="0" w:afterAutospacing="0"/>
              <w:jc w:val="center"/>
            </w:pPr>
            <w:r w:rsidRPr="007D48EA">
              <w:t>145</w:t>
            </w:r>
          </w:p>
        </w:tc>
        <w:tc>
          <w:tcPr>
            <w:tcW w:w="1301" w:type="dxa"/>
            <w:vAlign w:val="center"/>
          </w:tcPr>
          <w:p w14:paraId="203C7D12" w14:textId="4D94B92F" w:rsidR="00002F8B" w:rsidRPr="007D48EA" w:rsidRDefault="00E536ED" w:rsidP="00AC68AF">
            <w:pPr>
              <w:pStyle w:val="ad"/>
              <w:spacing w:before="0" w:beforeAutospacing="0" w:after="0" w:afterAutospacing="0"/>
              <w:jc w:val="center"/>
            </w:pPr>
            <w:r w:rsidRPr="007D48EA">
              <w:t>77</w:t>
            </w:r>
          </w:p>
        </w:tc>
        <w:tc>
          <w:tcPr>
            <w:tcW w:w="1188" w:type="dxa"/>
            <w:vAlign w:val="center"/>
          </w:tcPr>
          <w:p w14:paraId="4B96E74B" w14:textId="7BE942C5" w:rsidR="00002F8B" w:rsidRPr="007D48EA" w:rsidRDefault="00E536ED" w:rsidP="00AC68AF">
            <w:pPr>
              <w:pStyle w:val="ad"/>
              <w:spacing w:before="0" w:beforeAutospacing="0" w:after="0" w:afterAutospacing="0"/>
              <w:jc w:val="center"/>
            </w:pPr>
            <w:r w:rsidRPr="007D48EA">
              <w:t>179</w:t>
            </w:r>
          </w:p>
        </w:tc>
        <w:tc>
          <w:tcPr>
            <w:tcW w:w="1304" w:type="dxa"/>
            <w:vAlign w:val="center"/>
          </w:tcPr>
          <w:p w14:paraId="7733F438" w14:textId="0C934BE5" w:rsidR="00002F8B" w:rsidRPr="007D48EA" w:rsidRDefault="00E536ED" w:rsidP="00AC68AF">
            <w:pPr>
              <w:pStyle w:val="ad"/>
              <w:spacing w:before="0" w:beforeAutospacing="0" w:after="0" w:afterAutospacing="0"/>
              <w:jc w:val="center"/>
            </w:pPr>
            <w:r w:rsidRPr="007D48EA">
              <w:t>100</w:t>
            </w:r>
          </w:p>
        </w:tc>
      </w:tr>
      <w:tr w:rsidR="00002F8B" w:rsidRPr="007D48EA" w14:paraId="19F5C92B" w14:textId="77777777" w:rsidTr="00AC68AF">
        <w:trPr>
          <w:jc w:val="center"/>
        </w:trPr>
        <w:tc>
          <w:tcPr>
            <w:tcW w:w="2660" w:type="dxa"/>
          </w:tcPr>
          <w:p w14:paraId="24A713B0" w14:textId="0BDC7C32" w:rsidR="00002F8B" w:rsidRPr="007D48EA" w:rsidRDefault="00002F8B" w:rsidP="00AC68AF">
            <w:pPr>
              <w:pStyle w:val="ad"/>
              <w:spacing w:before="0" w:beforeAutospacing="0" w:after="0" w:afterAutospacing="0"/>
              <w:jc w:val="both"/>
            </w:pPr>
            <w:r w:rsidRPr="007D48EA">
              <w:t>Павлод</w:t>
            </w:r>
            <w:r w:rsidR="00AC68AF">
              <w:t>арская</w:t>
            </w:r>
            <w:r w:rsidRPr="007D48EA">
              <w:t xml:space="preserve"> </w:t>
            </w:r>
            <w:r w:rsidR="00CC6401" w:rsidRPr="007D48EA">
              <w:t>обл.</w:t>
            </w:r>
          </w:p>
        </w:tc>
        <w:tc>
          <w:tcPr>
            <w:tcW w:w="1029" w:type="dxa"/>
            <w:vAlign w:val="center"/>
          </w:tcPr>
          <w:p w14:paraId="38AB025B" w14:textId="175372EF" w:rsidR="00002F8B" w:rsidRPr="007D48EA" w:rsidRDefault="00002F8B" w:rsidP="00AC68AF">
            <w:pPr>
              <w:pStyle w:val="ad"/>
              <w:spacing w:before="0" w:beforeAutospacing="0" w:after="0" w:afterAutospacing="0"/>
              <w:jc w:val="center"/>
            </w:pPr>
            <w:r w:rsidRPr="007D48EA">
              <w:t>105</w:t>
            </w:r>
          </w:p>
        </w:tc>
        <w:tc>
          <w:tcPr>
            <w:tcW w:w="1194" w:type="dxa"/>
            <w:vAlign w:val="center"/>
          </w:tcPr>
          <w:p w14:paraId="13863879" w14:textId="543F0E2A" w:rsidR="00002F8B" w:rsidRPr="007D48EA" w:rsidRDefault="00002F8B" w:rsidP="00AC68AF">
            <w:pPr>
              <w:pStyle w:val="ad"/>
              <w:spacing w:before="0" w:beforeAutospacing="0" w:after="0" w:afterAutospacing="0"/>
              <w:jc w:val="center"/>
            </w:pPr>
            <w:r w:rsidRPr="007D48EA">
              <w:t>94</w:t>
            </w:r>
          </w:p>
        </w:tc>
        <w:tc>
          <w:tcPr>
            <w:tcW w:w="1063" w:type="dxa"/>
            <w:vAlign w:val="center"/>
          </w:tcPr>
          <w:p w14:paraId="1F314483" w14:textId="443957AC" w:rsidR="00002F8B" w:rsidRPr="007D48EA" w:rsidRDefault="00002F8B" w:rsidP="00AC68AF">
            <w:pPr>
              <w:pStyle w:val="ad"/>
              <w:spacing w:before="0" w:beforeAutospacing="0" w:after="0" w:afterAutospacing="0"/>
              <w:jc w:val="center"/>
            </w:pPr>
            <w:r w:rsidRPr="007D48EA">
              <w:t>114</w:t>
            </w:r>
          </w:p>
        </w:tc>
        <w:tc>
          <w:tcPr>
            <w:tcW w:w="1300" w:type="dxa"/>
            <w:vAlign w:val="center"/>
          </w:tcPr>
          <w:p w14:paraId="401E252A" w14:textId="77B08E4D" w:rsidR="00002F8B" w:rsidRPr="007D48EA" w:rsidRDefault="00E536ED" w:rsidP="00AC68AF">
            <w:pPr>
              <w:pStyle w:val="ad"/>
              <w:spacing w:before="0" w:beforeAutospacing="0" w:after="0" w:afterAutospacing="0"/>
              <w:jc w:val="center"/>
            </w:pPr>
            <w:r w:rsidRPr="007D48EA">
              <w:t>100</w:t>
            </w:r>
          </w:p>
        </w:tc>
        <w:tc>
          <w:tcPr>
            <w:tcW w:w="1044" w:type="dxa"/>
            <w:vAlign w:val="center"/>
          </w:tcPr>
          <w:p w14:paraId="5F849259" w14:textId="4D07F2FF" w:rsidR="00002F8B" w:rsidRPr="007D48EA" w:rsidRDefault="00E536ED" w:rsidP="00AC68AF">
            <w:pPr>
              <w:pStyle w:val="ad"/>
              <w:spacing w:before="0" w:beforeAutospacing="0" w:after="0" w:afterAutospacing="0"/>
              <w:jc w:val="center"/>
            </w:pPr>
            <w:r w:rsidRPr="007D48EA">
              <w:t>118</w:t>
            </w:r>
          </w:p>
        </w:tc>
        <w:tc>
          <w:tcPr>
            <w:tcW w:w="1301" w:type="dxa"/>
            <w:vAlign w:val="center"/>
          </w:tcPr>
          <w:p w14:paraId="7BEF5538" w14:textId="3DFFFF08" w:rsidR="00002F8B" w:rsidRPr="007D48EA" w:rsidRDefault="00E536ED" w:rsidP="00AC68AF">
            <w:pPr>
              <w:pStyle w:val="ad"/>
              <w:spacing w:before="0" w:beforeAutospacing="0" w:after="0" w:afterAutospacing="0"/>
              <w:jc w:val="center"/>
            </w:pPr>
            <w:r w:rsidRPr="007D48EA">
              <w:t>141</w:t>
            </w:r>
          </w:p>
        </w:tc>
        <w:tc>
          <w:tcPr>
            <w:tcW w:w="1185" w:type="dxa"/>
            <w:vAlign w:val="center"/>
          </w:tcPr>
          <w:p w14:paraId="27A52CF9" w14:textId="5469DFAD" w:rsidR="00002F8B" w:rsidRPr="007D48EA" w:rsidRDefault="00E536ED" w:rsidP="00AC68AF">
            <w:pPr>
              <w:pStyle w:val="ad"/>
              <w:spacing w:before="0" w:beforeAutospacing="0" w:after="0" w:afterAutospacing="0"/>
              <w:jc w:val="center"/>
            </w:pPr>
            <w:r w:rsidRPr="007D48EA">
              <w:t>159</w:t>
            </w:r>
          </w:p>
        </w:tc>
        <w:tc>
          <w:tcPr>
            <w:tcW w:w="1301" w:type="dxa"/>
            <w:vAlign w:val="center"/>
          </w:tcPr>
          <w:p w14:paraId="06BB0807" w14:textId="6FD4CF22" w:rsidR="00002F8B" w:rsidRPr="007D48EA" w:rsidRDefault="00E536ED" w:rsidP="00AC68AF">
            <w:pPr>
              <w:pStyle w:val="ad"/>
              <w:spacing w:before="0" w:beforeAutospacing="0" w:after="0" w:afterAutospacing="0"/>
              <w:jc w:val="center"/>
            </w:pPr>
            <w:r w:rsidRPr="007D48EA">
              <w:t>154</w:t>
            </w:r>
          </w:p>
        </w:tc>
        <w:tc>
          <w:tcPr>
            <w:tcW w:w="1188" w:type="dxa"/>
            <w:vAlign w:val="center"/>
          </w:tcPr>
          <w:p w14:paraId="502FB787" w14:textId="62D7D0BF" w:rsidR="00002F8B" w:rsidRPr="007D48EA" w:rsidRDefault="00E536ED" w:rsidP="00AC68AF">
            <w:pPr>
              <w:pStyle w:val="ad"/>
              <w:spacing w:before="0" w:beforeAutospacing="0" w:after="0" w:afterAutospacing="0"/>
              <w:jc w:val="center"/>
            </w:pPr>
            <w:r w:rsidRPr="007D48EA">
              <w:t>183</w:t>
            </w:r>
          </w:p>
        </w:tc>
        <w:tc>
          <w:tcPr>
            <w:tcW w:w="1304" w:type="dxa"/>
            <w:vAlign w:val="center"/>
          </w:tcPr>
          <w:p w14:paraId="51A09EB8" w14:textId="3432A59F" w:rsidR="00002F8B" w:rsidRPr="007D48EA" w:rsidRDefault="00E536ED" w:rsidP="00AC68AF">
            <w:pPr>
              <w:pStyle w:val="ad"/>
              <w:spacing w:before="0" w:beforeAutospacing="0" w:after="0" w:afterAutospacing="0"/>
              <w:jc w:val="center"/>
            </w:pPr>
            <w:r w:rsidRPr="007D48EA">
              <w:t>163</w:t>
            </w:r>
          </w:p>
        </w:tc>
      </w:tr>
      <w:tr w:rsidR="00002F8B" w:rsidRPr="007D48EA" w14:paraId="6496EB3A" w14:textId="77777777" w:rsidTr="00AC68AF">
        <w:trPr>
          <w:jc w:val="center"/>
        </w:trPr>
        <w:tc>
          <w:tcPr>
            <w:tcW w:w="2660" w:type="dxa"/>
          </w:tcPr>
          <w:p w14:paraId="5EE3D679" w14:textId="0EB1FF87" w:rsidR="00002F8B" w:rsidRPr="007D48EA" w:rsidRDefault="00002F8B" w:rsidP="007D48EA">
            <w:pPr>
              <w:pStyle w:val="ad"/>
              <w:spacing w:before="0" w:beforeAutospacing="0" w:after="0" w:afterAutospacing="0"/>
              <w:jc w:val="both"/>
            </w:pPr>
            <w:r w:rsidRPr="007D48EA">
              <w:t>СКО</w:t>
            </w:r>
          </w:p>
        </w:tc>
        <w:tc>
          <w:tcPr>
            <w:tcW w:w="1029" w:type="dxa"/>
            <w:vAlign w:val="center"/>
          </w:tcPr>
          <w:p w14:paraId="65A7C290" w14:textId="28EAB28D" w:rsidR="00002F8B" w:rsidRPr="007D48EA" w:rsidRDefault="00002F8B" w:rsidP="00AC68AF">
            <w:pPr>
              <w:pStyle w:val="ad"/>
              <w:spacing w:before="0" w:beforeAutospacing="0" w:after="0" w:afterAutospacing="0"/>
              <w:jc w:val="center"/>
            </w:pPr>
            <w:r w:rsidRPr="007D48EA">
              <w:t>38</w:t>
            </w:r>
          </w:p>
        </w:tc>
        <w:tc>
          <w:tcPr>
            <w:tcW w:w="1194" w:type="dxa"/>
            <w:vAlign w:val="center"/>
          </w:tcPr>
          <w:p w14:paraId="6FDFE9A6" w14:textId="48C94333" w:rsidR="00002F8B" w:rsidRPr="007D48EA" w:rsidRDefault="00002F8B" w:rsidP="00AC68AF">
            <w:pPr>
              <w:pStyle w:val="ad"/>
              <w:spacing w:before="0" w:beforeAutospacing="0" w:after="0" w:afterAutospacing="0"/>
              <w:jc w:val="center"/>
            </w:pPr>
            <w:r w:rsidRPr="007D48EA">
              <w:t>145</w:t>
            </w:r>
          </w:p>
        </w:tc>
        <w:tc>
          <w:tcPr>
            <w:tcW w:w="1063" w:type="dxa"/>
            <w:vAlign w:val="center"/>
          </w:tcPr>
          <w:p w14:paraId="7C136F40" w14:textId="01D71FB3" w:rsidR="00002F8B" w:rsidRPr="007D48EA" w:rsidRDefault="00002F8B" w:rsidP="00AC68AF">
            <w:pPr>
              <w:pStyle w:val="ad"/>
              <w:spacing w:before="0" w:beforeAutospacing="0" w:after="0" w:afterAutospacing="0"/>
              <w:jc w:val="center"/>
            </w:pPr>
            <w:r w:rsidRPr="007D48EA">
              <w:t>39</w:t>
            </w:r>
          </w:p>
        </w:tc>
        <w:tc>
          <w:tcPr>
            <w:tcW w:w="1300" w:type="dxa"/>
            <w:vAlign w:val="center"/>
          </w:tcPr>
          <w:p w14:paraId="109FE476" w14:textId="5354A1B6" w:rsidR="00002F8B" w:rsidRPr="007D48EA" w:rsidRDefault="00E536ED" w:rsidP="00AC68AF">
            <w:pPr>
              <w:pStyle w:val="ad"/>
              <w:spacing w:before="0" w:beforeAutospacing="0" w:after="0" w:afterAutospacing="0"/>
              <w:jc w:val="center"/>
            </w:pPr>
            <w:r w:rsidRPr="007D48EA">
              <w:t>144</w:t>
            </w:r>
          </w:p>
        </w:tc>
        <w:tc>
          <w:tcPr>
            <w:tcW w:w="1044" w:type="dxa"/>
            <w:vAlign w:val="center"/>
          </w:tcPr>
          <w:p w14:paraId="610C403B" w14:textId="77941042" w:rsidR="00002F8B" w:rsidRPr="007D48EA" w:rsidRDefault="00E536ED" w:rsidP="00AC68AF">
            <w:pPr>
              <w:pStyle w:val="ad"/>
              <w:spacing w:before="0" w:beforeAutospacing="0" w:after="0" w:afterAutospacing="0"/>
              <w:jc w:val="center"/>
            </w:pPr>
            <w:r w:rsidRPr="007D48EA">
              <w:t>42</w:t>
            </w:r>
          </w:p>
        </w:tc>
        <w:tc>
          <w:tcPr>
            <w:tcW w:w="1301" w:type="dxa"/>
            <w:vAlign w:val="center"/>
          </w:tcPr>
          <w:p w14:paraId="2E090E92" w14:textId="21289509" w:rsidR="00002F8B" w:rsidRPr="007D48EA" w:rsidRDefault="00E536ED" w:rsidP="00AC68AF">
            <w:pPr>
              <w:pStyle w:val="ad"/>
              <w:spacing w:before="0" w:beforeAutospacing="0" w:after="0" w:afterAutospacing="0"/>
              <w:jc w:val="center"/>
            </w:pPr>
            <w:r w:rsidRPr="007D48EA">
              <w:t>188</w:t>
            </w:r>
          </w:p>
        </w:tc>
        <w:tc>
          <w:tcPr>
            <w:tcW w:w="1185" w:type="dxa"/>
            <w:vAlign w:val="center"/>
          </w:tcPr>
          <w:p w14:paraId="2C80C989" w14:textId="09EE876D" w:rsidR="00002F8B" w:rsidRPr="007D48EA" w:rsidRDefault="00E536ED" w:rsidP="00AC68AF">
            <w:pPr>
              <w:pStyle w:val="ad"/>
              <w:spacing w:before="0" w:beforeAutospacing="0" w:after="0" w:afterAutospacing="0"/>
              <w:jc w:val="center"/>
            </w:pPr>
            <w:r w:rsidRPr="007D48EA">
              <w:t>57</w:t>
            </w:r>
          </w:p>
        </w:tc>
        <w:tc>
          <w:tcPr>
            <w:tcW w:w="1301" w:type="dxa"/>
            <w:vAlign w:val="center"/>
          </w:tcPr>
          <w:p w14:paraId="63C06615" w14:textId="505455B6" w:rsidR="00002F8B" w:rsidRPr="007D48EA" w:rsidRDefault="00E536ED" w:rsidP="00AC68AF">
            <w:pPr>
              <w:pStyle w:val="ad"/>
              <w:spacing w:before="0" w:beforeAutospacing="0" w:after="0" w:afterAutospacing="0"/>
              <w:jc w:val="center"/>
            </w:pPr>
            <w:r w:rsidRPr="007D48EA">
              <w:t>228</w:t>
            </w:r>
          </w:p>
        </w:tc>
        <w:tc>
          <w:tcPr>
            <w:tcW w:w="1188" w:type="dxa"/>
            <w:vAlign w:val="center"/>
          </w:tcPr>
          <w:p w14:paraId="6719213F" w14:textId="4312F13D" w:rsidR="00002F8B" w:rsidRPr="007D48EA" w:rsidRDefault="00E536ED" w:rsidP="00AC68AF">
            <w:pPr>
              <w:pStyle w:val="ad"/>
              <w:spacing w:before="0" w:beforeAutospacing="0" w:after="0" w:afterAutospacing="0"/>
              <w:jc w:val="center"/>
            </w:pPr>
            <w:r w:rsidRPr="007D48EA">
              <w:t>66</w:t>
            </w:r>
          </w:p>
        </w:tc>
        <w:tc>
          <w:tcPr>
            <w:tcW w:w="1304" w:type="dxa"/>
            <w:vAlign w:val="center"/>
          </w:tcPr>
          <w:p w14:paraId="4A1D6420" w14:textId="725ED332" w:rsidR="00002F8B" w:rsidRPr="007D48EA" w:rsidRDefault="00E536ED" w:rsidP="00AC68AF">
            <w:pPr>
              <w:pStyle w:val="ad"/>
              <w:spacing w:before="0" w:beforeAutospacing="0" w:after="0" w:afterAutospacing="0"/>
              <w:jc w:val="center"/>
            </w:pPr>
            <w:r w:rsidRPr="007D48EA">
              <w:t>250</w:t>
            </w:r>
          </w:p>
        </w:tc>
      </w:tr>
      <w:tr w:rsidR="00002F8B" w:rsidRPr="007D48EA" w14:paraId="15C3D315" w14:textId="77777777" w:rsidTr="00AC68AF">
        <w:trPr>
          <w:jc w:val="center"/>
        </w:trPr>
        <w:tc>
          <w:tcPr>
            <w:tcW w:w="2660" w:type="dxa"/>
          </w:tcPr>
          <w:p w14:paraId="7EDEDB12" w14:textId="45D74B56" w:rsidR="00002F8B" w:rsidRPr="007D48EA" w:rsidRDefault="00002F8B" w:rsidP="00AC68AF">
            <w:pPr>
              <w:pStyle w:val="ad"/>
              <w:spacing w:before="0" w:beforeAutospacing="0" w:after="0" w:afterAutospacing="0"/>
              <w:jc w:val="both"/>
            </w:pPr>
            <w:r w:rsidRPr="007D48EA">
              <w:t>Туркест</w:t>
            </w:r>
            <w:r w:rsidR="00AC68AF">
              <w:t>анская</w:t>
            </w:r>
            <w:r w:rsidRPr="007D48EA">
              <w:t xml:space="preserve"> </w:t>
            </w:r>
            <w:r w:rsidR="00CC6401" w:rsidRPr="007D48EA">
              <w:t>обл.</w:t>
            </w:r>
          </w:p>
        </w:tc>
        <w:tc>
          <w:tcPr>
            <w:tcW w:w="1029" w:type="dxa"/>
            <w:vAlign w:val="center"/>
          </w:tcPr>
          <w:p w14:paraId="46872C3D" w14:textId="5C245CDE" w:rsidR="00002F8B" w:rsidRPr="007D48EA" w:rsidRDefault="00002F8B" w:rsidP="00AC68AF">
            <w:pPr>
              <w:pStyle w:val="ad"/>
              <w:spacing w:before="0" w:beforeAutospacing="0" w:after="0" w:afterAutospacing="0"/>
              <w:jc w:val="center"/>
            </w:pPr>
            <w:r w:rsidRPr="007D48EA">
              <w:t>123</w:t>
            </w:r>
          </w:p>
        </w:tc>
        <w:tc>
          <w:tcPr>
            <w:tcW w:w="1194" w:type="dxa"/>
            <w:vAlign w:val="center"/>
          </w:tcPr>
          <w:p w14:paraId="4AB8ECD0" w14:textId="022E7BF8" w:rsidR="00002F8B" w:rsidRPr="007D48EA" w:rsidRDefault="00002F8B" w:rsidP="00AC68AF">
            <w:pPr>
              <w:pStyle w:val="ad"/>
              <w:spacing w:before="0" w:beforeAutospacing="0" w:after="0" w:afterAutospacing="0"/>
              <w:jc w:val="center"/>
            </w:pPr>
            <w:r w:rsidRPr="007D48EA">
              <w:t>471</w:t>
            </w:r>
          </w:p>
        </w:tc>
        <w:tc>
          <w:tcPr>
            <w:tcW w:w="1063" w:type="dxa"/>
            <w:vAlign w:val="center"/>
          </w:tcPr>
          <w:p w14:paraId="3361BA6F" w14:textId="3D2134E8" w:rsidR="00002F8B" w:rsidRPr="007D48EA" w:rsidRDefault="00002F8B" w:rsidP="00AC68AF">
            <w:pPr>
              <w:pStyle w:val="ad"/>
              <w:spacing w:before="0" w:beforeAutospacing="0" w:after="0" w:afterAutospacing="0"/>
              <w:jc w:val="center"/>
            </w:pPr>
            <w:r w:rsidRPr="007D48EA">
              <w:t>98</w:t>
            </w:r>
          </w:p>
        </w:tc>
        <w:tc>
          <w:tcPr>
            <w:tcW w:w="1300" w:type="dxa"/>
            <w:vAlign w:val="center"/>
          </w:tcPr>
          <w:p w14:paraId="473A0A1E" w14:textId="524DDFC4" w:rsidR="00002F8B" w:rsidRPr="007D48EA" w:rsidRDefault="00E536ED" w:rsidP="00AC68AF">
            <w:pPr>
              <w:pStyle w:val="ad"/>
              <w:spacing w:before="0" w:beforeAutospacing="0" w:after="0" w:afterAutospacing="0"/>
              <w:jc w:val="center"/>
            </w:pPr>
            <w:r w:rsidRPr="007D48EA">
              <w:t>461</w:t>
            </w:r>
          </w:p>
        </w:tc>
        <w:tc>
          <w:tcPr>
            <w:tcW w:w="1044" w:type="dxa"/>
            <w:vAlign w:val="center"/>
          </w:tcPr>
          <w:p w14:paraId="18A2F9EA" w14:textId="789E194A" w:rsidR="00002F8B" w:rsidRPr="007D48EA" w:rsidRDefault="00E536ED" w:rsidP="00AC68AF">
            <w:pPr>
              <w:pStyle w:val="ad"/>
              <w:spacing w:before="0" w:beforeAutospacing="0" w:after="0" w:afterAutospacing="0"/>
              <w:jc w:val="center"/>
            </w:pPr>
            <w:r w:rsidRPr="007D48EA">
              <w:t>64</w:t>
            </w:r>
          </w:p>
        </w:tc>
        <w:tc>
          <w:tcPr>
            <w:tcW w:w="1301" w:type="dxa"/>
            <w:vAlign w:val="center"/>
          </w:tcPr>
          <w:p w14:paraId="3F5A57C1" w14:textId="5F31B29A" w:rsidR="00002F8B" w:rsidRPr="007D48EA" w:rsidRDefault="00E536ED" w:rsidP="00AC68AF">
            <w:pPr>
              <w:pStyle w:val="ad"/>
              <w:spacing w:before="0" w:beforeAutospacing="0" w:after="0" w:afterAutospacing="0"/>
              <w:jc w:val="center"/>
            </w:pPr>
            <w:r w:rsidRPr="007D48EA">
              <w:t>703</w:t>
            </w:r>
          </w:p>
        </w:tc>
        <w:tc>
          <w:tcPr>
            <w:tcW w:w="1185" w:type="dxa"/>
            <w:vAlign w:val="center"/>
          </w:tcPr>
          <w:p w14:paraId="07E5677A" w14:textId="629FF1AD" w:rsidR="00002F8B" w:rsidRPr="007D48EA" w:rsidRDefault="00E536ED" w:rsidP="00AC68AF">
            <w:pPr>
              <w:pStyle w:val="ad"/>
              <w:spacing w:before="0" w:beforeAutospacing="0" w:after="0" w:afterAutospacing="0"/>
              <w:jc w:val="center"/>
            </w:pPr>
            <w:r w:rsidRPr="007D48EA">
              <w:t>84</w:t>
            </w:r>
          </w:p>
        </w:tc>
        <w:tc>
          <w:tcPr>
            <w:tcW w:w="1301" w:type="dxa"/>
            <w:vAlign w:val="center"/>
          </w:tcPr>
          <w:p w14:paraId="06BF5711" w14:textId="4FB0580F" w:rsidR="00002F8B" w:rsidRPr="007D48EA" w:rsidRDefault="00E536ED" w:rsidP="00AC68AF">
            <w:pPr>
              <w:pStyle w:val="ad"/>
              <w:spacing w:before="0" w:beforeAutospacing="0" w:after="0" w:afterAutospacing="0"/>
              <w:jc w:val="center"/>
            </w:pPr>
            <w:r w:rsidRPr="007D48EA">
              <w:t>632</w:t>
            </w:r>
          </w:p>
        </w:tc>
        <w:tc>
          <w:tcPr>
            <w:tcW w:w="1188" w:type="dxa"/>
            <w:vAlign w:val="center"/>
          </w:tcPr>
          <w:p w14:paraId="757BCCF0" w14:textId="11148F42" w:rsidR="00002F8B" w:rsidRPr="007D48EA" w:rsidRDefault="00E536ED" w:rsidP="00AC68AF">
            <w:pPr>
              <w:pStyle w:val="ad"/>
              <w:spacing w:before="0" w:beforeAutospacing="0" w:after="0" w:afterAutospacing="0"/>
              <w:jc w:val="center"/>
            </w:pPr>
            <w:r w:rsidRPr="007D48EA">
              <w:t>107</w:t>
            </w:r>
          </w:p>
        </w:tc>
        <w:tc>
          <w:tcPr>
            <w:tcW w:w="1304" w:type="dxa"/>
            <w:vAlign w:val="center"/>
          </w:tcPr>
          <w:p w14:paraId="29720202" w14:textId="2E0202C0" w:rsidR="00002F8B" w:rsidRPr="007D48EA" w:rsidRDefault="00E536ED" w:rsidP="00AC68AF">
            <w:pPr>
              <w:pStyle w:val="ad"/>
              <w:spacing w:before="0" w:beforeAutospacing="0" w:after="0" w:afterAutospacing="0"/>
              <w:jc w:val="center"/>
            </w:pPr>
            <w:r w:rsidRPr="007D48EA">
              <w:t>770</w:t>
            </w:r>
          </w:p>
        </w:tc>
      </w:tr>
      <w:tr w:rsidR="00002F8B" w:rsidRPr="007D48EA" w14:paraId="5CF80827" w14:textId="77777777" w:rsidTr="00AC68AF">
        <w:trPr>
          <w:jc w:val="center"/>
        </w:trPr>
        <w:tc>
          <w:tcPr>
            <w:tcW w:w="2660" w:type="dxa"/>
          </w:tcPr>
          <w:p w14:paraId="69EE9C50" w14:textId="29FE46C9" w:rsidR="00002F8B" w:rsidRPr="007D48EA" w:rsidRDefault="00002F8B" w:rsidP="007D48EA">
            <w:pPr>
              <w:pStyle w:val="ad"/>
              <w:spacing w:before="0" w:beforeAutospacing="0" w:after="0" w:afterAutospacing="0"/>
              <w:jc w:val="both"/>
            </w:pPr>
            <w:r w:rsidRPr="007D48EA">
              <w:t xml:space="preserve">Шымкент </w:t>
            </w:r>
          </w:p>
        </w:tc>
        <w:tc>
          <w:tcPr>
            <w:tcW w:w="1029" w:type="dxa"/>
            <w:vAlign w:val="center"/>
          </w:tcPr>
          <w:p w14:paraId="01EFA7D8" w14:textId="77777777" w:rsidR="00002F8B" w:rsidRPr="007D48EA" w:rsidRDefault="00002F8B" w:rsidP="00AC68AF">
            <w:pPr>
              <w:pStyle w:val="ad"/>
              <w:spacing w:before="0" w:beforeAutospacing="0" w:after="0" w:afterAutospacing="0"/>
              <w:jc w:val="center"/>
            </w:pPr>
          </w:p>
        </w:tc>
        <w:tc>
          <w:tcPr>
            <w:tcW w:w="1194" w:type="dxa"/>
            <w:vAlign w:val="center"/>
          </w:tcPr>
          <w:p w14:paraId="6206C9D5" w14:textId="77777777" w:rsidR="00002F8B" w:rsidRPr="007D48EA" w:rsidRDefault="00002F8B" w:rsidP="00AC68AF">
            <w:pPr>
              <w:pStyle w:val="ad"/>
              <w:spacing w:before="0" w:beforeAutospacing="0" w:after="0" w:afterAutospacing="0"/>
              <w:jc w:val="center"/>
            </w:pPr>
          </w:p>
        </w:tc>
        <w:tc>
          <w:tcPr>
            <w:tcW w:w="1063" w:type="dxa"/>
            <w:vAlign w:val="center"/>
          </w:tcPr>
          <w:p w14:paraId="3979CB58" w14:textId="5A113EE6" w:rsidR="00002F8B" w:rsidRPr="007D48EA" w:rsidRDefault="00002F8B" w:rsidP="00AC68AF">
            <w:pPr>
              <w:pStyle w:val="ad"/>
              <w:spacing w:before="0" w:beforeAutospacing="0" w:after="0" w:afterAutospacing="0"/>
              <w:jc w:val="center"/>
            </w:pPr>
            <w:r w:rsidRPr="007D48EA">
              <w:t>38</w:t>
            </w:r>
          </w:p>
        </w:tc>
        <w:tc>
          <w:tcPr>
            <w:tcW w:w="1300" w:type="dxa"/>
            <w:vAlign w:val="center"/>
          </w:tcPr>
          <w:p w14:paraId="107ACD15" w14:textId="3EDE1E6C" w:rsidR="00002F8B" w:rsidRPr="007D48EA" w:rsidRDefault="00E536ED" w:rsidP="00AC68AF">
            <w:pPr>
              <w:pStyle w:val="ad"/>
              <w:spacing w:before="0" w:beforeAutospacing="0" w:after="0" w:afterAutospacing="0"/>
              <w:jc w:val="center"/>
            </w:pPr>
            <w:r w:rsidRPr="007D48EA">
              <w:t>30</w:t>
            </w:r>
          </w:p>
        </w:tc>
        <w:tc>
          <w:tcPr>
            <w:tcW w:w="1044" w:type="dxa"/>
            <w:vAlign w:val="center"/>
          </w:tcPr>
          <w:p w14:paraId="521A5780" w14:textId="17DFD031" w:rsidR="00002F8B" w:rsidRPr="007D48EA" w:rsidRDefault="00E536ED" w:rsidP="00AC68AF">
            <w:pPr>
              <w:pStyle w:val="ad"/>
              <w:spacing w:before="0" w:beforeAutospacing="0" w:after="0" w:afterAutospacing="0"/>
              <w:jc w:val="center"/>
            </w:pPr>
            <w:r w:rsidRPr="007D48EA">
              <w:t>96</w:t>
            </w:r>
          </w:p>
        </w:tc>
        <w:tc>
          <w:tcPr>
            <w:tcW w:w="1301" w:type="dxa"/>
            <w:vAlign w:val="center"/>
          </w:tcPr>
          <w:p w14:paraId="579B9E2B" w14:textId="1592C067" w:rsidR="00002F8B" w:rsidRPr="007D48EA" w:rsidRDefault="00E536ED" w:rsidP="00AC68AF">
            <w:pPr>
              <w:pStyle w:val="ad"/>
              <w:spacing w:before="0" w:beforeAutospacing="0" w:after="0" w:afterAutospacing="0"/>
              <w:jc w:val="center"/>
            </w:pPr>
            <w:r w:rsidRPr="007D48EA">
              <w:t>135</w:t>
            </w:r>
          </w:p>
        </w:tc>
        <w:tc>
          <w:tcPr>
            <w:tcW w:w="1185" w:type="dxa"/>
            <w:vAlign w:val="center"/>
          </w:tcPr>
          <w:p w14:paraId="080FBB34" w14:textId="6572265A" w:rsidR="00002F8B" w:rsidRPr="007D48EA" w:rsidRDefault="00E536ED" w:rsidP="00AC68AF">
            <w:pPr>
              <w:pStyle w:val="ad"/>
              <w:spacing w:before="0" w:beforeAutospacing="0" w:after="0" w:afterAutospacing="0"/>
              <w:jc w:val="center"/>
            </w:pPr>
            <w:r w:rsidRPr="007D48EA">
              <w:t>134</w:t>
            </w:r>
          </w:p>
        </w:tc>
        <w:tc>
          <w:tcPr>
            <w:tcW w:w="1301" w:type="dxa"/>
            <w:vAlign w:val="center"/>
          </w:tcPr>
          <w:p w14:paraId="5E8D7CBA" w14:textId="7B0BE5FF" w:rsidR="00002F8B" w:rsidRPr="007D48EA" w:rsidRDefault="00E536ED" w:rsidP="00AC68AF">
            <w:pPr>
              <w:pStyle w:val="ad"/>
              <w:spacing w:before="0" w:beforeAutospacing="0" w:after="0" w:afterAutospacing="0"/>
              <w:jc w:val="center"/>
            </w:pPr>
            <w:r w:rsidRPr="007D48EA">
              <w:t>226</w:t>
            </w:r>
          </w:p>
        </w:tc>
        <w:tc>
          <w:tcPr>
            <w:tcW w:w="1188" w:type="dxa"/>
            <w:vAlign w:val="center"/>
          </w:tcPr>
          <w:p w14:paraId="74F6C64E" w14:textId="5DA15DC8" w:rsidR="00002F8B" w:rsidRPr="007D48EA" w:rsidRDefault="00E536ED" w:rsidP="00AC68AF">
            <w:pPr>
              <w:pStyle w:val="ad"/>
              <w:spacing w:before="0" w:beforeAutospacing="0" w:after="0" w:afterAutospacing="0"/>
              <w:jc w:val="center"/>
            </w:pPr>
            <w:r w:rsidRPr="007D48EA">
              <w:t>154</w:t>
            </w:r>
          </w:p>
        </w:tc>
        <w:tc>
          <w:tcPr>
            <w:tcW w:w="1304" w:type="dxa"/>
            <w:vAlign w:val="center"/>
          </w:tcPr>
          <w:p w14:paraId="3A229D44" w14:textId="676F6FC4" w:rsidR="00002F8B" w:rsidRPr="007D48EA" w:rsidRDefault="00E536ED" w:rsidP="00AC68AF">
            <w:pPr>
              <w:pStyle w:val="ad"/>
              <w:spacing w:before="0" w:beforeAutospacing="0" w:after="0" w:afterAutospacing="0"/>
              <w:jc w:val="center"/>
            </w:pPr>
            <w:r w:rsidRPr="007D48EA">
              <w:t>284</w:t>
            </w:r>
          </w:p>
        </w:tc>
      </w:tr>
      <w:tr w:rsidR="00002F8B" w:rsidRPr="007D48EA" w14:paraId="6D473C4E" w14:textId="77777777" w:rsidTr="00AC68AF">
        <w:trPr>
          <w:jc w:val="center"/>
        </w:trPr>
        <w:tc>
          <w:tcPr>
            <w:tcW w:w="2660" w:type="dxa"/>
          </w:tcPr>
          <w:p w14:paraId="554DC035" w14:textId="5363B175" w:rsidR="00002F8B" w:rsidRPr="007D48EA" w:rsidRDefault="00002F8B" w:rsidP="007D48EA">
            <w:pPr>
              <w:pStyle w:val="ad"/>
              <w:spacing w:before="0" w:beforeAutospacing="0" w:after="0" w:afterAutospacing="0"/>
              <w:jc w:val="both"/>
            </w:pPr>
            <w:r w:rsidRPr="007D48EA">
              <w:t xml:space="preserve">Алматы </w:t>
            </w:r>
          </w:p>
        </w:tc>
        <w:tc>
          <w:tcPr>
            <w:tcW w:w="1029" w:type="dxa"/>
            <w:vAlign w:val="center"/>
          </w:tcPr>
          <w:p w14:paraId="22D39FC6" w14:textId="79E2053D" w:rsidR="00002F8B" w:rsidRPr="007D48EA" w:rsidRDefault="00002F8B" w:rsidP="00AC68AF">
            <w:pPr>
              <w:pStyle w:val="ad"/>
              <w:spacing w:before="0" w:beforeAutospacing="0" w:after="0" w:afterAutospacing="0"/>
              <w:jc w:val="center"/>
            </w:pPr>
            <w:r w:rsidRPr="007D48EA">
              <w:t>429</w:t>
            </w:r>
          </w:p>
        </w:tc>
        <w:tc>
          <w:tcPr>
            <w:tcW w:w="1194" w:type="dxa"/>
            <w:vAlign w:val="center"/>
          </w:tcPr>
          <w:p w14:paraId="2BA545B3" w14:textId="7FD3F2DF" w:rsidR="00002F8B" w:rsidRPr="007D48EA" w:rsidRDefault="00002F8B" w:rsidP="00AC68AF">
            <w:pPr>
              <w:pStyle w:val="ad"/>
              <w:spacing w:before="0" w:beforeAutospacing="0" w:after="0" w:afterAutospacing="0"/>
              <w:jc w:val="center"/>
            </w:pPr>
            <w:r w:rsidRPr="007D48EA">
              <w:t>106</w:t>
            </w:r>
          </w:p>
        </w:tc>
        <w:tc>
          <w:tcPr>
            <w:tcW w:w="1063" w:type="dxa"/>
            <w:vAlign w:val="center"/>
          </w:tcPr>
          <w:p w14:paraId="7E6FA48A" w14:textId="3C452728" w:rsidR="00002F8B" w:rsidRPr="007D48EA" w:rsidRDefault="00002F8B" w:rsidP="00AC68AF">
            <w:pPr>
              <w:pStyle w:val="ad"/>
              <w:spacing w:before="0" w:beforeAutospacing="0" w:after="0" w:afterAutospacing="0"/>
              <w:jc w:val="center"/>
            </w:pPr>
            <w:r w:rsidRPr="007D48EA">
              <w:t>424</w:t>
            </w:r>
          </w:p>
        </w:tc>
        <w:tc>
          <w:tcPr>
            <w:tcW w:w="1300" w:type="dxa"/>
            <w:vAlign w:val="center"/>
          </w:tcPr>
          <w:p w14:paraId="1C082B09" w14:textId="7EC83A35" w:rsidR="00002F8B" w:rsidRPr="007D48EA" w:rsidRDefault="00E536ED" w:rsidP="00AC68AF">
            <w:pPr>
              <w:pStyle w:val="ad"/>
              <w:spacing w:before="0" w:beforeAutospacing="0" w:after="0" w:afterAutospacing="0"/>
              <w:jc w:val="center"/>
            </w:pPr>
            <w:r w:rsidRPr="007D48EA">
              <w:t>75</w:t>
            </w:r>
          </w:p>
        </w:tc>
        <w:tc>
          <w:tcPr>
            <w:tcW w:w="1044" w:type="dxa"/>
            <w:vAlign w:val="center"/>
          </w:tcPr>
          <w:p w14:paraId="0067B723" w14:textId="3CA93C3B" w:rsidR="00002F8B" w:rsidRPr="007D48EA" w:rsidRDefault="00E536ED" w:rsidP="00AC68AF">
            <w:pPr>
              <w:pStyle w:val="ad"/>
              <w:spacing w:before="0" w:beforeAutospacing="0" w:after="0" w:afterAutospacing="0"/>
              <w:jc w:val="center"/>
            </w:pPr>
            <w:r w:rsidRPr="007D48EA">
              <w:t>448</w:t>
            </w:r>
          </w:p>
        </w:tc>
        <w:tc>
          <w:tcPr>
            <w:tcW w:w="1301" w:type="dxa"/>
            <w:vAlign w:val="center"/>
          </w:tcPr>
          <w:p w14:paraId="25E97C67" w14:textId="51DC0725" w:rsidR="00002F8B" w:rsidRPr="007D48EA" w:rsidRDefault="00E536ED" w:rsidP="00AC68AF">
            <w:pPr>
              <w:pStyle w:val="ad"/>
              <w:spacing w:before="0" w:beforeAutospacing="0" w:after="0" w:afterAutospacing="0"/>
              <w:jc w:val="center"/>
            </w:pPr>
            <w:r w:rsidRPr="007D48EA">
              <w:t>127</w:t>
            </w:r>
          </w:p>
        </w:tc>
        <w:tc>
          <w:tcPr>
            <w:tcW w:w="1185" w:type="dxa"/>
            <w:vAlign w:val="center"/>
          </w:tcPr>
          <w:p w14:paraId="09564839" w14:textId="041179D0" w:rsidR="00002F8B" w:rsidRPr="007D48EA" w:rsidRDefault="00E536ED" w:rsidP="00AC68AF">
            <w:pPr>
              <w:pStyle w:val="ad"/>
              <w:spacing w:before="0" w:beforeAutospacing="0" w:after="0" w:afterAutospacing="0"/>
              <w:jc w:val="center"/>
            </w:pPr>
            <w:r w:rsidRPr="007D48EA">
              <w:t>630</w:t>
            </w:r>
          </w:p>
        </w:tc>
        <w:tc>
          <w:tcPr>
            <w:tcW w:w="1301" w:type="dxa"/>
            <w:vAlign w:val="center"/>
          </w:tcPr>
          <w:p w14:paraId="4E1D7B89" w14:textId="1B3AB695" w:rsidR="00002F8B" w:rsidRPr="007D48EA" w:rsidRDefault="00E536ED" w:rsidP="00AC68AF">
            <w:pPr>
              <w:pStyle w:val="ad"/>
              <w:spacing w:before="0" w:beforeAutospacing="0" w:after="0" w:afterAutospacing="0"/>
              <w:jc w:val="center"/>
            </w:pPr>
            <w:r w:rsidRPr="007D48EA">
              <w:t>233</w:t>
            </w:r>
          </w:p>
        </w:tc>
        <w:tc>
          <w:tcPr>
            <w:tcW w:w="1188" w:type="dxa"/>
            <w:vAlign w:val="center"/>
          </w:tcPr>
          <w:p w14:paraId="5C1925E3" w14:textId="64AFA0B1" w:rsidR="00002F8B" w:rsidRPr="007D48EA" w:rsidRDefault="00E536ED" w:rsidP="00AC68AF">
            <w:pPr>
              <w:pStyle w:val="ad"/>
              <w:spacing w:before="0" w:beforeAutospacing="0" w:after="0" w:afterAutospacing="0"/>
              <w:jc w:val="center"/>
            </w:pPr>
            <w:r w:rsidRPr="007D48EA">
              <w:t>811</w:t>
            </w:r>
          </w:p>
        </w:tc>
        <w:tc>
          <w:tcPr>
            <w:tcW w:w="1304" w:type="dxa"/>
            <w:vAlign w:val="center"/>
          </w:tcPr>
          <w:p w14:paraId="4BCF5D9D" w14:textId="733F2D32" w:rsidR="00002F8B" w:rsidRPr="007D48EA" w:rsidRDefault="00E536ED" w:rsidP="00AC68AF">
            <w:pPr>
              <w:pStyle w:val="ad"/>
              <w:spacing w:before="0" w:beforeAutospacing="0" w:after="0" w:afterAutospacing="0"/>
              <w:jc w:val="center"/>
            </w:pPr>
            <w:r w:rsidRPr="007D48EA">
              <w:t>178</w:t>
            </w:r>
          </w:p>
        </w:tc>
      </w:tr>
      <w:tr w:rsidR="00002F8B" w:rsidRPr="007D48EA" w14:paraId="4E36B6AF" w14:textId="77777777" w:rsidTr="00AC68AF">
        <w:trPr>
          <w:jc w:val="center"/>
        </w:trPr>
        <w:tc>
          <w:tcPr>
            <w:tcW w:w="2660" w:type="dxa"/>
          </w:tcPr>
          <w:p w14:paraId="5B0240C4" w14:textId="539D86E9" w:rsidR="00002F8B" w:rsidRPr="007D48EA" w:rsidRDefault="00CC6401" w:rsidP="007D48EA">
            <w:pPr>
              <w:pStyle w:val="ad"/>
              <w:spacing w:before="0" w:beforeAutospacing="0" w:after="0" w:afterAutospacing="0"/>
              <w:jc w:val="both"/>
            </w:pPr>
            <w:r w:rsidRPr="007D48EA">
              <w:t>Астана</w:t>
            </w:r>
            <w:r w:rsidR="00002F8B" w:rsidRPr="007D48EA">
              <w:t xml:space="preserve"> </w:t>
            </w:r>
          </w:p>
        </w:tc>
        <w:tc>
          <w:tcPr>
            <w:tcW w:w="1029" w:type="dxa"/>
            <w:vAlign w:val="center"/>
          </w:tcPr>
          <w:p w14:paraId="007B8CE7" w14:textId="5083A631" w:rsidR="00002F8B" w:rsidRPr="007D48EA" w:rsidRDefault="00002F8B" w:rsidP="00AC68AF">
            <w:pPr>
              <w:pStyle w:val="ad"/>
              <w:spacing w:before="0" w:beforeAutospacing="0" w:after="0" w:afterAutospacing="0"/>
              <w:jc w:val="center"/>
            </w:pPr>
            <w:r w:rsidRPr="007D48EA">
              <w:t>239</w:t>
            </w:r>
          </w:p>
        </w:tc>
        <w:tc>
          <w:tcPr>
            <w:tcW w:w="1194" w:type="dxa"/>
            <w:vAlign w:val="center"/>
          </w:tcPr>
          <w:p w14:paraId="1ED92A66" w14:textId="1B9C9DC9" w:rsidR="00002F8B" w:rsidRPr="007D48EA" w:rsidRDefault="00002F8B" w:rsidP="00AC68AF">
            <w:pPr>
              <w:pStyle w:val="ad"/>
              <w:spacing w:before="0" w:beforeAutospacing="0" w:after="0" w:afterAutospacing="0"/>
              <w:jc w:val="center"/>
            </w:pPr>
            <w:r w:rsidRPr="007D48EA">
              <w:t>226</w:t>
            </w:r>
          </w:p>
        </w:tc>
        <w:tc>
          <w:tcPr>
            <w:tcW w:w="1063" w:type="dxa"/>
            <w:vAlign w:val="center"/>
          </w:tcPr>
          <w:p w14:paraId="0C3C528A" w14:textId="2C487741" w:rsidR="00002F8B" w:rsidRPr="007D48EA" w:rsidRDefault="00002F8B" w:rsidP="00AC68AF">
            <w:pPr>
              <w:pStyle w:val="ad"/>
              <w:spacing w:before="0" w:beforeAutospacing="0" w:after="0" w:afterAutospacing="0"/>
              <w:jc w:val="center"/>
            </w:pPr>
            <w:r w:rsidRPr="007D48EA">
              <w:t>261</w:t>
            </w:r>
          </w:p>
        </w:tc>
        <w:tc>
          <w:tcPr>
            <w:tcW w:w="1300" w:type="dxa"/>
            <w:vAlign w:val="center"/>
          </w:tcPr>
          <w:p w14:paraId="0137420E" w14:textId="4791E1AD" w:rsidR="00002F8B" w:rsidRPr="007D48EA" w:rsidRDefault="00E536ED" w:rsidP="00AC68AF">
            <w:pPr>
              <w:pStyle w:val="ad"/>
              <w:spacing w:before="0" w:beforeAutospacing="0" w:after="0" w:afterAutospacing="0"/>
              <w:jc w:val="center"/>
            </w:pPr>
            <w:r w:rsidRPr="007D48EA">
              <w:t>151</w:t>
            </w:r>
          </w:p>
        </w:tc>
        <w:tc>
          <w:tcPr>
            <w:tcW w:w="1044" w:type="dxa"/>
            <w:vAlign w:val="center"/>
          </w:tcPr>
          <w:p w14:paraId="3FEDBA9C" w14:textId="5A5FC253" w:rsidR="00002F8B" w:rsidRPr="007D48EA" w:rsidRDefault="00E536ED" w:rsidP="00AC68AF">
            <w:pPr>
              <w:pStyle w:val="ad"/>
              <w:spacing w:before="0" w:beforeAutospacing="0" w:after="0" w:afterAutospacing="0"/>
              <w:jc w:val="center"/>
            </w:pPr>
            <w:r w:rsidRPr="007D48EA">
              <w:t>275</w:t>
            </w:r>
          </w:p>
        </w:tc>
        <w:tc>
          <w:tcPr>
            <w:tcW w:w="1301" w:type="dxa"/>
            <w:vAlign w:val="center"/>
          </w:tcPr>
          <w:p w14:paraId="1E1CD89E" w14:textId="232B91B7" w:rsidR="00002F8B" w:rsidRPr="007D48EA" w:rsidRDefault="00E536ED" w:rsidP="00AC68AF">
            <w:pPr>
              <w:pStyle w:val="ad"/>
              <w:spacing w:before="0" w:beforeAutospacing="0" w:after="0" w:afterAutospacing="0"/>
              <w:jc w:val="center"/>
            </w:pPr>
            <w:r w:rsidRPr="007D48EA">
              <w:t>201</w:t>
            </w:r>
          </w:p>
        </w:tc>
        <w:tc>
          <w:tcPr>
            <w:tcW w:w="1185" w:type="dxa"/>
            <w:vAlign w:val="center"/>
          </w:tcPr>
          <w:p w14:paraId="53AED5E0" w14:textId="6FAF377B" w:rsidR="00002F8B" w:rsidRPr="007D48EA" w:rsidRDefault="00E536ED" w:rsidP="00AC68AF">
            <w:pPr>
              <w:pStyle w:val="ad"/>
              <w:spacing w:before="0" w:beforeAutospacing="0" w:after="0" w:afterAutospacing="0"/>
              <w:jc w:val="center"/>
            </w:pPr>
            <w:r w:rsidRPr="007D48EA">
              <w:t>349</w:t>
            </w:r>
          </w:p>
        </w:tc>
        <w:tc>
          <w:tcPr>
            <w:tcW w:w="1301" w:type="dxa"/>
            <w:vAlign w:val="center"/>
          </w:tcPr>
          <w:p w14:paraId="754FE038" w14:textId="7D8658B1" w:rsidR="00002F8B" w:rsidRPr="007D48EA" w:rsidRDefault="00E536ED" w:rsidP="00AC68AF">
            <w:pPr>
              <w:pStyle w:val="ad"/>
              <w:spacing w:before="0" w:beforeAutospacing="0" w:after="0" w:afterAutospacing="0"/>
              <w:jc w:val="center"/>
            </w:pPr>
            <w:r w:rsidRPr="007D48EA">
              <w:t>252</w:t>
            </w:r>
          </w:p>
        </w:tc>
        <w:tc>
          <w:tcPr>
            <w:tcW w:w="1188" w:type="dxa"/>
            <w:vAlign w:val="center"/>
          </w:tcPr>
          <w:p w14:paraId="1459A920" w14:textId="050F3294" w:rsidR="00002F8B" w:rsidRPr="007D48EA" w:rsidRDefault="00E536ED" w:rsidP="00AC68AF">
            <w:pPr>
              <w:pStyle w:val="ad"/>
              <w:spacing w:before="0" w:beforeAutospacing="0" w:after="0" w:afterAutospacing="0"/>
              <w:jc w:val="center"/>
            </w:pPr>
            <w:r w:rsidRPr="007D48EA">
              <w:t>479</w:t>
            </w:r>
          </w:p>
        </w:tc>
        <w:tc>
          <w:tcPr>
            <w:tcW w:w="1304" w:type="dxa"/>
            <w:vAlign w:val="center"/>
          </w:tcPr>
          <w:p w14:paraId="4EB9EFF0" w14:textId="710D6DDC" w:rsidR="00002F8B" w:rsidRPr="007D48EA" w:rsidRDefault="00E536ED" w:rsidP="00AC68AF">
            <w:pPr>
              <w:pStyle w:val="ad"/>
              <w:spacing w:before="0" w:beforeAutospacing="0" w:after="0" w:afterAutospacing="0"/>
              <w:jc w:val="center"/>
            </w:pPr>
            <w:r w:rsidRPr="007D48EA">
              <w:t>159</w:t>
            </w:r>
          </w:p>
        </w:tc>
      </w:tr>
      <w:tr w:rsidR="00002F8B" w:rsidRPr="007D48EA" w14:paraId="707133C4" w14:textId="77777777" w:rsidTr="00AC68AF">
        <w:trPr>
          <w:jc w:val="center"/>
        </w:trPr>
        <w:tc>
          <w:tcPr>
            <w:tcW w:w="2660" w:type="dxa"/>
          </w:tcPr>
          <w:p w14:paraId="562C5431" w14:textId="03FEFD53" w:rsidR="00002F8B" w:rsidRPr="007D48EA" w:rsidRDefault="00002F8B" w:rsidP="007D48EA">
            <w:pPr>
              <w:pStyle w:val="ad"/>
              <w:spacing w:before="0" w:beforeAutospacing="0" w:after="0" w:afterAutospacing="0"/>
              <w:jc w:val="both"/>
            </w:pPr>
            <w:r w:rsidRPr="007D48EA">
              <w:t xml:space="preserve">Итого </w:t>
            </w:r>
          </w:p>
        </w:tc>
        <w:tc>
          <w:tcPr>
            <w:tcW w:w="1029" w:type="dxa"/>
            <w:vAlign w:val="center"/>
          </w:tcPr>
          <w:p w14:paraId="7DA6CE96" w14:textId="5F13AD9F" w:rsidR="00002F8B" w:rsidRPr="007D48EA" w:rsidRDefault="00002F8B" w:rsidP="00AC68AF">
            <w:pPr>
              <w:pStyle w:val="ad"/>
              <w:spacing w:before="0" w:beforeAutospacing="0" w:after="0" w:afterAutospacing="0"/>
              <w:jc w:val="center"/>
            </w:pPr>
            <w:r w:rsidRPr="007D48EA">
              <w:t>2106</w:t>
            </w:r>
          </w:p>
        </w:tc>
        <w:tc>
          <w:tcPr>
            <w:tcW w:w="1194" w:type="dxa"/>
            <w:vAlign w:val="center"/>
          </w:tcPr>
          <w:p w14:paraId="03505B30" w14:textId="6699B42D" w:rsidR="00002F8B" w:rsidRPr="007D48EA" w:rsidRDefault="00002F8B" w:rsidP="00AC68AF">
            <w:pPr>
              <w:pStyle w:val="ad"/>
              <w:spacing w:before="0" w:beforeAutospacing="0" w:after="0" w:afterAutospacing="0"/>
              <w:jc w:val="center"/>
            </w:pPr>
            <w:r w:rsidRPr="007D48EA">
              <w:t>2625</w:t>
            </w:r>
          </w:p>
        </w:tc>
        <w:tc>
          <w:tcPr>
            <w:tcW w:w="1063" w:type="dxa"/>
            <w:vAlign w:val="center"/>
          </w:tcPr>
          <w:p w14:paraId="3CC6FC4E" w14:textId="00E17050" w:rsidR="00002F8B" w:rsidRPr="007D48EA" w:rsidRDefault="00002F8B" w:rsidP="00AC68AF">
            <w:pPr>
              <w:pStyle w:val="ad"/>
              <w:spacing w:before="0" w:beforeAutospacing="0" w:after="0" w:afterAutospacing="0"/>
              <w:jc w:val="center"/>
            </w:pPr>
            <w:r w:rsidRPr="007D48EA">
              <w:t>2300</w:t>
            </w:r>
          </w:p>
        </w:tc>
        <w:tc>
          <w:tcPr>
            <w:tcW w:w="1300" w:type="dxa"/>
            <w:vAlign w:val="center"/>
          </w:tcPr>
          <w:p w14:paraId="38CA1B33" w14:textId="0FAAC11A" w:rsidR="00002F8B" w:rsidRPr="007D48EA" w:rsidRDefault="00E536ED" w:rsidP="00AC68AF">
            <w:pPr>
              <w:pStyle w:val="ad"/>
              <w:spacing w:before="0" w:beforeAutospacing="0" w:after="0" w:afterAutospacing="0"/>
              <w:jc w:val="center"/>
            </w:pPr>
            <w:r w:rsidRPr="007D48EA">
              <w:t>2471</w:t>
            </w:r>
          </w:p>
        </w:tc>
        <w:tc>
          <w:tcPr>
            <w:tcW w:w="1044" w:type="dxa"/>
            <w:vAlign w:val="center"/>
          </w:tcPr>
          <w:p w14:paraId="3C823C5C" w14:textId="354B1168" w:rsidR="00002F8B" w:rsidRPr="007D48EA" w:rsidRDefault="00E536ED" w:rsidP="00AC68AF">
            <w:pPr>
              <w:pStyle w:val="ad"/>
              <w:spacing w:before="0" w:beforeAutospacing="0" w:after="0" w:afterAutospacing="0"/>
              <w:jc w:val="center"/>
            </w:pPr>
            <w:r w:rsidRPr="007D48EA">
              <w:t>2489</w:t>
            </w:r>
          </w:p>
        </w:tc>
        <w:tc>
          <w:tcPr>
            <w:tcW w:w="1301" w:type="dxa"/>
            <w:vAlign w:val="center"/>
          </w:tcPr>
          <w:p w14:paraId="6B525E2D" w14:textId="14D40AC4" w:rsidR="00002F8B" w:rsidRPr="007D48EA" w:rsidRDefault="00E536ED" w:rsidP="00AC68AF">
            <w:pPr>
              <w:pStyle w:val="ad"/>
              <w:spacing w:before="0" w:beforeAutospacing="0" w:after="0" w:afterAutospacing="0"/>
              <w:jc w:val="center"/>
            </w:pPr>
            <w:r w:rsidRPr="007D48EA">
              <w:t>3619</w:t>
            </w:r>
          </w:p>
        </w:tc>
        <w:tc>
          <w:tcPr>
            <w:tcW w:w="1185" w:type="dxa"/>
            <w:vAlign w:val="center"/>
          </w:tcPr>
          <w:p w14:paraId="51F3CC7F" w14:textId="288FF869" w:rsidR="00002F8B" w:rsidRPr="007D48EA" w:rsidRDefault="00E536ED" w:rsidP="00AC68AF">
            <w:pPr>
              <w:pStyle w:val="ad"/>
              <w:spacing w:before="0" w:beforeAutospacing="0" w:after="0" w:afterAutospacing="0"/>
              <w:jc w:val="center"/>
            </w:pPr>
            <w:r w:rsidRPr="007D48EA">
              <w:t>3098</w:t>
            </w:r>
          </w:p>
        </w:tc>
        <w:tc>
          <w:tcPr>
            <w:tcW w:w="1301" w:type="dxa"/>
            <w:vAlign w:val="center"/>
          </w:tcPr>
          <w:p w14:paraId="10F91090" w14:textId="2D649BBC" w:rsidR="00002F8B" w:rsidRPr="007D48EA" w:rsidRDefault="00E536ED" w:rsidP="00AC68AF">
            <w:pPr>
              <w:pStyle w:val="ad"/>
              <w:spacing w:before="0" w:beforeAutospacing="0" w:after="0" w:afterAutospacing="0"/>
              <w:jc w:val="center"/>
            </w:pPr>
            <w:r w:rsidRPr="007D48EA">
              <w:t>4276</w:t>
            </w:r>
          </w:p>
        </w:tc>
        <w:tc>
          <w:tcPr>
            <w:tcW w:w="1188" w:type="dxa"/>
            <w:vAlign w:val="center"/>
          </w:tcPr>
          <w:p w14:paraId="3DFD116B" w14:textId="47574511" w:rsidR="00002F8B" w:rsidRPr="007D48EA" w:rsidRDefault="00E536ED" w:rsidP="00AC68AF">
            <w:pPr>
              <w:pStyle w:val="ad"/>
              <w:spacing w:before="0" w:beforeAutospacing="0" w:after="0" w:afterAutospacing="0"/>
              <w:jc w:val="center"/>
            </w:pPr>
            <w:r w:rsidRPr="007D48EA">
              <w:t>3834</w:t>
            </w:r>
          </w:p>
        </w:tc>
        <w:tc>
          <w:tcPr>
            <w:tcW w:w="1304" w:type="dxa"/>
            <w:vAlign w:val="center"/>
          </w:tcPr>
          <w:p w14:paraId="30921D0C" w14:textId="304B2541" w:rsidR="00002F8B" w:rsidRPr="007D48EA" w:rsidRDefault="00E536ED" w:rsidP="00AC68AF">
            <w:pPr>
              <w:pStyle w:val="ad"/>
              <w:spacing w:before="0" w:beforeAutospacing="0" w:after="0" w:afterAutospacing="0"/>
              <w:jc w:val="center"/>
            </w:pPr>
            <w:r w:rsidRPr="007D48EA">
              <w:t>4724</w:t>
            </w:r>
          </w:p>
        </w:tc>
      </w:tr>
      <w:tr w:rsidR="00002F8B" w:rsidRPr="007D48EA" w14:paraId="07C0698B" w14:textId="77777777" w:rsidTr="00AC68AF">
        <w:trPr>
          <w:jc w:val="center"/>
        </w:trPr>
        <w:tc>
          <w:tcPr>
            <w:tcW w:w="14569" w:type="dxa"/>
            <w:gridSpan w:val="11"/>
          </w:tcPr>
          <w:p w14:paraId="6432B115" w14:textId="6F71FD21" w:rsidR="00002F8B" w:rsidRPr="007D48EA" w:rsidRDefault="00D10DE4" w:rsidP="00AC68AF">
            <w:pPr>
              <w:pStyle w:val="ad"/>
              <w:spacing w:before="0" w:beforeAutospacing="0" w:after="0" w:afterAutospacing="0"/>
              <w:ind w:firstLine="743"/>
              <w:jc w:val="both"/>
            </w:pPr>
            <w:r w:rsidRPr="007D48EA">
              <w:rPr>
                <w:color w:val="000000"/>
              </w:rPr>
              <w:t>Примечание – Составлена на основе источника [124]</w:t>
            </w:r>
          </w:p>
        </w:tc>
      </w:tr>
    </w:tbl>
    <w:p w14:paraId="02607200" w14:textId="77777777" w:rsidR="00002F8B" w:rsidRPr="007D48EA" w:rsidRDefault="00002F8B" w:rsidP="007D48EA">
      <w:pPr>
        <w:pStyle w:val="ad"/>
        <w:spacing w:before="0" w:beforeAutospacing="0" w:after="0" w:afterAutospacing="0"/>
        <w:jc w:val="both"/>
        <w:rPr>
          <w:sz w:val="28"/>
          <w:szCs w:val="28"/>
        </w:rPr>
      </w:pPr>
    </w:p>
    <w:p w14:paraId="6F1DDAEB" w14:textId="77777777" w:rsidR="00E536ED" w:rsidRPr="007D48EA" w:rsidRDefault="00E536ED" w:rsidP="007D48EA">
      <w:pPr>
        <w:pStyle w:val="ad"/>
        <w:spacing w:before="0" w:beforeAutospacing="0" w:after="0" w:afterAutospacing="0"/>
        <w:jc w:val="center"/>
        <w:rPr>
          <w:sz w:val="28"/>
          <w:szCs w:val="28"/>
        </w:rPr>
      </w:pPr>
    </w:p>
    <w:p w14:paraId="3086AF24" w14:textId="64CF98BE" w:rsidR="00BA227A" w:rsidRPr="007D48EA" w:rsidRDefault="00E536ED" w:rsidP="007D48EA">
      <w:pPr>
        <w:pStyle w:val="ad"/>
        <w:spacing w:before="0" w:beforeAutospacing="0" w:after="0" w:afterAutospacing="0"/>
        <w:jc w:val="center"/>
        <w:rPr>
          <w:sz w:val="28"/>
          <w:szCs w:val="28"/>
        </w:rPr>
      </w:pPr>
      <w:r w:rsidRPr="007D48EA">
        <w:rPr>
          <w:noProof/>
          <w:sz w:val="28"/>
          <w:szCs w:val="28"/>
        </w:rPr>
        <w:drawing>
          <wp:inline distT="0" distB="0" distL="0" distR="0" wp14:anchorId="6562AE56" wp14:editId="24834886">
            <wp:extent cx="8618220" cy="2461098"/>
            <wp:effectExtent l="0" t="0" r="0" b="0"/>
            <wp:docPr id="10603262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D2F2D9" w14:textId="77777777" w:rsidR="00AC68AF" w:rsidRPr="00AC68AF" w:rsidRDefault="00AC68AF" w:rsidP="007D48EA">
      <w:pPr>
        <w:pStyle w:val="ad"/>
        <w:spacing w:before="0" w:beforeAutospacing="0" w:after="0" w:afterAutospacing="0"/>
        <w:jc w:val="center"/>
        <w:rPr>
          <w:sz w:val="16"/>
          <w:szCs w:val="16"/>
        </w:rPr>
      </w:pPr>
    </w:p>
    <w:p w14:paraId="3F6A1C61" w14:textId="79A7F461" w:rsidR="00BA227A" w:rsidRPr="007D48EA" w:rsidRDefault="00BA227A" w:rsidP="007D48EA">
      <w:pPr>
        <w:pStyle w:val="ad"/>
        <w:spacing w:before="0" w:beforeAutospacing="0" w:after="0" w:afterAutospacing="0"/>
        <w:jc w:val="center"/>
        <w:rPr>
          <w:sz w:val="28"/>
          <w:szCs w:val="28"/>
        </w:rPr>
      </w:pPr>
      <w:r w:rsidRPr="007D48EA">
        <w:rPr>
          <w:sz w:val="28"/>
          <w:szCs w:val="28"/>
        </w:rPr>
        <w:t xml:space="preserve">Рисунок </w:t>
      </w:r>
      <w:r w:rsidR="00CC6401" w:rsidRPr="007D48EA">
        <w:rPr>
          <w:sz w:val="28"/>
          <w:szCs w:val="28"/>
        </w:rPr>
        <w:t>21</w:t>
      </w:r>
      <w:r w:rsidR="00E30AE9" w:rsidRPr="007D48EA">
        <w:rPr>
          <w:sz w:val="28"/>
          <w:szCs w:val="28"/>
        </w:rPr>
        <w:t xml:space="preserve"> </w:t>
      </w:r>
      <w:r w:rsidR="00AC68AF">
        <w:rPr>
          <w:sz w:val="28"/>
          <w:szCs w:val="28"/>
        </w:rPr>
        <w:t>–</w:t>
      </w:r>
      <w:r w:rsidRPr="007D48EA">
        <w:rPr>
          <w:sz w:val="28"/>
          <w:szCs w:val="28"/>
        </w:rPr>
        <w:t xml:space="preserve"> Доходы МИО, млрд.</w:t>
      </w:r>
      <w:r w:rsidR="00AC68AF">
        <w:rPr>
          <w:sz w:val="28"/>
          <w:szCs w:val="28"/>
        </w:rPr>
        <w:t xml:space="preserve"> </w:t>
      </w:r>
      <w:r w:rsidRPr="007D48EA">
        <w:rPr>
          <w:sz w:val="28"/>
          <w:szCs w:val="28"/>
        </w:rPr>
        <w:t>тенге</w:t>
      </w:r>
    </w:p>
    <w:p w14:paraId="54F5E700" w14:textId="77777777" w:rsidR="00BA227A" w:rsidRPr="007D48EA" w:rsidRDefault="00BA227A" w:rsidP="007D48EA">
      <w:pPr>
        <w:pStyle w:val="ad"/>
        <w:spacing w:before="0" w:beforeAutospacing="0" w:after="0" w:afterAutospacing="0"/>
        <w:jc w:val="center"/>
        <w:rPr>
          <w:sz w:val="28"/>
          <w:szCs w:val="28"/>
        </w:rPr>
      </w:pPr>
      <w:r w:rsidRPr="007D48EA">
        <w:rPr>
          <w:noProof/>
          <w:sz w:val="28"/>
          <w:szCs w:val="28"/>
        </w:rPr>
        <w:drawing>
          <wp:inline distT="0" distB="0" distL="0" distR="0" wp14:anchorId="0B11CBDA" wp14:editId="5BD8BCB9">
            <wp:extent cx="8618220" cy="2500009"/>
            <wp:effectExtent l="0" t="0" r="0" b="0"/>
            <wp:docPr id="839675044" name="Диаграмма 839675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8E7F11" w14:textId="77777777" w:rsidR="00BA227A" w:rsidRPr="00AC68AF" w:rsidRDefault="00BA227A" w:rsidP="007D48EA">
      <w:pPr>
        <w:pStyle w:val="ad"/>
        <w:spacing w:before="0" w:beforeAutospacing="0" w:after="0" w:afterAutospacing="0"/>
        <w:jc w:val="center"/>
        <w:rPr>
          <w:sz w:val="16"/>
          <w:szCs w:val="16"/>
        </w:rPr>
      </w:pPr>
    </w:p>
    <w:p w14:paraId="74D21D9D" w14:textId="0D907367" w:rsidR="00BA227A" w:rsidRPr="007D48EA" w:rsidRDefault="00BA227A" w:rsidP="007D48EA">
      <w:pPr>
        <w:pStyle w:val="ad"/>
        <w:spacing w:before="0" w:beforeAutospacing="0" w:after="0" w:afterAutospacing="0"/>
        <w:jc w:val="center"/>
        <w:rPr>
          <w:sz w:val="28"/>
          <w:szCs w:val="28"/>
        </w:rPr>
        <w:sectPr w:rsidR="00BA227A" w:rsidRPr="007D48EA" w:rsidSect="0006142A">
          <w:pgSz w:w="16838" w:h="11906" w:orient="landscape" w:code="9"/>
          <w:pgMar w:top="1701" w:right="1134" w:bottom="567" w:left="1134" w:header="709" w:footer="709" w:gutter="0"/>
          <w:cols w:space="708"/>
          <w:docGrid w:linePitch="360"/>
        </w:sectPr>
      </w:pPr>
      <w:r w:rsidRPr="007D48EA">
        <w:rPr>
          <w:sz w:val="28"/>
          <w:szCs w:val="28"/>
        </w:rPr>
        <w:t xml:space="preserve">Рисунок </w:t>
      </w:r>
      <w:r w:rsidR="00CC6401" w:rsidRPr="007D48EA">
        <w:rPr>
          <w:sz w:val="28"/>
          <w:szCs w:val="28"/>
        </w:rPr>
        <w:t>22</w:t>
      </w:r>
      <w:r w:rsidR="00E30AE9" w:rsidRPr="007D48EA">
        <w:rPr>
          <w:sz w:val="28"/>
          <w:szCs w:val="28"/>
        </w:rPr>
        <w:t xml:space="preserve"> </w:t>
      </w:r>
      <w:r w:rsidRPr="007D48EA">
        <w:rPr>
          <w:sz w:val="28"/>
          <w:szCs w:val="28"/>
        </w:rPr>
        <w:t>– Выделено и республиканского бюджета, млрд.</w:t>
      </w:r>
      <w:r w:rsidR="00AC68AF">
        <w:rPr>
          <w:sz w:val="28"/>
          <w:szCs w:val="28"/>
        </w:rPr>
        <w:t xml:space="preserve"> </w:t>
      </w:r>
      <w:r w:rsidRPr="007D48EA">
        <w:rPr>
          <w:sz w:val="28"/>
          <w:szCs w:val="28"/>
        </w:rPr>
        <w:t>тенге</w:t>
      </w:r>
    </w:p>
    <w:p w14:paraId="315FE48A" w14:textId="4796D53B" w:rsidR="009F5C8B" w:rsidRPr="007D48EA" w:rsidRDefault="009F5C8B" w:rsidP="00AD144C">
      <w:pPr>
        <w:pStyle w:val="ad"/>
        <w:spacing w:before="0" w:beforeAutospacing="0" w:after="0" w:afterAutospacing="0"/>
        <w:ind w:firstLine="709"/>
        <w:jc w:val="both"/>
        <w:rPr>
          <w:sz w:val="28"/>
          <w:szCs w:val="28"/>
        </w:rPr>
      </w:pPr>
      <w:r w:rsidRPr="007D48EA">
        <w:rPr>
          <w:sz w:val="28"/>
          <w:szCs w:val="28"/>
        </w:rPr>
        <w:t>Тaк, дoля cpeдcтв, выдeлeнныx peгиoнaм из pecпубликaнскoгo бюджeтa в oбщиx дoxoдаx мecтнoгo бюджeта, в среднем по республике сохраняется на уровне 57%, а в отдельных регионах достигает более 80% (</w:t>
      </w:r>
      <w:r w:rsidR="00AC68AF" w:rsidRPr="007D48EA">
        <w:rPr>
          <w:sz w:val="28"/>
          <w:szCs w:val="28"/>
        </w:rPr>
        <w:t>р</w:t>
      </w:r>
      <w:r w:rsidR="00CC6401" w:rsidRPr="007D48EA">
        <w:rPr>
          <w:sz w:val="28"/>
          <w:szCs w:val="28"/>
        </w:rPr>
        <w:t>исунок 23</w:t>
      </w:r>
      <w:r w:rsidRPr="007D48EA">
        <w:rPr>
          <w:sz w:val="28"/>
          <w:szCs w:val="28"/>
        </w:rPr>
        <w:t>).</w:t>
      </w:r>
    </w:p>
    <w:p w14:paraId="53A11A81" w14:textId="77777777" w:rsidR="00966653" w:rsidRPr="007D48EA" w:rsidRDefault="00966653" w:rsidP="007D48EA">
      <w:pPr>
        <w:pStyle w:val="ad"/>
        <w:spacing w:before="0" w:beforeAutospacing="0" w:after="0" w:afterAutospacing="0"/>
        <w:ind w:firstLine="567"/>
        <w:jc w:val="both"/>
        <w:rPr>
          <w:sz w:val="28"/>
          <w:szCs w:val="28"/>
        </w:rPr>
      </w:pPr>
    </w:p>
    <w:p w14:paraId="6EB20098" w14:textId="51F6996D" w:rsidR="00CC6401" w:rsidRPr="007D48EA" w:rsidRDefault="00CC6401" w:rsidP="007D48EA">
      <w:pPr>
        <w:pStyle w:val="ad"/>
        <w:spacing w:before="0" w:beforeAutospacing="0" w:after="0" w:afterAutospacing="0"/>
        <w:jc w:val="center"/>
        <w:rPr>
          <w:sz w:val="28"/>
          <w:szCs w:val="28"/>
        </w:rPr>
      </w:pPr>
      <w:r w:rsidRPr="007D48EA">
        <w:rPr>
          <w:noProof/>
          <w:sz w:val="28"/>
          <w:szCs w:val="28"/>
        </w:rPr>
        <w:drawing>
          <wp:inline distT="0" distB="0" distL="0" distR="0" wp14:anchorId="6BDFAE82" wp14:editId="3C2308D5">
            <wp:extent cx="6089015" cy="4756825"/>
            <wp:effectExtent l="0" t="0" r="6985" b="0"/>
            <wp:docPr id="178790455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66653" w:rsidRPr="007D48EA">
        <w:rPr>
          <w:sz w:val="28"/>
          <w:szCs w:val="28"/>
        </w:rPr>
        <w:t xml:space="preserve">Рисунок 23 </w:t>
      </w:r>
      <w:r w:rsidR="00AC68AF">
        <w:rPr>
          <w:sz w:val="28"/>
          <w:szCs w:val="28"/>
        </w:rPr>
        <w:t>–</w:t>
      </w:r>
      <w:r w:rsidR="00966653" w:rsidRPr="007D48EA">
        <w:rPr>
          <w:sz w:val="28"/>
          <w:szCs w:val="28"/>
        </w:rPr>
        <w:t xml:space="preserve"> Доля выделенных из центра средств в общих поступлениях местных бюджетов, (зависимость регионов от центра) по состоянию на 01.01.2022</w:t>
      </w:r>
      <w:r w:rsidR="00AC68AF">
        <w:rPr>
          <w:sz w:val="28"/>
          <w:szCs w:val="28"/>
        </w:rPr>
        <w:t xml:space="preserve"> </w:t>
      </w:r>
      <w:r w:rsidR="00966653" w:rsidRPr="007D48EA">
        <w:rPr>
          <w:sz w:val="28"/>
          <w:szCs w:val="28"/>
        </w:rPr>
        <w:t>г.</w:t>
      </w:r>
      <w:r w:rsidR="00AC68AF">
        <w:rPr>
          <w:sz w:val="28"/>
          <w:szCs w:val="28"/>
        </w:rPr>
        <w:t xml:space="preserve">, </w:t>
      </w:r>
      <w:r w:rsidR="00966653" w:rsidRPr="007D48EA">
        <w:rPr>
          <w:sz w:val="28"/>
          <w:szCs w:val="28"/>
        </w:rPr>
        <w:t>%</w:t>
      </w:r>
    </w:p>
    <w:p w14:paraId="36AA9176" w14:textId="77777777" w:rsidR="00AC68AF" w:rsidRPr="00AC68AF" w:rsidRDefault="00AC68AF" w:rsidP="007D48EA">
      <w:pPr>
        <w:pStyle w:val="ad"/>
        <w:spacing w:before="0" w:beforeAutospacing="0" w:after="0" w:afterAutospacing="0"/>
        <w:ind w:firstLine="567"/>
        <w:jc w:val="both"/>
        <w:rPr>
          <w:sz w:val="16"/>
          <w:szCs w:val="16"/>
        </w:rPr>
      </w:pPr>
    </w:p>
    <w:p w14:paraId="17716E20" w14:textId="7C68C123" w:rsidR="00CC6401" w:rsidRPr="007D48EA" w:rsidRDefault="00CC6401" w:rsidP="00AC68AF">
      <w:pPr>
        <w:pStyle w:val="ad"/>
        <w:spacing w:before="0" w:beforeAutospacing="0" w:after="0" w:afterAutospacing="0"/>
        <w:ind w:firstLine="709"/>
        <w:jc w:val="both"/>
      </w:pPr>
      <w:r w:rsidRPr="007D48EA">
        <w:t>Примечание – Составлена на основе источника [124]</w:t>
      </w:r>
    </w:p>
    <w:p w14:paraId="66883C11" w14:textId="77777777" w:rsidR="00966653" w:rsidRPr="007D48EA" w:rsidRDefault="00966653" w:rsidP="007D48EA">
      <w:pPr>
        <w:pStyle w:val="ad"/>
        <w:spacing w:before="0" w:beforeAutospacing="0" w:after="0" w:afterAutospacing="0"/>
        <w:jc w:val="both"/>
        <w:rPr>
          <w:sz w:val="28"/>
          <w:szCs w:val="28"/>
        </w:rPr>
      </w:pPr>
    </w:p>
    <w:p w14:paraId="6006C447" w14:textId="38EB99DD"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Для решения этой проблемы могут предприниматься следующие шаги:</w:t>
      </w:r>
    </w:p>
    <w:p w14:paraId="11C9084D" w14:textId="4F0B30B5"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1</w:t>
      </w:r>
      <w:r w:rsidR="00AC68AF">
        <w:rPr>
          <w:sz w:val="28"/>
          <w:szCs w:val="28"/>
        </w:rPr>
        <w:t>.</w:t>
      </w:r>
      <w:r w:rsidRPr="007D48EA">
        <w:rPr>
          <w:sz w:val="28"/>
          <w:szCs w:val="28"/>
        </w:rPr>
        <w:t xml:space="preserve"> Фискальная децентрализация </w:t>
      </w:r>
      <w:r w:rsidR="00AC68AF">
        <w:rPr>
          <w:sz w:val="28"/>
          <w:szCs w:val="28"/>
        </w:rPr>
        <w:t>–</w:t>
      </w:r>
      <w:r w:rsidRPr="007D48EA">
        <w:rPr>
          <w:sz w:val="28"/>
          <w:szCs w:val="28"/>
        </w:rPr>
        <w:t xml:space="preserve"> перераспределение фискальных полномочий между центральным и местными уровнями управления может увеличить финансовую независимость местных бюджетов.</w:t>
      </w:r>
    </w:p>
    <w:p w14:paraId="64101196" w14:textId="7B40B9E5"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2</w:t>
      </w:r>
      <w:r w:rsidR="00AC68AF">
        <w:rPr>
          <w:sz w:val="28"/>
          <w:szCs w:val="28"/>
        </w:rPr>
        <w:t>.</w:t>
      </w:r>
      <w:r w:rsidRPr="007D48EA">
        <w:rPr>
          <w:sz w:val="28"/>
          <w:szCs w:val="28"/>
        </w:rPr>
        <w:t xml:space="preserve"> Содействие созданию более эффективной местной налоговой системы и стимулирование предпринимательской активности могут увеличить доходы местных бюджетов.</w:t>
      </w:r>
    </w:p>
    <w:p w14:paraId="56AA70D6" w14:textId="092585EA"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3</w:t>
      </w:r>
      <w:r w:rsidR="00AC68AF">
        <w:rPr>
          <w:sz w:val="28"/>
          <w:szCs w:val="28"/>
        </w:rPr>
        <w:t>.</w:t>
      </w:r>
      <w:r w:rsidRPr="007D48EA">
        <w:rPr>
          <w:sz w:val="28"/>
          <w:szCs w:val="28"/>
        </w:rPr>
        <w:t xml:space="preserve"> Формирование региональных инвестиционных стратегий </w:t>
      </w:r>
      <w:r w:rsidR="00AC68AF">
        <w:rPr>
          <w:sz w:val="28"/>
          <w:szCs w:val="28"/>
        </w:rPr>
        <w:t>–</w:t>
      </w:r>
      <w:r w:rsidRPr="007D48EA">
        <w:rPr>
          <w:sz w:val="28"/>
          <w:szCs w:val="28"/>
        </w:rPr>
        <w:t xml:space="preserve"> с разработкой и реализацией инвестиционных стратегий регионов можно привлечь инвестиции и разнообразить экономику.</w:t>
      </w:r>
    </w:p>
    <w:p w14:paraId="171A6652" w14:textId="18483064"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4</w:t>
      </w:r>
      <w:r w:rsidR="00AC68AF">
        <w:rPr>
          <w:sz w:val="28"/>
          <w:szCs w:val="28"/>
        </w:rPr>
        <w:t>.</w:t>
      </w:r>
      <w:r w:rsidRPr="007D48EA">
        <w:rPr>
          <w:sz w:val="28"/>
          <w:szCs w:val="28"/>
        </w:rPr>
        <w:t xml:space="preserve"> Обучение и поддержка местных органов управления - предоставление местным властям знаний и ресурсов для более эффективного управления местными бюджетами и развития региона.</w:t>
      </w:r>
    </w:p>
    <w:p w14:paraId="6381C438" w14:textId="2475220E"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5</w:t>
      </w:r>
      <w:r w:rsidR="00AC68AF">
        <w:rPr>
          <w:sz w:val="28"/>
          <w:szCs w:val="28"/>
        </w:rPr>
        <w:t>.</w:t>
      </w:r>
      <w:r w:rsidRPr="007D48EA">
        <w:rPr>
          <w:sz w:val="28"/>
          <w:szCs w:val="28"/>
        </w:rPr>
        <w:t xml:space="preserve"> Прозрачность в процессе бюджетирования и участие общественности могут помочь контролировать расходы и обеспечить более эффективное использование средств.</w:t>
      </w:r>
    </w:p>
    <w:p w14:paraId="318B1FBC" w14:textId="3CA82FA1" w:rsidR="00B03815" w:rsidRPr="007D48EA" w:rsidRDefault="00B03815" w:rsidP="00AD144C">
      <w:pPr>
        <w:pStyle w:val="ad"/>
        <w:spacing w:before="0" w:beforeAutospacing="0" w:after="0" w:afterAutospacing="0"/>
        <w:ind w:firstLine="709"/>
        <w:jc w:val="both"/>
        <w:rPr>
          <w:sz w:val="28"/>
          <w:szCs w:val="28"/>
        </w:rPr>
      </w:pPr>
      <w:r w:rsidRPr="007D48EA">
        <w:rPr>
          <w:sz w:val="28"/>
          <w:szCs w:val="28"/>
        </w:rPr>
        <w:t>6</w:t>
      </w:r>
      <w:r w:rsidR="00AC68AF">
        <w:rPr>
          <w:sz w:val="28"/>
          <w:szCs w:val="28"/>
        </w:rPr>
        <w:t>.</w:t>
      </w:r>
      <w:r w:rsidRPr="007D48EA">
        <w:rPr>
          <w:sz w:val="28"/>
          <w:szCs w:val="28"/>
        </w:rPr>
        <w:t xml:space="preserve"> Борьба с коррупцией может помочь обеспечить, что средства, выделенные местным бюджетам, будут использованы эффективно и в соответствии с целями развития региона.</w:t>
      </w:r>
    </w:p>
    <w:p w14:paraId="21E6294F" w14:textId="77777777" w:rsidR="00AC0210" w:rsidRPr="007D48EA" w:rsidRDefault="00AC0210" w:rsidP="00AD144C">
      <w:pPr>
        <w:pStyle w:val="ad"/>
        <w:spacing w:before="0" w:beforeAutospacing="0" w:after="0" w:afterAutospacing="0"/>
        <w:ind w:firstLine="709"/>
        <w:jc w:val="both"/>
        <w:rPr>
          <w:color w:val="212529"/>
          <w:sz w:val="28"/>
          <w:szCs w:val="28"/>
          <w:shd w:val="clear" w:color="auto" w:fill="FFFFFF"/>
        </w:rPr>
      </w:pPr>
      <w:r w:rsidRPr="007D48EA">
        <w:rPr>
          <w:sz w:val="28"/>
          <w:szCs w:val="28"/>
        </w:rPr>
        <w:t xml:space="preserve">На зависимость местных бюджетов от централизованных трансфертов республиканского бюджета также влияет тот факт, что </w:t>
      </w:r>
      <w:r w:rsidRPr="007D48EA">
        <w:rPr>
          <w:color w:val="212529"/>
          <w:sz w:val="28"/>
          <w:szCs w:val="28"/>
          <w:shd w:val="clear" w:color="auto" w:fill="FFFFFF"/>
        </w:rPr>
        <w:t>сельские акимы не обретают независимость в принятии решений и не наделены достаточными полномочиями, чтобы вместе с представительными органами власти самостоятельно формировать местный бюджет и планировать развитие своей административной единицы. На этом фоне передача на уровень сельского округа части коммунальной собственности, а также полномочий по контролю за целевым использованием земельных участков и благоустройству не является достаточным для обретения статуса самоуправляемой единицы.</w:t>
      </w:r>
    </w:p>
    <w:p w14:paraId="2CAF1FE0" w14:textId="77777777" w:rsidR="00966653" w:rsidRPr="007D48EA" w:rsidRDefault="00966653" w:rsidP="00AD144C">
      <w:pPr>
        <w:pStyle w:val="ad"/>
        <w:spacing w:before="0" w:beforeAutospacing="0" w:after="0" w:afterAutospacing="0"/>
        <w:ind w:firstLine="709"/>
        <w:jc w:val="both"/>
        <w:rPr>
          <w:sz w:val="28"/>
          <w:szCs w:val="28"/>
        </w:rPr>
      </w:pPr>
      <w:r w:rsidRPr="007D48EA">
        <w:rPr>
          <w:sz w:val="28"/>
          <w:szCs w:val="28"/>
        </w:rPr>
        <w:t>Таким образом, основная часть местных бюджетов тратится преимущественно на текущие потребности, а не на технологический или инновационный прогресс. Это происходит из-за недостаточного участия и заинтересованности органов МСУ в региональном развитии и повышении потенциала. Это создает парадоксальную ситуацию, где на республиканском уровне разрабатываются стратегические программы и проекты, в то время как на местном уровне эти программы воспринимаются лишь как возможность получения дополнительных средств, и, в лучшем случае, как нечто отдаленное от реального развития региона, не соответствующее текущей ситуации.</w:t>
      </w:r>
    </w:p>
    <w:p w14:paraId="3DDE64AF" w14:textId="7402DB97" w:rsidR="00AC0210" w:rsidRPr="007D48EA" w:rsidRDefault="00AC0210" w:rsidP="00AD144C">
      <w:pPr>
        <w:pStyle w:val="ad"/>
        <w:spacing w:before="0" w:beforeAutospacing="0" w:after="0" w:afterAutospacing="0"/>
        <w:ind w:firstLine="709"/>
        <w:jc w:val="both"/>
        <w:rPr>
          <w:sz w:val="28"/>
          <w:szCs w:val="28"/>
        </w:rPr>
      </w:pPr>
      <w:r w:rsidRPr="007D48EA">
        <w:rPr>
          <w:color w:val="212529"/>
          <w:sz w:val="28"/>
          <w:szCs w:val="28"/>
          <w:shd w:val="clear" w:color="auto" w:fill="FFFFFF"/>
        </w:rPr>
        <w:t xml:space="preserve">С точки зрения эффективности </w:t>
      </w:r>
      <w:r w:rsidR="00097AFB" w:rsidRPr="007D48EA">
        <w:rPr>
          <w:color w:val="212529"/>
          <w:sz w:val="28"/>
          <w:szCs w:val="28"/>
          <w:shd w:val="clear" w:color="auto" w:fill="FFFFFF"/>
        </w:rPr>
        <w:t>МСУ</w:t>
      </w:r>
      <w:r w:rsidRPr="007D48EA">
        <w:rPr>
          <w:color w:val="212529"/>
          <w:sz w:val="28"/>
          <w:szCs w:val="28"/>
          <w:shd w:val="clear" w:color="auto" w:fill="FFFFFF"/>
        </w:rPr>
        <w:t>, мелкие сельские округа неспособны взять на себя весь спектр задач и компетенций необходимых для экономического развития, не говоря уже о предоставлении качественных услуг населению и бизнесу.</w:t>
      </w:r>
    </w:p>
    <w:p w14:paraId="01DFE189" w14:textId="07BFA24E" w:rsidR="00AC0210" w:rsidRPr="007D48EA" w:rsidRDefault="00AC0210" w:rsidP="00AD144C">
      <w:pPr>
        <w:widowControl w:val="0"/>
        <w:tabs>
          <w:tab w:val="left" w:pos="0"/>
        </w:tabs>
        <w:ind w:firstLine="709"/>
        <w:contextualSpacing/>
        <w:jc w:val="both"/>
        <w:rPr>
          <w:sz w:val="28"/>
          <w:szCs w:val="28"/>
          <w:shd w:val="clear" w:color="auto" w:fill="FFFFFF"/>
        </w:rPr>
      </w:pPr>
      <w:r w:rsidRPr="007D48EA">
        <w:rPr>
          <w:sz w:val="28"/>
          <w:szCs w:val="28"/>
          <w:shd w:val="clear" w:color="auto" w:fill="FFFFFF"/>
        </w:rPr>
        <w:t xml:space="preserve">В </w:t>
      </w:r>
      <w:r w:rsidR="00F54A08" w:rsidRPr="007D48EA">
        <w:rPr>
          <w:sz w:val="28"/>
          <w:szCs w:val="28"/>
          <w:shd w:val="clear" w:color="auto" w:fill="FFFFFF"/>
        </w:rPr>
        <w:t xml:space="preserve">Карагандинском </w:t>
      </w:r>
      <w:r w:rsidRPr="007D48EA">
        <w:rPr>
          <w:sz w:val="28"/>
          <w:szCs w:val="28"/>
          <w:shd w:val="clear" w:color="auto" w:fill="FFFFFF"/>
        </w:rPr>
        <w:t>регионе проводится большая работа по достижению намеченных целей по бюджетным программам (далее – БП), вместе с тем, 100%-го показателя эффективности не удалось добиться из-за низкого процента выполнения показателей прямого результата по 5-ти административным бюджетным программам (далее – АБП):</w:t>
      </w:r>
    </w:p>
    <w:p w14:paraId="04DBF70D" w14:textId="62E812AD" w:rsidR="00AC0210" w:rsidRPr="007D48EA" w:rsidRDefault="00AC68AF" w:rsidP="00AD144C">
      <w:pPr>
        <w:widowControl w:val="0"/>
        <w:tabs>
          <w:tab w:val="left" w:pos="0"/>
        </w:tabs>
        <w:ind w:firstLine="709"/>
        <w:contextualSpacing/>
        <w:jc w:val="both"/>
        <w:rPr>
          <w:sz w:val="28"/>
          <w:szCs w:val="28"/>
          <w:shd w:val="clear" w:color="auto" w:fill="FFFFFF"/>
        </w:rPr>
      </w:pPr>
      <w:r>
        <w:rPr>
          <w:sz w:val="28"/>
          <w:szCs w:val="28"/>
          <w:shd w:val="clear" w:color="auto" w:fill="FFFFFF"/>
        </w:rPr>
        <w:t>1.</w:t>
      </w:r>
      <w:r w:rsidR="00AC0210" w:rsidRPr="007D48EA">
        <w:rPr>
          <w:sz w:val="28"/>
          <w:szCs w:val="28"/>
          <w:shd w:val="clear" w:color="auto" w:fill="FFFFFF"/>
        </w:rPr>
        <w:t xml:space="preserve"> ГУ «Отдел строительства города Караганды» </w:t>
      </w:r>
      <w:r>
        <w:rPr>
          <w:sz w:val="28"/>
          <w:szCs w:val="28"/>
          <w:shd w:val="clear" w:color="auto" w:fill="FFFFFF"/>
        </w:rPr>
        <w:t>–</w:t>
      </w:r>
      <w:r w:rsidR="00AC0210" w:rsidRPr="007D48EA">
        <w:rPr>
          <w:sz w:val="28"/>
          <w:szCs w:val="28"/>
          <w:shd w:val="clear" w:color="auto" w:fill="FFFFFF"/>
        </w:rPr>
        <w:t xml:space="preserve"> 70,8%</w:t>
      </w:r>
      <w:r>
        <w:rPr>
          <w:sz w:val="28"/>
          <w:szCs w:val="28"/>
          <w:shd w:val="clear" w:color="auto" w:fill="FFFFFF"/>
        </w:rPr>
        <w:t>.</w:t>
      </w:r>
    </w:p>
    <w:p w14:paraId="05A16821" w14:textId="264C3429" w:rsidR="00AC0210" w:rsidRPr="007D48EA" w:rsidRDefault="00AC68AF" w:rsidP="00AD144C">
      <w:pPr>
        <w:widowControl w:val="0"/>
        <w:tabs>
          <w:tab w:val="left" w:pos="0"/>
        </w:tabs>
        <w:ind w:firstLine="709"/>
        <w:contextualSpacing/>
        <w:jc w:val="both"/>
        <w:rPr>
          <w:sz w:val="28"/>
          <w:szCs w:val="28"/>
          <w:shd w:val="clear" w:color="auto" w:fill="FFFFFF"/>
        </w:rPr>
      </w:pPr>
      <w:r>
        <w:rPr>
          <w:sz w:val="28"/>
          <w:szCs w:val="28"/>
          <w:shd w:val="clear" w:color="auto" w:fill="FFFFFF"/>
        </w:rPr>
        <w:t>2.</w:t>
      </w:r>
      <w:r w:rsidR="00AC0210" w:rsidRPr="007D48EA">
        <w:rPr>
          <w:sz w:val="28"/>
          <w:szCs w:val="28"/>
          <w:shd w:val="clear" w:color="auto" w:fill="FFFFFF"/>
        </w:rPr>
        <w:t xml:space="preserve"> ГУ «</w:t>
      </w:r>
      <w:r w:rsidR="00AC0210" w:rsidRPr="007D48EA">
        <w:rPr>
          <w:color w:val="000000"/>
          <w:sz w:val="28"/>
          <w:szCs w:val="28"/>
        </w:rPr>
        <w:t>Отдел государственных активов и закупок</w:t>
      </w:r>
      <w:r w:rsidR="00AC0210" w:rsidRPr="007D48EA">
        <w:rPr>
          <w:color w:val="000000"/>
          <w:sz w:val="28"/>
          <w:szCs w:val="28"/>
          <w:shd w:val="clear" w:color="auto" w:fill="FFFFFF"/>
        </w:rPr>
        <w:t xml:space="preserve">» </w:t>
      </w:r>
      <w:r>
        <w:rPr>
          <w:color w:val="000000"/>
          <w:sz w:val="28"/>
          <w:szCs w:val="28"/>
          <w:shd w:val="clear" w:color="auto" w:fill="FFFFFF"/>
        </w:rPr>
        <w:t>–</w:t>
      </w:r>
      <w:r w:rsidR="00AC0210" w:rsidRPr="007D48EA">
        <w:rPr>
          <w:color w:val="000000"/>
          <w:sz w:val="28"/>
          <w:szCs w:val="28"/>
          <w:shd w:val="clear" w:color="auto" w:fill="FFFFFF"/>
        </w:rPr>
        <w:t xml:space="preserve"> 88,9%</w:t>
      </w:r>
      <w:r>
        <w:rPr>
          <w:color w:val="000000"/>
          <w:sz w:val="28"/>
          <w:szCs w:val="28"/>
          <w:shd w:val="clear" w:color="auto" w:fill="FFFFFF"/>
        </w:rPr>
        <w:t>.</w:t>
      </w:r>
    </w:p>
    <w:p w14:paraId="1C24803F" w14:textId="61EDE420" w:rsidR="00AC0210" w:rsidRPr="007D48EA" w:rsidRDefault="00AC68AF" w:rsidP="00AD144C">
      <w:pPr>
        <w:widowControl w:val="0"/>
        <w:tabs>
          <w:tab w:val="left" w:pos="0"/>
        </w:tabs>
        <w:ind w:firstLine="709"/>
        <w:contextualSpacing/>
        <w:jc w:val="both"/>
        <w:rPr>
          <w:sz w:val="28"/>
          <w:szCs w:val="28"/>
          <w:shd w:val="clear" w:color="auto" w:fill="FFFFFF"/>
        </w:rPr>
      </w:pPr>
      <w:r>
        <w:rPr>
          <w:sz w:val="28"/>
          <w:szCs w:val="28"/>
          <w:shd w:val="clear" w:color="auto" w:fill="FFFFFF"/>
        </w:rPr>
        <w:t>3.</w:t>
      </w:r>
      <w:r w:rsidR="00AC0210" w:rsidRPr="007D48EA">
        <w:rPr>
          <w:sz w:val="28"/>
          <w:szCs w:val="28"/>
          <w:shd w:val="clear" w:color="auto" w:fill="FFFFFF"/>
        </w:rPr>
        <w:t xml:space="preserve"> ГУ «</w:t>
      </w:r>
      <w:r w:rsidR="00AC0210" w:rsidRPr="007D48EA">
        <w:rPr>
          <w:color w:val="000000"/>
          <w:sz w:val="28"/>
          <w:szCs w:val="28"/>
        </w:rPr>
        <w:t xml:space="preserve">Отдел предпринимательства и сельского хозяйства» </w:t>
      </w:r>
      <w:r>
        <w:rPr>
          <w:color w:val="000000"/>
          <w:sz w:val="28"/>
          <w:szCs w:val="28"/>
        </w:rPr>
        <w:t>–</w:t>
      </w:r>
      <w:r w:rsidR="00AC0210" w:rsidRPr="007D48EA">
        <w:rPr>
          <w:color w:val="000000"/>
          <w:sz w:val="28"/>
          <w:szCs w:val="28"/>
        </w:rPr>
        <w:t xml:space="preserve"> 90,1%</w:t>
      </w:r>
      <w:r>
        <w:rPr>
          <w:color w:val="000000"/>
          <w:sz w:val="28"/>
          <w:szCs w:val="28"/>
        </w:rPr>
        <w:t>.</w:t>
      </w:r>
    </w:p>
    <w:p w14:paraId="3F58AB7E" w14:textId="30A01637" w:rsidR="00AC0210" w:rsidRPr="007D48EA" w:rsidRDefault="00AC68AF" w:rsidP="00AD144C">
      <w:pPr>
        <w:widowControl w:val="0"/>
        <w:tabs>
          <w:tab w:val="left" w:pos="0"/>
        </w:tabs>
        <w:ind w:firstLine="709"/>
        <w:contextualSpacing/>
        <w:jc w:val="both"/>
        <w:rPr>
          <w:sz w:val="28"/>
          <w:szCs w:val="28"/>
          <w:shd w:val="clear" w:color="auto" w:fill="FFFFFF"/>
        </w:rPr>
      </w:pPr>
      <w:r>
        <w:rPr>
          <w:sz w:val="28"/>
          <w:szCs w:val="28"/>
          <w:shd w:val="clear" w:color="auto" w:fill="FFFFFF"/>
        </w:rPr>
        <w:t>4.</w:t>
      </w:r>
      <w:r w:rsidR="00AC0210" w:rsidRPr="007D48EA">
        <w:rPr>
          <w:sz w:val="28"/>
          <w:szCs w:val="28"/>
          <w:shd w:val="clear" w:color="auto" w:fill="FFFFFF"/>
        </w:rPr>
        <w:t xml:space="preserve"> ГУ «Отдел образования города Караганды» </w:t>
      </w:r>
      <w:r>
        <w:rPr>
          <w:sz w:val="28"/>
          <w:szCs w:val="28"/>
          <w:shd w:val="clear" w:color="auto" w:fill="FFFFFF"/>
        </w:rPr>
        <w:t>–</w:t>
      </w:r>
      <w:r w:rsidR="00AC0210" w:rsidRPr="007D48EA">
        <w:rPr>
          <w:sz w:val="28"/>
          <w:szCs w:val="28"/>
          <w:shd w:val="clear" w:color="auto" w:fill="FFFFFF"/>
        </w:rPr>
        <w:t xml:space="preserve"> 96,5%</w:t>
      </w:r>
      <w:r>
        <w:rPr>
          <w:sz w:val="28"/>
          <w:szCs w:val="28"/>
          <w:shd w:val="clear" w:color="auto" w:fill="FFFFFF"/>
        </w:rPr>
        <w:t>.</w:t>
      </w:r>
    </w:p>
    <w:p w14:paraId="47B7C525" w14:textId="56F05BD8" w:rsidR="00AC0210" w:rsidRPr="007D48EA" w:rsidRDefault="00AC68AF" w:rsidP="00AD144C">
      <w:pPr>
        <w:widowControl w:val="0"/>
        <w:tabs>
          <w:tab w:val="left" w:pos="0"/>
        </w:tabs>
        <w:ind w:firstLine="709"/>
        <w:contextualSpacing/>
        <w:jc w:val="both"/>
        <w:rPr>
          <w:sz w:val="28"/>
          <w:szCs w:val="28"/>
          <w:shd w:val="clear" w:color="auto" w:fill="FFFFFF"/>
        </w:rPr>
      </w:pPr>
      <w:r>
        <w:rPr>
          <w:sz w:val="28"/>
          <w:szCs w:val="28"/>
          <w:shd w:val="clear" w:color="auto" w:fill="FFFFFF"/>
        </w:rPr>
        <w:t>5.</w:t>
      </w:r>
      <w:r w:rsidR="00AC0210" w:rsidRPr="007D48EA">
        <w:rPr>
          <w:sz w:val="28"/>
          <w:szCs w:val="28"/>
          <w:shd w:val="clear" w:color="auto" w:fill="FFFFFF"/>
        </w:rPr>
        <w:t xml:space="preserve"> ГУ «</w:t>
      </w:r>
      <w:r w:rsidR="00AC0210" w:rsidRPr="007D48EA">
        <w:rPr>
          <w:color w:val="000000"/>
          <w:sz w:val="28"/>
          <w:szCs w:val="28"/>
        </w:rPr>
        <w:t>Аппарат акима района им.Казыбек би</w:t>
      </w:r>
      <w:r w:rsidR="00AC0210" w:rsidRPr="007D48EA">
        <w:rPr>
          <w:color w:val="000000"/>
          <w:sz w:val="28"/>
          <w:szCs w:val="28"/>
          <w:shd w:val="clear" w:color="auto" w:fill="FFFFFF"/>
        </w:rPr>
        <w:t xml:space="preserve">» </w:t>
      </w:r>
      <w:r>
        <w:rPr>
          <w:color w:val="000000"/>
          <w:sz w:val="28"/>
          <w:szCs w:val="28"/>
          <w:shd w:val="clear" w:color="auto" w:fill="FFFFFF"/>
        </w:rPr>
        <w:t>–</w:t>
      </w:r>
      <w:r w:rsidR="00AC0210" w:rsidRPr="007D48EA">
        <w:rPr>
          <w:color w:val="000000"/>
          <w:sz w:val="28"/>
          <w:szCs w:val="28"/>
          <w:shd w:val="clear" w:color="auto" w:fill="FFFFFF"/>
        </w:rPr>
        <w:t xml:space="preserve"> 96,9%</w:t>
      </w:r>
      <w:r>
        <w:rPr>
          <w:color w:val="000000"/>
          <w:sz w:val="28"/>
          <w:szCs w:val="28"/>
          <w:shd w:val="clear" w:color="auto" w:fill="FFFFFF"/>
        </w:rPr>
        <w:t>.</w:t>
      </w:r>
    </w:p>
    <w:p w14:paraId="7012FFCB" w14:textId="77777777" w:rsidR="00AC0210" w:rsidRPr="007D48EA" w:rsidRDefault="00AC0210" w:rsidP="00AD144C">
      <w:pPr>
        <w:widowControl w:val="0"/>
        <w:tabs>
          <w:tab w:val="left" w:pos="0"/>
        </w:tabs>
        <w:ind w:firstLine="709"/>
        <w:contextualSpacing/>
        <w:jc w:val="both"/>
        <w:rPr>
          <w:sz w:val="28"/>
          <w:szCs w:val="28"/>
          <w:shd w:val="clear" w:color="auto" w:fill="FFFFFF"/>
        </w:rPr>
      </w:pPr>
      <w:r w:rsidRPr="007D48EA">
        <w:rPr>
          <w:sz w:val="28"/>
          <w:szCs w:val="28"/>
          <w:shd w:val="clear" w:color="auto" w:fill="FFFFFF"/>
        </w:rPr>
        <w:t>Ожидаемый 100 %-й эффект от реализации бюджетных программ в целом по городу не достигнут.</w:t>
      </w:r>
    </w:p>
    <w:p w14:paraId="438F8A3D" w14:textId="1E43E94B" w:rsidR="00B10681" w:rsidRPr="007D48EA" w:rsidRDefault="00B10681" w:rsidP="00AD144C">
      <w:pPr>
        <w:pStyle w:val="ad"/>
        <w:shd w:val="clear" w:color="auto" w:fill="FFFFFF" w:themeFill="background1"/>
        <w:spacing w:before="0" w:beforeAutospacing="0" w:after="0" w:afterAutospacing="0"/>
        <w:ind w:firstLine="709"/>
        <w:jc w:val="both"/>
        <w:rPr>
          <w:color w:val="000000" w:themeColor="text1"/>
          <w:sz w:val="28"/>
          <w:szCs w:val="28"/>
        </w:rPr>
      </w:pPr>
      <w:r w:rsidRPr="007D48EA">
        <w:rPr>
          <w:color w:val="000000" w:themeColor="text1"/>
          <w:sz w:val="28"/>
          <w:szCs w:val="28"/>
        </w:rPr>
        <w:t xml:space="preserve">Необходимость увеличения бюджетных средств для обеспечения стабильности и развития области является важным аспектом МСУ </w:t>
      </w:r>
      <w:r w:rsidRPr="007D48EA">
        <w:rPr>
          <w:color w:val="000000"/>
          <w:sz w:val="28"/>
          <w:szCs w:val="28"/>
          <w:shd w:val="clear" w:color="auto" w:fill="FFFFFF"/>
        </w:rPr>
        <w:t>(</w:t>
      </w:r>
      <w:r w:rsidR="00AC68AF" w:rsidRPr="007D48EA">
        <w:rPr>
          <w:color w:val="000000"/>
          <w:sz w:val="28"/>
          <w:szCs w:val="28"/>
          <w:shd w:val="clear" w:color="auto" w:fill="FFFFFF"/>
        </w:rPr>
        <w:t>т</w:t>
      </w:r>
      <w:r w:rsidRPr="007D48EA">
        <w:rPr>
          <w:color w:val="000000"/>
          <w:sz w:val="28"/>
          <w:szCs w:val="28"/>
          <w:shd w:val="clear" w:color="auto" w:fill="FFFFFF"/>
        </w:rPr>
        <w:t xml:space="preserve">аблица </w:t>
      </w:r>
      <w:r w:rsidR="00966653" w:rsidRPr="007D48EA">
        <w:rPr>
          <w:color w:val="000000"/>
          <w:sz w:val="28"/>
          <w:szCs w:val="28"/>
          <w:shd w:val="clear" w:color="auto" w:fill="FFFFFF"/>
        </w:rPr>
        <w:t>15</w:t>
      </w:r>
      <w:r w:rsidRPr="007D48EA">
        <w:rPr>
          <w:color w:val="000000"/>
          <w:sz w:val="28"/>
          <w:szCs w:val="28"/>
          <w:shd w:val="clear" w:color="auto" w:fill="FFFFFF"/>
        </w:rPr>
        <w:t>).</w:t>
      </w:r>
    </w:p>
    <w:p w14:paraId="318703D6" w14:textId="4C1D5884" w:rsidR="00B10681" w:rsidRDefault="00B10681" w:rsidP="007D48EA">
      <w:pPr>
        <w:pStyle w:val="ad"/>
        <w:spacing w:before="0" w:beforeAutospacing="0" w:after="0" w:afterAutospacing="0"/>
        <w:jc w:val="both"/>
        <w:rPr>
          <w:color w:val="000000"/>
          <w:sz w:val="28"/>
          <w:szCs w:val="28"/>
          <w:shd w:val="clear" w:color="auto" w:fill="FFFFFF"/>
        </w:rPr>
      </w:pPr>
      <w:r w:rsidRPr="007D48EA">
        <w:rPr>
          <w:color w:val="000000"/>
          <w:sz w:val="28"/>
          <w:szCs w:val="28"/>
          <w:shd w:val="clear" w:color="auto" w:fill="FFFFFF"/>
        </w:rPr>
        <w:t xml:space="preserve">Таблица </w:t>
      </w:r>
      <w:r w:rsidR="00966653" w:rsidRPr="007D48EA">
        <w:rPr>
          <w:color w:val="000000"/>
          <w:sz w:val="28"/>
          <w:szCs w:val="28"/>
          <w:shd w:val="clear" w:color="auto" w:fill="FFFFFF"/>
        </w:rPr>
        <w:t>15</w:t>
      </w:r>
      <w:r w:rsidRPr="007D48EA">
        <w:rPr>
          <w:color w:val="000000"/>
          <w:sz w:val="28"/>
          <w:szCs w:val="28"/>
          <w:shd w:val="clear" w:color="auto" w:fill="FFFFFF"/>
        </w:rPr>
        <w:t xml:space="preserve"> </w:t>
      </w:r>
      <w:r w:rsidR="00AC68AF">
        <w:rPr>
          <w:color w:val="000000"/>
          <w:sz w:val="28"/>
          <w:szCs w:val="28"/>
          <w:shd w:val="clear" w:color="auto" w:fill="FFFFFF"/>
        </w:rPr>
        <w:t>–</w:t>
      </w:r>
      <w:r w:rsidRPr="007D48EA">
        <w:rPr>
          <w:color w:val="000000"/>
          <w:sz w:val="28"/>
          <w:szCs w:val="28"/>
          <w:shd w:val="clear" w:color="auto" w:fill="FFFFFF"/>
        </w:rPr>
        <w:t xml:space="preserve"> Объемы расходов по мероприятиям, финансируемым за счет средств республиканского и местного бюджетов Карагандинской области на 2022 год, млн. тенге</w:t>
      </w:r>
    </w:p>
    <w:p w14:paraId="5E005E16" w14:textId="77777777" w:rsidR="00AC68AF" w:rsidRPr="00AC68AF" w:rsidRDefault="00AC68AF" w:rsidP="007D48EA">
      <w:pPr>
        <w:pStyle w:val="ad"/>
        <w:spacing w:before="0" w:beforeAutospacing="0" w:after="0" w:afterAutospacing="0"/>
        <w:jc w:val="both"/>
        <w:rPr>
          <w:color w:val="000000"/>
          <w:sz w:val="16"/>
          <w:szCs w:val="16"/>
          <w:shd w:val="clear" w:color="auto" w:fill="FFFFFF"/>
        </w:rPr>
      </w:pPr>
    </w:p>
    <w:tbl>
      <w:tblPr>
        <w:tblW w:w="953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39"/>
        <w:gridCol w:w="1134"/>
        <w:gridCol w:w="1275"/>
        <w:gridCol w:w="1134"/>
        <w:gridCol w:w="1276"/>
        <w:gridCol w:w="1276"/>
      </w:tblGrid>
      <w:tr w:rsidR="00B10681" w:rsidRPr="007D48EA" w14:paraId="2570C0F8" w14:textId="77777777" w:rsidTr="00D050BC">
        <w:trPr>
          <w:trHeight w:val="290"/>
        </w:trPr>
        <w:tc>
          <w:tcPr>
            <w:tcW w:w="3439" w:type="dxa"/>
          </w:tcPr>
          <w:p w14:paraId="23AAEF40" w14:textId="77777777" w:rsidR="00B10681" w:rsidRPr="007D48EA" w:rsidRDefault="00B10681" w:rsidP="007D48EA">
            <w:pPr>
              <w:autoSpaceDE w:val="0"/>
              <w:autoSpaceDN w:val="0"/>
              <w:adjustRightInd w:val="0"/>
              <w:jc w:val="center"/>
              <w:rPr>
                <w:color w:val="000000"/>
              </w:rPr>
            </w:pPr>
            <w:r w:rsidRPr="007D48EA">
              <w:rPr>
                <w:color w:val="000000"/>
              </w:rPr>
              <w:t>Потребность в ресурсах</w:t>
            </w:r>
          </w:p>
        </w:tc>
        <w:tc>
          <w:tcPr>
            <w:tcW w:w="1134" w:type="dxa"/>
          </w:tcPr>
          <w:p w14:paraId="6FA9412A" w14:textId="56E6AC10" w:rsidR="00B10681" w:rsidRPr="00D050BC" w:rsidRDefault="00B10681" w:rsidP="007D48EA">
            <w:pPr>
              <w:autoSpaceDE w:val="0"/>
              <w:autoSpaceDN w:val="0"/>
              <w:adjustRightInd w:val="0"/>
              <w:jc w:val="center"/>
              <w:rPr>
                <w:color w:val="000000"/>
                <w:lang w:val="kk-KZ"/>
              </w:rPr>
            </w:pPr>
            <w:r w:rsidRPr="007D48EA">
              <w:rPr>
                <w:color w:val="000000"/>
              </w:rPr>
              <w:t>2019</w:t>
            </w:r>
            <w:r w:rsidR="00D050BC">
              <w:rPr>
                <w:color w:val="000000"/>
                <w:lang w:val="kk-KZ"/>
              </w:rPr>
              <w:t xml:space="preserve"> год</w:t>
            </w:r>
          </w:p>
        </w:tc>
        <w:tc>
          <w:tcPr>
            <w:tcW w:w="1275" w:type="dxa"/>
          </w:tcPr>
          <w:p w14:paraId="4B35DD12" w14:textId="6A63D786" w:rsidR="00B10681" w:rsidRPr="00D050BC" w:rsidRDefault="00B10681" w:rsidP="007D48EA">
            <w:pPr>
              <w:autoSpaceDE w:val="0"/>
              <w:autoSpaceDN w:val="0"/>
              <w:adjustRightInd w:val="0"/>
              <w:jc w:val="center"/>
              <w:rPr>
                <w:color w:val="000000"/>
                <w:lang w:val="kk-KZ"/>
              </w:rPr>
            </w:pPr>
            <w:r w:rsidRPr="007D48EA">
              <w:rPr>
                <w:color w:val="000000"/>
              </w:rPr>
              <w:t>2020</w:t>
            </w:r>
            <w:r w:rsidR="00D050BC">
              <w:rPr>
                <w:color w:val="000000"/>
                <w:lang w:val="kk-KZ"/>
              </w:rPr>
              <w:t xml:space="preserve"> год</w:t>
            </w:r>
          </w:p>
        </w:tc>
        <w:tc>
          <w:tcPr>
            <w:tcW w:w="1134" w:type="dxa"/>
          </w:tcPr>
          <w:p w14:paraId="6C6EDC45" w14:textId="1350173C" w:rsidR="00B10681" w:rsidRPr="00D050BC" w:rsidRDefault="00B10681" w:rsidP="007D48EA">
            <w:pPr>
              <w:autoSpaceDE w:val="0"/>
              <w:autoSpaceDN w:val="0"/>
              <w:adjustRightInd w:val="0"/>
              <w:jc w:val="center"/>
              <w:rPr>
                <w:color w:val="000000"/>
                <w:lang w:val="kk-KZ"/>
              </w:rPr>
            </w:pPr>
            <w:r w:rsidRPr="007D48EA">
              <w:rPr>
                <w:color w:val="000000"/>
              </w:rPr>
              <w:t>2021</w:t>
            </w:r>
            <w:r w:rsidR="00D050BC">
              <w:rPr>
                <w:color w:val="000000"/>
                <w:lang w:val="kk-KZ"/>
              </w:rPr>
              <w:t xml:space="preserve"> год</w:t>
            </w:r>
          </w:p>
        </w:tc>
        <w:tc>
          <w:tcPr>
            <w:tcW w:w="1276" w:type="dxa"/>
          </w:tcPr>
          <w:p w14:paraId="74053002" w14:textId="02980D53" w:rsidR="00B10681" w:rsidRPr="00D050BC" w:rsidRDefault="00B10681" w:rsidP="007D48EA">
            <w:pPr>
              <w:autoSpaceDE w:val="0"/>
              <w:autoSpaceDN w:val="0"/>
              <w:adjustRightInd w:val="0"/>
              <w:jc w:val="center"/>
              <w:rPr>
                <w:color w:val="000000"/>
                <w:lang w:val="kk-KZ"/>
              </w:rPr>
            </w:pPr>
            <w:r w:rsidRPr="007D48EA">
              <w:rPr>
                <w:color w:val="000000"/>
              </w:rPr>
              <w:t>2022</w:t>
            </w:r>
            <w:r w:rsidR="00D050BC">
              <w:rPr>
                <w:color w:val="000000"/>
                <w:lang w:val="kk-KZ"/>
              </w:rPr>
              <w:t xml:space="preserve"> год</w:t>
            </w:r>
          </w:p>
        </w:tc>
        <w:tc>
          <w:tcPr>
            <w:tcW w:w="1276" w:type="dxa"/>
          </w:tcPr>
          <w:p w14:paraId="060FC121" w14:textId="77777777" w:rsidR="00B10681" w:rsidRPr="007D48EA" w:rsidRDefault="00B10681" w:rsidP="007D48EA">
            <w:pPr>
              <w:autoSpaceDE w:val="0"/>
              <w:autoSpaceDN w:val="0"/>
              <w:adjustRightInd w:val="0"/>
              <w:jc w:val="center"/>
              <w:rPr>
                <w:color w:val="000000"/>
              </w:rPr>
            </w:pPr>
            <w:r w:rsidRPr="007D48EA">
              <w:rPr>
                <w:color w:val="000000"/>
              </w:rPr>
              <w:t>Итого</w:t>
            </w:r>
          </w:p>
        </w:tc>
      </w:tr>
      <w:tr w:rsidR="00B10681" w:rsidRPr="007D48EA" w14:paraId="2C1A2F3A" w14:textId="77777777" w:rsidTr="00D050BC">
        <w:trPr>
          <w:trHeight w:val="290"/>
        </w:trPr>
        <w:tc>
          <w:tcPr>
            <w:tcW w:w="3439" w:type="dxa"/>
          </w:tcPr>
          <w:p w14:paraId="71A7A37C" w14:textId="77777777" w:rsidR="00B10681" w:rsidRPr="007D48EA" w:rsidRDefault="00B10681" w:rsidP="007D48EA">
            <w:pPr>
              <w:autoSpaceDE w:val="0"/>
              <w:autoSpaceDN w:val="0"/>
              <w:adjustRightInd w:val="0"/>
              <w:jc w:val="both"/>
              <w:rPr>
                <w:color w:val="000000"/>
              </w:rPr>
            </w:pPr>
            <w:r w:rsidRPr="007D48EA">
              <w:rPr>
                <w:color w:val="000000"/>
              </w:rPr>
              <w:t>Республиканский бюджет</w:t>
            </w:r>
          </w:p>
        </w:tc>
        <w:tc>
          <w:tcPr>
            <w:tcW w:w="1134" w:type="dxa"/>
          </w:tcPr>
          <w:p w14:paraId="4737D17E" w14:textId="77777777" w:rsidR="00B10681" w:rsidRPr="007D48EA" w:rsidRDefault="00B10681" w:rsidP="007D48EA">
            <w:pPr>
              <w:autoSpaceDE w:val="0"/>
              <w:autoSpaceDN w:val="0"/>
              <w:adjustRightInd w:val="0"/>
              <w:jc w:val="center"/>
              <w:rPr>
                <w:color w:val="000000"/>
              </w:rPr>
            </w:pPr>
            <w:r w:rsidRPr="007D48EA">
              <w:rPr>
                <w:color w:val="000000"/>
              </w:rPr>
              <w:t>8 531,8</w:t>
            </w:r>
          </w:p>
        </w:tc>
        <w:tc>
          <w:tcPr>
            <w:tcW w:w="1275" w:type="dxa"/>
          </w:tcPr>
          <w:p w14:paraId="436CBBF2" w14:textId="77777777" w:rsidR="00B10681" w:rsidRPr="007D48EA" w:rsidRDefault="00B10681" w:rsidP="007D48EA">
            <w:pPr>
              <w:autoSpaceDE w:val="0"/>
              <w:autoSpaceDN w:val="0"/>
              <w:adjustRightInd w:val="0"/>
              <w:jc w:val="center"/>
              <w:rPr>
                <w:color w:val="000000"/>
              </w:rPr>
            </w:pPr>
            <w:r w:rsidRPr="007D48EA">
              <w:rPr>
                <w:color w:val="000000"/>
              </w:rPr>
              <w:t>14 305,3</w:t>
            </w:r>
          </w:p>
        </w:tc>
        <w:tc>
          <w:tcPr>
            <w:tcW w:w="1134" w:type="dxa"/>
          </w:tcPr>
          <w:p w14:paraId="3D72FF57" w14:textId="77777777" w:rsidR="00B10681" w:rsidRPr="007D48EA" w:rsidRDefault="00B10681" w:rsidP="007D48EA">
            <w:pPr>
              <w:autoSpaceDE w:val="0"/>
              <w:autoSpaceDN w:val="0"/>
              <w:adjustRightInd w:val="0"/>
              <w:jc w:val="center"/>
              <w:rPr>
                <w:color w:val="000000"/>
              </w:rPr>
            </w:pPr>
            <w:r w:rsidRPr="007D48EA">
              <w:rPr>
                <w:color w:val="000000"/>
              </w:rPr>
              <w:t>16 263,1</w:t>
            </w:r>
          </w:p>
        </w:tc>
        <w:tc>
          <w:tcPr>
            <w:tcW w:w="1276" w:type="dxa"/>
          </w:tcPr>
          <w:p w14:paraId="7FBA90EE" w14:textId="77777777" w:rsidR="00B10681" w:rsidRPr="007D48EA" w:rsidRDefault="00B10681" w:rsidP="007D48EA">
            <w:pPr>
              <w:autoSpaceDE w:val="0"/>
              <w:autoSpaceDN w:val="0"/>
              <w:adjustRightInd w:val="0"/>
              <w:jc w:val="center"/>
              <w:rPr>
                <w:color w:val="000000"/>
              </w:rPr>
            </w:pPr>
            <w:r w:rsidRPr="007D48EA">
              <w:rPr>
                <w:color w:val="000000"/>
              </w:rPr>
              <w:t>12 968,0</w:t>
            </w:r>
          </w:p>
        </w:tc>
        <w:tc>
          <w:tcPr>
            <w:tcW w:w="1276" w:type="dxa"/>
          </w:tcPr>
          <w:p w14:paraId="335702FB" w14:textId="77777777" w:rsidR="00B10681" w:rsidRPr="007D48EA" w:rsidRDefault="00B10681" w:rsidP="007D48EA">
            <w:pPr>
              <w:autoSpaceDE w:val="0"/>
              <w:autoSpaceDN w:val="0"/>
              <w:adjustRightInd w:val="0"/>
              <w:jc w:val="center"/>
              <w:rPr>
                <w:color w:val="000000"/>
              </w:rPr>
            </w:pPr>
            <w:r w:rsidRPr="007D48EA">
              <w:rPr>
                <w:color w:val="000000"/>
              </w:rPr>
              <w:t>52 068,2</w:t>
            </w:r>
          </w:p>
        </w:tc>
      </w:tr>
      <w:tr w:rsidR="00B10681" w:rsidRPr="007D48EA" w14:paraId="7CBED6D1" w14:textId="77777777" w:rsidTr="00D050BC">
        <w:trPr>
          <w:trHeight w:val="290"/>
        </w:trPr>
        <w:tc>
          <w:tcPr>
            <w:tcW w:w="3439" w:type="dxa"/>
          </w:tcPr>
          <w:p w14:paraId="039287F6" w14:textId="77777777" w:rsidR="00B10681" w:rsidRPr="007D48EA" w:rsidRDefault="00B10681" w:rsidP="007D48EA">
            <w:pPr>
              <w:autoSpaceDE w:val="0"/>
              <w:autoSpaceDN w:val="0"/>
              <w:adjustRightInd w:val="0"/>
              <w:jc w:val="both"/>
              <w:rPr>
                <w:color w:val="000000"/>
              </w:rPr>
            </w:pPr>
            <w:r w:rsidRPr="007D48EA">
              <w:rPr>
                <w:color w:val="000000"/>
              </w:rPr>
              <w:t xml:space="preserve">Местный бюджет </w:t>
            </w:r>
          </w:p>
        </w:tc>
        <w:tc>
          <w:tcPr>
            <w:tcW w:w="1134" w:type="dxa"/>
          </w:tcPr>
          <w:p w14:paraId="27768B36" w14:textId="77777777" w:rsidR="00B10681" w:rsidRPr="007D48EA" w:rsidRDefault="00B10681" w:rsidP="007D48EA">
            <w:pPr>
              <w:autoSpaceDE w:val="0"/>
              <w:autoSpaceDN w:val="0"/>
              <w:adjustRightInd w:val="0"/>
              <w:jc w:val="center"/>
              <w:rPr>
                <w:color w:val="000000"/>
              </w:rPr>
            </w:pPr>
            <w:r w:rsidRPr="007D48EA">
              <w:rPr>
                <w:color w:val="000000"/>
              </w:rPr>
              <w:t>8 225,5</w:t>
            </w:r>
          </w:p>
        </w:tc>
        <w:tc>
          <w:tcPr>
            <w:tcW w:w="1275" w:type="dxa"/>
          </w:tcPr>
          <w:p w14:paraId="09C75BDB" w14:textId="77777777" w:rsidR="00B10681" w:rsidRPr="007D48EA" w:rsidRDefault="00B10681" w:rsidP="007D48EA">
            <w:pPr>
              <w:autoSpaceDE w:val="0"/>
              <w:autoSpaceDN w:val="0"/>
              <w:adjustRightInd w:val="0"/>
              <w:jc w:val="center"/>
              <w:rPr>
                <w:color w:val="000000"/>
              </w:rPr>
            </w:pPr>
            <w:r w:rsidRPr="007D48EA">
              <w:rPr>
                <w:color w:val="000000"/>
              </w:rPr>
              <w:t>6 598,4</w:t>
            </w:r>
          </w:p>
        </w:tc>
        <w:tc>
          <w:tcPr>
            <w:tcW w:w="1134" w:type="dxa"/>
          </w:tcPr>
          <w:p w14:paraId="401B8DBE" w14:textId="77777777" w:rsidR="00B10681" w:rsidRPr="007D48EA" w:rsidRDefault="00B10681" w:rsidP="007D48EA">
            <w:pPr>
              <w:autoSpaceDE w:val="0"/>
              <w:autoSpaceDN w:val="0"/>
              <w:adjustRightInd w:val="0"/>
              <w:jc w:val="center"/>
              <w:rPr>
                <w:color w:val="000000"/>
              </w:rPr>
            </w:pPr>
            <w:r w:rsidRPr="007D48EA">
              <w:rPr>
                <w:color w:val="000000"/>
              </w:rPr>
              <w:t>2 810,4</w:t>
            </w:r>
          </w:p>
        </w:tc>
        <w:tc>
          <w:tcPr>
            <w:tcW w:w="1276" w:type="dxa"/>
          </w:tcPr>
          <w:p w14:paraId="7C1979CD" w14:textId="77777777" w:rsidR="00B10681" w:rsidRPr="007D48EA" w:rsidRDefault="00B10681" w:rsidP="007D48EA">
            <w:pPr>
              <w:autoSpaceDE w:val="0"/>
              <w:autoSpaceDN w:val="0"/>
              <w:adjustRightInd w:val="0"/>
              <w:jc w:val="center"/>
              <w:rPr>
                <w:color w:val="000000"/>
              </w:rPr>
            </w:pPr>
            <w:r w:rsidRPr="007D48EA">
              <w:rPr>
                <w:color w:val="000000"/>
              </w:rPr>
              <w:t>2 148,0</w:t>
            </w:r>
          </w:p>
        </w:tc>
        <w:tc>
          <w:tcPr>
            <w:tcW w:w="1276" w:type="dxa"/>
          </w:tcPr>
          <w:p w14:paraId="7862AE1F" w14:textId="77777777" w:rsidR="00B10681" w:rsidRPr="007D48EA" w:rsidRDefault="00B10681" w:rsidP="007D48EA">
            <w:pPr>
              <w:autoSpaceDE w:val="0"/>
              <w:autoSpaceDN w:val="0"/>
              <w:adjustRightInd w:val="0"/>
              <w:jc w:val="center"/>
              <w:rPr>
                <w:color w:val="000000"/>
              </w:rPr>
            </w:pPr>
            <w:r w:rsidRPr="007D48EA">
              <w:rPr>
                <w:color w:val="000000"/>
              </w:rPr>
              <w:t>19 782,3</w:t>
            </w:r>
          </w:p>
        </w:tc>
      </w:tr>
      <w:tr w:rsidR="00B10681" w:rsidRPr="007D48EA" w14:paraId="49CA52C2" w14:textId="77777777" w:rsidTr="00D050BC">
        <w:trPr>
          <w:trHeight w:val="290"/>
        </w:trPr>
        <w:tc>
          <w:tcPr>
            <w:tcW w:w="3439" w:type="dxa"/>
          </w:tcPr>
          <w:p w14:paraId="4043FDFF" w14:textId="77777777" w:rsidR="00B10681" w:rsidRPr="007D48EA" w:rsidRDefault="00B10681" w:rsidP="007D48EA">
            <w:pPr>
              <w:autoSpaceDE w:val="0"/>
              <w:autoSpaceDN w:val="0"/>
              <w:adjustRightInd w:val="0"/>
              <w:jc w:val="both"/>
              <w:rPr>
                <w:color w:val="000000"/>
              </w:rPr>
            </w:pPr>
            <w:r w:rsidRPr="007D48EA">
              <w:rPr>
                <w:color w:val="000000"/>
              </w:rPr>
              <w:t>Внебюджетные средства</w:t>
            </w:r>
          </w:p>
        </w:tc>
        <w:tc>
          <w:tcPr>
            <w:tcW w:w="1134" w:type="dxa"/>
          </w:tcPr>
          <w:p w14:paraId="0B73F309" w14:textId="77777777" w:rsidR="00B10681" w:rsidRPr="007D48EA" w:rsidRDefault="00B10681" w:rsidP="007D48EA">
            <w:pPr>
              <w:autoSpaceDE w:val="0"/>
              <w:autoSpaceDN w:val="0"/>
              <w:adjustRightInd w:val="0"/>
              <w:jc w:val="center"/>
              <w:rPr>
                <w:color w:val="000000"/>
              </w:rPr>
            </w:pPr>
            <w:r w:rsidRPr="007D48EA">
              <w:rPr>
                <w:color w:val="000000"/>
              </w:rPr>
              <w:t>4 557,2</w:t>
            </w:r>
          </w:p>
        </w:tc>
        <w:tc>
          <w:tcPr>
            <w:tcW w:w="1275" w:type="dxa"/>
          </w:tcPr>
          <w:p w14:paraId="7A3F5A1C" w14:textId="77777777" w:rsidR="00B10681" w:rsidRPr="007D48EA" w:rsidRDefault="00B10681" w:rsidP="007D48EA">
            <w:pPr>
              <w:autoSpaceDE w:val="0"/>
              <w:autoSpaceDN w:val="0"/>
              <w:adjustRightInd w:val="0"/>
              <w:jc w:val="center"/>
              <w:rPr>
                <w:color w:val="000000"/>
              </w:rPr>
            </w:pPr>
            <w:r w:rsidRPr="007D48EA">
              <w:rPr>
                <w:color w:val="000000"/>
              </w:rPr>
              <w:t>3 319,2</w:t>
            </w:r>
          </w:p>
        </w:tc>
        <w:tc>
          <w:tcPr>
            <w:tcW w:w="1134" w:type="dxa"/>
          </w:tcPr>
          <w:p w14:paraId="6B70ED10" w14:textId="77777777" w:rsidR="00B10681" w:rsidRPr="007D48EA" w:rsidRDefault="00B10681" w:rsidP="007D48EA">
            <w:pPr>
              <w:autoSpaceDE w:val="0"/>
              <w:autoSpaceDN w:val="0"/>
              <w:adjustRightInd w:val="0"/>
              <w:jc w:val="center"/>
              <w:rPr>
                <w:color w:val="000000"/>
              </w:rPr>
            </w:pPr>
          </w:p>
        </w:tc>
        <w:tc>
          <w:tcPr>
            <w:tcW w:w="1276" w:type="dxa"/>
          </w:tcPr>
          <w:p w14:paraId="6643799E" w14:textId="77777777" w:rsidR="00B10681" w:rsidRPr="007D48EA" w:rsidRDefault="00B10681" w:rsidP="007D48EA">
            <w:pPr>
              <w:autoSpaceDE w:val="0"/>
              <w:autoSpaceDN w:val="0"/>
              <w:adjustRightInd w:val="0"/>
              <w:jc w:val="center"/>
              <w:rPr>
                <w:color w:val="000000"/>
              </w:rPr>
            </w:pPr>
          </w:p>
        </w:tc>
        <w:tc>
          <w:tcPr>
            <w:tcW w:w="1276" w:type="dxa"/>
          </w:tcPr>
          <w:p w14:paraId="459D9783" w14:textId="77777777" w:rsidR="00B10681" w:rsidRPr="007D48EA" w:rsidRDefault="00B10681" w:rsidP="007D48EA">
            <w:pPr>
              <w:autoSpaceDE w:val="0"/>
              <w:autoSpaceDN w:val="0"/>
              <w:adjustRightInd w:val="0"/>
              <w:jc w:val="center"/>
              <w:rPr>
                <w:color w:val="000000"/>
              </w:rPr>
            </w:pPr>
            <w:r w:rsidRPr="007D48EA">
              <w:rPr>
                <w:color w:val="000000"/>
              </w:rPr>
              <w:t>7 876,4</w:t>
            </w:r>
          </w:p>
        </w:tc>
      </w:tr>
      <w:tr w:rsidR="00B10681" w:rsidRPr="007D48EA" w14:paraId="4F351D32" w14:textId="77777777" w:rsidTr="00D050BC">
        <w:trPr>
          <w:trHeight w:val="290"/>
        </w:trPr>
        <w:tc>
          <w:tcPr>
            <w:tcW w:w="3439" w:type="dxa"/>
          </w:tcPr>
          <w:p w14:paraId="71D5B1F8" w14:textId="77777777" w:rsidR="00B10681" w:rsidRPr="007D48EA" w:rsidRDefault="00B10681" w:rsidP="007D48EA">
            <w:pPr>
              <w:autoSpaceDE w:val="0"/>
              <w:autoSpaceDN w:val="0"/>
              <w:adjustRightInd w:val="0"/>
              <w:jc w:val="both"/>
              <w:rPr>
                <w:color w:val="000000"/>
              </w:rPr>
            </w:pPr>
            <w:r w:rsidRPr="007D48EA">
              <w:rPr>
                <w:color w:val="000000"/>
              </w:rPr>
              <w:t>Итого:</w:t>
            </w:r>
          </w:p>
        </w:tc>
        <w:tc>
          <w:tcPr>
            <w:tcW w:w="1134" w:type="dxa"/>
          </w:tcPr>
          <w:p w14:paraId="2E195A9A" w14:textId="77777777" w:rsidR="00B10681" w:rsidRPr="007D48EA" w:rsidRDefault="00B10681" w:rsidP="007D48EA">
            <w:pPr>
              <w:autoSpaceDE w:val="0"/>
              <w:autoSpaceDN w:val="0"/>
              <w:adjustRightInd w:val="0"/>
              <w:jc w:val="center"/>
              <w:rPr>
                <w:color w:val="000000"/>
              </w:rPr>
            </w:pPr>
            <w:r w:rsidRPr="007D48EA">
              <w:rPr>
                <w:color w:val="000000"/>
              </w:rPr>
              <w:t>21 314,5</w:t>
            </w:r>
          </w:p>
        </w:tc>
        <w:tc>
          <w:tcPr>
            <w:tcW w:w="1275" w:type="dxa"/>
          </w:tcPr>
          <w:p w14:paraId="1DB581D1" w14:textId="77777777" w:rsidR="00B10681" w:rsidRPr="007D48EA" w:rsidRDefault="00B10681" w:rsidP="007D48EA">
            <w:pPr>
              <w:autoSpaceDE w:val="0"/>
              <w:autoSpaceDN w:val="0"/>
              <w:adjustRightInd w:val="0"/>
              <w:jc w:val="center"/>
              <w:rPr>
                <w:color w:val="000000"/>
              </w:rPr>
            </w:pPr>
            <w:r w:rsidRPr="007D48EA">
              <w:rPr>
                <w:color w:val="000000"/>
              </w:rPr>
              <w:t>24 222,9</w:t>
            </w:r>
          </w:p>
        </w:tc>
        <w:tc>
          <w:tcPr>
            <w:tcW w:w="1134" w:type="dxa"/>
          </w:tcPr>
          <w:p w14:paraId="5741E76C" w14:textId="77777777" w:rsidR="00B10681" w:rsidRPr="007D48EA" w:rsidRDefault="00B10681" w:rsidP="007D48EA">
            <w:pPr>
              <w:autoSpaceDE w:val="0"/>
              <w:autoSpaceDN w:val="0"/>
              <w:adjustRightInd w:val="0"/>
              <w:jc w:val="center"/>
              <w:rPr>
                <w:color w:val="000000"/>
              </w:rPr>
            </w:pPr>
            <w:r w:rsidRPr="007D48EA">
              <w:rPr>
                <w:color w:val="000000"/>
              </w:rPr>
              <w:t>19 073,4</w:t>
            </w:r>
          </w:p>
        </w:tc>
        <w:tc>
          <w:tcPr>
            <w:tcW w:w="1276" w:type="dxa"/>
          </w:tcPr>
          <w:p w14:paraId="1657F26E" w14:textId="77777777" w:rsidR="00B10681" w:rsidRPr="007D48EA" w:rsidRDefault="00B10681" w:rsidP="007D48EA">
            <w:pPr>
              <w:autoSpaceDE w:val="0"/>
              <w:autoSpaceDN w:val="0"/>
              <w:adjustRightInd w:val="0"/>
              <w:jc w:val="center"/>
              <w:rPr>
                <w:color w:val="000000"/>
              </w:rPr>
            </w:pPr>
            <w:r w:rsidRPr="007D48EA">
              <w:rPr>
                <w:color w:val="000000"/>
              </w:rPr>
              <w:t>15 116,0</w:t>
            </w:r>
          </w:p>
        </w:tc>
        <w:tc>
          <w:tcPr>
            <w:tcW w:w="1276" w:type="dxa"/>
          </w:tcPr>
          <w:p w14:paraId="46FC116B" w14:textId="77777777" w:rsidR="00B10681" w:rsidRPr="007D48EA" w:rsidRDefault="00B10681" w:rsidP="007D48EA">
            <w:pPr>
              <w:autoSpaceDE w:val="0"/>
              <w:autoSpaceDN w:val="0"/>
              <w:adjustRightInd w:val="0"/>
              <w:jc w:val="center"/>
              <w:rPr>
                <w:color w:val="000000"/>
              </w:rPr>
            </w:pPr>
            <w:r w:rsidRPr="007D48EA">
              <w:rPr>
                <w:color w:val="000000"/>
              </w:rPr>
              <w:t>79 726,9</w:t>
            </w:r>
          </w:p>
        </w:tc>
      </w:tr>
      <w:tr w:rsidR="00B10681" w:rsidRPr="007D48EA" w14:paraId="0363B518" w14:textId="77777777" w:rsidTr="00D050BC">
        <w:trPr>
          <w:trHeight w:val="290"/>
        </w:trPr>
        <w:tc>
          <w:tcPr>
            <w:tcW w:w="9534" w:type="dxa"/>
            <w:gridSpan w:val="6"/>
          </w:tcPr>
          <w:p w14:paraId="43ADF383" w14:textId="48A095C9" w:rsidR="00B10681" w:rsidRPr="007D48EA" w:rsidRDefault="00B10681" w:rsidP="00D050BC">
            <w:pPr>
              <w:autoSpaceDE w:val="0"/>
              <w:autoSpaceDN w:val="0"/>
              <w:adjustRightInd w:val="0"/>
              <w:ind w:firstLine="614"/>
              <w:jc w:val="both"/>
              <w:rPr>
                <w:color w:val="000000"/>
              </w:rPr>
            </w:pPr>
            <w:r w:rsidRPr="007D48EA">
              <w:rPr>
                <w:color w:val="000000"/>
                <w:shd w:val="clear" w:color="auto" w:fill="FFFFFF"/>
              </w:rPr>
              <w:t>Примечание – Составлена на основе источника [1</w:t>
            </w:r>
            <w:r w:rsidR="00D10DE4" w:rsidRPr="007D48EA">
              <w:rPr>
                <w:color w:val="000000"/>
                <w:shd w:val="clear" w:color="auto" w:fill="FFFFFF"/>
              </w:rPr>
              <w:t>25</w:t>
            </w:r>
            <w:r w:rsidRPr="007D48EA">
              <w:rPr>
                <w:color w:val="000000"/>
                <w:shd w:val="clear" w:color="auto" w:fill="FFFFFF"/>
              </w:rPr>
              <w:t>]</w:t>
            </w:r>
          </w:p>
        </w:tc>
      </w:tr>
    </w:tbl>
    <w:p w14:paraId="2C672376" w14:textId="77777777" w:rsidR="00B10681" w:rsidRPr="007D48EA" w:rsidRDefault="00B10681" w:rsidP="007D48EA">
      <w:pPr>
        <w:widowControl w:val="0"/>
        <w:tabs>
          <w:tab w:val="left" w:pos="0"/>
        </w:tabs>
        <w:ind w:firstLine="567"/>
        <w:contextualSpacing/>
        <w:jc w:val="both"/>
        <w:rPr>
          <w:sz w:val="28"/>
          <w:szCs w:val="28"/>
          <w:shd w:val="clear" w:color="auto" w:fill="FFFFFF"/>
        </w:rPr>
      </w:pPr>
    </w:p>
    <w:p w14:paraId="3A5AE08A" w14:textId="2E59A84F" w:rsidR="00B10681" w:rsidRPr="007D48EA" w:rsidRDefault="00B10681" w:rsidP="00AD144C">
      <w:pPr>
        <w:pStyle w:val="ad"/>
        <w:spacing w:before="0" w:beforeAutospacing="0" w:after="0" w:afterAutospacing="0"/>
        <w:ind w:firstLine="709"/>
        <w:jc w:val="both"/>
        <w:rPr>
          <w:sz w:val="28"/>
          <w:szCs w:val="28"/>
        </w:rPr>
      </w:pPr>
      <w:r w:rsidRPr="007D48EA">
        <w:rPr>
          <w:sz w:val="28"/>
          <w:szCs w:val="28"/>
        </w:rPr>
        <w:t>В 2022 году из республиканского бюджета целевыми трансфертами на развитие Карагандинской области выделено 66,2 млрд</w:t>
      </w:r>
      <w:r w:rsidR="00AC68AF">
        <w:rPr>
          <w:sz w:val="28"/>
          <w:szCs w:val="28"/>
        </w:rPr>
        <w:t>.</w:t>
      </w:r>
      <w:r w:rsidRPr="007D48EA">
        <w:rPr>
          <w:sz w:val="28"/>
          <w:szCs w:val="28"/>
        </w:rPr>
        <w:t xml:space="preserve"> тенге, фактически освоено 62,4 млрд</w:t>
      </w:r>
      <w:r w:rsidR="00D050BC">
        <w:rPr>
          <w:sz w:val="28"/>
          <w:szCs w:val="28"/>
          <w:lang w:val="kk-KZ"/>
        </w:rPr>
        <w:t>.</w:t>
      </w:r>
      <w:r w:rsidRPr="007D48EA">
        <w:rPr>
          <w:sz w:val="28"/>
          <w:szCs w:val="28"/>
        </w:rPr>
        <w:t xml:space="preserve"> тенге или 94,3%, в том числе за счет: </w:t>
      </w:r>
    </w:p>
    <w:p w14:paraId="4B64E7F9" w14:textId="6C659F4A" w:rsidR="00B10681" w:rsidRPr="007D48EA" w:rsidRDefault="00AC68AF" w:rsidP="00AD144C">
      <w:pPr>
        <w:pStyle w:val="ad"/>
        <w:spacing w:before="0" w:beforeAutospacing="0" w:after="0" w:afterAutospacing="0"/>
        <w:ind w:firstLine="709"/>
        <w:jc w:val="both"/>
        <w:rPr>
          <w:sz w:val="28"/>
          <w:szCs w:val="28"/>
        </w:rPr>
      </w:pPr>
      <w:r>
        <w:rPr>
          <w:sz w:val="28"/>
          <w:szCs w:val="28"/>
        </w:rPr>
        <w:t>1.</w:t>
      </w:r>
      <w:r w:rsidR="00B10681" w:rsidRPr="007D48EA">
        <w:rPr>
          <w:sz w:val="28"/>
          <w:szCs w:val="28"/>
        </w:rPr>
        <w:t xml:space="preserve"> НФ – 26,1 млрд</w:t>
      </w:r>
      <w:r>
        <w:rPr>
          <w:sz w:val="28"/>
          <w:szCs w:val="28"/>
        </w:rPr>
        <w:t>.</w:t>
      </w:r>
      <w:r w:rsidR="00B10681" w:rsidRPr="007D48EA">
        <w:rPr>
          <w:sz w:val="28"/>
          <w:szCs w:val="28"/>
        </w:rPr>
        <w:t xml:space="preserve"> тенге (49 проектов)</w:t>
      </w:r>
      <w:r>
        <w:rPr>
          <w:sz w:val="28"/>
          <w:szCs w:val="28"/>
        </w:rPr>
        <w:t>.</w:t>
      </w:r>
      <w:r w:rsidR="00B10681" w:rsidRPr="007D48EA">
        <w:rPr>
          <w:sz w:val="28"/>
          <w:szCs w:val="28"/>
        </w:rPr>
        <w:t xml:space="preserve"> </w:t>
      </w:r>
    </w:p>
    <w:p w14:paraId="79240D20" w14:textId="763FDEC6" w:rsidR="00B10681" w:rsidRPr="007D48EA" w:rsidRDefault="00AC68AF" w:rsidP="00AD144C">
      <w:pPr>
        <w:pStyle w:val="ad"/>
        <w:spacing w:before="0" w:beforeAutospacing="0" w:after="0" w:afterAutospacing="0"/>
        <w:ind w:firstLine="709"/>
        <w:jc w:val="both"/>
        <w:rPr>
          <w:sz w:val="28"/>
          <w:szCs w:val="28"/>
        </w:rPr>
      </w:pPr>
      <w:r>
        <w:rPr>
          <w:sz w:val="28"/>
          <w:szCs w:val="28"/>
        </w:rPr>
        <w:t>2.</w:t>
      </w:r>
      <w:r w:rsidR="00B10681" w:rsidRPr="007D48EA">
        <w:rPr>
          <w:sz w:val="28"/>
          <w:szCs w:val="28"/>
        </w:rPr>
        <w:t xml:space="preserve"> РБ – 36,3 млрд</w:t>
      </w:r>
      <w:r>
        <w:rPr>
          <w:sz w:val="28"/>
          <w:szCs w:val="28"/>
        </w:rPr>
        <w:t>.</w:t>
      </w:r>
      <w:r w:rsidR="00B10681" w:rsidRPr="007D48EA">
        <w:rPr>
          <w:sz w:val="28"/>
          <w:szCs w:val="28"/>
        </w:rPr>
        <w:t xml:space="preserve"> тенге (15 проектов). </w:t>
      </w:r>
    </w:p>
    <w:p w14:paraId="77188460" w14:textId="17ED15CD" w:rsidR="00B10681" w:rsidRPr="007D48EA" w:rsidRDefault="00B10681" w:rsidP="00AD144C">
      <w:pPr>
        <w:pStyle w:val="ad"/>
        <w:spacing w:before="0" w:beforeAutospacing="0" w:after="0" w:afterAutospacing="0"/>
        <w:ind w:firstLine="709"/>
        <w:jc w:val="both"/>
        <w:rPr>
          <w:sz w:val="28"/>
          <w:szCs w:val="28"/>
        </w:rPr>
      </w:pPr>
      <w:r w:rsidRPr="007D48EA">
        <w:rPr>
          <w:sz w:val="28"/>
          <w:szCs w:val="28"/>
        </w:rPr>
        <w:t>Софинансирование из МБ составило 4 млрд</w:t>
      </w:r>
      <w:r w:rsidR="00AC68AF">
        <w:rPr>
          <w:sz w:val="28"/>
          <w:szCs w:val="28"/>
        </w:rPr>
        <w:t>.</w:t>
      </w:r>
      <w:r w:rsidRPr="007D48EA">
        <w:rPr>
          <w:sz w:val="28"/>
          <w:szCs w:val="28"/>
        </w:rPr>
        <w:t xml:space="preserve"> тенге (</w:t>
      </w:r>
      <w:r w:rsidR="00AC68AF" w:rsidRPr="007D48EA">
        <w:rPr>
          <w:sz w:val="28"/>
          <w:szCs w:val="28"/>
        </w:rPr>
        <w:t>р</w:t>
      </w:r>
      <w:r w:rsidRPr="007D48EA">
        <w:rPr>
          <w:sz w:val="28"/>
          <w:szCs w:val="28"/>
        </w:rPr>
        <w:t xml:space="preserve">исунок </w:t>
      </w:r>
      <w:r w:rsidR="00966653" w:rsidRPr="007D48EA">
        <w:rPr>
          <w:sz w:val="28"/>
          <w:szCs w:val="28"/>
        </w:rPr>
        <w:t>24</w:t>
      </w:r>
      <w:r w:rsidRPr="007D48EA">
        <w:rPr>
          <w:sz w:val="28"/>
          <w:szCs w:val="28"/>
        </w:rPr>
        <w:t>) [1</w:t>
      </w:r>
      <w:r w:rsidR="00D10DE4" w:rsidRPr="007D48EA">
        <w:rPr>
          <w:sz w:val="28"/>
          <w:szCs w:val="28"/>
        </w:rPr>
        <w:t>26</w:t>
      </w:r>
      <w:r w:rsidRPr="007D48EA">
        <w:rPr>
          <w:sz w:val="28"/>
          <w:szCs w:val="28"/>
        </w:rPr>
        <w:t xml:space="preserve">]. </w:t>
      </w:r>
    </w:p>
    <w:p w14:paraId="029B4B8B" w14:textId="77777777" w:rsidR="00B10681" w:rsidRPr="007D48EA" w:rsidRDefault="00B10681" w:rsidP="007D48EA">
      <w:pPr>
        <w:pStyle w:val="ad"/>
        <w:spacing w:before="0" w:beforeAutospacing="0" w:after="0" w:afterAutospacing="0"/>
        <w:jc w:val="center"/>
        <w:rPr>
          <w:color w:val="000000" w:themeColor="text1"/>
          <w:sz w:val="28"/>
          <w:szCs w:val="28"/>
        </w:rPr>
      </w:pPr>
      <w:r w:rsidRPr="007D48EA">
        <w:rPr>
          <w:noProof/>
          <w:color w:val="000000" w:themeColor="text1"/>
          <w:sz w:val="28"/>
          <w:szCs w:val="28"/>
        </w:rPr>
        <w:drawing>
          <wp:inline distT="0" distB="0" distL="0" distR="0" wp14:anchorId="3DF6DFB9" wp14:editId="1B919274">
            <wp:extent cx="5994400" cy="2556933"/>
            <wp:effectExtent l="0" t="0" r="0" b="0"/>
            <wp:docPr id="201731410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AA8C09" w14:textId="77777777" w:rsidR="00AC68AF" w:rsidRPr="00AC68AF" w:rsidRDefault="00AC68AF" w:rsidP="007D48EA">
      <w:pPr>
        <w:pStyle w:val="ad"/>
        <w:spacing w:before="0" w:beforeAutospacing="0" w:after="0" w:afterAutospacing="0"/>
        <w:jc w:val="center"/>
        <w:rPr>
          <w:sz w:val="16"/>
          <w:szCs w:val="16"/>
        </w:rPr>
      </w:pPr>
    </w:p>
    <w:p w14:paraId="1AADBFEE" w14:textId="3F1AD94E" w:rsidR="00B10681" w:rsidRPr="007D48EA" w:rsidRDefault="00B10681" w:rsidP="007D48EA">
      <w:pPr>
        <w:pStyle w:val="ad"/>
        <w:spacing w:before="0" w:beforeAutospacing="0" w:after="0" w:afterAutospacing="0"/>
        <w:jc w:val="center"/>
        <w:rPr>
          <w:color w:val="000000" w:themeColor="text1"/>
          <w:sz w:val="28"/>
          <w:szCs w:val="28"/>
        </w:rPr>
      </w:pPr>
      <w:r w:rsidRPr="007D48EA">
        <w:rPr>
          <w:sz w:val="28"/>
          <w:szCs w:val="28"/>
        </w:rPr>
        <w:t xml:space="preserve">Рисунок </w:t>
      </w:r>
      <w:r w:rsidR="00966653" w:rsidRPr="007D48EA">
        <w:rPr>
          <w:sz w:val="28"/>
          <w:szCs w:val="28"/>
        </w:rPr>
        <w:t>24</w:t>
      </w:r>
      <w:r w:rsidRPr="007D48EA">
        <w:rPr>
          <w:sz w:val="28"/>
          <w:szCs w:val="28"/>
        </w:rPr>
        <w:t xml:space="preserve"> </w:t>
      </w:r>
      <w:r w:rsidR="00AC68AF">
        <w:rPr>
          <w:sz w:val="28"/>
          <w:szCs w:val="28"/>
        </w:rPr>
        <w:t>–</w:t>
      </w:r>
      <w:r w:rsidRPr="007D48EA">
        <w:rPr>
          <w:sz w:val="28"/>
          <w:szCs w:val="28"/>
        </w:rPr>
        <w:t xml:space="preserve"> Динамика целевых трансфертов на развитие Карагандинской области, млрд. тенге</w:t>
      </w:r>
    </w:p>
    <w:p w14:paraId="040F5104" w14:textId="77777777" w:rsidR="00AC68AF" w:rsidRPr="00AC68AF" w:rsidRDefault="00AC68AF" w:rsidP="007D48EA">
      <w:pPr>
        <w:pStyle w:val="ad"/>
        <w:spacing w:before="0" w:beforeAutospacing="0" w:after="0" w:afterAutospacing="0"/>
        <w:ind w:firstLine="567"/>
        <w:jc w:val="both"/>
        <w:rPr>
          <w:color w:val="000000" w:themeColor="text1"/>
          <w:sz w:val="16"/>
          <w:szCs w:val="16"/>
        </w:rPr>
      </w:pPr>
    </w:p>
    <w:p w14:paraId="16A8DC4A" w14:textId="007F0670" w:rsidR="00B10681" w:rsidRPr="007D48EA" w:rsidRDefault="00B10681" w:rsidP="00AC68AF">
      <w:pPr>
        <w:pStyle w:val="ad"/>
        <w:spacing w:before="0" w:beforeAutospacing="0" w:after="0" w:afterAutospacing="0"/>
        <w:ind w:firstLine="709"/>
        <w:jc w:val="both"/>
        <w:rPr>
          <w:color w:val="000000" w:themeColor="text1"/>
        </w:rPr>
      </w:pPr>
      <w:r w:rsidRPr="007D48EA">
        <w:rPr>
          <w:color w:val="000000" w:themeColor="text1"/>
        </w:rPr>
        <w:t xml:space="preserve">Примечание – Составлен на основе источника </w:t>
      </w:r>
      <w:r w:rsidRPr="007D48EA">
        <w:t>[1</w:t>
      </w:r>
      <w:r w:rsidR="00D10DE4" w:rsidRPr="007D48EA">
        <w:t>26</w:t>
      </w:r>
      <w:r w:rsidRPr="007D48EA">
        <w:t>, с.</w:t>
      </w:r>
      <w:r w:rsidR="00921C8D">
        <w:t xml:space="preserve"> </w:t>
      </w:r>
      <w:r w:rsidRPr="007D48EA">
        <w:t>280]</w:t>
      </w:r>
    </w:p>
    <w:p w14:paraId="6717D0A8" w14:textId="77777777" w:rsidR="00B10681" w:rsidRPr="007D48EA" w:rsidRDefault="00B10681" w:rsidP="007D48EA">
      <w:pPr>
        <w:pStyle w:val="ad"/>
        <w:spacing w:before="0" w:beforeAutospacing="0" w:after="0" w:afterAutospacing="0"/>
        <w:ind w:firstLine="567"/>
        <w:jc w:val="both"/>
        <w:rPr>
          <w:color w:val="000000" w:themeColor="text1"/>
          <w:sz w:val="28"/>
          <w:szCs w:val="28"/>
        </w:rPr>
      </w:pPr>
    </w:p>
    <w:p w14:paraId="17ACABB4" w14:textId="77777777" w:rsidR="00B10681" w:rsidRPr="007D48EA" w:rsidRDefault="00B10681" w:rsidP="00AD144C">
      <w:pPr>
        <w:ind w:firstLine="709"/>
        <w:jc w:val="both"/>
        <w:rPr>
          <w:sz w:val="28"/>
          <w:szCs w:val="28"/>
        </w:rPr>
      </w:pPr>
      <w:r w:rsidRPr="007D48EA">
        <w:rPr>
          <w:sz w:val="28"/>
          <w:szCs w:val="28"/>
        </w:rPr>
        <w:t>Финансовые возможности Карагандинской области зависят от различных факторов, включая экономическое развитие, инвестиции, налоговую базу и бюджетные поступления. Важно учитывать, что финансовая обеспеченность региона может меняться со временем под воздействием различных факторов, где основными финансовыми аспектами  Карагандинской области могут включать:</w:t>
      </w:r>
    </w:p>
    <w:p w14:paraId="5643D6BB" w14:textId="7D6A1124" w:rsidR="00B10681" w:rsidRPr="007D48EA" w:rsidRDefault="00B10681" w:rsidP="00AD144C">
      <w:pPr>
        <w:ind w:firstLine="709"/>
        <w:jc w:val="both"/>
        <w:rPr>
          <w:sz w:val="28"/>
          <w:szCs w:val="28"/>
        </w:rPr>
      </w:pPr>
      <w:r w:rsidRPr="007D48EA">
        <w:rPr>
          <w:sz w:val="28"/>
          <w:szCs w:val="28"/>
        </w:rPr>
        <w:t>1</w:t>
      </w:r>
      <w:r w:rsidR="00AC68AF">
        <w:rPr>
          <w:sz w:val="28"/>
          <w:szCs w:val="28"/>
        </w:rPr>
        <w:t>.</w:t>
      </w:r>
      <w:r w:rsidRPr="007D48EA">
        <w:rPr>
          <w:sz w:val="28"/>
          <w:szCs w:val="28"/>
        </w:rPr>
        <w:t xml:space="preserve"> Налоговые поступления (налоговые поступления от предприятий, бизнеса и населения). Уровень налоговых поступлений зависит от экономической активности в регионе.</w:t>
      </w:r>
    </w:p>
    <w:p w14:paraId="0391A292" w14:textId="0764BD50" w:rsidR="00B10681" w:rsidRPr="007D48EA" w:rsidRDefault="00B10681" w:rsidP="00AD144C">
      <w:pPr>
        <w:ind w:firstLine="709"/>
        <w:jc w:val="both"/>
        <w:rPr>
          <w:sz w:val="28"/>
          <w:szCs w:val="28"/>
        </w:rPr>
      </w:pPr>
      <w:r w:rsidRPr="007D48EA">
        <w:rPr>
          <w:sz w:val="28"/>
          <w:szCs w:val="28"/>
        </w:rPr>
        <w:t>2</w:t>
      </w:r>
      <w:r w:rsidR="00AC68AF">
        <w:rPr>
          <w:sz w:val="28"/>
          <w:szCs w:val="28"/>
        </w:rPr>
        <w:t>.</w:t>
      </w:r>
      <w:r w:rsidRPr="007D48EA">
        <w:rPr>
          <w:sz w:val="28"/>
          <w:szCs w:val="28"/>
        </w:rPr>
        <w:t xml:space="preserve"> Инвестиции </w:t>
      </w:r>
      <w:r w:rsidR="00D050BC">
        <w:rPr>
          <w:sz w:val="28"/>
          <w:szCs w:val="28"/>
        </w:rPr>
        <w:t>–</w:t>
      </w:r>
      <w:r w:rsidRPr="007D48EA">
        <w:rPr>
          <w:sz w:val="28"/>
          <w:szCs w:val="28"/>
        </w:rPr>
        <w:t xml:space="preserve"> привлечение инвестиций в различные сектора экономики может увеличить финансовые возможности области. Инвестиционные проекты могут способствовать созданию новых рабочих мест, увеличению производства и, как следствие, налоговых поступлений.</w:t>
      </w:r>
    </w:p>
    <w:p w14:paraId="05167E54" w14:textId="47ECEF69" w:rsidR="00B10681" w:rsidRPr="007D48EA" w:rsidRDefault="00AC68AF" w:rsidP="00AD144C">
      <w:pPr>
        <w:ind w:firstLine="709"/>
        <w:jc w:val="both"/>
        <w:rPr>
          <w:sz w:val="28"/>
          <w:szCs w:val="28"/>
        </w:rPr>
      </w:pPr>
      <w:r>
        <w:rPr>
          <w:sz w:val="28"/>
          <w:szCs w:val="28"/>
        </w:rPr>
        <w:t>3.</w:t>
      </w:r>
      <w:r w:rsidR="00B10681" w:rsidRPr="007D48EA">
        <w:rPr>
          <w:sz w:val="28"/>
          <w:szCs w:val="28"/>
        </w:rPr>
        <w:t xml:space="preserve"> Трансферты из государственного бюджета </w:t>
      </w:r>
      <w:r>
        <w:rPr>
          <w:sz w:val="28"/>
          <w:szCs w:val="28"/>
        </w:rPr>
        <w:t>–</w:t>
      </w:r>
      <w:r w:rsidR="00B10681" w:rsidRPr="007D48EA">
        <w:rPr>
          <w:sz w:val="28"/>
          <w:szCs w:val="28"/>
        </w:rPr>
        <w:t xml:space="preserve"> Карагандинская область может получает трансферты из республиканского бюджета, что имеет возможность помогать в финансировании различных программ и проектов.</w:t>
      </w:r>
    </w:p>
    <w:p w14:paraId="4AF91456" w14:textId="4C801B17" w:rsidR="00B10681" w:rsidRPr="007D48EA" w:rsidRDefault="00B10681" w:rsidP="00AD144C">
      <w:pPr>
        <w:ind w:firstLine="709"/>
        <w:jc w:val="both"/>
        <w:rPr>
          <w:sz w:val="28"/>
          <w:szCs w:val="28"/>
        </w:rPr>
      </w:pPr>
      <w:r w:rsidRPr="007D48EA">
        <w:rPr>
          <w:sz w:val="28"/>
          <w:szCs w:val="28"/>
        </w:rPr>
        <w:t>4</w:t>
      </w:r>
      <w:r w:rsidR="00AC68AF">
        <w:rPr>
          <w:sz w:val="28"/>
          <w:szCs w:val="28"/>
        </w:rPr>
        <w:t>.</w:t>
      </w:r>
      <w:r w:rsidRPr="007D48EA">
        <w:rPr>
          <w:sz w:val="28"/>
          <w:szCs w:val="28"/>
        </w:rPr>
        <w:t xml:space="preserve"> Экономическая специализация </w:t>
      </w:r>
      <w:r w:rsidR="00AC68AF">
        <w:rPr>
          <w:sz w:val="28"/>
          <w:szCs w:val="28"/>
        </w:rPr>
        <w:t>–</w:t>
      </w:r>
      <w:r w:rsidRPr="007D48EA">
        <w:rPr>
          <w:sz w:val="28"/>
          <w:szCs w:val="28"/>
        </w:rPr>
        <w:t xml:space="preserve"> специализация области в определенных отраслях, таких как промышленность, сельское хозяйство, добывающая промышленность, оказывая влияние на ее финансовые возможности. </w:t>
      </w:r>
    </w:p>
    <w:p w14:paraId="508E0D72" w14:textId="407FA12B" w:rsidR="00B10681" w:rsidRPr="007D48EA" w:rsidRDefault="00B10681" w:rsidP="00AD144C">
      <w:pPr>
        <w:ind w:firstLine="709"/>
        <w:jc w:val="both"/>
        <w:rPr>
          <w:sz w:val="28"/>
          <w:szCs w:val="28"/>
        </w:rPr>
      </w:pPr>
      <w:r w:rsidRPr="007D48EA">
        <w:rPr>
          <w:sz w:val="28"/>
          <w:szCs w:val="28"/>
        </w:rPr>
        <w:t>5</w:t>
      </w:r>
      <w:r w:rsidR="00AC68AF">
        <w:rPr>
          <w:sz w:val="28"/>
          <w:szCs w:val="28"/>
        </w:rPr>
        <w:t>.</w:t>
      </w:r>
      <w:r w:rsidRPr="007D48EA">
        <w:rPr>
          <w:sz w:val="28"/>
          <w:szCs w:val="28"/>
        </w:rPr>
        <w:t xml:space="preserve"> Бюджетные расходы </w:t>
      </w:r>
      <w:r w:rsidR="00AC68AF">
        <w:rPr>
          <w:sz w:val="28"/>
          <w:szCs w:val="28"/>
        </w:rPr>
        <w:t>–</w:t>
      </w:r>
      <w:r w:rsidRPr="007D48EA">
        <w:rPr>
          <w:sz w:val="28"/>
          <w:szCs w:val="28"/>
        </w:rPr>
        <w:t xml:space="preserve"> эффективное управление бюджетными расходами также играет важную роль в финансовой устойчивости региона, включая в себя контроль над бюджетными расходами, эффективное использование средств и приоритетное финансирование важных программ и проектов.</w:t>
      </w:r>
    </w:p>
    <w:p w14:paraId="74A69EF6" w14:textId="5F6E7DC1" w:rsidR="00B10681" w:rsidRPr="007D48EA" w:rsidRDefault="00B10681" w:rsidP="00AD144C">
      <w:pPr>
        <w:ind w:firstLine="709"/>
        <w:jc w:val="both"/>
        <w:rPr>
          <w:sz w:val="28"/>
          <w:szCs w:val="28"/>
        </w:rPr>
      </w:pPr>
      <w:r w:rsidRPr="007D48EA">
        <w:rPr>
          <w:sz w:val="28"/>
          <w:szCs w:val="28"/>
        </w:rPr>
        <w:t>6</w:t>
      </w:r>
      <w:r w:rsidR="00AC68AF">
        <w:rPr>
          <w:sz w:val="28"/>
          <w:szCs w:val="28"/>
        </w:rPr>
        <w:t>.</w:t>
      </w:r>
      <w:r w:rsidRPr="007D48EA">
        <w:rPr>
          <w:sz w:val="28"/>
          <w:szCs w:val="28"/>
        </w:rPr>
        <w:t xml:space="preserve"> Структура бюджета </w:t>
      </w:r>
      <w:r w:rsidR="00AC68AF">
        <w:rPr>
          <w:sz w:val="28"/>
          <w:szCs w:val="28"/>
        </w:rPr>
        <w:t>–</w:t>
      </w:r>
      <w:r w:rsidRPr="007D48EA">
        <w:rPr>
          <w:sz w:val="28"/>
          <w:szCs w:val="28"/>
        </w:rPr>
        <w:t xml:space="preserve"> распределение бюджетных ресурсов между различными областями и проектами может иметь существенное значение для финансовой устойчивости Карагандинской области.</w:t>
      </w:r>
    </w:p>
    <w:p w14:paraId="372D2753" w14:textId="6F5A5BAC" w:rsidR="00B10681" w:rsidRPr="007D48EA" w:rsidRDefault="00B10681" w:rsidP="00AD144C">
      <w:pPr>
        <w:ind w:firstLine="709"/>
        <w:jc w:val="both"/>
        <w:rPr>
          <w:sz w:val="28"/>
          <w:szCs w:val="28"/>
        </w:rPr>
      </w:pPr>
      <w:r w:rsidRPr="007D48EA">
        <w:rPr>
          <w:sz w:val="28"/>
          <w:szCs w:val="28"/>
        </w:rPr>
        <w:t>7</w:t>
      </w:r>
      <w:r w:rsidR="00AC68AF">
        <w:rPr>
          <w:sz w:val="28"/>
          <w:szCs w:val="28"/>
        </w:rPr>
        <w:t>.</w:t>
      </w:r>
      <w:r w:rsidRPr="007D48EA">
        <w:rPr>
          <w:sz w:val="28"/>
          <w:szCs w:val="28"/>
        </w:rPr>
        <w:t xml:space="preserve"> Внешние факторы </w:t>
      </w:r>
      <w:r w:rsidR="00AC68AF">
        <w:rPr>
          <w:sz w:val="28"/>
          <w:szCs w:val="28"/>
        </w:rPr>
        <w:t>–</w:t>
      </w:r>
      <w:r w:rsidRPr="007D48EA">
        <w:rPr>
          <w:sz w:val="28"/>
          <w:szCs w:val="28"/>
        </w:rPr>
        <w:t xml:space="preserve"> финансовые возможности региона также подвергаются воздействию внешних факторов, таких как изменения на мировых рынках или изменения в национальной экономической политике.</w:t>
      </w:r>
    </w:p>
    <w:p w14:paraId="5A4A5A9E" w14:textId="77777777" w:rsidR="00B10681" w:rsidRPr="007D48EA" w:rsidRDefault="00B10681" w:rsidP="00AD144C">
      <w:pPr>
        <w:ind w:firstLine="709"/>
        <w:jc w:val="both"/>
        <w:rPr>
          <w:sz w:val="28"/>
          <w:szCs w:val="28"/>
        </w:rPr>
      </w:pPr>
      <w:r w:rsidRPr="007D48EA">
        <w:rPr>
          <w:sz w:val="28"/>
          <w:szCs w:val="28"/>
        </w:rPr>
        <w:t>Оценка финансовых возможностей Карагандинской области требует комплексного анализа всех этих факторов, а также учета текущей экономической ситуации и стратегических приоритетов региона.</w:t>
      </w:r>
    </w:p>
    <w:p w14:paraId="515A54CA" w14:textId="3CD20307" w:rsidR="00B10681" w:rsidRPr="007D48EA" w:rsidRDefault="00B10681" w:rsidP="00AD144C">
      <w:pPr>
        <w:ind w:firstLine="709"/>
        <w:jc w:val="both"/>
        <w:rPr>
          <w:sz w:val="28"/>
          <w:szCs w:val="28"/>
        </w:rPr>
      </w:pPr>
      <w:r w:rsidRPr="007D48EA">
        <w:rPr>
          <w:sz w:val="28"/>
          <w:szCs w:val="28"/>
        </w:rPr>
        <w:t>Бюджетная обеспеченность Карагандинской области оказывает существенное влияние на ВРП</w:t>
      </w:r>
      <w:r w:rsidR="00966653" w:rsidRPr="007D48EA">
        <w:rPr>
          <w:sz w:val="28"/>
          <w:szCs w:val="28"/>
        </w:rPr>
        <w:t xml:space="preserve"> </w:t>
      </w:r>
      <w:r w:rsidRPr="007D48EA">
        <w:rPr>
          <w:sz w:val="28"/>
          <w:szCs w:val="28"/>
        </w:rPr>
        <w:t xml:space="preserve">и измеряет стоимость всех произведенных товаров и услуг в данной области за определенный период. </w:t>
      </w:r>
      <w:r w:rsidR="00966653" w:rsidRPr="007D48EA">
        <w:rPr>
          <w:sz w:val="28"/>
          <w:szCs w:val="28"/>
        </w:rPr>
        <w:t xml:space="preserve">Нами </w:t>
      </w:r>
      <w:r w:rsidRPr="007D48EA">
        <w:rPr>
          <w:sz w:val="28"/>
          <w:szCs w:val="28"/>
        </w:rPr>
        <w:t>была разработана и проверена гипотеза о взаимосвязи между результирующим показателем «ВРП сельского хозяйства» и такими факторами, как бюджетная обеспеченность, урожайность зерновых и зернобобовых культур (</w:t>
      </w:r>
      <w:r w:rsidR="00AC68AF" w:rsidRPr="007D48EA">
        <w:rPr>
          <w:sz w:val="28"/>
          <w:szCs w:val="28"/>
        </w:rPr>
        <w:t>т</w:t>
      </w:r>
      <w:r w:rsidRPr="007D48EA">
        <w:rPr>
          <w:sz w:val="28"/>
          <w:szCs w:val="28"/>
        </w:rPr>
        <w:t xml:space="preserve">аблица </w:t>
      </w:r>
      <w:r w:rsidR="00966653" w:rsidRPr="007D48EA">
        <w:rPr>
          <w:sz w:val="28"/>
          <w:szCs w:val="28"/>
        </w:rPr>
        <w:t>16</w:t>
      </w:r>
      <w:r w:rsidRPr="007D48EA">
        <w:rPr>
          <w:sz w:val="28"/>
          <w:szCs w:val="28"/>
        </w:rPr>
        <w:t>).</w:t>
      </w:r>
    </w:p>
    <w:p w14:paraId="76A75EE9" w14:textId="77777777" w:rsidR="00891240" w:rsidRPr="007D48EA" w:rsidRDefault="00891240" w:rsidP="007D48EA">
      <w:pPr>
        <w:pStyle w:val="ad"/>
        <w:spacing w:before="0" w:beforeAutospacing="0" w:after="0" w:afterAutospacing="0"/>
        <w:ind w:firstLine="567"/>
        <w:jc w:val="both"/>
        <w:rPr>
          <w:color w:val="000000" w:themeColor="text1"/>
          <w:sz w:val="28"/>
          <w:szCs w:val="28"/>
        </w:rPr>
      </w:pPr>
    </w:p>
    <w:p w14:paraId="1173AD44" w14:textId="3B6157BC" w:rsidR="00B10681" w:rsidRDefault="00B10681" w:rsidP="007D48EA">
      <w:pPr>
        <w:pStyle w:val="ad"/>
        <w:spacing w:before="0" w:beforeAutospacing="0" w:after="0" w:afterAutospacing="0"/>
        <w:jc w:val="both"/>
        <w:rPr>
          <w:sz w:val="28"/>
          <w:szCs w:val="28"/>
        </w:rPr>
      </w:pPr>
      <w:r w:rsidRPr="007D48EA">
        <w:rPr>
          <w:sz w:val="28"/>
          <w:szCs w:val="28"/>
        </w:rPr>
        <w:t xml:space="preserve">Таблица </w:t>
      </w:r>
      <w:r w:rsidR="00966653" w:rsidRPr="007D48EA">
        <w:rPr>
          <w:sz w:val="28"/>
          <w:szCs w:val="28"/>
        </w:rPr>
        <w:t>16</w:t>
      </w:r>
      <w:r w:rsidRPr="007D48EA">
        <w:rPr>
          <w:sz w:val="28"/>
          <w:szCs w:val="28"/>
        </w:rPr>
        <w:t xml:space="preserve"> </w:t>
      </w:r>
      <w:r w:rsidR="00AC68AF">
        <w:rPr>
          <w:sz w:val="28"/>
          <w:szCs w:val="28"/>
        </w:rPr>
        <w:t>–</w:t>
      </w:r>
      <w:r w:rsidRPr="007D48EA">
        <w:rPr>
          <w:sz w:val="28"/>
          <w:szCs w:val="28"/>
        </w:rPr>
        <w:t xml:space="preserve"> Динамика рассматриваемых показателей Карагандинской области за 2010-2021</w:t>
      </w:r>
      <w:r w:rsidR="00AC68AF">
        <w:rPr>
          <w:sz w:val="28"/>
          <w:szCs w:val="28"/>
        </w:rPr>
        <w:t xml:space="preserve"> </w:t>
      </w:r>
      <w:r w:rsidRPr="007D48EA">
        <w:rPr>
          <w:sz w:val="28"/>
          <w:szCs w:val="28"/>
        </w:rPr>
        <w:t>гг.</w:t>
      </w:r>
    </w:p>
    <w:p w14:paraId="206FADE0" w14:textId="77777777" w:rsidR="00AC68AF" w:rsidRPr="00AC68AF" w:rsidRDefault="00AC68AF" w:rsidP="007D48EA">
      <w:pPr>
        <w:pStyle w:val="ad"/>
        <w:spacing w:before="0" w:beforeAutospacing="0" w:after="0" w:afterAutospacing="0"/>
        <w:jc w:val="both"/>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551"/>
        <w:gridCol w:w="2126"/>
        <w:gridCol w:w="3856"/>
      </w:tblGrid>
      <w:tr w:rsidR="00B10681" w:rsidRPr="007D48EA" w14:paraId="408CF250" w14:textId="77777777" w:rsidTr="00E8015B">
        <w:trPr>
          <w:trHeight w:val="764"/>
          <w:jc w:val="center"/>
        </w:trPr>
        <w:tc>
          <w:tcPr>
            <w:tcW w:w="1106" w:type="dxa"/>
            <w:shd w:val="clear" w:color="auto" w:fill="auto"/>
            <w:noWrap/>
            <w:vAlign w:val="center"/>
            <w:hideMark/>
          </w:tcPr>
          <w:p w14:paraId="1DCAC20D" w14:textId="52C4FBD4" w:rsidR="00B10681" w:rsidRPr="007D48EA" w:rsidRDefault="00B10681" w:rsidP="00AC68AF">
            <w:pPr>
              <w:jc w:val="center"/>
              <w:rPr>
                <w:color w:val="000000"/>
                <w:lang w:eastAsia="ru-RU"/>
              </w:rPr>
            </w:pPr>
            <w:r w:rsidRPr="007D48EA">
              <w:rPr>
                <w:color w:val="000000"/>
                <w:lang w:eastAsia="ru-RU"/>
              </w:rPr>
              <w:t>Год</w:t>
            </w:r>
            <w:r w:rsidR="00AC68AF">
              <w:rPr>
                <w:color w:val="000000"/>
                <w:lang w:eastAsia="ru-RU"/>
              </w:rPr>
              <w:t>ы</w:t>
            </w:r>
          </w:p>
        </w:tc>
        <w:tc>
          <w:tcPr>
            <w:tcW w:w="2551" w:type="dxa"/>
            <w:shd w:val="clear" w:color="auto" w:fill="auto"/>
            <w:vAlign w:val="center"/>
          </w:tcPr>
          <w:p w14:paraId="068336FB" w14:textId="77777777" w:rsidR="00B10681" w:rsidRPr="007D48EA" w:rsidRDefault="00B10681" w:rsidP="00AC68AF">
            <w:pPr>
              <w:jc w:val="center"/>
              <w:rPr>
                <w:color w:val="000000"/>
                <w:lang w:eastAsia="ru-RU"/>
              </w:rPr>
            </w:pPr>
            <w:r w:rsidRPr="007D48EA">
              <w:rPr>
                <w:color w:val="000000"/>
                <w:lang w:eastAsia="ru-RU"/>
              </w:rPr>
              <w:t>ВРП сельского хозяйства, млн. тенге</w:t>
            </w:r>
          </w:p>
        </w:tc>
        <w:tc>
          <w:tcPr>
            <w:tcW w:w="2126" w:type="dxa"/>
            <w:shd w:val="clear" w:color="auto" w:fill="auto"/>
            <w:vAlign w:val="center"/>
          </w:tcPr>
          <w:p w14:paraId="72E0EEE2" w14:textId="77777777" w:rsidR="00B10681" w:rsidRPr="007D48EA" w:rsidRDefault="00B10681" w:rsidP="00AC68AF">
            <w:pPr>
              <w:jc w:val="center"/>
              <w:rPr>
                <w:color w:val="000000"/>
                <w:lang w:eastAsia="ru-RU"/>
              </w:rPr>
            </w:pPr>
            <w:r w:rsidRPr="007D48EA">
              <w:rPr>
                <w:color w:val="000000"/>
                <w:lang w:eastAsia="ru-RU"/>
              </w:rPr>
              <w:t>Бюджетная обеспеченность, %</w:t>
            </w:r>
          </w:p>
        </w:tc>
        <w:tc>
          <w:tcPr>
            <w:tcW w:w="3856" w:type="dxa"/>
            <w:vAlign w:val="center"/>
          </w:tcPr>
          <w:p w14:paraId="3A393AAE" w14:textId="77777777" w:rsidR="00B10681" w:rsidRPr="007D48EA" w:rsidRDefault="00B10681" w:rsidP="00AC68AF">
            <w:pPr>
              <w:jc w:val="center"/>
              <w:rPr>
                <w:color w:val="000000"/>
                <w:lang w:eastAsia="ru-RU"/>
              </w:rPr>
            </w:pPr>
            <w:r w:rsidRPr="007D48EA">
              <w:rPr>
                <w:color w:val="000000"/>
                <w:lang w:eastAsia="ru-RU"/>
              </w:rPr>
              <w:t>Урожайность зерновых (включая рис) и бобовых культур, центнеров с одного гектара</w:t>
            </w:r>
          </w:p>
        </w:tc>
      </w:tr>
      <w:tr w:rsidR="00E8015B" w:rsidRPr="007D48EA" w14:paraId="4ED7B447" w14:textId="77777777" w:rsidTr="00E8015B">
        <w:trPr>
          <w:trHeight w:val="73"/>
          <w:jc w:val="center"/>
        </w:trPr>
        <w:tc>
          <w:tcPr>
            <w:tcW w:w="1106" w:type="dxa"/>
            <w:shd w:val="clear" w:color="auto" w:fill="auto"/>
            <w:noWrap/>
            <w:vAlign w:val="center"/>
          </w:tcPr>
          <w:p w14:paraId="5D21C282" w14:textId="442BEAC6" w:rsidR="00E8015B" w:rsidRPr="007D48EA" w:rsidRDefault="00E8015B" w:rsidP="00AC68AF">
            <w:pPr>
              <w:jc w:val="center"/>
              <w:rPr>
                <w:color w:val="000000"/>
                <w:lang w:eastAsia="ru-RU"/>
              </w:rPr>
            </w:pPr>
            <w:r>
              <w:rPr>
                <w:color w:val="000000"/>
                <w:lang w:eastAsia="ru-RU"/>
              </w:rPr>
              <w:t>1</w:t>
            </w:r>
          </w:p>
        </w:tc>
        <w:tc>
          <w:tcPr>
            <w:tcW w:w="2551" w:type="dxa"/>
            <w:shd w:val="clear" w:color="auto" w:fill="auto"/>
            <w:vAlign w:val="center"/>
          </w:tcPr>
          <w:p w14:paraId="732FE8B0" w14:textId="63DA85BE" w:rsidR="00E8015B" w:rsidRPr="007D48EA" w:rsidRDefault="00E8015B" w:rsidP="00AC68AF">
            <w:pPr>
              <w:jc w:val="center"/>
              <w:rPr>
                <w:color w:val="000000"/>
                <w:lang w:eastAsia="ru-RU"/>
              </w:rPr>
            </w:pPr>
            <w:r>
              <w:rPr>
                <w:color w:val="000000"/>
                <w:lang w:eastAsia="ru-RU"/>
              </w:rPr>
              <w:t>2</w:t>
            </w:r>
          </w:p>
        </w:tc>
        <w:tc>
          <w:tcPr>
            <w:tcW w:w="2126" w:type="dxa"/>
            <w:shd w:val="clear" w:color="auto" w:fill="auto"/>
            <w:vAlign w:val="center"/>
          </w:tcPr>
          <w:p w14:paraId="0FFEA49F" w14:textId="5149C5BB" w:rsidR="00E8015B" w:rsidRPr="007D48EA" w:rsidRDefault="00E8015B" w:rsidP="00AC68AF">
            <w:pPr>
              <w:jc w:val="center"/>
              <w:rPr>
                <w:color w:val="000000"/>
                <w:lang w:eastAsia="ru-RU"/>
              </w:rPr>
            </w:pPr>
            <w:r>
              <w:rPr>
                <w:color w:val="000000"/>
                <w:lang w:eastAsia="ru-RU"/>
              </w:rPr>
              <w:t>3</w:t>
            </w:r>
          </w:p>
        </w:tc>
        <w:tc>
          <w:tcPr>
            <w:tcW w:w="3856" w:type="dxa"/>
            <w:vAlign w:val="center"/>
          </w:tcPr>
          <w:p w14:paraId="36FE24D4" w14:textId="16336C81" w:rsidR="00E8015B" w:rsidRPr="007D48EA" w:rsidRDefault="00E8015B" w:rsidP="00AC68AF">
            <w:pPr>
              <w:jc w:val="center"/>
              <w:rPr>
                <w:color w:val="000000"/>
                <w:lang w:eastAsia="ru-RU"/>
              </w:rPr>
            </w:pPr>
            <w:r>
              <w:rPr>
                <w:color w:val="000000"/>
                <w:lang w:eastAsia="ru-RU"/>
              </w:rPr>
              <w:t>4</w:t>
            </w:r>
          </w:p>
        </w:tc>
      </w:tr>
      <w:tr w:rsidR="00B10681" w:rsidRPr="007D48EA" w14:paraId="2D687BB5" w14:textId="77777777" w:rsidTr="00E8015B">
        <w:trPr>
          <w:trHeight w:hRule="exact" w:val="284"/>
          <w:jc w:val="center"/>
        </w:trPr>
        <w:tc>
          <w:tcPr>
            <w:tcW w:w="1106" w:type="dxa"/>
            <w:shd w:val="clear" w:color="auto" w:fill="auto"/>
            <w:noWrap/>
            <w:vAlign w:val="bottom"/>
            <w:hideMark/>
          </w:tcPr>
          <w:p w14:paraId="7A38BD60" w14:textId="77777777" w:rsidR="00B10681" w:rsidRPr="007D48EA" w:rsidRDefault="00B10681" w:rsidP="007D48EA">
            <w:pPr>
              <w:jc w:val="center"/>
              <w:rPr>
                <w:color w:val="000000"/>
                <w:lang w:eastAsia="ru-RU"/>
              </w:rPr>
            </w:pPr>
            <w:r w:rsidRPr="007D48EA">
              <w:rPr>
                <w:color w:val="000000"/>
                <w:lang w:eastAsia="ru-RU"/>
              </w:rPr>
              <w:t>01.2011</w:t>
            </w:r>
          </w:p>
        </w:tc>
        <w:tc>
          <w:tcPr>
            <w:tcW w:w="2551" w:type="dxa"/>
            <w:shd w:val="clear" w:color="auto" w:fill="auto"/>
            <w:vAlign w:val="center"/>
          </w:tcPr>
          <w:p w14:paraId="6DC615AA" w14:textId="77777777" w:rsidR="00B10681" w:rsidRPr="007D48EA" w:rsidRDefault="00B10681" w:rsidP="007D48EA">
            <w:pPr>
              <w:jc w:val="center"/>
              <w:rPr>
                <w:color w:val="000000"/>
                <w:lang w:eastAsia="ru-RU"/>
              </w:rPr>
            </w:pPr>
            <w:r w:rsidRPr="007D48EA">
              <w:rPr>
                <w:color w:val="000000"/>
                <w:lang w:eastAsia="ru-RU"/>
              </w:rPr>
              <w:t>54 760,5</w:t>
            </w:r>
          </w:p>
        </w:tc>
        <w:tc>
          <w:tcPr>
            <w:tcW w:w="2126" w:type="dxa"/>
            <w:shd w:val="clear" w:color="auto" w:fill="auto"/>
            <w:vAlign w:val="center"/>
          </w:tcPr>
          <w:p w14:paraId="633A1C75" w14:textId="77777777" w:rsidR="00B10681" w:rsidRPr="007D48EA" w:rsidRDefault="00B10681" w:rsidP="007D48EA">
            <w:pPr>
              <w:jc w:val="center"/>
              <w:rPr>
                <w:color w:val="000000"/>
                <w:lang w:eastAsia="ru-RU"/>
              </w:rPr>
            </w:pPr>
            <w:r w:rsidRPr="007D48EA">
              <w:rPr>
                <w:color w:val="000000"/>
                <w:lang w:eastAsia="ru-RU"/>
              </w:rPr>
              <w:t>70,0</w:t>
            </w:r>
          </w:p>
        </w:tc>
        <w:tc>
          <w:tcPr>
            <w:tcW w:w="3856" w:type="dxa"/>
            <w:vAlign w:val="center"/>
          </w:tcPr>
          <w:p w14:paraId="47629E87" w14:textId="77777777" w:rsidR="00B10681" w:rsidRPr="007D48EA" w:rsidRDefault="00B10681" w:rsidP="007D48EA">
            <w:pPr>
              <w:jc w:val="center"/>
              <w:rPr>
                <w:color w:val="000000"/>
                <w:lang w:eastAsia="ru-RU"/>
              </w:rPr>
            </w:pPr>
            <w:r w:rsidRPr="007D48EA">
              <w:rPr>
                <w:color w:val="000000"/>
                <w:lang w:eastAsia="ru-RU"/>
              </w:rPr>
              <w:t>4,5</w:t>
            </w:r>
          </w:p>
        </w:tc>
      </w:tr>
      <w:tr w:rsidR="00B10681" w:rsidRPr="007D48EA" w14:paraId="25577013" w14:textId="77777777" w:rsidTr="00E8015B">
        <w:trPr>
          <w:trHeight w:hRule="exact" w:val="284"/>
          <w:jc w:val="center"/>
        </w:trPr>
        <w:tc>
          <w:tcPr>
            <w:tcW w:w="1106" w:type="dxa"/>
            <w:shd w:val="clear" w:color="auto" w:fill="auto"/>
            <w:noWrap/>
            <w:vAlign w:val="bottom"/>
            <w:hideMark/>
          </w:tcPr>
          <w:p w14:paraId="1C5EA05A" w14:textId="77777777" w:rsidR="00B10681" w:rsidRPr="007D48EA" w:rsidRDefault="00B10681" w:rsidP="007D48EA">
            <w:pPr>
              <w:jc w:val="center"/>
              <w:rPr>
                <w:color w:val="000000"/>
                <w:lang w:eastAsia="ru-RU"/>
              </w:rPr>
            </w:pPr>
            <w:r w:rsidRPr="007D48EA">
              <w:rPr>
                <w:color w:val="000000"/>
                <w:lang w:eastAsia="ru-RU"/>
              </w:rPr>
              <w:t>01.2012</w:t>
            </w:r>
          </w:p>
        </w:tc>
        <w:tc>
          <w:tcPr>
            <w:tcW w:w="2551" w:type="dxa"/>
            <w:shd w:val="clear" w:color="auto" w:fill="auto"/>
            <w:vAlign w:val="center"/>
          </w:tcPr>
          <w:p w14:paraId="753A6F1D" w14:textId="77777777" w:rsidR="00B10681" w:rsidRPr="007D48EA" w:rsidRDefault="00B10681" w:rsidP="007D48EA">
            <w:pPr>
              <w:jc w:val="center"/>
              <w:rPr>
                <w:color w:val="000000"/>
                <w:lang w:eastAsia="ru-RU"/>
              </w:rPr>
            </w:pPr>
            <w:r w:rsidRPr="007D48EA">
              <w:rPr>
                <w:color w:val="000000"/>
                <w:lang w:eastAsia="ru-RU"/>
              </w:rPr>
              <w:t>65 897,8</w:t>
            </w:r>
          </w:p>
        </w:tc>
        <w:tc>
          <w:tcPr>
            <w:tcW w:w="2126" w:type="dxa"/>
            <w:shd w:val="clear" w:color="auto" w:fill="auto"/>
            <w:vAlign w:val="center"/>
          </w:tcPr>
          <w:p w14:paraId="5DC5A43E" w14:textId="77777777" w:rsidR="00B10681" w:rsidRPr="007D48EA" w:rsidRDefault="00B10681" w:rsidP="007D48EA">
            <w:pPr>
              <w:jc w:val="center"/>
              <w:rPr>
                <w:color w:val="000000"/>
                <w:lang w:eastAsia="ru-RU"/>
              </w:rPr>
            </w:pPr>
            <w:r w:rsidRPr="007D48EA">
              <w:rPr>
                <w:color w:val="000000"/>
                <w:lang w:eastAsia="ru-RU"/>
              </w:rPr>
              <w:t>72,8</w:t>
            </w:r>
          </w:p>
        </w:tc>
        <w:tc>
          <w:tcPr>
            <w:tcW w:w="3856" w:type="dxa"/>
            <w:vAlign w:val="center"/>
          </w:tcPr>
          <w:p w14:paraId="023AD058" w14:textId="77777777" w:rsidR="00B10681" w:rsidRPr="007D48EA" w:rsidRDefault="00B10681" w:rsidP="007D48EA">
            <w:pPr>
              <w:jc w:val="center"/>
              <w:rPr>
                <w:color w:val="000000"/>
                <w:lang w:eastAsia="ru-RU"/>
              </w:rPr>
            </w:pPr>
            <w:r w:rsidRPr="007D48EA">
              <w:rPr>
                <w:color w:val="000000"/>
                <w:lang w:eastAsia="ru-RU"/>
              </w:rPr>
              <w:t>10,8</w:t>
            </w:r>
          </w:p>
        </w:tc>
      </w:tr>
      <w:tr w:rsidR="00B10681" w:rsidRPr="007D48EA" w14:paraId="4C1FF901" w14:textId="77777777" w:rsidTr="00E8015B">
        <w:trPr>
          <w:trHeight w:hRule="exact" w:val="284"/>
          <w:jc w:val="center"/>
        </w:trPr>
        <w:tc>
          <w:tcPr>
            <w:tcW w:w="1106" w:type="dxa"/>
            <w:tcBorders>
              <w:bottom w:val="nil"/>
            </w:tcBorders>
            <w:shd w:val="clear" w:color="auto" w:fill="auto"/>
            <w:noWrap/>
            <w:vAlign w:val="bottom"/>
            <w:hideMark/>
          </w:tcPr>
          <w:p w14:paraId="267353E9" w14:textId="77777777" w:rsidR="00B10681" w:rsidRPr="007D48EA" w:rsidRDefault="00B10681" w:rsidP="007D48EA">
            <w:pPr>
              <w:jc w:val="center"/>
              <w:rPr>
                <w:color w:val="000000"/>
                <w:lang w:eastAsia="ru-RU"/>
              </w:rPr>
            </w:pPr>
            <w:r w:rsidRPr="007D48EA">
              <w:rPr>
                <w:color w:val="000000"/>
                <w:lang w:eastAsia="ru-RU"/>
              </w:rPr>
              <w:t>01.2013</w:t>
            </w:r>
          </w:p>
        </w:tc>
        <w:tc>
          <w:tcPr>
            <w:tcW w:w="2551" w:type="dxa"/>
            <w:tcBorders>
              <w:bottom w:val="nil"/>
            </w:tcBorders>
            <w:shd w:val="clear" w:color="auto" w:fill="auto"/>
            <w:vAlign w:val="center"/>
          </w:tcPr>
          <w:p w14:paraId="3166D54E" w14:textId="77777777" w:rsidR="00B10681" w:rsidRPr="007D48EA" w:rsidRDefault="00B10681" w:rsidP="007D48EA">
            <w:pPr>
              <w:jc w:val="center"/>
              <w:rPr>
                <w:color w:val="000000"/>
                <w:lang w:eastAsia="ru-RU"/>
              </w:rPr>
            </w:pPr>
            <w:r w:rsidRPr="007D48EA">
              <w:rPr>
                <w:color w:val="000000"/>
                <w:lang w:eastAsia="ru-RU"/>
              </w:rPr>
              <w:t>73 098,0</w:t>
            </w:r>
          </w:p>
        </w:tc>
        <w:tc>
          <w:tcPr>
            <w:tcW w:w="2126" w:type="dxa"/>
            <w:tcBorders>
              <w:bottom w:val="nil"/>
            </w:tcBorders>
            <w:shd w:val="clear" w:color="auto" w:fill="auto"/>
            <w:noWrap/>
            <w:vAlign w:val="center"/>
          </w:tcPr>
          <w:p w14:paraId="5111EC00" w14:textId="77777777" w:rsidR="00B10681" w:rsidRPr="007D48EA" w:rsidRDefault="00B10681" w:rsidP="007D48EA">
            <w:pPr>
              <w:jc w:val="center"/>
              <w:rPr>
                <w:color w:val="000000"/>
                <w:lang w:eastAsia="ru-RU"/>
              </w:rPr>
            </w:pPr>
            <w:r w:rsidRPr="007D48EA">
              <w:rPr>
                <w:color w:val="000000"/>
                <w:lang w:eastAsia="ru-RU"/>
              </w:rPr>
              <w:t>68,7</w:t>
            </w:r>
          </w:p>
        </w:tc>
        <w:tc>
          <w:tcPr>
            <w:tcW w:w="3856" w:type="dxa"/>
            <w:tcBorders>
              <w:bottom w:val="nil"/>
            </w:tcBorders>
            <w:vAlign w:val="center"/>
          </w:tcPr>
          <w:p w14:paraId="37978D99" w14:textId="77777777" w:rsidR="00B10681" w:rsidRPr="007D48EA" w:rsidRDefault="00B10681" w:rsidP="007D48EA">
            <w:pPr>
              <w:jc w:val="center"/>
              <w:rPr>
                <w:color w:val="000000"/>
                <w:lang w:eastAsia="ru-RU"/>
              </w:rPr>
            </w:pPr>
            <w:r w:rsidRPr="007D48EA">
              <w:rPr>
                <w:color w:val="000000"/>
                <w:lang w:eastAsia="ru-RU"/>
              </w:rPr>
              <w:t>6,5</w:t>
            </w:r>
          </w:p>
        </w:tc>
      </w:tr>
      <w:tr w:rsidR="00B10681" w:rsidRPr="007D48EA" w14:paraId="0EE0EE83" w14:textId="77777777" w:rsidTr="00E8015B">
        <w:trPr>
          <w:trHeight w:hRule="exact" w:val="284"/>
          <w:jc w:val="center"/>
        </w:trPr>
        <w:tc>
          <w:tcPr>
            <w:tcW w:w="1106" w:type="dxa"/>
            <w:shd w:val="clear" w:color="auto" w:fill="auto"/>
            <w:noWrap/>
            <w:vAlign w:val="bottom"/>
            <w:hideMark/>
          </w:tcPr>
          <w:p w14:paraId="01A06DB7" w14:textId="77777777" w:rsidR="00B10681" w:rsidRPr="007D48EA" w:rsidRDefault="00B10681" w:rsidP="007D48EA">
            <w:pPr>
              <w:jc w:val="center"/>
              <w:rPr>
                <w:color w:val="000000"/>
                <w:lang w:eastAsia="ru-RU"/>
              </w:rPr>
            </w:pPr>
            <w:r w:rsidRPr="007D48EA">
              <w:rPr>
                <w:color w:val="000000"/>
                <w:lang w:eastAsia="ru-RU"/>
              </w:rPr>
              <w:t>01.2014</w:t>
            </w:r>
          </w:p>
        </w:tc>
        <w:tc>
          <w:tcPr>
            <w:tcW w:w="2551" w:type="dxa"/>
            <w:shd w:val="clear" w:color="auto" w:fill="auto"/>
            <w:vAlign w:val="center"/>
          </w:tcPr>
          <w:p w14:paraId="029DAA80" w14:textId="77777777" w:rsidR="00B10681" w:rsidRPr="007D48EA" w:rsidRDefault="00B10681" w:rsidP="007D48EA">
            <w:pPr>
              <w:jc w:val="center"/>
              <w:rPr>
                <w:color w:val="000000"/>
                <w:lang w:eastAsia="ru-RU"/>
              </w:rPr>
            </w:pPr>
            <w:r w:rsidRPr="007D48EA">
              <w:rPr>
                <w:color w:val="000000"/>
                <w:lang w:eastAsia="ru-RU"/>
              </w:rPr>
              <w:t>94 639,9</w:t>
            </w:r>
          </w:p>
        </w:tc>
        <w:tc>
          <w:tcPr>
            <w:tcW w:w="2126" w:type="dxa"/>
            <w:shd w:val="clear" w:color="auto" w:fill="auto"/>
            <w:noWrap/>
            <w:vAlign w:val="center"/>
          </w:tcPr>
          <w:p w14:paraId="75A299A2" w14:textId="77777777" w:rsidR="00B10681" w:rsidRPr="007D48EA" w:rsidRDefault="00B10681" w:rsidP="007D48EA">
            <w:pPr>
              <w:jc w:val="center"/>
              <w:rPr>
                <w:color w:val="000000"/>
                <w:lang w:eastAsia="ru-RU"/>
              </w:rPr>
            </w:pPr>
            <w:r w:rsidRPr="007D48EA">
              <w:rPr>
                <w:color w:val="000000"/>
                <w:lang w:eastAsia="ru-RU"/>
              </w:rPr>
              <w:t>53,0</w:t>
            </w:r>
          </w:p>
        </w:tc>
        <w:tc>
          <w:tcPr>
            <w:tcW w:w="3856" w:type="dxa"/>
            <w:vAlign w:val="center"/>
          </w:tcPr>
          <w:p w14:paraId="79ECDCD6" w14:textId="77777777" w:rsidR="00B10681" w:rsidRPr="007D48EA" w:rsidRDefault="00B10681" w:rsidP="007D48EA">
            <w:pPr>
              <w:jc w:val="center"/>
              <w:rPr>
                <w:color w:val="000000"/>
                <w:lang w:eastAsia="ru-RU"/>
              </w:rPr>
            </w:pPr>
            <w:r w:rsidRPr="007D48EA">
              <w:rPr>
                <w:color w:val="000000"/>
                <w:lang w:eastAsia="ru-RU"/>
              </w:rPr>
              <w:t>11,4</w:t>
            </w:r>
          </w:p>
        </w:tc>
      </w:tr>
      <w:tr w:rsidR="00B10681" w:rsidRPr="007D48EA" w14:paraId="2EF7C6B0" w14:textId="77777777" w:rsidTr="00E8015B">
        <w:trPr>
          <w:trHeight w:hRule="exact" w:val="284"/>
          <w:jc w:val="center"/>
        </w:trPr>
        <w:tc>
          <w:tcPr>
            <w:tcW w:w="1106" w:type="dxa"/>
            <w:shd w:val="clear" w:color="auto" w:fill="auto"/>
            <w:noWrap/>
            <w:vAlign w:val="bottom"/>
            <w:hideMark/>
          </w:tcPr>
          <w:p w14:paraId="662AD94D" w14:textId="77777777" w:rsidR="00B10681" w:rsidRPr="007D48EA" w:rsidRDefault="00B10681" w:rsidP="007D48EA">
            <w:pPr>
              <w:jc w:val="center"/>
              <w:rPr>
                <w:color w:val="000000"/>
                <w:lang w:eastAsia="ru-RU"/>
              </w:rPr>
            </w:pPr>
            <w:r w:rsidRPr="007D48EA">
              <w:rPr>
                <w:color w:val="000000"/>
                <w:lang w:eastAsia="ru-RU"/>
              </w:rPr>
              <w:t>01.2015</w:t>
            </w:r>
          </w:p>
        </w:tc>
        <w:tc>
          <w:tcPr>
            <w:tcW w:w="2551" w:type="dxa"/>
            <w:shd w:val="clear" w:color="auto" w:fill="auto"/>
            <w:vAlign w:val="center"/>
          </w:tcPr>
          <w:p w14:paraId="14DF4447" w14:textId="77777777" w:rsidR="00B10681" w:rsidRPr="007D48EA" w:rsidRDefault="00B10681" w:rsidP="007D48EA">
            <w:pPr>
              <w:jc w:val="center"/>
              <w:rPr>
                <w:color w:val="000000"/>
                <w:lang w:eastAsia="ru-RU"/>
              </w:rPr>
            </w:pPr>
            <w:r w:rsidRPr="007D48EA">
              <w:rPr>
                <w:color w:val="000000"/>
                <w:lang w:eastAsia="ru-RU"/>
              </w:rPr>
              <w:t>95 583,1</w:t>
            </w:r>
          </w:p>
        </w:tc>
        <w:tc>
          <w:tcPr>
            <w:tcW w:w="2126" w:type="dxa"/>
            <w:shd w:val="clear" w:color="auto" w:fill="auto"/>
            <w:noWrap/>
            <w:vAlign w:val="center"/>
          </w:tcPr>
          <w:p w14:paraId="544B2172" w14:textId="77777777" w:rsidR="00B10681" w:rsidRPr="007D48EA" w:rsidRDefault="00B10681" w:rsidP="007D48EA">
            <w:pPr>
              <w:jc w:val="center"/>
              <w:rPr>
                <w:color w:val="000000"/>
                <w:lang w:eastAsia="ru-RU"/>
              </w:rPr>
            </w:pPr>
            <w:r w:rsidRPr="007D48EA">
              <w:rPr>
                <w:color w:val="000000"/>
                <w:lang w:eastAsia="ru-RU"/>
              </w:rPr>
              <w:t>53,4</w:t>
            </w:r>
          </w:p>
        </w:tc>
        <w:tc>
          <w:tcPr>
            <w:tcW w:w="3856" w:type="dxa"/>
            <w:vAlign w:val="center"/>
          </w:tcPr>
          <w:p w14:paraId="614F0175" w14:textId="77777777" w:rsidR="00B10681" w:rsidRPr="007D48EA" w:rsidRDefault="00B10681" w:rsidP="007D48EA">
            <w:pPr>
              <w:jc w:val="center"/>
              <w:rPr>
                <w:color w:val="000000"/>
                <w:lang w:eastAsia="ru-RU"/>
              </w:rPr>
            </w:pPr>
            <w:r w:rsidRPr="007D48EA">
              <w:rPr>
                <w:color w:val="000000"/>
                <w:lang w:eastAsia="ru-RU"/>
              </w:rPr>
              <w:t>9,2</w:t>
            </w:r>
          </w:p>
        </w:tc>
      </w:tr>
      <w:tr w:rsidR="00B10681" w:rsidRPr="007D48EA" w14:paraId="5478C032" w14:textId="77777777" w:rsidTr="00E8015B">
        <w:trPr>
          <w:trHeight w:hRule="exact" w:val="284"/>
          <w:jc w:val="center"/>
        </w:trPr>
        <w:tc>
          <w:tcPr>
            <w:tcW w:w="1106" w:type="dxa"/>
            <w:shd w:val="clear" w:color="auto" w:fill="auto"/>
            <w:noWrap/>
            <w:vAlign w:val="bottom"/>
            <w:hideMark/>
          </w:tcPr>
          <w:p w14:paraId="728E17F7" w14:textId="77777777" w:rsidR="00B10681" w:rsidRPr="007D48EA" w:rsidRDefault="00B10681" w:rsidP="007D48EA">
            <w:pPr>
              <w:jc w:val="center"/>
              <w:rPr>
                <w:color w:val="000000"/>
                <w:lang w:eastAsia="ru-RU"/>
              </w:rPr>
            </w:pPr>
            <w:r w:rsidRPr="007D48EA">
              <w:rPr>
                <w:color w:val="000000"/>
                <w:lang w:eastAsia="ru-RU"/>
              </w:rPr>
              <w:t>01.2016</w:t>
            </w:r>
          </w:p>
        </w:tc>
        <w:tc>
          <w:tcPr>
            <w:tcW w:w="2551" w:type="dxa"/>
            <w:shd w:val="clear" w:color="auto" w:fill="auto"/>
            <w:vAlign w:val="center"/>
          </w:tcPr>
          <w:p w14:paraId="503A4A40" w14:textId="77777777" w:rsidR="00B10681" w:rsidRPr="007D48EA" w:rsidRDefault="00B10681" w:rsidP="007D48EA">
            <w:pPr>
              <w:jc w:val="center"/>
              <w:rPr>
                <w:color w:val="000000"/>
                <w:lang w:eastAsia="ru-RU"/>
              </w:rPr>
            </w:pPr>
            <w:r w:rsidRPr="007D48EA">
              <w:rPr>
                <w:color w:val="000000"/>
                <w:lang w:eastAsia="ru-RU"/>
              </w:rPr>
              <w:t>112 360,2</w:t>
            </w:r>
          </w:p>
        </w:tc>
        <w:tc>
          <w:tcPr>
            <w:tcW w:w="2126" w:type="dxa"/>
            <w:shd w:val="clear" w:color="auto" w:fill="auto"/>
            <w:noWrap/>
            <w:vAlign w:val="center"/>
          </w:tcPr>
          <w:p w14:paraId="673F6C43" w14:textId="77777777" w:rsidR="00B10681" w:rsidRPr="007D48EA" w:rsidRDefault="00B10681" w:rsidP="007D48EA">
            <w:pPr>
              <w:jc w:val="center"/>
              <w:rPr>
                <w:color w:val="000000"/>
                <w:lang w:eastAsia="ru-RU"/>
              </w:rPr>
            </w:pPr>
            <w:r w:rsidRPr="007D48EA">
              <w:rPr>
                <w:color w:val="000000"/>
                <w:lang w:eastAsia="ru-RU"/>
              </w:rPr>
              <w:t>56,6</w:t>
            </w:r>
          </w:p>
        </w:tc>
        <w:tc>
          <w:tcPr>
            <w:tcW w:w="3856" w:type="dxa"/>
            <w:vAlign w:val="center"/>
          </w:tcPr>
          <w:p w14:paraId="07293F94" w14:textId="77777777" w:rsidR="00B10681" w:rsidRPr="007D48EA" w:rsidRDefault="00B10681" w:rsidP="007D48EA">
            <w:pPr>
              <w:jc w:val="center"/>
              <w:rPr>
                <w:color w:val="000000"/>
                <w:lang w:eastAsia="ru-RU"/>
              </w:rPr>
            </w:pPr>
            <w:r w:rsidRPr="007D48EA">
              <w:rPr>
                <w:color w:val="000000"/>
                <w:lang w:eastAsia="ru-RU"/>
              </w:rPr>
              <w:t>9,0</w:t>
            </w:r>
          </w:p>
        </w:tc>
      </w:tr>
      <w:tr w:rsidR="00B10681" w:rsidRPr="007D48EA" w14:paraId="1BD90D75" w14:textId="77777777" w:rsidTr="00E8015B">
        <w:trPr>
          <w:trHeight w:hRule="exact" w:val="284"/>
          <w:jc w:val="center"/>
        </w:trPr>
        <w:tc>
          <w:tcPr>
            <w:tcW w:w="1106" w:type="dxa"/>
            <w:shd w:val="clear" w:color="auto" w:fill="auto"/>
            <w:noWrap/>
            <w:vAlign w:val="bottom"/>
            <w:hideMark/>
          </w:tcPr>
          <w:p w14:paraId="3772172E" w14:textId="77777777" w:rsidR="00B10681" w:rsidRPr="007D48EA" w:rsidRDefault="00B10681" w:rsidP="007D48EA">
            <w:pPr>
              <w:jc w:val="center"/>
              <w:rPr>
                <w:color w:val="000000"/>
                <w:lang w:eastAsia="ru-RU"/>
              </w:rPr>
            </w:pPr>
            <w:r w:rsidRPr="007D48EA">
              <w:rPr>
                <w:color w:val="000000"/>
                <w:lang w:eastAsia="ru-RU"/>
              </w:rPr>
              <w:t>01.2017</w:t>
            </w:r>
          </w:p>
        </w:tc>
        <w:tc>
          <w:tcPr>
            <w:tcW w:w="2551" w:type="dxa"/>
            <w:shd w:val="clear" w:color="auto" w:fill="auto"/>
            <w:vAlign w:val="center"/>
          </w:tcPr>
          <w:p w14:paraId="2EF01176" w14:textId="77777777" w:rsidR="00B10681" w:rsidRPr="007D48EA" w:rsidRDefault="00B10681" w:rsidP="007D48EA">
            <w:pPr>
              <w:jc w:val="center"/>
              <w:rPr>
                <w:color w:val="000000"/>
                <w:lang w:eastAsia="ru-RU"/>
              </w:rPr>
            </w:pPr>
            <w:r w:rsidRPr="007D48EA">
              <w:rPr>
                <w:color w:val="000000"/>
                <w:lang w:eastAsia="ru-RU"/>
              </w:rPr>
              <w:t>138 727,8</w:t>
            </w:r>
          </w:p>
        </w:tc>
        <w:tc>
          <w:tcPr>
            <w:tcW w:w="2126" w:type="dxa"/>
            <w:shd w:val="clear" w:color="auto" w:fill="auto"/>
            <w:noWrap/>
            <w:vAlign w:val="center"/>
          </w:tcPr>
          <w:p w14:paraId="4ADA95DD" w14:textId="77777777" w:rsidR="00B10681" w:rsidRPr="007D48EA" w:rsidRDefault="00B10681" w:rsidP="007D48EA">
            <w:pPr>
              <w:jc w:val="center"/>
              <w:rPr>
                <w:color w:val="000000"/>
                <w:lang w:eastAsia="ru-RU"/>
              </w:rPr>
            </w:pPr>
            <w:r w:rsidRPr="007D48EA">
              <w:rPr>
                <w:color w:val="000000"/>
                <w:lang w:eastAsia="ru-RU"/>
              </w:rPr>
              <w:t>52,3</w:t>
            </w:r>
          </w:p>
        </w:tc>
        <w:tc>
          <w:tcPr>
            <w:tcW w:w="3856" w:type="dxa"/>
            <w:vAlign w:val="center"/>
          </w:tcPr>
          <w:p w14:paraId="3EB40964" w14:textId="77777777" w:rsidR="00B10681" w:rsidRPr="007D48EA" w:rsidRDefault="00B10681" w:rsidP="007D48EA">
            <w:pPr>
              <w:jc w:val="center"/>
              <w:rPr>
                <w:color w:val="000000"/>
                <w:lang w:eastAsia="ru-RU"/>
              </w:rPr>
            </w:pPr>
            <w:r w:rsidRPr="007D48EA">
              <w:rPr>
                <w:color w:val="000000"/>
                <w:lang w:eastAsia="ru-RU"/>
              </w:rPr>
              <w:t>12,3</w:t>
            </w:r>
          </w:p>
        </w:tc>
      </w:tr>
      <w:tr w:rsidR="00B10681" w:rsidRPr="007D48EA" w14:paraId="12FAAFB8" w14:textId="77777777" w:rsidTr="00E8015B">
        <w:trPr>
          <w:trHeight w:hRule="exact" w:val="284"/>
          <w:jc w:val="center"/>
        </w:trPr>
        <w:tc>
          <w:tcPr>
            <w:tcW w:w="1106" w:type="dxa"/>
            <w:shd w:val="clear" w:color="auto" w:fill="auto"/>
            <w:noWrap/>
            <w:vAlign w:val="bottom"/>
            <w:hideMark/>
          </w:tcPr>
          <w:p w14:paraId="70E609F5" w14:textId="77777777" w:rsidR="00B10681" w:rsidRPr="007D48EA" w:rsidRDefault="00B10681" w:rsidP="007D48EA">
            <w:pPr>
              <w:jc w:val="center"/>
              <w:rPr>
                <w:color w:val="000000"/>
                <w:lang w:eastAsia="ru-RU"/>
              </w:rPr>
            </w:pPr>
            <w:r w:rsidRPr="007D48EA">
              <w:rPr>
                <w:color w:val="000000"/>
                <w:lang w:eastAsia="ru-RU"/>
              </w:rPr>
              <w:t>01.2018</w:t>
            </w:r>
          </w:p>
        </w:tc>
        <w:tc>
          <w:tcPr>
            <w:tcW w:w="2551" w:type="dxa"/>
            <w:shd w:val="clear" w:color="auto" w:fill="auto"/>
            <w:vAlign w:val="center"/>
          </w:tcPr>
          <w:p w14:paraId="4418EEA5" w14:textId="77777777" w:rsidR="00B10681" w:rsidRPr="007D48EA" w:rsidRDefault="00B10681" w:rsidP="007D48EA">
            <w:pPr>
              <w:jc w:val="center"/>
              <w:rPr>
                <w:color w:val="000000"/>
                <w:lang w:eastAsia="ru-RU"/>
              </w:rPr>
            </w:pPr>
            <w:r w:rsidRPr="007D48EA">
              <w:rPr>
                <w:color w:val="000000"/>
                <w:lang w:eastAsia="ru-RU"/>
              </w:rPr>
              <w:t>153 805,0</w:t>
            </w:r>
          </w:p>
        </w:tc>
        <w:tc>
          <w:tcPr>
            <w:tcW w:w="2126" w:type="dxa"/>
            <w:shd w:val="clear" w:color="auto" w:fill="auto"/>
            <w:noWrap/>
            <w:vAlign w:val="center"/>
          </w:tcPr>
          <w:p w14:paraId="0B88067D" w14:textId="77777777" w:rsidR="00B10681" w:rsidRPr="007D48EA" w:rsidRDefault="00B10681" w:rsidP="007D48EA">
            <w:pPr>
              <w:jc w:val="center"/>
              <w:rPr>
                <w:color w:val="000000"/>
                <w:lang w:eastAsia="ru-RU"/>
              </w:rPr>
            </w:pPr>
            <w:r w:rsidRPr="007D48EA">
              <w:rPr>
                <w:color w:val="000000"/>
                <w:lang w:eastAsia="ru-RU"/>
              </w:rPr>
              <w:t>46,8</w:t>
            </w:r>
          </w:p>
        </w:tc>
        <w:tc>
          <w:tcPr>
            <w:tcW w:w="3856" w:type="dxa"/>
            <w:vAlign w:val="center"/>
          </w:tcPr>
          <w:p w14:paraId="7C6D9504" w14:textId="77777777" w:rsidR="00B10681" w:rsidRPr="007D48EA" w:rsidRDefault="00B10681" w:rsidP="007D48EA">
            <w:pPr>
              <w:jc w:val="center"/>
              <w:rPr>
                <w:color w:val="000000"/>
                <w:lang w:eastAsia="ru-RU"/>
              </w:rPr>
            </w:pPr>
            <w:r w:rsidRPr="007D48EA">
              <w:rPr>
                <w:color w:val="000000"/>
                <w:lang w:eastAsia="ru-RU"/>
              </w:rPr>
              <w:t>9,7</w:t>
            </w:r>
          </w:p>
        </w:tc>
      </w:tr>
      <w:tr w:rsidR="00B10681" w:rsidRPr="007D48EA" w14:paraId="530FB16F" w14:textId="77777777" w:rsidTr="00D050BC">
        <w:trPr>
          <w:trHeight w:hRule="exact" w:val="284"/>
          <w:jc w:val="center"/>
        </w:trPr>
        <w:tc>
          <w:tcPr>
            <w:tcW w:w="1106" w:type="dxa"/>
            <w:tcBorders>
              <w:bottom w:val="single" w:sz="4" w:space="0" w:color="auto"/>
            </w:tcBorders>
            <w:shd w:val="clear" w:color="auto" w:fill="auto"/>
            <w:noWrap/>
            <w:vAlign w:val="bottom"/>
            <w:hideMark/>
          </w:tcPr>
          <w:p w14:paraId="3633E3A9" w14:textId="77777777" w:rsidR="00B10681" w:rsidRPr="007D48EA" w:rsidRDefault="00B10681" w:rsidP="007D48EA">
            <w:pPr>
              <w:jc w:val="center"/>
              <w:rPr>
                <w:color w:val="000000"/>
                <w:lang w:eastAsia="ru-RU"/>
              </w:rPr>
            </w:pPr>
            <w:r w:rsidRPr="007D48EA">
              <w:rPr>
                <w:color w:val="000000"/>
                <w:lang w:eastAsia="ru-RU"/>
              </w:rPr>
              <w:t>01.2019</w:t>
            </w:r>
          </w:p>
        </w:tc>
        <w:tc>
          <w:tcPr>
            <w:tcW w:w="2551" w:type="dxa"/>
            <w:tcBorders>
              <w:bottom w:val="single" w:sz="4" w:space="0" w:color="auto"/>
            </w:tcBorders>
            <w:shd w:val="clear" w:color="auto" w:fill="auto"/>
            <w:vAlign w:val="center"/>
          </w:tcPr>
          <w:p w14:paraId="7FB19E9C" w14:textId="77777777" w:rsidR="00B10681" w:rsidRPr="007D48EA" w:rsidRDefault="00B10681" w:rsidP="007D48EA">
            <w:pPr>
              <w:jc w:val="center"/>
              <w:rPr>
                <w:color w:val="000000"/>
                <w:lang w:eastAsia="ru-RU"/>
              </w:rPr>
            </w:pPr>
            <w:r w:rsidRPr="007D48EA">
              <w:rPr>
                <w:color w:val="000000"/>
                <w:lang w:eastAsia="ru-RU"/>
              </w:rPr>
              <w:t>170 949,6</w:t>
            </w:r>
          </w:p>
        </w:tc>
        <w:tc>
          <w:tcPr>
            <w:tcW w:w="2126" w:type="dxa"/>
            <w:tcBorders>
              <w:bottom w:val="single" w:sz="4" w:space="0" w:color="auto"/>
            </w:tcBorders>
            <w:shd w:val="clear" w:color="auto" w:fill="auto"/>
            <w:noWrap/>
            <w:vAlign w:val="center"/>
          </w:tcPr>
          <w:p w14:paraId="5C1ECD2B" w14:textId="77777777" w:rsidR="00B10681" w:rsidRPr="007D48EA" w:rsidRDefault="00B10681" w:rsidP="007D48EA">
            <w:pPr>
              <w:jc w:val="center"/>
              <w:rPr>
                <w:color w:val="000000"/>
                <w:lang w:eastAsia="ru-RU"/>
              </w:rPr>
            </w:pPr>
            <w:r w:rsidRPr="007D48EA">
              <w:rPr>
                <w:color w:val="000000"/>
                <w:lang w:eastAsia="ru-RU"/>
              </w:rPr>
              <w:t>53,0</w:t>
            </w:r>
          </w:p>
        </w:tc>
        <w:tc>
          <w:tcPr>
            <w:tcW w:w="3856" w:type="dxa"/>
            <w:tcBorders>
              <w:bottom w:val="single" w:sz="4" w:space="0" w:color="auto"/>
            </w:tcBorders>
            <w:vAlign w:val="center"/>
          </w:tcPr>
          <w:p w14:paraId="24B1C643" w14:textId="77777777" w:rsidR="00B10681" w:rsidRPr="007D48EA" w:rsidRDefault="00B10681" w:rsidP="007D48EA">
            <w:pPr>
              <w:jc w:val="center"/>
              <w:rPr>
                <w:color w:val="000000"/>
                <w:lang w:eastAsia="ru-RU"/>
              </w:rPr>
            </w:pPr>
            <w:r w:rsidRPr="007D48EA">
              <w:rPr>
                <w:color w:val="000000"/>
                <w:lang w:eastAsia="ru-RU"/>
              </w:rPr>
              <w:t>11,8</w:t>
            </w:r>
          </w:p>
        </w:tc>
      </w:tr>
      <w:tr w:rsidR="00B10681" w:rsidRPr="007D48EA" w14:paraId="540F1B7A" w14:textId="77777777" w:rsidTr="00D050BC">
        <w:trPr>
          <w:trHeight w:hRule="exact" w:val="284"/>
          <w:jc w:val="center"/>
        </w:trPr>
        <w:tc>
          <w:tcPr>
            <w:tcW w:w="1106" w:type="dxa"/>
            <w:tcBorders>
              <w:bottom w:val="nil"/>
            </w:tcBorders>
            <w:shd w:val="clear" w:color="auto" w:fill="auto"/>
            <w:noWrap/>
            <w:vAlign w:val="bottom"/>
            <w:hideMark/>
          </w:tcPr>
          <w:p w14:paraId="1C16D8E7" w14:textId="77777777" w:rsidR="00B10681" w:rsidRPr="007D48EA" w:rsidRDefault="00B10681" w:rsidP="007D48EA">
            <w:pPr>
              <w:jc w:val="center"/>
              <w:rPr>
                <w:color w:val="000000"/>
                <w:lang w:eastAsia="ru-RU"/>
              </w:rPr>
            </w:pPr>
            <w:r w:rsidRPr="007D48EA">
              <w:rPr>
                <w:color w:val="000000"/>
                <w:lang w:eastAsia="ru-RU"/>
              </w:rPr>
              <w:t>01.2020</w:t>
            </w:r>
          </w:p>
        </w:tc>
        <w:tc>
          <w:tcPr>
            <w:tcW w:w="2551" w:type="dxa"/>
            <w:tcBorders>
              <w:bottom w:val="nil"/>
            </w:tcBorders>
            <w:shd w:val="clear" w:color="auto" w:fill="auto"/>
            <w:vAlign w:val="center"/>
          </w:tcPr>
          <w:p w14:paraId="338BC6C6" w14:textId="77777777" w:rsidR="00B10681" w:rsidRPr="007D48EA" w:rsidRDefault="00B10681" w:rsidP="007D48EA">
            <w:pPr>
              <w:jc w:val="center"/>
              <w:rPr>
                <w:color w:val="000000"/>
                <w:lang w:eastAsia="ru-RU"/>
              </w:rPr>
            </w:pPr>
            <w:r w:rsidRPr="007D48EA">
              <w:rPr>
                <w:color w:val="000000"/>
                <w:lang w:eastAsia="ru-RU"/>
              </w:rPr>
              <w:t>196 063,7</w:t>
            </w:r>
          </w:p>
        </w:tc>
        <w:tc>
          <w:tcPr>
            <w:tcW w:w="2126" w:type="dxa"/>
            <w:tcBorders>
              <w:bottom w:val="nil"/>
            </w:tcBorders>
            <w:shd w:val="clear" w:color="auto" w:fill="auto"/>
            <w:noWrap/>
            <w:vAlign w:val="center"/>
          </w:tcPr>
          <w:p w14:paraId="14555DE5" w14:textId="77777777" w:rsidR="00B10681" w:rsidRPr="007D48EA" w:rsidRDefault="00B10681" w:rsidP="007D48EA">
            <w:pPr>
              <w:jc w:val="center"/>
              <w:rPr>
                <w:color w:val="000000"/>
                <w:lang w:eastAsia="ru-RU"/>
              </w:rPr>
            </w:pPr>
            <w:r w:rsidRPr="007D48EA">
              <w:rPr>
                <w:color w:val="000000"/>
                <w:lang w:eastAsia="ru-RU"/>
              </w:rPr>
              <w:t>48,7</w:t>
            </w:r>
          </w:p>
        </w:tc>
        <w:tc>
          <w:tcPr>
            <w:tcW w:w="3856" w:type="dxa"/>
            <w:tcBorders>
              <w:bottom w:val="nil"/>
            </w:tcBorders>
            <w:vAlign w:val="center"/>
          </w:tcPr>
          <w:p w14:paraId="29FFC401" w14:textId="77777777" w:rsidR="00B10681" w:rsidRPr="007D48EA" w:rsidRDefault="00B10681" w:rsidP="007D48EA">
            <w:pPr>
              <w:jc w:val="center"/>
              <w:rPr>
                <w:color w:val="000000"/>
                <w:lang w:eastAsia="ru-RU"/>
              </w:rPr>
            </w:pPr>
            <w:r w:rsidRPr="007D48EA">
              <w:rPr>
                <w:color w:val="000000"/>
                <w:lang w:eastAsia="ru-RU"/>
              </w:rPr>
              <w:t>9,3</w:t>
            </w:r>
          </w:p>
        </w:tc>
      </w:tr>
      <w:tr w:rsidR="00D050BC" w:rsidRPr="007D48EA" w14:paraId="1F6FDCA7" w14:textId="77777777" w:rsidTr="00D050BC">
        <w:trPr>
          <w:trHeight w:hRule="exact" w:val="425"/>
          <w:jc w:val="center"/>
        </w:trPr>
        <w:tc>
          <w:tcPr>
            <w:tcW w:w="9639" w:type="dxa"/>
            <w:gridSpan w:val="4"/>
            <w:tcBorders>
              <w:top w:val="nil"/>
              <w:left w:val="nil"/>
              <w:right w:val="nil"/>
            </w:tcBorders>
            <w:shd w:val="clear" w:color="auto" w:fill="auto"/>
            <w:noWrap/>
            <w:vAlign w:val="bottom"/>
          </w:tcPr>
          <w:p w14:paraId="567857A1" w14:textId="77777777" w:rsidR="00D050BC" w:rsidRPr="00E8015B" w:rsidRDefault="00D050BC" w:rsidP="00A35E88">
            <w:pPr>
              <w:ind w:hanging="93"/>
              <w:jc w:val="both"/>
              <w:rPr>
                <w:color w:val="000000"/>
                <w:sz w:val="28"/>
                <w:szCs w:val="28"/>
                <w:lang w:eastAsia="ru-RU"/>
              </w:rPr>
            </w:pPr>
            <w:r w:rsidRPr="00E8015B">
              <w:rPr>
                <w:color w:val="000000"/>
                <w:sz w:val="28"/>
                <w:szCs w:val="28"/>
                <w:lang w:eastAsia="ru-RU"/>
              </w:rPr>
              <w:t>Продолжение таблицы 16</w:t>
            </w:r>
          </w:p>
          <w:p w14:paraId="61C68DE8" w14:textId="77777777" w:rsidR="00D050BC" w:rsidRDefault="00D050BC" w:rsidP="00A35E88">
            <w:pPr>
              <w:ind w:hanging="93"/>
              <w:jc w:val="both"/>
              <w:rPr>
                <w:color w:val="000000"/>
                <w:lang w:eastAsia="ru-RU"/>
              </w:rPr>
            </w:pPr>
          </w:p>
          <w:p w14:paraId="193EF5FE" w14:textId="77777777" w:rsidR="00D050BC" w:rsidRPr="007D48EA" w:rsidRDefault="00D050BC" w:rsidP="00A35E88">
            <w:pPr>
              <w:ind w:hanging="93"/>
              <w:jc w:val="both"/>
              <w:rPr>
                <w:color w:val="000000"/>
                <w:lang w:eastAsia="ru-RU"/>
              </w:rPr>
            </w:pPr>
          </w:p>
        </w:tc>
      </w:tr>
      <w:tr w:rsidR="00D050BC" w:rsidRPr="007D48EA" w14:paraId="3E4259C8" w14:textId="77777777" w:rsidTr="00A35E88">
        <w:trPr>
          <w:trHeight w:hRule="exact" w:val="284"/>
          <w:jc w:val="center"/>
        </w:trPr>
        <w:tc>
          <w:tcPr>
            <w:tcW w:w="1106" w:type="dxa"/>
            <w:shd w:val="clear" w:color="auto" w:fill="auto"/>
            <w:noWrap/>
            <w:vAlign w:val="bottom"/>
          </w:tcPr>
          <w:p w14:paraId="2170C22B" w14:textId="77777777" w:rsidR="00D050BC" w:rsidRPr="007D48EA" w:rsidRDefault="00D050BC" w:rsidP="00A35E88">
            <w:pPr>
              <w:jc w:val="center"/>
              <w:rPr>
                <w:color w:val="000000"/>
                <w:lang w:eastAsia="ru-RU"/>
              </w:rPr>
            </w:pPr>
            <w:r>
              <w:rPr>
                <w:color w:val="000000"/>
                <w:lang w:eastAsia="ru-RU"/>
              </w:rPr>
              <w:t>1</w:t>
            </w:r>
          </w:p>
        </w:tc>
        <w:tc>
          <w:tcPr>
            <w:tcW w:w="2551" w:type="dxa"/>
            <w:shd w:val="clear" w:color="auto" w:fill="auto"/>
            <w:vAlign w:val="center"/>
          </w:tcPr>
          <w:p w14:paraId="7DD5BABE" w14:textId="77777777" w:rsidR="00D050BC" w:rsidRPr="007D48EA" w:rsidRDefault="00D050BC" w:rsidP="00A35E88">
            <w:pPr>
              <w:jc w:val="center"/>
              <w:rPr>
                <w:color w:val="000000"/>
                <w:lang w:eastAsia="ru-RU"/>
              </w:rPr>
            </w:pPr>
            <w:r>
              <w:rPr>
                <w:color w:val="000000"/>
                <w:lang w:eastAsia="ru-RU"/>
              </w:rPr>
              <w:t>2</w:t>
            </w:r>
          </w:p>
        </w:tc>
        <w:tc>
          <w:tcPr>
            <w:tcW w:w="2126" w:type="dxa"/>
            <w:shd w:val="clear" w:color="auto" w:fill="auto"/>
            <w:noWrap/>
            <w:vAlign w:val="center"/>
          </w:tcPr>
          <w:p w14:paraId="0B6A0409" w14:textId="77777777" w:rsidR="00D050BC" w:rsidRPr="007D48EA" w:rsidRDefault="00D050BC" w:rsidP="00A35E88">
            <w:pPr>
              <w:jc w:val="center"/>
              <w:rPr>
                <w:color w:val="000000"/>
                <w:lang w:eastAsia="ru-RU"/>
              </w:rPr>
            </w:pPr>
            <w:r>
              <w:rPr>
                <w:color w:val="000000"/>
                <w:lang w:eastAsia="ru-RU"/>
              </w:rPr>
              <w:t>3</w:t>
            </w:r>
          </w:p>
        </w:tc>
        <w:tc>
          <w:tcPr>
            <w:tcW w:w="3856" w:type="dxa"/>
            <w:vAlign w:val="center"/>
          </w:tcPr>
          <w:p w14:paraId="7D298E3B" w14:textId="77777777" w:rsidR="00D050BC" w:rsidRPr="007D48EA" w:rsidRDefault="00D050BC" w:rsidP="00A35E88">
            <w:pPr>
              <w:jc w:val="center"/>
              <w:rPr>
                <w:color w:val="000000"/>
                <w:lang w:eastAsia="ru-RU"/>
              </w:rPr>
            </w:pPr>
            <w:r>
              <w:rPr>
                <w:color w:val="000000"/>
                <w:lang w:eastAsia="ru-RU"/>
              </w:rPr>
              <w:t>4</w:t>
            </w:r>
          </w:p>
        </w:tc>
      </w:tr>
      <w:tr w:rsidR="00B10681" w:rsidRPr="007D48EA" w14:paraId="354B3A05" w14:textId="77777777" w:rsidTr="00E8015B">
        <w:trPr>
          <w:trHeight w:hRule="exact" w:val="284"/>
          <w:jc w:val="center"/>
        </w:trPr>
        <w:tc>
          <w:tcPr>
            <w:tcW w:w="1106" w:type="dxa"/>
            <w:shd w:val="clear" w:color="auto" w:fill="auto"/>
            <w:noWrap/>
            <w:vAlign w:val="bottom"/>
          </w:tcPr>
          <w:p w14:paraId="629DEB3D" w14:textId="77777777" w:rsidR="00B10681" w:rsidRPr="007D48EA" w:rsidRDefault="00B10681" w:rsidP="007D48EA">
            <w:pPr>
              <w:jc w:val="center"/>
              <w:rPr>
                <w:color w:val="000000"/>
                <w:lang w:eastAsia="ru-RU"/>
              </w:rPr>
            </w:pPr>
            <w:r w:rsidRPr="007D48EA">
              <w:rPr>
                <w:color w:val="000000"/>
                <w:lang w:eastAsia="ru-RU"/>
              </w:rPr>
              <w:t>01.2021</w:t>
            </w:r>
          </w:p>
        </w:tc>
        <w:tc>
          <w:tcPr>
            <w:tcW w:w="2551" w:type="dxa"/>
            <w:shd w:val="clear" w:color="auto" w:fill="auto"/>
            <w:vAlign w:val="center"/>
          </w:tcPr>
          <w:p w14:paraId="5F566DC8" w14:textId="77777777" w:rsidR="00B10681" w:rsidRPr="007D48EA" w:rsidRDefault="00B10681" w:rsidP="007D48EA">
            <w:pPr>
              <w:jc w:val="center"/>
              <w:rPr>
                <w:color w:val="000000"/>
                <w:lang w:eastAsia="ru-RU"/>
              </w:rPr>
            </w:pPr>
            <w:r w:rsidRPr="007D48EA">
              <w:rPr>
                <w:color w:val="000000"/>
                <w:lang w:eastAsia="ru-RU"/>
              </w:rPr>
              <w:t>231 792,9</w:t>
            </w:r>
          </w:p>
        </w:tc>
        <w:tc>
          <w:tcPr>
            <w:tcW w:w="2126" w:type="dxa"/>
            <w:shd w:val="clear" w:color="auto" w:fill="auto"/>
            <w:noWrap/>
            <w:vAlign w:val="center"/>
          </w:tcPr>
          <w:p w14:paraId="11BE7DB5" w14:textId="77777777" w:rsidR="00B10681" w:rsidRPr="007D48EA" w:rsidRDefault="00B10681" w:rsidP="007D48EA">
            <w:pPr>
              <w:jc w:val="center"/>
              <w:rPr>
                <w:color w:val="000000"/>
                <w:lang w:eastAsia="ru-RU"/>
              </w:rPr>
            </w:pPr>
            <w:r w:rsidRPr="007D48EA">
              <w:rPr>
                <w:color w:val="000000"/>
                <w:lang w:eastAsia="ru-RU"/>
              </w:rPr>
              <w:t>41,0</w:t>
            </w:r>
          </w:p>
        </w:tc>
        <w:tc>
          <w:tcPr>
            <w:tcW w:w="3856" w:type="dxa"/>
            <w:vAlign w:val="center"/>
          </w:tcPr>
          <w:p w14:paraId="53E93962" w14:textId="77777777" w:rsidR="00B10681" w:rsidRPr="007D48EA" w:rsidRDefault="00B10681" w:rsidP="007D48EA">
            <w:pPr>
              <w:jc w:val="center"/>
              <w:rPr>
                <w:color w:val="000000"/>
                <w:lang w:eastAsia="ru-RU"/>
              </w:rPr>
            </w:pPr>
            <w:r w:rsidRPr="007D48EA">
              <w:rPr>
                <w:color w:val="000000"/>
                <w:lang w:eastAsia="ru-RU"/>
              </w:rPr>
              <w:t>10,8</w:t>
            </w:r>
          </w:p>
        </w:tc>
      </w:tr>
      <w:tr w:rsidR="00B10681" w:rsidRPr="007D48EA" w14:paraId="681C5423" w14:textId="77777777" w:rsidTr="00E8015B">
        <w:trPr>
          <w:trHeight w:hRule="exact" w:val="284"/>
          <w:jc w:val="center"/>
        </w:trPr>
        <w:tc>
          <w:tcPr>
            <w:tcW w:w="1106" w:type="dxa"/>
            <w:shd w:val="clear" w:color="auto" w:fill="auto"/>
            <w:noWrap/>
            <w:vAlign w:val="bottom"/>
          </w:tcPr>
          <w:p w14:paraId="21FDAE5B" w14:textId="77777777" w:rsidR="00B10681" w:rsidRPr="007D48EA" w:rsidRDefault="00B10681" w:rsidP="007D48EA">
            <w:pPr>
              <w:jc w:val="center"/>
              <w:rPr>
                <w:color w:val="000000"/>
                <w:lang w:eastAsia="ru-RU"/>
              </w:rPr>
            </w:pPr>
            <w:r w:rsidRPr="007D48EA">
              <w:rPr>
                <w:color w:val="000000"/>
                <w:lang w:eastAsia="ru-RU"/>
              </w:rPr>
              <w:t>01.2022</w:t>
            </w:r>
          </w:p>
        </w:tc>
        <w:tc>
          <w:tcPr>
            <w:tcW w:w="2551" w:type="dxa"/>
            <w:shd w:val="clear" w:color="auto" w:fill="auto"/>
            <w:vAlign w:val="center"/>
          </w:tcPr>
          <w:p w14:paraId="1C16990D" w14:textId="77777777" w:rsidR="00B10681" w:rsidRPr="007D48EA" w:rsidRDefault="00B10681" w:rsidP="007D48EA">
            <w:pPr>
              <w:jc w:val="center"/>
            </w:pPr>
            <w:r w:rsidRPr="007D48EA">
              <w:t>274 864,2</w:t>
            </w:r>
          </w:p>
        </w:tc>
        <w:tc>
          <w:tcPr>
            <w:tcW w:w="2126" w:type="dxa"/>
            <w:shd w:val="clear" w:color="auto" w:fill="auto"/>
            <w:noWrap/>
            <w:vAlign w:val="center"/>
          </w:tcPr>
          <w:p w14:paraId="29FA3FD8" w14:textId="77777777" w:rsidR="00B10681" w:rsidRPr="007D48EA" w:rsidRDefault="00B10681" w:rsidP="007D48EA">
            <w:pPr>
              <w:jc w:val="center"/>
              <w:rPr>
                <w:color w:val="000000"/>
                <w:lang w:eastAsia="ru-RU"/>
              </w:rPr>
            </w:pPr>
            <w:r w:rsidRPr="007D48EA">
              <w:rPr>
                <w:color w:val="000000"/>
                <w:lang w:eastAsia="ru-RU"/>
              </w:rPr>
              <w:t>43,8</w:t>
            </w:r>
          </w:p>
        </w:tc>
        <w:tc>
          <w:tcPr>
            <w:tcW w:w="3856" w:type="dxa"/>
            <w:vAlign w:val="center"/>
          </w:tcPr>
          <w:p w14:paraId="00701D2F" w14:textId="77777777" w:rsidR="00B10681" w:rsidRPr="007D48EA" w:rsidRDefault="00B10681" w:rsidP="007D48EA">
            <w:pPr>
              <w:jc w:val="center"/>
              <w:rPr>
                <w:color w:val="000000"/>
                <w:lang w:eastAsia="ru-RU"/>
              </w:rPr>
            </w:pPr>
            <w:r w:rsidRPr="007D48EA">
              <w:rPr>
                <w:color w:val="000000"/>
                <w:lang w:eastAsia="ru-RU"/>
              </w:rPr>
              <w:t>9,2</w:t>
            </w:r>
          </w:p>
        </w:tc>
      </w:tr>
      <w:tr w:rsidR="00B10681" w:rsidRPr="007D48EA" w14:paraId="76445CAC" w14:textId="77777777" w:rsidTr="00E8015B">
        <w:trPr>
          <w:trHeight w:hRule="exact" w:val="284"/>
          <w:jc w:val="center"/>
        </w:trPr>
        <w:tc>
          <w:tcPr>
            <w:tcW w:w="9639" w:type="dxa"/>
            <w:gridSpan w:val="4"/>
            <w:shd w:val="clear" w:color="auto" w:fill="auto"/>
            <w:noWrap/>
            <w:vAlign w:val="bottom"/>
          </w:tcPr>
          <w:p w14:paraId="21D4A82C" w14:textId="3C767FF9" w:rsidR="00B10681" w:rsidRPr="007D48EA" w:rsidRDefault="00B10681" w:rsidP="00E8015B">
            <w:pPr>
              <w:shd w:val="clear" w:color="auto" w:fill="FFFFFF"/>
              <w:ind w:firstLine="602"/>
              <w:jc w:val="both"/>
              <w:textAlignment w:val="baseline"/>
              <w:rPr>
                <w:color w:val="000000" w:themeColor="text1"/>
              </w:rPr>
            </w:pPr>
            <w:r w:rsidRPr="007D48EA">
              <w:rPr>
                <w:color w:val="000000" w:themeColor="text1"/>
              </w:rPr>
              <w:t xml:space="preserve">Примечание – Составлена автором на основе источника </w:t>
            </w:r>
            <w:r w:rsidRPr="007D48EA">
              <w:t>[1</w:t>
            </w:r>
            <w:r w:rsidR="00D10DE4" w:rsidRPr="007D48EA">
              <w:t>27</w:t>
            </w:r>
            <w:r w:rsidRPr="007D48EA">
              <w:t>]</w:t>
            </w:r>
          </w:p>
        </w:tc>
      </w:tr>
    </w:tbl>
    <w:p w14:paraId="37A437A2" w14:textId="77777777" w:rsidR="00B10681" w:rsidRPr="007D48EA" w:rsidRDefault="00B10681" w:rsidP="007D48EA">
      <w:pPr>
        <w:pStyle w:val="ad"/>
        <w:spacing w:before="0" w:beforeAutospacing="0" w:after="0" w:afterAutospacing="0"/>
        <w:ind w:firstLine="567"/>
        <w:jc w:val="both"/>
        <w:rPr>
          <w:sz w:val="28"/>
          <w:szCs w:val="28"/>
        </w:rPr>
      </w:pPr>
    </w:p>
    <w:p w14:paraId="31F71326" w14:textId="5C5BEE75" w:rsidR="00B10681" w:rsidRPr="007D48EA" w:rsidRDefault="00B10681" w:rsidP="00AD144C">
      <w:pPr>
        <w:ind w:firstLine="709"/>
        <w:jc w:val="both"/>
        <w:rPr>
          <w:bCs/>
          <w:sz w:val="28"/>
          <w:szCs w:val="28"/>
          <w:lang w:eastAsia="ar-SA"/>
        </w:rPr>
      </w:pPr>
      <w:r w:rsidRPr="007D48EA">
        <w:rPr>
          <w:bCs/>
          <w:sz w:val="28"/>
          <w:szCs w:val="28"/>
          <w:lang w:eastAsia="ar-SA"/>
        </w:rPr>
        <w:t xml:space="preserve">К темпам прироста приведенных выше показателей был применен корреляционно-регрессионный анализ, который представлен в таблице </w:t>
      </w:r>
      <w:r w:rsidR="00966653" w:rsidRPr="007D48EA">
        <w:rPr>
          <w:bCs/>
          <w:sz w:val="28"/>
          <w:szCs w:val="28"/>
          <w:lang w:eastAsia="ar-SA"/>
        </w:rPr>
        <w:t>17</w:t>
      </w:r>
      <w:r w:rsidRPr="007D48EA">
        <w:rPr>
          <w:bCs/>
          <w:sz w:val="28"/>
          <w:szCs w:val="28"/>
          <w:lang w:eastAsia="ar-SA"/>
        </w:rPr>
        <w:t>.</w:t>
      </w:r>
    </w:p>
    <w:p w14:paraId="6EA675B7" w14:textId="77777777" w:rsidR="00B10681" w:rsidRPr="007D48EA" w:rsidRDefault="00B10681" w:rsidP="007D48EA">
      <w:pPr>
        <w:rPr>
          <w:sz w:val="28"/>
          <w:szCs w:val="28"/>
        </w:rPr>
      </w:pPr>
    </w:p>
    <w:p w14:paraId="02FED051" w14:textId="127B1A29" w:rsidR="00B10681" w:rsidRDefault="00B10681" w:rsidP="007D48EA">
      <w:pPr>
        <w:jc w:val="both"/>
        <w:rPr>
          <w:sz w:val="28"/>
          <w:szCs w:val="28"/>
        </w:rPr>
      </w:pPr>
      <w:r w:rsidRPr="007D48EA">
        <w:rPr>
          <w:sz w:val="28"/>
          <w:szCs w:val="28"/>
        </w:rPr>
        <w:t xml:space="preserve">Таблица </w:t>
      </w:r>
      <w:r w:rsidR="00966653" w:rsidRPr="007D48EA">
        <w:rPr>
          <w:sz w:val="28"/>
          <w:szCs w:val="28"/>
        </w:rPr>
        <w:t>17</w:t>
      </w:r>
      <w:r w:rsidRPr="007D48EA">
        <w:rPr>
          <w:sz w:val="28"/>
          <w:szCs w:val="28"/>
        </w:rPr>
        <w:t xml:space="preserve"> </w:t>
      </w:r>
      <w:r w:rsidR="00E8015B">
        <w:rPr>
          <w:sz w:val="28"/>
          <w:szCs w:val="28"/>
        </w:rPr>
        <w:t>–</w:t>
      </w:r>
      <w:r w:rsidRPr="007D48EA">
        <w:rPr>
          <w:sz w:val="28"/>
          <w:szCs w:val="28"/>
        </w:rPr>
        <w:t xml:space="preserve"> Темпы приросты рассматриваемых показателей Карагандинской области за 2011-2021</w:t>
      </w:r>
      <w:r w:rsidR="00D050BC">
        <w:rPr>
          <w:sz w:val="28"/>
          <w:szCs w:val="28"/>
          <w:lang w:val="kk-KZ"/>
        </w:rPr>
        <w:t xml:space="preserve"> </w:t>
      </w:r>
      <w:r w:rsidRPr="007D48EA">
        <w:rPr>
          <w:sz w:val="28"/>
          <w:szCs w:val="28"/>
        </w:rPr>
        <w:t>гг.</w:t>
      </w:r>
    </w:p>
    <w:p w14:paraId="291853BE" w14:textId="77777777" w:rsidR="00E8015B" w:rsidRPr="00E8015B" w:rsidRDefault="00E8015B" w:rsidP="007D48EA">
      <w:pPr>
        <w:jc w:val="both"/>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865"/>
        <w:gridCol w:w="2541"/>
        <w:gridCol w:w="3969"/>
      </w:tblGrid>
      <w:tr w:rsidR="00B10681" w:rsidRPr="007D48EA" w14:paraId="783B3546" w14:textId="77777777" w:rsidTr="00DD1276">
        <w:trPr>
          <w:trHeight w:val="835"/>
          <w:jc w:val="center"/>
        </w:trPr>
        <w:tc>
          <w:tcPr>
            <w:tcW w:w="1264" w:type="dxa"/>
            <w:shd w:val="clear" w:color="auto" w:fill="auto"/>
            <w:noWrap/>
            <w:vAlign w:val="center"/>
            <w:hideMark/>
          </w:tcPr>
          <w:p w14:paraId="048A5705" w14:textId="31D709EE" w:rsidR="00B10681" w:rsidRPr="007D48EA" w:rsidRDefault="00B10681" w:rsidP="00E8015B">
            <w:pPr>
              <w:jc w:val="center"/>
              <w:rPr>
                <w:color w:val="000000"/>
                <w:lang w:eastAsia="ru-RU"/>
              </w:rPr>
            </w:pPr>
            <w:r w:rsidRPr="007D48EA">
              <w:rPr>
                <w:color w:val="000000"/>
                <w:lang w:eastAsia="ru-RU"/>
              </w:rPr>
              <w:t>Год</w:t>
            </w:r>
            <w:r w:rsidR="00E8015B">
              <w:rPr>
                <w:color w:val="000000"/>
                <w:lang w:eastAsia="ru-RU"/>
              </w:rPr>
              <w:t>ы</w:t>
            </w:r>
          </w:p>
        </w:tc>
        <w:tc>
          <w:tcPr>
            <w:tcW w:w="1865" w:type="dxa"/>
            <w:shd w:val="clear" w:color="auto" w:fill="auto"/>
            <w:vAlign w:val="center"/>
          </w:tcPr>
          <w:p w14:paraId="4A391902" w14:textId="62593D7D" w:rsidR="00B10681" w:rsidRPr="007D48EA" w:rsidRDefault="00B10681" w:rsidP="00E8015B">
            <w:pPr>
              <w:jc w:val="center"/>
              <w:rPr>
                <w:color w:val="000000"/>
                <w:lang w:eastAsia="ru-RU"/>
              </w:rPr>
            </w:pPr>
            <w:r w:rsidRPr="007D48EA">
              <w:rPr>
                <w:color w:val="000000"/>
                <w:lang w:eastAsia="ru-RU"/>
              </w:rPr>
              <w:t>Темп прироста ВРП сельского</w:t>
            </w:r>
          </w:p>
          <w:p w14:paraId="0B81496C" w14:textId="77777777" w:rsidR="00B10681" w:rsidRPr="007D48EA" w:rsidRDefault="00B10681" w:rsidP="00E8015B">
            <w:pPr>
              <w:jc w:val="center"/>
              <w:rPr>
                <w:color w:val="000000"/>
                <w:lang w:eastAsia="ru-RU"/>
              </w:rPr>
            </w:pPr>
            <w:r w:rsidRPr="007D48EA">
              <w:rPr>
                <w:color w:val="000000"/>
                <w:lang w:eastAsia="ru-RU"/>
              </w:rPr>
              <w:t>хозяйства, %</w:t>
            </w:r>
          </w:p>
        </w:tc>
        <w:tc>
          <w:tcPr>
            <w:tcW w:w="2541" w:type="dxa"/>
            <w:shd w:val="clear" w:color="auto" w:fill="auto"/>
            <w:vAlign w:val="center"/>
          </w:tcPr>
          <w:p w14:paraId="79EA6768" w14:textId="1498D1BC" w:rsidR="00B10681" w:rsidRPr="007D48EA" w:rsidRDefault="00B10681" w:rsidP="00E8015B">
            <w:pPr>
              <w:jc w:val="center"/>
              <w:rPr>
                <w:color w:val="000000"/>
                <w:lang w:eastAsia="ru-RU"/>
              </w:rPr>
            </w:pPr>
            <w:r w:rsidRPr="007D48EA">
              <w:rPr>
                <w:color w:val="000000"/>
                <w:lang w:eastAsia="ru-RU"/>
              </w:rPr>
              <w:t>Темп прироста</w:t>
            </w:r>
          </w:p>
          <w:p w14:paraId="308E034F" w14:textId="45B2CD4C" w:rsidR="00B10681" w:rsidRPr="007D48EA" w:rsidRDefault="00B10681" w:rsidP="00E8015B">
            <w:pPr>
              <w:jc w:val="center"/>
              <w:rPr>
                <w:color w:val="000000"/>
                <w:lang w:eastAsia="ru-RU"/>
              </w:rPr>
            </w:pPr>
            <w:r w:rsidRPr="007D48EA">
              <w:rPr>
                <w:color w:val="000000"/>
                <w:lang w:eastAsia="ru-RU"/>
              </w:rPr>
              <w:t>бюджетной</w:t>
            </w:r>
          </w:p>
          <w:p w14:paraId="5321B15C" w14:textId="77777777" w:rsidR="00B10681" w:rsidRPr="007D48EA" w:rsidRDefault="00B10681" w:rsidP="00E8015B">
            <w:pPr>
              <w:jc w:val="center"/>
              <w:rPr>
                <w:color w:val="000000"/>
                <w:lang w:eastAsia="ru-RU"/>
              </w:rPr>
            </w:pPr>
            <w:r w:rsidRPr="007D48EA">
              <w:rPr>
                <w:color w:val="000000"/>
                <w:lang w:eastAsia="ru-RU"/>
              </w:rPr>
              <w:t>обеспеченности, %</w:t>
            </w:r>
          </w:p>
        </w:tc>
        <w:tc>
          <w:tcPr>
            <w:tcW w:w="3969" w:type="dxa"/>
            <w:vAlign w:val="center"/>
          </w:tcPr>
          <w:p w14:paraId="4E9DF116" w14:textId="777AB8B1" w:rsidR="00B10681" w:rsidRPr="007D48EA" w:rsidRDefault="00B10681" w:rsidP="00E8015B">
            <w:pPr>
              <w:jc w:val="center"/>
              <w:rPr>
                <w:color w:val="000000"/>
                <w:lang w:eastAsia="ru-RU"/>
              </w:rPr>
            </w:pPr>
            <w:r w:rsidRPr="007D48EA">
              <w:rPr>
                <w:color w:val="000000"/>
                <w:lang w:eastAsia="ru-RU"/>
              </w:rPr>
              <w:t>Темп прироста урожайности</w:t>
            </w:r>
          </w:p>
          <w:p w14:paraId="1C36AA97" w14:textId="77777777" w:rsidR="00B10681" w:rsidRPr="007D48EA" w:rsidRDefault="00B10681" w:rsidP="00E8015B">
            <w:pPr>
              <w:jc w:val="center"/>
              <w:rPr>
                <w:color w:val="000000"/>
                <w:lang w:eastAsia="ru-RU"/>
              </w:rPr>
            </w:pPr>
            <w:r w:rsidRPr="007D48EA">
              <w:rPr>
                <w:color w:val="000000"/>
                <w:lang w:eastAsia="ru-RU"/>
              </w:rPr>
              <w:t>зерновых (включая рис) и бобовых культур, центнеров с одного гк, %</w:t>
            </w:r>
          </w:p>
        </w:tc>
      </w:tr>
      <w:tr w:rsidR="00B10681" w:rsidRPr="007D48EA" w14:paraId="23824E43" w14:textId="77777777" w:rsidTr="00E8015B">
        <w:trPr>
          <w:trHeight w:hRule="exact" w:val="284"/>
          <w:jc w:val="center"/>
        </w:trPr>
        <w:tc>
          <w:tcPr>
            <w:tcW w:w="1264" w:type="dxa"/>
            <w:shd w:val="clear" w:color="auto" w:fill="auto"/>
            <w:noWrap/>
            <w:vAlign w:val="bottom"/>
          </w:tcPr>
          <w:p w14:paraId="1277B724" w14:textId="77777777" w:rsidR="00B10681" w:rsidRPr="007D48EA" w:rsidRDefault="00B10681" w:rsidP="007D48EA">
            <w:pPr>
              <w:ind w:firstLine="35"/>
              <w:jc w:val="center"/>
              <w:rPr>
                <w:color w:val="000000"/>
                <w:lang w:eastAsia="ru-RU"/>
              </w:rPr>
            </w:pPr>
            <w:r w:rsidRPr="007D48EA">
              <w:rPr>
                <w:color w:val="000000"/>
                <w:lang w:eastAsia="ru-RU"/>
              </w:rPr>
              <w:t>01.2012</w:t>
            </w:r>
          </w:p>
        </w:tc>
        <w:tc>
          <w:tcPr>
            <w:tcW w:w="1865" w:type="dxa"/>
            <w:shd w:val="clear" w:color="auto" w:fill="auto"/>
            <w:vAlign w:val="bottom"/>
          </w:tcPr>
          <w:p w14:paraId="15B9AB89" w14:textId="77777777" w:rsidR="00B10681" w:rsidRPr="007D48EA" w:rsidRDefault="00B10681" w:rsidP="007D48EA">
            <w:pPr>
              <w:ind w:firstLine="35"/>
              <w:jc w:val="center"/>
              <w:rPr>
                <w:color w:val="000000"/>
                <w:lang w:eastAsia="ru-RU"/>
              </w:rPr>
            </w:pPr>
            <w:r w:rsidRPr="007D48EA">
              <w:rPr>
                <w:color w:val="000000"/>
                <w:lang w:eastAsia="ru-RU"/>
              </w:rPr>
              <w:t>20,338</w:t>
            </w:r>
          </w:p>
        </w:tc>
        <w:tc>
          <w:tcPr>
            <w:tcW w:w="2541" w:type="dxa"/>
            <w:shd w:val="clear" w:color="auto" w:fill="auto"/>
            <w:vAlign w:val="bottom"/>
          </w:tcPr>
          <w:p w14:paraId="0EF656E0" w14:textId="77777777" w:rsidR="00B10681" w:rsidRPr="007D48EA" w:rsidRDefault="00B10681" w:rsidP="007D48EA">
            <w:pPr>
              <w:ind w:firstLine="35"/>
              <w:jc w:val="center"/>
              <w:rPr>
                <w:color w:val="000000"/>
                <w:lang w:eastAsia="ru-RU"/>
              </w:rPr>
            </w:pPr>
            <w:r w:rsidRPr="007D48EA">
              <w:rPr>
                <w:color w:val="000000"/>
                <w:lang w:eastAsia="ru-RU"/>
              </w:rPr>
              <w:t>4,000</w:t>
            </w:r>
          </w:p>
        </w:tc>
        <w:tc>
          <w:tcPr>
            <w:tcW w:w="3969" w:type="dxa"/>
            <w:vAlign w:val="bottom"/>
          </w:tcPr>
          <w:p w14:paraId="1B6F9A61" w14:textId="77777777" w:rsidR="00B10681" w:rsidRPr="007D48EA" w:rsidRDefault="00B10681" w:rsidP="007D48EA">
            <w:pPr>
              <w:ind w:firstLine="35"/>
              <w:jc w:val="center"/>
              <w:rPr>
                <w:color w:val="000000"/>
                <w:lang w:eastAsia="ru-RU"/>
              </w:rPr>
            </w:pPr>
            <w:r w:rsidRPr="007D48EA">
              <w:rPr>
                <w:color w:val="000000"/>
                <w:lang w:eastAsia="ru-RU"/>
              </w:rPr>
              <w:t>140,000</w:t>
            </w:r>
          </w:p>
        </w:tc>
      </w:tr>
      <w:tr w:rsidR="00B10681" w:rsidRPr="007D48EA" w14:paraId="1EBDA009" w14:textId="77777777" w:rsidTr="00E8015B">
        <w:trPr>
          <w:trHeight w:hRule="exact" w:val="284"/>
          <w:jc w:val="center"/>
        </w:trPr>
        <w:tc>
          <w:tcPr>
            <w:tcW w:w="1264" w:type="dxa"/>
            <w:shd w:val="clear" w:color="auto" w:fill="auto"/>
            <w:noWrap/>
            <w:vAlign w:val="bottom"/>
          </w:tcPr>
          <w:p w14:paraId="59011DB4" w14:textId="77777777" w:rsidR="00B10681" w:rsidRPr="007D48EA" w:rsidRDefault="00B10681" w:rsidP="007D48EA">
            <w:pPr>
              <w:ind w:firstLine="35"/>
              <w:jc w:val="center"/>
              <w:rPr>
                <w:color w:val="000000"/>
                <w:lang w:eastAsia="ru-RU"/>
              </w:rPr>
            </w:pPr>
            <w:r w:rsidRPr="007D48EA">
              <w:rPr>
                <w:color w:val="000000"/>
                <w:lang w:eastAsia="ru-RU"/>
              </w:rPr>
              <w:t>01.2013</w:t>
            </w:r>
          </w:p>
        </w:tc>
        <w:tc>
          <w:tcPr>
            <w:tcW w:w="1865" w:type="dxa"/>
            <w:shd w:val="clear" w:color="auto" w:fill="auto"/>
            <w:vAlign w:val="bottom"/>
          </w:tcPr>
          <w:p w14:paraId="1ADD7987" w14:textId="77777777" w:rsidR="00B10681" w:rsidRPr="007D48EA" w:rsidRDefault="00B10681" w:rsidP="007D48EA">
            <w:pPr>
              <w:ind w:firstLine="35"/>
              <w:jc w:val="center"/>
              <w:rPr>
                <w:color w:val="000000"/>
                <w:lang w:eastAsia="ru-RU"/>
              </w:rPr>
            </w:pPr>
            <w:r w:rsidRPr="007D48EA">
              <w:rPr>
                <w:color w:val="000000"/>
                <w:lang w:eastAsia="ru-RU"/>
              </w:rPr>
              <w:t>10,926</w:t>
            </w:r>
          </w:p>
        </w:tc>
        <w:tc>
          <w:tcPr>
            <w:tcW w:w="2541" w:type="dxa"/>
            <w:shd w:val="clear" w:color="auto" w:fill="auto"/>
            <w:noWrap/>
            <w:vAlign w:val="bottom"/>
          </w:tcPr>
          <w:p w14:paraId="3D8C028A" w14:textId="77777777" w:rsidR="00B10681" w:rsidRPr="007D48EA" w:rsidRDefault="00B10681" w:rsidP="007D48EA">
            <w:pPr>
              <w:ind w:firstLine="35"/>
              <w:jc w:val="center"/>
              <w:rPr>
                <w:color w:val="000000"/>
                <w:lang w:eastAsia="ru-RU"/>
              </w:rPr>
            </w:pPr>
            <w:r w:rsidRPr="007D48EA">
              <w:rPr>
                <w:color w:val="000000"/>
                <w:lang w:eastAsia="ru-RU"/>
              </w:rPr>
              <w:t>-5,632</w:t>
            </w:r>
          </w:p>
        </w:tc>
        <w:tc>
          <w:tcPr>
            <w:tcW w:w="3969" w:type="dxa"/>
            <w:vAlign w:val="bottom"/>
          </w:tcPr>
          <w:p w14:paraId="3F4A4173" w14:textId="77777777" w:rsidR="00B10681" w:rsidRPr="007D48EA" w:rsidRDefault="00B10681" w:rsidP="007D48EA">
            <w:pPr>
              <w:ind w:firstLine="35"/>
              <w:jc w:val="center"/>
              <w:rPr>
                <w:color w:val="000000"/>
                <w:lang w:eastAsia="ru-RU"/>
              </w:rPr>
            </w:pPr>
            <w:r w:rsidRPr="007D48EA">
              <w:rPr>
                <w:color w:val="000000"/>
                <w:lang w:eastAsia="ru-RU"/>
              </w:rPr>
              <w:t>-39,815</w:t>
            </w:r>
          </w:p>
        </w:tc>
      </w:tr>
      <w:tr w:rsidR="00B10681" w:rsidRPr="007D48EA" w14:paraId="72BFF25E" w14:textId="77777777" w:rsidTr="00E8015B">
        <w:trPr>
          <w:trHeight w:hRule="exact" w:val="284"/>
          <w:jc w:val="center"/>
        </w:trPr>
        <w:tc>
          <w:tcPr>
            <w:tcW w:w="1264" w:type="dxa"/>
            <w:shd w:val="clear" w:color="auto" w:fill="auto"/>
            <w:noWrap/>
            <w:vAlign w:val="bottom"/>
          </w:tcPr>
          <w:p w14:paraId="6BB14924" w14:textId="77777777" w:rsidR="00B10681" w:rsidRPr="007D48EA" w:rsidRDefault="00B10681" w:rsidP="007D48EA">
            <w:pPr>
              <w:ind w:firstLine="35"/>
              <w:jc w:val="center"/>
              <w:rPr>
                <w:color w:val="000000"/>
                <w:lang w:eastAsia="ru-RU"/>
              </w:rPr>
            </w:pPr>
            <w:r w:rsidRPr="007D48EA">
              <w:rPr>
                <w:color w:val="000000"/>
                <w:lang w:eastAsia="ru-RU"/>
              </w:rPr>
              <w:t>01.2014</w:t>
            </w:r>
          </w:p>
        </w:tc>
        <w:tc>
          <w:tcPr>
            <w:tcW w:w="1865" w:type="dxa"/>
            <w:shd w:val="clear" w:color="auto" w:fill="auto"/>
            <w:vAlign w:val="bottom"/>
          </w:tcPr>
          <w:p w14:paraId="0B4FDC0C" w14:textId="77777777" w:rsidR="00B10681" w:rsidRPr="007D48EA" w:rsidRDefault="00B10681" w:rsidP="007D48EA">
            <w:pPr>
              <w:ind w:firstLine="35"/>
              <w:jc w:val="center"/>
              <w:rPr>
                <w:color w:val="000000"/>
                <w:lang w:eastAsia="ru-RU"/>
              </w:rPr>
            </w:pPr>
            <w:r w:rsidRPr="007D48EA">
              <w:rPr>
                <w:color w:val="000000"/>
                <w:lang w:eastAsia="ru-RU"/>
              </w:rPr>
              <w:t>29,470</w:t>
            </w:r>
          </w:p>
        </w:tc>
        <w:tc>
          <w:tcPr>
            <w:tcW w:w="2541" w:type="dxa"/>
            <w:shd w:val="clear" w:color="auto" w:fill="auto"/>
            <w:noWrap/>
            <w:vAlign w:val="bottom"/>
          </w:tcPr>
          <w:p w14:paraId="11B9767A" w14:textId="77777777" w:rsidR="00B10681" w:rsidRPr="007D48EA" w:rsidRDefault="00B10681" w:rsidP="007D48EA">
            <w:pPr>
              <w:ind w:firstLine="35"/>
              <w:jc w:val="center"/>
              <w:rPr>
                <w:color w:val="000000"/>
                <w:lang w:eastAsia="ru-RU"/>
              </w:rPr>
            </w:pPr>
            <w:r w:rsidRPr="007D48EA">
              <w:rPr>
                <w:color w:val="000000"/>
                <w:lang w:eastAsia="ru-RU"/>
              </w:rPr>
              <w:t>-22,853</w:t>
            </w:r>
          </w:p>
        </w:tc>
        <w:tc>
          <w:tcPr>
            <w:tcW w:w="3969" w:type="dxa"/>
            <w:vAlign w:val="bottom"/>
          </w:tcPr>
          <w:p w14:paraId="1302F00E" w14:textId="77777777" w:rsidR="00B10681" w:rsidRPr="007D48EA" w:rsidRDefault="00B10681" w:rsidP="007D48EA">
            <w:pPr>
              <w:ind w:firstLine="35"/>
              <w:jc w:val="center"/>
              <w:rPr>
                <w:color w:val="000000"/>
                <w:lang w:eastAsia="ru-RU"/>
              </w:rPr>
            </w:pPr>
            <w:r w:rsidRPr="007D48EA">
              <w:rPr>
                <w:color w:val="000000"/>
                <w:lang w:eastAsia="ru-RU"/>
              </w:rPr>
              <w:t>75,385</w:t>
            </w:r>
          </w:p>
        </w:tc>
      </w:tr>
      <w:tr w:rsidR="00B10681" w:rsidRPr="007D48EA" w14:paraId="60B79B72" w14:textId="77777777" w:rsidTr="00E8015B">
        <w:trPr>
          <w:trHeight w:hRule="exact" w:val="284"/>
          <w:jc w:val="center"/>
        </w:trPr>
        <w:tc>
          <w:tcPr>
            <w:tcW w:w="1264" w:type="dxa"/>
            <w:shd w:val="clear" w:color="auto" w:fill="auto"/>
            <w:noWrap/>
            <w:vAlign w:val="bottom"/>
          </w:tcPr>
          <w:p w14:paraId="48C20393" w14:textId="77777777" w:rsidR="00B10681" w:rsidRPr="007D48EA" w:rsidRDefault="00B10681" w:rsidP="007D48EA">
            <w:pPr>
              <w:ind w:firstLine="35"/>
              <w:jc w:val="center"/>
              <w:rPr>
                <w:color w:val="000000"/>
                <w:lang w:eastAsia="ru-RU"/>
              </w:rPr>
            </w:pPr>
            <w:r w:rsidRPr="007D48EA">
              <w:rPr>
                <w:color w:val="000000"/>
                <w:lang w:eastAsia="ru-RU"/>
              </w:rPr>
              <w:t>01.2015</w:t>
            </w:r>
          </w:p>
        </w:tc>
        <w:tc>
          <w:tcPr>
            <w:tcW w:w="1865" w:type="dxa"/>
            <w:shd w:val="clear" w:color="auto" w:fill="auto"/>
            <w:vAlign w:val="bottom"/>
          </w:tcPr>
          <w:p w14:paraId="560FE8F4" w14:textId="77777777" w:rsidR="00B10681" w:rsidRPr="007D48EA" w:rsidRDefault="00B10681" w:rsidP="007D48EA">
            <w:pPr>
              <w:ind w:firstLine="35"/>
              <w:jc w:val="center"/>
              <w:rPr>
                <w:color w:val="000000"/>
                <w:lang w:eastAsia="ru-RU"/>
              </w:rPr>
            </w:pPr>
            <w:r w:rsidRPr="007D48EA">
              <w:rPr>
                <w:color w:val="000000"/>
                <w:lang w:eastAsia="ru-RU"/>
              </w:rPr>
              <w:t>0,997</w:t>
            </w:r>
          </w:p>
        </w:tc>
        <w:tc>
          <w:tcPr>
            <w:tcW w:w="2541" w:type="dxa"/>
            <w:shd w:val="clear" w:color="auto" w:fill="auto"/>
            <w:noWrap/>
            <w:vAlign w:val="bottom"/>
          </w:tcPr>
          <w:p w14:paraId="3B68CE94" w14:textId="77777777" w:rsidR="00B10681" w:rsidRPr="007D48EA" w:rsidRDefault="00B10681" w:rsidP="007D48EA">
            <w:pPr>
              <w:ind w:firstLine="35"/>
              <w:jc w:val="center"/>
              <w:rPr>
                <w:color w:val="000000"/>
                <w:lang w:eastAsia="ru-RU"/>
              </w:rPr>
            </w:pPr>
            <w:r w:rsidRPr="007D48EA">
              <w:rPr>
                <w:color w:val="000000"/>
                <w:lang w:eastAsia="ru-RU"/>
              </w:rPr>
              <w:t>0,755</w:t>
            </w:r>
          </w:p>
        </w:tc>
        <w:tc>
          <w:tcPr>
            <w:tcW w:w="3969" w:type="dxa"/>
            <w:vAlign w:val="bottom"/>
          </w:tcPr>
          <w:p w14:paraId="3EC9D9DC" w14:textId="77777777" w:rsidR="00B10681" w:rsidRPr="007D48EA" w:rsidRDefault="00B10681" w:rsidP="007D48EA">
            <w:pPr>
              <w:ind w:firstLine="35"/>
              <w:jc w:val="center"/>
              <w:rPr>
                <w:color w:val="000000"/>
                <w:lang w:eastAsia="ru-RU"/>
              </w:rPr>
            </w:pPr>
            <w:r w:rsidRPr="007D48EA">
              <w:rPr>
                <w:color w:val="000000"/>
                <w:lang w:eastAsia="ru-RU"/>
              </w:rPr>
              <w:t>-19,298</w:t>
            </w:r>
          </w:p>
        </w:tc>
      </w:tr>
      <w:tr w:rsidR="00B10681" w:rsidRPr="007D48EA" w14:paraId="499DE871" w14:textId="77777777" w:rsidTr="00E8015B">
        <w:trPr>
          <w:trHeight w:hRule="exact" w:val="284"/>
          <w:jc w:val="center"/>
        </w:trPr>
        <w:tc>
          <w:tcPr>
            <w:tcW w:w="1264" w:type="dxa"/>
            <w:shd w:val="clear" w:color="auto" w:fill="auto"/>
            <w:noWrap/>
            <w:vAlign w:val="bottom"/>
          </w:tcPr>
          <w:p w14:paraId="7ED34C09" w14:textId="77777777" w:rsidR="00B10681" w:rsidRPr="007D48EA" w:rsidRDefault="00B10681" w:rsidP="007D48EA">
            <w:pPr>
              <w:ind w:firstLine="35"/>
              <w:jc w:val="center"/>
              <w:rPr>
                <w:color w:val="000000"/>
                <w:lang w:eastAsia="ru-RU"/>
              </w:rPr>
            </w:pPr>
            <w:r w:rsidRPr="007D48EA">
              <w:rPr>
                <w:color w:val="000000"/>
                <w:lang w:eastAsia="ru-RU"/>
              </w:rPr>
              <w:t>01.2016</w:t>
            </w:r>
          </w:p>
        </w:tc>
        <w:tc>
          <w:tcPr>
            <w:tcW w:w="1865" w:type="dxa"/>
            <w:shd w:val="clear" w:color="auto" w:fill="auto"/>
            <w:vAlign w:val="bottom"/>
          </w:tcPr>
          <w:p w14:paraId="0B18FD7E" w14:textId="77777777" w:rsidR="00B10681" w:rsidRPr="007D48EA" w:rsidRDefault="00B10681" w:rsidP="007D48EA">
            <w:pPr>
              <w:ind w:firstLine="35"/>
              <w:jc w:val="center"/>
              <w:rPr>
                <w:color w:val="000000"/>
                <w:lang w:eastAsia="ru-RU"/>
              </w:rPr>
            </w:pPr>
            <w:r w:rsidRPr="007D48EA">
              <w:rPr>
                <w:color w:val="000000"/>
                <w:lang w:eastAsia="ru-RU"/>
              </w:rPr>
              <w:t>17,552</w:t>
            </w:r>
          </w:p>
        </w:tc>
        <w:tc>
          <w:tcPr>
            <w:tcW w:w="2541" w:type="dxa"/>
            <w:shd w:val="clear" w:color="auto" w:fill="auto"/>
            <w:noWrap/>
            <w:vAlign w:val="bottom"/>
          </w:tcPr>
          <w:p w14:paraId="58C186F1" w14:textId="77777777" w:rsidR="00B10681" w:rsidRPr="007D48EA" w:rsidRDefault="00B10681" w:rsidP="007D48EA">
            <w:pPr>
              <w:ind w:firstLine="35"/>
              <w:jc w:val="center"/>
              <w:rPr>
                <w:color w:val="000000"/>
                <w:lang w:eastAsia="ru-RU"/>
              </w:rPr>
            </w:pPr>
            <w:r w:rsidRPr="007D48EA">
              <w:rPr>
                <w:color w:val="000000"/>
                <w:lang w:eastAsia="ru-RU"/>
              </w:rPr>
              <w:t>5,993</w:t>
            </w:r>
          </w:p>
        </w:tc>
        <w:tc>
          <w:tcPr>
            <w:tcW w:w="3969" w:type="dxa"/>
            <w:vAlign w:val="bottom"/>
          </w:tcPr>
          <w:p w14:paraId="13629FEC" w14:textId="77777777" w:rsidR="00B10681" w:rsidRPr="007D48EA" w:rsidRDefault="00B10681" w:rsidP="007D48EA">
            <w:pPr>
              <w:ind w:firstLine="35"/>
              <w:jc w:val="center"/>
              <w:rPr>
                <w:color w:val="000000"/>
                <w:lang w:eastAsia="ru-RU"/>
              </w:rPr>
            </w:pPr>
            <w:r w:rsidRPr="007D48EA">
              <w:rPr>
                <w:color w:val="000000"/>
                <w:lang w:eastAsia="ru-RU"/>
              </w:rPr>
              <w:t>-2,174</w:t>
            </w:r>
          </w:p>
        </w:tc>
      </w:tr>
      <w:tr w:rsidR="00B10681" w:rsidRPr="007D48EA" w14:paraId="3ADFA3D0" w14:textId="77777777" w:rsidTr="00E8015B">
        <w:trPr>
          <w:trHeight w:hRule="exact" w:val="284"/>
          <w:jc w:val="center"/>
        </w:trPr>
        <w:tc>
          <w:tcPr>
            <w:tcW w:w="1264" w:type="dxa"/>
            <w:shd w:val="clear" w:color="auto" w:fill="auto"/>
            <w:noWrap/>
            <w:vAlign w:val="bottom"/>
          </w:tcPr>
          <w:p w14:paraId="49EB0A5F" w14:textId="77777777" w:rsidR="00B10681" w:rsidRPr="007D48EA" w:rsidRDefault="00B10681" w:rsidP="007D48EA">
            <w:pPr>
              <w:ind w:firstLine="35"/>
              <w:jc w:val="center"/>
              <w:rPr>
                <w:color w:val="000000"/>
                <w:lang w:eastAsia="ru-RU"/>
              </w:rPr>
            </w:pPr>
            <w:r w:rsidRPr="007D48EA">
              <w:rPr>
                <w:color w:val="000000"/>
                <w:lang w:eastAsia="ru-RU"/>
              </w:rPr>
              <w:t>01.2017</w:t>
            </w:r>
          </w:p>
        </w:tc>
        <w:tc>
          <w:tcPr>
            <w:tcW w:w="1865" w:type="dxa"/>
            <w:shd w:val="clear" w:color="auto" w:fill="auto"/>
            <w:vAlign w:val="bottom"/>
          </w:tcPr>
          <w:p w14:paraId="58F9B7C0" w14:textId="77777777" w:rsidR="00B10681" w:rsidRPr="007D48EA" w:rsidRDefault="00B10681" w:rsidP="007D48EA">
            <w:pPr>
              <w:ind w:firstLine="35"/>
              <w:jc w:val="center"/>
              <w:rPr>
                <w:color w:val="000000"/>
                <w:lang w:eastAsia="ru-RU"/>
              </w:rPr>
            </w:pPr>
            <w:r w:rsidRPr="007D48EA">
              <w:rPr>
                <w:color w:val="000000"/>
                <w:lang w:eastAsia="ru-RU"/>
              </w:rPr>
              <w:t>23,467</w:t>
            </w:r>
          </w:p>
        </w:tc>
        <w:tc>
          <w:tcPr>
            <w:tcW w:w="2541" w:type="dxa"/>
            <w:shd w:val="clear" w:color="auto" w:fill="auto"/>
            <w:noWrap/>
            <w:vAlign w:val="bottom"/>
          </w:tcPr>
          <w:p w14:paraId="7F0B2766" w14:textId="77777777" w:rsidR="00B10681" w:rsidRPr="007D48EA" w:rsidRDefault="00B10681" w:rsidP="007D48EA">
            <w:pPr>
              <w:ind w:firstLine="35"/>
              <w:jc w:val="center"/>
              <w:rPr>
                <w:color w:val="000000"/>
                <w:lang w:eastAsia="ru-RU"/>
              </w:rPr>
            </w:pPr>
            <w:r w:rsidRPr="007D48EA">
              <w:rPr>
                <w:color w:val="000000"/>
                <w:lang w:eastAsia="ru-RU"/>
              </w:rPr>
              <w:t>-7,597</w:t>
            </w:r>
          </w:p>
        </w:tc>
        <w:tc>
          <w:tcPr>
            <w:tcW w:w="3969" w:type="dxa"/>
            <w:vAlign w:val="bottom"/>
          </w:tcPr>
          <w:p w14:paraId="69F36E69" w14:textId="77777777" w:rsidR="00B10681" w:rsidRPr="007D48EA" w:rsidRDefault="00B10681" w:rsidP="007D48EA">
            <w:pPr>
              <w:ind w:firstLine="35"/>
              <w:jc w:val="center"/>
              <w:rPr>
                <w:color w:val="000000"/>
                <w:lang w:eastAsia="ru-RU"/>
              </w:rPr>
            </w:pPr>
            <w:r w:rsidRPr="007D48EA">
              <w:rPr>
                <w:color w:val="000000"/>
                <w:lang w:eastAsia="ru-RU"/>
              </w:rPr>
              <w:t>36,667</w:t>
            </w:r>
          </w:p>
        </w:tc>
      </w:tr>
      <w:tr w:rsidR="00B10681" w:rsidRPr="007D48EA" w14:paraId="1972795E" w14:textId="77777777" w:rsidTr="00E8015B">
        <w:trPr>
          <w:trHeight w:hRule="exact" w:val="284"/>
          <w:jc w:val="center"/>
        </w:trPr>
        <w:tc>
          <w:tcPr>
            <w:tcW w:w="1264" w:type="dxa"/>
            <w:shd w:val="clear" w:color="auto" w:fill="auto"/>
            <w:noWrap/>
            <w:vAlign w:val="bottom"/>
          </w:tcPr>
          <w:p w14:paraId="309C2B18" w14:textId="77777777" w:rsidR="00B10681" w:rsidRPr="007D48EA" w:rsidRDefault="00B10681" w:rsidP="007D48EA">
            <w:pPr>
              <w:ind w:firstLine="35"/>
              <w:jc w:val="center"/>
              <w:rPr>
                <w:color w:val="000000"/>
                <w:lang w:eastAsia="ru-RU"/>
              </w:rPr>
            </w:pPr>
            <w:r w:rsidRPr="007D48EA">
              <w:rPr>
                <w:color w:val="000000"/>
                <w:lang w:eastAsia="ru-RU"/>
              </w:rPr>
              <w:t>01.2018</w:t>
            </w:r>
          </w:p>
        </w:tc>
        <w:tc>
          <w:tcPr>
            <w:tcW w:w="1865" w:type="dxa"/>
            <w:shd w:val="clear" w:color="auto" w:fill="auto"/>
            <w:vAlign w:val="bottom"/>
          </w:tcPr>
          <w:p w14:paraId="722E0AF6" w14:textId="77777777" w:rsidR="00B10681" w:rsidRPr="007D48EA" w:rsidRDefault="00B10681" w:rsidP="007D48EA">
            <w:pPr>
              <w:ind w:firstLine="35"/>
              <w:jc w:val="center"/>
              <w:rPr>
                <w:color w:val="000000"/>
                <w:lang w:eastAsia="ru-RU"/>
              </w:rPr>
            </w:pPr>
            <w:r w:rsidRPr="007D48EA">
              <w:rPr>
                <w:color w:val="000000"/>
                <w:lang w:eastAsia="ru-RU"/>
              </w:rPr>
              <w:t>10,868</w:t>
            </w:r>
          </w:p>
        </w:tc>
        <w:tc>
          <w:tcPr>
            <w:tcW w:w="2541" w:type="dxa"/>
            <w:shd w:val="clear" w:color="auto" w:fill="auto"/>
            <w:noWrap/>
            <w:vAlign w:val="bottom"/>
          </w:tcPr>
          <w:p w14:paraId="6B677800" w14:textId="77777777" w:rsidR="00B10681" w:rsidRPr="007D48EA" w:rsidRDefault="00B10681" w:rsidP="007D48EA">
            <w:pPr>
              <w:ind w:firstLine="35"/>
              <w:jc w:val="center"/>
              <w:rPr>
                <w:color w:val="000000"/>
                <w:lang w:eastAsia="ru-RU"/>
              </w:rPr>
            </w:pPr>
            <w:r w:rsidRPr="007D48EA">
              <w:rPr>
                <w:color w:val="000000"/>
                <w:lang w:eastAsia="ru-RU"/>
              </w:rPr>
              <w:t>-10,516</w:t>
            </w:r>
          </w:p>
        </w:tc>
        <w:tc>
          <w:tcPr>
            <w:tcW w:w="3969" w:type="dxa"/>
            <w:vAlign w:val="bottom"/>
          </w:tcPr>
          <w:p w14:paraId="7B7382EB" w14:textId="77777777" w:rsidR="00B10681" w:rsidRPr="007D48EA" w:rsidRDefault="00B10681" w:rsidP="007D48EA">
            <w:pPr>
              <w:ind w:firstLine="35"/>
              <w:jc w:val="center"/>
              <w:rPr>
                <w:color w:val="000000"/>
                <w:lang w:eastAsia="ru-RU"/>
              </w:rPr>
            </w:pPr>
            <w:r w:rsidRPr="007D48EA">
              <w:rPr>
                <w:color w:val="000000"/>
                <w:lang w:eastAsia="ru-RU"/>
              </w:rPr>
              <w:t>-21,138</w:t>
            </w:r>
          </w:p>
        </w:tc>
      </w:tr>
      <w:tr w:rsidR="00B10681" w:rsidRPr="007D48EA" w14:paraId="6CCD13BB" w14:textId="77777777" w:rsidTr="00E8015B">
        <w:trPr>
          <w:trHeight w:hRule="exact" w:val="284"/>
          <w:jc w:val="center"/>
        </w:trPr>
        <w:tc>
          <w:tcPr>
            <w:tcW w:w="1264" w:type="dxa"/>
            <w:shd w:val="clear" w:color="auto" w:fill="auto"/>
            <w:noWrap/>
            <w:vAlign w:val="bottom"/>
          </w:tcPr>
          <w:p w14:paraId="57A6D8B3" w14:textId="77777777" w:rsidR="00B10681" w:rsidRPr="007D48EA" w:rsidRDefault="00B10681" w:rsidP="007D48EA">
            <w:pPr>
              <w:ind w:firstLine="35"/>
              <w:jc w:val="center"/>
              <w:rPr>
                <w:color w:val="000000"/>
                <w:lang w:eastAsia="ru-RU"/>
              </w:rPr>
            </w:pPr>
            <w:r w:rsidRPr="007D48EA">
              <w:rPr>
                <w:color w:val="000000"/>
                <w:lang w:eastAsia="ru-RU"/>
              </w:rPr>
              <w:t>01.2019</w:t>
            </w:r>
          </w:p>
        </w:tc>
        <w:tc>
          <w:tcPr>
            <w:tcW w:w="1865" w:type="dxa"/>
            <w:shd w:val="clear" w:color="auto" w:fill="auto"/>
            <w:vAlign w:val="bottom"/>
          </w:tcPr>
          <w:p w14:paraId="36D424CB" w14:textId="77777777" w:rsidR="00B10681" w:rsidRPr="007D48EA" w:rsidRDefault="00B10681" w:rsidP="007D48EA">
            <w:pPr>
              <w:ind w:firstLine="35"/>
              <w:jc w:val="center"/>
              <w:rPr>
                <w:color w:val="000000"/>
                <w:lang w:eastAsia="ru-RU"/>
              </w:rPr>
            </w:pPr>
            <w:r w:rsidRPr="007D48EA">
              <w:rPr>
                <w:color w:val="000000"/>
                <w:lang w:eastAsia="ru-RU"/>
              </w:rPr>
              <w:t>11,147</w:t>
            </w:r>
          </w:p>
        </w:tc>
        <w:tc>
          <w:tcPr>
            <w:tcW w:w="2541" w:type="dxa"/>
            <w:shd w:val="clear" w:color="auto" w:fill="auto"/>
            <w:noWrap/>
            <w:vAlign w:val="bottom"/>
          </w:tcPr>
          <w:p w14:paraId="03944A74" w14:textId="77777777" w:rsidR="00B10681" w:rsidRPr="007D48EA" w:rsidRDefault="00B10681" w:rsidP="007D48EA">
            <w:pPr>
              <w:ind w:firstLine="35"/>
              <w:jc w:val="center"/>
              <w:rPr>
                <w:color w:val="000000"/>
                <w:lang w:eastAsia="ru-RU"/>
              </w:rPr>
            </w:pPr>
            <w:r w:rsidRPr="007D48EA">
              <w:rPr>
                <w:color w:val="000000"/>
                <w:lang w:eastAsia="ru-RU"/>
              </w:rPr>
              <w:t>13,248</w:t>
            </w:r>
          </w:p>
        </w:tc>
        <w:tc>
          <w:tcPr>
            <w:tcW w:w="3969" w:type="dxa"/>
            <w:vAlign w:val="bottom"/>
          </w:tcPr>
          <w:p w14:paraId="6AF8FB49" w14:textId="77777777" w:rsidR="00B10681" w:rsidRPr="007D48EA" w:rsidRDefault="00B10681" w:rsidP="007D48EA">
            <w:pPr>
              <w:ind w:firstLine="35"/>
              <w:jc w:val="center"/>
              <w:rPr>
                <w:color w:val="000000"/>
                <w:lang w:eastAsia="ru-RU"/>
              </w:rPr>
            </w:pPr>
            <w:r w:rsidRPr="007D48EA">
              <w:rPr>
                <w:color w:val="000000"/>
                <w:lang w:eastAsia="ru-RU"/>
              </w:rPr>
              <w:t>21,649</w:t>
            </w:r>
          </w:p>
        </w:tc>
      </w:tr>
      <w:tr w:rsidR="00B10681" w:rsidRPr="007D48EA" w14:paraId="0D4F85D2" w14:textId="77777777" w:rsidTr="00E8015B">
        <w:trPr>
          <w:trHeight w:hRule="exact" w:val="284"/>
          <w:jc w:val="center"/>
        </w:trPr>
        <w:tc>
          <w:tcPr>
            <w:tcW w:w="1264" w:type="dxa"/>
            <w:shd w:val="clear" w:color="auto" w:fill="auto"/>
            <w:noWrap/>
            <w:vAlign w:val="bottom"/>
          </w:tcPr>
          <w:p w14:paraId="127AE2A6" w14:textId="77777777" w:rsidR="00B10681" w:rsidRPr="007D48EA" w:rsidRDefault="00B10681" w:rsidP="007D48EA">
            <w:pPr>
              <w:ind w:firstLine="35"/>
              <w:jc w:val="center"/>
              <w:rPr>
                <w:color w:val="000000"/>
                <w:lang w:eastAsia="ru-RU"/>
              </w:rPr>
            </w:pPr>
            <w:r w:rsidRPr="007D48EA">
              <w:rPr>
                <w:color w:val="000000"/>
                <w:lang w:eastAsia="ru-RU"/>
              </w:rPr>
              <w:t>01.2020</w:t>
            </w:r>
          </w:p>
        </w:tc>
        <w:tc>
          <w:tcPr>
            <w:tcW w:w="1865" w:type="dxa"/>
            <w:shd w:val="clear" w:color="auto" w:fill="auto"/>
            <w:vAlign w:val="bottom"/>
          </w:tcPr>
          <w:p w14:paraId="0F55BB92" w14:textId="77777777" w:rsidR="00B10681" w:rsidRPr="007D48EA" w:rsidRDefault="00B10681" w:rsidP="007D48EA">
            <w:pPr>
              <w:ind w:firstLine="35"/>
              <w:jc w:val="center"/>
              <w:rPr>
                <w:color w:val="000000"/>
                <w:lang w:eastAsia="ru-RU"/>
              </w:rPr>
            </w:pPr>
            <w:r w:rsidRPr="007D48EA">
              <w:rPr>
                <w:color w:val="000000"/>
                <w:lang w:eastAsia="ru-RU"/>
              </w:rPr>
              <w:t>14,691</w:t>
            </w:r>
          </w:p>
        </w:tc>
        <w:tc>
          <w:tcPr>
            <w:tcW w:w="2541" w:type="dxa"/>
            <w:shd w:val="clear" w:color="auto" w:fill="auto"/>
            <w:noWrap/>
            <w:vAlign w:val="bottom"/>
          </w:tcPr>
          <w:p w14:paraId="67098B88" w14:textId="77777777" w:rsidR="00B10681" w:rsidRPr="007D48EA" w:rsidRDefault="00B10681" w:rsidP="007D48EA">
            <w:pPr>
              <w:ind w:firstLine="35"/>
              <w:jc w:val="center"/>
              <w:rPr>
                <w:color w:val="000000"/>
                <w:lang w:eastAsia="ru-RU"/>
              </w:rPr>
            </w:pPr>
            <w:r w:rsidRPr="007D48EA">
              <w:rPr>
                <w:color w:val="000000"/>
                <w:lang w:eastAsia="ru-RU"/>
              </w:rPr>
              <w:t>-8,113</w:t>
            </w:r>
          </w:p>
        </w:tc>
        <w:tc>
          <w:tcPr>
            <w:tcW w:w="3969" w:type="dxa"/>
            <w:vAlign w:val="bottom"/>
          </w:tcPr>
          <w:p w14:paraId="743AC2C9" w14:textId="77777777" w:rsidR="00B10681" w:rsidRPr="007D48EA" w:rsidRDefault="00B10681" w:rsidP="007D48EA">
            <w:pPr>
              <w:ind w:firstLine="35"/>
              <w:jc w:val="center"/>
              <w:rPr>
                <w:color w:val="000000"/>
                <w:lang w:eastAsia="ru-RU"/>
              </w:rPr>
            </w:pPr>
            <w:r w:rsidRPr="007D48EA">
              <w:rPr>
                <w:color w:val="000000"/>
                <w:lang w:eastAsia="ru-RU"/>
              </w:rPr>
              <w:t>-21,186</w:t>
            </w:r>
          </w:p>
        </w:tc>
      </w:tr>
      <w:tr w:rsidR="00B10681" w:rsidRPr="007D48EA" w14:paraId="02DAFA03" w14:textId="77777777" w:rsidTr="00E8015B">
        <w:trPr>
          <w:trHeight w:hRule="exact" w:val="284"/>
          <w:jc w:val="center"/>
        </w:trPr>
        <w:tc>
          <w:tcPr>
            <w:tcW w:w="1264" w:type="dxa"/>
            <w:shd w:val="clear" w:color="auto" w:fill="auto"/>
            <w:noWrap/>
            <w:vAlign w:val="bottom"/>
          </w:tcPr>
          <w:p w14:paraId="3ECD72E0" w14:textId="77777777" w:rsidR="00B10681" w:rsidRPr="007D48EA" w:rsidRDefault="00B10681" w:rsidP="007D48EA">
            <w:pPr>
              <w:ind w:firstLine="35"/>
              <w:jc w:val="center"/>
              <w:rPr>
                <w:color w:val="000000"/>
                <w:lang w:eastAsia="ru-RU"/>
              </w:rPr>
            </w:pPr>
            <w:r w:rsidRPr="007D48EA">
              <w:rPr>
                <w:color w:val="000000"/>
                <w:lang w:eastAsia="ru-RU"/>
              </w:rPr>
              <w:t>01.2021</w:t>
            </w:r>
          </w:p>
        </w:tc>
        <w:tc>
          <w:tcPr>
            <w:tcW w:w="1865" w:type="dxa"/>
            <w:shd w:val="clear" w:color="auto" w:fill="auto"/>
            <w:vAlign w:val="bottom"/>
          </w:tcPr>
          <w:p w14:paraId="6ABCCDF2" w14:textId="77777777" w:rsidR="00B10681" w:rsidRPr="007D48EA" w:rsidRDefault="00B10681" w:rsidP="007D48EA">
            <w:pPr>
              <w:ind w:firstLine="35"/>
              <w:jc w:val="center"/>
              <w:rPr>
                <w:color w:val="000000"/>
                <w:lang w:eastAsia="ru-RU"/>
              </w:rPr>
            </w:pPr>
            <w:r w:rsidRPr="007D48EA">
              <w:rPr>
                <w:color w:val="000000"/>
                <w:lang w:eastAsia="ru-RU"/>
              </w:rPr>
              <w:t>18,223</w:t>
            </w:r>
          </w:p>
        </w:tc>
        <w:tc>
          <w:tcPr>
            <w:tcW w:w="2541" w:type="dxa"/>
            <w:shd w:val="clear" w:color="auto" w:fill="auto"/>
            <w:noWrap/>
            <w:vAlign w:val="bottom"/>
          </w:tcPr>
          <w:p w14:paraId="68359D32" w14:textId="77777777" w:rsidR="00B10681" w:rsidRPr="007D48EA" w:rsidRDefault="00B10681" w:rsidP="007D48EA">
            <w:pPr>
              <w:ind w:firstLine="35"/>
              <w:jc w:val="center"/>
              <w:rPr>
                <w:color w:val="000000"/>
                <w:lang w:eastAsia="ru-RU"/>
              </w:rPr>
            </w:pPr>
            <w:r w:rsidRPr="007D48EA">
              <w:rPr>
                <w:color w:val="000000"/>
                <w:lang w:eastAsia="ru-RU"/>
              </w:rPr>
              <w:t>-15,811</w:t>
            </w:r>
          </w:p>
        </w:tc>
        <w:tc>
          <w:tcPr>
            <w:tcW w:w="3969" w:type="dxa"/>
            <w:vAlign w:val="bottom"/>
          </w:tcPr>
          <w:p w14:paraId="6BDC70A9" w14:textId="77777777" w:rsidR="00B10681" w:rsidRPr="007D48EA" w:rsidRDefault="00B10681" w:rsidP="007D48EA">
            <w:pPr>
              <w:ind w:firstLine="35"/>
              <w:jc w:val="center"/>
              <w:rPr>
                <w:color w:val="000000"/>
                <w:lang w:eastAsia="ru-RU"/>
              </w:rPr>
            </w:pPr>
            <w:r w:rsidRPr="007D48EA">
              <w:rPr>
                <w:color w:val="000000"/>
                <w:lang w:eastAsia="ru-RU"/>
              </w:rPr>
              <w:t>16,129</w:t>
            </w:r>
          </w:p>
        </w:tc>
      </w:tr>
      <w:tr w:rsidR="00B10681" w:rsidRPr="007D48EA" w14:paraId="35B1056E" w14:textId="77777777" w:rsidTr="00E8015B">
        <w:trPr>
          <w:trHeight w:hRule="exact" w:val="284"/>
          <w:jc w:val="center"/>
        </w:trPr>
        <w:tc>
          <w:tcPr>
            <w:tcW w:w="1264" w:type="dxa"/>
            <w:shd w:val="clear" w:color="auto" w:fill="auto"/>
            <w:noWrap/>
            <w:vAlign w:val="bottom"/>
          </w:tcPr>
          <w:p w14:paraId="25B5E6E2" w14:textId="77777777" w:rsidR="00B10681" w:rsidRPr="007D48EA" w:rsidRDefault="00B10681" w:rsidP="007D48EA">
            <w:pPr>
              <w:ind w:firstLine="35"/>
              <w:jc w:val="center"/>
              <w:rPr>
                <w:color w:val="000000"/>
                <w:lang w:eastAsia="ru-RU"/>
              </w:rPr>
            </w:pPr>
            <w:r w:rsidRPr="007D48EA">
              <w:rPr>
                <w:color w:val="000000"/>
                <w:lang w:eastAsia="ru-RU"/>
              </w:rPr>
              <w:t>01.2022</w:t>
            </w:r>
          </w:p>
        </w:tc>
        <w:tc>
          <w:tcPr>
            <w:tcW w:w="1865" w:type="dxa"/>
            <w:shd w:val="clear" w:color="auto" w:fill="auto"/>
            <w:vAlign w:val="bottom"/>
          </w:tcPr>
          <w:p w14:paraId="4E6742DF" w14:textId="77777777" w:rsidR="00B10681" w:rsidRPr="007D48EA" w:rsidRDefault="00B10681" w:rsidP="007D48EA">
            <w:pPr>
              <w:ind w:firstLine="35"/>
              <w:jc w:val="center"/>
              <w:rPr>
                <w:color w:val="000000"/>
                <w:lang w:eastAsia="ru-RU"/>
              </w:rPr>
            </w:pPr>
            <w:r w:rsidRPr="007D48EA">
              <w:rPr>
                <w:color w:val="000000"/>
                <w:lang w:eastAsia="ru-RU"/>
              </w:rPr>
              <w:t>18,582</w:t>
            </w:r>
          </w:p>
        </w:tc>
        <w:tc>
          <w:tcPr>
            <w:tcW w:w="2541" w:type="dxa"/>
            <w:shd w:val="clear" w:color="auto" w:fill="auto"/>
            <w:noWrap/>
            <w:vAlign w:val="bottom"/>
          </w:tcPr>
          <w:p w14:paraId="6A7D3C87" w14:textId="77777777" w:rsidR="00B10681" w:rsidRPr="007D48EA" w:rsidRDefault="00B10681" w:rsidP="007D48EA">
            <w:pPr>
              <w:ind w:firstLine="35"/>
              <w:jc w:val="center"/>
              <w:rPr>
                <w:color w:val="000000"/>
                <w:lang w:eastAsia="ru-RU"/>
              </w:rPr>
            </w:pPr>
            <w:r w:rsidRPr="007D48EA">
              <w:rPr>
                <w:color w:val="000000"/>
                <w:lang w:eastAsia="ru-RU"/>
              </w:rPr>
              <w:t>6,829</w:t>
            </w:r>
          </w:p>
        </w:tc>
        <w:tc>
          <w:tcPr>
            <w:tcW w:w="3969" w:type="dxa"/>
            <w:vAlign w:val="bottom"/>
          </w:tcPr>
          <w:p w14:paraId="6187E6E0" w14:textId="77777777" w:rsidR="00B10681" w:rsidRPr="007D48EA" w:rsidRDefault="00B10681" w:rsidP="007D48EA">
            <w:pPr>
              <w:ind w:firstLine="35"/>
              <w:jc w:val="center"/>
              <w:rPr>
                <w:color w:val="000000"/>
                <w:lang w:eastAsia="ru-RU"/>
              </w:rPr>
            </w:pPr>
            <w:r w:rsidRPr="007D48EA">
              <w:rPr>
                <w:color w:val="000000"/>
                <w:lang w:eastAsia="ru-RU"/>
              </w:rPr>
              <w:t>-14,815</w:t>
            </w:r>
          </w:p>
        </w:tc>
      </w:tr>
      <w:tr w:rsidR="00B10681" w:rsidRPr="007D48EA" w14:paraId="5FA4403C" w14:textId="77777777" w:rsidTr="00E8015B">
        <w:trPr>
          <w:trHeight w:hRule="exact" w:val="284"/>
          <w:jc w:val="center"/>
        </w:trPr>
        <w:tc>
          <w:tcPr>
            <w:tcW w:w="9639" w:type="dxa"/>
            <w:gridSpan w:val="4"/>
            <w:shd w:val="clear" w:color="auto" w:fill="auto"/>
            <w:noWrap/>
            <w:vAlign w:val="bottom"/>
          </w:tcPr>
          <w:p w14:paraId="632A0F92" w14:textId="77777777" w:rsidR="00B10681" w:rsidRPr="007D48EA" w:rsidRDefault="00B10681" w:rsidP="00E8015B">
            <w:pPr>
              <w:ind w:firstLine="602"/>
              <w:jc w:val="both"/>
              <w:rPr>
                <w:color w:val="000000"/>
                <w:lang w:eastAsia="ru-RU"/>
              </w:rPr>
            </w:pPr>
            <w:r w:rsidRPr="007D48EA">
              <w:rPr>
                <w:color w:val="000000" w:themeColor="text1"/>
              </w:rPr>
              <w:t>Примечание – Составлена автором на основе произведенных расчетов</w:t>
            </w:r>
          </w:p>
        </w:tc>
      </w:tr>
    </w:tbl>
    <w:p w14:paraId="3B4122BA" w14:textId="77777777" w:rsidR="00B10681" w:rsidRPr="007D48EA" w:rsidRDefault="00B10681" w:rsidP="007D48EA">
      <w:pPr>
        <w:ind w:firstLine="567"/>
        <w:jc w:val="both"/>
        <w:rPr>
          <w:bCs/>
          <w:sz w:val="28"/>
          <w:szCs w:val="28"/>
          <w:lang w:eastAsia="ar-SA"/>
        </w:rPr>
      </w:pPr>
    </w:p>
    <w:p w14:paraId="4CDE06BF" w14:textId="7423F763" w:rsidR="00B10681" w:rsidRDefault="00B10681" w:rsidP="00E8015B">
      <w:pPr>
        <w:ind w:firstLine="709"/>
        <w:jc w:val="both"/>
        <w:rPr>
          <w:bCs/>
          <w:sz w:val="28"/>
          <w:szCs w:val="28"/>
          <w:lang w:eastAsia="ar-SA"/>
        </w:rPr>
      </w:pPr>
      <w:r w:rsidRPr="007D48EA">
        <w:rPr>
          <w:bCs/>
          <w:sz w:val="28"/>
          <w:szCs w:val="28"/>
          <w:lang w:eastAsia="ar-SA"/>
        </w:rPr>
        <w:t xml:space="preserve">Результаты аппроксимации данных </w:t>
      </w:r>
      <w:r w:rsidR="00966653" w:rsidRPr="007D48EA">
        <w:rPr>
          <w:bCs/>
          <w:sz w:val="28"/>
          <w:szCs w:val="28"/>
          <w:lang w:eastAsia="ar-SA"/>
        </w:rPr>
        <w:t>(</w:t>
      </w:r>
      <w:r w:rsidR="00E8015B" w:rsidRPr="007D48EA">
        <w:rPr>
          <w:bCs/>
          <w:sz w:val="28"/>
          <w:szCs w:val="28"/>
          <w:lang w:eastAsia="ar-SA"/>
        </w:rPr>
        <w:t>т</w:t>
      </w:r>
      <w:r w:rsidRPr="007D48EA">
        <w:rPr>
          <w:bCs/>
          <w:sz w:val="28"/>
          <w:szCs w:val="28"/>
          <w:lang w:eastAsia="ar-SA"/>
        </w:rPr>
        <w:t>аблиц</w:t>
      </w:r>
      <w:r w:rsidR="00966653" w:rsidRPr="007D48EA">
        <w:rPr>
          <w:bCs/>
          <w:sz w:val="28"/>
          <w:szCs w:val="28"/>
          <w:lang w:eastAsia="ar-SA"/>
        </w:rPr>
        <w:t>а</w:t>
      </w:r>
      <w:r w:rsidRPr="007D48EA">
        <w:rPr>
          <w:bCs/>
          <w:sz w:val="28"/>
          <w:szCs w:val="28"/>
          <w:lang w:eastAsia="ar-SA"/>
        </w:rPr>
        <w:t xml:space="preserve"> </w:t>
      </w:r>
      <w:r w:rsidR="00966653" w:rsidRPr="007D48EA">
        <w:rPr>
          <w:bCs/>
          <w:sz w:val="28"/>
          <w:szCs w:val="28"/>
          <w:lang w:eastAsia="ar-SA"/>
        </w:rPr>
        <w:t>18)</w:t>
      </w:r>
      <w:r w:rsidRPr="007D48EA">
        <w:rPr>
          <w:bCs/>
          <w:sz w:val="28"/>
          <w:szCs w:val="28"/>
          <w:lang w:eastAsia="ar-SA"/>
        </w:rPr>
        <w:t>.</w:t>
      </w:r>
    </w:p>
    <w:p w14:paraId="3F4DE6B3" w14:textId="77777777" w:rsidR="00D050BC" w:rsidRPr="00D050BC" w:rsidRDefault="00D050BC" w:rsidP="00E8015B">
      <w:pPr>
        <w:ind w:firstLine="709"/>
        <w:jc w:val="both"/>
        <w:rPr>
          <w:bCs/>
          <w:sz w:val="28"/>
          <w:szCs w:val="28"/>
          <w:lang w:val="kk-KZ" w:eastAsia="ar-SA"/>
        </w:rPr>
      </w:pPr>
    </w:p>
    <w:p w14:paraId="606167CB" w14:textId="491928AA" w:rsidR="00B10681" w:rsidRDefault="00B10681" w:rsidP="007D48EA">
      <w:pPr>
        <w:jc w:val="both"/>
        <w:rPr>
          <w:bCs/>
          <w:sz w:val="28"/>
          <w:szCs w:val="28"/>
        </w:rPr>
      </w:pPr>
      <w:r w:rsidRPr="007D48EA">
        <w:rPr>
          <w:bCs/>
          <w:sz w:val="28"/>
          <w:szCs w:val="28"/>
          <w:lang w:eastAsia="ar-SA"/>
        </w:rPr>
        <w:t xml:space="preserve">Таблица </w:t>
      </w:r>
      <w:r w:rsidR="00966653" w:rsidRPr="007D48EA">
        <w:rPr>
          <w:bCs/>
          <w:sz w:val="28"/>
          <w:szCs w:val="28"/>
          <w:lang w:eastAsia="ar-SA"/>
        </w:rPr>
        <w:t>18</w:t>
      </w:r>
      <w:r w:rsidRPr="007D48EA">
        <w:rPr>
          <w:bCs/>
          <w:sz w:val="28"/>
          <w:szCs w:val="28"/>
          <w:lang w:eastAsia="ar-SA"/>
        </w:rPr>
        <w:t xml:space="preserve"> </w:t>
      </w:r>
      <w:r w:rsidR="00E8015B">
        <w:rPr>
          <w:bCs/>
          <w:sz w:val="28"/>
          <w:szCs w:val="28"/>
          <w:lang w:eastAsia="ar-SA"/>
        </w:rPr>
        <w:t>–</w:t>
      </w:r>
      <w:r w:rsidRPr="007D48EA">
        <w:rPr>
          <w:bCs/>
          <w:sz w:val="28"/>
          <w:szCs w:val="28"/>
          <w:lang w:eastAsia="ar-SA"/>
        </w:rPr>
        <w:t xml:space="preserve"> Результаты оценки уравнения темпа прироста ВРП сельского хозяйства </w:t>
      </w:r>
      <w:r w:rsidRPr="007D48EA">
        <w:rPr>
          <w:bCs/>
          <w:sz w:val="28"/>
          <w:szCs w:val="28"/>
        </w:rPr>
        <w:t>Карагандинской области</w:t>
      </w:r>
    </w:p>
    <w:p w14:paraId="26775A7D" w14:textId="77777777" w:rsidR="00E8015B" w:rsidRPr="00E8015B" w:rsidRDefault="00E8015B" w:rsidP="007D48EA">
      <w:pPr>
        <w:jc w:val="both"/>
        <w:rPr>
          <w:bCs/>
          <w:sz w:val="16"/>
          <w:szCs w:val="16"/>
          <w:lang w:eastAsia="ar-SA"/>
        </w:rPr>
      </w:pPr>
    </w:p>
    <w:tbl>
      <w:tblPr>
        <w:tblStyle w:val="ac"/>
        <w:tblW w:w="9577" w:type="dxa"/>
        <w:jc w:val="center"/>
        <w:tblLook w:val="04A0" w:firstRow="1" w:lastRow="0" w:firstColumn="1" w:lastColumn="0" w:noHBand="0" w:noVBand="1"/>
      </w:tblPr>
      <w:tblGrid>
        <w:gridCol w:w="6774"/>
        <w:gridCol w:w="2803"/>
      </w:tblGrid>
      <w:tr w:rsidR="00B10681" w:rsidRPr="007D48EA" w14:paraId="2C10DE06" w14:textId="77777777" w:rsidTr="00D050BC">
        <w:trPr>
          <w:jc w:val="center"/>
        </w:trPr>
        <w:tc>
          <w:tcPr>
            <w:tcW w:w="6774" w:type="dxa"/>
            <w:tcBorders>
              <w:top w:val="single" w:sz="4" w:space="0" w:color="auto"/>
              <w:left w:val="single" w:sz="4" w:space="0" w:color="auto"/>
              <w:bottom w:val="single" w:sz="4" w:space="0" w:color="auto"/>
              <w:right w:val="single" w:sz="4" w:space="0" w:color="auto"/>
            </w:tcBorders>
            <w:hideMark/>
          </w:tcPr>
          <w:p w14:paraId="13D7B263" w14:textId="77777777" w:rsidR="00B10681" w:rsidRPr="007D48EA" w:rsidRDefault="00B10681" w:rsidP="007D48EA">
            <w:pPr>
              <w:jc w:val="both"/>
            </w:pPr>
            <w:r w:rsidRPr="007D48EA">
              <w:rPr>
                <w:i/>
                <w:lang w:val="en-US"/>
              </w:rPr>
              <w:t>R</w:t>
            </w:r>
          </w:p>
        </w:tc>
        <w:tc>
          <w:tcPr>
            <w:tcW w:w="2803" w:type="dxa"/>
            <w:tcBorders>
              <w:top w:val="single" w:sz="4" w:space="0" w:color="auto"/>
              <w:left w:val="single" w:sz="4" w:space="0" w:color="auto"/>
              <w:bottom w:val="single" w:sz="4" w:space="0" w:color="auto"/>
              <w:right w:val="single" w:sz="4" w:space="0" w:color="auto"/>
            </w:tcBorders>
            <w:vAlign w:val="bottom"/>
          </w:tcPr>
          <w:p w14:paraId="54E3390F" w14:textId="77777777" w:rsidR="00B10681" w:rsidRPr="007D48EA" w:rsidRDefault="00B10681" w:rsidP="007D48EA">
            <w:pPr>
              <w:jc w:val="center"/>
              <w:rPr>
                <w:lang w:val="kk-KZ"/>
              </w:rPr>
            </w:pPr>
            <w:r w:rsidRPr="007D48EA">
              <w:rPr>
                <w:lang w:val="kk-KZ"/>
              </w:rPr>
              <w:t>0,714</w:t>
            </w:r>
          </w:p>
        </w:tc>
      </w:tr>
      <w:tr w:rsidR="00B10681" w:rsidRPr="007D48EA" w14:paraId="0742DDA1" w14:textId="77777777" w:rsidTr="00D050BC">
        <w:trPr>
          <w:jc w:val="center"/>
        </w:trPr>
        <w:tc>
          <w:tcPr>
            <w:tcW w:w="6774" w:type="dxa"/>
            <w:tcBorders>
              <w:top w:val="single" w:sz="4" w:space="0" w:color="auto"/>
              <w:left w:val="single" w:sz="4" w:space="0" w:color="auto"/>
              <w:bottom w:val="single" w:sz="4" w:space="0" w:color="auto"/>
              <w:right w:val="single" w:sz="4" w:space="0" w:color="auto"/>
            </w:tcBorders>
            <w:hideMark/>
          </w:tcPr>
          <w:p w14:paraId="1E226366" w14:textId="77777777" w:rsidR="00B10681" w:rsidRPr="007D48EA" w:rsidRDefault="00B10681" w:rsidP="007D48EA">
            <w:pPr>
              <w:jc w:val="both"/>
              <w:rPr>
                <w:i/>
                <w:lang w:val="en-US"/>
              </w:rPr>
            </w:pPr>
            <w:r w:rsidRPr="007D48EA">
              <w:rPr>
                <w:i/>
                <w:lang w:val="en-US"/>
              </w:rPr>
              <w:t>R</w:t>
            </w:r>
            <w:r w:rsidRPr="007D48EA">
              <w:rPr>
                <w:vertAlign w:val="superscript"/>
                <w:lang w:val="en-US"/>
              </w:rPr>
              <w:t>2</w:t>
            </w:r>
          </w:p>
        </w:tc>
        <w:tc>
          <w:tcPr>
            <w:tcW w:w="2803" w:type="dxa"/>
            <w:tcBorders>
              <w:top w:val="single" w:sz="4" w:space="0" w:color="auto"/>
              <w:left w:val="single" w:sz="4" w:space="0" w:color="auto"/>
              <w:bottom w:val="single" w:sz="4" w:space="0" w:color="auto"/>
              <w:right w:val="single" w:sz="4" w:space="0" w:color="auto"/>
            </w:tcBorders>
            <w:vAlign w:val="bottom"/>
          </w:tcPr>
          <w:p w14:paraId="284C0404" w14:textId="77777777" w:rsidR="00B10681" w:rsidRPr="007D48EA" w:rsidRDefault="00B10681" w:rsidP="007D48EA">
            <w:pPr>
              <w:jc w:val="center"/>
              <w:rPr>
                <w:lang w:val="kk-KZ"/>
              </w:rPr>
            </w:pPr>
            <w:r w:rsidRPr="007D48EA">
              <w:rPr>
                <w:lang w:val="kk-KZ"/>
              </w:rPr>
              <w:t>0,510</w:t>
            </w:r>
          </w:p>
        </w:tc>
      </w:tr>
      <w:tr w:rsidR="00B10681" w:rsidRPr="007D48EA" w14:paraId="3C8AEDE9" w14:textId="77777777" w:rsidTr="00D050BC">
        <w:trPr>
          <w:jc w:val="center"/>
        </w:trPr>
        <w:tc>
          <w:tcPr>
            <w:tcW w:w="6774" w:type="dxa"/>
            <w:tcBorders>
              <w:top w:val="single" w:sz="4" w:space="0" w:color="auto"/>
              <w:left w:val="single" w:sz="4" w:space="0" w:color="auto"/>
              <w:bottom w:val="single" w:sz="4" w:space="0" w:color="auto"/>
              <w:right w:val="single" w:sz="4" w:space="0" w:color="auto"/>
            </w:tcBorders>
            <w:hideMark/>
          </w:tcPr>
          <w:p w14:paraId="2B3D2A9A" w14:textId="77777777" w:rsidR="00B10681" w:rsidRPr="007D48EA" w:rsidRDefault="00B10681" w:rsidP="007D48EA">
            <w:pPr>
              <w:jc w:val="both"/>
              <w:rPr>
                <w:lang w:val="kk-KZ"/>
              </w:rPr>
            </w:pPr>
            <w:r w:rsidRPr="007D48EA">
              <w:rPr>
                <w:lang w:val="kk-KZ"/>
              </w:rPr>
              <w:t xml:space="preserve">Скорректированный </w:t>
            </w:r>
            <w:r w:rsidRPr="007D48EA">
              <w:rPr>
                <w:i/>
                <w:lang w:val="en-US"/>
              </w:rPr>
              <w:t>R</w:t>
            </w:r>
            <w:r w:rsidRPr="007D48EA">
              <w:rPr>
                <w:vertAlign w:val="superscript"/>
                <w:lang w:val="en-US"/>
              </w:rPr>
              <w:t>2</w:t>
            </w:r>
            <w:r w:rsidRPr="007D48EA">
              <w:rPr>
                <w:lang w:val="kk-KZ"/>
              </w:rPr>
              <w:t xml:space="preserve"> </w:t>
            </w:r>
          </w:p>
        </w:tc>
        <w:tc>
          <w:tcPr>
            <w:tcW w:w="2803" w:type="dxa"/>
            <w:tcBorders>
              <w:top w:val="single" w:sz="4" w:space="0" w:color="auto"/>
              <w:left w:val="single" w:sz="4" w:space="0" w:color="auto"/>
              <w:bottom w:val="single" w:sz="4" w:space="0" w:color="auto"/>
              <w:right w:val="single" w:sz="4" w:space="0" w:color="auto"/>
            </w:tcBorders>
            <w:vAlign w:val="bottom"/>
          </w:tcPr>
          <w:p w14:paraId="649829DD" w14:textId="77777777" w:rsidR="00B10681" w:rsidRPr="007D48EA" w:rsidRDefault="00B10681" w:rsidP="007D48EA">
            <w:pPr>
              <w:jc w:val="center"/>
              <w:rPr>
                <w:lang w:val="kk-KZ"/>
              </w:rPr>
            </w:pPr>
            <w:r w:rsidRPr="007D48EA">
              <w:rPr>
                <w:lang w:val="kk-KZ"/>
              </w:rPr>
              <w:t>0,387</w:t>
            </w:r>
          </w:p>
        </w:tc>
      </w:tr>
      <w:tr w:rsidR="00B10681" w:rsidRPr="007D48EA" w14:paraId="25CABAA6" w14:textId="77777777" w:rsidTr="00D050BC">
        <w:trPr>
          <w:trHeight w:val="73"/>
          <w:jc w:val="center"/>
        </w:trPr>
        <w:tc>
          <w:tcPr>
            <w:tcW w:w="6774" w:type="dxa"/>
            <w:tcBorders>
              <w:top w:val="single" w:sz="4" w:space="0" w:color="auto"/>
              <w:left w:val="single" w:sz="4" w:space="0" w:color="auto"/>
              <w:bottom w:val="single" w:sz="4" w:space="0" w:color="auto"/>
              <w:right w:val="single" w:sz="4" w:space="0" w:color="auto"/>
            </w:tcBorders>
            <w:hideMark/>
          </w:tcPr>
          <w:p w14:paraId="38D5C954" w14:textId="77777777" w:rsidR="00B10681" w:rsidRPr="007D48EA" w:rsidRDefault="00B10681" w:rsidP="007D48EA">
            <w:pPr>
              <w:jc w:val="both"/>
              <w:rPr>
                <w:lang w:val="kk-KZ"/>
              </w:rPr>
            </w:pPr>
            <w:r w:rsidRPr="007D48EA">
              <w:rPr>
                <w:lang w:val="kk-KZ"/>
              </w:rPr>
              <w:t>Тест Фишера</w:t>
            </w:r>
          </w:p>
        </w:tc>
        <w:tc>
          <w:tcPr>
            <w:tcW w:w="2803" w:type="dxa"/>
            <w:tcBorders>
              <w:top w:val="single" w:sz="4" w:space="0" w:color="auto"/>
              <w:left w:val="single" w:sz="4" w:space="0" w:color="auto"/>
              <w:bottom w:val="single" w:sz="4" w:space="0" w:color="auto"/>
              <w:right w:val="single" w:sz="4" w:space="0" w:color="auto"/>
            </w:tcBorders>
            <w:vAlign w:val="center"/>
          </w:tcPr>
          <w:p w14:paraId="7C997281" w14:textId="77777777" w:rsidR="00B10681" w:rsidRPr="007D48EA" w:rsidRDefault="00B10681" w:rsidP="007D48EA">
            <w:pPr>
              <w:jc w:val="center"/>
              <w:rPr>
                <w:lang w:val="kk-KZ"/>
              </w:rPr>
            </w:pPr>
            <w:r w:rsidRPr="007D48EA">
              <w:rPr>
                <w:lang w:val="kk-KZ"/>
              </w:rPr>
              <w:t>4,163 (</w:t>
            </w:r>
            <w:r w:rsidRPr="007D48EA">
              <w:rPr>
                <w:position w:val="-10"/>
                <w:lang w:val="kk-KZ"/>
              </w:rPr>
              <w:object w:dxaOrig="1760" w:dyaOrig="320" w14:anchorId="36A38610">
                <v:shape id="_x0000_i1027" type="#_x0000_t75" style="width:84.75pt;height:15.75pt" o:ole="">
                  <v:imagedata r:id="rId30" o:title=""/>
                </v:shape>
                <o:OLEObject Type="Embed" ProgID="Equation.3" ShapeID="_x0000_i1027" DrawAspect="Content" ObjectID="_1774266763" r:id="rId31"/>
              </w:object>
            </w:r>
            <w:r w:rsidRPr="007D48EA">
              <w:rPr>
                <w:lang w:val="kk-KZ"/>
              </w:rPr>
              <w:t>)</w:t>
            </w:r>
          </w:p>
        </w:tc>
      </w:tr>
      <w:tr w:rsidR="00B10681" w:rsidRPr="007D48EA" w14:paraId="2988B6AD" w14:textId="77777777" w:rsidTr="00C40E42">
        <w:trPr>
          <w:jc w:val="center"/>
        </w:trPr>
        <w:tc>
          <w:tcPr>
            <w:tcW w:w="9577" w:type="dxa"/>
            <w:gridSpan w:val="2"/>
            <w:tcBorders>
              <w:top w:val="single" w:sz="4" w:space="0" w:color="auto"/>
              <w:left w:val="single" w:sz="4" w:space="0" w:color="auto"/>
              <w:bottom w:val="single" w:sz="4" w:space="0" w:color="auto"/>
              <w:right w:val="single" w:sz="4" w:space="0" w:color="auto"/>
            </w:tcBorders>
            <w:hideMark/>
          </w:tcPr>
          <w:p w14:paraId="6D67287A" w14:textId="77777777" w:rsidR="00B10681" w:rsidRPr="007D48EA" w:rsidRDefault="00B10681" w:rsidP="007D48EA">
            <w:pPr>
              <w:rPr>
                <w:lang w:val="kk-KZ"/>
              </w:rPr>
            </w:pPr>
            <w:r w:rsidRPr="007D48EA">
              <w:t>Переменные</w:t>
            </w:r>
          </w:p>
        </w:tc>
      </w:tr>
      <w:tr w:rsidR="00B10681" w:rsidRPr="007D48EA" w14:paraId="094E3F8D" w14:textId="77777777" w:rsidTr="00C40E42">
        <w:trPr>
          <w:jc w:val="center"/>
        </w:trPr>
        <w:tc>
          <w:tcPr>
            <w:tcW w:w="9577" w:type="dxa"/>
            <w:gridSpan w:val="2"/>
            <w:tcBorders>
              <w:top w:val="single" w:sz="4" w:space="0" w:color="auto"/>
              <w:left w:val="single" w:sz="4" w:space="0" w:color="auto"/>
              <w:bottom w:val="single" w:sz="4" w:space="0" w:color="auto"/>
              <w:right w:val="single" w:sz="4" w:space="0" w:color="auto"/>
            </w:tcBorders>
            <w:hideMark/>
          </w:tcPr>
          <w:p w14:paraId="7CD4C31E" w14:textId="77777777" w:rsidR="00B10681" w:rsidRPr="007D48EA" w:rsidRDefault="00B10681" w:rsidP="007D48EA">
            <w:pPr>
              <w:rPr>
                <w:bCs/>
              </w:rPr>
            </w:pPr>
            <w:r w:rsidRPr="007D48EA">
              <w:rPr>
                <w:bCs/>
              </w:rPr>
              <w:t>Темп прироста ВРП сельского хозяйства, % – зависимая переменная</w:t>
            </w:r>
          </w:p>
        </w:tc>
      </w:tr>
      <w:tr w:rsidR="00B10681" w:rsidRPr="007D48EA" w14:paraId="6339C0DB" w14:textId="77777777" w:rsidTr="00D050BC">
        <w:trPr>
          <w:jc w:val="center"/>
        </w:trPr>
        <w:tc>
          <w:tcPr>
            <w:tcW w:w="6774" w:type="dxa"/>
            <w:tcBorders>
              <w:top w:val="single" w:sz="4" w:space="0" w:color="auto"/>
              <w:left w:val="single" w:sz="4" w:space="0" w:color="auto"/>
              <w:bottom w:val="single" w:sz="4" w:space="0" w:color="auto"/>
              <w:right w:val="single" w:sz="4" w:space="0" w:color="auto"/>
            </w:tcBorders>
            <w:hideMark/>
          </w:tcPr>
          <w:p w14:paraId="19E8BC32" w14:textId="77777777" w:rsidR="00B10681" w:rsidRPr="007D48EA" w:rsidRDefault="00B10681" w:rsidP="007D48EA">
            <w:pPr>
              <w:jc w:val="both"/>
            </w:pPr>
            <w:r w:rsidRPr="007D48EA">
              <w:t>Константа</w:t>
            </w:r>
          </w:p>
        </w:tc>
        <w:tc>
          <w:tcPr>
            <w:tcW w:w="2803" w:type="dxa"/>
            <w:tcBorders>
              <w:top w:val="single" w:sz="4" w:space="0" w:color="auto"/>
              <w:left w:val="single" w:sz="4" w:space="0" w:color="auto"/>
              <w:bottom w:val="single" w:sz="4" w:space="0" w:color="auto"/>
              <w:right w:val="single" w:sz="4" w:space="0" w:color="auto"/>
            </w:tcBorders>
            <w:vAlign w:val="center"/>
            <w:hideMark/>
          </w:tcPr>
          <w:p w14:paraId="108897F1" w14:textId="77777777" w:rsidR="00B10681" w:rsidRPr="007D48EA" w:rsidRDefault="00B10681" w:rsidP="007D48EA">
            <w:pPr>
              <w:ind w:firstLine="6"/>
              <w:jc w:val="center"/>
              <w:rPr>
                <w:rFonts w:ascii="Calibri" w:hAnsi="Calibri" w:cs="Calibri"/>
                <w:bCs/>
                <w:color w:val="000000"/>
              </w:rPr>
            </w:pPr>
            <w:r w:rsidRPr="007D48EA">
              <w:rPr>
                <w:bCs/>
                <w:lang w:val="kk-KZ"/>
              </w:rPr>
              <w:t>13,755</w:t>
            </w:r>
          </w:p>
        </w:tc>
      </w:tr>
      <w:tr w:rsidR="00E8015B" w:rsidRPr="007D48EA" w14:paraId="0757281C" w14:textId="77777777" w:rsidTr="00133BC4">
        <w:trPr>
          <w:jc w:val="center"/>
        </w:trPr>
        <w:tc>
          <w:tcPr>
            <w:tcW w:w="9577" w:type="dxa"/>
            <w:gridSpan w:val="2"/>
            <w:tcBorders>
              <w:top w:val="single" w:sz="4" w:space="0" w:color="auto"/>
              <w:left w:val="single" w:sz="4" w:space="0" w:color="auto"/>
              <w:bottom w:val="single" w:sz="4" w:space="0" w:color="auto"/>
              <w:right w:val="single" w:sz="4" w:space="0" w:color="auto"/>
            </w:tcBorders>
          </w:tcPr>
          <w:p w14:paraId="0ECDC6FA" w14:textId="77777777" w:rsidR="00E8015B" w:rsidRPr="007D48EA" w:rsidRDefault="00E8015B" w:rsidP="00E8015B">
            <w:pPr>
              <w:ind w:firstLine="6"/>
              <w:jc w:val="right"/>
              <w:rPr>
                <w:lang w:val="kk-KZ"/>
              </w:rPr>
            </w:pPr>
            <w:r w:rsidRPr="007D48EA">
              <w:rPr>
                <w:lang w:val="kk-KZ"/>
              </w:rPr>
              <w:t>Коэффициенты регрессии</w:t>
            </w:r>
          </w:p>
        </w:tc>
      </w:tr>
      <w:tr w:rsidR="00B10681" w:rsidRPr="007D48EA" w14:paraId="54662FDE" w14:textId="77777777" w:rsidTr="00D050BC">
        <w:trPr>
          <w:jc w:val="center"/>
        </w:trPr>
        <w:tc>
          <w:tcPr>
            <w:tcW w:w="6774" w:type="dxa"/>
            <w:tcBorders>
              <w:top w:val="single" w:sz="4" w:space="0" w:color="auto"/>
              <w:left w:val="single" w:sz="4" w:space="0" w:color="auto"/>
              <w:bottom w:val="single" w:sz="4" w:space="0" w:color="auto"/>
              <w:right w:val="single" w:sz="4" w:space="0" w:color="auto"/>
            </w:tcBorders>
          </w:tcPr>
          <w:p w14:paraId="35AA71FF" w14:textId="77777777" w:rsidR="00B10681" w:rsidRPr="007D48EA" w:rsidRDefault="00B10681" w:rsidP="007D48EA">
            <w:pPr>
              <w:jc w:val="both"/>
              <w:rPr>
                <w:lang w:val="kk-KZ"/>
              </w:rPr>
            </w:pPr>
            <w:r w:rsidRPr="007D48EA">
              <w:rPr>
                <w:lang w:val="kk-KZ"/>
              </w:rPr>
              <w:t>Темп прироста бюджетной обеспеченности, %</w:t>
            </w:r>
          </w:p>
        </w:tc>
        <w:tc>
          <w:tcPr>
            <w:tcW w:w="2803" w:type="dxa"/>
            <w:tcBorders>
              <w:top w:val="single" w:sz="4" w:space="0" w:color="auto"/>
              <w:left w:val="single" w:sz="4" w:space="0" w:color="auto"/>
              <w:bottom w:val="single" w:sz="4" w:space="0" w:color="auto"/>
              <w:right w:val="single" w:sz="4" w:space="0" w:color="auto"/>
            </w:tcBorders>
          </w:tcPr>
          <w:p w14:paraId="66E40379" w14:textId="77777777" w:rsidR="00B10681" w:rsidRPr="007D48EA" w:rsidRDefault="00B10681" w:rsidP="007D48EA">
            <w:pPr>
              <w:ind w:firstLine="6"/>
              <w:jc w:val="center"/>
              <w:rPr>
                <w:lang w:val="kk-KZ"/>
              </w:rPr>
            </w:pPr>
            <w:r w:rsidRPr="007D48EA">
              <w:rPr>
                <w:lang w:val="kk-KZ"/>
              </w:rPr>
              <w:t>-0,266*</w:t>
            </w:r>
          </w:p>
        </w:tc>
      </w:tr>
      <w:tr w:rsidR="00B10681" w:rsidRPr="007D48EA" w14:paraId="48A88855" w14:textId="77777777" w:rsidTr="00D050BC">
        <w:trPr>
          <w:jc w:val="center"/>
        </w:trPr>
        <w:tc>
          <w:tcPr>
            <w:tcW w:w="6774" w:type="dxa"/>
            <w:tcBorders>
              <w:top w:val="single" w:sz="4" w:space="0" w:color="auto"/>
              <w:left w:val="single" w:sz="4" w:space="0" w:color="auto"/>
              <w:bottom w:val="single" w:sz="4" w:space="0" w:color="auto"/>
              <w:right w:val="single" w:sz="4" w:space="0" w:color="auto"/>
            </w:tcBorders>
            <w:vAlign w:val="center"/>
          </w:tcPr>
          <w:p w14:paraId="6F473B9A" w14:textId="0F89DC8A" w:rsidR="00B10681" w:rsidRPr="007D48EA" w:rsidRDefault="00B10681" w:rsidP="007D48EA">
            <w:pPr>
              <w:jc w:val="both"/>
              <w:rPr>
                <w:lang w:val="kk-KZ"/>
              </w:rPr>
            </w:pPr>
            <w:r w:rsidRPr="007D48EA">
              <w:rPr>
                <w:lang w:val="kk-KZ"/>
              </w:rPr>
              <w:t>Темп прироста урожайности зерновых и бобовых культур, %</w:t>
            </w:r>
          </w:p>
        </w:tc>
        <w:tc>
          <w:tcPr>
            <w:tcW w:w="2803" w:type="dxa"/>
            <w:tcBorders>
              <w:top w:val="single" w:sz="4" w:space="0" w:color="auto"/>
              <w:left w:val="single" w:sz="4" w:space="0" w:color="auto"/>
              <w:bottom w:val="single" w:sz="4" w:space="0" w:color="auto"/>
              <w:right w:val="single" w:sz="4" w:space="0" w:color="auto"/>
            </w:tcBorders>
            <w:vAlign w:val="center"/>
          </w:tcPr>
          <w:p w14:paraId="1AC668A0" w14:textId="77777777" w:rsidR="00B10681" w:rsidRPr="007D48EA" w:rsidRDefault="00B10681" w:rsidP="007D48EA">
            <w:pPr>
              <w:ind w:firstLine="6"/>
              <w:jc w:val="center"/>
              <w:rPr>
                <w:lang w:val="kk-KZ"/>
              </w:rPr>
            </w:pPr>
            <w:r w:rsidRPr="007D48EA">
              <w:rPr>
                <w:lang w:val="kk-KZ"/>
              </w:rPr>
              <w:t>0,084**</w:t>
            </w:r>
          </w:p>
        </w:tc>
      </w:tr>
      <w:tr w:rsidR="00D050BC" w:rsidRPr="007D48EA" w14:paraId="3194FD74" w14:textId="77777777" w:rsidTr="00DD1276">
        <w:trPr>
          <w:trHeight w:val="272"/>
          <w:jc w:val="center"/>
        </w:trPr>
        <w:tc>
          <w:tcPr>
            <w:tcW w:w="9577" w:type="dxa"/>
            <w:gridSpan w:val="2"/>
            <w:tcBorders>
              <w:top w:val="single" w:sz="4" w:space="0" w:color="auto"/>
              <w:left w:val="single" w:sz="4" w:space="0" w:color="auto"/>
              <w:right w:val="single" w:sz="4" w:space="0" w:color="auto"/>
            </w:tcBorders>
          </w:tcPr>
          <w:p w14:paraId="3092A321" w14:textId="2C3F0885" w:rsidR="00DD1276" w:rsidRDefault="00DD1276" w:rsidP="00E8015B">
            <w:pPr>
              <w:ind w:firstLine="571"/>
              <w:jc w:val="both"/>
            </w:pPr>
            <w:r>
              <w:t>Вероятность того, что результат получен случайно и не соответствует действительности равна:</w:t>
            </w:r>
          </w:p>
          <w:p w14:paraId="6539CE1C" w14:textId="7CB3F86B" w:rsidR="00D050BC" w:rsidRDefault="00D050BC" w:rsidP="00E8015B">
            <w:pPr>
              <w:ind w:firstLine="571"/>
              <w:jc w:val="both"/>
            </w:pPr>
            <w:r w:rsidRPr="007D48EA">
              <w:t xml:space="preserve">* </w:t>
            </w:r>
            <w:r>
              <w:t xml:space="preserve">– </w:t>
            </w:r>
            <w:r w:rsidRPr="007D48EA">
              <w:rPr>
                <w:lang w:val="en-US"/>
              </w:rPr>
              <w:t>p</w:t>
            </w:r>
            <w:r w:rsidRPr="007D48EA">
              <w:t>&lt;0,1</w:t>
            </w:r>
            <w:r w:rsidR="00DD1276">
              <w:t xml:space="preserve"> – 10%</w:t>
            </w:r>
            <w:r w:rsidRPr="007D48EA">
              <w:t xml:space="preserve">; </w:t>
            </w:r>
          </w:p>
          <w:p w14:paraId="520678AF" w14:textId="149A53B9" w:rsidR="00D050BC" w:rsidRDefault="00D050BC" w:rsidP="00E8015B">
            <w:pPr>
              <w:ind w:firstLine="571"/>
              <w:jc w:val="both"/>
            </w:pPr>
            <w:r w:rsidRPr="007D48EA">
              <w:t xml:space="preserve">** </w:t>
            </w:r>
            <w:r>
              <w:t xml:space="preserve">– </w:t>
            </w:r>
            <w:r w:rsidRPr="007D48EA">
              <w:rPr>
                <w:lang w:val="en-US"/>
              </w:rPr>
              <w:t>p</w:t>
            </w:r>
            <w:r w:rsidRPr="007D48EA">
              <w:t>&lt;0,05</w:t>
            </w:r>
            <w:r w:rsidR="00DD1276">
              <w:t xml:space="preserve"> – 5%</w:t>
            </w:r>
            <w:r w:rsidRPr="007D48EA">
              <w:t xml:space="preserve">; </w:t>
            </w:r>
          </w:p>
          <w:p w14:paraId="6A1764C6" w14:textId="456B7BFE" w:rsidR="00D050BC" w:rsidRPr="00DD1276" w:rsidRDefault="00D050BC" w:rsidP="00E8015B">
            <w:pPr>
              <w:ind w:firstLine="571"/>
              <w:jc w:val="both"/>
              <w:rPr>
                <w:color w:val="000000" w:themeColor="text1"/>
              </w:rPr>
            </w:pPr>
            <w:r w:rsidRPr="00DD1276">
              <w:rPr>
                <w:color w:val="000000" w:themeColor="text1"/>
              </w:rPr>
              <w:t xml:space="preserve">*** – </w:t>
            </w:r>
            <w:r w:rsidRPr="00DD1276">
              <w:rPr>
                <w:color w:val="000000" w:themeColor="text1"/>
                <w:lang w:val="en-US"/>
              </w:rPr>
              <w:t>p</w:t>
            </w:r>
            <w:r w:rsidRPr="00DD1276">
              <w:rPr>
                <w:color w:val="000000" w:themeColor="text1"/>
              </w:rPr>
              <w:t>&lt;0,01</w:t>
            </w:r>
            <w:r w:rsidR="00DD1276" w:rsidRPr="00DD1276">
              <w:rPr>
                <w:color w:val="000000" w:themeColor="text1"/>
              </w:rPr>
              <w:t>- 1%</w:t>
            </w:r>
          </w:p>
          <w:p w14:paraId="0483064A" w14:textId="1E81F9FE" w:rsidR="00D050BC" w:rsidRPr="007D48EA" w:rsidRDefault="00D050BC" w:rsidP="00E8015B">
            <w:pPr>
              <w:ind w:firstLine="571"/>
              <w:jc w:val="both"/>
            </w:pPr>
            <w:r w:rsidRPr="00DD1276">
              <w:rPr>
                <w:color w:val="000000" w:themeColor="text1"/>
              </w:rPr>
              <w:t>Примечание –</w:t>
            </w:r>
            <w:r w:rsidRPr="007D48EA">
              <w:rPr>
                <w:color w:val="000000" w:themeColor="text1"/>
              </w:rPr>
              <w:t xml:space="preserve"> Составлена автором на основе произведенных расчетов</w:t>
            </w:r>
          </w:p>
        </w:tc>
      </w:tr>
    </w:tbl>
    <w:p w14:paraId="2260FB49" w14:textId="7868EFEE" w:rsidR="00D050BC" w:rsidRPr="007D48EA" w:rsidRDefault="00D050BC" w:rsidP="00D050BC">
      <w:pPr>
        <w:ind w:firstLine="709"/>
        <w:jc w:val="both"/>
        <w:rPr>
          <w:sz w:val="28"/>
          <w:szCs w:val="28"/>
        </w:rPr>
      </w:pPr>
      <w:r w:rsidRPr="007D48EA">
        <w:rPr>
          <w:sz w:val="28"/>
          <w:szCs w:val="28"/>
        </w:rPr>
        <w:t>Из анализа полученных параметров уравнения множественной линейной регрессии можно сделать следующие выводы:</w:t>
      </w:r>
    </w:p>
    <w:p w14:paraId="7D94D910" w14:textId="77777777" w:rsidR="00D050BC" w:rsidRPr="007D48EA" w:rsidRDefault="00D050BC" w:rsidP="00D050BC">
      <w:pPr>
        <w:ind w:firstLine="709"/>
        <w:jc w:val="both"/>
        <w:rPr>
          <w:sz w:val="28"/>
          <w:szCs w:val="28"/>
        </w:rPr>
      </w:pPr>
      <w:r>
        <w:rPr>
          <w:sz w:val="28"/>
          <w:szCs w:val="28"/>
        </w:rPr>
        <w:t>–</w:t>
      </w:r>
      <w:r w:rsidRPr="007D48EA">
        <w:rPr>
          <w:sz w:val="28"/>
          <w:szCs w:val="28"/>
        </w:rPr>
        <w:t xml:space="preserve"> увеличение темпов прироста бюджетной обеспеченности на 1% снизит темпы прироста валового внутреннего продукта сельского хозяйства в среднем на 0,266%, что обусловлено высоким износом основных фондов сельскохозяйственных предприятий и производства в целом. В нынешних условиях, возможно, стоит изменить бюджетную систему таким образом, чтобы больше налогов оставалось в регионах и тем самым стимулировать местные органы власти развивать экономику на вверенных им территориях; </w:t>
      </w:r>
    </w:p>
    <w:p w14:paraId="525827D5" w14:textId="77777777" w:rsidR="00D050BC" w:rsidRPr="007D48EA" w:rsidRDefault="00D050BC" w:rsidP="00D050BC">
      <w:pPr>
        <w:ind w:firstLine="709"/>
        <w:jc w:val="both"/>
        <w:rPr>
          <w:sz w:val="28"/>
          <w:szCs w:val="28"/>
        </w:rPr>
      </w:pPr>
      <w:r>
        <w:rPr>
          <w:sz w:val="28"/>
          <w:szCs w:val="28"/>
        </w:rPr>
        <w:t>–</w:t>
      </w:r>
      <w:r w:rsidRPr="007D48EA">
        <w:rPr>
          <w:sz w:val="28"/>
          <w:szCs w:val="28"/>
        </w:rPr>
        <w:t xml:space="preserve"> повышение прироста урожайности зерновых культур на 1% увеличит темпы прироста ВРП в сельском хозяйстве в среднем на 0,084%.</w:t>
      </w:r>
    </w:p>
    <w:p w14:paraId="23EC0968" w14:textId="505EF6E8" w:rsidR="00AC0210" w:rsidRPr="007D48EA" w:rsidRDefault="00AC0210" w:rsidP="00AD144C">
      <w:pPr>
        <w:pStyle w:val="ad"/>
        <w:spacing w:before="0" w:beforeAutospacing="0" w:after="0" w:afterAutospacing="0"/>
        <w:ind w:firstLine="709"/>
        <w:jc w:val="both"/>
        <w:rPr>
          <w:color w:val="212529"/>
          <w:sz w:val="28"/>
          <w:szCs w:val="28"/>
          <w:shd w:val="clear" w:color="auto" w:fill="FFFFFF"/>
        </w:rPr>
      </w:pPr>
      <w:r w:rsidRPr="007D48EA">
        <w:rPr>
          <w:sz w:val="28"/>
          <w:szCs w:val="28"/>
        </w:rPr>
        <w:t xml:space="preserve">Согласно результатам исследования, проведенного автором, </w:t>
      </w:r>
      <w:r w:rsidRPr="007D48EA">
        <w:rPr>
          <w:color w:val="2A2D24"/>
          <w:sz w:val="28"/>
          <w:szCs w:val="28"/>
          <w:shd w:val="clear" w:color="auto" w:fill="FFFFFF" w:themeFill="background1"/>
        </w:rPr>
        <w:t xml:space="preserve">опыт развития </w:t>
      </w:r>
      <w:r w:rsidR="00F54A08" w:rsidRPr="007D48EA">
        <w:rPr>
          <w:color w:val="2A2D24"/>
          <w:sz w:val="28"/>
          <w:szCs w:val="28"/>
          <w:shd w:val="clear" w:color="auto" w:fill="FFFFFF" w:themeFill="background1"/>
        </w:rPr>
        <w:t>МСУ</w:t>
      </w:r>
      <w:r w:rsidRPr="007D48EA">
        <w:rPr>
          <w:color w:val="2A2D24"/>
          <w:sz w:val="28"/>
          <w:szCs w:val="28"/>
          <w:shd w:val="clear" w:color="auto" w:fill="FFFFFF" w:themeFill="background1"/>
        </w:rPr>
        <w:t xml:space="preserve"> должен быть критически проанализирован. </w:t>
      </w:r>
      <w:r w:rsidRPr="007D48EA">
        <w:rPr>
          <w:color w:val="212529"/>
          <w:sz w:val="28"/>
          <w:szCs w:val="28"/>
          <w:shd w:val="clear" w:color="auto" w:fill="FFFFFF"/>
        </w:rPr>
        <w:t xml:space="preserve">Сейчас реформа </w:t>
      </w:r>
      <w:r w:rsidR="00F54A08" w:rsidRPr="007D48EA">
        <w:rPr>
          <w:color w:val="212529"/>
          <w:sz w:val="28"/>
          <w:szCs w:val="28"/>
          <w:shd w:val="clear" w:color="auto" w:fill="FFFFFF"/>
        </w:rPr>
        <w:t>МСУ</w:t>
      </w:r>
      <w:r w:rsidRPr="007D48EA">
        <w:rPr>
          <w:color w:val="212529"/>
          <w:sz w:val="28"/>
          <w:szCs w:val="28"/>
          <w:shd w:val="clear" w:color="auto" w:fill="FFFFFF"/>
        </w:rPr>
        <w:t xml:space="preserve"> имеет серьёзные политические ограничения, носит поверхностный характер и направлена больше на создание видимости демократических преобразований, чем на подлинную децентрализацию власти.</w:t>
      </w:r>
    </w:p>
    <w:p w14:paraId="31319B98" w14:textId="76052711" w:rsidR="00AC0210" w:rsidRPr="007D48EA" w:rsidRDefault="00AC0210" w:rsidP="00AD144C">
      <w:pPr>
        <w:pStyle w:val="ad"/>
        <w:spacing w:before="0" w:beforeAutospacing="0" w:after="0" w:afterAutospacing="0"/>
        <w:ind w:firstLine="709"/>
        <w:jc w:val="both"/>
        <w:rPr>
          <w:sz w:val="28"/>
          <w:szCs w:val="28"/>
        </w:rPr>
      </w:pPr>
      <w:r w:rsidRPr="007D48EA">
        <w:rPr>
          <w:sz w:val="28"/>
          <w:szCs w:val="28"/>
        </w:rPr>
        <w:t xml:space="preserve">Основными проблемами, которые необходимо решать в области государственного </w:t>
      </w:r>
      <w:r w:rsidR="00F54A08" w:rsidRPr="007D48EA">
        <w:rPr>
          <w:sz w:val="28"/>
          <w:szCs w:val="28"/>
        </w:rPr>
        <w:t>МСУ</w:t>
      </w:r>
      <w:r w:rsidRPr="007D48EA">
        <w:rPr>
          <w:sz w:val="28"/>
          <w:szCs w:val="28"/>
        </w:rPr>
        <w:t xml:space="preserve"> являются следующие: </w:t>
      </w:r>
    </w:p>
    <w:p w14:paraId="63E0A8BB" w14:textId="4492DEA3" w:rsidR="00316A7E" w:rsidRPr="007D48EA" w:rsidRDefault="00316A7E" w:rsidP="00AD144C">
      <w:pPr>
        <w:pStyle w:val="ad"/>
        <w:spacing w:before="0" w:beforeAutospacing="0" w:after="0" w:afterAutospacing="0"/>
        <w:ind w:firstLine="709"/>
        <w:jc w:val="both"/>
        <w:rPr>
          <w:sz w:val="28"/>
          <w:szCs w:val="28"/>
        </w:rPr>
      </w:pPr>
      <w:r w:rsidRPr="007D48EA">
        <w:rPr>
          <w:sz w:val="28"/>
          <w:szCs w:val="28"/>
        </w:rPr>
        <w:t>1</w:t>
      </w:r>
      <w:r w:rsidR="00E8015B">
        <w:rPr>
          <w:sz w:val="28"/>
          <w:szCs w:val="28"/>
        </w:rPr>
        <w:t>.</w:t>
      </w:r>
      <w:r w:rsidR="00AC0210" w:rsidRPr="007D48EA">
        <w:rPr>
          <w:sz w:val="28"/>
          <w:szCs w:val="28"/>
        </w:rPr>
        <w:t xml:space="preserve"> </w:t>
      </w:r>
      <w:r w:rsidRPr="007D48EA">
        <w:rPr>
          <w:sz w:val="28"/>
          <w:szCs w:val="28"/>
        </w:rPr>
        <w:t xml:space="preserve">Чтобы обеспечить четкое урегулирование территориальной основы </w:t>
      </w:r>
      <w:r w:rsidR="00F54A08" w:rsidRPr="007D48EA">
        <w:rPr>
          <w:sz w:val="28"/>
          <w:szCs w:val="28"/>
        </w:rPr>
        <w:t>МСУ</w:t>
      </w:r>
      <w:r w:rsidRPr="007D48EA">
        <w:rPr>
          <w:sz w:val="28"/>
          <w:szCs w:val="28"/>
        </w:rPr>
        <w:t xml:space="preserve"> в Карагандинской области, необходимо провести реформу и разработать законодательные акты, которые определяют следующие аспекты:</w:t>
      </w:r>
    </w:p>
    <w:p w14:paraId="2A809D7B" w14:textId="26A60099"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территориальное деление - определение границ и структуру МСУ. Это может потребовать пересмотра и упорядочивания административных границ и подразделений;</w:t>
      </w:r>
    </w:p>
    <w:p w14:paraId="0EA263E9" w14:textId="0A70080C"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D050BC">
        <w:rPr>
          <w:sz w:val="28"/>
          <w:szCs w:val="28"/>
          <w:lang w:val="kk-KZ"/>
        </w:rPr>
        <w:t> </w:t>
      </w:r>
      <w:r w:rsidR="00316A7E" w:rsidRPr="007D48EA">
        <w:rPr>
          <w:sz w:val="28"/>
          <w:szCs w:val="28"/>
        </w:rPr>
        <w:t>полномочия местных органов на каждом уровне, включая компетенцию по различным областям, таким как образование, здравоохранение, транспорт и другие сферы;</w:t>
      </w:r>
    </w:p>
    <w:p w14:paraId="48E76943" w14:textId="774301BD"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D050BC">
        <w:rPr>
          <w:sz w:val="28"/>
          <w:szCs w:val="28"/>
          <w:lang w:val="kk-KZ"/>
        </w:rPr>
        <w:t> </w:t>
      </w:r>
      <w:r w:rsidR="00316A7E" w:rsidRPr="007D48EA">
        <w:rPr>
          <w:sz w:val="28"/>
          <w:szCs w:val="28"/>
        </w:rPr>
        <w:t>процедуры административного управления: выборы, назначение и функции местных органов управления;</w:t>
      </w:r>
    </w:p>
    <w:p w14:paraId="47A66209" w14:textId="06295363"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финансирование и бюджетирование – необходимо регламентировать процесс формирования и управления бюджетами на всех уровнях МСУ, а также механизмы распределения средств между различными уровнями и регионами;</w:t>
      </w:r>
    </w:p>
    <w:p w14:paraId="675FD8F4" w14:textId="5083ECD8"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сотрудничество и координация между различными уровнями МСУ для решения общих проблем и развития региона;</w:t>
      </w:r>
    </w:p>
    <w:p w14:paraId="2C3016A9" w14:textId="604D5BE3"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участие общественности и граждан в процессах;</w:t>
      </w:r>
    </w:p>
    <w:p w14:paraId="3C290AEC" w14:textId="48F7C95E"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прозрачность и отчетность </w:t>
      </w:r>
      <w:r>
        <w:rPr>
          <w:sz w:val="28"/>
          <w:szCs w:val="28"/>
        </w:rPr>
        <w:t>–</w:t>
      </w:r>
      <w:r w:rsidR="00316A7E" w:rsidRPr="007D48EA">
        <w:rPr>
          <w:sz w:val="28"/>
          <w:szCs w:val="28"/>
        </w:rPr>
        <w:t xml:space="preserve"> разработка системы отчетности перед населением о деятельности и использовании бюджетных средств;</w:t>
      </w:r>
    </w:p>
    <w:p w14:paraId="203E072A" w14:textId="26448A1E"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законодательные акты и нормативные документы для регулирования территориальной основы МСУ;</w:t>
      </w:r>
    </w:p>
    <w:p w14:paraId="1C648C23" w14:textId="1A5EAE34"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316A7E" w:rsidRPr="007D48EA">
        <w:rPr>
          <w:sz w:val="28"/>
          <w:szCs w:val="28"/>
        </w:rPr>
        <w:t xml:space="preserve"> консультации и обсуждения;</w:t>
      </w:r>
    </w:p>
    <w:p w14:paraId="175CA23F" w14:textId="24661BB7" w:rsidR="00316A7E" w:rsidRPr="007D48EA" w:rsidRDefault="00E8015B" w:rsidP="00E8015B">
      <w:pPr>
        <w:pStyle w:val="ad"/>
        <w:spacing w:before="0" w:beforeAutospacing="0" w:after="0" w:afterAutospacing="0"/>
        <w:ind w:firstLine="851"/>
        <w:jc w:val="both"/>
        <w:rPr>
          <w:sz w:val="28"/>
          <w:szCs w:val="28"/>
        </w:rPr>
      </w:pPr>
      <w:r>
        <w:rPr>
          <w:sz w:val="28"/>
          <w:szCs w:val="28"/>
        </w:rPr>
        <w:t>–</w:t>
      </w:r>
      <w:r w:rsidR="00D050BC">
        <w:rPr>
          <w:sz w:val="28"/>
          <w:szCs w:val="28"/>
          <w:lang w:val="kk-KZ"/>
        </w:rPr>
        <w:t> </w:t>
      </w:r>
      <w:r w:rsidR="00316A7E" w:rsidRPr="007D48EA">
        <w:rPr>
          <w:sz w:val="28"/>
          <w:szCs w:val="28"/>
        </w:rPr>
        <w:t xml:space="preserve">институциональные изменения </w:t>
      </w:r>
      <w:r>
        <w:rPr>
          <w:sz w:val="28"/>
          <w:szCs w:val="28"/>
        </w:rPr>
        <w:t>–</w:t>
      </w:r>
      <w:r w:rsidR="00316A7E" w:rsidRPr="007D48EA">
        <w:rPr>
          <w:sz w:val="28"/>
          <w:szCs w:val="28"/>
        </w:rPr>
        <w:t xml:space="preserve"> необходимые изменения в институциональную структуру и органы управления для эффективной реализации реформы.</w:t>
      </w:r>
    </w:p>
    <w:p w14:paraId="576D5690" w14:textId="3E32A248" w:rsidR="00316A7E" w:rsidRPr="007D48EA" w:rsidRDefault="00316A7E" w:rsidP="00E8015B">
      <w:pPr>
        <w:pStyle w:val="ad"/>
        <w:spacing w:before="0" w:beforeAutospacing="0" w:after="0" w:afterAutospacing="0"/>
        <w:ind w:firstLine="851"/>
        <w:jc w:val="both"/>
        <w:rPr>
          <w:sz w:val="28"/>
          <w:szCs w:val="28"/>
        </w:rPr>
      </w:pPr>
      <w:r w:rsidRPr="007D48EA">
        <w:rPr>
          <w:sz w:val="28"/>
          <w:szCs w:val="28"/>
        </w:rPr>
        <w:t>Эффективная реформа территориальной основы МСУ может способствовать более эффективному и ответственному управлению на местном уровне и содействовать развитию региона.</w:t>
      </w:r>
    </w:p>
    <w:p w14:paraId="25F7993C" w14:textId="668B0D11" w:rsidR="00AC0210" w:rsidRPr="007D48EA" w:rsidRDefault="00316A7E" w:rsidP="00AD144C">
      <w:pPr>
        <w:pStyle w:val="ad"/>
        <w:spacing w:before="0" w:beforeAutospacing="0" w:after="0" w:afterAutospacing="0"/>
        <w:ind w:firstLine="709"/>
        <w:jc w:val="both"/>
        <w:rPr>
          <w:sz w:val="28"/>
          <w:szCs w:val="28"/>
        </w:rPr>
      </w:pPr>
      <w:r w:rsidRPr="007D48EA">
        <w:rPr>
          <w:sz w:val="28"/>
          <w:szCs w:val="28"/>
        </w:rPr>
        <w:t>2</w:t>
      </w:r>
      <w:r w:rsidR="00E8015B">
        <w:rPr>
          <w:sz w:val="28"/>
          <w:szCs w:val="28"/>
        </w:rPr>
        <w:t>.</w:t>
      </w:r>
      <w:r w:rsidR="00AC0210" w:rsidRPr="007D48EA">
        <w:rPr>
          <w:sz w:val="28"/>
          <w:szCs w:val="28"/>
        </w:rPr>
        <w:t xml:space="preserve"> </w:t>
      </w:r>
      <w:r w:rsidRPr="007D48EA">
        <w:rPr>
          <w:sz w:val="28"/>
          <w:szCs w:val="28"/>
        </w:rPr>
        <w:t>У</w:t>
      </w:r>
      <w:r w:rsidR="00AC0210" w:rsidRPr="007D48EA">
        <w:rPr>
          <w:sz w:val="28"/>
          <w:szCs w:val="28"/>
        </w:rPr>
        <w:t xml:space="preserve">становление источников доходов бюджетов </w:t>
      </w:r>
      <w:r w:rsidR="00B10681" w:rsidRPr="007D48EA">
        <w:rPr>
          <w:sz w:val="28"/>
          <w:szCs w:val="28"/>
        </w:rPr>
        <w:t>МСУ</w:t>
      </w:r>
      <w:r w:rsidRPr="007D48EA">
        <w:rPr>
          <w:sz w:val="28"/>
          <w:szCs w:val="28"/>
        </w:rPr>
        <w:t>.</w:t>
      </w:r>
      <w:r w:rsidR="00AC0210" w:rsidRPr="007D48EA">
        <w:rPr>
          <w:sz w:val="28"/>
          <w:szCs w:val="28"/>
        </w:rPr>
        <w:t xml:space="preserve"> </w:t>
      </w:r>
    </w:p>
    <w:p w14:paraId="26BE56FC" w14:textId="1BB73E47" w:rsidR="00AC0210" w:rsidRPr="007D48EA" w:rsidRDefault="00316A7E" w:rsidP="00AD144C">
      <w:pPr>
        <w:pStyle w:val="ad"/>
        <w:spacing w:before="0" w:beforeAutospacing="0" w:after="0" w:afterAutospacing="0"/>
        <w:ind w:firstLine="709"/>
        <w:jc w:val="both"/>
        <w:rPr>
          <w:sz w:val="28"/>
          <w:szCs w:val="28"/>
        </w:rPr>
      </w:pPr>
      <w:r w:rsidRPr="007D48EA">
        <w:rPr>
          <w:sz w:val="28"/>
          <w:szCs w:val="28"/>
        </w:rPr>
        <w:t>3</w:t>
      </w:r>
      <w:r w:rsidR="00E8015B">
        <w:rPr>
          <w:sz w:val="28"/>
          <w:szCs w:val="28"/>
        </w:rPr>
        <w:t>.</w:t>
      </w:r>
      <w:r w:rsidR="00AC0210" w:rsidRPr="007D48EA">
        <w:rPr>
          <w:sz w:val="28"/>
          <w:szCs w:val="28"/>
        </w:rPr>
        <w:t xml:space="preserve"> </w:t>
      </w:r>
      <w:r w:rsidRPr="007D48EA">
        <w:rPr>
          <w:sz w:val="28"/>
          <w:szCs w:val="28"/>
        </w:rPr>
        <w:t>В</w:t>
      </w:r>
      <w:r w:rsidR="00AC0210" w:rsidRPr="007D48EA">
        <w:rPr>
          <w:sz w:val="28"/>
          <w:szCs w:val="28"/>
        </w:rPr>
        <w:t xml:space="preserve">ыработка критериев разграничения </w:t>
      </w:r>
      <w:r w:rsidR="00C7478C" w:rsidRPr="007D48EA">
        <w:rPr>
          <w:sz w:val="28"/>
          <w:szCs w:val="28"/>
        </w:rPr>
        <w:t>форм</w:t>
      </w:r>
      <w:r w:rsidR="00AC0210" w:rsidRPr="007D48EA">
        <w:rPr>
          <w:sz w:val="28"/>
          <w:szCs w:val="28"/>
        </w:rPr>
        <w:t xml:space="preserve"> собственности</w:t>
      </w:r>
      <w:r w:rsidRPr="007D48EA">
        <w:rPr>
          <w:sz w:val="28"/>
          <w:szCs w:val="28"/>
        </w:rPr>
        <w:t>.</w:t>
      </w:r>
    </w:p>
    <w:p w14:paraId="6F1BC042" w14:textId="3885E1B4" w:rsidR="00AC0210" w:rsidRPr="007D48EA" w:rsidRDefault="00316A7E" w:rsidP="00AD144C">
      <w:pPr>
        <w:pStyle w:val="ad"/>
        <w:spacing w:before="0" w:beforeAutospacing="0" w:after="0" w:afterAutospacing="0"/>
        <w:ind w:firstLine="709"/>
        <w:jc w:val="both"/>
        <w:rPr>
          <w:sz w:val="28"/>
          <w:szCs w:val="28"/>
        </w:rPr>
      </w:pPr>
      <w:r w:rsidRPr="007D48EA">
        <w:rPr>
          <w:sz w:val="28"/>
          <w:szCs w:val="28"/>
        </w:rPr>
        <w:t>4</w:t>
      </w:r>
      <w:r w:rsidR="00E8015B">
        <w:rPr>
          <w:sz w:val="28"/>
          <w:szCs w:val="28"/>
        </w:rPr>
        <w:t>.</w:t>
      </w:r>
      <w:r w:rsidR="00AC0210" w:rsidRPr="007D48EA">
        <w:rPr>
          <w:sz w:val="28"/>
          <w:szCs w:val="28"/>
        </w:rPr>
        <w:t xml:space="preserve"> </w:t>
      </w:r>
      <w:r w:rsidRPr="007D48EA">
        <w:rPr>
          <w:sz w:val="28"/>
          <w:szCs w:val="28"/>
        </w:rPr>
        <w:t>Р</w:t>
      </w:r>
      <w:r w:rsidR="00AC0210" w:rsidRPr="007D48EA">
        <w:rPr>
          <w:sz w:val="28"/>
          <w:szCs w:val="28"/>
        </w:rPr>
        <w:t xml:space="preserve">асширение форм непосредственной реализации гражданами права на </w:t>
      </w:r>
      <w:r w:rsidR="00B10681" w:rsidRPr="007D48EA">
        <w:rPr>
          <w:sz w:val="28"/>
          <w:szCs w:val="28"/>
        </w:rPr>
        <w:t>МСУ</w:t>
      </w:r>
      <w:r w:rsidR="00AC0210" w:rsidRPr="007D48EA">
        <w:rPr>
          <w:sz w:val="28"/>
          <w:szCs w:val="28"/>
        </w:rPr>
        <w:t>, включая право на местный референдум, местную правотворческую инициативу, проведение обсуждений проектов решений местных органов и иных актуальных проблем населением</w:t>
      </w:r>
      <w:r w:rsidRPr="007D48EA">
        <w:rPr>
          <w:sz w:val="28"/>
          <w:szCs w:val="28"/>
        </w:rPr>
        <w:t>.</w:t>
      </w:r>
    </w:p>
    <w:p w14:paraId="16ABA575" w14:textId="4467A89A" w:rsidR="00AC0210" w:rsidRPr="007D48EA" w:rsidRDefault="00316A7E" w:rsidP="00AD144C">
      <w:pPr>
        <w:pStyle w:val="ad"/>
        <w:spacing w:before="0" w:beforeAutospacing="0" w:after="0" w:afterAutospacing="0"/>
        <w:ind w:firstLine="709"/>
        <w:jc w:val="both"/>
        <w:rPr>
          <w:sz w:val="28"/>
          <w:szCs w:val="28"/>
        </w:rPr>
      </w:pPr>
      <w:r w:rsidRPr="007D48EA">
        <w:rPr>
          <w:sz w:val="28"/>
          <w:szCs w:val="28"/>
        </w:rPr>
        <w:t>5</w:t>
      </w:r>
      <w:r w:rsidR="00E8015B">
        <w:rPr>
          <w:sz w:val="28"/>
          <w:szCs w:val="28"/>
        </w:rPr>
        <w:t>.</w:t>
      </w:r>
      <w:r w:rsidR="00AC0210" w:rsidRPr="007D48EA">
        <w:rPr>
          <w:sz w:val="28"/>
          <w:szCs w:val="28"/>
        </w:rPr>
        <w:t xml:space="preserve"> </w:t>
      </w:r>
      <w:r w:rsidRPr="007D48EA">
        <w:rPr>
          <w:sz w:val="28"/>
          <w:szCs w:val="28"/>
        </w:rPr>
        <w:t>Н</w:t>
      </w:r>
      <w:r w:rsidR="00AC0210" w:rsidRPr="007D48EA">
        <w:rPr>
          <w:sz w:val="28"/>
          <w:szCs w:val="28"/>
        </w:rPr>
        <w:t>аделение исполнительных органов районного и городского уровня двойным статусом</w:t>
      </w:r>
      <w:r w:rsidRPr="007D48EA">
        <w:rPr>
          <w:sz w:val="28"/>
          <w:szCs w:val="28"/>
        </w:rPr>
        <w:t>. Это может иметь ряд потенциальных преимуществ и недостатков</w:t>
      </w:r>
      <w:r w:rsidR="00E8015B">
        <w:rPr>
          <w:sz w:val="28"/>
          <w:szCs w:val="28"/>
        </w:rPr>
        <w:t>:</w:t>
      </w:r>
    </w:p>
    <w:p w14:paraId="67AF56A8" w14:textId="5A56AB8F" w:rsidR="00316A7E" w:rsidRPr="007D48EA" w:rsidRDefault="00436000" w:rsidP="00E8015B">
      <w:pPr>
        <w:pStyle w:val="ad"/>
        <w:spacing w:before="0" w:beforeAutospacing="0" w:after="0" w:afterAutospacing="0"/>
        <w:ind w:firstLine="851"/>
        <w:jc w:val="both"/>
        <w:rPr>
          <w:i/>
          <w:iCs/>
          <w:sz w:val="28"/>
          <w:szCs w:val="28"/>
        </w:rPr>
      </w:pPr>
      <w:r w:rsidRPr="007D48EA">
        <w:rPr>
          <w:i/>
          <w:iCs/>
          <w:sz w:val="28"/>
          <w:szCs w:val="28"/>
        </w:rPr>
        <w:t>Преимущества:</w:t>
      </w:r>
    </w:p>
    <w:p w14:paraId="2CBCE416" w14:textId="6A9986B4" w:rsidR="00316A7E"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и</w:t>
      </w:r>
      <w:r w:rsidR="00316A7E" w:rsidRPr="007D48EA">
        <w:rPr>
          <w:sz w:val="28"/>
          <w:szCs w:val="28"/>
        </w:rPr>
        <w:t>нтеграция исполнительных и представительных органов</w:t>
      </w:r>
      <w:r w:rsidR="00436000" w:rsidRPr="007D48EA">
        <w:rPr>
          <w:sz w:val="28"/>
          <w:szCs w:val="28"/>
        </w:rPr>
        <w:t xml:space="preserve"> </w:t>
      </w:r>
      <w:r>
        <w:rPr>
          <w:sz w:val="28"/>
          <w:szCs w:val="28"/>
        </w:rPr>
        <w:t>–</w:t>
      </w:r>
      <w:r w:rsidR="00436000" w:rsidRPr="007D48EA">
        <w:rPr>
          <w:sz w:val="28"/>
          <w:szCs w:val="28"/>
        </w:rPr>
        <w:t xml:space="preserve"> э</w:t>
      </w:r>
      <w:r w:rsidR="00316A7E" w:rsidRPr="007D48EA">
        <w:rPr>
          <w:sz w:val="28"/>
          <w:szCs w:val="28"/>
        </w:rPr>
        <w:t>тот подход позволяет более тесно интегрировать работу исполнительных и представительных органов местного самоуправления. Это может способствовать более согласованному и эффективному управлению регионом</w:t>
      </w:r>
      <w:r w:rsidR="00436000" w:rsidRPr="007D48EA">
        <w:rPr>
          <w:sz w:val="28"/>
          <w:szCs w:val="28"/>
        </w:rPr>
        <w:t>;</w:t>
      </w:r>
    </w:p>
    <w:p w14:paraId="05D7D5CE" w14:textId="01608ED4" w:rsidR="00316A7E"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у</w:t>
      </w:r>
      <w:r w:rsidR="00316A7E" w:rsidRPr="007D48EA">
        <w:rPr>
          <w:sz w:val="28"/>
          <w:szCs w:val="28"/>
        </w:rPr>
        <w:t>величение ответственности</w:t>
      </w:r>
      <w:r w:rsidR="00436000" w:rsidRPr="007D48EA">
        <w:rPr>
          <w:sz w:val="28"/>
          <w:szCs w:val="28"/>
        </w:rPr>
        <w:t xml:space="preserve"> </w:t>
      </w:r>
      <w:r>
        <w:rPr>
          <w:sz w:val="28"/>
          <w:szCs w:val="28"/>
        </w:rPr>
        <w:t>–</w:t>
      </w:r>
      <w:r w:rsidR="00436000" w:rsidRPr="007D48EA">
        <w:rPr>
          <w:sz w:val="28"/>
          <w:szCs w:val="28"/>
        </w:rPr>
        <w:t xml:space="preserve"> и</w:t>
      </w:r>
      <w:r w:rsidR="00316A7E" w:rsidRPr="007D48EA">
        <w:rPr>
          <w:sz w:val="28"/>
          <w:szCs w:val="28"/>
        </w:rPr>
        <w:t>сполнительные органы, таким образом, могут более непосредственно отчитываться перед представительными органами и населением, что способствует повышению степени ответственности за решение местных проблем</w:t>
      </w:r>
      <w:r w:rsidR="00436000" w:rsidRPr="007D48EA">
        <w:rPr>
          <w:sz w:val="28"/>
          <w:szCs w:val="28"/>
        </w:rPr>
        <w:t>;</w:t>
      </w:r>
    </w:p>
    <w:p w14:paraId="2EA71D61" w14:textId="616F83F5" w:rsidR="00316A7E"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б</w:t>
      </w:r>
      <w:r w:rsidR="00316A7E" w:rsidRPr="007D48EA">
        <w:rPr>
          <w:sz w:val="28"/>
          <w:szCs w:val="28"/>
        </w:rPr>
        <w:t>олее эффективное использование ресурсов</w:t>
      </w:r>
      <w:r w:rsidR="00436000" w:rsidRPr="007D48EA">
        <w:rPr>
          <w:sz w:val="28"/>
          <w:szCs w:val="28"/>
        </w:rPr>
        <w:t xml:space="preserve"> </w:t>
      </w:r>
      <w:r>
        <w:rPr>
          <w:sz w:val="28"/>
          <w:szCs w:val="28"/>
        </w:rPr>
        <w:t>–</w:t>
      </w:r>
      <w:r w:rsidR="00436000" w:rsidRPr="007D48EA">
        <w:rPr>
          <w:sz w:val="28"/>
          <w:szCs w:val="28"/>
        </w:rPr>
        <w:t xml:space="preserve"> и</w:t>
      </w:r>
      <w:r w:rsidR="00316A7E" w:rsidRPr="007D48EA">
        <w:rPr>
          <w:sz w:val="28"/>
          <w:szCs w:val="28"/>
        </w:rPr>
        <w:t>нтеграция может способствовать оптимизации использования ресурсов, так как исполнительные органы могут более точно ориентироваться на потребности местных сообществ.</w:t>
      </w:r>
    </w:p>
    <w:p w14:paraId="1BC61395" w14:textId="3C46E00B" w:rsidR="00316A7E" w:rsidRPr="007D48EA" w:rsidRDefault="00436000" w:rsidP="00E8015B">
      <w:pPr>
        <w:pStyle w:val="ad"/>
        <w:spacing w:before="0" w:beforeAutospacing="0" w:after="0" w:afterAutospacing="0"/>
        <w:ind w:firstLine="851"/>
        <w:jc w:val="both"/>
        <w:rPr>
          <w:i/>
          <w:iCs/>
          <w:sz w:val="28"/>
          <w:szCs w:val="28"/>
        </w:rPr>
      </w:pPr>
      <w:r w:rsidRPr="007D48EA">
        <w:rPr>
          <w:i/>
          <w:iCs/>
          <w:sz w:val="28"/>
          <w:szCs w:val="28"/>
        </w:rPr>
        <w:t>Недостатки:</w:t>
      </w:r>
    </w:p>
    <w:p w14:paraId="1F48E2C1" w14:textId="17DEC345" w:rsidR="00436000"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потенциальная конфликтность ролей </w:t>
      </w:r>
      <w:r>
        <w:rPr>
          <w:sz w:val="28"/>
          <w:szCs w:val="28"/>
        </w:rPr>
        <w:t>–</w:t>
      </w:r>
      <w:r w:rsidR="00436000" w:rsidRPr="007D48EA">
        <w:rPr>
          <w:sz w:val="28"/>
          <w:szCs w:val="28"/>
        </w:rPr>
        <w:t xml:space="preserve"> двойной статус может привести к конфликтам и неясности в ролях исполнительных и представительных органов, что усложнит процесс управления и принятия решений;</w:t>
      </w:r>
    </w:p>
    <w:p w14:paraId="27735F0D" w14:textId="16F913A2" w:rsidR="00436000"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увеличение бюрократии </w:t>
      </w:r>
      <w:r>
        <w:rPr>
          <w:sz w:val="28"/>
          <w:szCs w:val="28"/>
        </w:rPr>
        <w:t>–</w:t>
      </w:r>
      <w:r w:rsidR="00436000" w:rsidRPr="007D48EA">
        <w:rPr>
          <w:sz w:val="28"/>
          <w:szCs w:val="28"/>
        </w:rPr>
        <w:t xml:space="preserve"> для поддержания двойного статуса могут потребоваться дополнительные административные ресурсы и службы, что может привести к увеличению бюрократии и расходам;</w:t>
      </w:r>
    </w:p>
    <w:p w14:paraId="25DCE304" w14:textId="2CD10D51" w:rsidR="00436000"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несбалансированность власти </w:t>
      </w:r>
      <w:r>
        <w:rPr>
          <w:sz w:val="28"/>
          <w:szCs w:val="28"/>
        </w:rPr>
        <w:t>–</w:t>
      </w:r>
      <w:r w:rsidR="00436000" w:rsidRPr="007D48EA">
        <w:rPr>
          <w:sz w:val="28"/>
          <w:szCs w:val="28"/>
        </w:rPr>
        <w:t xml:space="preserve"> если не будет ясной системы контроля и баланса между исполнительными и представительными органами, это может привести к дисбалансу в распределении власти и ресурсов.</w:t>
      </w:r>
    </w:p>
    <w:p w14:paraId="64B7FC58" w14:textId="7FBB2486" w:rsidR="00316A7E" w:rsidRPr="007D48EA" w:rsidRDefault="00E8015B" w:rsidP="00E8015B">
      <w:pPr>
        <w:pStyle w:val="ad"/>
        <w:spacing w:before="0" w:beforeAutospacing="0" w:after="0" w:afterAutospacing="0"/>
        <w:ind w:firstLine="993"/>
        <w:jc w:val="both"/>
        <w:rPr>
          <w:sz w:val="28"/>
          <w:szCs w:val="28"/>
        </w:rPr>
      </w:pPr>
      <w:r>
        <w:rPr>
          <w:sz w:val="28"/>
          <w:szCs w:val="28"/>
        </w:rPr>
        <w:t>–</w:t>
      </w:r>
      <w:r w:rsidR="00436000" w:rsidRPr="007D48EA">
        <w:rPr>
          <w:sz w:val="28"/>
          <w:szCs w:val="28"/>
        </w:rPr>
        <w:t xml:space="preserve"> внедрение двойного статуса требует изменений в законодательстве и организационной структуре, что может быть сложным и затратным процессом.</w:t>
      </w:r>
    </w:p>
    <w:p w14:paraId="51F7282F" w14:textId="4AC1F949" w:rsidR="00AC0210" w:rsidRPr="007D48EA" w:rsidRDefault="00316A7E" w:rsidP="00AD144C">
      <w:pPr>
        <w:pStyle w:val="ad"/>
        <w:spacing w:before="0" w:beforeAutospacing="0" w:after="0" w:afterAutospacing="0"/>
        <w:ind w:firstLine="709"/>
        <w:jc w:val="both"/>
        <w:rPr>
          <w:sz w:val="28"/>
          <w:szCs w:val="28"/>
        </w:rPr>
      </w:pPr>
      <w:r w:rsidRPr="007D48EA">
        <w:rPr>
          <w:sz w:val="28"/>
          <w:szCs w:val="28"/>
        </w:rPr>
        <w:t>6</w:t>
      </w:r>
      <w:r w:rsidR="00E8015B">
        <w:rPr>
          <w:sz w:val="28"/>
          <w:szCs w:val="28"/>
        </w:rPr>
        <w:t>.</w:t>
      </w:r>
      <w:r w:rsidR="00AC0210" w:rsidRPr="007D48EA">
        <w:rPr>
          <w:sz w:val="28"/>
          <w:szCs w:val="28"/>
        </w:rPr>
        <w:t xml:space="preserve"> </w:t>
      </w:r>
      <w:r w:rsidRPr="007D48EA">
        <w:rPr>
          <w:sz w:val="28"/>
          <w:szCs w:val="28"/>
        </w:rPr>
        <w:t>В</w:t>
      </w:r>
      <w:r w:rsidR="00AC0210" w:rsidRPr="007D48EA">
        <w:rPr>
          <w:sz w:val="28"/>
          <w:szCs w:val="28"/>
        </w:rPr>
        <w:t>ведение ответственности выборных членов органов самоуправления, включая депутатов маслихатов, акимов перед жителями местных сообществ</w:t>
      </w:r>
      <w:r w:rsidRPr="007D48EA">
        <w:rPr>
          <w:sz w:val="28"/>
          <w:szCs w:val="28"/>
        </w:rPr>
        <w:t>.</w:t>
      </w:r>
    </w:p>
    <w:p w14:paraId="11CD7323" w14:textId="28DF5DF7" w:rsidR="00AC0210" w:rsidRPr="007D48EA" w:rsidRDefault="00316A7E" w:rsidP="00AD144C">
      <w:pPr>
        <w:pStyle w:val="ad"/>
        <w:spacing w:before="0" w:beforeAutospacing="0" w:after="0" w:afterAutospacing="0"/>
        <w:ind w:firstLine="709"/>
        <w:jc w:val="both"/>
        <w:rPr>
          <w:sz w:val="28"/>
          <w:szCs w:val="28"/>
        </w:rPr>
      </w:pPr>
      <w:r w:rsidRPr="007D48EA">
        <w:rPr>
          <w:sz w:val="28"/>
          <w:szCs w:val="28"/>
        </w:rPr>
        <w:t>7</w:t>
      </w:r>
      <w:r w:rsidR="00E8015B">
        <w:rPr>
          <w:sz w:val="28"/>
          <w:szCs w:val="28"/>
        </w:rPr>
        <w:t>.</w:t>
      </w:r>
      <w:r w:rsidR="00AC0210" w:rsidRPr="007D48EA">
        <w:rPr>
          <w:sz w:val="28"/>
          <w:szCs w:val="28"/>
        </w:rPr>
        <w:t xml:space="preserve"> </w:t>
      </w:r>
      <w:r w:rsidRPr="007D48EA">
        <w:rPr>
          <w:sz w:val="28"/>
          <w:szCs w:val="28"/>
        </w:rPr>
        <w:t>З</w:t>
      </w:r>
      <w:r w:rsidR="00AC0210" w:rsidRPr="007D48EA">
        <w:rPr>
          <w:sz w:val="28"/>
          <w:szCs w:val="28"/>
        </w:rPr>
        <w:t>акрепление предметов ведения местных сообществ и др.</w:t>
      </w:r>
    </w:p>
    <w:p w14:paraId="11C6B3F3" w14:textId="6B14C351" w:rsidR="00AC0210" w:rsidRPr="007D48EA" w:rsidRDefault="00AC0210" w:rsidP="00AD144C">
      <w:pPr>
        <w:ind w:firstLine="709"/>
        <w:jc w:val="both"/>
        <w:rPr>
          <w:sz w:val="28"/>
          <w:szCs w:val="28"/>
        </w:rPr>
      </w:pPr>
      <w:r w:rsidRPr="007D48EA">
        <w:rPr>
          <w:sz w:val="28"/>
          <w:szCs w:val="28"/>
        </w:rPr>
        <w:t xml:space="preserve">Существующие актуальные проблемы, как на государственном, так и местном уровнях в отношении </w:t>
      </w:r>
      <w:r w:rsidR="00694781" w:rsidRPr="007D48EA">
        <w:rPr>
          <w:sz w:val="28"/>
          <w:szCs w:val="28"/>
        </w:rPr>
        <w:t xml:space="preserve">территориального </w:t>
      </w:r>
      <w:r w:rsidRPr="007D48EA">
        <w:rPr>
          <w:sz w:val="28"/>
          <w:szCs w:val="28"/>
        </w:rPr>
        <w:t>развития Карагандинской области заключаются в том, что происходит:</w:t>
      </w:r>
    </w:p>
    <w:p w14:paraId="5D7E2A3D" w14:textId="77777777" w:rsidR="00AC0210" w:rsidRPr="007D48EA" w:rsidRDefault="00AC0210" w:rsidP="00AD144C">
      <w:pPr>
        <w:ind w:firstLine="709"/>
        <w:jc w:val="both"/>
        <w:rPr>
          <w:sz w:val="28"/>
          <w:szCs w:val="28"/>
        </w:rPr>
      </w:pPr>
      <w:r w:rsidRPr="007D48EA">
        <w:rPr>
          <w:sz w:val="28"/>
          <w:szCs w:val="28"/>
        </w:rPr>
        <w:t xml:space="preserve">1) ухудшение качества мелиорированных земель; </w:t>
      </w:r>
    </w:p>
    <w:p w14:paraId="4C273D60" w14:textId="77777777" w:rsidR="00AC0210" w:rsidRPr="007D48EA" w:rsidRDefault="00AC0210" w:rsidP="00AD144C">
      <w:pPr>
        <w:ind w:firstLine="709"/>
        <w:jc w:val="both"/>
        <w:rPr>
          <w:sz w:val="28"/>
          <w:szCs w:val="28"/>
        </w:rPr>
      </w:pPr>
      <w:r w:rsidRPr="007D48EA">
        <w:rPr>
          <w:sz w:val="28"/>
          <w:szCs w:val="28"/>
        </w:rPr>
        <w:t xml:space="preserve">2) высокая степень изношенности и низкие темпы обновления сельхозтехники; </w:t>
      </w:r>
    </w:p>
    <w:p w14:paraId="186A7633" w14:textId="77777777" w:rsidR="00AC0210" w:rsidRPr="007D48EA" w:rsidRDefault="00AC0210" w:rsidP="00AD144C">
      <w:pPr>
        <w:ind w:firstLine="709"/>
        <w:jc w:val="both"/>
        <w:rPr>
          <w:sz w:val="28"/>
          <w:szCs w:val="28"/>
        </w:rPr>
      </w:pPr>
      <w:r w:rsidRPr="007D48EA">
        <w:rPr>
          <w:sz w:val="28"/>
          <w:szCs w:val="28"/>
        </w:rPr>
        <w:t xml:space="preserve">3) дороговизна высокопроизводительного зарубежного оборудования; </w:t>
      </w:r>
    </w:p>
    <w:p w14:paraId="474552B3" w14:textId="77777777" w:rsidR="00AC0210" w:rsidRPr="007D48EA" w:rsidRDefault="00AC0210" w:rsidP="00AD144C">
      <w:pPr>
        <w:ind w:firstLine="709"/>
        <w:jc w:val="both"/>
        <w:rPr>
          <w:sz w:val="28"/>
          <w:szCs w:val="28"/>
        </w:rPr>
      </w:pPr>
      <w:r w:rsidRPr="007D48EA">
        <w:rPr>
          <w:sz w:val="28"/>
          <w:szCs w:val="28"/>
        </w:rPr>
        <w:t xml:space="preserve">4) низкая платежеспособность сельхозтоваропроизводителей; </w:t>
      </w:r>
    </w:p>
    <w:p w14:paraId="49828481" w14:textId="27D2C78A" w:rsidR="00AC0210" w:rsidRPr="007D48EA" w:rsidRDefault="00AC0210" w:rsidP="00AD144C">
      <w:pPr>
        <w:ind w:firstLine="709"/>
        <w:jc w:val="both"/>
        <w:rPr>
          <w:sz w:val="28"/>
          <w:szCs w:val="28"/>
        </w:rPr>
      </w:pPr>
      <w:r w:rsidRPr="007D48EA">
        <w:rPr>
          <w:sz w:val="28"/>
          <w:szCs w:val="28"/>
        </w:rPr>
        <w:t xml:space="preserve">5) </w:t>
      </w:r>
      <w:r w:rsidR="00527CEB" w:rsidRPr="007D48EA">
        <w:rPr>
          <w:sz w:val="28"/>
          <w:szCs w:val="28"/>
        </w:rPr>
        <w:t>отсутствие возможности получения кредитных средств от БВУ обусловлено высокими процентными ставками при кредитовании и отсутствием залогового обеспечения</w:t>
      </w:r>
      <w:r w:rsidRPr="007D48EA">
        <w:rPr>
          <w:sz w:val="28"/>
          <w:szCs w:val="28"/>
        </w:rPr>
        <w:t xml:space="preserve">; </w:t>
      </w:r>
    </w:p>
    <w:p w14:paraId="2F221CC9" w14:textId="77777777" w:rsidR="00AC0210" w:rsidRPr="007D48EA" w:rsidRDefault="00AC0210" w:rsidP="00AD144C">
      <w:pPr>
        <w:ind w:firstLine="709"/>
        <w:jc w:val="both"/>
        <w:rPr>
          <w:sz w:val="28"/>
          <w:szCs w:val="28"/>
        </w:rPr>
      </w:pPr>
      <w:r w:rsidRPr="007D48EA">
        <w:rPr>
          <w:sz w:val="28"/>
          <w:szCs w:val="28"/>
        </w:rPr>
        <w:t xml:space="preserve">6) низкие темпы внедрения прогрессивной технологии возделывания сельскохозяйственных культур; </w:t>
      </w:r>
    </w:p>
    <w:p w14:paraId="4AB70F47" w14:textId="77777777" w:rsidR="00AC0210" w:rsidRPr="007D48EA" w:rsidRDefault="00AC0210" w:rsidP="00AD144C">
      <w:pPr>
        <w:ind w:firstLine="709"/>
        <w:jc w:val="both"/>
        <w:rPr>
          <w:color w:val="000000" w:themeColor="text1"/>
          <w:sz w:val="28"/>
          <w:szCs w:val="28"/>
        </w:rPr>
      </w:pPr>
      <w:r w:rsidRPr="007D48EA">
        <w:rPr>
          <w:sz w:val="28"/>
          <w:szCs w:val="28"/>
        </w:rPr>
        <w:t xml:space="preserve">7) ухудшилось состояние материально-технической базы подработки и хранения зерна, морально и физически устарело технологическое оборудование по подработке зерна; </w:t>
      </w:r>
    </w:p>
    <w:p w14:paraId="6BD202D6" w14:textId="77777777" w:rsidR="00AC0210" w:rsidRPr="007D48EA" w:rsidRDefault="00AC0210" w:rsidP="00AD144C">
      <w:pPr>
        <w:ind w:firstLine="709"/>
        <w:jc w:val="both"/>
        <w:rPr>
          <w:color w:val="000000" w:themeColor="text1"/>
          <w:sz w:val="28"/>
          <w:szCs w:val="28"/>
        </w:rPr>
      </w:pPr>
      <w:r w:rsidRPr="007D48EA">
        <w:rPr>
          <w:color w:val="000000" w:themeColor="text1"/>
          <w:sz w:val="28"/>
          <w:szCs w:val="28"/>
        </w:rPr>
        <w:t>8) ограниченность оборотных средств у сельскохозяйственных товаропроизводителей для расширения зернового производства и низкая доступность кредитных ресурсов;</w:t>
      </w:r>
    </w:p>
    <w:p w14:paraId="72C3C918" w14:textId="77777777" w:rsidR="00AC0210" w:rsidRPr="007D48EA" w:rsidRDefault="00AC0210" w:rsidP="00AD144C">
      <w:pPr>
        <w:ind w:firstLine="709"/>
        <w:jc w:val="both"/>
        <w:rPr>
          <w:color w:val="000000" w:themeColor="text1"/>
          <w:sz w:val="28"/>
          <w:szCs w:val="28"/>
        </w:rPr>
      </w:pPr>
      <w:r w:rsidRPr="007D48EA">
        <w:rPr>
          <w:color w:val="000000" w:themeColor="text1"/>
          <w:sz w:val="28"/>
          <w:szCs w:val="28"/>
        </w:rPr>
        <w:t xml:space="preserve">9) недоступность большинству мелких крестьян кредитных ресурсов из-за отсутствия ликвидного залогового обеспечения, высоких процентных ставок вознаграждения банков второго уровня и институтов развития Казагро; </w:t>
      </w:r>
    </w:p>
    <w:p w14:paraId="5C069993" w14:textId="66F2E925" w:rsidR="00AC0210" w:rsidRPr="007D48EA" w:rsidRDefault="00AC0210" w:rsidP="00AD144C">
      <w:pPr>
        <w:ind w:firstLine="709"/>
        <w:jc w:val="both"/>
        <w:rPr>
          <w:color w:val="000000" w:themeColor="text1"/>
          <w:sz w:val="28"/>
          <w:szCs w:val="28"/>
        </w:rPr>
      </w:pPr>
      <w:r w:rsidRPr="007D48EA">
        <w:rPr>
          <w:color w:val="000000" w:themeColor="text1"/>
          <w:sz w:val="28"/>
          <w:szCs w:val="28"/>
        </w:rPr>
        <w:t xml:space="preserve">10) неполная загруженность перерабатывающих предприятий, в основном из-за отсутствия рынков сбыта готовой продукции </w:t>
      </w:r>
      <w:r w:rsidRPr="007D48EA">
        <w:rPr>
          <w:color w:val="000000"/>
          <w:sz w:val="28"/>
          <w:szCs w:val="28"/>
          <w:shd w:val="clear" w:color="auto" w:fill="FFFFFF"/>
        </w:rPr>
        <w:t>[1</w:t>
      </w:r>
      <w:r w:rsidR="00D10DE4" w:rsidRPr="007D48EA">
        <w:rPr>
          <w:color w:val="000000"/>
          <w:sz w:val="28"/>
          <w:szCs w:val="28"/>
          <w:shd w:val="clear" w:color="auto" w:fill="FFFFFF"/>
        </w:rPr>
        <w:t>24</w:t>
      </w:r>
      <w:r w:rsidRPr="007D48EA">
        <w:rPr>
          <w:color w:val="000000"/>
          <w:sz w:val="28"/>
          <w:szCs w:val="28"/>
          <w:shd w:val="clear" w:color="auto" w:fill="FFFFFF"/>
        </w:rPr>
        <w:t>]</w:t>
      </w:r>
      <w:r w:rsidRPr="007D48EA">
        <w:rPr>
          <w:color w:val="000000" w:themeColor="text1"/>
          <w:sz w:val="28"/>
          <w:szCs w:val="28"/>
        </w:rPr>
        <w:t>.</w:t>
      </w:r>
    </w:p>
    <w:p w14:paraId="63DF43E5" w14:textId="32F5FEA0" w:rsidR="00F54A08" w:rsidRPr="007D48EA" w:rsidRDefault="00023923" w:rsidP="00AD144C">
      <w:pPr>
        <w:ind w:firstLine="709"/>
        <w:jc w:val="both"/>
        <w:rPr>
          <w:rFonts w:eastAsiaTheme="minorEastAsia"/>
          <w:bCs/>
          <w:sz w:val="28"/>
          <w:szCs w:val="28"/>
        </w:rPr>
      </w:pPr>
      <w:r w:rsidRPr="007D48EA">
        <w:rPr>
          <w:rFonts w:eastAsiaTheme="minorEastAsia"/>
          <w:bCs/>
          <w:sz w:val="28"/>
          <w:szCs w:val="28"/>
        </w:rPr>
        <w:t xml:space="preserve">В настоящий момент времени достаточно сложно определить степень развития </w:t>
      </w:r>
      <w:r w:rsidR="00F54A08" w:rsidRPr="007D48EA">
        <w:rPr>
          <w:rFonts w:eastAsiaTheme="minorEastAsia"/>
          <w:bCs/>
          <w:sz w:val="28"/>
          <w:szCs w:val="28"/>
        </w:rPr>
        <w:t>МСУ</w:t>
      </w:r>
      <w:r w:rsidRPr="007D48EA">
        <w:rPr>
          <w:rFonts w:eastAsiaTheme="minorEastAsia"/>
          <w:bCs/>
          <w:sz w:val="28"/>
          <w:szCs w:val="28"/>
        </w:rPr>
        <w:t xml:space="preserve"> в системе госуправления, в связи с чем, в данной работе был разработан интегральный индикатор развития </w:t>
      </w:r>
      <w:r w:rsidR="00F54A08" w:rsidRPr="007D48EA">
        <w:rPr>
          <w:rFonts w:eastAsiaTheme="minorEastAsia"/>
          <w:bCs/>
          <w:sz w:val="28"/>
          <w:szCs w:val="28"/>
        </w:rPr>
        <w:t>МСУ</w:t>
      </w:r>
      <w:r w:rsidR="00122D8C" w:rsidRPr="007D48EA">
        <w:rPr>
          <w:rFonts w:eastAsiaTheme="minorEastAsia"/>
          <w:bCs/>
          <w:sz w:val="28"/>
          <w:szCs w:val="28"/>
        </w:rPr>
        <w:t xml:space="preserve"> с помощью статданных РК</w:t>
      </w:r>
      <w:r w:rsidR="00F54A08" w:rsidRPr="007D48EA">
        <w:rPr>
          <w:rFonts w:eastAsiaTheme="minorEastAsia"/>
          <w:bCs/>
          <w:sz w:val="28"/>
          <w:szCs w:val="28"/>
        </w:rPr>
        <w:t>.</w:t>
      </w:r>
    </w:p>
    <w:p w14:paraId="39E17DB1" w14:textId="77777777" w:rsidR="00790DF7" w:rsidRPr="007D48EA" w:rsidRDefault="00F54A08" w:rsidP="00AD144C">
      <w:pPr>
        <w:ind w:firstLine="709"/>
        <w:jc w:val="both"/>
        <w:rPr>
          <w:color w:val="000000" w:themeColor="text1"/>
          <w:sz w:val="28"/>
          <w:szCs w:val="28"/>
        </w:rPr>
      </w:pPr>
      <w:r w:rsidRPr="007D48EA">
        <w:rPr>
          <w:color w:val="000000" w:themeColor="text1"/>
          <w:sz w:val="28"/>
          <w:szCs w:val="28"/>
        </w:rPr>
        <w:t>Автором были предложены показатели, которые могут использоваться для оценки и сравнения развития МСУ</w:t>
      </w:r>
      <w:r w:rsidR="00790DF7" w:rsidRPr="007D48EA">
        <w:rPr>
          <w:color w:val="000000" w:themeColor="text1"/>
          <w:sz w:val="28"/>
          <w:szCs w:val="28"/>
        </w:rPr>
        <w:t xml:space="preserve">, где акцент сделан на такие показатели как: </w:t>
      </w:r>
    </w:p>
    <w:p w14:paraId="1A9FD4AE" w14:textId="6278003E" w:rsidR="00790DF7" w:rsidRPr="007D48EA" w:rsidRDefault="00E8015B" w:rsidP="00AD144C">
      <w:pPr>
        <w:ind w:firstLine="709"/>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различия в бюджетной обеспеченности территорий, определенные по расходам бюджетов на душу населения, могут значительно различаться в разных регионах из-за неравномерного размещения бюджетных организаций, финансируемых средствами вышестоящих бюджетов;</w:t>
      </w:r>
    </w:p>
    <w:p w14:paraId="00AEE7D7" w14:textId="28C91B01" w:rsidR="00790DF7" w:rsidRPr="007D48EA" w:rsidRDefault="00E8015B" w:rsidP="00AD144C">
      <w:pPr>
        <w:ind w:firstLine="709"/>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уровень образования и информированности влияет на рациональное распределение и управление в регионе. Онлайн-вовлечение становится полезным и относительно недорогим инструментом, позволяющим включить широкую общественность в процесс принятия решений, особенно для тех, кто не может присутствовать лично. Онлайн-инструменты обеспечивают доступность для широкого круга граждан и создают возможности для проведения форумов и обсуждений с различными целевыми группами. Они способствуют прозрачности и подотчетности руководителей </w:t>
      </w:r>
      <w:r w:rsidR="002220CF" w:rsidRPr="007D48EA">
        <w:rPr>
          <w:color w:val="000000" w:themeColor="text1"/>
          <w:sz w:val="28"/>
          <w:szCs w:val="28"/>
        </w:rPr>
        <w:t>МСУ</w:t>
      </w:r>
      <w:r w:rsidR="00790DF7" w:rsidRPr="007D48EA">
        <w:rPr>
          <w:color w:val="000000" w:themeColor="text1"/>
          <w:sz w:val="28"/>
          <w:szCs w:val="28"/>
        </w:rPr>
        <w:t>. Стратегическое планирование и подлинный интерес лиц, принимающих решения, вовлечены в процесс принятия решений, способствуют укреплению связей с общественностью и создают основу для устойчивого развития местного сообщества на долгосрочной основе;</w:t>
      </w:r>
    </w:p>
    <w:p w14:paraId="5100C14D" w14:textId="7D613510" w:rsidR="00790DF7" w:rsidRPr="007D48EA" w:rsidRDefault="00E8015B" w:rsidP="00AD144C">
      <w:pPr>
        <w:ind w:firstLine="709"/>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занятость населения в регионе способствует качеству жизни всех слоев населения, сокращение бедности в регионе на основе рационального местного госуправления;</w:t>
      </w:r>
    </w:p>
    <w:p w14:paraId="25048888" w14:textId="7A0C0CE3" w:rsidR="00790DF7" w:rsidRPr="007D48EA" w:rsidRDefault="00E8015B" w:rsidP="00AD144C">
      <w:pPr>
        <w:ind w:firstLine="709"/>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w:t>
      </w:r>
      <w:r w:rsidR="00527CEB" w:rsidRPr="007D48EA">
        <w:rPr>
          <w:color w:val="000000" w:themeColor="text1"/>
          <w:sz w:val="28"/>
          <w:szCs w:val="28"/>
        </w:rPr>
        <w:t>расходы городов районного значения, сел и сельских округов являются ясным показателем бюджетного состояния конкретного региона</w:t>
      </w:r>
      <w:r w:rsidR="00790DF7" w:rsidRPr="007D48EA">
        <w:rPr>
          <w:color w:val="000000" w:themeColor="text1"/>
          <w:sz w:val="28"/>
          <w:szCs w:val="28"/>
        </w:rPr>
        <w:t>.</w:t>
      </w:r>
    </w:p>
    <w:p w14:paraId="44B3A723" w14:textId="2F4E3D0F" w:rsidR="00790DF7" w:rsidRPr="007D48EA" w:rsidRDefault="00790DF7" w:rsidP="00AD144C">
      <w:pPr>
        <w:ind w:firstLine="709"/>
        <w:jc w:val="both"/>
        <w:rPr>
          <w:color w:val="000000" w:themeColor="text1"/>
          <w:sz w:val="28"/>
          <w:szCs w:val="28"/>
        </w:rPr>
      </w:pPr>
      <w:r w:rsidRPr="007D48EA">
        <w:rPr>
          <w:color w:val="000000" w:themeColor="text1"/>
          <w:sz w:val="28"/>
          <w:szCs w:val="28"/>
        </w:rPr>
        <w:t>Эти факторы влияют на качество принимаемых решений и степень участия граждан в процессе управления на местном уровне. Чем более разнообразные и устойчивые организационные отношения между активными жителями и лицами, принимающими решения, тем более успешным и эффективным будет процесс МСУ.</w:t>
      </w:r>
      <w:r w:rsidR="002220CF" w:rsidRPr="007D48EA">
        <w:rPr>
          <w:color w:val="000000" w:themeColor="text1"/>
          <w:sz w:val="28"/>
          <w:szCs w:val="28"/>
        </w:rPr>
        <w:t xml:space="preserve"> </w:t>
      </w:r>
      <w:r w:rsidRPr="007D48EA">
        <w:rPr>
          <w:color w:val="000000" w:themeColor="text1"/>
          <w:sz w:val="28"/>
          <w:szCs w:val="28"/>
        </w:rPr>
        <w:t>В системе госуправления МСУ может быть оценено и характеризовано с помощью различных показателей, которые отражают его развитие и эффективность. Некоторые из таких показателей включают:</w:t>
      </w:r>
    </w:p>
    <w:p w14:paraId="3B1FCDD2" w14:textId="1EE5972C" w:rsidR="00790DF7" w:rsidRPr="007D48EA" w:rsidRDefault="00790DF7" w:rsidP="00AD144C">
      <w:pPr>
        <w:ind w:firstLine="709"/>
        <w:jc w:val="both"/>
        <w:rPr>
          <w:color w:val="000000" w:themeColor="text1"/>
          <w:sz w:val="28"/>
          <w:szCs w:val="28"/>
        </w:rPr>
      </w:pPr>
      <w:r w:rsidRPr="007D48EA">
        <w:rPr>
          <w:color w:val="000000" w:themeColor="text1"/>
          <w:sz w:val="28"/>
          <w:szCs w:val="28"/>
        </w:rPr>
        <w:t>1</w:t>
      </w:r>
      <w:r w:rsidR="00E8015B">
        <w:rPr>
          <w:color w:val="000000" w:themeColor="text1"/>
          <w:sz w:val="28"/>
          <w:szCs w:val="28"/>
        </w:rPr>
        <w:t>.</w:t>
      </w:r>
      <w:r w:rsidRPr="007D48EA">
        <w:rPr>
          <w:color w:val="000000" w:themeColor="text1"/>
          <w:sz w:val="28"/>
          <w:szCs w:val="28"/>
        </w:rPr>
        <w:t xml:space="preserve"> Уровень автономии </w:t>
      </w:r>
      <w:r w:rsidR="00E8015B">
        <w:rPr>
          <w:color w:val="000000" w:themeColor="text1"/>
          <w:sz w:val="28"/>
          <w:szCs w:val="28"/>
        </w:rPr>
        <w:t>–</w:t>
      </w:r>
      <w:r w:rsidRPr="007D48EA">
        <w:rPr>
          <w:color w:val="000000" w:themeColor="text1"/>
          <w:sz w:val="28"/>
          <w:szCs w:val="28"/>
        </w:rPr>
        <w:t xml:space="preserve"> определяет степень независимости местных органов самоуправления от центральных властей и уровень свободы в принятии решений и управлении местными делами. Оценить уровень автономии органов местного самоуправления (далее – ОМС) можно с помощью показателей и критериев, которые помогут определить степень независимости и полномочий этих органов:</w:t>
      </w:r>
    </w:p>
    <w:p w14:paraId="4E27BE8A" w14:textId="3A322C57"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анализ конституционных норм и законодательных актов, их независимость от центральных властей, а также право на принятие решений в определенных сферах;</w:t>
      </w:r>
    </w:p>
    <w:p w14:paraId="65C59863" w14:textId="2ABDA9A8"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бюджетное финансирование </w:t>
      </w:r>
      <w:r>
        <w:rPr>
          <w:color w:val="000000" w:themeColor="text1"/>
          <w:sz w:val="28"/>
          <w:szCs w:val="28"/>
        </w:rPr>
        <w:t>–</w:t>
      </w:r>
      <w:r w:rsidR="00790DF7" w:rsidRPr="007D48EA">
        <w:rPr>
          <w:color w:val="000000" w:themeColor="text1"/>
          <w:sz w:val="28"/>
          <w:szCs w:val="28"/>
        </w:rPr>
        <w:t xml:space="preserve"> оценка уровня финансовой независимости органов </w:t>
      </w:r>
      <w:r w:rsidR="002220CF" w:rsidRPr="007D48EA">
        <w:rPr>
          <w:color w:val="000000" w:themeColor="text1"/>
          <w:sz w:val="28"/>
          <w:szCs w:val="28"/>
        </w:rPr>
        <w:t>МСУ</w:t>
      </w:r>
      <w:r w:rsidR="00790DF7" w:rsidRPr="007D48EA">
        <w:rPr>
          <w:color w:val="000000" w:themeColor="text1"/>
          <w:sz w:val="28"/>
          <w:szCs w:val="28"/>
        </w:rPr>
        <w:t>. Важно учитывать долю местных доходов в общем бюджете, возможность самостоятельного распределения и использования средств;</w:t>
      </w:r>
    </w:p>
    <w:p w14:paraId="6873E927" w14:textId="6FD95F40"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управление ресурсами </w:t>
      </w:r>
      <w:r>
        <w:rPr>
          <w:color w:val="000000" w:themeColor="text1"/>
          <w:sz w:val="28"/>
          <w:szCs w:val="28"/>
        </w:rPr>
        <w:t>–</w:t>
      </w:r>
      <w:r w:rsidR="00790DF7" w:rsidRPr="007D48EA">
        <w:rPr>
          <w:color w:val="000000" w:themeColor="text1"/>
          <w:sz w:val="28"/>
          <w:szCs w:val="28"/>
        </w:rPr>
        <w:t xml:space="preserve"> какие ресурсы (земельные, природные, человеческие и др.) могут контролировать ОМС. Полномочия в сферах образования и здравоохранения: насколько местные органы самоуправления имеют право управлять образовательными и здравоохранительными учреждениями, разрабатывать и реализовывать программы в этих сферах;</w:t>
      </w:r>
    </w:p>
    <w:p w14:paraId="41C4592E" w14:textId="48A5492A"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процесс принятия решений - наличие возможности для обсуждения и участия граждан, а также открытость и прозрачность в принятии решений: планирование городского развития, социальные программы и др.;</w:t>
      </w:r>
    </w:p>
    <w:p w14:paraId="249E15A6" w14:textId="50D22B62"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взаимодействие с центральными органами власти - оценка того, насколько местные органы могут влиять на решения центральных органов власти и обеспечивать свои интересы;</w:t>
      </w:r>
    </w:p>
    <w:p w14:paraId="5FB15646" w14:textId="3D70F1A6"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право на разработку и реализацию местных программ и инициатив;</w:t>
      </w:r>
    </w:p>
    <w:p w14:paraId="31479485" w14:textId="7C8AAFD0"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анализ доступности судебного механизма для защиты прав и интересов органов </w:t>
      </w:r>
      <w:r w:rsidR="002220CF" w:rsidRPr="007D48EA">
        <w:rPr>
          <w:color w:val="000000" w:themeColor="text1"/>
          <w:sz w:val="28"/>
          <w:szCs w:val="28"/>
        </w:rPr>
        <w:t>МСУ</w:t>
      </w:r>
      <w:r w:rsidR="00790DF7" w:rsidRPr="007D48EA">
        <w:rPr>
          <w:color w:val="000000" w:themeColor="text1"/>
          <w:sz w:val="28"/>
          <w:szCs w:val="28"/>
        </w:rPr>
        <w:t xml:space="preserve"> в случае конфликтов;</w:t>
      </w:r>
    </w:p>
    <w:p w14:paraId="22198B09" w14:textId="457D5913" w:rsidR="00790DF7" w:rsidRPr="007D48EA" w:rsidRDefault="00E8015B" w:rsidP="00E8015B">
      <w:pPr>
        <w:ind w:firstLine="851"/>
        <w:jc w:val="both"/>
        <w:rPr>
          <w:color w:val="000000" w:themeColor="text1"/>
          <w:sz w:val="28"/>
          <w:szCs w:val="28"/>
        </w:rPr>
      </w:pPr>
      <w:r>
        <w:rPr>
          <w:color w:val="000000" w:themeColor="text1"/>
          <w:sz w:val="28"/>
          <w:szCs w:val="28"/>
        </w:rPr>
        <w:t>–</w:t>
      </w:r>
      <w:r w:rsidR="00790DF7" w:rsidRPr="007D48EA">
        <w:rPr>
          <w:color w:val="000000" w:themeColor="text1"/>
          <w:sz w:val="28"/>
          <w:szCs w:val="28"/>
        </w:rPr>
        <w:t xml:space="preserve"> анализ уровня участия граждан в принятии решений и оценка того, какие сферы инициатив и решений могут принимать граждане.</w:t>
      </w:r>
    </w:p>
    <w:p w14:paraId="48F78E25" w14:textId="3D467011" w:rsidR="00790DF7" w:rsidRPr="007D48EA" w:rsidRDefault="00790DF7" w:rsidP="00AD144C">
      <w:pPr>
        <w:ind w:firstLine="709"/>
        <w:jc w:val="both"/>
        <w:rPr>
          <w:color w:val="000000" w:themeColor="text1"/>
          <w:sz w:val="28"/>
          <w:szCs w:val="28"/>
        </w:rPr>
      </w:pPr>
      <w:r w:rsidRPr="007D48EA">
        <w:rPr>
          <w:color w:val="000000" w:themeColor="text1"/>
          <w:sz w:val="28"/>
          <w:szCs w:val="28"/>
        </w:rPr>
        <w:t>2</w:t>
      </w:r>
      <w:r w:rsidR="00E8015B">
        <w:rPr>
          <w:color w:val="000000" w:themeColor="text1"/>
          <w:sz w:val="28"/>
          <w:szCs w:val="28"/>
        </w:rPr>
        <w:t>.</w:t>
      </w:r>
      <w:r w:rsidRPr="007D48EA">
        <w:rPr>
          <w:color w:val="000000" w:themeColor="text1"/>
          <w:sz w:val="28"/>
          <w:szCs w:val="28"/>
        </w:rPr>
        <w:t xml:space="preserve"> Финансовая устойчивость </w:t>
      </w:r>
      <w:r w:rsidR="00442653">
        <w:rPr>
          <w:color w:val="000000" w:themeColor="text1"/>
          <w:sz w:val="28"/>
          <w:szCs w:val="28"/>
        </w:rPr>
        <w:t>–</w:t>
      </w:r>
      <w:r w:rsidRPr="007D48EA">
        <w:rPr>
          <w:color w:val="000000" w:themeColor="text1"/>
          <w:sz w:val="28"/>
          <w:szCs w:val="28"/>
        </w:rPr>
        <w:t xml:space="preserve"> отражает финансовую самостоятельность органов </w:t>
      </w:r>
      <w:r w:rsidR="002220CF" w:rsidRPr="007D48EA">
        <w:rPr>
          <w:color w:val="000000" w:themeColor="text1"/>
          <w:sz w:val="28"/>
          <w:szCs w:val="28"/>
        </w:rPr>
        <w:t>МСУ</w:t>
      </w:r>
      <w:r w:rsidRPr="007D48EA">
        <w:rPr>
          <w:color w:val="000000" w:themeColor="text1"/>
          <w:sz w:val="28"/>
          <w:szCs w:val="28"/>
        </w:rPr>
        <w:t xml:space="preserve"> и их способность генерировать достаточные доходы для обеспечения местных услуг и инфраструктуры.</w:t>
      </w:r>
    </w:p>
    <w:p w14:paraId="5C14EBEB" w14:textId="00784A2E" w:rsidR="00790DF7" w:rsidRPr="007D48EA" w:rsidRDefault="00790DF7" w:rsidP="00AD144C">
      <w:pPr>
        <w:ind w:firstLine="709"/>
        <w:jc w:val="both"/>
        <w:rPr>
          <w:color w:val="000000" w:themeColor="text1"/>
          <w:sz w:val="28"/>
          <w:szCs w:val="28"/>
        </w:rPr>
      </w:pPr>
      <w:r w:rsidRPr="007D48EA">
        <w:rPr>
          <w:color w:val="000000" w:themeColor="text1"/>
          <w:sz w:val="28"/>
          <w:szCs w:val="28"/>
        </w:rPr>
        <w:t>3</w:t>
      </w:r>
      <w:r w:rsidR="00E8015B">
        <w:rPr>
          <w:color w:val="000000" w:themeColor="text1"/>
          <w:sz w:val="28"/>
          <w:szCs w:val="28"/>
        </w:rPr>
        <w:t>.</w:t>
      </w:r>
      <w:r w:rsidRPr="007D48EA">
        <w:rPr>
          <w:color w:val="000000" w:themeColor="text1"/>
          <w:sz w:val="28"/>
          <w:szCs w:val="28"/>
        </w:rPr>
        <w:t xml:space="preserve"> Уровень гражданского участия </w:t>
      </w:r>
      <w:r w:rsidR="00442653">
        <w:rPr>
          <w:color w:val="000000" w:themeColor="text1"/>
          <w:sz w:val="28"/>
          <w:szCs w:val="28"/>
        </w:rPr>
        <w:t>–</w:t>
      </w:r>
      <w:r w:rsidRPr="007D48EA">
        <w:rPr>
          <w:color w:val="000000" w:themeColor="text1"/>
          <w:sz w:val="28"/>
          <w:szCs w:val="28"/>
        </w:rPr>
        <w:t xml:space="preserve"> определяет степень участия граждан в принятии решений и управлении местными делами, включая механизмы публичных слушаний, консультаций и обратной связи с населением.</w:t>
      </w:r>
    </w:p>
    <w:p w14:paraId="29AB8557" w14:textId="665892A1" w:rsidR="00790DF7" w:rsidRPr="007D48EA" w:rsidRDefault="00790DF7" w:rsidP="00AD144C">
      <w:pPr>
        <w:ind w:firstLine="709"/>
        <w:jc w:val="both"/>
        <w:rPr>
          <w:color w:val="000000" w:themeColor="text1"/>
          <w:sz w:val="28"/>
          <w:szCs w:val="28"/>
        </w:rPr>
      </w:pPr>
      <w:r w:rsidRPr="007D48EA">
        <w:rPr>
          <w:color w:val="000000" w:themeColor="text1"/>
          <w:sz w:val="28"/>
          <w:szCs w:val="28"/>
        </w:rPr>
        <w:t>4</w:t>
      </w:r>
      <w:r w:rsidR="00E8015B">
        <w:rPr>
          <w:color w:val="000000" w:themeColor="text1"/>
          <w:sz w:val="28"/>
          <w:szCs w:val="28"/>
        </w:rPr>
        <w:t>.</w:t>
      </w:r>
      <w:r w:rsidRPr="007D48EA">
        <w:rPr>
          <w:color w:val="000000" w:themeColor="text1"/>
          <w:sz w:val="28"/>
          <w:szCs w:val="28"/>
        </w:rPr>
        <w:t xml:space="preserve"> Уровень развития институтов </w:t>
      </w:r>
      <w:r w:rsidR="00442653">
        <w:rPr>
          <w:color w:val="000000" w:themeColor="text1"/>
          <w:sz w:val="28"/>
          <w:szCs w:val="28"/>
        </w:rPr>
        <w:t>–</w:t>
      </w:r>
      <w:r w:rsidRPr="007D48EA">
        <w:rPr>
          <w:color w:val="000000" w:themeColor="text1"/>
          <w:sz w:val="28"/>
          <w:szCs w:val="28"/>
        </w:rPr>
        <w:t xml:space="preserve"> определяет наличие и эффективность институциональных механизмов, законодательства и процедур, обеспечивающих функционирование МСУ, включая выборы, регулирование и контроль.</w:t>
      </w:r>
    </w:p>
    <w:p w14:paraId="342734D2" w14:textId="20B3E1C8" w:rsidR="00790DF7" w:rsidRPr="007D48EA" w:rsidRDefault="00790DF7" w:rsidP="00AD144C">
      <w:pPr>
        <w:ind w:firstLine="709"/>
        <w:jc w:val="both"/>
        <w:rPr>
          <w:color w:val="000000" w:themeColor="text1"/>
          <w:sz w:val="28"/>
          <w:szCs w:val="28"/>
        </w:rPr>
      </w:pPr>
      <w:r w:rsidRPr="007D48EA">
        <w:rPr>
          <w:color w:val="000000" w:themeColor="text1"/>
          <w:sz w:val="28"/>
          <w:szCs w:val="28"/>
        </w:rPr>
        <w:t>5</w:t>
      </w:r>
      <w:r w:rsidR="00E8015B">
        <w:rPr>
          <w:color w:val="000000" w:themeColor="text1"/>
          <w:sz w:val="28"/>
          <w:szCs w:val="28"/>
        </w:rPr>
        <w:t>.</w:t>
      </w:r>
      <w:r w:rsidRPr="007D48EA">
        <w:rPr>
          <w:color w:val="000000" w:themeColor="text1"/>
          <w:sz w:val="28"/>
          <w:szCs w:val="28"/>
        </w:rPr>
        <w:t xml:space="preserve"> Индикаторы социального и экономического развития </w:t>
      </w:r>
      <w:r w:rsidR="00442653">
        <w:rPr>
          <w:color w:val="000000" w:themeColor="text1"/>
          <w:sz w:val="28"/>
          <w:szCs w:val="28"/>
        </w:rPr>
        <w:t>–</w:t>
      </w:r>
      <w:r w:rsidRPr="007D48EA">
        <w:rPr>
          <w:color w:val="000000" w:themeColor="text1"/>
          <w:sz w:val="28"/>
          <w:szCs w:val="28"/>
        </w:rPr>
        <w:t xml:space="preserve"> отражают уровень экономического развития, благосостояния и социальных показателей в местных сообществах, таких как уровень безработицы, средний доход, доступность жилья и т.д.</w:t>
      </w:r>
    </w:p>
    <w:p w14:paraId="5F222A70" w14:textId="25BBD0DE" w:rsidR="00790DF7" w:rsidRPr="007D48EA" w:rsidRDefault="00790DF7" w:rsidP="00AD144C">
      <w:pPr>
        <w:ind w:firstLine="709"/>
        <w:jc w:val="both"/>
        <w:rPr>
          <w:color w:val="000000" w:themeColor="text1"/>
          <w:sz w:val="28"/>
          <w:szCs w:val="28"/>
        </w:rPr>
      </w:pPr>
      <w:r w:rsidRPr="007D48EA">
        <w:rPr>
          <w:color w:val="000000" w:themeColor="text1"/>
          <w:sz w:val="28"/>
          <w:szCs w:val="28"/>
        </w:rPr>
        <w:t>6</w:t>
      </w:r>
      <w:r w:rsidR="00E8015B">
        <w:rPr>
          <w:color w:val="000000" w:themeColor="text1"/>
          <w:sz w:val="28"/>
          <w:szCs w:val="28"/>
        </w:rPr>
        <w:t>.</w:t>
      </w:r>
      <w:r w:rsidRPr="007D48EA">
        <w:rPr>
          <w:color w:val="000000" w:themeColor="text1"/>
          <w:sz w:val="28"/>
          <w:szCs w:val="28"/>
        </w:rPr>
        <w:t xml:space="preserve"> Уровень сотрудничества и партнерства </w:t>
      </w:r>
      <w:r w:rsidR="00442653">
        <w:rPr>
          <w:color w:val="000000" w:themeColor="text1"/>
          <w:sz w:val="28"/>
          <w:szCs w:val="28"/>
        </w:rPr>
        <w:t>–</w:t>
      </w:r>
      <w:r w:rsidRPr="007D48EA">
        <w:rPr>
          <w:color w:val="000000" w:themeColor="text1"/>
          <w:sz w:val="28"/>
          <w:szCs w:val="28"/>
        </w:rPr>
        <w:t xml:space="preserve"> определяет степень сотрудничества между местными органами самоуправления, центральными властями, другими региональными органами и гражданским обществом в решении общих проблем и достижении общих целей.</w:t>
      </w:r>
    </w:p>
    <w:p w14:paraId="1C0A7B81" w14:textId="77777777" w:rsidR="00E8015B" w:rsidRPr="007D48EA" w:rsidRDefault="00E8015B" w:rsidP="00AD144C">
      <w:pPr>
        <w:ind w:firstLine="709"/>
        <w:jc w:val="both"/>
        <w:rPr>
          <w:color w:val="000000" w:themeColor="text1"/>
          <w:sz w:val="28"/>
          <w:szCs w:val="28"/>
        </w:rPr>
      </w:pPr>
    </w:p>
    <w:p w14:paraId="6B78F504" w14:textId="2C91FF90" w:rsidR="00F54A08" w:rsidRDefault="00F54A08" w:rsidP="007D48EA">
      <w:pPr>
        <w:tabs>
          <w:tab w:val="left" w:pos="1780"/>
        </w:tabs>
        <w:jc w:val="both"/>
        <w:rPr>
          <w:sz w:val="28"/>
          <w:szCs w:val="28"/>
        </w:rPr>
      </w:pPr>
      <w:r w:rsidRPr="007D48EA">
        <w:rPr>
          <w:sz w:val="28"/>
          <w:szCs w:val="28"/>
        </w:rPr>
        <w:t xml:space="preserve">Таблица </w:t>
      </w:r>
      <w:r w:rsidR="00527CEB" w:rsidRPr="007D48EA">
        <w:rPr>
          <w:sz w:val="28"/>
          <w:szCs w:val="28"/>
        </w:rPr>
        <w:t>19</w:t>
      </w:r>
      <w:r w:rsidRPr="007D48EA">
        <w:rPr>
          <w:sz w:val="28"/>
          <w:szCs w:val="28"/>
        </w:rPr>
        <w:t xml:space="preserve"> </w:t>
      </w:r>
      <w:r w:rsidR="00442653">
        <w:rPr>
          <w:sz w:val="28"/>
          <w:szCs w:val="28"/>
        </w:rPr>
        <w:t>–</w:t>
      </w:r>
      <w:r w:rsidRPr="007D48EA">
        <w:rPr>
          <w:sz w:val="28"/>
          <w:szCs w:val="28"/>
        </w:rPr>
        <w:t xml:space="preserve"> </w:t>
      </w:r>
      <w:bookmarkStart w:id="39" w:name="_Hlk67422151"/>
      <w:r w:rsidRPr="007D48EA">
        <w:rPr>
          <w:sz w:val="28"/>
          <w:szCs w:val="28"/>
        </w:rPr>
        <w:t xml:space="preserve">Система показателей, характеризующих развитие МСУ в системе госуправления </w:t>
      </w:r>
      <w:bookmarkEnd w:id="39"/>
    </w:p>
    <w:p w14:paraId="5F064EF3" w14:textId="77777777" w:rsidR="00E8015B" w:rsidRPr="00E8015B" w:rsidRDefault="00E8015B" w:rsidP="007D48EA">
      <w:pPr>
        <w:tabs>
          <w:tab w:val="left" w:pos="1780"/>
        </w:tabs>
        <w:jc w:val="both"/>
        <w:rPr>
          <w:sz w:val="16"/>
          <w:szCs w:val="16"/>
        </w:rPr>
      </w:pPr>
    </w:p>
    <w:tbl>
      <w:tblPr>
        <w:tblStyle w:val="ac"/>
        <w:tblW w:w="9634" w:type="dxa"/>
        <w:jc w:val="center"/>
        <w:tblLook w:val="04A0" w:firstRow="1" w:lastRow="0" w:firstColumn="1" w:lastColumn="0" w:noHBand="0" w:noVBand="1"/>
      </w:tblPr>
      <w:tblGrid>
        <w:gridCol w:w="2007"/>
        <w:gridCol w:w="4089"/>
        <w:gridCol w:w="1292"/>
        <w:gridCol w:w="2246"/>
      </w:tblGrid>
      <w:tr w:rsidR="00E8015B" w:rsidRPr="007D48EA" w14:paraId="4002A218" w14:textId="77777777" w:rsidTr="00E8015B">
        <w:trPr>
          <w:jc w:val="center"/>
        </w:trPr>
        <w:tc>
          <w:tcPr>
            <w:tcW w:w="1983" w:type="dxa"/>
            <w:vAlign w:val="center"/>
          </w:tcPr>
          <w:p w14:paraId="6E18EB9A" w14:textId="109BCBFA" w:rsidR="00E8015B" w:rsidRPr="007D48EA" w:rsidRDefault="00E8015B" w:rsidP="00E8015B">
            <w:pPr>
              <w:jc w:val="center"/>
            </w:pPr>
            <w:bookmarkStart w:id="40" w:name="_Hlk136598563"/>
            <w:r w:rsidRPr="007D48EA">
              <w:t>Условия</w:t>
            </w:r>
          </w:p>
        </w:tc>
        <w:tc>
          <w:tcPr>
            <w:tcW w:w="4108" w:type="dxa"/>
            <w:vAlign w:val="center"/>
          </w:tcPr>
          <w:p w14:paraId="4D136E47" w14:textId="75E47911" w:rsidR="00E8015B" w:rsidRPr="007D48EA" w:rsidRDefault="00E8015B" w:rsidP="00E8015B">
            <w:pPr>
              <w:jc w:val="center"/>
            </w:pPr>
            <w:r w:rsidRPr="007D48EA">
              <w:t>Показатель</w:t>
            </w:r>
          </w:p>
        </w:tc>
        <w:tc>
          <w:tcPr>
            <w:tcW w:w="1292" w:type="dxa"/>
            <w:vAlign w:val="center"/>
          </w:tcPr>
          <w:p w14:paraId="7D7A7307" w14:textId="77777777" w:rsidR="00E8015B" w:rsidRPr="007D48EA" w:rsidRDefault="00E8015B" w:rsidP="00E8015B">
            <w:pPr>
              <w:jc w:val="center"/>
            </w:pPr>
            <w:r w:rsidRPr="007D48EA">
              <w:t>Единица измерения</w:t>
            </w:r>
          </w:p>
        </w:tc>
        <w:tc>
          <w:tcPr>
            <w:tcW w:w="2251" w:type="dxa"/>
            <w:vAlign w:val="center"/>
          </w:tcPr>
          <w:p w14:paraId="5D9BE08E" w14:textId="600BDAFA" w:rsidR="00E8015B" w:rsidRPr="007D48EA" w:rsidRDefault="00E8015B" w:rsidP="00E8015B">
            <w:pPr>
              <w:jc w:val="center"/>
            </w:pPr>
            <w:r w:rsidRPr="007D48EA">
              <w:t>Обоснование</w:t>
            </w:r>
          </w:p>
        </w:tc>
      </w:tr>
      <w:tr w:rsidR="00E8015B" w:rsidRPr="007D48EA" w14:paraId="2E355F1B" w14:textId="77777777" w:rsidTr="00E8015B">
        <w:trPr>
          <w:jc w:val="center"/>
        </w:trPr>
        <w:tc>
          <w:tcPr>
            <w:tcW w:w="1983" w:type="dxa"/>
            <w:vMerge w:val="restart"/>
          </w:tcPr>
          <w:p w14:paraId="7298FCC8" w14:textId="77777777" w:rsidR="00E8015B" w:rsidRPr="007D48EA" w:rsidRDefault="00E8015B" w:rsidP="007D48EA">
            <w:pPr>
              <w:jc w:val="center"/>
            </w:pPr>
            <w:bookmarkStart w:id="41" w:name="_Hlk138206611"/>
            <w:r w:rsidRPr="007D48EA">
              <w:t>Организационно-управленческие</w:t>
            </w:r>
            <w:bookmarkEnd w:id="41"/>
          </w:p>
        </w:tc>
        <w:tc>
          <w:tcPr>
            <w:tcW w:w="4108" w:type="dxa"/>
          </w:tcPr>
          <w:p w14:paraId="72268322" w14:textId="77777777" w:rsidR="00E8015B" w:rsidRPr="007D48EA" w:rsidRDefault="00E8015B" w:rsidP="007D48EA">
            <w:r w:rsidRPr="007D48EA">
              <w:t xml:space="preserve">Затраты на инновации </w:t>
            </w:r>
          </w:p>
        </w:tc>
        <w:tc>
          <w:tcPr>
            <w:tcW w:w="1292" w:type="dxa"/>
          </w:tcPr>
          <w:p w14:paraId="4A81A091" w14:textId="77777777" w:rsidR="00E8015B" w:rsidRPr="007D48EA" w:rsidRDefault="00E8015B" w:rsidP="007D48EA">
            <w:pPr>
              <w:jc w:val="center"/>
            </w:pPr>
            <w:r w:rsidRPr="007D48EA">
              <w:t>млн. тенге</w:t>
            </w:r>
          </w:p>
        </w:tc>
        <w:tc>
          <w:tcPr>
            <w:tcW w:w="2251" w:type="dxa"/>
            <w:vMerge w:val="restart"/>
          </w:tcPr>
          <w:p w14:paraId="69F9C632" w14:textId="77777777" w:rsidR="00E8015B" w:rsidRPr="007D48EA" w:rsidRDefault="00E8015B" w:rsidP="007D48EA">
            <w:pPr>
              <w:jc w:val="center"/>
            </w:pPr>
            <w:bookmarkStart w:id="42" w:name="_Hlk138206620"/>
            <w:r w:rsidRPr="007D48EA">
              <w:t>Рациональное распределение и управление в регионе</w:t>
            </w:r>
            <w:bookmarkEnd w:id="42"/>
          </w:p>
        </w:tc>
      </w:tr>
      <w:tr w:rsidR="00E8015B" w:rsidRPr="007D48EA" w14:paraId="34BC0942" w14:textId="77777777" w:rsidTr="00E8015B">
        <w:trPr>
          <w:jc w:val="center"/>
        </w:trPr>
        <w:tc>
          <w:tcPr>
            <w:tcW w:w="1983" w:type="dxa"/>
            <w:vMerge/>
          </w:tcPr>
          <w:p w14:paraId="003AD209" w14:textId="77777777" w:rsidR="00E8015B" w:rsidRPr="007D48EA" w:rsidRDefault="00E8015B" w:rsidP="007D48EA">
            <w:pPr>
              <w:jc w:val="center"/>
            </w:pPr>
          </w:p>
        </w:tc>
        <w:tc>
          <w:tcPr>
            <w:tcW w:w="4108" w:type="dxa"/>
          </w:tcPr>
          <w:p w14:paraId="6B98558B" w14:textId="1F6955BD" w:rsidR="00E8015B" w:rsidRPr="007D48EA" w:rsidRDefault="00E8015B" w:rsidP="007D48EA">
            <w:pPr>
              <w:jc w:val="both"/>
            </w:pPr>
            <w:r w:rsidRPr="007D48EA">
              <w:t xml:space="preserve">Компьютерная грамотность </w:t>
            </w:r>
          </w:p>
        </w:tc>
        <w:tc>
          <w:tcPr>
            <w:tcW w:w="1292" w:type="dxa"/>
          </w:tcPr>
          <w:p w14:paraId="4E16B121" w14:textId="77777777" w:rsidR="00E8015B" w:rsidRPr="007D48EA" w:rsidRDefault="00E8015B" w:rsidP="007D48EA">
            <w:pPr>
              <w:jc w:val="center"/>
            </w:pPr>
            <w:r w:rsidRPr="007D48EA">
              <w:t>%</w:t>
            </w:r>
          </w:p>
        </w:tc>
        <w:tc>
          <w:tcPr>
            <w:tcW w:w="2251" w:type="dxa"/>
            <w:vMerge/>
          </w:tcPr>
          <w:p w14:paraId="57961BF9" w14:textId="77777777" w:rsidR="00E8015B" w:rsidRPr="007D48EA" w:rsidRDefault="00E8015B" w:rsidP="007D48EA">
            <w:pPr>
              <w:jc w:val="center"/>
            </w:pPr>
          </w:p>
        </w:tc>
      </w:tr>
      <w:tr w:rsidR="00E8015B" w:rsidRPr="007D48EA" w14:paraId="097C0D09" w14:textId="77777777" w:rsidTr="00E8015B">
        <w:trPr>
          <w:jc w:val="center"/>
        </w:trPr>
        <w:tc>
          <w:tcPr>
            <w:tcW w:w="1983" w:type="dxa"/>
            <w:vMerge/>
          </w:tcPr>
          <w:p w14:paraId="40C28042" w14:textId="77777777" w:rsidR="00E8015B" w:rsidRPr="007D48EA" w:rsidRDefault="00E8015B" w:rsidP="007D48EA">
            <w:pPr>
              <w:jc w:val="center"/>
            </w:pPr>
          </w:p>
        </w:tc>
        <w:tc>
          <w:tcPr>
            <w:tcW w:w="4108" w:type="dxa"/>
          </w:tcPr>
          <w:p w14:paraId="00BF3547" w14:textId="77777777" w:rsidR="00E8015B" w:rsidRPr="007D48EA" w:rsidRDefault="00E8015B" w:rsidP="007D48EA">
            <w:pPr>
              <w:jc w:val="both"/>
            </w:pPr>
            <w:r w:rsidRPr="007D48EA">
              <w:t>Размещение информации и обмен сообщениями</w:t>
            </w:r>
          </w:p>
        </w:tc>
        <w:tc>
          <w:tcPr>
            <w:tcW w:w="1292" w:type="dxa"/>
          </w:tcPr>
          <w:p w14:paraId="426B9B57" w14:textId="77777777" w:rsidR="00E8015B" w:rsidRPr="007D48EA" w:rsidRDefault="00E8015B" w:rsidP="007D48EA">
            <w:pPr>
              <w:jc w:val="center"/>
            </w:pPr>
            <w:r w:rsidRPr="007D48EA">
              <w:t>%</w:t>
            </w:r>
          </w:p>
        </w:tc>
        <w:tc>
          <w:tcPr>
            <w:tcW w:w="2251" w:type="dxa"/>
            <w:vMerge/>
          </w:tcPr>
          <w:p w14:paraId="35333B70" w14:textId="77777777" w:rsidR="00E8015B" w:rsidRPr="007D48EA" w:rsidRDefault="00E8015B" w:rsidP="007D48EA">
            <w:pPr>
              <w:jc w:val="center"/>
            </w:pPr>
          </w:p>
        </w:tc>
      </w:tr>
      <w:tr w:rsidR="00E8015B" w:rsidRPr="007D48EA" w14:paraId="40C0B55D" w14:textId="77777777" w:rsidTr="00E8015B">
        <w:trPr>
          <w:jc w:val="center"/>
        </w:trPr>
        <w:tc>
          <w:tcPr>
            <w:tcW w:w="1983" w:type="dxa"/>
            <w:vMerge/>
          </w:tcPr>
          <w:p w14:paraId="3F67296E" w14:textId="77777777" w:rsidR="00E8015B" w:rsidRPr="007D48EA" w:rsidRDefault="00E8015B" w:rsidP="007D48EA">
            <w:pPr>
              <w:jc w:val="center"/>
            </w:pPr>
          </w:p>
        </w:tc>
        <w:tc>
          <w:tcPr>
            <w:tcW w:w="4108" w:type="dxa"/>
          </w:tcPr>
          <w:p w14:paraId="73AD3F25" w14:textId="5BF9F643" w:rsidR="00E8015B" w:rsidRPr="007D48EA" w:rsidRDefault="00E8015B" w:rsidP="007D48EA">
            <w:pPr>
              <w:jc w:val="both"/>
            </w:pPr>
            <w:r w:rsidRPr="007D48EA">
              <w:t>Количество организаций, использующих сеть  Интернет (в т.ч. организаций госуправления)</w:t>
            </w:r>
          </w:p>
        </w:tc>
        <w:tc>
          <w:tcPr>
            <w:tcW w:w="1292" w:type="dxa"/>
          </w:tcPr>
          <w:p w14:paraId="585C54A4" w14:textId="77777777" w:rsidR="00E8015B" w:rsidRPr="007D48EA" w:rsidRDefault="00E8015B" w:rsidP="007D48EA">
            <w:pPr>
              <w:jc w:val="center"/>
            </w:pPr>
            <w:r w:rsidRPr="007D48EA">
              <w:t>единиц</w:t>
            </w:r>
          </w:p>
        </w:tc>
        <w:tc>
          <w:tcPr>
            <w:tcW w:w="2251" w:type="dxa"/>
            <w:vMerge/>
          </w:tcPr>
          <w:p w14:paraId="69280E7D" w14:textId="77777777" w:rsidR="00E8015B" w:rsidRPr="007D48EA" w:rsidRDefault="00E8015B" w:rsidP="007D48EA">
            <w:pPr>
              <w:jc w:val="center"/>
            </w:pPr>
          </w:p>
        </w:tc>
      </w:tr>
      <w:tr w:rsidR="00E8015B" w:rsidRPr="007D48EA" w14:paraId="69F92D57" w14:textId="77777777" w:rsidTr="00E8015B">
        <w:trPr>
          <w:jc w:val="center"/>
        </w:trPr>
        <w:tc>
          <w:tcPr>
            <w:tcW w:w="1983" w:type="dxa"/>
            <w:vMerge/>
          </w:tcPr>
          <w:p w14:paraId="176B195E" w14:textId="77777777" w:rsidR="00E8015B" w:rsidRPr="007D48EA" w:rsidRDefault="00E8015B" w:rsidP="007D48EA">
            <w:pPr>
              <w:jc w:val="center"/>
            </w:pPr>
          </w:p>
        </w:tc>
        <w:tc>
          <w:tcPr>
            <w:tcW w:w="4108" w:type="dxa"/>
          </w:tcPr>
          <w:p w14:paraId="02B8DF3A" w14:textId="77777777" w:rsidR="00E8015B" w:rsidRPr="007D48EA" w:rsidRDefault="00E8015B" w:rsidP="007D48EA">
            <w:pPr>
              <w:jc w:val="both"/>
            </w:pPr>
            <w:r w:rsidRPr="007D48EA">
              <w:t>Объем инновационной продукции (товаров, услуг)</w:t>
            </w:r>
          </w:p>
        </w:tc>
        <w:tc>
          <w:tcPr>
            <w:tcW w:w="1292" w:type="dxa"/>
          </w:tcPr>
          <w:p w14:paraId="095870C4" w14:textId="77777777" w:rsidR="00E8015B" w:rsidRPr="007D48EA" w:rsidRDefault="00E8015B" w:rsidP="007D48EA">
            <w:pPr>
              <w:jc w:val="center"/>
            </w:pPr>
            <w:r w:rsidRPr="007D48EA">
              <w:t>млн. тенге</w:t>
            </w:r>
          </w:p>
        </w:tc>
        <w:tc>
          <w:tcPr>
            <w:tcW w:w="2251" w:type="dxa"/>
            <w:vMerge/>
          </w:tcPr>
          <w:p w14:paraId="20EAC7A1" w14:textId="77777777" w:rsidR="00E8015B" w:rsidRPr="007D48EA" w:rsidRDefault="00E8015B" w:rsidP="007D48EA">
            <w:pPr>
              <w:jc w:val="center"/>
            </w:pPr>
          </w:p>
        </w:tc>
      </w:tr>
      <w:tr w:rsidR="00E8015B" w:rsidRPr="007D48EA" w14:paraId="052D780F" w14:textId="77777777" w:rsidTr="00E8015B">
        <w:trPr>
          <w:jc w:val="center"/>
        </w:trPr>
        <w:tc>
          <w:tcPr>
            <w:tcW w:w="1983" w:type="dxa"/>
            <w:vMerge/>
          </w:tcPr>
          <w:p w14:paraId="0A9A319A" w14:textId="77777777" w:rsidR="00E8015B" w:rsidRPr="007D48EA" w:rsidRDefault="00E8015B" w:rsidP="007D48EA">
            <w:pPr>
              <w:jc w:val="center"/>
            </w:pPr>
          </w:p>
        </w:tc>
        <w:tc>
          <w:tcPr>
            <w:tcW w:w="4108" w:type="dxa"/>
          </w:tcPr>
          <w:p w14:paraId="586DA880" w14:textId="5CFE2C35" w:rsidR="00E8015B" w:rsidRPr="007D48EA" w:rsidRDefault="00E8015B" w:rsidP="007D48EA">
            <w:pPr>
              <w:jc w:val="both"/>
            </w:pPr>
            <w:r w:rsidRPr="007D48EA">
              <w:t>Валовый охват высшим образованием (далее – ВО)</w:t>
            </w:r>
          </w:p>
        </w:tc>
        <w:tc>
          <w:tcPr>
            <w:tcW w:w="1292" w:type="dxa"/>
          </w:tcPr>
          <w:p w14:paraId="01E62240" w14:textId="77777777" w:rsidR="00E8015B" w:rsidRPr="007D48EA" w:rsidRDefault="00E8015B" w:rsidP="007D48EA">
            <w:pPr>
              <w:jc w:val="center"/>
            </w:pPr>
            <w:r w:rsidRPr="007D48EA">
              <w:t>%</w:t>
            </w:r>
          </w:p>
        </w:tc>
        <w:tc>
          <w:tcPr>
            <w:tcW w:w="2251" w:type="dxa"/>
            <w:vMerge/>
          </w:tcPr>
          <w:p w14:paraId="74BCAC5E" w14:textId="77777777" w:rsidR="00E8015B" w:rsidRPr="007D48EA" w:rsidRDefault="00E8015B" w:rsidP="007D48EA">
            <w:pPr>
              <w:jc w:val="center"/>
            </w:pPr>
          </w:p>
        </w:tc>
      </w:tr>
      <w:tr w:rsidR="00E8015B" w:rsidRPr="007D48EA" w14:paraId="4E867C14" w14:textId="77777777" w:rsidTr="00E8015B">
        <w:trPr>
          <w:trHeight w:val="416"/>
          <w:jc w:val="center"/>
        </w:trPr>
        <w:tc>
          <w:tcPr>
            <w:tcW w:w="1983" w:type="dxa"/>
            <w:vMerge w:val="restart"/>
          </w:tcPr>
          <w:p w14:paraId="4FB91015" w14:textId="77777777" w:rsidR="00E8015B" w:rsidRPr="007D48EA" w:rsidRDefault="00E8015B" w:rsidP="007D48EA">
            <w:pPr>
              <w:jc w:val="center"/>
            </w:pPr>
            <w:bookmarkStart w:id="43" w:name="_Hlk138206634"/>
            <w:r w:rsidRPr="007D48EA">
              <w:t>Социальные</w:t>
            </w:r>
            <w:bookmarkEnd w:id="43"/>
          </w:p>
        </w:tc>
        <w:tc>
          <w:tcPr>
            <w:tcW w:w="4108" w:type="dxa"/>
          </w:tcPr>
          <w:p w14:paraId="09AAD684" w14:textId="77777777" w:rsidR="00E8015B" w:rsidRPr="007D48EA" w:rsidRDefault="00E8015B" w:rsidP="007D48EA">
            <w:pPr>
              <w:jc w:val="both"/>
            </w:pPr>
            <w:r w:rsidRPr="007D48EA">
              <w:t xml:space="preserve">Показатели бедности региона </w:t>
            </w:r>
          </w:p>
        </w:tc>
        <w:tc>
          <w:tcPr>
            <w:tcW w:w="1292" w:type="dxa"/>
          </w:tcPr>
          <w:p w14:paraId="79F4341B" w14:textId="77777777" w:rsidR="00E8015B" w:rsidRPr="007D48EA" w:rsidRDefault="00E8015B" w:rsidP="007D48EA">
            <w:pPr>
              <w:jc w:val="center"/>
            </w:pPr>
            <w:r w:rsidRPr="007D48EA">
              <w:t>%</w:t>
            </w:r>
          </w:p>
        </w:tc>
        <w:tc>
          <w:tcPr>
            <w:tcW w:w="2251" w:type="dxa"/>
            <w:vMerge w:val="restart"/>
          </w:tcPr>
          <w:p w14:paraId="287FEBD1" w14:textId="6E9BDFB6" w:rsidR="00E8015B" w:rsidRPr="007D48EA" w:rsidRDefault="00E8015B" w:rsidP="007D48EA">
            <w:pPr>
              <w:jc w:val="center"/>
            </w:pPr>
            <w:bookmarkStart w:id="44" w:name="_Hlk138206644"/>
            <w:r w:rsidRPr="007D48EA">
              <w:t>Качество жизни всех слоев насе</w:t>
            </w:r>
            <w:r w:rsidR="007F5B72">
              <w:rPr>
                <w:lang w:val="kk-KZ"/>
              </w:rPr>
              <w:t xml:space="preserve"> </w:t>
            </w:r>
            <w:r w:rsidRPr="007D48EA">
              <w:t xml:space="preserve">ления, сокращение бедности на основе рационального </w:t>
            </w:r>
            <w:bookmarkEnd w:id="44"/>
            <w:r w:rsidRPr="007D48EA">
              <w:t>МСУ</w:t>
            </w:r>
          </w:p>
        </w:tc>
      </w:tr>
      <w:tr w:rsidR="00E8015B" w:rsidRPr="007D48EA" w14:paraId="33A6B71D" w14:textId="77777777" w:rsidTr="00E8015B">
        <w:trPr>
          <w:jc w:val="center"/>
        </w:trPr>
        <w:tc>
          <w:tcPr>
            <w:tcW w:w="1983" w:type="dxa"/>
            <w:vMerge/>
          </w:tcPr>
          <w:p w14:paraId="403D2232" w14:textId="77777777" w:rsidR="00E8015B" w:rsidRPr="007D48EA" w:rsidRDefault="00E8015B" w:rsidP="007D48EA">
            <w:pPr>
              <w:jc w:val="center"/>
            </w:pPr>
          </w:p>
        </w:tc>
        <w:tc>
          <w:tcPr>
            <w:tcW w:w="4108" w:type="dxa"/>
          </w:tcPr>
          <w:p w14:paraId="0455A9B1" w14:textId="77777777" w:rsidR="00E8015B" w:rsidRPr="007D48EA" w:rsidRDefault="00E8015B" w:rsidP="007D48EA">
            <w:pPr>
              <w:jc w:val="both"/>
            </w:pPr>
            <w:r w:rsidRPr="007D48EA">
              <w:t>Коэффициент Джини</w:t>
            </w:r>
          </w:p>
        </w:tc>
        <w:tc>
          <w:tcPr>
            <w:tcW w:w="1292" w:type="dxa"/>
          </w:tcPr>
          <w:p w14:paraId="655B9063" w14:textId="77777777" w:rsidR="00E8015B" w:rsidRPr="007D48EA" w:rsidRDefault="00E8015B" w:rsidP="007D48EA">
            <w:pPr>
              <w:jc w:val="center"/>
            </w:pPr>
            <w:r w:rsidRPr="007D48EA">
              <w:t>%</w:t>
            </w:r>
          </w:p>
        </w:tc>
        <w:tc>
          <w:tcPr>
            <w:tcW w:w="2251" w:type="dxa"/>
            <w:vMerge/>
          </w:tcPr>
          <w:p w14:paraId="04BF22CD" w14:textId="77777777" w:rsidR="00E8015B" w:rsidRPr="007D48EA" w:rsidRDefault="00E8015B" w:rsidP="007D48EA">
            <w:pPr>
              <w:jc w:val="center"/>
            </w:pPr>
          </w:p>
        </w:tc>
      </w:tr>
      <w:tr w:rsidR="00E8015B" w:rsidRPr="007D48EA" w14:paraId="01242E66" w14:textId="77777777" w:rsidTr="00E8015B">
        <w:trPr>
          <w:jc w:val="center"/>
        </w:trPr>
        <w:tc>
          <w:tcPr>
            <w:tcW w:w="1983" w:type="dxa"/>
            <w:vMerge/>
          </w:tcPr>
          <w:p w14:paraId="28C17951" w14:textId="77777777" w:rsidR="00E8015B" w:rsidRPr="007D48EA" w:rsidRDefault="00E8015B" w:rsidP="007D48EA">
            <w:pPr>
              <w:jc w:val="center"/>
            </w:pPr>
          </w:p>
        </w:tc>
        <w:tc>
          <w:tcPr>
            <w:tcW w:w="4108" w:type="dxa"/>
          </w:tcPr>
          <w:p w14:paraId="2157E933" w14:textId="14EBE589" w:rsidR="00E8015B" w:rsidRPr="007D48EA" w:rsidRDefault="00E8015B" w:rsidP="007D48EA">
            <w:pPr>
              <w:jc w:val="both"/>
            </w:pPr>
            <w:r w:rsidRPr="007D48EA">
              <w:t>Занятость население в системе МСУ</w:t>
            </w:r>
          </w:p>
        </w:tc>
        <w:tc>
          <w:tcPr>
            <w:tcW w:w="1292" w:type="dxa"/>
          </w:tcPr>
          <w:p w14:paraId="449A1C06" w14:textId="77777777" w:rsidR="00E8015B" w:rsidRPr="007D48EA" w:rsidRDefault="00E8015B" w:rsidP="007D48EA">
            <w:pPr>
              <w:jc w:val="center"/>
            </w:pPr>
            <w:r w:rsidRPr="007D48EA">
              <w:t>тысяч человек</w:t>
            </w:r>
          </w:p>
        </w:tc>
        <w:tc>
          <w:tcPr>
            <w:tcW w:w="2251" w:type="dxa"/>
            <w:vMerge/>
          </w:tcPr>
          <w:p w14:paraId="6731EB7E" w14:textId="77777777" w:rsidR="00E8015B" w:rsidRPr="007D48EA" w:rsidRDefault="00E8015B" w:rsidP="007D48EA">
            <w:pPr>
              <w:jc w:val="center"/>
            </w:pPr>
          </w:p>
        </w:tc>
      </w:tr>
      <w:tr w:rsidR="00E8015B" w:rsidRPr="007D48EA" w14:paraId="738C4960" w14:textId="77777777" w:rsidTr="00E8015B">
        <w:trPr>
          <w:jc w:val="center"/>
        </w:trPr>
        <w:tc>
          <w:tcPr>
            <w:tcW w:w="1983" w:type="dxa"/>
            <w:vMerge/>
          </w:tcPr>
          <w:p w14:paraId="07938E49" w14:textId="77777777" w:rsidR="00E8015B" w:rsidRPr="007D48EA" w:rsidRDefault="00E8015B" w:rsidP="007D48EA">
            <w:pPr>
              <w:jc w:val="center"/>
            </w:pPr>
          </w:p>
        </w:tc>
        <w:tc>
          <w:tcPr>
            <w:tcW w:w="4108" w:type="dxa"/>
          </w:tcPr>
          <w:p w14:paraId="42C629A9" w14:textId="77777777" w:rsidR="00E8015B" w:rsidRPr="007D48EA" w:rsidRDefault="00E8015B" w:rsidP="007D48EA">
            <w:pPr>
              <w:jc w:val="both"/>
            </w:pPr>
            <w:r w:rsidRPr="007D48EA">
              <w:t>Производительность труда в системе МСУ</w:t>
            </w:r>
          </w:p>
        </w:tc>
        <w:tc>
          <w:tcPr>
            <w:tcW w:w="1292" w:type="dxa"/>
          </w:tcPr>
          <w:p w14:paraId="47391980" w14:textId="77777777" w:rsidR="00E8015B" w:rsidRPr="007D48EA" w:rsidRDefault="00E8015B" w:rsidP="007D48EA">
            <w:pPr>
              <w:jc w:val="center"/>
            </w:pPr>
            <w:r w:rsidRPr="007D48EA">
              <w:t>тыс. тенге</w:t>
            </w:r>
          </w:p>
        </w:tc>
        <w:tc>
          <w:tcPr>
            <w:tcW w:w="2251" w:type="dxa"/>
            <w:vMerge/>
          </w:tcPr>
          <w:p w14:paraId="74942CEC" w14:textId="77777777" w:rsidR="00E8015B" w:rsidRPr="007D48EA" w:rsidRDefault="00E8015B" w:rsidP="007D48EA">
            <w:pPr>
              <w:jc w:val="center"/>
            </w:pPr>
          </w:p>
        </w:tc>
      </w:tr>
      <w:tr w:rsidR="00E8015B" w:rsidRPr="007D48EA" w14:paraId="4DCE4BBB" w14:textId="77777777" w:rsidTr="00E8015B">
        <w:trPr>
          <w:jc w:val="center"/>
        </w:trPr>
        <w:tc>
          <w:tcPr>
            <w:tcW w:w="1983" w:type="dxa"/>
            <w:vMerge w:val="restart"/>
          </w:tcPr>
          <w:p w14:paraId="44B9B04B" w14:textId="77777777" w:rsidR="00E8015B" w:rsidRPr="007D48EA" w:rsidRDefault="00E8015B" w:rsidP="007D48EA">
            <w:pPr>
              <w:jc w:val="center"/>
            </w:pPr>
            <w:bookmarkStart w:id="45" w:name="_Hlk138206659"/>
            <w:r w:rsidRPr="007D48EA">
              <w:t>Экономические</w:t>
            </w:r>
            <w:bookmarkEnd w:id="45"/>
          </w:p>
        </w:tc>
        <w:tc>
          <w:tcPr>
            <w:tcW w:w="4108" w:type="dxa"/>
          </w:tcPr>
          <w:p w14:paraId="22ACF421" w14:textId="77777777" w:rsidR="00E8015B" w:rsidRPr="007D48EA" w:rsidRDefault="00E8015B" w:rsidP="007D48EA">
            <w:pPr>
              <w:jc w:val="both"/>
            </w:pPr>
            <w:r w:rsidRPr="007D48EA">
              <w:t>Доходы населения, использованные на потребление, в среднем на душу в месяц</w:t>
            </w:r>
          </w:p>
        </w:tc>
        <w:tc>
          <w:tcPr>
            <w:tcW w:w="1292" w:type="dxa"/>
          </w:tcPr>
          <w:p w14:paraId="601E6962" w14:textId="77777777" w:rsidR="00E8015B" w:rsidRPr="007D48EA" w:rsidRDefault="00E8015B" w:rsidP="007D48EA">
            <w:pPr>
              <w:jc w:val="center"/>
            </w:pPr>
            <w:r w:rsidRPr="007D48EA">
              <w:t>тенге</w:t>
            </w:r>
          </w:p>
        </w:tc>
        <w:tc>
          <w:tcPr>
            <w:tcW w:w="2251" w:type="dxa"/>
            <w:vMerge w:val="restart"/>
          </w:tcPr>
          <w:p w14:paraId="09BDB4D0" w14:textId="77777777" w:rsidR="00E8015B" w:rsidRPr="007D48EA" w:rsidRDefault="00E8015B" w:rsidP="007D48EA">
            <w:pPr>
              <w:jc w:val="center"/>
            </w:pPr>
            <w:bookmarkStart w:id="46" w:name="_Hlk138206668"/>
            <w:r w:rsidRPr="007D48EA">
              <w:t>Повышение экономических показателей развития региона</w:t>
            </w:r>
            <w:bookmarkEnd w:id="46"/>
          </w:p>
        </w:tc>
      </w:tr>
      <w:tr w:rsidR="00E8015B" w:rsidRPr="007D48EA" w14:paraId="7055166A" w14:textId="77777777" w:rsidTr="00E8015B">
        <w:trPr>
          <w:jc w:val="center"/>
        </w:trPr>
        <w:tc>
          <w:tcPr>
            <w:tcW w:w="1983" w:type="dxa"/>
            <w:vMerge/>
          </w:tcPr>
          <w:p w14:paraId="62A38D0A" w14:textId="77777777" w:rsidR="00E8015B" w:rsidRPr="007D48EA" w:rsidRDefault="00E8015B" w:rsidP="007D48EA">
            <w:pPr>
              <w:jc w:val="center"/>
            </w:pPr>
          </w:p>
        </w:tc>
        <w:tc>
          <w:tcPr>
            <w:tcW w:w="4108" w:type="dxa"/>
          </w:tcPr>
          <w:p w14:paraId="3766B264" w14:textId="77777777" w:rsidR="00E8015B" w:rsidRPr="007D48EA" w:rsidRDefault="00E8015B" w:rsidP="007D48EA">
            <w:pPr>
              <w:jc w:val="both"/>
            </w:pPr>
            <w:r w:rsidRPr="007D48EA">
              <w:t>ВВП сельского хозяйства в действующих ценах</w:t>
            </w:r>
          </w:p>
        </w:tc>
        <w:tc>
          <w:tcPr>
            <w:tcW w:w="1292" w:type="dxa"/>
          </w:tcPr>
          <w:p w14:paraId="79D68688" w14:textId="77777777" w:rsidR="00E8015B" w:rsidRPr="007D48EA" w:rsidRDefault="00E8015B" w:rsidP="007D48EA">
            <w:pPr>
              <w:jc w:val="center"/>
            </w:pPr>
            <w:r w:rsidRPr="007D48EA">
              <w:t>млн. тенге</w:t>
            </w:r>
          </w:p>
        </w:tc>
        <w:tc>
          <w:tcPr>
            <w:tcW w:w="2251" w:type="dxa"/>
            <w:vMerge/>
          </w:tcPr>
          <w:p w14:paraId="35F4184D" w14:textId="77777777" w:rsidR="00E8015B" w:rsidRPr="007D48EA" w:rsidRDefault="00E8015B" w:rsidP="007D48EA">
            <w:pPr>
              <w:jc w:val="center"/>
            </w:pPr>
          </w:p>
        </w:tc>
      </w:tr>
      <w:tr w:rsidR="00E8015B" w:rsidRPr="007D48EA" w14:paraId="6D37632C" w14:textId="77777777" w:rsidTr="00E8015B">
        <w:trPr>
          <w:jc w:val="center"/>
        </w:trPr>
        <w:tc>
          <w:tcPr>
            <w:tcW w:w="1983" w:type="dxa"/>
            <w:vMerge/>
          </w:tcPr>
          <w:p w14:paraId="2A922B36" w14:textId="77777777" w:rsidR="00E8015B" w:rsidRPr="007D48EA" w:rsidRDefault="00E8015B" w:rsidP="007D48EA">
            <w:pPr>
              <w:jc w:val="center"/>
            </w:pPr>
          </w:p>
        </w:tc>
        <w:tc>
          <w:tcPr>
            <w:tcW w:w="4108" w:type="dxa"/>
          </w:tcPr>
          <w:p w14:paraId="449077CE" w14:textId="77777777" w:rsidR="00E8015B" w:rsidRPr="007D48EA" w:rsidRDefault="00E8015B" w:rsidP="007D48EA">
            <w:pPr>
              <w:jc w:val="both"/>
              <w:rPr>
                <w:color w:val="000000"/>
                <w:lang w:eastAsia="ru-RU"/>
              </w:rPr>
            </w:pPr>
            <w:r w:rsidRPr="007D48EA">
              <w:t xml:space="preserve">Услуги в области сельского хозяйства </w:t>
            </w:r>
          </w:p>
        </w:tc>
        <w:tc>
          <w:tcPr>
            <w:tcW w:w="1292" w:type="dxa"/>
          </w:tcPr>
          <w:p w14:paraId="7550F4B9" w14:textId="77777777" w:rsidR="00E8015B" w:rsidRPr="007D48EA" w:rsidRDefault="00E8015B" w:rsidP="007D48EA">
            <w:pPr>
              <w:jc w:val="center"/>
              <w:rPr>
                <w:color w:val="000000"/>
                <w:lang w:eastAsia="ru-RU"/>
              </w:rPr>
            </w:pPr>
            <w:r w:rsidRPr="007D48EA">
              <w:t>млн. тенге</w:t>
            </w:r>
          </w:p>
        </w:tc>
        <w:tc>
          <w:tcPr>
            <w:tcW w:w="2251" w:type="dxa"/>
            <w:vMerge/>
          </w:tcPr>
          <w:p w14:paraId="3DC943B6" w14:textId="77777777" w:rsidR="00E8015B" w:rsidRPr="007D48EA" w:rsidRDefault="00E8015B" w:rsidP="007D48EA">
            <w:pPr>
              <w:jc w:val="center"/>
            </w:pPr>
          </w:p>
        </w:tc>
      </w:tr>
      <w:tr w:rsidR="00E8015B" w:rsidRPr="007D48EA" w14:paraId="78244538" w14:textId="77777777" w:rsidTr="00E8015B">
        <w:trPr>
          <w:jc w:val="center"/>
        </w:trPr>
        <w:tc>
          <w:tcPr>
            <w:tcW w:w="1983" w:type="dxa"/>
            <w:vMerge/>
          </w:tcPr>
          <w:p w14:paraId="5A61A140" w14:textId="77777777" w:rsidR="00E8015B" w:rsidRPr="007D48EA" w:rsidRDefault="00E8015B" w:rsidP="007D48EA">
            <w:pPr>
              <w:jc w:val="center"/>
            </w:pPr>
          </w:p>
        </w:tc>
        <w:tc>
          <w:tcPr>
            <w:tcW w:w="4108" w:type="dxa"/>
          </w:tcPr>
          <w:p w14:paraId="6E740098" w14:textId="77777777" w:rsidR="00E8015B" w:rsidRPr="007D48EA" w:rsidRDefault="00E8015B" w:rsidP="007D48EA">
            <w:pPr>
              <w:jc w:val="both"/>
            </w:pPr>
            <w:r w:rsidRPr="007D48EA">
              <w:t>ВРП в системе МСУ</w:t>
            </w:r>
          </w:p>
        </w:tc>
        <w:tc>
          <w:tcPr>
            <w:tcW w:w="1292" w:type="dxa"/>
          </w:tcPr>
          <w:p w14:paraId="7347C58C" w14:textId="77777777" w:rsidR="00E8015B" w:rsidRPr="007D48EA" w:rsidRDefault="00E8015B" w:rsidP="007D48EA">
            <w:pPr>
              <w:jc w:val="center"/>
              <w:rPr>
                <w:color w:val="000000"/>
                <w:lang w:eastAsia="ru-RU"/>
              </w:rPr>
            </w:pPr>
            <w:r w:rsidRPr="007D48EA">
              <w:t>млн. тенге</w:t>
            </w:r>
          </w:p>
        </w:tc>
        <w:tc>
          <w:tcPr>
            <w:tcW w:w="2251" w:type="dxa"/>
            <w:vMerge/>
          </w:tcPr>
          <w:p w14:paraId="23726F4B" w14:textId="77777777" w:rsidR="00E8015B" w:rsidRPr="007D48EA" w:rsidRDefault="00E8015B" w:rsidP="007D48EA">
            <w:pPr>
              <w:jc w:val="center"/>
            </w:pPr>
          </w:p>
        </w:tc>
      </w:tr>
      <w:tr w:rsidR="00E8015B" w:rsidRPr="007D48EA" w14:paraId="2461A724" w14:textId="77777777" w:rsidTr="00E8015B">
        <w:trPr>
          <w:jc w:val="center"/>
        </w:trPr>
        <w:tc>
          <w:tcPr>
            <w:tcW w:w="1983" w:type="dxa"/>
            <w:vMerge/>
          </w:tcPr>
          <w:p w14:paraId="31D49418" w14:textId="77777777" w:rsidR="00E8015B" w:rsidRPr="007D48EA" w:rsidRDefault="00E8015B" w:rsidP="007D48EA">
            <w:pPr>
              <w:jc w:val="center"/>
            </w:pPr>
          </w:p>
        </w:tc>
        <w:tc>
          <w:tcPr>
            <w:tcW w:w="4108" w:type="dxa"/>
          </w:tcPr>
          <w:p w14:paraId="43421A03" w14:textId="77777777" w:rsidR="00E8015B" w:rsidRPr="007D48EA" w:rsidRDefault="00E8015B" w:rsidP="007D48EA">
            <w:pPr>
              <w:jc w:val="both"/>
            </w:pPr>
            <w:r w:rsidRPr="007D48EA">
              <w:t>Денежные расходы домашних хозяйств, в среднем на душу в месяц, тенге</w:t>
            </w:r>
          </w:p>
        </w:tc>
        <w:tc>
          <w:tcPr>
            <w:tcW w:w="1292" w:type="dxa"/>
          </w:tcPr>
          <w:p w14:paraId="59ECAEE5" w14:textId="77777777" w:rsidR="00E8015B" w:rsidRPr="007D48EA" w:rsidRDefault="00E8015B" w:rsidP="007D48EA">
            <w:pPr>
              <w:jc w:val="center"/>
              <w:rPr>
                <w:color w:val="000000"/>
                <w:lang w:eastAsia="ru-RU"/>
              </w:rPr>
            </w:pPr>
            <w:r w:rsidRPr="007D48EA">
              <w:t>тенге</w:t>
            </w:r>
          </w:p>
        </w:tc>
        <w:tc>
          <w:tcPr>
            <w:tcW w:w="2251" w:type="dxa"/>
            <w:vMerge/>
          </w:tcPr>
          <w:p w14:paraId="67FE5DCE" w14:textId="77777777" w:rsidR="00E8015B" w:rsidRPr="007D48EA" w:rsidRDefault="00E8015B" w:rsidP="007D48EA">
            <w:pPr>
              <w:jc w:val="center"/>
            </w:pPr>
          </w:p>
        </w:tc>
      </w:tr>
      <w:tr w:rsidR="00E8015B" w:rsidRPr="007D48EA" w14:paraId="121D8F5F" w14:textId="77777777" w:rsidTr="00E8015B">
        <w:trPr>
          <w:jc w:val="center"/>
        </w:trPr>
        <w:tc>
          <w:tcPr>
            <w:tcW w:w="1983" w:type="dxa"/>
            <w:vMerge/>
          </w:tcPr>
          <w:p w14:paraId="65B9E809" w14:textId="77777777" w:rsidR="00E8015B" w:rsidRPr="007D48EA" w:rsidRDefault="00E8015B" w:rsidP="007D48EA">
            <w:pPr>
              <w:jc w:val="center"/>
            </w:pPr>
          </w:p>
        </w:tc>
        <w:tc>
          <w:tcPr>
            <w:tcW w:w="4108" w:type="dxa"/>
          </w:tcPr>
          <w:p w14:paraId="2807915D" w14:textId="77777777" w:rsidR="00E8015B" w:rsidRPr="007D48EA" w:rsidRDefault="00E8015B" w:rsidP="007D48EA">
            <w:pPr>
              <w:jc w:val="both"/>
            </w:pPr>
            <w:r w:rsidRPr="007D48EA">
              <w:t>Выделено бюджетных средств</w:t>
            </w:r>
          </w:p>
        </w:tc>
        <w:tc>
          <w:tcPr>
            <w:tcW w:w="1292" w:type="dxa"/>
          </w:tcPr>
          <w:p w14:paraId="45606C6F" w14:textId="77777777" w:rsidR="00E8015B" w:rsidRPr="007D48EA" w:rsidRDefault="00E8015B" w:rsidP="007D48EA">
            <w:pPr>
              <w:jc w:val="center"/>
            </w:pPr>
            <w:r w:rsidRPr="007D48EA">
              <w:t>млн. тенге</w:t>
            </w:r>
          </w:p>
        </w:tc>
        <w:tc>
          <w:tcPr>
            <w:tcW w:w="2251" w:type="dxa"/>
            <w:vMerge/>
          </w:tcPr>
          <w:p w14:paraId="1F2CBB63" w14:textId="77777777" w:rsidR="00E8015B" w:rsidRPr="007D48EA" w:rsidRDefault="00E8015B" w:rsidP="007D48EA">
            <w:pPr>
              <w:jc w:val="center"/>
            </w:pPr>
          </w:p>
        </w:tc>
      </w:tr>
      <w:tr w:rsidR="00F54A08" w:rsidRPr="007D48EA" w14:paraId="325D1D24" w14:textId="77777777" w:rsidTr="00E8015B">
        <w:trPr>
          <w:jc w:val="center"/>
        </w:trPr>
        <w:tc>
          <w:tcPr>
            <w:tcW w:w="9634" w:type="dxa"/>
            <w:gridSpan w:val="4"/>
          </w:tcPr>
          <w:p w14:paraId="1311F127" w14:textId="77777777" w:rsidR="00F54A08" w:rsidRPr="007D48EA" w:rsidRDefault="00F54A08" w:rsidP="00E8015B">
            <w:pPr>
              <w:ind w:firstLine="709"/>
              <w:jc w:val="both"/>
            </w:pPr>
            <w:r w:rsidRPr="007D48EA">
              <w:t>Примечание – Составлена автором</w:t>
            </w:r>
          </w:p>
        </w:tc>
      </w:tr>
      <w:bookmarkEnd w:id="40"/>
    </w:tbl>
    <w:p w14:paraId="7540E86C" w14:textId="653CB416" w:rsidR="004B3066" w:rsidRPr="007D48EA" w:rsidRDefault="004B3066" w:rsidP="007D48EA">
      <w:pPr>
        <w:tabs>
          <w:tab w:val="left" w:pos="993"/>
          <w:tab w:val="left" w:pos="1780"/>
        </w:tabs>
        <w:jc w:val="both"/>
        <w:rPr>
          <w:rFonts w:eastAsiaTheme="minorEastAsia"/>
          <w:bCs/>
          <w:sz w:val="28"/>
          <w:szCs w:val="28"/>
        </w:rPr>
        <w:sectPr w:rsidR="004B3066" w:rsidRPr="007D48EA" w:rsidSect="0006142A">
          <w:pgSz w:w="11906" w:h="16838"/>
          <w:pgMar w:top="1134" w:right="567" w:bottom="1134" w:left="1701" w:header="709" w:footer="709" w:gutter="0"/>
          <w:cols w:space="708"/>
          <w:docGrid w:linePitch="360"/>
        </w:sectPr>
      </w:pPr>
    </w:p>
    <w:p w14:paraId="70CC59C3" w14:textId="2B96BA28" w:rsidR="00791AFA" w:rsidRDefault="00791AFA" w:rsidP="007D48EA">
      <w:pPr>
        <w:tabs>
          <w:tab w:val="left" w:pos="1780"/>
        </w:tabs>
        <w:jc w:val="both"/>
        <w:rPr>
          <w:sz w:val="28"/>
          <w:szCs w:val="28"/>
          <w:lang w:val="kk-KZ"/>
        </w:rPr>
      </w:pPr>
      <w:r w:rsidRPr="007D48EA">
        <w:rPr>
          <w:sz w:val="28"/>
          <w:szCs w:val="28"/>
        </w:rPr>
        <w:t xml:space="preserve">Таблица </w:t>
      </w:r>
      <w:r w:rsidR="00CD5D67" w:rsidRPr="007D48EA">
        <w:rPr>
          <w:sz w:val="28"/>
          <w:szCs w:val="28"/>
        </w:rPr>
        <w:t>2</w:t>
      </w:r>
      <w:r w:rsidR="00527CEB" w:rsidRPr="007D48EA">
        <w:rPr>
          <w:sz w:val="28"/>
          <w:szCs w:val="28"/>
        </w:rPr>
        <w:t xml:space="preserve">0 </w:t>
      </w:r>
      <w:r w:rsidR="007F5B72">
        <w:rPr>
          <w:sz w:val="28"/>
          <w:szCs w:val="28"/>
        </w:rPr>
        <w:t>–</w:t>
      </w:r>
      <w:r w:rsidRPr="007D48EA">
        <w:rPr>
          <w:sz w:val="28"/>
          <w:szCs w:val="28"/>
        </w:rPr>
        <w:t xml:space="preserve"> </w:t>
      </w:r>
      <w:bookmarkStart w:id="47" w:name="_Hlk138211949"/>
      <w:r w:rsidRPr="007D48EA">
        <w:rPr>
          <w:sz w:val="28"/>
          <w:szCs w:val="28"/>
        </w:rPr>
        <w:t xml:space="preserve">Система показателей, характеризующих развитие </w:t>
      </w:r>
      <w:r w:rsidR="00B10681" w:rsidRPr="007D48EA">
        <w:rPr>
          <w:sz w:val="28"/>
          <w:szCs w:val="28"/>
        </w:rPr>
        <w:t>МСУ</w:t>
      </w:r>
      <w:r w:rsidRPr="007D48EA">
        <w:rPr>
          <w:sz w:val="28"/>
          <w:szCs w:val="28"/>
        </w:rPr>
        <w:t xml:space="preserve"> в системе госуправления </w:t>
      </w:r>
      <w:bookmarkEnd w:id="47"/>
      <w:r w:rsidR="00B10681" w:rsidRPr="007D48EA">
        <w:rPr>
          <w:sz w:val="28"/>
          <w:szCs w:val="28"/>
        </w:rPr>
        <w:t xml:space="preserve">Карагандинской области </w:t>
      </w:r>
    </w:p>
    <w:p w14:paraId="50704C19" w14:textId="77777777" w:rsidR="007F5B72" w:rsidRPr="007F5B72" w:rsidRDefault="007F5B72" w:rsidP="007F5B72">
      <w:pPr>
        <w:tabs>
          <w:tab w:val="left" w:pos="1780"/>
        </w:tabs>
        <w:jc w:val="right"/>
        <w:rPr>
          <w:sz w:val="16"/>
          <w:szCs w:val="16"/>
          <w:lang w:val="kk-KZ"/>
        </w:rPr>
      </w:pPr>
    </w:p>
    <w:tbl>
      <w:tblPr>
        <w:tblStyle w:val="ac"/>
        <w:tblW w:w="14572" w:type="dxa"/>
        <w:tblInd w:w="164" w:type="dxa"/>
        <w:tblLayout w:type="fixed"/>
        <w:tblLook w:val="04A0" w:firstRow="1" w:lastRow="0" w:firstColumn="1" w:lastColumn="0" w:noHBand="0" w:noVBand="1"/>
      </w:tblPr>
      <w:tblGrid>
        <w:gridCol w:w="2030"/>
        <w:gridCol w:w="3613"/>
        <w:gridCol w:w="1418"/>
        <w:gridCol w:w="1276"/>
        <w:gridCol w:w="1418"/>
        <w:gridCol w:w="1132"/>
        <w:gridCol w:w="1134"/>
        <w:gridCol w:w="1276"/>
        <w:gridCol w:w="1275"/>
      </w:tblGrid>
      <w:tr w:rsidR="007F5B72" w:rsidRPr="007D48EA" w14:paraId="491D2A37" w14:textId="77777777" w:rsidTr="007F5B72">
        <w:tc>
          <w:tcPr>
            <w:tcW w:w="2030" w:type="dxa"/>
          </w:tcPr>
          <w:p w14:paraId="338E4A88" w14:textId="64B12405" w:rsidR="007F5B72" w:rsidRPr="007D48EA" w:rsidRDefault="007F5B72" w:rsidP="007D48EA">
            <w:pPr>
              <w:jc w:val="center"/>
            </w:pPr>
            <w:r w:rsidRPr="007D48EA">
              <w:t>Условия</w:t>
            </w:r>
          </w:p>
        </w:tc>
        <w:tc>
          <w:tcPr>
            <w:tcW w:w="3613" w:type="dxa"/>
          </w:tcPr>
          <w:p w14:paraId="74CE0CD5" w14:textId="77777777" w:rsidR="007F5B72" w:rsidRPr="007D48EA" w:rsidRDefault="007F5B72" w:rsidP="007D48EA">
            <w:pPr>
              <w:jc w:val="center"/>
            </w:pPr>
            <w:r w:rsidRPr="007D48EA">
              <w:t>Показатель</w:t>
            </w:r>
          </w:p>
        </w:tc>
        <w:tc>
          <w:tcPr>
            <w:tcW w:w="1418" w:type="dxa"/>
          </w:tcPr>
          <w:p w14:paraId="1FCF47E2" w14:textId="29B34191" w:rsidR="007F5B72" w:rsidRPr="007D48EA" w:rsidRDefault="007F5B72" w:rsidP="007D48EA">
            <w:pPr>
              <w:jc w:val="center"/>
            </w:pPr>
            <w:r w:rsidRPr="007D48EA">
              <w:t>Ед.изм.</w:t>
            </w:r>
          </w:p>
        </w:tc>
        <w:tc>
          <w:tcPr>
            <w:tcW w:w="1276" w:type="dxa"/>
          </w:tcPr>
          <w:p w14:paraId="6E05705B" w14:textId="5E680C43" w:rsidR="007F5B72" w:rsidRPr="007D48EA" w:rsidRDefault="007F5B72" w:rsidP="007D48EA">
            <w:pPr>
              <w:jc w:val="center"/>
            </w:pPr>
            <w:r w:rsidRPr="007D48EA">
              <w:t>01.01.18</w:t>
            </w:r>
          </w:p>
        </w:tc>
        <w:tc>
          <w:tcPr>
            <w:tcW w:w="1418" w:type="dxa"/>
          </w:tcPr>
          <w:p w14:paraId="61B4494B" w14:textId="39AD66FE" w:rsidR="007F5B72" w:rsidRPr="007D48EA" w:rsidRDefault="007F5B72" w:rsidP="007D48EA">
            <w:pPr>
              <w:jc w:val="center"/>
            </w:pPr>
            <w:r w:rsidRPr="007D48EA">
              <w:t>01.01.19</w:t>
            </w:r>
          </w:p>
        </w:tc>
        <w:tc>
          <w:tcPr>
            <w:tcW w:w="1132" w:type="dxa"/>
          </w:tcPr>
          <w:p w14:paraId="5C6CB45C" w14:textId="77B4E5EE" w:rsidR="007F5B72" w:rsidRPr="007D48EA" w:rsidRDefault="007F5B72" w:rsidP="007D48EA">
            <w:pPr>
              <w:jc w:val="center"/>
            </w:pPr>
            <w:r w:rsidRPr="007D48EA">
              <w:t>01.01.20</w:t>
            </w:r>
          </w:p>
        </w:tc>
        <w:tc>
          <w:tcPr>
            <w:tcW w:w="1134" w:type="dxa"/>
          </w:tcPr>
          <w:p w14:paraId="51501FC3" w14:textId="019B1B42" w:rsidR="007F5B72" w:rsidRPr="007D48EA" w:rsidRDefault="007F5B72" w:rsidP="007D48EA">
            <w:pPr>
              <w:jc w:val="center"/>
            </w:pPr>
            <w:r w:rsidRPr="007D48EA">
              <w:t>01.01.21</w:t>
            </w:r>
          </w:p>
        </w:tc>
        <w:tc>
          <w:tcPr>
            <w:tcW w:w="1276" w:type="dxa"/>
          </w:tcPr>
          <w:p w14:paraId="09DF5CBA" w14:textId="473E1DC7" w:rsidR="007F5B72" w:rsidRPr="007D48EA" w:rsidRDefault="007F5B72" w:rsidP="007D48EA">
            <w:pPr>
              <w:jc w:val="center"/>
            </w:pPr>
            <w:r w:rsidRPr="007D48EA">
              <w:t>01.01.22</w:t>
            </w:r>
          </w:p>
        </w:tc>
        <w:tc>
          <w:tcPr>
            <w:tcW w:w="1275" w:type="dxa"/>
          </w:tcPr>
          <w:p w14:paraId="58F4F9BA" w14:textId="63E1677D" w:rsidR="007F5B72" w:rsidRPr="007D48EA" w:rsidRDefault="007F5B72" w:rsidP="007D48EA">
            <w:pPr>
              <w:jc w:val="center"/>
            </w:pPr>
            <w:r w:rsidRPr="007D48EA">
              <w:t>01.01.23</w:t>
            </w:r>
          </w:p>
        </w:tc>
      </w:tr>
      <w:tr w:rsidR="007F5B72" w:rsidRPr="007D48EA" w14:paraId="01D18C5C" w14:textId="77777777" w:rsidTr="007F5B72">
        <w:tc>
          <w:tcPr>
            <w:tcW w:w="2030" w:type="dxa"/>
            <w:vMerge w:val="restart"/>
          </w:tcPr>
          <w:p w14:paraId="56F15870" w14:textId="77777777" w:rsidR="007F5B72" w:rsidRPr="007D48EA" w:rsidRDefault="007F5B72" w:rsidP="007D48EA">
            <w:pPr>
              <w:jc w:val="center"/>
            </w:pPr>
            <w:r w:rsidRPr="007D48EA">
              <w:t>Организационно-управленческие</w:t>
            </w:r>
          </w:p>
        </w:tc>
        <w:tc>
          <w:tcPr>
            <w:tcW w:w="3613" w:type="dxa"/>
          </w:tcPr>
          <w:p w14:paraId="03DAA060" w14:textId="77777777" w:rsidR="007F5B72" w:rsidRPr="007D48EA" w:rsidRDefault="007F5B72" w:rsidP="007D48EA">
            <w:pPr>
              <w:jc w:val="both"/>
            </w:pPr>
            <w:r w:rsidRPr="007D48EA">
              <w:t xml:space="preserve">Затраты на инновации </w:t>
            </w:r>
          </w:p>
        </w:tc>
        <w:tc>
          <w:tcPr>
            <w:tcW w:w="1418" w:type="dxa"/>
            <w:vAlign w:val="bottom"/>
          </w:tcPr>
          <w:p w14:paraId="754734A0" w14:textId="77777777" w:rsidR="007F5B72" w:rsidRPr="007D48EA" w:rsidRDefault="007F5B72" w:rsidP="007D48EA">
            <w:pPr>
              <w:jc w:val="center"/>
            </w:pPr>
            <w:r w:rsidRPr="007D48EA">
              <w:t>млн. тенге</w:t>
            </w:r>
          </w:p>
        </w:tc>
        <w:tc>
          <w:tcPr>
            <w:tcW w:w="1276" w:type="dxa"/>
            <w:vAlign w:val="bottom"/>
          </w:tcPr>
          <w:p w14:paraId="47BACF57" w14:textId="77777777" w:rsidR="007F5B72" w:rsidRPr="007D48EA" w:rsidRDefault="007F5B72" w:rsidP="007D48EA">
            <w:pPr>
              <w:jc w:val="center"/>
            </w:pPr>
            <w:r w:rsidRPr="007D48EA">
              <w:t>25 079,0</w:t>
            </w:r>
          </w:p>
        </w:tc>
        <w:tc>
          <w:tcPr>
            <w:tcW w:w="1418" w:type="dxa"/>
            <w:vAlign w:val="bottom"/>
          </w:tcPr>
          <w:p w14:paraId="64B12820" w14:textId="77777777" w:rsidR="007F5B72" w:rsidRPr="007D48EA" w:rsidRDefault="007F5B72" w:rsidP="007D48EA">
            <w:pPr>
              <w:jc w:val="center"/>
            </w:pPr>
            <w:r w:rsidRPr="007D48EA">
              <w:t>47 327,1</w:t>
            </w:r>
          </w:p>
        </w:tc>
        <w:tc>
          <w:tcPr>
            <w:tcW w:w="1132" w:type="dxa"/>
            <w:vAlign w:val="bottom"/>
          </w:tcPr>
          <w:p w14:paraId="7B5D4690" w14:textId="77777777" w:rsidR="007F5B72" w:rsidRPr="007D48EA" w:rsidRDefault="007F5B72" w:rsidP="007D48EA">
            <w:pPr>
              <w:jc w:val="center"/>
            </w:pPr>
            <w:r w:rsidRPr="007D48EA">
              <w:t>32 688,9</w:t>
            </w:r>
          </w:p>
        </w:tc>
        <w:tc>
          <w:tcPr>
            <w:tcW w:w="1134" w:type="dxa"/>
            <w:vAlign w:val="bottom"/>
          </w:tcPr>
          <w:p w14:paraId="4468F494" w14:textId="77777777" w:rsidR="007F5B72" w:rsidRPr="007D48EA" w:rsidRDefault="007F5B72" w:rsidP="007D48EA">
            <w:pPr>
              <w:jc w:val="center"/>
            </w:pPr>
            <w:r w:rsidRPr="007D48EA">
              <w:t>46 226,7</w:t>
            </w:r>
          </w:p>
        </w:tc>
        <w:tc>
          <w:tcPr>
            <w:tcW w:w="1276" w:type="dxa"/>
            <w:vAlign w:val="bottom"/>
          </w:tcPr>
          <w:p w14:paraId="097BABC2" w14:textId="77777777" w:rsidR="007F5B72" w:rsidRPr="007D48EA" w:rsidRDefault="007F5B72" w:rsidP="007D48EA">
            <w:pPr>
              <w:jc w:val="center"/>
            </w:pPr>
            <w:r w:rsidRPr="007D48EA">
              <w:t>132 445,4</w:t>
            </w:r>
          </w:p>
        </w:tc>
        <w:tc>
          <w:tcPr>
            <w:tcW w:w="1275" w:type="dxa"/>
          </w:tcPr>
          <w:p w14:paraId="6878EAB8" w14:textId="75C727C6" w:rsidR="007F5B72" w:rsidRPr="007D48EA" w:rsidRDefault="007F5B72" w:rsidP="007D48EA">
            <w:pPr>
              <w:jc w:val="center"/>
              <w:rPr>
                <w:color w:val="000000"/>
              </w:rPr>
            </w:pPr>
            <w:r w:rsidRPr="007D48EA">
              <w:rPr>
                <w:color w:val="000000"/>
              </w:rPr>
              <w:t>139537,6</w:t>
            </w:r>
          </w:p>
        </w:tc>
      </w:tr>
      <w:tr w:rsidR="007F5B72" w:rsidRPr="007D48EA" w14:paraId="0FF3A9E2" w14:textId="77777777" w:rsidTr="007F5B72">
        <w:trPr>
          <w:trHeight w:val="239"/>
        </w:trPr>
        <w:tc>
          <w:tcPr>
            <w:tcW w:w="2030" w:type="dxa"/>
            <w:vMerge/>
          </w:tcPr>
          <w:p w14:paraId="767873FA" w14:textId="77777777" w:rsidR="007F5B72" w:rsidRPr="007D48EA" w:rsidRDefault="007F5B72" w:rsidP="007D48EA">
            <w:pPr>
              <w:jc w:val="center"/>
            </w:pPr>
          </w:p>
        </w:tc>
        <w:tc>
          <w:tcPr>
            <w:tcW w:w="3613" w:type="dxa"/>
          </w:tcPr>
          <w:p w14:paraId="06064452" w14:textId="1FCE839B" w:rsidR="007F5B72" w:rsidRPr="007D48EA" w:rsidRDefault="007F5B72" w:rsidP="007D48EA">
            <w:pPr>
              <w:jc w:val="both"/>
            </w:pPr>
            <w:r w:rsidRPr="007D48EA">
              <w:t xml:space="preserve">Компьютерная грамотность </w:t>
            </w:r>
          </w:p>
        </w:tc>
        <w:tc>
          <w:tcPr>
            <w:tcW w:w="1418" w:type="dxa"/>
            <w:vAlign w:val="center"/>
          </w:tcPr>
          <w:p w14:paraId="3977B310" w14:textId="77777777" w:rsidR="007F5B72" w:rsidRPr="007D48EA" w:rsidRDefault="007F5B72" w:rsidP="007F5B72">
            <w:pPr>
              <w:jc w:val="center"/>
            </w:pPr>
            <w:r w:rsidRPr="007D48EA">
              <w:t>%</w:t>
            </w:r>
          </w:p>
        </w:tc>
        <w:tc>
          <w:tcPr>
            <w:tcW w:w="1276" w:type="dxa"/>
            <w:vAlign w:val="center"/>
          </w:tcPr>
          <w:p w14:paraId="401D4C45" w14:textId="77777777" w:rsidR="007F5B72" w:rsidRPr="007D48EA" w:rsidRDefault="007F5B72" w:rsidP="007F5B72">
            <w:pPr>
              <w:jc w:val="center"/>
              <w:rPr>
                <w:color w:val="000000"/>
              </w:rPr>
            </w:pPr>
            <w:r w:rsidRPr="007D48EA">
              <w:rPr>
                <w:color w:val="000000"/>
              </w:rPr>
              <w:t>19,9</w:t>
            </w:r>
          </w:p>
        </w:tc>
        <w:tc>
          <w:tcPr>
            <w:tcW w:w="1418" w:type="dxa"/>
            <w:vAlign w:val="center"/>
          </w:tcPr>
          <w:p w14:paraId="3F03DCA4" w14:textId="77777777" w:rsidR="007F5B72" w:rsidRPr="007D48EA" w:rsidRDefault="007F5B72" w:rsidP="007F5B72">
            <w:pPr>
              <w:jc w:val="center"/>
              <w:rPr>
                <w:color w:val="000000"/>
              </w:rPr>
            </w:pPr>
            <w:r w:rsidRPr="007D48EA">
              <w:rPr>
                <w:color w:val="000000"/>
              </w:rPr>
              <w:t>85,2</w:t>
            </w:r>
          </w:p>
        </w:tc>
        <w:tc>
          <w:tcPr>
            <w:tcW w:w="1132" w:type="dxa"/>
            <w:vAlign w:val="center"/>
          </w:tcPr>
          <w:p w14:paraId="123456CC" w14:textId="77777777" w:rsidR="007F5B72" w:rsidRPr="007D48EA" w:rsidRDefault="007F5B72" w:rsidP="007F5B72">
            <w:pPr>
              <w:jc w:val="center"/>
              <w:rPr>
                <w:color w:val="000000"/>
              </w:rPr>
            </w:pPr>
            <w:r w:rsidRPr="007D48EA">
              <w:rPr>
                <w:color w:val="000000"/>
              </w:rPr>
              <w:t>4,1</w:t>
            </w:r>
          </w:p>
        </w:tc>
        <w:tc>
          <w:tcPr>
            <w:tcW w:w="1134" w:type="dxa"/>
            <w:vAlign w:val="center"/>
          </w:tcPr>
          <w:p w14:paraId="7CF29411" w14:textId="77777777" w:rsidR="007F5B72" w:rsidRPr="007D48EA" w:rsidRDefault="007F5B72" w:rsidP="007F5B72">
            <w:pPr>
              <w:jc w:val="center"/>
              <w:rPr>
                <w:color w:val="000000"/>
              </w:rPr>
            </w:pPr>
            <w:r w:rsidRPr="007D48EA">
              <w:rPr>
                <w:color w:val="000000"/>
              </w:rPr>
              <w:t>94,6</w:t>
            </w:r>
          </w:p>
        </w:tc>
        <w:tc>
          <w:tcPr>
            <w:tcW w:w="1276" w:type="dxa"/>
            <w:vAlign w:val="center"/>
          </w:tcPr>
          <w:p w14:paraId="012746B7" w14:textId="77777777" w:rsidR="007F5B72" w:rsidRPr="007D48EA" w:rsidRDefault="007F5B72" w:rsidP="007F5B72">
            <w:pPr>
              <w:jc w:val="center"/>
              <w:rPr>
                <w:color w:val="000000"/>
              </w:rPr>
            </w:pPr>
            <w:r w:rsidRPr="007D48EA">
              <w:rPr>
                <w:color w:val="000000"/>
              </w:rPr>
              <w:t>96,6</w:t>
            </w:r>
          </w:p>
        </w:tc>
        <w:tc>
          <w:tcPr>
            <w:tcW w:w="1275" w:type="dxa"/>
            <w:vAlign w:val="center"/>
          </w:tcPr>
          <w:p w14:paraId="5AD09BBE" w14:textId="77777777" w:rsidR="007F5B72" w:rsidRPr="007D48EA" w:rsidRDefault="007F5B72" w:rsidP="007F5B72">
            <w:pPr>
              <w:jc w:val="center"/>
              <w:rPr>
                <w:color w:val="000000"/>
              </w:rPr>
            </w:pPr>
            <w:r w:rsidRPr="007D48EA">
              <w:rPr>
                <w:color w:val="000000"/>
              </w:rPr>
              <w:t>96,6</w:t>
            </w:r>
          </w:p>
        </w:tc>
      </w:tr>
      <w:tr w:rsidR="007F5B72" w:rsidRPr="007D48EA" w14:paraId="008CBE2F" w14:textId="77777777" w:rsidTr="007F5B72">
        <w:tc>
          <w:tcPr>
            <w:tcW w:w="2030" w:type="dxa"/>
            <w:vMerge/>
          </w:tcPr>
          <w:p w14:paraId="68A7DAE8" w14:textId="77777777" w:rsidR="007F5B72" w:rsidRPr="007D48EA" w:rsidRDefault="007F5B72" w:rsidP="007D48EA">
            <w:pPr>
              <w:jc w:val="center"/>
            </w:pPr>
          </w:p>
        </w:tc>
        <w:tc>
          <w:tcPr>
            <w:tcW w:w="3613" w:type="dxa"/>
          </w:tcPr>
          <w:p w14:paraId="0A85DBE3" w14:textId="77777777" w:rsidR="007F5B72" w:rsidRPr="007D48EA" w:rsidRDefault="007F5B72" w:rsidP="007D48EA">
            <w:pPr>
              <w:jc w:val="both"/>
            </w:pPr>
            <w:r w:rsidRPr="007D48EA">
              <w:t>Размещение информации и обмен сообщениями</w:t>
            </w:r>
          </w:p>
        </w:tc>
        <w:tc>
          <w:tcPr>
            <w:tcW w:w="1418" w:type="dxa"/>
            <w:vAlign w:val="center"/>
          </w:tcPr>
          <w:p w14:paraId="4C5152A1" w14:textId="77777777" w:rsidR="007F5B72" w:rsidRPr="007D48EA" w:rsidRDefault="007F5B72" w:rsidP="007F5B72">
            <w:pPr>
              <w:jc w:val="center"/>
            </w:pPr>
            <w:r w:rsidRPr="007D48EA">
              <w:t>%</w:t>
            </w:r>
          </w:p>
        </w:tc>
        <w:tc>
          <w:tcPr>
            <w:tcW w:w="1276" w:type="dxa"/>
            <w:vAlign w:val="center"/>
          </w:tcPr>
          <w:p w14:paraId="66DBC90C" w14:textId="77777777" w:rsidR="007F5B72" w:rsidRPr="007D48EA" w:rsidRDefault="007F5B72" w:rsidP="007F5B72">
            <w:pPr>
              <w:jc w:val="center"/>
            </w:pPr>
            <w:r w:rsidRPr="007D48EA">
              <w:t>79,8</w:t>
            </w:r>
          </w:p>
        </w:tc>
        <w:tc>
          <w:tcPr>
            <w:tcW w:w="1418" w:type="dxa"/>
            <w:vAlign w:val="center"/>
          </w:tcPr>
          <w:p w14:paraId="18BCB40B" w14:textId="77777777" w:rsidR="007F5B72" w:rsidRPr="007D48EA" w:rsidRDefault="007F5B72" w:rsidP="007F5B72">
            <w:pPr>
              <w:jc w:val="center"/>
            </w:pPr>
            <w:r w:rsidRPr="007D48EA">
              <w:t>87,2</w:t>
            </w:r>
          </w:p>
        </w:tc>
        <w:tc>
          <w:tcPr>
            <w:tcW w:w="1132" w:type="dxa"/>
            <w:vAlign w:val="center"/>
          </w:tcPr>
          <w:p w14:paraId="1A53C5F1" w14:textId="77777777" w:rsidR="007F5B72" w:rsidRPr="007D48EA" w:rsidRDefault="007F5B72" w:rsidP="007F5B72">
            <w:pPr>
              <w:jc w:val="center"/>
            </w:pPr>
            <w:r w:rsidRPr="007D48EA">
              <w:t>86,6</w:t>
            </w:r>
          </w:p>
        </w:tc>
        <w:tc>
          <w:tcPr>
            <w:tcW w:w="1134" w:type="dxa"/>
            <w:vAlign w:val="center"/>
          </w:tcPr>
          <w:p w14:paraId="1ADD6E05" w14:textId="77777777" w:rsidR="007F5B72" w:rsidRPr="007D48EA" w:rsidRDefault="007F5B72" w:rsidP="007F5B72">
            <w:pPr>
              <w:jc w:val="center"/>
            </w:pPr>
            <w:r w:rsidRPr="007D48EA">
              <w:t>84,3</w:t>
            </w:r>
          </w:p>
        </w:tc>
        <w:tc>
          <w:tcPr>
            <w:tcW w:w="1276" w:type="dxa"/>
            <w:vAlign w:val="center"/>
          </w:tcPr>
          <w:p w14:paraId="3BD26386" w14:textId="77777777" w:rsidR="007F5B72" w:rsidRPr="007D48EA" w:rsidRDefault="007F5B72" w:rsidP="007F5B72">
            <w:pPr>
              <w:jc w:val="center"/>
            </w:pPr>
            <w:r w:rsidRPr="007D48EA">
              <w:t>86,8</w:t>
            </w:r>
          </w:p>
        </w:tc>
        <w:tc>
          <w:tcPr>
            <w:tcW w:w="1275" w:type="dxa"/>
            <w:vAlign w:val="center"/>
          </w:tcPr>
          <w:p w14:paraId="1140DDE1" w14:textId="77777777" w:rsidR="007F5B72" w:rsidRPr="007D48EA" w:rsidRDefault="007F5B72" w:rsidP="007F5B72">
            <w:pPr>
              <w:jc w:val="center"/>
              <w:rPr>
                <w:color w:val="000000"/>
              </w:rPr>
            </w:pPr>
            <w:r w:rsidRPr="007D48EA">
              <w:rPr>
                <w:color w:val="000000"/>
              </w:rPr>
              <w:t>90,9</w:t>
            </w:r>
          </w:p>
        </w:tc>
      </w:tr>
      <w:tr w:rsidR="007F5B72" w:rsidRPr="007D48EA" w14:paraId="6BD9BABC" w14:textId="77777777" w:rsidTr="007F5B72">
        <w:tc>
          <w:tcPr>
            <w:tcW w:w="2030" w:type="dxa"/>
            <w:vMerge/>
          </w:tcPr>
          <w:p w14:paraId="77F8AA84" w14:textId="77777777" w:rsidR="007F5B72" w:rsidRPr="007D48EA" w:rsidRDefault="007F5B72" w:rsidP="007D48EA">
            <w:pPr>
              <w:jc w:val="center"/>
            </w:pPr>
          </w:p>
        </w:tc>
        <w:tc>
          <w:tcPr>
            <w:tcW w:w="3613" w:type="dxa"/>
          </w:tcPr>
          <w:p w14:paraId="19B26F25" w14:textId="0A871E40" w:rsidR="007F5B72" w:rsidRPr="007D48EA" w:rsidRDefault="007F5B72" w:rsidP="007D48EA">
            <w:pPr>
              <w:jc w:val="both"/>
            </w:pPr>
            <w:r w:rsidRPr="007D48EA">
              <w:t>Количество организаций, исполь</w:t>
            </w:r>
            <w:r>
              <w:rPr>
                <w:lang w:val="kk-KZ"/>
              </w:rPr>
              <w:t xml:space="preserve"> </w:t>
            </w:r>
            <w:r w:rsidRPr="007D48EA">
              <w:t>зующих сеть  Интернет (в т.ч. организаций госуправления)</w:t>
            </w:r>
          </w:p>
        </w:tc>
        <w:tc>
          <w:tcPr>
            <w:tcW w:w="1418" w:type="dxa"/>
            <w:vAlign w:val="center"/>
          </w:tcPr>
          <w:p w14:paraId="6D5EB0EF" w14:textId="77777777" w:rsidR="007F5B72" w:rsidRPr="007D48EA" w:rsidRDefault="007F5B72" w:rsidP="007F5B72">
            <w:pPr>
              <w:jc w:val="center"/>
            </w:pPr>
            <w:r w:rsidRPr="007D48EA">
              <w:t>единиц</w:t>
            </w:r>
          </w:p>
        </w:tc>
        <w:tc>
          <w:tcPr>
            <w:tcW w:w="1276" w:type="dxa"/>
            <w:vAlign w:val="center"/>
          </w:tcPr>
          <w:p w14:paraId="64B6C080" w14:textId="77777777" w:rsidR="007F5B72" w:rsidRPr="007D48EA" w:rsidRDefault="007F5B72" w:rsidP="007F5B72">
            <w:pPr>
              <w:jc w:val="center"/>
            </w:pPr>
            <w:r w:rsidRPr="007D48EA">
              <w:t>6896</w:t>
            </w:r>
          </w:p>
        </w:tc>
        <w:tc>
          <w:tcPr>
            <w:tcW w:w="1418" w:type="dxa"/>
            <w:vAlign w:val="center"/>
          </w:tcPr>
          <w:p w14:paraId="5203DC1F" w14:textId="77777777" w:rsidR="007F5B72" w:rsidRPr="007D48EA" w:rsidRDefault="007F5B72" w:rsidP="007F5B72">
            <w:pPr>
              <w:jc w:val="center"/>
            </w:pPr>
            <w:r w:rsidRPr="007D48EA">
              <w:t>7 061</w:t>
            </w:r>
          </w:p>
        </w:tc>
        <w:tc>
          <w:tcPr>
            <w:tcW w:w="1132" w:type="dxa"/>
            <w:vAlign w:val="center"/>
          </w:tcPr>
          <w:p w14:paraId="79206122" w14:textId="77777777" w:rsidR="007F5B72" w:rsidRPr="007D48EA" w:rsidRDefault="007F5B72" w:rsidP="007F5B72">
            <w:pPr>
              <w:jc w:val="center"/>
            </w:pPr>
            <w:r w:rsidRPr="007D48EA">
              <w:t>7 541</w:t>
            </w:r>
          </w:p>
        </w:tc>
        <w:tc>
          <w:tcPr>
            <w:tcW w:w="1134" w:type="dxa"/>
            <w:vAlign w:val="center"/>
          </w:tcPr>
          <w:p w14:paraId="6A3B4751" w14:textId="4C8D5500" w:rsidR="007F5B72" w:rsidRPr="007D48EA" w:rsidRDefault="007F5B72" w:rsidP="007F5B72">
            <w:pPr>
              <w:jc w:val="center"/>
            </w:pPr>
            <w:r w:rsidRPr="007D48EA">
              <w:t>7 451</w:t>
            </w:r>
          </w:p>
        </w:tc>
        <w:tc>
          <w:tcPr>
            <w:tcW w:w="1276" w:type="dxa"/>
            <w:vAlign w:val="center"/>
          </w:tcPr>
          <w:p w14:paraId="7F2BD2E7" w14:textId="77777777" w:rsidR="007F5B72" w:rsidRPr="007D48EA" w:rsidRDefault="007F5B72" w:rsidP="007F5B72">
            <w:pPr>
              <w:jc w:val="center"/>
            </w:pPr>
            <w:r w:rsidRPr="007D48EA">
              <w:t>7 109</w:t>
            </w:r>
          </w:p>
        </w:tc>
        <w:tc>
          <w:tcPr>
            <w:tcW w:w="1275" w:type="dxa"/>
            <w:vAlign w:val="center"/>
          </w:tcPr>
          <w:p w14:paraId="4F46D803" w14:textId="77777777" w:rsidR="007F5B72" w:rsidRPr="007D48EA" w:rsidRDefault="007F5B72" w:rsidP="007F5B72">
            <w:pPr>
              <w:jc w:val="center"/>
              <w:rPr>
                <w:color w:val="000000"/>
              </w:rPr>
            </w:pPr>
            <w:r w:rsidRPr="007D48EA">
              <w:t>7 907</w:t>
            </w:r>
          </w:p>
        </w:tc>
      </w:tr>
      <w:tr w:rsidR="007F5B72" w:rsidRPr="007D48EA" w14:paraId="5D6250EB" w14:textId="77777777" w:rsidTr="007F5B72">
        <w:tc>
          <w:tcPr>
            <w:tcW w:w="2030" w:type="dxa"/>
            <w:vMerge/>
          </w:tcPr>
          <w:p w14:paraId="485DA0C3" w14:textId="77777777" w:rsidR="007F5B72" w:rsidRPr="007D48EA" w:rsidRDefault="007F5B72" w:rsidP="007D48EA">
            <w:pPr>
              <w:jc w:val="center"/>
            </w:pPr>
          </w:p>
        </w:tc>
        <w:tc>
          <w:tcPr>
            <w:tcW w:w="3613" w:type="dxa"/>
          </w:tcPr>
          <w:p w14:paraId="4AED286A" w14:textId="77777777" w:rsidR="007F5B72" w:rsidRPr="007D48EA" w:rsidRDefault="007F5B72" w:rsidP="007D48EA">
            <w:pPr>
              <w:jc w:val="both"/>
            </w:pPr>
            <w:r w:rsidRPr="007D48EA">
              <w:t>Объем инновационной продукции (товаров, услуг)</w:t>
            </w:r>
          </w:p>
        </w:tc>
        <w:tc>
          <w:tcPr>
            <w:tcW w:w="1418" w:type="dxa"/>
            <w:vAlign w:val="center"/>
          </w:tcPr>
          <w:p w14:paraId="0734409B" w14:textId="77777777" w:rsidR="007F5B72" w:rsidRPr="007D48EA" w:rsidRDefault="007F5B72" w:rsidP="007F5B72">
            <w:pPr>
              <w:jc w:val="center"/>
            </w:pPr>
            <w:r w:rsidRPr="007D48EA">
              <w:t>млн. тенге</w:t>
            </w:r>
          </w:p>
        </w:tc>
        <w:tc>
          <w:tcPr>
            <w:tcW w:w="1276" w:type="dxa"/>
            <w:vAlign w:val="center"/>
          </w:tcPr>
          <w:p w14:paraId="7A9F2278" w14:textId="6502BB5D" w:rsidR="007F5B72" w:rsidRPr="007D48EA" w:rsidRDefault="007F5B72" w:rsidP="007F5B72">
            <w:pPr>
              <w:jc w:val="center"/>
            </w:pPr>
            <w:r w:rsidRPr="007D48EA">
              <w:t>32 048,0</w:t>
            </w:r>
          </w:p>
        </w:tc>
        <w:tc>
          <w:tcPr>
            <w:tcW w:w="1418" w:type="dxa"/>
            <w:vAlign w:val="center"/>
          </w:tcPr>
          <w:p w14:paraId="45FA3D38" w14:textId="34DABADF" w:rsidR="007F5B72" w:rsidRPr="007D48EA" w:rsidRDefault="007F5B72" w:rsidP="007F5B72">
            <w:pPr>
              <w:jc w:val="center"/>
            </w:pPr>
            <w:r w:rsidRPr="007D48EA">
              <w:t>54 778,0</w:t>
            </w:r>
          </w:p>
        </w:tc>
        <w:tc>
          <w:tcPr>
            <w:tcW w:w="1132" w:type="dxa"/>
            <w:vAlign w:val="center"/>
          </w:tcPr>
          <w:p w14:paraId="2C0B6F47" w14:textId="463FDFEB" w:rsidR="007F5B72" w:rsidRPr="007D48EA" w:rsidRDefault="007F5B72" w:rsidP="007F5B72">
            <w:pPr>
              <w:jc w:val="center"/>
            </w:pPr>
            <w:r w:rsidRPr="007D48EA">
              <w:t>74 007,0</w:t>
            </w:r>
          </w:p>
        </w:tc>
        <w:tc>
          <w:tcPr>
            <w:tcW w:w="1134" w:type="dxa"/>
            <w:vAlign w:val="center"/>
          </w:tcPr>
          <w:p w14:paraId="4DB8B9C7" w14:textId="1B7E0B39" w:rsidR="007F5B72" w:rsidRPr="007D48EA" w:rsidRDefault="007F5B72" w:rsidP="007F5B72">
            <w:pPr>
              <w:jc w:val="center"/>
            </w:pPr>
            <w:r w:rsidRPr="007D48EA">
              <w:t>45720,6</w:t>
            </w:r>
          </w:p>
        </w:tc>
        <w:tc>
          <w:tcPr>
            <w:tcW w:w="1276" w:type="dxa"/>
            <w:vAlign w:val="center"/>
          </w:tcPr>
          <w:p w14:paraId="42BBEFF8" w14:textId="4D813CCF" w:rsidR="007F5B72" w:rsidRPr="007D48EA" w:rsidRDefault="007F5B72" w:rsidP="007F5B72">
            <w:pPr>
              <w:jc w:val="center"/>
            </w:pPr>
            <w:r w:rsidRPr="007D48EA">
              <w:t>246050,8</w:t>
            </w:r>
          </w:p>
        </w:tc>
        <w:tc>
          <w:tcPr>
            <w:tcW w:w="1275" w:type="dxa"/>
            <w:vAlign w:val="center"/>
          </w:tcPr>
          <w:p w14:paraId="3EF1CD6B" w14:textId="7206A664" w:rsidR="007F5B72" w:rsidRPr="007D48EA" w:rsidRDefault="007F5B72" w:rsidP="007F5B72">
            <w:pPr>
              <w:jc w:val="center"/>
            </w:pPr>
            <w:r w:rsidRPr="007D48EA">
              <w:t>32 048,0</w:t>
            </w:r>
          </w:p>
        </w:tc>
      </w:tr>
      <w:tr w:rsidR="007F5B72" w:rsidRPr="007D48EA" w14:paraId="31AF78F8" w14:textId="77777777" w:rsidTr="007F5B72">
        <w:tc>
          <w:tcPr>
            <w:tcW w:w="2030" w:type="dxa"/>
            <w:vMerge/>
          </w:tcPr>
          <w:p w14:paraId="38F25C84" w14:textId="77777777" w:rsidR="007F5B72" w:rsidRPr="007D48EA" w:rsidRDefault="007F5B72" w:rsidP="007D48EA">
            <w:pPr>
              <w:jc w:val="center"/>
            </w:pPr>
          </w:p>
        </w:tc>
        <w:tc>
          <w:tcPr>
            <w:tcW w:w="3613" w:type="dxa"/>
          </w:tcPr>
          <w:p w14:paraId="44D418F5" w14:textId="3C2F3167" w:rsidR="007F5B72" w:rsidRPr="007D48EA" w:rsidRDefault="007F5B72" w:rsidP="007D48EA">
            <w:pPr>
              <w:jc w:val="both"/>
            </w:pPr>
            <w:r w:rsidRPr="007D48EA">
              <w:t>Валовый охват ВО</w:t>
            </w:r>
          </w:p>
        </w:tc>
        <w:tc>
          <w:tcPr>
            <w:tcW w:w="1418" w:type="dxa"/>
            <w:vAlign w:val="center"/>
          </w:tcPr>
          <w:p w14:paraId="17CE4327" w14:textId="77777777" w:rsidR="007F5B72" w:rsidRPr="007D48EA" w:rsidRDefault="007F5B72" w:rsidP="007F5B72">
            <w:pPr>
              <w:jc w:val="center"/>
            </w:pPr>
            <w:r w:rsidRPr="007D48EA">
              <w:t>%</w:t>
            </w:r>
          </w:p>
        </w:tc>
        <w:tc>
          <w:tcPr>
            <w:tcW w:w="1276" w:type="dxa"/>
            <w:vAlign w:val="center"/>
          </w:tcPr>
          <w:p w14:paraId="5EF2E1F8" w14:textId="77777777" w:rsidR="007F5B72" w:rsidRPr="007D48EA" w:rsidRDefault="007F5B72" w:rsidP="007F5B72">
            <w:pPr>
              <w:jc w:val="center"/>
            </w:pPr>
            <w:r w:rsidRPr="007D48EA">
              <w:t>61,14</w:t>
            </w:r>
          </w:p>
        </w:tc>
        <w:tc>
          <w:tcPr>
            <w:tcW w:w="1418" w:type="dxa"/>
            <w:vAlign w:val="center"/>
          </w:tcPr>
          <w:p w14:paraId="26D3C6C7" w14:textId="77777777" w:rsidR="007F5B72" w:rsidRPr="007D48EA" w:rsidRDefault="007F5B72" w:rsidP="007F5B72">
            <w:pPr>
              <w:jc w:val="center"/>
            </w:pPr>
            <w:r w:rsidRPr="007D48EA">
              <w:t>67,95</w:t>
            </w:r>
          </w:p>
        </w:tc>
        <w:tc>
          <w:tcPr>
            <w:tcW w:w="1132" w:type="dxa"/>
            <w:vAlign w:val="center"/>
          </w:tcPr>
          <w:p w14:paraId="257D9869" w14:textId="77777777" w:rsidR="007F5B72" w:rsidRPr="007D48EA" w:rsidRDefault="007F5B72" w:rsidP="007F5B72">
            <w:pPr>
              <w:jc w:val="center"/>
            </w:pPr>
            <w:r w:rsidRPr="007D48EA">
              <w:t>68,93</w:t>
            </w:r>
          </w:p>
        </w:tc>
        <w:tc>
          <w:tcPr>
            <w:tcW w:w="1134" w:type="dxa"/>
            <w:vAlign w:val="center"/>
          </w:tcPr>
          <w:p w14:paraId="5E4CBEFF" w14:textId="77777777" w:rsidR="007F5B72" w:rsidRPr="007D48EA" w:rsidRDefault="007F5B72" w:rsidP="007F5B72">
            <w:pPr>
              <w:jc w:val="center"/>
            </w:pPr>
            <w:r w:rsidRPr="007D48EA">
              <w:t>66,03</w:t>
            </w:r>
          </w:p>
        </w:tc>
        <w:tc>
          <w:tcPr>
            <w:tcW w:w="1276" w:type="dxa"/>
            <w:vAlign w:val="center"/>
          </w:tcPr>
          <w:p w14:paraId="41482816" w14:textId="77777777" w:rsidR="007F5B72" w:rsidRPr="007D48EA" w:rsidRDefault="007F5B72" w:rsidP="007F5B72">
            <w:pPr>
              <w:jc w:val="center"/>
            </w:pPr>
            <w:r w:rsidRPr="007D48EA">
              <w:t>64,88</w:t>
            </w:r>
          </w:p>
        </w:tc>
        <w:tc>
          <w:tcPr>
            <w:tcW w:w="1275" w:type="dxa"/>
            <w:vAlign w:val="center"/>
          </w:tcPr>
          <w:p w14:paraId="0836999B" w14:textId="77777777" w:rsidR="007F5B72" w:rsidRPr="007D48EA" w:rsidRDefault="007F5B72" w:rsidP="007F5B72">
            <w:pPr>
              <w:jc w:val="center"/>
            </w:pPr>
            <w:r w:rsidRPr="007D48EA">
              <w:rPr>
                <w:color w:val="000000"/>
              </w:rPr>
              <w:t>64,0</w:t>
            </w:r>
          </w:p>
        </w:tc>
      </w:tr>
      <w:tr w:rsidR="007F5B72" w:rsidRPr="007D48EA" w14:paraId="4B4C68D3" w14:textId="77777777" w:rsidTr="007F5B72">
        <w:trPr>
          <w:trHeight w:val="267"/>
        </w:trPr>
        <w:tc>
          <w:tcPr>
            <w:tcW w:w="2030" w:type="dxa"/>
            <w:vMerge w:val="restart"/>
          </w:tcPr>
          <w:p w14:paraId="7F1F7203" w14:textId="77777777" w:rsidR="007F5B72" w:rsidRPr="007D48EA" w:rsidRDefault="007F5B72" w:rsidP="007D48EA">
            <w:pPr>
              <w:jc w:val="center"/>
            </w:pPr>
            <w:r w:rsidRPr="007D48EA">
              <w:t xml:space="preserve">Социальные </w:t>
            </w:r>
          </w:p>
        </w:tc>
        <w:tc>
          <w:tcPr>
            <w:tcW w:w="3613" w:type="dxa"/>
          </w:tcPr>
          <w:p w14:paraId="7465C6F6" w14:textId="77777777" w:rsidR="007F5B72" w:rsidRPr="007D48EA" w:rsidRDefault="007F5B72" w:rsidP="007D48EA">
            <w:pPr>
              <w:jc w:val="both"/>
            </w:pPr>
            <w:r w:rsidRPr="007D48EA">
              <w:t xml:space="preserve">Показатели бедности региона </w:t>
            </w:r>
          </w:p>
        </w:tc>
        <w:tc>
          <w:tcPr>
            <w:tcW w:w="1418" w:type="dxa"/>
            <w:vAlign w:val="center"/>
          </w:tcPr>
          <w:p w14:paraId="7F8EBE87" w14:textId="77777777" w:rsidR="007F5B72" w:rsidRPr="007D48EA" w:rsidRDefault="007F5B72" w:rsidP="007F5B72">
            <w:pPr>
              <w:jc w:val="center"/>
            </w:pPr>
            <w:r w:rsidRPr="007D48EA">
              <w:t>%</w:t>
            </w:r>
          </w:p>
        </w:tc>
        <w:tc>
          <w:tcPr>
            <w:tcW w:w="1276" w:type="dxa"/>
            <w:vAlign w:val="center"/>
          </w:tcPr>
          <w:p w14:paraId="2230484A" w14:textId="77777777" w:rsidR="007F5B72" w:rsidRPr="007D48EA" w:rsidRDefault="007F5B72" w:rsidP="007F5B72">
            <w:pPr>
              <w:jc w:val="center"/>
            </w:pPr>
            <w:r w:rsidRPr="007D48EA">
              <w:t>0,3</w:t>
            </w:r>
          </w:p>
        </w:tc>
        <w:tc>
          <w:tcPr>
            <w:tcW w:w="1418" w:type="dxa"/>
            <w:vAlign w:val="center"/>
          </w:tcPr>
          <w:p w14:paraId="3152137A" w14:textId="77777777" w:rsidR="007F5B72" w:rsidRPr="007D48EA" w:rsidRDefault="007F5B72" w:rsidP="007F5B72">
            <w:pPr>
              <w:jc w:val="center"/>
            </w:pPr>
            <w:r w:rsidRPr="007D48EA">
              <w:t>0,5</w:t>
            </w:r>
          </w:p>
        </w:tc>
        <w:tc>
          <w:tcPr>
            <w:tcW w:w="1132" w:type="dxa"/>
            <w:vAlign w:val="center"/>
          </w:tcPr>
          <w:p w14:paraId="34C20BEF" w14:textId="77777777" w:rsidR="007F5B72" w:rsidRPr="007D48EA" w:rsidRDefault="007F5B72" w:rsidP="007F5B72">
            <w:pPr>
              <w:jc w:val="center"/>
            </w:pPr>
            <w:r w:rsidRPr="007D48EA">
              <w:t>0,4</w:t>
            </w:r>
          </w:p>
        </w:tc>
        <w:tc>
          <w:tcPr>
            <w:tcW w:w="1134" w:type="dxa"/>
            <w:vAlign w:val="center"/>
          </w:tcPr>
          <w:p w14:paraId="135096C9" w14:textId="77777777" w:rsidR="007F5B72" w:rsidRPr="007D48EA" w:rsidRDefault="007F5B72" w:rsidP="007F5B72">
            <w:pPr>
              <w:jc w:val="center"/>
            </w:pPr>
            <w:r w:rsidRPr="007D48EA">
              <w:t>0,6</w:t>
            </w:r>
          </w:p>
        </w:tc>
        <w:tc>
          <w:tcPr>
            <w:tcW w:w="1276" w:type="dxa"/>
            <w:vAlign w:val="center"/>
          </w:tcPr>
          <w:p w14:paraId="15B55106" w14:textId="77777777" w:rsidR="007F5B72" w:rsidRPr="007D48EA" w:rsidRDefault="007F5B72" w:rsidP="007F5B72">
            <w:pPr>
              <w:jc w:val="center"/>
            </w:pPr>
            <w:r w:rsidRPr="007D48EA">
              <w:t>0,5</w:t>
            </w:r>
          </w:p>
        </w:tc>
        <w:tc>
          <w:tcPr>
            <w:tcW w:w="1275" w:type="dxa"/>
            <w:vAlign w:val="center"/>
          </w:tcPr>
          <w:p w14:paraId="67F208E7" w14:textId="77777777" w:rsidR="007F5B72" w:rsidRPr="007D48EA" w:rsidRDefault="007F5B72" w:rsidP="007F5B72">
            <w:pPr>
              <w:jc w:val="center"/>
            </w:pPr>
            <w:r w:rsidRPr="007D48EA">
              <w:t>0,7</w:t>
            </w:r>
          </w:p>
        </w:tc>
      </w:tr>
      <w:tr w:rsidR="007F5B72" w:rsidRPr="007D48EA" w14:paraId="54A7E2AF" w14:textId="77777777" w:rsidTr="007F5B72">
        <w:tc>
          <w:tcPr>
            <w:tcW w:w="2030" w:type="dxa"/>
            <w:vMerge/>
          </w:tcPr>
          <w:p w14:paraId="328402F7" w14:textId="77777777" w:rsidR="007F5B72" w:rsidRPr="007D48EA" w:rsidRDefault="007F5B72" w:rsidP="007D48EA">
            <w:pPr>
              <w:jc w:val="center"/>
            </w:pPr>
          </w:p>
        </w:tc>
        <w:tc>
          <w:tcPr>
            <w:tcW w:w="3613" w:type="dxa"/>
          </w:tcPr>
          <w:p w14:paraId="0D7292ED" w14:textId="77777777" w:rsidR="007F5B72" w:rsidRPr="007D48EA" w:rsidRDefault="007F5B72" w:rsidP="007D48EA">
            <w:pPr>
              <w:jc w:val="both"/>
              <w:rPr>
                <w:b/>
                <w:bCs/>
              </w:rPr>
            </w:pPr>
            <w:r w:rsidRPr="007D48EA">
              <w:t>Коэффициент Джини</w:t>
            </w:r>
          </w:p>
        </w:tc>
        <w:tc>
          <w:tcPr>
            <w:tcW w:w="1418" w:type="dxa"/>
            <w:vAlign w:val="center"/>
          </w:tcPr>
          <w:p w14:paraId="7F7B55BA" w14:textId="77777777" w:rsidR="007F5B72" w:rsidRPr="007D48EA" w:rsidRDefault="007F5B72" w:rsidP="007F5B72">
            <w:pPr>
              <w:jc w:val="center"/>
              <w:rPr>
                <w:b/>
                <w:bCs/>
              </w:rPr>
            </w:pPr>
            <w:r w:rsidRPr="007D48EA">
              <w:t>%</w:t>
            </w:r>
          </w:p>
        </w:tc>
        <w:tc>
          <w:tcPr>
            <w:tcW w:w="1276" w:type="dxa"/>
            <w:vAlign w:val="center"/>
          </w:tcPr>
          <w:p w14:paraId="3994B349" w14:textId="77777777" w:rsidR="007F5B72" w:rsidRPr="007D48EA" w:rsidRDefault="007F5B72" w:rsidP="007F5B72">
            <w:pPr>
              <w:jc w:val="center"/>
              <w:rPr>
                <w:b/>
                <w:bCs/>
              </w:rPr>
            </w:pPr>
            <w:r w:rsidRPr="007D48EA">
              <w:t>0,297</w:t>
            </w:r>
          </w:p>
        </w:tc>
        <w:tc>
          <w:tcPr>
            <w:tcW w:w="1418" w:type="dxa"/>
            <w:vAlign w:val="center"/>
          </w:tcPr>
          <w:p w14:paraId="18AED4F5" w14:textId="77777777" w:rsidR="007F5B72" w:rsidRPr="007D48EA" w:rsidRDefault="007F5B72" w:rsidP="007F5B72">
            <w:pPr>
              <w:jc w:val="center"/>
              <w:rPr>
                <w:b/>
                <w:bCs/>
              </w:rPr>
            </w:pPr>
            <w:r w:rsidRPr="007D48EA">
              <w:t>0,299</w:t>
            </w:r>
          </w:p>
        </w:tc>
        <w:tc>
          <w:tcPr>
            <w:tcW w:w="1132" w:type="dxa"/>
            <w:vAlign w:val="center"/>
          </w:tcPr>
          <w:p w14:paraId="062C81E4" w14:textId="77777777" w:rsidR="007F5B72" w:rsidRPr="007D48EA" w:rsidRDefault="007F5B72" w:rsidP="007F5B72">
            <w:pPr>
              <w:jc w:val="center"/>
              <w:rPr>
                <w:b/>
                <w:bCs/>
              </w:rPr>
            </w:pPr>
            <w:r w:rsidRPr="007D48EA">
              <w:t>0,297</w:t>
            </w:r>
          </w:p>
        </w:tc>
        <w:tc>
          <w:tcPr>
            <w:tcW w:w="1134" w:type="dxa"/>
            <w:vAlign w:val="center"/>
          </w:tcPr>
          <w:p w14:paraId="747FB4DB" w14:textId="77777777" w:rsidR="007F5B72" w:rsidRPr="007D48EA" w:rsidRDefault="007F5B72" w:rsidP="007F5B72">
            <w:pPr>
              <w:jc w:val="center"/>
              <w:rPr>
                <w:b/>
                <w:bCs/>
              </w:rPr>
            </w:pPr>
            <w:r w:rsidRPr="007D48EA">
              <w:t>0,307</w:t>
            </w:r>
          </w:p>
        </w:tc>
        <w:tc>
          <w:tcPr>
            <w:tcW w:w="1276" w:type="dxa"/>
            <w:vAlign w:val="center"/>
          </w:tcPr>
          <w:p w14:paraId="624A3C21" w14:textId="77777777" w:rsidR="007F5B72" w:rsidRPr="007D48EA" w:rsidRDefault="007F5B72" w:rsidP="007F5B72">
            <w:pPr>
              <w:jc w:val="center"/>
              <w:rPr>
                <w:b/>
                <w:bCs/>
              </w:rPr>
            </w:pPr>
            <w:r w:rsidRPr="007D48EA">
              <w:t>0,309</w:t>
            </w:r>
          </w:p>
        </w:tc>
        <w:tc>
          <w:tcPr>
            <w:tcW w:w="1275" w:type="dxa"/>
            <w:vAlign w:val="center"/>
          </w:tcPr>
          <w:p w14:paraId="54F1A085" w14:textId="77777777" w:rsidR="007F5B72" w:rsidRPr="007D48EA" w:rsidRDefault="007F5B72" w:rsidP="007F5B72">
            <w:pPr>
              <w:jc w:val="center"/>
              <w:rPr>
                <w:b/>
                <w:bCs/>
              </w:rPr>
            </w:pPr>
            <w:r w:rsidRPr="007D48EA">
              <w:t>0,315</w:t>
            </w:r>
          </w:p>
        </w:tc>
      </w:tr>
      <w:tr w:rsidR="007F5B72" w:rsidRPr="007D48EA" w14:paraId="0A45C928" w14:textId="77777777" w:rsidTr="007F5B72">
        <w:tc>
          <w:tcPr>
            <w:tcW w:w="2030" w:type="dxa"/>
            <w:vMerge/>
          </w:tcPr>
          <w:p w14:paraId="4FD32A43" w14:textId="77777777" w:rsidR="007F5B72" w:rsidRPr="007D48EA" w:rsidRDefault="007F5B72" w:rsidP="007D48EA">
            <w:pPr>
              <w:jc w:val="center"/>
            </w:pPr>
          </w:p>
        </w:tc>
        <w:tc>
          <w:tcPr>
            <w:tcW w:w="3613" w:type="dxa"/>
          </w:tcPr>
          <w:p w14:paraId="73092594" w14:textId="34453461" w:rsidR="007F5B72" w:rsidRPr="007D48EA" w:rsidRDefault="007F5B72" w:rsidP="007D48EA">
            <w:pPr>
              <w:jc w:val="both"/>
            </w:pPr>
            <w:r w:rsidRPr="007D48EA">
              <w:rPr>
                <w:bCs/>
              </w:rPr>
              <w:t>Занятость население в системе МСУ</w:t>
            </w:r>
          </w:p>
        </w:tc>
        <w:tc>
          <w:tcPr>
            <w:tcW w:w="1418" w:type="dxa"/>
            <w:vAlign w:val="center"/>
          </w:tcPr>
          <w:p w14:paraId="40F3856B" w14:textId="77777777" w:rsidR="007F5B72" w:rsidRPr="007D48EA" w:rsidRDefault="007F5B72" w:rsidP="007F5B72">
            <w:pPr>
              <w:jc w:val="center"/>
            </w:pPr>
            <w:r w:rsidRPr="007D48EA">
              <w:rPr>
                <w:bCs/>
              </w:rPr>
              <w:t>тысяч человек</w:t>
            </w:r>
          </w:p>
        </w:tc>
        <w:tc>
          <w:tcPr>
            <w:tcW w:w="1276" w:type="dxa"/>
            <w:vAlign w:val="center"/>
          </w:tcPr>
          <w:p w14:paraId="59522E04" w14:textId="77777777" w:rsidR="007F5B72" w:rsidRPr="007D48EA" w:rsidRDefault="007F5B72" w:rsidP="007F5B72">
            <w:pPr>
              <w:jc w:val="center"/>
            </w:pPr>
            <w:r w:rsidRPr="007D48EA">
              <w:rPr>
                <w:bCs/>
              </w:rPr>
              <w:t>21,9</w:t>
            </w:r>
          </w:p>
        </w:tc>
        <w:tc>
          <w:tcPr>
            <w:tcW w:w="1418" w:type="dxa"/>
            <w:vAlign w:val="center"/>
          </w:tcPr>
          <w:p w14:paraId="40BC289E" w14:textId="77777777" w:rsidR="007F5B72" w:rsidRPr="007D48EA" w:rsidRDefault="007F5B72" w:rsidP="007F5B72">
            <w:pPr>
              <w:jc w:val="center"/>
            </w:pPr>
            <w:r w:rsidRPr="007D48EA">
              <w:rPr>
                <w:bCs/>
              </w:rPr>
              <w:t>20,0</w:t>
            </w:r>
          </w:p>
        </w:tc>
        <w:tc>
          <w:tcPr>
            <w:tcW w:w="1132" w:type="dxa"/>
            <w:vAlign w:val="center"/>
          </w:tcPr>
          <w:p w14:paraId="0D6F1516" w14:textId="77777777" w:rsidR="007F5B72" w:rsidRPr="007D48EA" w:rsidRDefault="007F5B72" w:rsidP="007F5B72">
            <w:pPr>
              <w:jc w:val="center"/>
            </w:pPr>
            <w:r w:rsidRPr="007D48EA">
              <w:rPr>
                <w:bCs/>
              </w:rPr>
              <w:t>17,1</w:t>
            </w:r>
          </w:p>
        </w:tc>
        <w:tc>
          <w:tcPr>
            <w:tcW w:w="1134" w:type="dxa"/>
            <w:vAlign w:val="center"/>
          </w:tcPr>
          <w:p w14:paraId="79889EBE" w14:textId="77777777" w:rsidR="007F5B72" w:rsidRPr="007D48EA" w:rsidRDefault="007F5B72" w:rsidP="007F5B72">
            <w:pPr>
              <w:jc w:val="center"/>
            </w:pPr>
            <w:r w:rsidRPr="007D48EA">
              <w:rPr>
                <w:bCs/>
              </w:rPr>
              <w:t>14,5</w:t>
            </w:r>
          </w:p>
        </w:tc>
        <w:tc>
          <w:tcPr>
            <w:tcW w:w="1276" w:type="dxa"/>
            <w:vAlign w:val="center"/>
          </w:tcPr>
          <w:p w14:paraId="093ED03E" w14:textId="77777777" w:rsidR="007F5B72" w:rsidRPr="007D48EA" w:rsidRDefault="007F5B72" w:rsidP="007F5B72">
            <w:pPr>
              <w:jc w:val="center"/>
            </w:pPr>
            <w:r w:rsidRPr="007D48EA">
              <w:rPr>
                <w:bCs/>
              </w:rPr>
              <w:t>13</w:t>
            </w:r>
          </w:p>
        </w:tc>
        <w:tc>
          <w:tcPr>
            <w:tcW w:w="1275" w:type="dxa"/>
            <w:vAlign w:val="center"/>
          </w:tcPr>
          <w:p w14:paraId="49C79FAF" w14:textId="77777777" w:rsidR="007F5B72" w:rsidRPr="007D48EA" w:rsidRDefault="007F5B72" w:rsidP="007F5B72">
            <w:pPr>
              <w:jc w:val="center"/>
            </w:pPr>
            <w:r w:rsidRPr="007D48EA">
              <w:rPr>
                <w:bCs/>
              </w:rPr>
              <w:t>11,4</w:t>
            </w:r>
          </w:p>
        </w:tc>
      </w:tr>
      <w:tr w:rsidR="007F5B72" w:rsidRPr="007D48EA" w14:paraId="3C3AD1DE" w14:textId="77777777" w:rsidTr="007F5B72">
        <w:tc>
          <w:tcPr>
            <w:tcW w:w="2030" w:type="dxa"/>
            <w:vMerge/>
          </w:tcPr>
          <w:p w14:paraId="425CF174" w14:textId="77777777" w:rsidR="007F5B72" w:rsidRPr="007D48EA" w:rsidRDefault="007F5B72" w:rsidP="007D48EA">
            <w:pPr>
              <w:jc w:val="center"/>
            </w:pPr>
          </w:p>
        </w:tc>
        <w:tc>
          <w:tcPr>
            <w:tcW w:w="3613" w:type="dxa"/>
          </w:tcPr>
          <w:p w14:paraId="02A7C7C9" w14:textId="77777777" w:rsidR="007F5B72" w:rsidRPr="007D48EA" w:rsidRDefault="007F5B72" w:rsidP="007D48EA">
            <w:pPr>
              <w:pStyle w:val="ad"/>
              <w:spacing w:before="0" w:beforeAutospacing="0" w:after="0" w:afterAutospacing="0"/>
              <w:jc w:val="both"/>
              <w:rPr>
                <w:bCs/>
              </w:rPr>
            </w:pPr>
            <w:r w:rsidRPr="007D48EA">
              <w:rPr>
                <w:bCs/>
              </w:rPr>
              <w:t>Производительность труда в системе МСУ</w:t>
            </w:r>
          </w:p>
        </w:tc>
        <w:tc>
          <w:tcPr>
            <w:tcW w:w="1418" w:type="dxa"/>
            <w:vAlign w:val="center"/>
          </w:tcPr>
          <w:p w14:paraId="79A818EC" w14:textId="77777777" w:rsidR="007F5B72" w:rsidRPr="007D48EA" w:rsidRDefault="007F5B72" w:rsidP="007F5B72">
            <w:pPr>
              <w:jc w:val="center"/>
              <w:rPr>
                <w:bCs/>
                <w:color w:val="000000"/>
                <w:lang w:eastAsia="ru-RU"/>
              </w:rPr>
            </w:pPr>
            <w:r w:rsidRPr="007D48EA">
              <w:rPr>
                <w:bCs/>
                <w:color w:val="000000"/>
                <w:lang w:eastAsia="ru-RU"/>
              </w:rPr>
              <w:t>тыс. тенге</w:t>
            </w:r>
          </w:p>
        </w:tc>
        <w:tc>
          <w:tcPr>
            <w:tcW w:w="1276" w:type="dxa"/>
            <w:vAlign w:val="center"/>
          </w:tcPr>
          <w:p w14:paraId="40D10AB3" w14:textId="77777777" w:rsidR="007F5B72" w:rsidRPr="007D48EA" w:rsidRDefault="007F5B72" w:rsidP="007F5B72">
            <w:pPr>
              <w:jc w:val="center"/>
              <w:rPr>
                <w:bCs/>
                <w:color w:val="000000"/>
                <w:lang w:eastAsia="ru-RU"/>
              </w:rPr>
            </w:pPr>
            <w:r w:rsidRPr="007D48EA">
              <w:rPr>
                <w:bCs/>
                <w:color w:val="000000"/>
                <w:lang w:eastAsia="ru-RU"/>
              </w:rPr>
              <w:t>3665,1</w:t>
            </w:r>
          </w:p>
        </w:tc>
        <w:tc>
          <w:tcPr>
            <w:tcW w:w="1418" w:type="dxa"/>
            <w:vAlign w:val="center"/>
          </w:tcPr>
          <w:p w14:paraId="2E945443" w14:textId="77777777" w:rsidR="007F5B72" w:rsidRPr="007D48EA" w:rsidRDefault="007F5B72" w:rsidP="007F5B72">
            <w:pPr>
              <w:jc w:val="center"/>
              <w:rPr>
                <w:bCs/>
                <w:color w:val="000000"/>
                <w:lang w:eastAsia="ru-RU"/>
              </w:rPr>
            </w:pPr>
            <w:r w:rsidRPr="007D48EA">
              <w:rPr>
                <w:bCs/>
                <w:color w:val="000000"/>
                <w:lang w:eastAsia="ru-RU"/>
              </w:rPr>
              <w:t>4078,9</w:t>
            </w:r>
          </w:p>
        </w:tc>
        <w:tc>
          <w:tcPr>
            <w:tcW w:w="1132" w:type="dxa"/>
            <w:vAlign w:val="center"/>
          </w:tcPr>
          <w:p w14:paraId="0B716303" w14:textId="77777777" w:rsidR="007F5B72" w:rsidRPr="007D48EA" w:rsidRDefault="007F5B72" w:rsidP="007F5B72">
            <w:pPr>
              <w:jc w:val="center"/>
              <w:rPr>
                <w:bCs/>
                <w:color w:val="000000"/>
                <w:lang w:eastAsia="ru-RU"/>
              </w:rPr>
            </w:pPr>
            <w:r w:rsidRPr="007D48EA">
              <w:rPr>
                <w:bCs/>
                <w:color w:val="000000"/>
                <w:lang w:eastAsia="ru-RU"/>
              </w:rPr>
              <w:t>5106,4</w:t>
            </w:r>
          </w:p>
        </w:tc>
        <w:tc>
          <w:tcPr>
            <w:tcW w:w="1134" w:type="dxa"/>
            <w:vAlign w:val="center"/>
          </w:tcPr>
          <w:p w14:paraId="17F0274F" w14:textId="77777777" w:rsidR="007F5B72" w:rsidRPr="007D48EA" w:rsidRDefault="007F5B72" w:rsidP="007F5B72">
            <w:pPr>
              <w:jc w:val="center"/>
              <w:rPr>
                <w:bCs/>
                <w:color w:val="000000"/>
                <w:lang w:eastAsia="ru-RU"/>
              </w:rPr>
            </w:pPr>
            <w:r w:rsidRPr="007D48EA">
              <w:rPr>
                <w:bCs/>
                <w:color w:val="000000"/>
                <w:lang w:eastAsia="ru-RU"/>
              </w:rPr>
              <w:t>5996,5</w:t>
            </w:r>
          </w:p>
        </w:tc>
        <w:tc>
          <w:tcPr>
            <w:tcW w:w="1276" w:type="dxa"/>
            <w:vAlign w:val="center"/>
          </w:tcPr>
          <w:p w14:paraId="7320C488" w14:textId="77777777" w:rsidR="007F5B72" w:rsidRPr="007D48EA" w:rsidRDefault="007F5B72" w:rsidP="007F5B72">
            <w:pPr>
              <w:jc w:val="center"/>
              <w:rPr>
                <w:bCs/>
                <w:color w:val="000000"/>
                <w:lang w:eastAsia="ru-RU"/>
              </w:rPr>
            </w:pPr>
            <w:r w:rsidRPr="007D48EA">
              <w:rPr>
                <w:bCs/>
                <w:color w:val="000000"/>
                <w:lang w:eastAsia="ru-RU"/>
              </w:rPr>
              <w:t>6981,8</w:t>
            </w:r>
          </w:p>
        </w:tc>
        <w:tc>
          <w:tcPr>
            <w:tcW w:w="1275" w:type="dxa"/>
            <w:vAlign w:val="center"/>
          </w:tcPr>
          <w:p w14:paraId="4B209682" w14:textId="77777777" w:rsidR="007F5B72" w:rsidRPr="007D48EA" w:rsidRDefault="007F5B72" w:rsidP="007F5B72">
            <w:pPr>
              <w:jc w:val="center"/>
              <w:rPr>
                <w:bCs/>
              </w:rPr>
            </w:pPr>
            <w:r w:rsidRPr="007D48EA">
              <w:rPr>
                <w:bCs/>
              </w:rPr>
              <w:t>8838,9</w:t>
            </w:r>
          </w:p>
        </w:tc>
      </w:tr>
      <w:tr w:rsidR="007F5B72" w:rsidRPr="007D48EA" w14:paraId="21DFEB08" w14:textId="77777777" w:rsidTr="007F5B72">
        <w:tc>
          <w:tcPr>
            <w:tcW w:w="2030" w:type="dxa"/>
            <w:vMerge w:val="restart"/>
          </w:tcPr>
          <w:p w14:paraId="782033F8" w14:textId="77777777" w:rsidR="007F5B72" w:rsidRPr="007D48EA" w:rsidRDefault="007F5B72" w:rsidP="007D48EA">
            <w:pPr>
              <w:jc w:val="center"/>
            </w:pPr>
            <w:r w:rsidRPr="007D48EA">
              <w:t xml:space="preserve">Экономические </w:t>
            </w:r>
          </w:p>
        </w:tc>
        <w:tc>
          <w:tcPr>
            <w:tcW w:w="3613" w:type="dxa"/>
          </w:tcPr>
          <w:p w14:paraId="06769FB1" w14:textId="347869FF" w:rsidR="007F5B72" w:rsidRPr="007D48EA" w:rsidRDefault="007F5B72" w:rsidP="007D48EA">
            <w:pPr>
              <w:jc w:val="both"/>
            </w:pPr>
            <w:r w:rsidRPr="007D48EA">
              <w:t>Доходы населения, использован</w:t>
            </w:r>
            <w:r>
              <w:rPr>
                <w:lang w:val="kk-KZ"/>
              </w:rPr>
              <w:t xml:space="preserve"> </w:t>
            </w:r>
            <w:r w:rsidRPr="007D48EA">
              <w:t>ные на потребление, в среднем на душу в месяц</w:t>
            </w:r>
          </w:p>
        </w:tc>
        <w:tc>
          <w:tcPr>
            <w:tcW w:w="1418" w:type="dxa"/>
            <w:vAlign w:val="center"/>
          </w:tcPr>
          <w:p w14:paraId="0FD900AD" w14:textId="77777777" w:rsidR="007F5B72" w:rsidRPr="007D48EA" w:rsidRDefault="007F5B72" w:rsidP="007F5B72">
            <w:pPr>
              <w:jc w:val="center"/>
              <w:rPr>
                <w:color w:val="000000"/>
              </w:rPr>
            </w:pPr>
            <w:r w:rsidRPr="007D48EA">
              <w:t>тенге</w:t>
            </w:r>
          </w:p>
        </w:tc>
        <w:tc>
          <w:tcPr>
            <w:tcW w:w="1276" w:type="dxa"/>
            <w:vAlign w:val="center"/>
          </w:tcPr>
          <w:p w14:paraId="12FBA93E" w14:textId="77777777" w:rsidR="007F5B72" w:rsidRPr="007D48EA" w:rsidRDefault="007F5B72" w:rsidP="007F5B72">
            <w:pPr>
              <w:jc w:val="center"/>
            </w:pPr>
            <w:r w:rsidRPr="007D48EA">
              <w:t>58 267</w:t>
            </w:r>
          </w:p>
        </w:tc>
        <w:tc>
          <w:tcPr>
            <w:tcW w:w="1418" w:type="dxa"/>
            <w:vAlign w:val="center"/>
          </w:tcPr>
          <w:p w14:paraId="5B98726F" w14:textId="77777777" w:rsidR="007F5B72" w:rsidRPr="007D48EA" w:rsidRDefault="007F5B72" w:rsidP="007F5B72">
            <w:pPr>
              <w:jc w:val="center"/>
            </w:pPr>
            <w:r w:rsidRPr="007D48EA">
              <w:t>64 130</w:t>
            </w:r>
          </w:p>
        </w:tc>
        <w:tc>
          <w:tcPr>
            <w:tcW w:w="1132" w:type="dxa"/>
            <w:vAlign w:val="center"/>
          </w:tcPr>
          <w:p w14:paraId="026AEE09" w14:textId="77777777" w:rsidR="007F5B72" w:rsidRPr="007D48EA" w:rsidRDefault="007F5B72" w:rsidP="007F5B72">
            <w:pPr>
              <w:jc w:val="center"/>
            </w:pPr>
            <w:r w:rsidRPr="007D48EA">
              <w:t>69 902</w:t>
            </w:r>
          </w:p>
        </w:tc>
        <w:tc>
          <w:tcPr>
            <w:tcW w:w="1134" w:type="dxa"/>
            <w:vAlign w:val="center"/>
          </w:tcPr>
          <w:p w14:paraId="5B3A7D59" w14:textId="77777777" w:rsidR="007F5B72" w:rsidRPr="007D48EA" w:rsidRDefault="007F5B72" w:rsidP="007F5B72">
            <w:pPr>
              <w:jc w:val="center"/>
            </w:pPr>
            <w:r w:rsidRPr="007D48EA">
              <w:t>75 827</w:t>
            </w:r>
          </w:p>
        </w:tc>
        <w:tc>
          <w:tcPr>
            <w:tcW w:w="1276" w:type="dxa"/>
            <w:vAlign w:val="center"/>
          </w:tcPr>
          <w:p w14:paraId="6DE7B45F" w14:textId="77777777" w:rsidR="007F5B72" w:rsidRPr="007D48EA" w:rsidRDefault="007F5B72" w:rsidP="007F5B72">
            <w:pPr>
              <w:jc w:val="center"/>
            </w:pPr>
            <w:r w:rsidRPr="007D48EA">
              <w:t>87 343</w:t>
            </w:r>
          </w:p>
        </w:tc>
        <w:tc>
          <w:tcPr>
            <w:tcW w:w="1275" w:type="dxa"/>
            <w:vAlign w:val="center"/>
          </w:tcPr>
          <w:p w14:paraId="6CFF86B6" w14:textId="77777777" w:rsidR="007F5B72" w:rsidRPr="007D48EA" w:rsidRDefault="007F5B72" w:rsidP="007F5B72">
            <w:pPr>
              <w:jc w:val="center"/>
              <w:rPr>
                <w:color w:val="000000"/>
              </w:rPr>
            </w:pPr>
            <w:r w:rsidRPr="007D48EA">
              <w:t>102 631</w:t>
            </w:r>
          </w:p>
        </w:tc>
      </w:tr>
      <w:tr w:rsidR="007F5B72" w:rsidRPr="007D48EA" w14:paraId="103D4B26" w14:textId="77777777" w:rsidTr="007F5B72">
        <w:tc>
          <w:tcPr>
            <w:tcW w:w="2030" w:type="dxa"/>
            <w:vMerge/>
          </w:tcPr>
          <w:p w14:paraId="3F2180AF" w14:textId="77777777" w:rsidR="007F5B72" w:rsidRPr="007D48EA" w:rsidRDefault="007F5B72" w:rsidP="007D48EA">
            <w:pPr>
              <w:jc w:val="center"/>
            </w:pPr>
          </w:p>
        </w:tc>
        <w:tc>
          <w:tcPr>
            <w:tcW w:w="3613" w:type="dxa"/>
            <w:vAlign w:val="bottom"/>
          </w:tcPr>
          <w:p w14:paraId="0352A1F4" w14:textId="3F0F0FDE" w:rsidR="007F5B72" w:rsidRPr="007D48EA" w:rsidRDefault="007F5B72" w:rsidP="007D48EA">
            <w:pPr>
              <w:jc w:val="both"/>
            </w:pPr>
            <w:r w:rsidRPr="007D48EA">
              <w:rPr>
                <w:color w:val="000000"/>
              </w:rPr>
              <w:t xml:space="preserve">ВВП сельского хозяйства </w:t>
            </w:r>
          </w:p>
        </w:tc>
        <w:tc>
          <w:tcPr>
            <w:tcW w:w="1418" w:type="dxa"/>
            <w:vAlign w:val="center"/>
          </w:tcPr>
          <w:p w14:paraId="141BC218" w14:textId="77777777" w:rsidR="007F5B72" w:rsidRPr="007D48EA" w:rsidRDefault="007F5B72" w:rsidP="007F5B72">
            <w:pPr>
              <w:jc w:val="center"/>
              <w:rPr>
                <w:color w:val="000000"/>
              </w:rPr>
            </w:pPr>
            <w:r w:rsidRPr="007D48EA">
              <w:rPr>
                <w:color w:val="000000"/>
              </w:rPr>
              <w:t>млн. тенге</w:t>
            </w:r>
          </w:p>
        </w:tc>
        <w:tc>
          <w:tcPr>
            <w:tcW w:w="1276" w:type="dxa"/>
            <w:vAlign w:val="center"/>
          </w:tcPr>
          <w:p w14:paraId="07F1CBE5" w14:textId="77777777" w:rsidR="007F5B72" w:rsidRPr="007D48EA" w:rsidRDefault="007F5B72" w:rsidP="007F5B72">
            <w:pPr>
              <w:jc w:val="center"/>
            </w:pPr>
            <w:r w:rsidRPr="007D48EA">
              <w:t>251 014,4</w:t>
            </w:r>
          </w:p>
        </w:tc>
        <w:tc>
          <w:tcPr>
            <w:tcW w:w="1418" w:type="dxa"/>
            <w:vAlign w:val="center"/>
          </w:tcPr>
          <w:p w14:paraId="6227CB02" w14:textId="77777777" w:rsidR="007F5B72" w:rsidRPr="007D48EA" w:rsidRDefault="007F5B72" w:rsidP="007F5B72">
            <w:pPr>
              <w:jc w:val="center"/>
            </w:pPr>
            <w:r w:rsidRPr="007D48EA">
              <w:t>277 656,3</w:t>
            </w:r>
          </w:p>
        </w:tc>
        <w:tc>
          <w:tcPr>
            <w:tcW w:w="1132" w:type="dxa"/>
            <w:vAlign w:val="center"/>
          </w:tcPr>
          <w:p w14:paraId="2BA3FC1F" w14:textId="3E6741FB" w:rsidR="007F5B72" w:rsidRPr="007D48EA" w:rsidRDefault="007F5B72" w:rsidP="007F5B72">
            <w:pPr>
              <w:jc w:val="center"/>
            </w:pPr>
            <w:r w:rsidRPr="007D48EA">
              <w:t>334008,1</w:t>
            </w:r>
          </w:p>
        </w:tc>
        <w:tc>
          <w:tcPr>
            <w:tcW w:w="1134" w:type="dxa"/>
            <w:vAlign w:val="center"/>
          </w:tcPr>
          <w:p w14:paraId="4D0BF66C" w14:textId="6AD9BE52" w:rsidR="007F5B72" w:rsidRPr="007D48EA" w:rsidRDefault="007F5B72" w:rsidP="007F5B72">
            <w:pPr>
              <w:jc w:val="center"/>
            </w:pPr>
            <w:r w:rsidRPr="007D48EA">
              <w:t>383729,3</w:t>
            </w:r>
          </w:p>
        </w:tc>
        <w:tc>
          <w:tcPr>
            <w:tcW w:w="1276" w:type="dxa"/>
            <w:vAlign w:val="center"/>
          </w:tcPr>
          <w:p w14:paraId="5EF959CF" w14:textId="77777777" w:rsidR="007F5B72" w:rsidRPr="007D48EA" w:rsidRDefault="007F5B72" w:rsidP="007F5B72">
            <w:pPr>
              <w:jc w:val="center"/>
            </w:pPr>
            <w:r w:rsidRPr="007D48EA">
              <w:t>493 443,2</w:t>
            </w:r>
          </w:p>
        </w:tc>
        <w:tc>
          <w:tcPr>
            <w:tcW w:w="1275" w:type="dxa"/>
            <w:vAlign w:val="center"/>
          </w:tcPr>
          <w:p w14:paraId="1EF74C78" w14:textId="77777777" w:rsidR="007F5B72" w:rsidRPr="007D48EA" w:rsidRDefault="007F5B72" w:rsidP="007F5B72">
            <w:pPr>
              <w:jc w:val="center"/>
              <w:rPr>
                <w:color w:val="000000"/>
              </w:rPr>
            </w:pPr>
            <w:r w:rsidRPr="007D48EA">
              <w:rPr>
                <w:color w:val="000000"/>
              </w:rPr>
              <w:t>495647,3</w:t>
            </w:r>
          </w:p>
        </w:tc>
      </w:tr>
      <w:tr w:rsidR="007F5B72" w:rsidRPr="007D48EA" w14:paraId="4B997445" w14:textId="77777777" w:rsidTr="007F5B72">
        <w:tc>
          <w:tcPr>
            <w:tcW w:w="2030" w:type="dxa"/>
            <w:vMerge/>
          </w:tcPr>
          <w:p w14:paraId="211531E6" w14:textId="77777777" w:rsidR="007F5B72" w:rsidRPr="007D48EA" w:rsidRDefault="007F5B72" w:rsidP="007D48EA">
            <w:pPr>
              <w:jc w:val="center"/>
            </w:pPr>
          </w:p>
        </w:tc>
        <w:tc>
          <w:tcPr>
            <w:tcW w:w="3613" w:type="dxa"/>
            <w:vAlign w:val="bottom"/>
          </w:tcPr>
          <w:p w14:paraId="45281328" w14:textId="7198E932" w:rsidR="007F5B72" w:rsidRPr="007D48EA" w:rsidRDefault="007F5B72" w:rsidP="007D48EA">
            <w:pPr>
              <w:jc w:val="both"/>
            </w:pPr>
            <w:r w:rsidRPr="007D48EA">
              <w:rPr>
                <w:color w:val="000000"/>
              </w:rPr>
              <w:t xml:space="preserve">Услуги в области с/х </w:t>
            </w:r>
          </w:p>
        </w:tc>
        <w:tc>
          <w:tcPr>
            <w:tcW w:w="1418" w:type="dxa"/>
            <w:vAlign w:val="center"/>
          </w:tcPr>
          <w:p w14:paraId="2D73ADC3" w14:textId="77777777" w:rsidR="007F5B72" w:rsidRPr="007D48EA" w:rsidRDefault="007F5B72" w:rsidP="007F5B72">
            <w:pPr>
              <w:jc w:val="center"/>
              <w:rPr>
                <w:color w:val="000000"/>
              </w:rPr>
            </w:pPr>
            <w:r w:rsidRPr="007D48EA">
              <w:rPr>
                <w:color w:val="000000"/>
              </w:rPr>
              <w:t>млн. тенге</w:t>
            </w:r>
          </w:p>
        </w:tc>
        <w:tc>
          <w:tcPr>
            <w:tcW w:w="1276" w:type="dxa"/>
            <w:vAlign w:val="center"/>
          </w:tcPr>
          <w:p w14:paraId="49DDEF93" w14:textId="77777777" w:rsidR="007F5B72" w:rsidRPr="007D48EA" w:rsidRDefault="007F5B72" w:rsidP="007F5B72">
            <w:pPr>
              <w:jc w:val="center"/>
            </w:pPr>
            <w:r w:rsidRPr="007D48EA">
              <w:t>545,0</w:t>
            </w:r>
          </w:p>
        </w:tc>
        <w:tc>
          <w:tcPr>
            <w:tcW w:w="1418" w:type="dxa"/>
            <w:vAlign w:val="center"/>
          </w:tcPr>
          <w:p w14:paraId="623CBD28" w14:textId="77777777" w:rsidR="007F5B72" w:rsidRPr="007D48EA" w:rsidRDefault="007F5B72" w:rsidP="007F5B72">
            <w:pPr>
              <w:jc w:val="center"/>
            </w:pPr>
            <w:r w:rsidRPr="007D48EA">
              <w:t>670,5</w:t>
            </w:r>
          </w:p>
        </w:tc>
        <w:tc>
          <w:tcPr>
            <w:tcW w:w="1132" w:type="dxa"/>
            <w:vAlign w:val="center"/>
          </w:tcPr>
          <w:p w14:paraId="4F3190CE" w14:textId="77777777" w:rsidR="007F5B72" w:rsidRPr="007D48EA" w:rsidRDefault="007F5B72" w:rsidP="007F5B72">
            <w:pPr>
              <w:jc w:val="center"/>
            </w:pPr>
            <w:r w:rsidRPr="007D48EA">
              <w:t>724,7</w:t>
            </w:r>
          </w:p>
        </w:tc>
        <w:tc>
          <w:tcPr>
            <w:tcW w:w="1134" w:type="dxa"/>
            <w:vAlign w:val="center"/>
          </w:tcPr>
          <w:p w14:paraId="3B8D108B" w14:textId="77777777" w:rsidR="007F5B72" w:rsidRPr="007D48EA" w:rsidRDefault="007F5B72" w:rsidP="007F5B72">
            <w:pPr>
              <w:jc w:val="center"/>
            </w:pPr>
            <w:r w:rsidRPr="007D48EA">
              <w:t>337,8</w:t>
            </w:r>
          </w:p>
        </w:tc>
        <w:tc>
          <w:tcPr>
            <w:tcW w:w="1276" w:type="dxa"/>
            <w:vAlign w:val="center"/>
          </w:tcPr>
          <w:p w14:paraId="2DC078F1" w14:textId="77777777" w:rsidR="007F5B72" w:rsidRPr="007D48EA" w:rsidRDefault="007F5B72" w:rsidP="007F5B72">
            <w:pPr>
              <w:jc w:val="center"/>
            </w:pPr>
            <w:r w:rsidRPr="007D48EA">
              <w:t>420,8</w:t>
            </w:r>
          </w:p>
        </w:tc>
        <w:tc>
          <w:tcPr>
            <w:tcW w:w="1275" w:type="dxa"/>
            <w:vAlign w:val="center"/>
          </w:tcPr>
          <w:p w14:paraId="4BEC843A" w14:textId="77777777" w:rsidR="007F5B72" w:rsidRPr="007D48EA" w:rsidRDefault="007F5B72" w:rsidP="007F5B72">
            <w:pPr>
              <w:jc w:val="center"/>
              <w:rPr>
                <w:color w:val="000000"/>
              </w:rPr>
            </w:pPr>
            <w:r w:rsidRPr="007D48EA">
              <w:rPr>
                <w:color w:val="000000"/>
              </w:rPr>
              <w:t>422</w:t>
            </w:r>
          </w:p>
        </w:tc>
      </w:tr>
      <w:tr w:rsidR="007F5B72" w:rsidRPr="007D48EA" w14:paraId="21E3DEEA" w14:textId="77777777" w:rsidTr="007F5B72">
        <w:tc>
          <w:tcPr>
            <w:tcW w:w="2030" w:type="dxa"/>
            <w:vMerge/>
          </w:tcPr>
          <w:p w14:paraId="15D37A58" w14:textId="77777777" w:rsidR="007F5B72" w:rsidRPr="007D48EA" w:rsidRDefault="007F5B72" w:rsidP="007D48EA">
            <w:pPr>
              <w:jc w:val="center"/>
            </w:pPr>
          </w:p>
        </w:tc>
        <w:tc>
          <w:tcPr>
            <w:tcW w:w="3613" w:type="dxa"/>
          </w:tcPr>
          <w:p w14:paraId="6D09415B" w14:textId="77777777" w:rsidR="007F5B72" w:rsidRPr="007D48EA" w:rsidRDefault="007F5B72" w:rsidP="007D48EA">
            <w:pPr>
              <w:jc w:val="both"/>
              <w:rPr>
                <w:bCs/>
              </w:rPr>
            </w:pPr>
            <w:r w:rsidRPr="007D48EA">
              <w:rPr>
                <w:bCs/>
              </w:rPr>
              <w:t>ВРП в системе МСУ</w:t>
            </w:r>
          </w:p>
        </w:tc>
        <w:tc>
          <w:tcPr>
            <w:tcW w:w="1418" w:type="dxa"/>
            <w:vAlign w:val="center"/>
          </w:tcPr>
          <w:p w14:paraId="171D3387" w14:textId="77777777" w:rsidR="007F5B72" w:rsidRPr="007D48EA" w:rsidRDefault="007F5B72" w:rsidP="007F5B72">
            <w:pPr>
              <w:jc w:val="center"/>
              <w:rPr>
                <w:bCs/>
                <w:color w:val="000000"/>
              </w:rPr>
            </w:pPr>
            <w:r w:rsidRPr="007D48EA">
              <w:rPr>
                <w:bCs/>
                <w:color w:val="000000"/>
              </w:rPr>
              <w:t>млн. тенге</w:t>
            </w:r>
          </w:p>
        </w:tc>
        <w:tc>
          <w:tcPr>
            <w:tcW w:w="1276" w:type="dxa"/>
            <w:vAlign w:val="center"/>
          </w:tcPr>
          <w:p w14:paraId="564E7212" w14:textId="77777777" w:rsidR="007F5B72" w:rsidRPr="007D48EA" w:rsidRDefault="007F5B72" w:rsidP="007F5B72">
            <w:pPr>
              <w:jc w:val="center"/>
              <w:rPr>
                <w:bCs/>
              </w:rPr>
            </w:pPr>
            <w:r w:rsidRPr="007D48EA">
              <w:rPr>
                <w:bCs/>
              </w:rPr>
              <w:t>118007,1</w:t>
            </w:r>
          </w:p>
        </w:tc>
        <w:tc>
          <w:tcPr>
            <w:tcW w:w="1418" w:type="dxa"/>
            <w:vAlign w:val="center"/>
          </w:tcPr>
          <w:p w14:paraId="1A7B06F1" w14:textId="77777777" w:rsidR="007F5B72" w:rsidRPr="007D48EA" w:rsidRDefault="007F5B72" w:rsidP="007F5B72">
            <w:pPr>
              <w:jc w:val="center"/>
              <w:rPr>
                <w:bCs/>
              </w:rPr>
            </w:pPr>
            <w:r w:rsidRPr="007D48EA">
              <w:rPr>
                <w:bCs/>
              </w:rPr>
              <w:t>122760,2</w:t>
            </w:r>
          </w:p>
        </w:tc>
        <w:tc>
          <w:tcPr>
            <w:tcW w:w="1132" w:type="dxa"/>
            <w:vAlign w:val="center"/>
          </w:tcPr>
          <w:p w14:paraId="7CC5FC53" w14:textId="77777777" w:rsidR="007F5B72" w:rsidRPr="007D48EA" w:rsidRDefault="007F5B72" w:rsidP="007F5B72">
            <w:pPr>
              <w:jc w:val="center"/>
              <w:rPr>
                <w:bCs/>
              </w:rPr>
            </w:pPr>
            <w:r w:rsidRPr="007D48EA">
              <w:rPr>
                <w:bCs/>
              </w:rPr>
              <w:t>149120</w:t>
            </w:r>
          </w:p>
        </w:tc>
        <w:tc>
          <w:tcPr>
            <w:tcW w:w="1134" w:type="dxa"/>
            <w:vAlign w:val="center"/>
          </w:tcPr>
          <w:p w14:paraId="526E05DF" w14:textId="77777777" w:rsidR="007F5B72" w:rsidRPr="007D48EA" w:rsidRDefault="007F5B72" w:rsidP="007F5B72">
            <w:pPr>
              <w:jc w:val="center"/>
              <w:rPr>
                <w:bCs/>
              </w:rPr>
            </w:pPr>
            <w:r w:rsidRPr="007D48EA">
              <w:rPr>
                <w:bCs/>
              </w:rPr>
              <w:t>173166,7</w:t>
            </w:r>
          </w:p>
        </w:tc>
        <w:tc>
          <w:tcPr>
            <w:tcW w:w="1276" w:type="dxa"/>
            <w:vAlign w:val="center"/>
          </w:tcPr>
          <w:p w14:paraId="61E41074" w14:textId="77777777" w:rsidR="007F5B72" w:rsidRPr="007D48EA" w:rsidRDefault="007F5B72" w:rsidP="007F5B72">
            <w:pPr>
              <w:jc w:val="center"/>
              <w:rPr>
                <w:bCs/>
              </w:rPr>
            </w:pPr>
            <w:r w:rsidRPr="007D48EA">
              <w:rPr>
                <w:bCs/>
              </w:rPr>
              <w:t>200333,9</w:t>
            </w:r>
          </w:p>
        </w:tc>
        <w:tc>
          <w:tcPr>
            <w:tcW w:w="1275" w:type="dxa"/>
            <w:vAlign w:val="center"/>
          </w:tcPr>
          <w:p w14:paraId="0558272F" w14:textId="77777777" w:rsidR="007F5B72" w:rsidRPr="007D48EA" w:rsidRDefault="007F5B72" w:rsidP="007F5B72">
            <w:pPr>
              <w:jc w:val="center"/>
              <w:rPr>
                <w:bCs/>
                <w:color w:val="000000"/>
              </w:rPr>
            </w:pPr>
            <w:r w:rsidRPr="007D48EA">
              <w:rPr>
                <w:bCs/>
                <w:color w:val="000000"/>
              </w:rPr>
              <w:t>214169,1</w:t>
            </w:r>
          </w:p>
        </w:tc>
      </w:tr>
      <w:tr w:rsidR="007F5B72" w:rsidRPr="007D48EA" w14:paraId="23AE06E0" w14:textId="77777777" w:rsidTr="007F5B72">
        <w:tc>
          <w:tcPr>
            <w:tcW w:w="2030" w:type="dxa"/>
            <w:vMerge/>
          </w:tcPr>
          <w:p w14:paraId="0B58491C" w14:textId="77777777" w:rsidR="007F5B72" w:rsidRPr="007D48EA" w:rsidRDefault="007F5B72" w:rsidP="007D48EA">
            <w:pPr>
              <w:jc w:val="center"/>
            </w:pPr>
          </w:p>
        </w:tc>
        <w:tc>
          <w:tcPr>
            <w:tcW w:w="3613" w:type="dxa"/>
          </w:tcPr>
          <w:p w14:paraId="54F9768F" w14:textId="29B714CA" w:rsidR="007F5B72" w:rsidRPr="007D48EA" w:rsidRDefault="007F5B72" w:rsidP="007D48EA">
            <w:pPr>
              <w:jc w:val="both"/>
              <w:rPr>
                <w:b/>
                <w:bCs/>
              </w:rPr>
            </w:pPr>
            <w:r w:rsidRPr="007D48EA">
              <w:rPr>
                <w:color w:val="000000"/>
                <w:lang w:eastAsia="ru-RU"/>
              </w:rPr>
              <w:t>Денежные расходы домашних хозяйств, в среднем на душу в месяц</w:t>
            </w:r>
          </w:p>
        </w:tc>
        <w:tc>
          <w:tcPr>
            <w:tcW w:w="1418" w:type="dxa"/>
            <w:vAlign w:val="center"/>
          </w:tcPr>
          <w:p w14:paraId="01463F6B" w14:textId="77777777" w:rsidR="007F5B72" w:rsidRPr="007D48EA" w:rsidRDefault="007F5B72" w:rsidP="007F5B72">
            <w:pPr>
              <w:jc w:val="center"/>
              <w:rPr>
                <w:b/>
                <w:bCs/>
                <w:color w:val="000000"/>
              </w:rPr>
            </w:pPr>
            <w:r w:rsidRPr="007D48EA">
              <w:rPr>
                <w:color w:val="000000"/>
                <w:lang w:eastAsia="ru-RU"/>
              </w:rPr>
              <w:t>тенге</w:t>
            </w:r>
          </w:p>
        </w:tc>
        <w:tc>
          <w:tcPr>
            <w:tcW w:w="1276" w:type="dxa"/>
            <w:vAlign w:val="center"/>
          </w:tcPr>
          <w:p w14:paraId="7EFB9BD2" w14:textId="77777777" w:rsidR="007F5B72" w:rsidRPr="007D48EA" w:rsidRDefault="007F5B72" w:rsidP="007F5B72">
            <w:pPr>
              <w:jc w:val="center"/>
              <w:rPr>
                <w:b/>
                <w:bCs/>
              </w:rPr>
            </w:pPr>
            <w:r w:rsidRPr="007D48EA">
              <w:t>56 288</w:t>
            </w:r>
          </w:p>
        </w:tc>
        <w:tc>
          <w:tcPr>
            <w:tcW w:w="1418" w:type="dxa"/>
            <w:vAlign w:val="center"/>
          </w:tcPr>
          <w:p w14:paraId="1595D116" w14:textId="77777777" w:rsidR="007F5B72" w:rsidRPr="007D48EA" w:rsidRDefault="007F5B72" w:rsidP="007F5B72">
            <w:pPr>
              <w:jc w:val="center"/>
              <w:rPr>
                <w:b/>
                <w:bCs/>
              </w:rPr>
            </w:pPr>
            <w:r w:rsidRPr="007D48EA">
              <w:t>62 489</w:t>
            </w:r>
          </w:p>
        </w:tc>
        <w:tc>
          <w:tcPr>
            <w:tcW w:w="1132" w:type="dxa"/>
            <w:vAlign w:val="center"/>
          </w:tcPr>
          <w:p w14:paraId="2F82F982" w14:textId="77777777" w:rsidR="007F5B72" w:rsidRPr="007D48EA" w:rsidRDefault="007F5B72" w:rsidP="007F5B72">
            <w:pPr>
              <w:jc w:val="center"/>
              <w:rPr>
                <w:b/>
                <w:bCs/>
              </w:rPr>
            </w:pPr>
            <w:r w:rsidRPr="007D48EA">
              <w:t>68 894</w:t>
            </w:r>
          </w:p>
        </w:tc>
        <w:tc>
          <w:tcPr>
            <w:tcW w:w="1134" w:type="dxa"/>
            <w:vAlign w:val="center"/>
          </w:tcPr>
          <w:p w14:paraId="4EAAB2C3" w14:textId="77777777" w:rsidR="007F5B72" w:rsidRPr="007D48EA" w:rsidRDefault="007F5B72" w:rsidP="007F5B72">
            <w:pPr>
              <w:jc w:val="center"/>
              <w:rPr>
                <w:b/>
                <w:bCs/>
              </w:rPr>
            </w:pPr>
            <w:r w:rsidRPr="007D48EA">
              <w:t>74 730</w:t>
            </w:r>
          </w:p>
        </w:tc>
        <w:tc>
          <w:tcPr>
            <w:tcW w:w="1276" w:type="dxa"/>
            <w:vAlign w:val="center"/>
          </w:tcPr>
          <w:p w14:paraId="0598C812" w14:textId="77777777" w:rsidR="007F5B72" w:rsidRPr="007D48EA" w:rsidRDefault="007F5B72" w:rsidP="007F5B72">
            <w:pPr>
              <w:jc w:val="center"/>
              <w:rPr>
                <w:b/>
                <w:bCs/>
              </w:rPr>
            </w:pPr>
            <w:r w:rsidRPr="007D48EA">
              <w:t>86 118</w:t>
            </w:r>
          </w:p>
        </w:tc>
        <w:tc>
          <w:tcPr>
            <w:tcW w:w="1275" w:type="dxa"/>
            <w:vAlign w:val="center"/>
          </w:tcPr>
          <w:p w14:paraId="51401D39" w14:textId="77777777" w:rsidR="007F5B72" w:rsidRPr="007D48EA" w:rsidRDefault="007F5B72" w:rsidP="007F5B72">
            <w:pPr>
              <w:jc w:val="center"/>
              <w:rPr>
                <w:b/>
                <w:bCs/>
                <w:color w:val="000000"/>
              </w:rPr>
            </w:pPr>
            <w:r w:rsidRPr="007D48EA">
              <w:t>101 463</w:t>
            </w:r>
          </w:p>
        </w:tc>
      </w:tr>
      <w:tr w:rsidR="007F5B72" w:rsidRPr="007D48EA" w14:paraId="47E14A3A" w14:textId="77777777" w:rsidTr="007F5B72">
        <w:tc>
          <w:tcPr>
            <w:tcW w:w="2030" w:type="dxa"/>
            <w:vMerge/>
          </w:tcPr>
          <w:p w14:paraId="52303AD7" w14:textId="77777777" w:rsidR="007F5B72" w:rsidRPr="007D48EA" w:rsidRDefault="007F5B72" w:rsidP="007D48EA">
            <w:pPr>
              <w:jc w:val="center"/>
            </w:pPr>
          </w:p>
        </w:tc>
        <w:tc>
          <w:tcPr>
            <w:tcW w:w="3613" w:type="dxa"/>
          </w:tcPr>
          <w:p w14:paraId="1F4E23DF" w14:textId="77777777" w:rsidR="007F5B72" w:rsidRPr="007D48EA" w:rsidRDefault="007F5B72" w:rsidP="007D48EA">
            <w:pPr>
              <w:jc w:val="both"/>
              <w:rPr>
                <w:color w:val="000000"/>
                <w:lang w:eastAsia="ru-RU"/>
              </w:rPr>
            </w:pPr>
            <w:r w:rsidRPr="007D48EA">
              <w:rPr>
                <w:color w:val="000000"/>
                <w:lang w:eastAsia="ru-RU"/>
              </w:rPr>
              <w:t>Выделено бюджетных средств</w:t>
            </w:r>
          </w:p>
        </w:tc>
        <w:tc>
          <w:tcPr>
            <w:tcW w:w="1418" w:type="dxa"/>
            <w:vAlign w:val="center"/>
          </w:tcPr>
          <w:p w14:paraId="13C2ECB8" w14:textId="77777777" w:rsidR="007F5B72" w:rsidRPr="007D48EA" w:rsidRDefault="007F5B72" w:rsidP="007F5B72">
            <w:pPr>
              <w:jc w:val="center"/>
              <w:rPr>
                <w:color w:val="000000"/>
                <w:lang w:eastAsia="ru-RU"/>
              </w:rPr>
            </w:pPr>
            <w:r w:rsidRPr="007D48EA">
              <w:rPr>
                <w:color w:val="000000"/>
                <w:lang w:eastAsia="ru-RU"/>
              </w:rPr>
              <w:t>млн. тенге</w:t>
            </w:r>
          </w:p>
        </w:tc>
        <w:tc>
          <w:tcPr>
            <w:tcW w:w="1276" w:type="dxa"/>
            <w:vAlign w:val="center"/>
          </w:tcPr>
          <w:p w14:paraId="380005FE" w14:textId="77777777" w:rsidR="007F5B72" w:rsidRPr="007D48EA" w:rsidRDefault="007F5B72" w:rsidP="007F5B72">
            <w:pPr>
              <w:jc w:val="center"/>
            </w:pPr>
            <w:r w:rsidRPr="007D48EA">
              <w:t>304907</w:t>
            </w:r>
          </w:p>
        </w:tc>
        <w:tc>
          <w:tcPr>
            <w:tcW w:w="1418" w:type="dxa"/>
            <w:vAlign w:val="center"/>
          </w:tcPr>
          <w:p w14:paraId="73F2AF1F" w14:textId="77777777" w:rsidR="007F5B72" w:rsidRPr="007D48EA" w:rsidRDefault="007F5B72" w:rsidP="007F5B72">
            <w:pPr>
              <w:jc w:val="center"/>
            </w:pPr>
            <w:r w:rsidRPr="007D48EA">
              <w:t>307745</w:t>
            </w:r>
          </w:p>
        </w:tc>
        <w:tc>
          <w:tcPr>
            <w:tcW w:w="1132" w:type="dxa"/>
            <w:vAlign w:val="center"/>
          </w:tcPr>
          <w:p w14:paraId="40352DE6" w14:textId="77777777" w:rsidR="007F5B72" w:rsidRPr="007D48EA" w:rsidRDefault="007F5B72" w:rsidP="007F5B72">
            <w:pPr>
              <w:jc w:val="center"/>
            </w:pPr>
            <w:r w:rsidRPr="007D48EA">
              <w:t>363317</w:t>
            </w:r>
          </w:p>
        </w:tc>
        <w:tc>
          <w:tcPr>
            <w:tcW w:w="1134" w:type="dxa"/>
            <w:vAlign w:val="center"/>
          </w:tcPr>
          <w:p w14:paraId="532EB149" w14:textId="77777777" w:rsidR="007F5B72" w:rsidRPr="007D48EA" w:rsidRDefault="007F5B72" w:rsidP="007F5B72">
            <w:pPr>
              <w:jc w:val="center"/>
            </w:pPr>
            <w:r w:rsidRPr="007D48EA">
              <w:t>526299</w:t>
            </w:r>
          </w:p>
        </w:tc>
        <w:tc>
          <w:tcPr>
            <w:tcW w:w="1276" w:type="dxa"/>
            <w:vAlign w:val="center"/>
          </w:tcPr>
          <w:p w14:paraId="41542A77" w14:textId="77777777" w:rsidR="007F5B72" w:rsidRPr="007D48EA" w:rsidRDefault="007F5B72" w:rsidP="007F5B72">
            <w:pPr>
              <w:jc w:val="center"/>
            </w:pPr>
            <w:r w:rsidRPr="007D48EA">
              <w:t>562913</w:t>
            </w:r>
          </w:p>
        </w:tc>
        <w:tc>
          <w:tcPr>
            <w:tcW w:w="1275" w:type="dxa"/>
            <w:vAlign w:val="center"/>
          </w:tcPr>
          <w:p w14:paraId="54EDF51D" w14:textId="77777777" w:rsidR="007F5B72" w:rsidRPr="007D48EA" w:rsidRDefault="007F5B72" w:rsidP="007F5B72">
            <w:pPr>
              <w:jc w:val="center"/>
            </w:pPr>
            <w:r w:rsidRPr="007D48EA">
              <w:t>575212</w:t>
            </w:r>
          </w:p>
        </w:tc>
      </w:tr>
      <w:tr w:rsidR="00EA7C00" w:rsidRPr="007D48EA" w14:paraId="1F17EBE7" w14:textId="77777777" w:rsidTr="007F5B72">
        <w:tc>
          <w:tcPr>
            <w:tcW w:w="14572" w:type="dxa"/>
            <w:gridSpan w:val="9"/>
          </w:tcPr>
          <w:p w14:paraId="28E9741B" w14:textId="63012F06" w:rsidR="00EA7C00" w:rsidRPr="007D48EA" w:rsidRDefault="00EA7C00" w:rsidP="007F5B72">
            <w:pPr>
              <w:ind w:firstLine="567"/>
              <w:jc w:val="both"/>
            </w:pPr>
            <w:r w:rsidRPr="007D48EA">
              <w:t>Примечание – Составлена автором на основе</w:t>
            </w:r>
            <w:r w:rsidR="00D10DE4" w:rsidRPr="007D48EA">
              <w:t xml:space="preserve"> источника </w:t>
            </w:r>
            <w:r w:rsidR="00D10DE4" w:rsidRPr="007D48EA">
              <w:rPr>
                <w:color w:val="000000"/>
              </w:rPr>
              <w:t>[123]</w:t>
            </w:r>
          </w:p>
        </w:tc>
      </w:tr>
    </w:tbl>
    <w:p w14:paraId="7529DD63" w14:textId="77777777" w:rsidR="00122D8C" w:rsidRPr="007D48EA" w:rsidRDefault="00122D8C" w:rsidP="007D48EA">
      <w:pPr>
        <w:sectPr w:rsidR="00122D8C" w:rsidRPr="007D48EA" w:rsidSect="0006142A">
          <w:pgSz w:w="16838" w:h="11906" w:orient="landscape" w:code="9"/>
          <w:pgMar w:top="1701" w:right="1134" w:bottom="567" w:left="1134" w:header="709" w:footer="709" w:gutter="0"/>
          <w:cols w:space="708"/>
          <w:docGrid w:linePitch="360"/>
        </w:sectPr>
      </w:pPr>
    </w:p>
    <w:p w14:paraId="1A232BD2" w14:textId="70575FC0" w:rsidR="007F5B72" w:rsidRDefault="007F5B72" w:rsidP="007F5B72">
      <w:pPr>
        <w:ind w:firstLine="709"/>
        <w:jc w:val="both"/>
        <w:rPr>
          <w:color w:val="000000" w:themeColor="text1"/>
          <w:sz w:val="28"/>
          <w:szCs w:val="28"/>
        </w:rPr>
      </w:pPr>
      <w:r>
        <w:rPr>
          <w:color w:val="000000" w:themeColor="text1"/>
          <w:sz w:val="28"/>
          <w:szCs w:val="28"/>
          <w:lang w:val="kk-KZ"/>
        </w:rPr>
        <w:t xml:space="preserve">В соответствии с таблицами 19, 20, </w:t>
      </w:r>
      <w:r w:rsidRPr="007D48EA">
        <w:rPr>
          <w:color w:val="000000" w:themeColor="text1"/>
          <w:sz w:val="28"/>
          <w:szCs w:val="28"/>
        </w:rPr>
        <w:t>эти показатели могут использоваться для оценки и сравнения развития МСУ в разных странах и определения его эффективности в системе госуправления (рисунк</w:t>
      </w:r>
      <w:r>
        <w:rPr>
          <w:color w:val="000000" w:themeColor="text1"/>
          <w:sz w:val="28"/>
          <w:szCs w:val="28"/>
        </w:rPr>
        <w:t>и</w:t>
      </w:r>
      <w:r w:rsidRPr="007D48EA">
        <w:rPr>
          <w:color w:val="000000" w:themeColor="text1"/>
          <w:sz w:val="28"/>
          <w:szCs w:val="28"/>
        </w:rPr>
        <w:t xml:space="preserve"> 25</w:t>
      </w:r>
      <w:r>
        <w:rPr>
          <w:color w:val="000000" w:themeColor="text1"/>
          <w:sz w:val="28"/>
          <w:szCs w:val="28"/>
        </w:rPr>
        <w:t xml:space="preserve">, 26, </w:t>
      </w:r>
      <w:r w:rsidRPr="007D48EA">
        <w:rPr>
          <w:color w:val="000000" w:themeColor="text1"/>
          <w:sz w:val="28"/>
          <w:szCs w:val="28"/>
        </w:rPr>
        <w:t>27).</w:t>
      </w:r>
    </w:p>
    <w:p w14:paraId="49F6DAE4" w14:textId="77777777" w:rsidR="00BD15FA" w:rsidRPr="007D48EA" w:rsidRDefault="00BD15FA" w:rsidP="007D48EA">
      <w:pPr>
        <w:ind w:firstLine="567"/>
        <w:jc w:val="both"/>
        <w:rPr>
          <w:rFonts w:eastAsiaTheme="minorEastAsia"/>
          <w:sz w:val="28"/>
          <w:szCs w:val="28"/>
        </w:rPr>
      </w:pPr>
    </w:p>
    <w:p w14:paraId="227DE24E" w14:textId="7C63E301" w:rsidR="00BD15FA" w:rsidRPr="007D48EA" w:rsidRDefault="00BD15FA" w:rsidP="007D48EA">
      <w:pPr>
        <w:jc w:val="center"/>
      </w:pPr>
      <w:r w:rsidRPr="007D48EA">
        <w:rPr>
          <w:noProof/>
          <w:lang w:eastAsia="ru-RU"/>
        </w:rPr>
        <w:drawing>
          <wp:inline distT="0" distB="0" distL="0" distR="0" wp14:anchorId="36BD6B77" wp14:editId="6DEE733E">
            <wp:extent cx="6093229" cy="2826327"/>
            <wp:effectExtent l="0" t="0" r="3175"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B920C7" w14:textId="77777777" w:rsidR="007F5B72" w:rsidRPr="007F5B72" w:rsidRDefault="007F5B72" w:rsidP="007D48EA">
      <w:pPr>
        <w:jc w:val="center"/>
        <w:rPr>
          <w:sz w:val="16"/>
          <w:szCs w:val="16"/>
          <w:lang w:val="kk-KZ"/>
        </w:rPr>
      </w:pPr>
    </w:p>
    <w:p w14:paraId="0B449922" w14:textId="0708018F" w:rsidR="00177482" w:rsidRPr="007D48EA" w:rsidRDefault="00BD15FA" w:rsidP="007D48EA">
      <w:pPr>
        <w:jc w:val="center"/>
        <w:rPr>
          <w:sz w:val="28"/>
          <w:szCs w:val="28"/>
        </w:rPr>
      </w:pPr>
      <w:r w:rsidRPr="007D48EA">
        <w:rPr>
          <w:sz w:val="28"/>
          <w:szCs w:val="28"/>
        </w:rPr>
        <w:t xml:space="preserve">Рисунок 25 </w:t>
      </w:r>
      <w:r w:rsidR="007F5B72">
        <w:rPr>
          <w:sz w:val="28"/>
          <w:szCs w:val="28"/>
        </w:rPr>
        <w:t>–</w:t>
      </w:r>
      <w:r w:rsidRPr="007D48EA">
        <w:rPr>
          <w:sz w:val="28"/>
          <w:szCs w:val="28"/>
        </w:rPr>
        <w:t xml:space="preserve"> Динамика показателей организационно-управленческого фактора, влияющего на развитие МСУ Карагандинской области </w:t>
      </w:r>
    </w:p>
    <w:p w14:paraId="277DA1D7" w14:textId="77777777" w:rsidR="00BD15FA" w:rsidRPr="007D48EA" w:rsidRDefault="00BD15FA" w:rsidP="007D48EA">
      <w:pPr>
        <w:jc w:val="center"/>
        <w:rPr>
          <w:sz w:val="28"/>
          <w:szCs w:val="28"/>
        </w:rPr>
      </w:pPr>
    </w:p>
    <w:p w14:paraId="465A6625" w14:textId="77777777" w:rsidR="00791AFA" w:rsidRPr="007D48EA" w:rsidRDefault="00791AFA" w:rsidP="007D48EA">
      <w:pPr>
        <w:jc w:val="center"/>
        <w:rPr>
          <w:sz w:val="28"/>
          <w:szCs w:val="28"/>
        </w:rPr>
      </w:pPr>
      <w:r w:rsidRPr="007D48EA">
        <w:rPr>
          <w:noProof/>
          <w:lang w:eastAsia="ru-RU"/>
        </w:rPr>
        <w:drawing>
          <wp:inline distT="0" distB="0" distL="0" distR="0" wp14:anchorId="4B08EE74" wp14:editId="748D187C">
            <wp:extent cx="6118167" cy="4123113"/>
            <wp:effectExtent l="0" t="0" r="0"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4D674C" w14:textId="77777777" w:rsidR="007F5B72" w:rsidRPr="007F5B72" w:rsidRDefault="007F5B72" w:rsidP="007D48EA">
      <w:pPr>
        <w:jc w:val="center"/>
        <w:rPr>
          <w:sz w:val="16"/>
          <w:szCs w:val="16"/>
          <w:lang w:val="kk-KZ"/>
        </w:rPr>
      </w:pPr>
    </w:p>
    <w:p w14:paraId="4DC597D0" w14:textId="3C49F51E" w:rsidR="00791AFA" w:rsidRPr="007D48EA" w:rsidRDefault="00791AFA" w:rsidP="007D48EA">
      <w:pPr>
        <w:jc w:val="center"/>
        <w:rPr>
          <w:sz w:val="28"/>
          <w:szCs w:val="28"/>
        </w:rPr>
      </w:pPr>
      <w:r w:rsidRPr="007D48EA">
        <w:rPr>
          <w:sz w:val="28"/>
          <w:szCs w:val="28"/>
        </w:rPr>
        <w:t xml:space="preserve">Рисунок </w:t>
      </w:r>
      <w:r w:rsidR="00723BC9" w:rsidRPr="007D48EA">
        <w:rPr>
          <w:sz w:val="28"/>
          <w:szCs w:val="28"/>
        </w:rPr>
        <w:t>2</w:t>
      </w:r>
      <w:r w:rsidR="00527CEB" w:rsidRPr="007D48EA">
        <w:rPr>
          <w:sz w:val="28"/>
          <w:szCs w:val="28"/>
        </w:rPr>
        <w:t>6</w:t>
      </w:r>
      <w:r w:rsidRPr="007D48EA">
        <w:rPr>
          <w:sz w:val="28"/>
          <w:szCs w:val="28"/>
        </w:rPr>
        <w:t xml:space="preserve"> </w:t>
      </w:r>
      <w:r w:rsidR="007F5B72">
        <w:rPr>
          <w:sz w:val="28"/>
          <w:szCs w:val="28"/>
        </w:rPr>
        <w:t>–</w:t>
      </w:r>
      <w:r w:rsidRPr="007D48EA">
        <w:rPr>
          <w:sz w:val="28"/>
          <w:szCs w:val="28"/>
        </w:rPr>
        <w:t xml:space="preserve"> Динамика показателей социального фактора, влияющего на развития</w:t>
      </w:r>
      <w:r w:rsidR="00314632" w:rsidRPr="007D48EA">
        <w:rPr>
          <w:sz w:val="28"/>
          <w:szCs w:val="28"/>
        </w:rPr>
        <w:t xml:space="preserve"> МСУ</w:t>
      </w:r>
      <w:r w:rsidRPr="007D48EA">
        <w:rPr>
          <w:sz w:val="28"/>
          <w:szCs w:val="28"/>
        </w:rPr>
        <w:t xml:space="preserve"> </w:t>
      </w:r>
      <w:r w:rsidR="00EE0536" w:rsidRPr="007D48EA">
        <w:rPr>
          <w:sz w:val="28"/>
          <w:szCs w:val="28"/>
        </w:rPr>
        <w:t xml:space="preserve">Карагандинской области </w:t>
      </w:r>
      <w:r w:rsidRPr="007D48EA">
        <w:rPr>
          <w:sz w:val="28"/>
          <w:szCs w:val="28"/>
        </w:rPr>
        <w:t xml:space="preserve"> </w:t>
      </w:r>
    </w:p>
    <w:p w14:paraId="500AB837" w14:textId="77777777" w:rsidR="00791AFA" w:rsidRPr="007D48EA" w:rsidRDefault="00791AFA" w:rsidP="007F5B72">
      <w:pPr>
        <w:jc w:val="center"/>
        <w:rPr>
          <w:sz w:val="28"/>
          <w:szCs w:val="28"/>
        </w:rPr>
      </w:pPr>
      <w:r w:rsidRPr="007D48EA">
        <w:rPr>
          <w:noProof/>
          <w:lang w:eastAsia="ru-RU"/>
        </w:rPr>
        <w:drawing>
          <wp:inline distT="0" distB="0" distL="0" distR="0" wp14:anchorId="056995B5" wp14:editId="6AB326D9">
            <wp:extent cx="6068290" cy="3108960"/>
            <wp:effectExtent l="0" t="0" r="889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5DE835" w14:textId="77777777" w:rsidR="00527CEB" w:rsidRPr="007F5B72" w:rsidRDefault="00527CEB" w:rsidP="007F5B72">
      <w:pPr>
        <w:jc w:val="center"/>
        <w:rPr>
          <w:sz w:val="16"/>
          <w:szCs w:val="16"/>
        </w:rPr>
      </w:pPr>
    </w:p>
    <w:p w14:paraId="4649EACD" w14:textId="7ADEB340" w:rsidR="00791AFA" w:rsidRPr="007D48EA" w:rsidRDefault="00791AFA" w:rsidP="007F5B72">
      <w:pPr>
        <w:jc w:val="center"/>
        <w:rPr>
          <w:sz w:val="28"/>
          <w:szCs w:val="28"/>
        </w:rPr>
      </w:pPr>
      <w:r w:rsidRPr="007D48EA">
        <w:rPr>
          <w:sz w:val="28"/>
          <w:szCs w:val="28"/>
        </w:rPr>
        <w:t xml:space="preserve">Рисунок </w:t>
      </w:r>
      <w:r w:rsidR="00723BC9" w:rsidRPr="007D48EA">
        <w:rPr>
          <w:sz w:val="28"/>
          <w:szCs w:val="28"/>
        </w:rPr>
        <w:t>2</w:t>
      </w:r>
      <w:r w:rsidR="00527CEB" w:rsidRPr="007D48EA">
        <w:rPr>
          <w:sz w:val="28"/>
          <w:szCs w:val="28"/>
        </w:rPr>
        <w:t>7</w:t>
      </w:r>
      <w:r w:rsidRPr="007D48EA">
        <w:rPr>
          <w:sz w:val="28"/>
          <w:szCs w:val="28"/>
        </w:rPr>
        <w:t xml:space="preserve"> </w:t>
      </w:r>
      <w:r w:rsidR="007F5B72">
        <w:rPr>
          <w:sz w:val="28"/>
          <w:szCs w:val="28"/>
        </w:rPr>
        <w:t>–</w:t>
      </w:r>
      <w:r w:rsidRPr="007D48EA">
        <w:rPr>
          <w:sz w:val="28"/>
          <w:szCs w:val="28"/>
        </w:rPr>
        <w:t xml:space="preserve"> Динамика показателей </w:t>
      </w:r>
      <w:r w:rsidR="00177482" w:rsidRPr="007D48EA">
        <w:rPr>
          <w:sz w:val="28"/>
          <w:szCs w:val="28"/>
        </w:rPr>
        <w:t xml:space="preserve">экономического </w:t>
      </w:r>
      <w:r w:rsidRPr="007D48EA">
        <w:rPr>
          <w:sz w:val="28"/>
          <w:szCs w:val="28"/>
        </w:rPr>
        <w:t xml:space="preserve">фактора, влияющего на развитие </w:t>
      </w:r>
      <w:r w:rsidR="00177482" w:rsidRPr="007D48EA">
        <w:rPr>
          <w:sz w:val="28"/>
          <w:szCs w:val="28"/>
        </w:rPr>
        <w:t xml:space="preserve">МСУ </w:t>
      </w:r>
      <w:r w:rsidR="00EE0536" w:rsidRPr="007D48EA">
        <w:rPr>
          <w:sz w:val="28"/>
          <w:szCs w:val="28"/>
        </w:rPr>
        <w:t>Карагандинской област</w:t>
      </w:r>
      <w:r w:rsidR="00527CEB" w:rsidRPr="007D48EA">
        <w:rPr>
          <w:sz w:val="28"/>
          <w:szCs w:val="28"/>
        </w:rPr>
        <w:t>и</w:t>
      </w:r>
    </w:p>
    <w:p w14:paraId="54E865C9" w14:textId="77777777" w:rsidR="00791AFA" w:rsidRPr="007D48EA" w:rsidRDefault="00791AFA" w:rsidP="007F5B72">
      <w:pPr>
        <w:rPr>
          <w:sz w:val="28"/>
          <w:szCs w:val="28"/>
        </w:rPr>
      </w:pPr>
    </w:p>
    <w:p w14:paraId="28E2C5CC" w14:textId="77777777" w:rsidR="007F5B72" w:rsidRPr="007D48EA" w:rsidRDefault="007F5B72" w:rsidP="007F5B72">
      <w:pPr>
        <w:ind w:firstLine="709"/>
        <w:jc w:val="both"/>
        <w:rPr>
          <w:rFonts w:eastAsiaTheme="minorEastAsia"/>
          <w:sz w:val="28"/>
          <w:szCs w:val="28"/>
        </w:rPr>
      </w:pPr>
      <w:r w:rsidRPr="007D48EA">
        <w:rPr>
          <w:sz w:val="28"/>
          <w:szCs w:val="28"/>
        </w:rPr>
        <w:t xml:space="preserve">В связи с тем, что рассматриваемые показатели представлены в различных единицах измерения, первоначально </w:t>
      </w:r>
      <w:r w:rsidRPr="007D48EA">
        <w:rPr>
          <w:rFonts w:eastAsiaTheme="minorEastAsia"/>
          <w:sz w:val="28"/>
          <w:szCs w:val="28"/>
        </w:rPr>
        <w:t>была проведена нормализация данных, путем вычитания среднего и делением на стандартное отклонение, что приводит к равенству дисперсии единице.</w:t>
      </w:r>
    </w:p>
    <w:p w14:paraId="246A564D" w14:textId="77777777" w:rsidR="009F5C8B" w:rsidRPr="007D48EA" w:rsidRDefault="009F5C8B" w:rsidP="007F5B72">
      <w:pPr>
        <w:tabs>
          <w:tab w:val="left" w:pos="993"/>
          <w:tab w:val="left" w:pos="1780"/>
        </w:tabs>
        <w:ind w:firstLine="567"/>
        <w:jc w:val="both"/>
        <w:rPr>
          <w:rFonts w:eastAsiaTheme="minorEastAsia"/>
          <w:bCs/>
          <w:sz w:val="28"/>
          <w:szCs w:val="28"/>
        </w:rPr>
      </w:pPr>
      <w:r w:rsidRPr="007D48EA">
        <w:rPr>
          <w:rFonts w:eastAsiaTheme="minorEastAsia"/>
          <w:bCs/>
          <w:sz w:val="28"/>
          <w:szCs w:val="28"/>
        </w:rPr>
        <w:t xml:space="preserve">Стандартизация (standardization) или нормирование (normalization) приводит значения всех преобразованных переменных к единому диапазону значений путем выражения через отношение этих значений к некой величине, отражающей определенные свойства конкретного признака. </w:t>
      </w:r>
    </w:p>
    <w:p w14:paraId="1E7D99B9" w14:textId="4C8FA80B" w:rsidR="009F5C8B" w:rsidRPr="007D48EA" w:rsidRDefault="009F5C8B" w:rsidP="007F5B72">
      <w:pPr>
        <w:tabs>
          <w:tab w:val="left" w:pos="993"/>
          <w:tab w:val="left" w:pos="1780"/>
        </w:tabs>
        <w:ind w:firstLine="567"/>
        <w:jc w:val="both"/>
        <w:rPr>
          <w:rFonts w:eastAsiaTheme="minorEastAsia"/>
          <w:bCs/>
          <w:sz w:val="28"/>
          <w:szCs w:val="28"/>
        </w:rPr>
      </w:pPr>
      <w:r w:rsidRPr="007D48EA">
        <w:rPr>
          <w:rFonts w:eastAsiaTheme="minorEastAsia"/>
          <w:bCs/>
          <w:sz w:val="28"/>
          <w:szCs w:val="28"/>
        </w:rPr>
        <w:t>Для нормализации данных использовалась следующая формула</w:t>
      </w:r>
      <w:r w:rsidR="007F5B72">
        <w:rPr>
          <w:rFonts w:eastAsiaTheme="minorEastAsia"/>
          <w:bCs/>
          <w:sz w:val="28"/>
          <w:szCs w:val="28"/>
          <w:lang w:val="kk-KZ"/>
        </w:rPr>
        <w:t xml:space="preserve"> (1)</w:t>
      </w:r>
      <w:r w:rsidRPr="007D48EA">
        <w:rPr>
          <w:rFonts w:eastAsiaTheme="minorEastAsia"/>
          <w:bCs/>
          <w:sz w:val="28"/>
          <w:szCs w:val="28"/>
        </w:rPr>
        <w:t>:</w:t>
      </w:r>
    </w:p>
    <w:p w14:paraId="537F0833" w14:textId="77777777" w:rsidR="009F5C8B" w:rsidRPr="007D48EA" w:rsidRDefault="009F5C8B" w:rsidP="007F5B72">
      <w:pPr>
        <w:tabs>
          <w:tab w:val="left" w:pos="993"/>
          <w:tab w:val="left" w:pos="1780"/>
        </w:tabs>
        <w:jc w:val="both"/>
        <w:rPr>
          <w:rFonts w:eastAsiaTheme="minorEastAsia"/>
          <w:bCs/>
          <w:sz w:val="28"/>
          <w:szCs w:val="28"/>
        </w:rPr>
      </w:pPr>
    </w:p>
    <w:p w14:paraId="4B6A7CFF" w14:textId="77777777" w:rsidR="009F5C8B" w:rsidRPr="007D48EA" w:rsidRDefault="009F5C8B" w:rsidP="007F5B72">
      <w:pPr>
        <w:tabs>
          <w:tab w:val="left" w:pos="993"/>
          <w:tab w:val="left" w:pos="1780"/>
        </w:tabs>
        <w:jc w:val="both"/>
        <w:rPr>
          <w:rFonts w:eastAsiaTheme="minorEastAsia"/>
          <w:bCs/>
          <w:sz w:val="28"/>
          <w:szCs w:val="28"/>
        </w:rPr>
      </w:pPr>
      <w:r w:rsidRPr="007D48EA">
        <w:rPr>
          <w:rFonts w:eastAsiaTheme="minorEastAsia"/>
          <w:bCs/>
          <w:sz w:val="28"/>
          <w:szCs w:val="28"/>
        </w:rPr>
        <w:t xml:space="preserve">                                                                 Z=(x-x ̅)/σ                                                   (1)</w:t>
      </w:r>
    </w:p>
    <w:p w14:paraId="43C09DE1" w14:textId="77777777" w:rsidR="00442653" w:rsidRDefault="00442653" w:rsidP="007F5B72">
      <w:pPr>
        <w:tabs>
          <w:tab w:val="left" w:pos="993"/>
          <w:tab w:val="left" w:pos="1780"/>
        </w:tabs>
        <w:jc w:val="both"/>
        <w:rPr>
          <w:rFonts w:eastAsiaTheme="minorEastAsia"/>
          <w:bCs/>
          <w:sz w:val="28"/>
          <w:szCs w:val="28"/>
        </w:rPr>
      </w:pPr>
    </w:p>
    <w:p w14:paraId="67253DA8" w14:textId="06631EE4" w:rsidR="009F5C8B" w:rsidRPr="007D48EA" w:rsidRDefault="009F5C8B" w:rsidP="007F5B72">
      <w:pPr>
        <w:tabs>
          <w:tab w:val="left" w:pos="993"/>
          <w:tab w:val="left" w:pos="1780"/>
        </w:tabs>
        <w:jc w:val="both"/>
        <w:rPr>
          <w:rFonts w:eastAsiaTheme="minorEastAsia"/>
          <w:bCs/>
          <w:sz w:val="28"/>
          <w:szCs w:val="28"/>
        </w:rPr>
      </w:pPr>
      <w:r w:rsidRPr="007D48EA">
        <w:rPr>
          <w:rFonts w:eastAsiaTheme="minorEastAsia"/>
          <w:bCs/>
          <w:sz w:val="28"/>
          <w:szCs w:val="28"/>
        </w:rPr>
        <w:t>где</w:t>
      </w:r>
      <w:r w:rsidR="00442653">
        <w:rPr>
          <w:rFonts w:eastAsiaTheme="minorEastAsia"/>
          <w:bCs/>
          <w:sz w:val="28"/>
          <w:szCs w:val="28"/>
        </w:rPr>
        <w:t xml:space="preserve"> </w:t>
      </w:r>
      <w:r w:rsidRPr="007D48EA">
        <w:rPr>
          <w:rFonts w:eastAsiaTheme="minorEastAsia"/>
          <w:bCs/>
          <w:sz w:val="28"/>
          <w:szCs w:val="28"/>
        </w:rPr>
        <w:t>x ̅ – среднее значение переменной;</w:t>
      </w:r>
    </w:p>
    <w:p w14:paraId="1ABB48AD" w14:textId="77777777" w:rsidR="009F5C8B" w:rsidRPr="007D48EA" w:rsidRDefault="009F5C8B" w:rsidP="007F5B72">
      <w:pPr>
        <w:tabs>
          <w:tab w:val="left" w:pos="993"/>
          <w:tab w:val="left" w:pos="1780"/>
        </w:tabs>
        <w:ind w:firstLine="567"/>
        <w:jc w:val="both"/>
        <w:rPr>
          <w:rFonts w:eastAsiaTheme="minorEastAsia"/>
          <w:bCs/>
          <w:sz w:val="28"/>
          <w:szCs w:val="28"/>
        </w:rPr>
      </w:pPr>
      <w:r w:rsidRPr="007D48EA">
        <w:rPr>
          <w:rFonts w:eastAsiaTheme="minorEastAsia"/>
          <w:bCs/>
          <w:sz w:val="28"/>
          <w:szCs w:val="28"/>
        </w:rPr>
        <w:t>σ – среднеквадратическое отклонение переменной.</w:t>
      </w:r>
    </w:p>
    <w:p w14:paraId="73C9EBDC" w14:textId="2C90AFC6" w:rsidR="009F5C8B" w:rsidRPr="007D48EA" w:rsidRDefault="009F5C8B" w:rsidP="007F5B72">
      <w:pPr>
        <w:pStyle w:val="ad"/>
        <w:spacing w:before="0" w:beforeAutospacing="0" w:after="0" w:afterAutospacing="0"/>
        <w:ind w:firstLine="567"/>
        <w:jc w:val="both"/>
        <w:rPr>
          <w:sz w:val="28"/>
          <w:szCs w:val="28"/>
        </w:rPr>
      </w:pPr>
      <w:r w:rsidRPr="007D48EA">
        <w:rPr>
          <w:rFonts w:eastAsiaTheme="minorEastAsia"/>
          <w:bCs/>
          <w:sz w:val="28"/>
          <w:szCs w:val="28"/>
        </w:rPr>
        <w:t>Стандартизация данных проводилась с помощью программного продукта Statistica 6.0</w:t>
      </w:r>
    </w:p>
    <w:p w14:paraId="24E721AA" w14:textId="64D5A939" w:rsidR="00790DF7" w:rsidRPr="007D48EA" w:rsidRDefault="00790DF7" w:rsidP="007F5B72">
      <w:pPr>
        <w:pStyle w:val="ad"/>
        <w:spacing w:before="0" w:beforeAutospacing="0" w:after="0" w:afterAutospacing="0"/>
        <w:ind w:firstLine="567"/>
        <w:jc w:val="both"/>
        <w:rPr>
          <w:sz w:val="28"/>
          <w:szCs w:val="28"/>
        </w:rPr>
      </w:pPr>
      <w:r w:rsidRPr="007D48EA">
        <w:rPr>
          <w:sz w:val="28"/>
          <w:szCs w:val="28"/>
        </w:rPr>
        <w:t xml:space="preserve">Далее были определены организационно-управленческий, социальный, экономический индикаторы </w:t>
      </w:r>
      <w:r w:rsidRPr="007D48EA">
        <w:rPr>
          <w:rFonts w:eastAsiaTheme="minorEastAsia"/>
          <w:sz w:val="28"/>
          <w:szCs w:val="28"/>
        </w:rPr>
        <w:t>развития МСУ</w:t>
      </w:r>
      <w:r w:rsidRPr="007D48EA">
        <w:rPr>
          <w:sz w:val="28"/>
          <w:szCs w:val="28"/>
        </w:rPr>
        <w:t>. Для этого была использована средняя арифметическая оценка нормализованных значений показателей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7D48EA">
        <w:rPr>
          <w:sz w:val="28"/>
          <w:szCs w:val="28"/>
        </w:rPr>
        <w:t>) по каждому из выбранных нами подходов.</w:t>
      </w:r>
    </w:p>
    <w:p w14:paraId="52033F96" w14:textId="77777777" w:rsidR="00790DF7" w:rsidRPr="007D48EA" w:rsidRDefault="00790DF7" w:rsidP="007F5B72">
      <w:pPr>
        <w:pStyle w:val="ad"/>
        <w:spacing w:before="0" w:beforeAutospacing="0" w:after="0" w:afterAutospacing="0"/>
        <w:ind w:firstLine="567"/>
        <w:jc w:val="both"/>
        <w:rPr>
          <w:sz w:val="28"/>
          <w:szCs w:val="28"/>
        </w:rPr>
      </w:pPr>
    </w:p>
    <w:p w14:paraId="61AB4C9C" w14:textId="7A0D602F" w:rsidR="00790DF7" w:rsidRPr="007D48EA" w:rsidRDefault="00E702D0" w:rsidP="007F5B72">
      <w:pPr>
        <w:jc w:val="center"/>
        <w:rPr>
          <w:rFonts w:eastAsiaTheme="minorEastAsia"/>
          <w:bCs/>
          <w:sz w:val="28"/>
          <w:szCs w:val="28"/>
        </w:rPr>
      </w:pPr>
      <w:r w:rsidRPr="007D48EA">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j</m:t>
            </m:r>
          </m:sub>
        </m:sSub>
        <m:r>
          <w:rPr>
            <w:rFonts w:ascii="Cambria Math" w:hAnsi="Cambria Math"/>
            <w:sz w:val="28"/>
            <w:szCs w:val="28"/>
          </w:rPr>
          <m:t>=</m:t>
        </m:r>
        <m:f>
          <m:fPr>
            <m:ctrlPr>
              <w:rPr>
                <w:rFonts w:ascii="Cambria Math" w:hAnsi="Cambria Math"/>
                <w:bCs/>
                <w:i/>
                <w:sz w:val="28"/>
                <w:szCs w:val="28"/>
                <w:lang w:val="en-US"/>
              </w:rPr>
            </m:ctrlPr>
          </m:fPr>
          <m:num>
            <m:nary>
              <m:naryPr>
                <m:chr m:val="∑"/>
                <m:limLoc m:val="undOvr"/>
                <m:ctrlPr>
                  <w:rPr>
                    <w:rFonts w:ascii="Cambria Math" w:hAnsi="Cambria Math"/>
                    <w:bCs/>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k</m:t>
                </m:r>
              </m:sup>
              <m:e>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e>
            </m:nary>
          </m:num>
          <m:den>
            <m:r>
              <w:rPr>
                <w:rFonts w:ascii="Cambria Math" w:hAnsi="Cambria Math"/>
                <w:sz w:val="28"/>
                <w:szCs w:val="28"/>
                <w:lang w:val="en-US"/>
              </w:rPr>
              <m:t>k</m:t>
            </m:r>
          </m:den>
        </m:f>
      </m:oMath>
      <w:r w:rsidRPr="007D48EA">
        <w:rPr>
          <w:rFonts w:eastAsiaTheme="minorEastAsia"/>
          <w:bCs/>
          <w:sz w:val="28"/>
          <w:szCs w:val="28"/>
        </w:rPr>
        <w:t xml:space="preserve">                                                         (2)</w:t>
      </w:r>
    </w:p>
    <w:p w14:paraId="10A53445" w14:textId="77777777" w:rsidR="00442653" w:rsidRDefault="00442653" w:rsidP="007F5B72">
      <w:pPr>
        <w:tabs>
          <w:tab w:val="left" w:pos="993"/>
          <w:tab w:val="left" w:pos="1780"/>
        </w:tabs>
        <w:ind w:firstLine="567"/>
        <w:jc w:val="both"/>
        <w:rPr>
          <w:bCs/>
          <w:sz w:val="28"/>
          <w:szCs w:val="28"/>
          <w:lang w:val="kk-KZ"/>
        </w:rPr>
      </w:pPr>
    </w:p>
    <w:p w14:paraId="34A53890" w14:textId="0DE49A59" w:rsidR="00790DF7" w:rsidRPr="007D48EA" w:rsidRDefault="00790DF7" w:rsidP="007F5B72">
      <w:pPr>
        <w:tabs>
          <w:tab w:val="left" w:pos="993"/>
          <w:tab w:val="left" w:pos="1780"/>
        </w:tabs>
        <w:jc w:val="both"/>
        <w:rPr>
          <w:rFonts w:eastAsiaTheme="minorEastAsia"/>
          <w:bCs/>
          <w:sz w:val="28"/>
          <w:szCs w:val="28"/>
        </w:rPr>
      </w:pPr>
      <w:r w:rsidRPr="007D48EA">
        <w:rPr>
          <w:bCs/>
          <w:sz w:val="28"/>
          <w:szCs w:val="28"/>
          <w:lang w:val="kk-KZ"/>
        </w:rPr>
        <w:t>г</w:t>
      </w:r>
      <w:r w:rsidRPr="007D48EA">
        <w:rPr>
          <w:bCs/>
          <w:sz w:val="28"/>
          <w:szCs w:val="28"/>
        </w:rPr>
        <w:t>де</w:t>
      </w:r>
      <w:r w:rsidR="00442653">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j</m:t>
            </m:r>
          </m:sub>
        </m:sSub>
      </m:oMath>
      <w:r w:rsidRPr="007D48EA">
        <w:rPr>
          <w:rFonts w:eastAsiaTheme="minorEastAsia"/>
          <w:bCs/>
          <w:sz w:val="28"/>
          <w:szCs w:val="28"/>
          <w:lang w:val="kk-KZ"/>
        </w:rPr>
        <w:t xml:space="preserve"> </w:t>
      </w:r>
      <w:r w:rsidRPr="007D48EA">
        <w:rPr>
          <w:rFonts w:eastAsiaTheme="minorEastAsia"/>
          <w:bCs/>
          <w:sz w:val="28"/>
          <w:szCs w:val="28"/>
        </w:rPr>
        <w:t>– показатель уровня развития МСУ каждого индикатора.</w:t>
      </w:r>
    </w:p>
    <w:p w14:paraId="5E1CAEDD" w14:textId="0CDE2FD8" w:rsidR="004B3066" w:rsidRPr="007D48EA" w:rsidRDefault="004B3066" w:rsidP="007F5B72">
      <w:pPr>
        <w:tabs>
          <w:tab w:val="left" w:pos="993"/>
          <w:tab w:val="left" w:pos="1780"/>
        </w:tabs>
        <w:ind w:right="-1" w:firstLine="567"/>
        <w:jc w:val="both"/>
        <w:rPr>
          <w:rFonts w:eastAsiaTheme="minorEastAsia"/>
          <w:bCs/>
          <w:sz w:val="28"/>
          <w:szCs w:val="28"/>
        </w:rPr>
      </w:pPr>
      <w:r w:rsidRPr="007D48EA">
        <w:rPr>
          <w:rFonts w:eastAsiaTheme="minorEastAsia"/>
          <w:bCs/>
          <w:sz w:val="28"/>
          <w:szCs w:val="28"/>
        </w:rPr>
        <w:t>Веса приоритетности определены как удельный вклад абсолютного значения каждого индикатора устойчивости в сумме абсолютных значений всех трех показателей. Приоритетность каждого показателя будет определена исходя из его удельного веса в сумме значений представленных показателей</w:t>
      </w:r>
      <w:r w:rsidR="00B417B3" w:rsidRPr="007D48EA">
        <w:rPr>
          <w:rFonts w:eastAsiaTheme="minorEastAsia"/>
          <w:bCs/>
          <w:sz w:val="28"/>
          <w:szCs w:val="28"/>
        </w:rPr>
        <w:t>.</w:t>
      </w:r>
    </w:p>
    <w:p w14:paraId="1E395069" w14:textId="0210EB3A" w:rsidR="005804EE" w:rsidRPr="007D48EA" w:rsidRDefault="00791AFA" w:rsidP="007F5B72">
      <w:pPr>
        <w:tabs>
          <w:tab w:val="left" w:pos="993"/>
          <w:tab w:val="left" w:pos="1780"/>
        </w:tabs>
        <w:ind w:right="-1" w:firstLine="567"/>
        <w:jc w:val="both"/>
        <w:rPr>
          <w:rFonts w:eastAsiaTheme="minorEastAsia"/>
          <w:bCs/>
          <w:sz w:val="28"/>
          <w:szCs w:val="28"/>
        </w:rPr>
      </w:pPr>
      <w:r w:rsidRPr="007D48EA">
        <w:rPr>
          <w:rFonts w:eastAsiaTheme="minorEastAsia"/>
          <w:bCs/>
          <w:sz w:val="28"/>
          <w:szCs w:val="28"/>
        </w:rPr>
        <w:t xml:space="preserve">При расчете интегрального показателя развития </w:t>
      </w:r>
      <w:r w:rsidR="0036775D" w:rsidRPr="007D48EA">
        <w:rPr>
          <w:rFonts w:eastAsiaTheme="minorEastAsia"/>
          <w:bCs/>
          <w:sz w:val="28"/>
          <w:szCs w:val="28"/>
        </w:rPr>
        <w:t>МСУ</w:t>
      </w:r>
      <w:r w:rsidRPr="007D48EA">
        <w:rPr>
          <w:rFonts w:eastAsiaTheme="minorEastAsia"/>
          <w:bCs/>
          <w:sz w:val="28"/>
          <w:szCs w:val="28"/>
        </w:rPr>
        <w:t xml:space="preserve"> необходимо учитывать, что степень влияния каждого из индикаторов различна, то есть они имеют разные веса приоритетности. </w:t>
      </w:r>
    </w:p>
    <w:p w14:paraId="183D3347" w14:textId="6BA21840" w:rsidR="00791AFA" w:rsidRPr="007D48EA" w:rsidRDefault="00791AFA" w:rsidP="007F5B72">
      <w:pPr>
        <w:tabs>
          <w:tab w:val="left" w:pos="993"/>
          <w:tab w:val="left" w:pos="1780"/>
        </w:tabs>
        <w:ind w:right="-1" w:firstLine="567"/>
        <w:jc w:val="both"/>
        <w:rPr>
          <w:rFonts w:eastAsiaTheme="minorEastAsia"/>
          <w:bCs/>
          <w:sz w:val="28"/>
          <w:szCs w:val="28"/>
        </w:rPr>
      </w:pPr>
      <w:r w:rsidRPr="007D48EA">
        <w:rPr>
          <w:rFonts w:eastAsiaTheme="minorEastAsia"/>
          <w:bCs/>
          <w:sz w:val="28"/>
          <w:szCs w:val="28"/>
        </w:rPr>
        <w:t xml:space="preserve">Следующим шагом явилось расчет удельного веса каждого индикатора развития </w:t>
      </w:r>
      <w:r w:rsidR="0036775D" w:rsidRPr="007D48EA">
        <w:rPr>
          <w:rFonts w:eastAsiaTheme="minorEastAsia"/>
          <w:bCs/>
          <w:sz w:val="28"/>
          <w:szCs w:val="28"/>
        </w:rPr>
        <w:t>МСУ</w:t>
      </w:r>
      <w:r w:rsidRPr="007D48EA">
        <w:rPr>
          <w:rFonts w:eastAsiaTheme="minorEastAsia"/>
          <w:bCs/>
          <w:sz w:val="28"/>
          <w:szCs w:val="28"/>
        </w:rPr>
        <w:t xml:space="preserve"> в сумме абсолютных значений всех шести индикаторов (</w:t>
      </w:r>
      <w:r w:rsidR="007F5B72" w:rsidRPr="007D48EA">
        <w:rPr>
          <w:rFonts w:eastAsiaTheme="minorEastAsia"/>
          <w:bCs/>
          <w:sz w:val="28"/>
          <w:szCs w:val="28"/>
        </w:rPr>
        <w:t>т</w:t>
      </w:r>
      <w:r w:rsidRPr="007D48EA">
        <w:rPr>
          <w:rFonts w:eastAsiaTheme="minorEastAsia"/>
          <w:bCs/>
          <w:sz w:val="28"/>
          <w:szCs w:val="28"/>
        </w:rPr>
        <w:t>аблица</w:t>
      </w:r>
      <w:r w:rsidR="007F5B72">
        <w:rPr>
          <w:rFonts w:eastAsiaTheme="minorEastAsia"/>
          <w:bCs/>
          <w:sz w:val="28"/>
          <w:szCs w:val="28"/>
          <w:lang w:val="kk-KZ"/>
        </w:rPr>
        <w:t> </w:t>
      </w:r>
      <w:r w:rsidR="00EE0536" w:rsidRPr="007D48EA">
        <w:rPr>
          <w:rFonts w:eastAsiaTheme="minorEastAsia"/>
          <w:bCs/>
          <w:sz w:val="28"/>
          <w:szCs w:val="28"/>
        </w:rPr>
        <w:t>2</w:t>
      </w:r>
      <w:r w:rsidR="00527CEB" w:rsidRPr="007D48EA">
        <w:rPr>
          <w:rFonts w:eastAsiaTheme="minorEastAsia"/>
          <w:bCs/>
          <w:sz w:val="28"/>
          <w:szCs w:val="28"/>
        </w:rPr>
        <w:t>1</w:t>
      </w:r>
      <w:r w:rsidR="003F5633" w:rsidRPr="007D48EA">
        <w:rPr>
          <w:rFonts w:eastAsiaTheme="minorEastAsia"/>
          <w:bCs/>
          <w:sz w:val="28"/>
          <w:szCs w:val="28"/>
        </w:rPr>
        <w:t xml:space="preserve">, </w:t>
      </w:r>
      <w:r w:rsidR="007F5B72" w:rsidRPr="007D48EA">
        <w:rPr>
          <w:rFonts w:eastAsiaTheme="minorEastAsia"/>
          <w:bCs/>
          <w:sz w:val="28"/>
          <w:szCs w:val="28"/>
        </w:rPr>
        <w:t>р</w:t>
      </w:r>
      <w:r w:rsidR="003F5633" w:rsidRPr="007D48EA">
        <w:rPr>
          <w:rFonts w:eastAsiaTheme="minorEastAsia"/>
          <w:bCs/>
          <w:sz w:val="28"/>
          <w:szCs w:val="28"/>
        </w:rPr>
        <w:t>исунок 2</w:t>
      </w:r>
      <w:r w:rsidR="00527CEB" w:rsidRPr="007D48EA">
        <w:rPr>
          <w:rFonts w:eastAsiaTheme="minorEastAsia"/>
          <w:bCs/>
          <w:sz w:val="28"/>
          <w:szCs w:val="28"/>
        </w:rPr>
        <w:t>8</w:t>
      </w:r>
      <w:r w:rsidRPr="007D48EA">
        <w:rPr>
          <w:rFonts w:eastAsiaTheme="minorEastAsia"/>
          <w:bCs/>
          <w:sz w:val="28"/>
          <w:szCs w:val="28"/>
        </w:rPr>
        <w:t>).</w:t>
      </w:r>
    </w:p>
    <w:p w14:paraId="3684D3E8" w14:textId="77777777" w:rsidR="004B3066" w:rsidRPr="007D48EA" w:rsidRDefault="004B3066" w:rsidP="007F5B72">
      <w:pPr>
        <w:ind w:right="-1"/>
        <w:jc w:val="both"/>
        <w:rPr>
          <w:sz w:val="28"/>
          <w:szCs w:val="28"/>
        </w:rPr>
      </w:pPr>
    </w:p>
    <w:p w14:paraId="2F49568E" w14:textId="5DE5DE7F" w:rsidR="00791AFA" w:rsidRDefault="00791AFA" w:rsidP="007F5B72">
      <w:pPr>
        <w:ind w:right="-1"/>
        <w:jc w:val="both"/>
        <w:rPr>
          <w:rFonts w:eastAsiaTheme="minorEastAsia"/>
          <w:bCs/>
          <w:sz w:val="28"/>
          <w:szCs w:val="28"/>
          <w:lang w:val="kk-KZ"/>
        </w:rPr>
      </w:pPr>
      <w:r w:rsidRPr="007D48EA">
        <w:rPr>
          <w:sz w:val="28"/>
          <w:szCs w:val="28"/>
        </w:rPr>
        <w:t xml:space="preserve">Таблица </w:t>
      </w:r>
      <w:r w:rsidR="00EE0536" w:rsidRPr="007D48EA">
        <w:rPr>
          <w:sz w:val="28"/>
          <w:szCs w:val="28"/>
        </w:rPr>
        <w:t>2</w:t>
      </w:r>
      <w:r w:rsidR="00527CEB" w:rsidRPr="007D48EA">
        <w:rPr>
          <w:sz w:val="28"/>
          <w:szCs w:val="28"/>
        </w:rPr>
        <w:t>1</w:t>
      </w:r>
      <w:r w:rsidRPr="007D48EA">
        <w:rPr>
          <w:sz w:val="28"/>
          <w:szCs w:val="28"/>
        </w:rPr>
        <w:t xml:space="preserve"> </w:t>
      </w:r>
      <w:r w:rsidR="007F5B72">
        <w:rPr>
          <w:sz w:val="28"/>
          <w:szCs w:val="28"/>
        </w:rPr>
        <w:t>–</w:t>
      </w:r>
      <w:r w:rsidRPr="007D48EA">
        <w:rPr>
          <w:sz w:val="28"/>
          <w:szCs w:val="28"/>
        </w:rPr>
        <w:t xml:space="preserve"> Результаты расчета весов приоритетности индикаторов </w:t>
      </w:r>
      <w:r w:rsidRPr="007D48EA">
        <w:rPr>
          <w:rFonts w:eastAsiaTheme="minorEastAsia"/>
          <w:bCs/>
          <w:sz w:val="28"/>
          <w:szCs w:val="28"/>
        </w:rPr>
        <w:t xml:space="preserve">развития </w:t>
      </w:r>
      <w:r w:rsidR="00EE0536" w:rsidRPr="007D48EA">
        <w:rPr>
          <w:rFonts w:eastAsiaTheme="minorEastAsia"/>
          <w:bCs/>
          <w:sz w:val="28"/>
          <w:szCs w:val="28"/>
        </w:rPr>
        <w:t xml:space="preserve">МСУ Карагандинской области </w:t>
      </w:r>
    </w:p>
    <w:p w14:paraId="569595D6" w14:textId="77777777" w:rsidR="007F5B72" w:rsidRPr="007F5B72" w:rsidRDefault="007F5B72" w:rsidP="007D48EA">
      <w:pPr>
        <w:ind w:right="-284"/>
        <w:jc w:val="both"/>
        <w:rPr>
          <w:rFonts w:eastAsiaTheme="minorEastAsia"/>
          <w:bCs/>
          <w:sz w:val="16"/>
          <w:szCs w:val="16"/>
          <w:lang w:val="kk-KZ"/>
        </w:rPr>
      </w:pPr>
    </w:p>
    <w:tbl>
      <w:tblPr>
        <w:tblStyle w:val="ac"/>
        <w:tblW w:w="9547" w:type="dxa"/>
        <w:tblInd w:w="150" w:type="dxa"/>
        <w:tblLook w:val="04A0" w:firstRow="1" w:lastRow="0" w:firstColumn="1" w:lastColumn="0" w:noHBand="0" w:noVBand="1"/>
      </w:tblPr>
      <w:tblGrid>
        <w:gridCol w:w="718"/>
        <w:gridCol w:w="4420"/>
        <w:gridCol w:w="2547"/>
        <w:gridCol w:w="1862"/>
      </w:tblGrid>
      <w:tr w:rsidR="00791AFA" w:rsidRPr="007D48EA" w14:paraId="75EBF0BC" w14:textId="77777777" w:rsidTr="007F5B72">
        <w:tc>
          <w:tcPr>
            <w:tcW w:w="9547" w:type="dxa"/>
            <w:gridSpan w:val="4"/>
            <w:tcBorders>
              <w:top w:val="single" w:sz="4" w:space="0" w:color="auto"/>
              <w:left w:val="single" w:sz="4" w:space="0" w:color="auto"/>
              <w:bottom w:val="single" w:sz="4" w:space="0" w:color="auto"/>
              <w:right w:val="single" w:sz="4" w:space="0" w:color="auto"/>
            </w:tcBorders>
            <w:hideMark/>
          </w:tcPr>
          <w:p w14:paraId="2B8A5BAE" w14:textId="77777777" w:rsidR="00791AFA" w:rsidRPr="007D48EA" w:rsidRDefault="00791AFA" w:rsidP="007D48EA">
            <w:pPr>
              <w:jc w:val="center"/>
              <w:rPr>
                <w:bCs/>
              </w:rPr>
            </w:pPr>
            <w:r w:rsidRPr="007D48EA">
              <w:rPr>
                <w:bCs/>
              </w:rPr>
              <w:t>Приоритетность показателя</w:t>
            </w:r>
          </w:p>
        </w:tc>
      </w:tr>
      <w:tr w:rsidR="00EE0536" w:rsidRPr="007D48EA" w14:paraId="2C1A05C4" w14:textId="77777777" w:rsidTr="007F5B72">
        <w:tc>
          <w:tcPr>
            <w:tcW w:w="718" w:type="dxa"/>
            <w:tcBorders>
              <w:top w:val="single" w:sz="4" w:space="0" w:color="auto"/>
              <w:left w:val="single" w:sz="4" w:space="0" w:color="auto"/>
              <w:bottom w:val="single" w:sz="4" w:space="0" w:color="auto"/>
              <w:right w:val="single" w:sz="4" w:space="0" w:color="auto"/>
            </w:tcBorders>
            <w:vAlign w:val="center"/>
            <w:hideMark/>
          </w:tcPr>
          <w:p w14:paraId="777F43EB" w14:textId="185D5FE4" w:rsidR="00EE0536" w:rsidRPr="007F5B72" w:rsidRDefault="007F5B72" w:rsidP="007F5B72">
            <w:pPr>
              <w:jc w:val="center"/>
              <w:rPr>
                <w:bCs/>
                <w:lang w:val="kk-KZ"/>
              </w:rPr>
            </w:pPr>
            <w:r w:rsidRPr="007D48EA">
              <w:rPr>
                <w:bCs/>
              </w:rPr>
              <w:t>год</w:t>
            </w:r>
            <w:r>
              <w:rPr>
                <w:bCs/>
                <w:lang w:val="kk-KZ"/>
              </w:rPr>
              <w:t>ы</w:t>
            </w:r>
          </w:p>
        </w:tc>
        <w:tc>
          <w:tcPr>
            <w:tcW w:w="4420" w:type="dxa"/>
            <w:tcBorders>
              <w:top w:val="single" w:sz="4" w:space="0" w:color="auto"/>
              <w:left w:val="single" w:sz="4" w:space="0" w:color="auto"/>
              <w:bottom w:val="single" w:sz="4" w:space="0" w:color="auto"/>
              <w:right w:val="single" w:sz="4" w:space="0" w:color="auto"/>
            </w:tcBorders>
            <w:vAlign w:val="center"/>
            <w:hideMark/>
          </w:tcPr>
          <w:p w14:paraId="685D96AA" w14:textId="65CFCD9A" w:rsidR="00EE0536" w:rsidRPr="007D48EA" w:rsidRDefault="007F5B72" w:rsidP="007F5B72">
            <w:pPr>
              <w:jc w:val="center"/>
              <w:rPr>
                <w:bCs/>
              </w:rPr>
            </w:pPr>
            <w:r w:rsidRPr="007D48EA">
              <w:rPr>
                <w:bCs/>
              </w:rPr>
              <w:t>организационно-управленческий</w:t>
            </w:r>
          </w:p>
        </w:tc>
        <w:tc>
          <w:tcPr>
            <w:tcW w:w="2547" w:type="dxa"/>
            <w:tcBorders>
              <w:top w:val="single" w:sz="4" w:space="0" w:color="auto"/>
              <w:left w:val="single" w:sz="4" w:space="0" w:color="auto"/>
              <w:bottom w:val="single" w:sz="4" w:space="0" w:color="auto"/>
              <w:right w:val="single" w:sz="4" w:space="0" w:color="auto"/>
            </w:tcBorders>
            <w:vAlign w:val="center"/>
            <w:hideMark/>
          </w:tcPr>
          <w:p w14:paraId="6969E12E" w14:textId="1F61BF95" w:rsidR="00EE0536" w:rsidRPr="007D48EA" w:rsidRDefault="007F5B72" w:rsidP="007F5B72">
            <w:pPr>
              <w:jc w:val="center"/>
              <w:rPr>
                <w:bCs/>
              </w:rPr>
            </w:pPr>
            <w:r w:rsidRPr="007D48EA">
              <w:rPr>
                <w:bCs/>
              </w:rPr>
              <w:t>социальный</w:t>
            </w:r>
          </w:p>
        </w:tc>
        <w:tc>
          <w:tcPr>
            <w:tcW w:w="1862" w:type="dxa"/>
            <w:tcBorders>
              <w:top w:val="single" w:sz="4" w:space="0" w:color="auto"/>
              <w:left w:val="single" w:sz="4" w:space="0" w:color="auto"/>
              <w:bottom w:val="single" w:sz="4" w:space="0" w:color="auto"/>
              <w:right w:val="single" w:sz="4" w:space="0" w:color="auto"/>
            </w:tcBorders>
            <w:vAlign w:val="center"/>
          </w:tcPr>
          <w:p w14:paraId="31051C43" w14:textId="7BEB2879" w:rsidR="00EE0536" w:rsidRPr="007D48EA" w:rsidRDefault="007F5B72" w:rsidP="007F5B72">
            <w:pPr>
              <w:jc w:val="center"/>
              <w:rPr>
                <w:bCs/>
              </w:rPr>
            </w:pPr>
            <w:r w:rsidRPr="007D48EA">
              <w:rPr>
                <w:bCs/>
              </w:rPr>
              <w:t>экономический</w:t>
            </w:r>
          </w:p>
        </w:tc>
      </w:tr>
      <w:tr w:rsidR="005804EE" w:rsidRPr="007D48EA" w14:paraId="69BE47BF" w14:textId="77777777" w:rsidTr="007F5B72">
        <w:tc>
          <w:tcPr>
            <w:tcW w:w="718" w:type="dxa"/>
            <w:tcBorders>
              <w:top w:val="single" w:sz="4" w:space="0" w:color="auto"/>
              <w:left w:val="single" w:sz="4" w:space="0" w:color="auto"/>
              <w:bottom w:val="single" w:sz="4" w:space="0" w:color="auto"/>
              <w:right w:val="single" w:sz="4" w:space="0" w:color="auto"/>
            </w:tcBorders>
            <w:hideMark/>
          </w:tcPr>
          <w:p w14:paraId="7D5BF85B" w14:textId="77777777" w:rsidR="005804EE" w:rsidRPr="007D48EA" w:rsidRDefault="005804EE" w:rsidP="007D48EA">
            <w:pPr>
              <w:jc w:val="center"/>
            </w:pPr>
            <w:r w:rsidRPr="007D48EA">
              <w:t>2017</w:t>
            </w:r>
          </w:p>
        </w:tc>
        <w:tc>
          <w:tcPr>
            <w:tcW w:w="4420" w:type="dxa"/>
            <w:tcBorders>
              <w:top w:val="single" w:sz="4" w:space="0" w:color="auto"/>
              <w:left w:val="single" w:sz="4" w:space="0" w:color="auto"/>
              <w:bottom w:val="single" w:sz="4" w:space="0" w:color="auto"/>
              <w:right w:val="single" w:sz="4" w:space="0" w:color="auto"/>
            </w:tcBorders>
            <w:vAlign w:val="bottom"/>
          </w:tcPr>
          <w:p w14:paraId="4C53B830" w14:textId="5AC4E90D" w:rsidR="005804EE" w:rsidRPr="007D48EA" w:rsidRDefault="005804EE" w:rsidP="007D48EA">
            <w:pPr>
              <w:jc w:val="center"/>
            </w:pPr>
            <w:r w:rsidRPr="007D48EA">
              <w:t>-0,4564</w:t>
            </w:r>
          </w:p>
        </w:tc>
        <w:tc>
          <w:tcPr>
            <w:tcW w:w="2547" w:type="dxa"/>
            <w:tcBorders>
              <w:top w:val="single" w:sz="4" w:space="0" w:color="auto"/>
              <w:left w:val="single" w:sz="4" w:space="0" w:color="auto"/>
              <w:bottom w:val="single" w:sz="4" w:space="0" w:color="auto"/>
              <w:right w:val="single" w:sz="4" w:space="0" w:color="auto"/>
            </w:tcBorders>
            <w:vAlign w:val="bottom"/>
          </w:tcPr>
          <w:p w14:paraId="42CDF077" w14:textId="215E4577" w:rsidR="005804EE" w:rsidRPr="007D48EA" w:rsidRDefault="005804EE" w:rsidP="007D48EA">
            <w:pPr>
              <w:jc w:val="center"/>
            </w:pPr>
            <w:r w:rsidRPr="007D48EA">
              <w:t>-0,5605</w:t>
            </w:r>
          </w:p>
        </w:tc>
        <w:tc>
          <w:tcPr>
            <w:tcW w:w="1862" w:type="dxa"/>
            <w:tcBorders>
              <w:top w:val="single" w:sz="4" w:space="0" w:color="auto"/>
              <w:left w:val="single" w:sz="4" w:space="0" w:color="auto"/>
              <w:bottom w:val="single" w:sz="4" w:space="0" w:color="auto"/>
              <w:right w:val="single" w:sz="4" w:space="0" w:color="auto"/>
            </w:tcBorders>
            <w:vAlign w:val="bottom"/>
          </w:tcPr>
          <w:p w14:paraId="0FA93761" w14:textId="45673AC9" w:rsidR="005804EE" w:rsidRPr="007D48EA" w:rsidRDefault="005804EE" w:rsidP="007D48EA">
            <w:pPr>
              <w:jc w:val="center"/>
            </w:pPr>
            <w:r w:rsidRPr="007D48EA">
              <w:t>0,8300</w:t>
            </w:r>
          </w:p>
        </w:tc>
      </w:tr>
      <w:tr w:rsidR="005804EE" w:rsidRPr="007D48EA" w14:paraId="3616CA2C" w14:textId="77777777" w:rsidTr="007F5B72">
        <w:tc>
          <w:tcPr>
            <w:tcW w:w="718" w:type="dxa"/>
            <w:tcBorders>
              <w:top w:val="single" w:sz="4" w:space="0" w:color="auto"/>
              <w:left w:val="single" w:sz="4" w:space="0" w:color="auto"/>
              <w:bottom w:val="single" w:sz="4" w:space="0" w:color="auto"/>
              <w:right w:val="single" w:sz="4" w:space="0" w:color="auto"/>
            </w:tcBorders>
          </w:tcPr>
          <w:p w14:paraId="43D35D7A" w14:textId="77777777" w:rsidR="005804EE" w:rsidRPr="007D48EA" w:rsidRDefault="005804EE" w:rsidP="007D48EA">
            <w:pPr>
              <w:jc w:val="center"/>
            </w:pPr>
            <w:r w:rsidRPr="007D48EA">
              <w:t>2018</w:t>
            </w:r>
          </w:p>
        </w:tc>
        <w:tc>
          <w:tcPr>
            <w:tcW w:w="4420" w:type="dxa"/>
            <w:tcBorders>
              <w:top w:val="single" w:sz="4" w:space="0" w:color="auto"/>
              <w:left w:val="single" w:sz="4" w:space="0" w:color="auto"/>
              <w:bottom w:val="single" w:sz="4" w:space="0" w:color="auto"/>
              <w:right w:val="single" w:sz="4" w:space="0" w:color="auto"/>
            </w:tcBorders>
            <w:vAlign w:val="bottom"/>
          </w:tcPr>
          <w:p w14:paraId="1EB5EB29" w14:textId="564FD662" w:rsidR="005804EE" w:rsidRPr="007D48EA" w:rsidRDefault="005804EE" w:rsidP="007D48EA">
            <w:pPr>
              <w:jc w:val="center"/>
            </w:pPr>
            <w:r w:rsidRPr="007D48EA">
              <w:t>-0,4194</w:t>
            </w:r>
          </w:p>
        </w:tc>
        <w:tc>
          <w:tcPr>
            <w:tcW w:w="2547" w:type="dxa"/>
            <w:tcBorders>
              <w:top w:val="single" w:sz="4" w:space="0" w:color="auto"/>
              <w:left w:val="single" w:sz="4" w:space="0" w:color="auto"/>
              <w:bottom w:val="single" w:sz="4" w:space="0" w:color="auto"/>
              <w:right w:val="single" w:sz="4" w:space="0" w:color="auto"/>
            </w:tcBorders>
            <w:vAlign w:val="bottom"/>
          </w:tcPr>
          <w:p w14:paraId="440B5591" w14:textId="6C43B326" w:rsidR="005804EE" w:rsidRPr="007D48EA" w:rsidRDefault="005804EE" w:rsidP="007D48EA">
            <w:pPr>
              <w:jc w:val="center"/>
            </w:pPr>
            <w:r w:rsidRPr="007D48EA">
              <w:t>-0,5950</w:t>
            </w:r>
          </w:p>
        </w:tc>
        <w:tc>
          <w:tcPr>
            <w:tcW w:w="1862" w:type="dxa"/>
            <w:tcBorders>
              <w:top w:val="single" w:sz="4" w:space="0" w:color="auto"/>
              <w:left w:val="single" w:sz="4" w:space="0" w:color="auto"/>
              <w:bottom w:val="single" w:sz="4" w:space="0" w:color="auto"/>
              <w:right w:val="single" w:sz="4" w:space="0" w:color="auto"/>
            </w:tcBorders>
            <w:vAlign w:val="bottom"/>
          </w:tcPr>
          <w:p w14:paraId="4E3DDB66" w14:textId="3E256F68" w:rsidR="005804EE" w:rsidRPr="007D48EA" w:rsidRDefault="005804EE" w:rsidP="007D48EA">
            <w:pPr>
              <w:jc w:val="center"/>
            </w:pPr>
            <w:r w:rsidRPr="007D48EA">
              <w:t>0,8161</w:t>
            </w:r>
          </w:p>
        </w:tc>
      </w:tr>
      <w:tr w:rsidR="005804EE" w:rsidRPr="007D48EA" w14:paraId="6572E5EE" w14:textId="77777777" w:rsidTr="007F5B72">
        <w:tc>
          <w:tcPr>
            <w:tcW w:w="718" w:type="dxa"/>
            <w:tcBorders>
              <w:top w:val="single" w:sz="4" w:space="0" w:color="auto"/>
              <w:left w:val="single" w:sz="4" w:space="0" w:color="auto"/>
              <w:bottom w:val="single" w:sz="4" w:space="0" w:color="auto"/>
              <w:right w:val="single" w:sz="4" w:space="0" w:color="auto"/>
            </w:tcBorders>
          </w:tcPr>
          <w:p w14:paraId="2356DCF7" w14:textId="77777777" w:rsidR="005804EE" w:rsidRPr="007D48EA" w:rsidRDefault="005804EE" w:rsidP="007D48EA">
            <w:pPr>
              <w:jc w:val="center"/>
            </w:pPr>
            <w:r w:rsidRPr="007D48EA">
              <w:t>2019</w:t>
            </w:r>
          </w:p>
        </w:tc>
        <w:tc>
          <w:tcPr>
            <w:tcW w:w="4420" w:type="dxa"/>
            <w:tcBorders>
              <w:top w:val="single" w:sz="4" w:space="0" w:color="auto"/>
              <w:left w:val="single" w:sz="4" w:space="0" w:color="auto"/>
              <w:bottom w:val="single" w:sz="4" w:space="0" w:color="auto"/>
              <w:right w:val="single" w:sz="4" w:space="0" w:color="auto"/>
            </w:tcBorders>
            <w:vAlign w:val="bottom"/>
          </w:tcPr>
          <w:p w14:paraId="5667C78C" w14:textId="6E72069A" w:rsidR="005804EE" w:rsidRPr="007D48EA" w:rsidRDefault="005804EE" w:rsidP="007D48EA">
            <w:pPr>
              <w:jc w:val="center"/>
            </w:pPr>
            <w:r w:rsidRPr="007D48EA">
              <w:t>-0,4272</w:t>
            </w:r>
          </w:p>
        </w:tc>
        <w:tc>
          <w:tcPr>
            <w:tcW w:w="2547" w:type="dxa"/>
            <w:tcBorders>
              <w:top w:val="single" w:sz="4" w:space="0" w:color="auto"/>
              <w:left w:val="single" w:sz="4" w:space="0" w:color="auto"/>
              <w:bottom w:val="single" w:sz="4" w:space="0" w:color="auto"/>
              <w:right w:val="single" w:sz="4" w:space="0" w:color="auto"/>
            </w:tcBorders>
            <w:vAlign w:val="bottom"/>
          </w:tcPr>
          <w:p w14:paraId="665F1B33" w14:textId="2E7167B7" w:rsidR="005804EE" w:rsidRPr="007D48EA" w:rsidRDefault="005804EE" w:rsidP="007D48EA">
            <w:pPr>
              <w:jc w:val="center"/>
            </w:pPr>
            <w:r w:rsidRPr="007D48EA">
              <w:t>-0,5791</w:t>
            </w:r>
          </w:p>
        </w:tc>
        <w:tc>
          <w:tcPr>
            <w:tcW w:w="1862" w:type="dxa"/>
            <w:tcBorders>
              <w:top w:val="single" w:sz="4" w:space="0" w:color="auto"/>
              <w:left w:val="single" w:sz="4" w:space="0" w:color="auto"/>
              <w:bottom w:val="single" w:sz="4" w:space="0" w:color="auto"/>
              <w:right w:val="single" w:sz="4" w:space="0" w:color="auto"/>
            </w:tcBorders>
            <w:vAlign w:val="bottom"/>
          </w:tcPr>
          <w:p w14:paraId="3DF7C5FA" w14:textId="778A7E21" w:rsidR="005804EE" w:rsidRPr="007D48EA" w:rsidRDefault="005804EE" w:rsidP="007D48EA">
            <w:pPr>
              <w:jc w:val="center"/>
            </w:pPr>
            <w:r w:rsidRPr="007D48EA">
              <w:t>0,8133</w:t>
            </w:r>
          </w:p>
        </w:tc>
      </w:tr>
      <w:tr w:rsidR="005804EE" w:rsidRPr="007D48EA" w14:paraId="3BD02A8E" w14:textId="77777777" w:rsidTr="007F5B72">
        <w:tc>
          <w:tcPr>
            <w:tcW w:w="718" w:type="dxa"/>
            <w:tcBorders>
              <w:top w:val="single" w:sz="4" w:space="0" w:color="auto"/>
              <w:left w:val="single" w:sz="4" w:space="0" w:color="auto"/>
              <w:bottom w:val="single" w:sz="4" w:space="0" w:color="auto"/>
              <w:right w:val="single" w:sz="4" w:space="0" w:color="auto"/>
            </w:tcBorders>
            <w:hideMark/>
          </w:tcPr>
          <w:p w14:paraId="03EBBAB3" w14:textId="77777777" w:rsidR="005804EE" w:rsidRPr="007D48EA" w:rsidRDefault="005804EE" w:rsidP="007D48EA">
            <w:pPr>
              <w:jc w:val="center"/>
            </w:pPr>
            <w:r w:rsidRPr="007D48EA">
              <w:t>2020</w:t>
            </w:r>
          </w:p>
        </w:tc>
        <w:tc>
          <w:tcPr>
            <w:tcW w:w="4420" w:type="dxa"/>
            <w:tcBorders>
              <w:top w:val="single" w:sz="4" w:space="0" w:color="auto"/>
              <w:left w:val="single" w:sz="4" w:space="0" w:color="auto"/>
              <w:bottom w:val="single" w:sz="4" w:space="0" w:color="auto"/>
              <w:right w:val="single" w:sz="4" w:space="0" w:color="auto"/>
            </w:tcBorders>
            <w:vAlign w:val="bottom"/>
          </w:tcPr>
          <w:p w14:paraId="05661356" w14:textId="34CCBE34" w:rsidR="005804EE" w:rsidRPr="007D48EA" w:rsidRDefault="005804EE" w:rsidP="007D48EA">
            <w:pPr>
              <w:jc w:val="center"/>
            </w:pPr>
            <w:r w:rsidRPr="007D48EA">
              <w:t>-0,3663</w:t>
            </w:r>
          </w:p>
        </w:tc>
        <w:tc>
          <w:tcPr>
            <w:tcW w:w="2547" w:type="dxa"/>
            <w:tcBorders>
              <w:top w:val="single" w:sz="4" w:space="0" w:color="auto"/>
              <w:left w:val="single" w:sz="4" w:space="0" w:color="auto"/>
              <w:bottom w:val="single" w:sz="4" w:space="0" w:color="auto"/>
              <w:right w:val="single" w:sz="4" w:space="0" w:color="auto"/>
            </w:tcBorders>
            <w:vAlign w:val="bottom"/>
          </w:tcPr>
          <w:p w14:paraId="38008776" w14:textId="618EB387" w:rsidR="005804EE" w:rsidRPr="007D48EA" w:rsidRDefault="005804EE" w:rsidP="007D48EA">
            <w:pPr>
              <w:jc w:val="center"/>
            </w:pPr>
            <w:r w:rsidRPr="007D48EA">
              <w:t>-0,5716</w:t>
            </w:r>
          </w:p>
        </w:tc>
        <w:tc>
          <w:tcPr>
            <w:tcW w:w="1862" w:type="dxa"/>
            <w:tcBorders>
              <w:top w:val="single" w:sz="4" w:space="0" w:color="auto"/>
              <w:left w:val="single" w:sz="4" w:space="0" w:color="auto"/>
              <w:bottom w:val="single" w:sz="4" w:space="0" w:color="auto"/>
              <w:right w:val="single" w:sz="4" w:space="0" w:color="auto"/>
            </w:tcBorders>
            <w:vAlign w:val="bottom"/>
          </w:tcPr>
          <w:p w14:paraId="0F11E022" w14:textId="5F0362C8" w:rsidR="005804EE" w:rsidRPr="007D48EA" w:rsidRDefault="005804EE" w:rsidP="007D48EA">
            <w:pPr>
              <w:jc w:val="center"/>
            </w:pPr>
            <w:r w:rsidRPr="007D48EA">
              <w:t>0,7474</w:t>
            </w:r>
          </w:p>
        </w:tc>
      </w:tr>
      <w:tr w:rsidR="005804EE" w:rsidRPr="007D48EA" w14:paraId="31417968" w14:textId="77777777" w:rsidTr="007F5B72">
        <w:tc>
          <w:tcPr>
            <w:tcW w:w="718" w:type="dxa"/>
            <w:tcBorders>
              <w:top w:val="single" w:sz="4" w:space="0" w:color="auto"/>
              <w:left w:val="single" w:sz="4" w:space="0" w:color="auto"/>
              <w:bottom w:val="single" w:sz="4" w:space="0" w:color="auto"/>
              <w:right w:val="single" w:sz="4" w:space="0" w:color="auto"/>
            </w:tcBorders>
            <w:hideMark/>
          </w:tcPr>
          <w:p w14:paraId="3BFD57E3" w14:textId="77777777" w:rsidR="005804EE" w:rsidRPr="007D48EA" w:rsidRDefault="005804EE" w:rsidP="007D48EA">
            <w:pPr>
              <w:jc w:val="center"/>
            </w:pPr>
            <w:r w:rsidRPr="007D48EA">
              <w:t>2021</w:t>
            </w:r>
          </w:p>
        </w:tc>
        <w:tc>
          <w:tcPr>
            <w:tcW w:w="4420" w:type="dxa"/>
            <w:tcBorders>
              <w:top w:val="single" w:sz="4" w:space="0" w:color="auto"/>
              <w:left w:val="single" w:sz="4" w:space="0" w:color="auto"/>
              <w:bottom w:val="single" w:sz="4" w:space="0" w:color="auto"/>
              <w:right w:val="single" w:sz="4" w:space="0" w:color="auto"/>
            </w:tcBorders>
            <w:vAlign w:val="bottom"/>
          </w:tcPr>
          <w:p w14:paraId="01217231" w14:textId="0DB0A0BB" w:rsidR="005804EE" w:rsidRPr="007D48EA" w:rsidRDefault="005804EE" w:rsidP="007D48EA">
            <w:pPr>
              <w:jc w:val="center"/>
            </w:pPr>
            <w:r w:rsidRPr="007D48EA">
              <w:t>-0,2759</w:t>
            </w:r>
          </w:p>
        </w:tc>
        <w:tc>
          <w:tcPr>
            <w:tcW w:w="2547" w:type="dxa"/>
            <w:tcBorders>
              <w:top w:val="single" w:sz="4" w:space="0" w:color="auto"/>
              <w:left w:val="single" w:sz="4" w:space="0" w:color="auto"/>
              <w:bottom w:val="single" w:sz="4" w:space="0" w:color="auto"/>
              <w:right w:val="single" w:sz="4" w:space="0" w:color="auto"/>
            </w:tcBorders>
            <w:vAlign w:val="bottom"/>
          </w:tcPr>
          <w:p w14:paraId="7B26634A" w14:textId="0CEBA323" w:rsidR="005804EE" w:rsidRPr="007D48EA" w:rsidRDefault="005804EE" w:rsidP="007D48EA">
            <w:pPr>
              <w:jc w:val="center"/>
            </w:pPr>
            <w:r w:rsidRPr="007D48EA">
              <w:t>-0,6235</w:t>
            </w:r>
          </w:p>
        </w:tc>
        <w:tc>
          <w:tcPr>
            <w:tcW w:w="1862" w:type="dxa"/>
            <w:tcBorders>
              <w:top w:val="single" w:sz="4" w:space="0" w:color="auto"/>
              <w:left w:val="single" w:sz="4" w:space="0" w:color="auto"/>
              <w:bottom w:val="single" w:sz="4" w:space="0" w:color="auto"/>
              <w:right w:val="single" w:sz="4" w:space="0" w:color="auto"/>
            </w:tcBorders>
            <w:vAlign w:val="bottom"/>
          </w:tcPr>
          <w:p w14:paraId="6C91D266" w14:textId="51F94454" w:rsidR="005804EE" w:rsidRPr="007D48EA" w:rsidRDefault="005804EE" w:rsidP="007D48EA">
            <w:pPr>
              <w:jc w:val="center"/>
            </w:pPr>
            <w:r w:rsidRPr="007D48EA">
              <w:t>0,6915</w:t>
            </w:r>
          </w:p>
        </w:tc>
      </w:tr>
      <w:tr w:rsidR="005804EE" w:rsidRPr="007D48EA" w14:paraId="65274B07" w14:textId="77777777" w:rsidTr="007F5B72">
        <w:tc>
          <w:tcPr>
            <w:tcW w:w="718" w:type="dxa"/>
            <w:tcBorders>
              <w:top w:val="single" w:sz="4" w:space="0" w:color="auto"/>
              <w:left w:val="single" w:sz="4" w:space="0" w:color="auto"/>
              <w:bottom w:val="single" w:sz="4" w:space="0" w:color="auto"/>
              <w:right w:val="single" w:sz="4" w:space="0" w:color="auto"/>
            </w:tcBorders>
          </w:tcPr>
          <w:p w14:paraId="4207D5AE" w14:textId="00245E14" w:rsidR="005804EE" w:rsidRPr="007D48EA" w:rsidRDefault="005804EE" w:rsidP="007D48EA">
            <w:pPr>
              <w:jc w:val="center"/>
            </w:pPr>
            <w:r w:rsidRPr="007D48EA">
              <w:t>2022</w:t>
            </w:r>
          </w:p>
        </w:tc>
        <w:tc>
          <w:tcPr>
            <w:tcW w:w="4420" w:type="dxa"/>
            <w:tcBorders>
              <w:top w:val="single" w:sz="4" w:space="0" w:color="auto"/>
              <w:left w:val="single" w:sz="4" w:space="0" w:color="auto"/>
              <w:bottom w:val="single" w:sz="4" w:space="0" w:color="auto"/>
              <w:right w:val="single" w:sz="4" w:space="0" w:color="auto"/>
            </w:tcBorders>
            <w:vAlign w:val="bottom"/>
          </w:tcPr>
          <w:p w14:paraId="419D595D" w14:textId="5AB45F4A" w:rsidR="005804EE" w:rsidRPr="007D48EA" w:rsidRDefault="005804EE" w:rsidP="007D48EA">
            <w:pPr>
              <w:jc w:val="center"/>
            </w:pPr>
            <w:r w:rsidRPr="007D48EA">
              <w:t>-0,4155</w:t>
            </w:r>
          </w:p>
        </w:tc>
        <w:tc>
          <w:tcPr>
            <w:tcW w:w="2547" w:type="dxa"/>
            <w:tcBorders>
              <w:top w:val="single" w:sz="4" w:space="0" w:color="auto"/>
              <w:left w:val="single" w:sz="4" w:space="0" w:color="auto"/>
              <w:bottom w:val="single" w:sz="4" w:space="0" w:color="auto"/>
              <w:right w:val="single" w:sz="4" w:space="0" w:color="auto"/>
            </w:tcBorders>
            <w:vAlign w:val="bottom"/>
          </w:tcPr>
          <w:p w14:paraId="4C7A26DE" w14:textId="4413E82E" w:rsidR="005804EE" w:rsidRPr="007D48EA" w:rsidRDefault="005804EE" w:rsidP="007D48EA">
            <w:pPr>
              <w:jc w:val="center"/>
            </w:pPr>
            <w:r w:rsidRPr="007D48EA">
              <w:t>-0,5693</w:t>
            </w:r>
          </w:p>
        </w:tc>
        <w:tc>
          <w:tcPr>
            <w:tcW w:w="1862" w:type="dxa"/>
            <w:tcBorders>
              <w:top w:val="single" w:sz="4" w:space="0" w:color="auto"/>
              <w:left w:val="single" w:sz="4" w:space="0" w:color="auto"/>
              <w:bottom w:val="single" w:sz="4" w:space="0" w:color="auto"/>
              <w:right w:val="single" w:sz="4" w:space="0" w:color="auto"/>
            </w:tcBorders>
            <w:vAlign w:val="bottom"/>
          </w:tcPr>
          <w:p w14:paraId="65F43878" w14:textId="4ABF03ED" w:rsidR="005804EE" w:rsidRPr="007D48EA" w:rsidRDefault="005804EE" w:rsidP="007D48EA">
            <w:pPr>
              <w:jc w:val="center"/>
            </w:pPr>
            <w:r w:rsidRPr="007D48EA">
              <w:t>0,7950</w:t>
            </w:r>
          </w:p>
        </w:tc>
      </w:tr>
      <w:tr w:rsidR="00791AFA" w:rsidRPr="007D48EA" w14:paraId="7767F127" w14:textId="77777777" w:rsidTr="007F5B72">
        <w:tc>
          <w:tcPr>
            <w:tcW w:w="9547" w:type="dxa"/>
            <w:gridSpan w:val="4"/>
            <w:tcBorders>
              <w:top w:val="single" w:sz="4" w:space="0" w:color="auto"/>
              <w:left w:val="single" w:sz="4" w:space="0" w:color="auto"/>
              <w:bottom w:val="single" w:sz="4" w:space="0" w:color="auto"/>
              <w:right w:val="single" w:sz="4" w:space="0" w:color="auto"/>
            </w:tcBorders>
          </w:tcPr>
          <w:p w14:paraId="37DB696B" w14:textId="77777777" w:rsidR="00791AFA" w:rsidRPr="007D48EA" w:rsidRDefault="00791AFA" w:rsidP="007F5B72">
            <w:pPr>
              <w:ind w:firstLine="559"/>
              <w:jc w:val="both"/>
            </w:pPr>
            <w:r w:rsidRPr="007D48EA">
              <w:t>Примечание – Составлена автором на основе произведенных расчетов</w:t>
            </w:r>
          </w:p>
        </w:tc>
      </w:tr>
    </w:tbl>
    <w:p w14:paraId="699B69B7" w14:textId="5600ED3F" w:rsidR="00791AFA" w:rsidRPr="007D48EA" w:rsidRDefault="00791AFA" w:rsidP="007D48EA">
      <w:pPr>
        <w:jc w:val="center"/>
        <w:rPr>
          <w:noProof/>
          <w:sz w:val="28"/>
          <w:szCs w:val="28"/>
        </w:rPr>
      </w:pPr>
    </w:p>
    <w:p w14:paraId="7EAAB8CE" w14:textId="7680B948" w:rsidR="005F49E0" w:rsidRPr="007D48EA" w:rsidRDefault="005F49E0" w:rsidP="007D48EA">
      <w:pPr>
        <w:jc w:val="center"/>
        <w:rPr>
          <w:sz w:val="28"/>
          <w:szCs w:val="28"/>
        </w:rPr>
      </w:pPr>
      <w:r w:rsidRPr="007D48EA">
        <w:rPr>
          <w:noProof/>
          <w:sz w:val="28"/>
          <w:szCs w:val="28"/>
          <w:lang w:eastAsia="ru-RU"/>
        </w:rPr>
        <w:drawing>
          <wp:inline distT="0" distB="0" distL="0" distR="0" wp14:anchorId="43510880" wp14:editId="32AB3262">
            <wp:extent cx="5940425" cy="2336630"/>
            <wp:effectExtent l="0" t="0" r="0"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D58D1F" w14:textId="77777777" w:rsidR="007F5B72" w:rsidRPr="007F5B72" w:rsidRDefault="007F5B72" w:rsidP="007D48EA">
      <w:pPr>
        <w:jc w:val="center"/>
        <w:rPr>
          <w:sz w:val="16"/>
          <w:szCs w:val="16"/>
          <w:lang w:val="kk-KZ"/>
        </w:rPr>
      </w:pPr>
    </w:p>
    <w:p w14:paraId="0A3377C3" w14:textId="53A74381" w:rsidR="00791AFA" w:rsidRPr="007D48EA" w:rsidRDefault="00791AFA" w:rsidP="007D48EA">
      <w:pPr>
        <w:jc w:val="center"/>
        <w:rPr>
          <w:rFonts w:eastAsiaTheme="minorEastAsia"/>
          <w:bCs/>
          <w:sz w:val="28"/>
          <w:szCs w:val="28"/>
        </w:rPr>
      </w:pPr>
      <w:r w:rsidRPr="007D48EA">
        <w:rPr>
          <w:sz w:val="28"/>
          <w:szCs w:val="28"/>
        </w:rPr>
        <w:t xml:space="preserve">Рисунок </w:t>
      </w:r>
      <w:r w:rsidR="005804EE" w:rsidRPr="007D48EA">
        <w:rPr>
          <w:sz w:val="28"/>
          <w:szCs w:val="28"/>
        </w:rPr>
        <w:t>2</w:t>
      </w:r>
      <w:r w:rsidR="00527CEB" w:rsidRPr="007D48EA">
        <w:rPr>
          <w:sz w:val="28"/>
          <w:szCs w:val="28"/>
        </w:rPr>
        <w:t>8</w:t>
      </w:r>
      <w:r w:rsidRPr="007D48EA">
        <w:rPr>
          <w:sz w:val="28"/>
          <w:szCs w:val="28"/>
        </w:rPr>
        <w:t xml:space="preserve"> </w:t>
      </w:r>
      <w:r w:rsidR="007F5B72">
        <w:rPr>
          <w:sz w:val="28"/>
          <w:szCs w:val="28"/>
        </w:rPr>
        <w:t>–</w:t>
      </w:r>
      <w:r w:rsidRPr="007D48EA">
        <w:rPr>
          <w:sz w:val="28"/>
          <w:szCs w:val="28"/>
        </w:rPr>
        <w:t xml:space="preserve"> Результаты расчета весов приоритетности индикаторов </w:t>
      </w:r>
      <w:r w:rsidRPr="007D48EA">
        <w:rPr>
          <w:rFonts w:eastAsiaTheme="minorEastAsia"/>
          <w:bCs/>
          <w:sz w:val="28"/>
          <w:szCs w:val="28"/>
        </w:rPr>
        <w:t xml:space="preserve">развития </w:t>
      </w:r>
      <w:r w:rsidR="00790DF7" w:rsidRPr="007D48EA">
        <w:rPr>
          <w:rFonts w:eastAsiaTheme="minorEastAsia"/>
          <w:bCs/>
          <w:sz w:val="28"/>
          <w:szCs w:val="28"/>
        </w:rPr>
        <w:t>МСУ</w:t>
      </w:r>
    </w:p>
    <w:p w14:paraId="738624FD" w14:textId="77777777" w:rsidR="00791AFA" w:rsidRPr="007D48EA" w:rsidRDefault="00791AFA" w:rsidP="007F5B72">
      <w:pPr>
        <w:ind w:firstLine="709"/>
        <w:jc w:val="both"/>
        <w:rPr>
          <w:sz w:val="28"/>
          <w:szCs w:val="28"/>
        </w:rPr>
      </w:pPr>
      <w:r w:rsidRPr="007D48EA">
        <w:t>Примечание – Составлен автором на основе произведенных расчетов</w:t>
      </w:r>
    </w:p>
    <w:p w14:paraId="7C46041A" w14:textId="77777777" w:rsidR="00791AFA" w:rsidRPr="007D48EA" w:rsidRDefault="00791AFA" w:rsidP="007F5B72">
      <w:pPr>
        <w:ind w:firstLine="709"/>
        <w:jc w:val="both"/>
        <w:rPr>
          <w:sz w:val="28"/>
          <w:szCs w:val="28"/>
        </w:rPr>
      </w:pPr>
    </w:p>
    <w:p w14:paraId="251865F0" w14:textId="2D201002" w:rsidR="00791AFA" w:rsidRPr="007D48EA" w:rsidRDefault="00791AFA" w:rsidP="007F5B72">
      <w:pPr>
        <w:ind w:right="-284" w:firstLine="709"/>
        <w:jc w:val="both"/>
        <w:rPr>
          <w:sz w:val="28"/>
          <w:szCs w:val="28"/>
        </w:rPr>
      </w:pPr>
      <w:r w:rsidRPr="007D48EA">
        <w:rPr>
          <w:sz w:val="28"/>
          <w:szCs w:val="28"/>
        </w:rPr>
        <w:t xml:space="preserve">На заключительном этапе был определен интегральный индикатор </w:t>
      </w:r>
      <w:r w:rsidRPr="007D48EA">
        <w:rPr>
          <w:rFonts w:eastAsiaTheme="minorEastAsia"/>
          <w:bCs/>
          <w:sz w:val="28"/>
          <w:szCs w:val="28"/>
        </w:rPr>
        <w:t xml:space="preserve">развития </w:t>
      </w:r>
      <w:r w:rsidR="0036775D" w:rsidRPr="007D48EA">
        <w:rPr>
          <w:rFonts w:eastAsiaTheme="minorEastAsia"/>
          <w:bCs/>
          <w:sz w:val="28"/>
          <w:szCs w:val="28"/>
        </w:rPr>
        <w:t>МСУ</w:t>
      </w:r>
      <w:r w:rsidRPr="007D48EA">
        <w:rPr>
          <w:sz w:val="28"/>
          <w:szCs w:val="28"/>
        </w:rPr>
        <w:t>, как среднее арифметическое взвешенных индикаторов по указанным подходам (</w:t>
      </w:r>
      <w:r w:rsidR="007F5B72" w:rsidRPr="007D48EA">
        <w:rPr>
          <w:sz w:val="28"/>
          <w:szCs w:val="28"/>
        </w:rPr>
        <w:t xml:space="preserve">таблица </w:t>
      </w:r>
      <w:r w:rsidR="005804EE" w:rsidRPr="007D48EA">
        <w:rPr>
          <w:sz w:val="28"/>
          <w:szCs w:val="28"/>
        </w:rPr>
        <w:t>2</w:t>
      </w:r>
      <w:r w:rsidR="00527CEB" w:rsidRPr="007D48EA">
        <w:rPr>
          <w:sz w:val="28"/>
          <w:szCs w:val="28"/>
        </w:rPr>
        <w:t>2</w:t>
      </w:r>
      <w:r w:rsidRPr="007D48EA">
        <w:rPr>
          <w:sz w:val="28"/>
          <w:szCs w:val="28"/>
        </w:rPr>
        <w:t>).</w:t>
      </w:r>
    </w:p>
    <w:p w14:paraId="221AD323" w14:textId="77777777" w:rsidR="005804EE" w:rsidRPr="007D48EA" w:rsidRDefault="005804EE" w:rsidP="007D48EA">
      <w:pPr>
        <w:tabs>
          <w:tab w:val="left" w:pos="993"/>
          <w:tab w:val="left" w:pos="1780"/>
        </w:tabs>
        <w:jc w:val="both"/>
        <w:rPr>
          <w:rFonts w:eastAsiaTheme="minorEastAsia"/>
          <w:bCs/>
          <w:sz w:val="28"/>
          <w:szCs w:val="28"/>
        </w:rPr>
      </w:pPr>
    </w:p>
    <w:p w14:paraId="7A22AA32" w14:textId="636FF911" w:rsidR="005804EE" w:rsidRPr="007D48EA" w:rsidRDefault="00E702D0" w:rsidP="007F5B72">
      <w:pPr>
        <w:tabs>
          <w:tab w:val="left" w:pos="993"/>
          <w:tab w:val="left" w:pos="1780"/>
        </w:tabs>
        <w:ind w:right="-284"/>
        <w:jc w:val="right"/>
        <w:rPr>
          <w:rFonts w:eastAsiaTheme="minorEastAsia"/>
          <w:bCs/>
          <w:sz w:val="28"/>
          <w:szCs w:val="28"/>
        </w:rPr>
      </w:pPr>
      <w:r w:rsidRPr="007D48EA">
        <w:rPr>
          <w:rFonts w:eastAsiaTheme="minorEastAsia"/>
          <w:bCs/>
          <w:sz w:val="28"/>
          <w:szCs w:val="28"/>
        </w:rPr>
        <w:t xml:space="preserve">                                   </w:t>
      </w:r>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rPr>
              <m:t>I</m:t>
            </m:r>
          </m:e>
          <m:sub>
            <m:r>
              <w:rPr>
                <w:rFonts w:ascii="Cambria Math" w:eastAsiaTheme="minorEastAsia" w:hAnsi="Cambria Math"/>
                <w:sz w:val="28"/>
                <w:szCs w:val="28"/>
              </w:rPr>
              <m:t>local gov</m:t>
            </m:r>
          </m:sub>
        </m:sSub>
        <m:r>
          <w:rPr>
            <w:rFonts w:ascii="Cambria Math" w:eastAsiaTheme="minorEastAsia" w:hAnsi="Cambria Math"/>
            <w:sz w:val="28"/>
            <w:szCs w:val="28"/>
          </w:rPr>
          <m:t>=</m:t>
        </m:r>
        <m:f>
          <m:fPr>
            <m:ctrlPr>
              <w:rPr>
                <w:rFonts w:ascii="Cambria Math" w:eastAsiaTheme="minorEastAsia" w:hAnsi="Cambria Math"/>
                <w:bCs/>
                <w:i/>
                <w:sz w:val="28"/>
                <w:szCs w:val="28"/>
                <w:lang w:val="en-US"/>
              </w:rPr>
            </m:ctrlPr>
          </m:fPr>
          <m:num>
            <m:sSub>
              <m:sSubPr>
                <m:ctrlPr>
                  <w:rPr>
                    <w:rFonts w:ascii="Cambria Math" w:eastAsiaTheme="minorEastAsia" w:hAnsi="Cambria Math"/>
                    <w:bCs/>
                    <w:i/>
                    <w:sz w:val="28"/>
                    <w:szCs w:val="28"/>
                    <w:lang w:val="en-US"/>
                  </w:rPr>
                </m:ctrlPr>
              </m:sSubPr>
              <m:e>
                <m:sSub>
                  <m:sSubPr>
                    <m:ctrlPr>
                      <w:rPr>
                        <w:rFonts w:ascii="Cambria Math" w:eastAsiaTheme="minorEastAsia" w:hAnsi="Cambria Math"/>
                        <w:bCs/>
                        <w:i/>
                        <w:sz w:val="28"/>
                        <w:szCs w:val="28"/>
                        <w:lang w:val="en-US"/>
                      </w:rPr>
                    </m:ctrlPr>
                  </m:sSubPr>
                  <m:e>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rPr>
                          <m:t>w</m:t>
                        </m:r>
                      </m:e>
                      <m:sub>
                        <m:r>
                          <w:rPr>
                            <w:rFonts w:ascii="Cambria Math" w:eastAsiaTheme="minorEastAsia" w:hAnsi="Cambria Math"/>
                            <w:sz w:val="28"/>
                            <w:szCs w:val="28"/>
                          </w:rPr>
                          <m:t>1</m:t>
                        </m:r>
                      </m:sub>
                    </m:sSub>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rPr>
                          <m:t>I</m:t>
                        </m:r>
                      </m:e>
                      <m:sub>
                        <m:r>
                          <w:rPr>
                            <w:rFonts w:ascii="Cambria Math" w:eastAsiaTheme="minorEastAsia" w:hAnsi="Cambria Math"/>
                            <w:sz w:val="28"/>
                            <w:szCs w:val="28"/>
                          </w:rPr>
                          <m:t>org-man</m:t>
                        </m:r>
                      </m:sub>
                    </m:sSub>
                    <m:r>
                      <w:rPr>
                        <w:rFonts w:ascii="Cambria Math" w:eastAsiaTheme="minorEastAsia" w:hAnsi="Cambria Math"/>
                        <w:sz w:val="28"/>
                        <w:szCs w:val="28"/>
                      </w:rPr>
                      <m:t>+w</m:t>
                    </m:r>
                  </m:e>
                  <m:sub>
                    <m:r>
                      <w:rPr>
                        <w:rFonts w:ascii="Cambria Math" w:eastAsiaTheme="minorEastAsia" w:hAnsi="Cambria Math"/>
                        <w:sz w:val="28"/>
                        <w:szCs w:val="28"/>
                      </w:rPr>
                      <m:t>2</m:t>
                    </m:r>
                  </m:sub>
                </m:sSub>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rPr>
                      <m:t>I</m:t>
                    </m:r>
                  </m:e>
                  <m:sub>
                    <m:r>
                      <w:rPr>
                        <w:rFonts w:ascii="Cambria Math" w:eastAsiaTheme="minorEastAsia" w:hAnsi="Cambria Math"/>
                        <w:sz w:val="28"/>
                        <w:szCs w:val="28"/>
                      </w:rPr>
                      <m:t>soc</m:t>
                    </m:r>
                  </m:sub>
                </m:sSub>
                <m:r>
                  <w:rPr>
                    <w:rFonts w:ascii="Cambria Math" w:eastAsiaTheme="minorEastAsia" w:hAnsi="Cambria Math"/>
                    <w:sz w:val="28"/>
                    <w:szCs w:val="28"/>
                  </w:rPr>
                  <m:t>+w</m:t>
                </m:r>
              </m:e>
              <m:sub>
                <m:r>
                  <w:rPr>
                    <w:rFonts w:ascii="Cambria Math" w:eastAsiaTheme="minorEastAsia" w:hAnsi="Cambria Math"/>
                    <w:sz w:val="28"/>
                    <w:szCs w:val="28"/>
                  </w:rPr>
                  <m:t>3</m:t>
                </m:r>
              </m:sub>
            </m:sSub>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rPr>
                  <m:t>I</m:t>
                </m:r>
              </m:e>
              <m:sub>
                <m:r>
                  <w:rPr>
                    <w:rFonts w:ascii="Cambria Math" w:eastAsiaTheme="minorEastAsia" w:hAnsi="Cambria Math"/>
                    <w:sz w:val="28"/>
                    <w:szCs w:val="28"/>
                  </w:rPr>
                  <m:t>econ</m:t>
                </m:r>
              </m:sub>
            </m:sSub>
          </m:num>
          <m:den>
            <m:r>
              <w:rPr>
                <w:rFonts w:ascii="Cambria Math" w:eastAsiaTheme="minorEastAsia" w:hAnsi="Cambria Math"/>
                <w:sz w:val="28"/>
                <w:szCs w:val="28"/>
              </w:rPr>
              <m:t>3</m:t>
            </m:r>
          </m:den>
        </m:f>
      </m:oMath>
      <w:r w:rsidRPr="007D48EA">
        <w:rPr>
          <w:rFonts w:eastAsiaTheme="minorEastAsia"/>
          <w:bCs/>
          <w:sz w:val="28"/>
          <w:szCs w:val="28"/>
        </w:rPr>
        <w:t xml:space="preserve">                                  (3)</w:t>
      </w:r>
    </w:p>
    <w:p w14:paraId="1EE8411E" w14:textId="77777777" w:rsidR="005804EE" w:rsidRPr="007D48EA" w:rsidRDefault="005804EE" w:rsidP="007D48EA">
      <w:pPr>
        <w:ind w:firstLine="567"/>
        <w:jc w:val="both"/>
        <w:rPr>
          <w:position w:val="-30"/>
        </w:rPr>
      </w:pPr>
      <w:r w:rsidRPr="007D48EA">
        <w:rPr>
          <w:position w:val="-30"/>
        </w:rPr>
        <w:t xml:space="preserve">           </w:t>
      </w:r>
      <m:oMath>
        <m:r>
          <w:rPr>
            <w:rFonts w:ascii="Cambria Math" w:hAnsi="Cambria Math"/>
            <w:position w:val="-30"/>
          </w:rPr>
          <m:t>In</m:t>
        </m:r>
      </m:oMath>
    </w:p>
    <w:p w14:paraId="3C997F75" w14:textId="59B2EA60" w:rsidR="005804EE" w:rsidRPr="007D48EA" w:rsidRDefault="005804EE" w:rsidP="00442653">
      <w:pPr>
        <w:jc w:val="both"/>
        <w:rPr>
          <w:sz w:val="28"/>
          <w:szCs w:val="28"/>
        </w:rPr>
      </w:pPr>
      <w:r w:rsidRPr="007D48EA">
        <w:rPr>
          <w:sz w:val="28"/>
          <w:szCs w:val="28"/>
        </w:rPr>
        <w:t>где</w:t>
      </w:r>
      <w:r w:rsidR="00442653">
        <w:rPr>
          <w:sz w:val="28"/>
          <w:szCs w:val="28"/>
        </w:rPr>
        <w:t xml:space="preserve"> </w:t>
      </w:r>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org</m:t>
            </m:r>
            <m:r>
              <w:rPr>
                <w:rFonts w:ascii="Cambria Math" w:eastAsiaTheme="minorEastAsia" w:hAnsi="Cambria Math"/>
                <w:sz w:val="28"/>
                <w:szCs w:val="28"/>
              </w:rPr>
              <m:t>-</m:t>
            </m:r>
            <m:r>
              <w:rPr>
                <w:rFonts w:ascii="Cambria Math" w:eastAsiaTheme="minorEastAsia" w:hAnsi="Cambria Math"/>
                <w:sz w:val="28"/>
                <w:szCs w:val="28"/>
                <w:lang w:val="en-US"/>
              </w:rPr>
              <m:t>man</m:t>
            </m:r>
          </m:sub>
        </m:sSub>
      </m:oMath>
      <w:r w:rsidRPr="007D48EA">
        <w:rPr>
          <w:bCs/>
          <w:sz w:val="28"/>
          <w:szCs w:val="28"/>
        </w:rPr>
        <w:t xml:space="preserve"> – </w:t>
      </w:r>
      <w:r w:rsidRPr="007D48EA">
        <w:rPr>
          <w:sz w:val="28"/>
          <w:szCs w:val="28"/>
        </w:rPr>
        <w:t>организационно-управленческий индикатор;</w:t>
      </w:r>
    </w:p>
    <w:p w14:paraId="67BB795A" w14:textId="1953429A" w:rsidR="005804EE" w:rsidRPr="007D48EA" w:rsidRDefault="00D51450" w:rsidP="007F5B72">
      <w:pPr>
        <w:ind w:firstLine="448"/>
        <w:jc w:val="both"/>
        <w:rPr>
          <w:sz w:val="28"/>
          <w:szCs w:val="28"/>
        </w:rPr>
      </w:pPr>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soc</m:t>
            </m:r>
          </m:sub>
        </m:sSub>
      </m:oMath>
      <w:r w:rsidR="005804EE" w:rsidRPr="007D48EA">
        <w:rPr>
          <w:bCs/>
          <w:sz w:val="28"/>
          <w:szCs w:val="28"/>
        </w:rPr>
        <w:t xml:space="preserve"> – </w:t>
      </w:r>
      <w:r w:rsidR="005804EE" w:rsidRPr="007D48EA">
        <w:rPr>
          <w:sz w:val="28"/>
          <w:szCs w:val="28"/>
        </w:rPr>
        <w:t>социальный индикатор;</w:t>
      </w:r>
    </w:p>
    <w:p w14:paraId="1E2B6756" w14:textId="2A2EDC3F" w:rsidR="005804EE" w:rsidRPr="007D48EA" w:rsidRDefault="00D51450" w:rsidP="007F5B72">
      <w:pPr>
        <w:ind w:firstLine="448"/>
        <w:jc w:val="both"/>
        <w:rPr>
          <w:sz w:val="28"/>
          <w:szCs w:val="28"/>
        </w:rPr>
      </w:pPr>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econ</m:t>
            </m:r>
          </m:sub>
        </m:sSub>
      </m:oMath>
      <w:r w:rsidR="005804EE" w:rsidRPr="007D48EA">
        <w:rPr>
          <w:bCs/>
          <w:sz w:val="28"/>
          <w:szCs w:val="28"/>
        </w:rPr>
        <w:t xml:space="preserve"> – </w:t>
      </w:r>
      <w:r w:rsidR="005804EE" w:rsidRPr="007D48EA">
        <w:rPr>
          <w:sz w:val="28"/>
          <w:szCs w:val="28"/>
        </w:rPr>
        <w:t>экономический индикатор.</w:t>
      </w:r>
    </w:p>
    <w:p w14:paraId="02280877" w14:textId="77777777" w:rsidR="005804EE" w:rsidRPr="007D48EA" w:rsidRDefault="005804EE" w:rsidP="007F5B72">
      <w:pPr>
        <w:ind w:firstLine="448"/>
        <w:jc w:val="both"/>
        <w:rPr>
          <w:sz w:val="28"/>
          <w:szCs w:val="28"/>
        </w:rPr>
      </w:pPr>
      <w:r w:rsidRPr="007D48EA">
        <w:rPr>
          <w:position w:val="-12"/>
        </w:rPr>
        <w:object w:dxaOrig="1300" w:dyaOrig="400" w14:anchorId="638C8D6F">
          <v:shape id="_x0000_i1028" type="#_x0000_t75" style="width:66pt;height:21.75pt" o:ole="" fillcolor="window">
            <v:imagedata r:id="rId36" o:title=""/>
          </v:shape>
          <o:OLEObject Type="Embed" ProgID="Equation.3" ShapeID="_x0000_i1028" DrawAspect="Content" ObjectID="_1774266764" r:id="rId37"/>
        </w:object>
      </w:r>
      <w:r w:rsidRPr="007D48EA">
        <w:rPr>
          <w:sz w:val="28"/>
          <w:szCs w:val="28"/>
        </w:rPr>
        <w:t xml:space="preserve"> – веса приоритетности соответствующих индикаторов.</w:t>
      </w:r>
    </w:p>
    <w:p w14:paraId="5609737B" w14:textId="77777777" w:rsidR="00791AFA" w:rsidRPr="007D48EA" w:rsidRDefault="00791AFA" w:rsidP="007D48EA">
      <w:pPr>
        <w:ind w:firstLine="567"/>
        <w:jc w:val="both"/>
        <w:rPr>
          <w:sz w:val="28"/>
          <w:szCs w:val="28"/>
        </w:rPr>
      </w:pPr>
    </w:p>
    <w:p w14:paraId="43A00B40" w14:textId="6319E67E" w:rsidR="00791AFA" w:rsidRDefault="00791AFA" w:rsidP="007D48EA">
      <w:pPr>
        <w:jc w:val="both"/>
        <w:rPr>
          <w:color w:val="000000" w:themeColor="text1"/>
          <w:sz w:val="28"/>
          <w:szCs w:val="28"/>
          <w:shd w:val="clear" w:color="auto" w:fill="FFFFFF" w:themeFill="background1"/>
          <w:lang w:val="kk-KZ"/>
        </w:rPr>
      </w:pPr>
      <w:r w:rsidRPr="007D48EA">
        <w:rPr>
          <w:sz w:val="28"/>
          <w:szCs w:val="28"/>
        </w:rPr>
        <w:t xml:space="preserve">Таблица </w:t>
      </w:r>
      <w:r w:rsidR="005804EE" w:rsidRPr="007D48EA">
        <w:rPr>
          <w:sz w:val="28"/>
          <w:szCs w:val="28"/>
        </w:rPr>
        <w:t>2</w:t>
      </w:r>
      <w:r w:rsidR="00527CEB" w:rsidRPr="007D48EA">
        <w:rPr>
          <w:sz w:val="28"/>
          <w:szCs w:val="28"/>
        </w:rPr>
        <w:t>2</w:t>
      </w:r>
      <w:r w:rsidR="005804EE" w:rsidRPr="007D48EA">
        <w:rPr>
          <w:sz w:val="28"/>
          <w:szCs w:val="28"/>
        </w:rPr>
        <w:t xml:space="preserve"> </w:t>
      </w:r>
      <w:r w:rsidR="007F5B72">
        <w:rPr>
          <w:sz w:val="28"/>
          <w:szCs w:val="28"/>
        </w:rPr>
        <w:t>–</w:t>
      </w:r>
      <w:r w:rsidRPr="007D48EA">
        <w:rPr>
          <w:sz w:val="28"/>
          <w:szCs w:val="28"/>
        </w:rPr>
        <w:t xml:space="preserve"> </w:t>
      </w:r>
      <w:r w:rsidRPr="007D48EA">
        <w:rPr>
          <w:color w:val="000000" w:themeColor="text1"/>
          <w:sz w:val="28"/>
          <w:szCs w:val="28"/>
          <w:shd w:val="clear" w:color="auto" w:fill="FFFFFF" w:themeFill="background1"/>
        </w:rPr>
        <w:t xml:space="preserve">Интегральный индикатор развития </w:t>
      </w:r>
      <w:r w:rsidR="0036775D" w:rsidRPr="007D48EA">
        <w:rPr>
          <w:color w:val="000000" w:themeColor="text1"/>
          <w:sz w:val="28"/>
          <w:szCs w:val="28"/>
          <w:shd w:val="clear" w:color="auto" w:fill="FFFFFF" w:themeFill="background1"/>
        </w:rPr>
        <w:t>МСУ</w:t>
      </w:r>
      <w:r w:rsidRPr="007D48EA">
        <w:rPr>
          <w:color w:val="000000" w:themeColor="text1"/>
          <w:sz w:val="28"/>
          <w:szCs w:val="28"/>
          <w:shd w:val="clear" w:color="auto" w:fill="FFFFFF" w:themeFill="background1"/>
        </w:rPr>
        <w:t xml:space="preserve"> за период  2017-202</w:t>
      </w:r>
      <w:r w:rsidR="005804EE" w:rsidRPr="007D48EA">
        <w:rPr>
          <w:color w:val="000000" w:themeColor="text1"/>
          <w:sz w:val="28"/>
          <w:szCs w:val="28"/>
          <w:shd w:val="clear" w:color="auto" w:fill="FFFFFF" w:themeFill="background1"/>
        </w:rPr>
        <w:t>2</w:t>
      </w:r>
      <w:r w:rsidR="007F5B72">
        <w:rPr>
          <w:color w:val="000000" w:themeColor="text1"/>
          <w:sz w:val="28"/>
          <w:szCs w:val="28"/>
          <w:shd w:val="clear" w:color="auto" w:fill="FFFFFF" w:themeFill="background1"/>
          <w:lang w:val="kk-KZ"/>
        </w:rPr>
        <w:t xml:space="preserve"> </w:t>
      </w:r>
      <w:r w:rsidR="0036775D" w:rsidRPr="007D48EA">
        <w:rPr>
          <w:color w:val="000000" w:themeColor="text1"/>
          <w:sz w:val="28"/>
          <w:szCs w:val="28"/>
          <w:shd w:val="clear" w:color="auto" w:fill="FFFFFF" w:themeFill="background1"/>
        </w:rPr>
        <w:t>гг.</w:t>
      </w:r>
    </w:p>
    <w:p w14:paraId="28BFD9F9" w14:textId="77777777" w:rsidR="007F5B72" w:rsidRPr="007B2A6A" w:rsidRDefault="007F5B72" w:rsidP="007B2A6A">
      <w:pPr>
        <w:jc w:val="right"/>
        <w:rPr>
          <w:color w:val="000000" w:themeColor="text1"/>
          <w:sz w:val="16"/>
          <w:szCs w:val="16"/>
          <w:shd w:val="clear" w:color="auto" w:fill="FFFFFF" w:themeFill="background1"/>
          <w:lang w:val="kk-KZ"/>
        </w:rPr>
      </w:pPr>
    </w:p>
    <w:tbl>
      <w:tblPr>
        <w:tblStyle w:val="ac"/>
        <w:tblW w:w="9608" w:type="dxa"/>
        <w:jc w:val="center"/>
        <w:tblLook w:val="04A0" w:firstRow="1" w:lastRow="0" w:firstColumn="1" w:lastColumn="0" w:noHBand="0" w:noVBand="1"/>
      </w:tblPr>
      <w:tblGrid>
        <w:gridCol w:w="3366"/>
        <w:gridCol w:w="6242"/>
      </w:tblGrid>
      <w:tr w:rsidR="00791AFA" w:rsidRPr="007D48EA" w14:paraId="062FF111" w14:textId="77777777" w:rsidTr="007B2A6A">
        <w:trPr>
          <w:trHeight w:val="187"/>
          <w:jc w:val="center"/>
        </w:trPr>
        <w:tc>
          <w:tcPr>
            <w:tcW w:w="3366" w:type="dxa"/>
            <w:tcBorders>
              <w:top w:val="single" w:sz="4" w:space="0" w:color="auto"/>
              <w:left w:val="single" w:sz="4" w:space="0" w:color="auto"/>
              <w:bottom w:val="single" w:sz="4" w:space="0" w:color="auto"/>
              <w:right w:val="single" w:sz="4" w:space="0" w:color="auto"/>
            </w:tcBorders>
            <w:hideMark/>
          </w:tcPr>
          <w:p w14:paraId="6DDC80B8" w14:textId="699EE2D7" w:rsidR="00791AFA" w:rsidRPr="007B2A6A" w:rsidRDefault="00791AFA" w:rsidP="007D48EA">
            <w:pPr>
              <w:jc w:val="center"/>
              <w:rPr>
                <w:rFonts w:eastAsiaTheme="minorEastAsia"/>
                <w:bCs/>
                <w:lang w:val="kk-KZ"/>
              </w:rPr>
            </w:pPr>
            <w:r w:rsidRPr="007D48EA">
              <w:rPr>
                <w:rFonts w:eastAsiaTheme="minorEastAsia"/>
                <w:bCs/>
              </w:rPr>
              <w:t>Год</w:t>
            </w:r>
            <w:r w:rsidR="007B2A6A">
              <w:rPr>
                <w:rFonts w:eastAsiaTheme="minorEastAsia"/>
                <w:bCs/>
                <w:lang w:val="kk-KZ"/>
              </w:rPr>
              <w:t>ы</w:t>
            </w:r>
          </w:p>
        </w:tc>
        <w:tc>
          <w:tcPr>
            <w:tcW w:w="6242" w:type="dxa"/>
            <w:tcBorders>
              <w:top w:val="single" w:sz="4" w:space="0" w:color="auto"/>
              <w:left w:val="single" w:sz="4" w:space="0" w:color="auto"/>
              <w:bottom w:val="single" w:sz="4" w:space="0" w:color="auto"/>
              <w:right w:val="single" w:sz="4" w:space="0" w:color="auto"/>
            </w:tcBorders>
            <w:hideMark/>
          </w:tcPr>
          <w:p w14:paraId="0BE25DAA" w14:textId="4B427D2A" w:rsidR="00791AFA" w:rsidRPr="007D48EA" w:rsidRDefault="00791AFA" w:rsidP="007D48EA">
            <w:pPr>
              <w:jc w:val="center"/>
              <w:rPr>
                <w:rFonts w:eastAsiaTheme="minorEastAsia"/>
                <w:bCs/>
              </w:rPr>
            </w:pPr>
            <w:r w:rsidRPr="007D48EA">
              <w:rPr>
                <w:rFonts w:eastAsiaTheme="minorEastAsia"/>
                <w:bCs/>
              </w:rPr>
              <w:t xml:space="preserve">Интегральный индикатор развития </w:t>
            </w:r>
            <w:r w:rsidR="0036775D" w:rsidRPr="007D48EA">
              <w:rPr>
                <w:rFonts w:eastAsiaTheme="minorEastAsia"/>
                <w:bCs/>
              </w:rPr>
              <w:t>МСУ</w:t>
            </w:r>
          </w:p>
        </w:tc>
      </w:tr>
      <w:tr w:rsidR="005804EE" w:rsidRPr="007D48EA" w14:paraId="4D5E4CC8" w14:textId="77777777" w:rsidTr="007B2A6A">
        <w:trPr>
          <w:jc w:val="center"/>
        </w:trPr>
        <w:tc>
          <w:tcPr>
            <w:tcW w:w="3366" w:type="dxa"/>
            <w:tcBorders>
              <w:top w:val="single" w:sz="4" w:space="0" w:color="auto"/>
              <w:left w:val="single" w:sz="4" w:space="0" w:color="auto"/>
              <w:bottom w:val="single" w:sz="4" w:space="0" w:color="auto"/>
              <w:right w:val="single" w:sz="4" w:space="0" w:color="auto"/>
            </w:tcBorders>
            <w:hideMark/>
          </w:tcPr>
          <w:p w14:paraId="783FD664" w14:textId="77777777" w:rsidR="005804EE" w:rsidRPr="007D48EA" w:rsidRDefault="005804EE" w:rsidP="007D48EA">
            <w:pPr>
              <w:jc w:val="center"/>
            </w:pPr>
            <w:r w:rsidRPr="007D48EA">
              <w:t>2017</w:t>
            </w:r>
          </w:p>
        </w:tc>
        <w:tc>
          <w:tcPr>
            <w:tcW w:w="6242" w:type="dxa"/>
            <w:tcBorders>
              <w:top w:val="single" w:sz="4" w:space="0" w:color="auto"/>
              <w:left w:val="single" w:sz="4" w:space="0" w:color="auto"/>
              <w:bottom w:val="single" w:sz="4" w:space="0" w:color="auto"/>
              <w:right w:val="single" w:sz="4" w:space="0" w:color="auto"/>
            </w:tcBorders>
          </w:tcPr>
          <w:p w14:paraId="4410A387" w14:textId="16A8E499" w:rsidR="005804EE" w:rsidRPr="007D48EA" w:rsidRDefault="005804EE" w:rsidP="007D48EA">
            <w:pPr>
              <w:jc w:val="center"/>
            </w:pPr>
            <w:r w:rsidRPr="007D48EA">
              <w:t>0,0301</w:t>
            </w:r>
          </w:p>
        </w:tc>
      </w:tr>
      <w:tr w:rsidR="005804EE" w:rsidRPr="007D48EA" w14:paraId="4F270972" w14:textId="77777777" w:rsidTr="007B2A6A">
        <w:trPr>
          <w:jc w:val="center"/>
        </w:trPr>
        <w:tc>
          <w:tcPr>
            <w:tcW w:w="3366" w:type="dxa"/>
            <w:tcBorders>
              <w:top w:val="single" w:sz="4" w:space="0" w:color="auto"/>
              <w:left w:val="single" w:sz="4" w:space="0" w:color="auto"/>
              <w:bottom w:val="single" w:sz="4" w:space="0" w:color="auto"/>
              <w:right w:val="single" w:sz="4" w:space="0" w:color="auto"/>
            </w:tcBorders>
          </w:tcPr>
          <w:p w14:paraId="35B46D39" w14:textId="77777777" w:rsidR="005804EE" w:rsidRPr="007D48EA" w:rsidRDefault="005804EE" w:rsidP="007D48EA">
            <w:pPr>
              <w:jc w:val="center"/>
            </w:pPr>
            <w:r w:rsidRPr="007D48EA">
              <w:t>2018</w:t>
            </w:r>
          </w:p>
        </w:tc>
        <w:tc>
          <w:tcPr>
            <w:tcW w:w="6242" w:type="dxa"/>
            <w:tcBorders>
              <w:top w:val="single" w:sz="4" w:space="0" w:color="auto"/>
              <w:left w:val="single" w:sz="4" w:space="0" w:color="auto"/>
              <w:bottom w:val="single" w:sz="4" w:space="0" w:color="auto"/>
              <w:right w:val="single" w:sz="4" w:space="0" w:color="auto"/>
            </w:tcBorders>
          </w:tcPr>
          <w:p w14:paraId="65CEF201" w14:textId="5B22AC19" w:rsidR="005804EE" w:rsidRPr="007D48EA" w:rsidRDefault="005804EE" w:rsidP="007D48EA">
            <w:pPr>
              <w:jc w:val="center"/>
            </w:pPr>
            <w:r w:rsidRPr="007D48EA">
              <w:t>0,0248</w:t>
            </w:r>
          </w:p>
        </w:tc>
      </w:tr>
      <w:tr w:rsidR="005804EE" w:rsidRPr="007D48EA" w14:paraId="2113132C" w14:textId="77777777" w:rsidTr="007B2A6A">
        <w:trPr>
          <w:jc w:val="center"/>
        </w:trPr>
        <w:tc>
          <w:tcPr>
            <w:tcW w:w="3366" w:type="dxa"/>
            <w:tcBorders>
              <w:top w:val="single" w:sz="4" w:space="0" w:color="auto"/>
              <w:left w:val="single" w:sz="4" w:space="0" w:color="auto"/>
              <w:bottom w:val="single" w:sz="4" w:space="0" w:color="auto"/>
              <w:right w:val="single" w:sz="4" w:space="0" w:color="auto"/>
            </w:tcBorders>
          </w:tcPr>
          <w:p w14:paraId="27A248A3" w14:textId="77777777" w:rsidR="005804EE" w:rsidRPr="007D48EA" w:rsidRDefault="005804EE" w:rsidP="007D48EA">
            <w:pPr>
              <w:jc w:val="center"/>
            </w:pPr>
            <w:r w:rsidRPr="007D48EA">
              <w:t>2019</w:t>
            </w:r>
          </w:p>
        </w:tc>
        <w:tc>
          <w:tcPr>
            <w:tcW w:w="6242" w:type="dxa"/>
            <w:tcBorders>
              <w:top w:val="single" w:sz="4" w:space="0" w:color="auto"/>
              <w:left w:val="single" w:sz="4" w:space="0" w:color="auto"/>
              <w:bottom w:val="single" w:sz="4" w:space="0" w:color="auto"/>
              <w:right w:val="single" w:sz="4" w:space="0" w:color="auto"/>
            </w:tcBorders>
          </w:tcPr>
          <w:p w14:paraId="17C9501C" w14:textId="64525881" w:rsidR="005804EE" w:rsidRPr="007D48EA" w:rsidRDefault="005804EE" w:rsidP="007D48EA">
            <w:pPr>
              <w:jc w:val="center"/>
            </w:pPr>
            <w:r w:rsidRPr="007D48EA">
              <w:t>0,0263</w:t>
            </w:r>
          </w:p>
        </w:tc>
      </w:tr>
      <w:tr w:rsidR="005804EE" w:rsidRPr="007D48EA" w14:paraId="1EBB27CF" w14:textId="77777777" w:rsidTr="007B2A6A">
        <w:trPr>
          <w:jc w:val="center"/>
        </w:trPr>
        <w:tc>
          <w:tcPr>
            <w:tcW w:w="3366" w:type="dxa"/>
            <w:tcBorders>
              <w:top w:val="single" w:sz="4" w:space="0" w:color="auto"/>
              <w:left w:val="single" w:sz="4" w:space="0" w:color="auto"/>
              <w:bottom w:val="single" w:sz="4" w:space="0" w:color="auto"/>
              <w:right w:val="single" w:sz="4" w:space="0" w:color="auto"/>
            </w:tcBorders>
            <w:hideMark/>
          </w:tcPr>
          <w:p w14:paraId="73D34005" w14:textId="77777777" w:rsidR="005804EE" w:rsidRPr="007D48EA" w:rsidRDefault="005804EE" w:rsidP="007D48EA">
            <w:pPr>
              <w:jc w:val="center"/>
            </w:pPr>
            <w:r w:rsidRPr="007D48EA">
              <w:t>2020</w:t>
            </w:r>
          </w:p>
        </w:tc>
        <w:tc>
          <w:tcPr>
            <w:tcW w:w="6242" w:type="dxa"/>
            <w:tcBorders>
              <w:top w:val="single" w:sz="4" w:space="0" w:color="auto"/>
              <w:left w:val="single" w:sz="4" w:space="0" w:color="auto"/>
              <w:bottom w:val="single" w:sz="4" w:space="0" w:color="auto"/>
              <w:right w:val="single" w:sz="4" w:space="0" w:color="auto"/>
            </w:tcBorders>
          </w:tcPr>
          <w:p w14:paraId="0A4BF322" w14:textId="78002E62" w:rsidR="005804EE" w:rsidRPr="007D48EA" w:rsidRDefault="005804EE" w:rsidP="007D48EA">
            <w:pPr>
              <w:jc w:val="center"/>
            </w:pPr>
            <w:r w:rsidRPr="007D48EA">
              <w:t>0,0193</w:t>
            </w:r>
          </w:p>
        </w:tc>
      </w:tr>
      <w:tr w:rsidR="005804EE" w:rsidRPr="007D48EA" w14:paraId="26BDF284" w14:textId="77777777" w:rsidTr="007B2A6A">
        <w:trPr>
          <w:jc w:val="center"/>
        </w:trPr>
        <w:tc>
          <w:tcPr>
            <w:tcW w:w="3366" w:type="dxa"/>
            <w:tcBorders>
              <w:top w:val="single" w:sz="4" w:space="0" w:color="auto"/>
              <w:left w:val="single" w:sz="4" w:space="0" w:color="auto"/>
              <w:bottom w:val="single" w:sz="4" w:space="0" w:color="auto"/>
              <w:right w:val="single" w:sz="4" w:space="0" w:color="auto"/>
            </w:tcBorders>
            <w:hideMark/>
          </w:tcPr>
          <w:p w14:paraId="0CF2FC7B" w14:textId="77777777" w:rsidR="005804EE" w:rsidRPr="007D48EA" w:rsidRDefault="005804EE" w:rsidP="007D48EA">
            <w:pPr>
              <w:jc w:val="center"/>
            </w:pPr>
            <w:r w:rsidRPr="007D48EA">
              <w:t>2021</w:t>
            </w:r>
          </w:p>
        </w:tc>
        <w:tc>
          <w:tcPr>
            <w:tcW w:w="6242" w:type="dxa"/>
            <w:tcBorders>
              <w:top w:val="single" w:sz="4" w:space="0" w:color="auto"/>
              <w:left w:val="single" w:sz="4" w:space="0" w:color="auto"/>
              <w:bottom w:val="single" w:sz="4" w:space="0" w:color="auto"/>
              <w:right w:val="single" w:sz="4" w:space="0" w:color="auto"/>
            </w:tcBorders>
          </w:tcPr>
          <w:p w14:paraId="60CCAAB6" w14:textId="39A8001B" w:rsidR="005804EE" w:rsidRPr="007D48EA" w:rsidRDefault="005804EE" w:rsidP="007D48EA">
            <w:pPr>
              <w:jc w:val="center"/>
            </w:pPr>
            <w:r w:rsidRPr="007D48EA">
              <w:t>0,0028</w:t>
            </w:r>
          </w:p>
        </w:tc>
      </w:tr>
      <w:tr w:rsidR="005804EE" w:rsidRPr="007D48EA" w14:paraId="79DAD362" w14:textId="77777777" w:rsidTr="007B2A6A">
        <w:trPr>
          <w:jc w:val="center"/>
        </w:trPr>
        <w:tc>
          <w:tcPr>
            <w:tcW w:w="3366" w:type="dxa"/>
            <w:tcBorders>
              <w:top w:val="single" w:sz="4" w:space="0" w:color="auto"/>
              <w:left w:val="single" w:sz="4" w:space="0" w:color="auto"/>
              <w:bottom w:val="single" w:sz="4" w:space="0" w:color="auto"/>
              <w:right w:val="single" w:sz="4" w:space="0" w:color="auto"/>
            </w:tcBorders>
          </w:tcPr>
          <w:p w14:paraId="5BB766E4" w14:textId="5AD7A203" w:rsidR="005804EE" w:rsidRPr="007D48EA" w:rsidRDefault="005804EE" w:rsidP="007D48EA">
            <w:pPr>
              <w:jc w:val="center"/>
            </w:pPr>
            <w:r w:rsidRPr="007D48EA">
              <w:t>2022</w:t>
            </w:r>
          </w:p>
        </w:tc>
        <w:tc>
          <w:tcPr>
            <w:tcW w:w="6242" w:type="dxa"/>
            <w:tcBorders>
              <w:top w:val="single" w:sz="4" w:space="0" w:color="auto"/>
              <w:left w:val="single" w:sz="4" w:space="0" w:color="auto"/>
              <w:bottom w:val="single" w:sz="4" w:space="0" w:color="auto"/>
              <w:right w:val="single" w:sz="4" w:space="0" w:color="auto"/>
            </w:tcBorders>
          </w:tcPr>
          <w:p w14:paraId="25F3178A" w14:textId="7D18D349" w:rsidR="005804EE" w:rsidRPr="007D48EA" w:rsidRDefault="005804EE" w:rsidP="007D48EA">
            <w:pPr>
              <w:jc w:val="center"/>
            </w:pPr>
            <w:r w:rsidRPr="007D48EA">
              <w:t>0,0253</w:t>
            </w:r>
          </w:p>
        </w:tc>
      </w:tr>
      <w:tr w:rsidR="00791AFA" w:rsidRPr="007D48EA" w14:paraId="02514114" w14:textId="77777777" w:rsidTr="007B2A6A">
        <w:trPr>
          <w:jc w:val="center"/>
        </w:trPr>
        <w:tc>
          <w:tcPr>
            <w:tcW w:w="9608" w:type="dxa"/>
            <w:gridSpan w:val="2"/>
            <w:tcBorders>
              <w:top w:val="single" w:sz="4" w:space="0" w:color="auto"/>
              <w:left w:val="single" w:sz="4" w:space="0" w:color="auto"/>
              <w:bottom w:val="single" w:sz="4" w:space="0" w:color="auto"/>
              <w:right w:val="single" w:sz="4" w:space="0" w:color="auto"/>
            </w:tcBorders>
          </w:tcPr>
          <w:p w14:paraId="600D8918" w14:textId="77777777" w:rsidR="00791AFA" w:rsidRPr="007D48EA" w:rsidRDefault="00791AFA" w:rsidP="007B2A6A">
            <w:pPr>
              <w:ind w:firstLine="586"/>
              <w:jc w:val="both"/>
            </w:pPr>
            <w:r w:rsidRPr="007D48EA">
              <w:t>Примечание – Составлена автором на основе произведенных расчетов</w:t>
            </w:r>
          </w:p>
        </w:tc>
      </w:tr>
    </w:tbl>
    <w:p w14:paraId="19E04EB3" w14:textId="77777777" w:rsidR="00B417B3" w:rsidRPr="007D48EA" w:rsidRDefault="00B417B3" w:rsidP="007D48EA">
      <w:pPr>
        <w:ind w:firstLine="567"/>
        <w:jc w:val="both"/>
        <w:rPr>
          <w:sz w:val="28"/>
          <w:szCs w:val="28"/>
        </w:rPr>
      </w:pPr>
    </w:p>
    <w:p w14:paraId="113D4745" w14:textId="51C7A5A1" w:rsidR="00791AFA" w:rsidRPr="007D48EA" w:rsidRDefault="00791AFA" w:rsidP="007B2A6A">
      <w:pPr>
        <w:ind w:right="-1" w:firstLine="709"/>
        <w:jc w:val="both"/>
        <w:rPr>
          <w:sz w:val="28"/>
          <w:szCs w:val="28"/>
        </w:rPr>
      </w:pPr>
      <w:r w:rsidRPr="007D48EA">
        <w:rPr>
          <w:sz w:val="28"/>
          <w:szCs w:val="28"/>
        </w:rPr>
        <w:t xml:space="preserve">График динамики изменения интегрального индикатора </w:t>
      </w:r>
      <w:r w:rsidRPr="007D48EA">
        <w:rPr>
          <w:rFonts w:eastAsiaTheme="minorEastAsia"/>
          <w:bCs/>
          <w:sz w:val="28"/>
          <w:szCs w:val="28"/>
        </w:rPr>
        <w:t xml:space="preserve">развития </w:t>
      </w:r>
      <w:r w:rsidR="0036775D" w:rsidRPr="007D48EA">
        <w:rPr>
          <w:rFonts w:eastAsiaTheme="minorEastAsia"/>
          <w:bCs/>
          <w:sz w:val="28"/>
          <w:szCs w:val="28"/>
        </w:rPr>
        <w:t>МСУ</w:t>
      </w:r>
      <w:r w:rsidRPr="007D48EA">
        <w:rPr>
          <w:sz w:val="28"/>
          <w:szCs w:val="28"/>
        </w:rPr>
        <w:t xml:space="preserve"> представлен на рисунке </w:t>
      </w:r>
      <w:r w:rsidR="005804EE" w:rsidRPr="007D48EA">
        <w:rPr>
          <w:sz w:val="28"/>
          <w:szCs w:val="28"/>
        </w:rPr>
        <w:t>2</w:t>
      </w:r>
      <w:r w:rsidR="00527CEB" w:rsidRPr="007D48EA">
        <w:rPr>
          <w:sz w:val="28"/>
          <w:szCs w:val="28"/>
        </w:rPr>
        <w:t>9</w:t>
      </w:r>
      <w:r w:rsidRPr="007D48EA">
        <w:rPr>
          <w:sz w:val="28"/>
          <w:szCs w:val="28"/>
        </w:rPr>
        <w:t>.</w:t>
      </w:r>
    </w:p>
    <w:p w14:paraId="708C6292" w14:textId="77777777" w:rsidR="00F45FD5" w:rsidRPr="007D48EA" w:rsidRDefault="00F45FD5" w:rsidP="007D48EA">
      <w:pPr>
        <w:ind w:firstLine="567"/>
        <w:jc w:val="both"/>
        <w:rPr>
          <w:sz w:val="28"/>
          <w:szCs w:val="28"/>
        </w:rPr>
      </w:pPr>
    </w:p>
    <w:p w14:paraId="76E3EA24" w14:textId="566E3EE1" w:rsidR="00791AFA" w:rsidRPr="007D48EA" w:rsidRDefault="00F45FD5" w:rsidP="007D48EA">
      <w:pPr>
        <w:jc w:val="center"/>
        <w:rPr>
          <w:sz w:val="28"/>
          <w:szCs w:val="28"/>
        </w:rPr>
      </w:pPr>
      <w:r w:rsidRPr="007D48EA">
        <w:rPr>
          <w:noProof/>
          <w:sz w:val="28"/>
          <w:szCs w:val="28"/>
          <w:lang w:eastAsia="ru-RU"/>
        </w:rPr>
        <w:drawing>
          <wp:inline distT="0" distB="0" distL="0" distR="0" wp14:anchorId="1C79735C" wp14:editId="675AF047">
            <wp:extent cx="6029960" cy="1478605"/>
            <wp:effectExtent l="0" t="0" r="0" b="0"/>
            <wp:docPr id="105759130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12470E" w14:textId="77777777" w:rsidR="0088274C" w:rsidRPr="007B2A6A" w:rsidRDefault="0088274C" w:rsidP="007D48EA">
      <w:pPr>
        <w:jc w:val="center"/>
        <w:rPr>
          <w:sz w:val="16"/>
          <w:szCs w:val="16"/>
        </w:rPr>
      </w:pPr>
    </w:p>
    <w:p w14:paraId="5A9831DB" w14:textId="722C32CA" w:rsidR="0036775D" w:rsidRPr="007D48EA" w:rsidRDefault="00791AFA" w:rsidP="007D48EA">
      <w:pPr>
        <w:jc w:val="center"/>
        <w:rPr>
          <w:sz w:val="28"/>
          <w:szCs w:val="28"/>
        </w:rPr>
      </w:pPr>
      <w:r w:rsidRPr="007D48EA">
        <w:rPr>
          <w:sz w:val="28"/>
          <w:szCs w:val="28"/>
        </w:rPr>
        <w:t xml:space="preserve">Рисунок </w:t>
      </w:r>
      <w:r w:rsidR="005804EE" w:rsidRPr="007D48EA">
        <w:rPr>
          <w:sz w:val="28"/>
          <w:szCs w:val="28"/>
        </w:rPr>
        <w:t>2</w:t>
      </w:r>
      <w:r w:rsidR="0088274C" w:rsidRPr="007D48EA">
        <w:rPr>
          <w:sz w:val="28"/>
          <w:szCs w:val="28"/>
        </w:rPr>
        <w:t>9</w:t>
      </w:r>
      <w:r w:rsidRPr="007D48EA">
        <w:rPr>
          <w:sz w:val="28"/>
          <w:szCs w:val="28"/>
        </w:rPr>
        <w:t xml:space="preserve"> </w:t>
      </w:r>
      <w:r w:rsidR="007B2A6A">
        <w:rPr>
          <w:sz w:val="28"/>
          <w:szCs w:val="28"/>
        </w:rPr>
        <w:t>–</w:t>
      </w:r>
      <w:r w:rsidRPr="007D48EA">
        <w:rPr>
          <w:sz w:val="28"/>
          <w:szCs w:val="28"/>
        </w:rPr>
        <w:t xml:space="preserve"> Динамика интегрального индикатора развития </w:t>
      </w:r>
      <w:r w:rsidR="0036775D" w:rsidRPr="007D48EA">
        <w:rPr>
          <w:sz w:val="28"/>
          <w:szCs w:val="28"/>
        </w:rPr>
        <w:t>МСУ</w:t>
      </w:r>
      <w:r w:rsidRPr="007D48EA">
        <w:rPr>
          <w:sz w:val="28"/>
          <w:szCs w:val="28"/>
        </w:rPr>
        <w:t xml:space="preserve"> </w:t>
      </w:r>
    </w:p>
    <w:p w14:paraId="5BD35D72" w14:textId="24A56ED6" w:rsidR="00791AFA" w:rsidRPr="007D48EA" w:rsidRDefault="00791AFA" w:rsidP="007D48EA">
      <w:pPr>
        <w:jc w:val="center"/>
        <w:rPr>
          <w:sz w:val="28"/>
          <w:szCs w:val="28"/>
        </w:rPr>
      </w:pPr>
      <w:r w:rsidRPr="007D48EA">
        <w:rPr>
          <w:sz w:val="28"/>
          <w:szCs w:val="28"/>
        </w:rPr>
        <w:t>за 2017-202</w:t>
      </w:r>
      <w:r w:rsidR="005804EE" w:rsidRPr="007D48EA">
        <w:rPr>
          <w:sz w:val="28"/>
          <w:szCs w:val="28"/>
        </w:rPr>
        <w:t>2</w:t>
      </w:r>
      <w:r w:rsidR="007B2A6A">
        <w:rPr>
          <w:sz w:val="28"/>
          <w:szCs w:val="28"/>
          <w:lang w:val="kk-KZ"/>
        </w:rPr>
        <w:t xml:space="preserve"> </w:t>
      </w:r>
      <w:r w:rsidRPr="007D48EA">
        <w:rPr>
          <w:sz w:val="28"/>
          <w:szCs w:val="28"/>
        </w:rPr>
        <w:t>гг.</w:t>
      </w:r>
    </w:p>
    <w:p w14:paraId="1F47A49D" w14:textId="77777777" w:rsidR="007B2A6A" w:rsidRPr="007B2A6A" w:rsidRDefault="007B2A6A" w:rsidP="007D48EA">
      <w:pPr>
        <w:ind w:firstLine="567"/>
        <w:jc w:val="both"/>
        <w:rPr>
          <w:sz w:val="16"/>
          <w:szCs w:val="16"/>
          <w:lang w:val="kk-KZ"/>
        </w:rPr>
      </w:pPr>
    </w:p>
    <w:p w14:paraId="56B4D074" w14:textId="77777777" w:rsidR="00791AFA" w:rsidRPr="007D48EA" w:rsidRDefault="00791AFA" w:rsidP="007B2A6A">
      <w:pPr>
        <w:ind w:firstLine="709"/>
        <w:jc w:val="both"/>
      </w:pPr>
      <w:r w:rsidRPr="007D48EA">
        <w:t>Примечание – Составлен автором на основе произведенных расчетов</w:t>
      </w:r>
    </w:p>
    <w:p w14:paraId="71ADDD83" w14:textId="77777777" w:rsidR="00791AFA" w:rsidRPr="007D48EA" w:rsidRDefault="00791AFA" w:rsidP="003209A5">
      <w:pPr>
        <w:ind w:firstLine="709"/>
        <w:jc w:val="both"/>
        <w:rPr>
          <w:sz w:val="28"/>
          <w:szCs w:val="28"/>
        </w:rPr>
      </w:pPr>
    </w:p>
    <w:p w14:paraId="63C23F34" w14:textId="0453C3C7" w:rsidR="005804EE" w:rsidRPr="007D48EA" w:rsidRDefault="0088274C" w:rsidP="003209A5">
      <w:pPr>
        <w:ind w:firstLine="709"/>
        <w:jc w:val="both"/>
        <w:rPr>
          <w:sz w:val="28"/>
          <w:szCs w:val="28"/>
        </w:rPr>
      </w:pPr>
      <w:r w:rsidRPr="007D48EA">
        <w:rPr>
          <w:sz w:val="28"/>
          <w:szCs w:val="28"/>
        </w:rPr>
        <w:t>В</w:t>
      </w:r>
      <w:r w:rsidR="0036775D" w:rsidRPr="007D48EA">
        <w:rPr>
          <w:sz w:val="28"/>
          <w:szCs w:val="28"/>
        </w:rPr>
        <w:t xml:space="preserve"> течение рассматриваемого периода значение интегрального индикатора развития МСУ остается примерно на одинаковом уровне за исключением 2021 года (когда он резко уменьшается), а неизменно наибольший приоритет в данном индикаторе принадлежит экономической группе, наименьший – социальной группе.</w:t>
      </w:r>
      <w:r w:rsidRPr="007D48EA">
        <w:rPr>
          <w:sz w:val="28"/>
          <w:szCs w:val="28"/>
        </w:rPr>
        <w:t xml:space="preserve"> </w:t>
      </w:r>
      <w:r w:rsidR="005804EE" w:rsidRPr="007D48EA">
        <w:rPr>
          <w:sz w:val="28"/>
          <w:szCs w:val="28"/>
        </w:rPr>
        <w:t xml:space="preserve">Интегральный экономический показатель развития </w:t>
      </w:r>
      <w:r w:rsidR="0036775D" w:rsidRPr="007D48EA">
        <w:rPr>
          <w:sz w:val="28"/>
          <w:szCs w:val="28"/>
        </w:rPr>
        <w:t>МСУ</w:t>
      </w:r>
      <w:r w:rsidR="005804EE" w:rsidRPr="007D48EA">
        <w:rPr>
          <w:sz w:val="28"/>
          <w:szCs w:val="28"/>
        </w:rPr>
        <w:t xml:space="preserve"> </w:t>
      </w:r>
      <w:r w:rsidR="007B2A6A">
        <w:rPr>
          <w:sz w:val="28"/>
          <w:szCs w:val="28"/>
        </w:rPr>
        <w:t>–</w:t>
      </w:r>
      <w:r w:rsidR="005804EE" w:rsidRPr="007D48EA">
        <w:rPr>
          <w:sz w:val="28"/>
          <w:szCs w:val="28"/>
        </w:rPr>
        <w:t xml:space="preserve"> это сложный показатель, который зависит от множества факторов. Для изменения этого показателя могут потребоваться времени и совокупное воздействие различных мер и реформ, направленных на разнообразие и укрепление экономики региона. Существует несколько возможных причин, почему интегральный экономический показатель развития МСУ не меняется долгое время в Карагандинской области:</w:t>
      </w:r>
    </w:p>
    <w:p w14:paraId="6AEF35D3" w14:textId="1C8A61DE" w:rsidR="005804EE" w:rsidRPr="007D48EA" w:rsidRDefault="005804EE" w:rsidP="003209A5">
      <w:pPr>
        <w:ind w:firstLine="709"/>
        <w:jc w:val="both"/>
        <w:rPr>
          <w:sz w:val="28"/>
          <w:szCs w:val="28"/>
        </w:rPr>
      </w:pPr>
      <w:r w:rsidRPr="007D48EA">
        <w:rPr>
          <w:sz w:val="28"/>
          <w:szCs w:val="28"/>
        </w:rPr>
        <w:t>1</w:t>
      </w:r>
      <w:r w:rsidR="007B2A6A">
        <w:rPr>
          <w:sz w:val="28"/>
          <w:szCs w:val="28"/>
          <w:lang w:val="kk-KZ"/>
        </w:rPr>
        <w:t>.</w:t>
      </w:r>
      <w:r w:rsidRPr="007D48EA">
        <w:rPr>
          <w:sz w:val="28"/>
          <w:szCs w:val="28"/>
        </w:rPr>
        <w:t xml:space="preserve"> Структура экономики региона (промышленность)</w:t>
      </w:r>
      <w:r w:rsidR="00B417B3" w:rsidRPr="007D48EA">
        <w:rPr>
          <w:sz w:val="28"/>
          <w:szCs w:val="28"/>
        </w:rPr>
        <w:t>.</w:t>
      </w:r>
    </w:p>
    <w:p w14:paraId="4C551AAC" w14:textId="03D93A73" w:rsidR="005804EE" w:rsidRPr="007D48EA" w:rsidRDefault="005804EE" w:rsidP="003209A5">
      <w:pPr>
        <w:ind w:firstLine="709"/>
        <w:jc w:val="both"/>
        <w:rPr>
          <w:sz w:val="28"/>
          <w:szCs w:val="28"/>
        </w:rPr>
      </w:pPr>
      <w:r w:rsidRPr="007D48EA">
        <w:rPr>
          <w:sz w:val="28"/>
          <w:szCs w:val="28"/>
        </w:rPr>
        <w:t>2</w:t>
      </w:r>
      <w:r w:rsidR="007B2A6A">
        <w:rPr>
          <w:sz w:val="28"/>
          <w:szCs w:val="28"/>
          <w:lang w:val="kk-KZ"/>
        </w:rPr>
        <w:t>.</w:t>
      </w:r>
      <w:r w:rsidRPr="007D48EA">
        <w:rPr>
          <w:sz w:val="28"/>
          <w:szCs w:val="28"/>
        </w:rPr>
        <w:t xml:space="preserve"> Инвестиции</w:t>
      </w:r>
      <w:r w:rsidR="00B417B3" w:rsidRPr="007D48EA">
        <w:rPr>
          <w:sz w:val="28"/>
          <w:szCs w:val="28"/>
        </w:rPr>
        <w:t>.</w:t>
      </w:r>
    </w:p>
    <w:p w14:paraId="21C4D57F" w14:textId="3FA3F51D" w:rsidR="005804EE" w:rsidRPr="007D48EA" w:rsidRDefault="005804EE" w:rsidP="003209A5">
      <w:pPr>
        <w:ind w:firstLine="709"/>
        <w:jc w:val="both"/>
        <w:rPr>
          <w:sz w:val="28"/>
          <w:szCs w:val="28"/>
        </w:rPr>
      </w:pPr>
      <w:r w:rsidRPr="007D48EA">
        <w:rPr>
          <w:sz w:val="28"/>
          <w:szCs w:val="28"/>
        </w:rPr>
        <w:t>3</w:t>
      </w:r>
      <w:r w:rsidR="007B2A6A">
        <w:rPr>
          <w:sz w:val="28"/>
          <w:szCs w:val="28"/>
          <w:lang w:val="kk-KZ"/>
        </w:rPr>
        <w:t>.</w:t>
      </w:r>
      <w:r w:rsidRPr="007D48EA">
        <w:rPr>
          <w:sz w:val="28"/>
          <w:szCs w:val="28"/>
        </w:rPr>
        <w:t xml:space="preserve"> Зависимость от цен на сырье</w:t>
      </w:r>
      <w:r w:rsidR="00B417B3" w:rsidRPr="007D48EA">
        <w:rPr>
          <w:sz w:val="28"/>
          <w:szCs w:val="28"/>
        </w:rPr>
        <w:t>.</w:t>
      </w:r>
    </w:p>
    <w:p w14:paraId="149DD251" w14:textId="0FFF413D" w:rsidR="005804EE" w:rsidRPr="007D48EA" w:rsidRDefault="005804EE" w:rsidP="003209A5">
      <w:pPr>
        <w:ind w:firstLine="709"/>
        <w:jc w:val="both"/>
        <w:rPr>
          <w:sz w:val="28"/>
          <w:szCs w:val="28"/>
        </w:rPr>
      </w:pPr>
      <w:r w:rsidRPr="007D48EA">
        <w:rPr>
          <w:sz w:val="28"/>
          <w:szCs w:val="28"/>
        </w:rPr>
        <w:t>4</w:t>
      </w:r>
      <w:r w:rsidR="007B2A6A">
        <w:rPr>
          <w:sz w:val="28"/>
          <w:szCs w:val="28"/>
          <w:lang w:val="kk-KZ"/>
        </w:rPr>
        <w:t>.</w:t>
      </w:r>
      <w:r w:rsidRPr="007D48EA">
        <w:rPr>
          <w:sz w:val="28"/>
          <w:szCs w:val="28"/>
        </w:rPr>
        <w:t xml:space="preserve"> Инфраструктура и транспорт - доступ к современной инфраструктуре и транспортным маршрутам играет решающую роль в развитии региона. </w:t>
      </w:r>
    </w:p>
    <w:p w14:paraId="081D6ADD" w14:textId="4E76839F" w:rsidR="005804EE" w:rsidRPr="007D48EA" w:rsidRDefault="005804EE" w:rsidP="003209A5">
      <w:pPr>
        <w:ind w:firstLine="709"/>
        <w:jc w:val="both"/>
        <w:rPr>
          <w:sz w:val="28"/>
          <w:szCs w:val="28"/>
        </w:rPr>
      </w:pPr>
      <w:r w:rsidRPr="007D48EA">
        <w:rPr>
          <w:sz w:val="28"/>
          <w:szCs w:val="28"/>
        </w:rPr>
        <w:t>5</w:t>
      </w:r>
      <w:r w:rsidR="007B2A6A">
        <w:rPr>
          <w:sz w:val="28"/>
          <w:szCs w:val="28"/>
          <w:lang w:val="kk-KZ"/>
        </w:rPr>
        <w:t>.</w:t>
      </w:r>
      <w:r w:rsidRPr="007D48EA">
        <w:rPr>
          <w:sz w:val="28"/>
          <w:szCs w:val="28"/>
        </w:rPr>
        <w:t xml:space="preserve"> Политическая стабильность - нестабильность в политической среде может создавать неопределенность для бизнеса и инвесторов, что может отпугивать потенциальные инвестиции и тормозить экономический рост.</w:t>
      </w:r>
    </w:p>
    <w:p w14:paraId="76F251B2" w14:textId="33A44906" w:rsidR="005804EE" w:rsidRPr="007D48EA" w:rsidRDefault="005804EE" w:rsidP="003209A5">
      <w:pPr>
        <w:ind w:firstLine="709"/>
        <w:jc w:val="both"/>
        <w:rPr>
          <w:sz w:val="28"/>
          <w:szCs w:val="28"/>
        </w:rPr>
      </w:pPr>
      <w:r w:rsidRPr="007D48EA">
        <w:rPr>
          <w:sz w:val="28"/>
          <w:szCs w:val="28"/>
        </w:rPr>
        <w:t>6</w:t>
      </w:r>
      <w:r w:rsidR="007B2A6A">
        <w:rPr>
          <w:sz w:val="28"/>
          <w:szCs w:val="28"/>
          <w:lang w:val="kk-KZ"/>
        </w:rPr>
        <w:t>.</w:t>
      </w:r>
      <w:r w:rsidRPr="007D48EA">
        <w:rPr>
          <w:sz w:val="28"/>
          <w:szCs w:val="28"/>
        </w:rPr>
        <w:t xml:space="preserve"> Социальные факторы, такие как демография, образование и доступ к здравоохранению, влияют на экономическое развитие. Если социальная сфера недостаточно развита, это</w:t>
      </w:r>
      <w:r w:rsidR="00B417B3" w:rsidRPr="007D48EA">
        <w:rPr>
          <w:sz w:val="28"/>
          <w:szCs w:val="28"/>
        </w:rPr>
        <w:t xml:space="preserve"> </w:t>
      </w:r>
      <w:r w:rsidRPr="007D48EA">
        <w:rPr>
          <w:sz w:val="28"/>
          <w:szCs w:val="28"/>
        </w:rPr>
        <w:t>ограничи</w:t>
      </w:r>
      <w:r w:rsidR="00B417B3" w:rsidRPr="007D48EA">
        <w:rPr>
          <w:sz w:val="28"/>
          <w:szCs w:val="28"/>
        </w:rPr>
        <w:t>вает</w:t>
      </w:r>
      <w:r w:rsidRPr="007D48EA">
        <w:rPr>
          <w:sz w:val="28"/>
          <w:szCs w:val="28"/>
        </w:rPr>
        <w:t xml:space="preserve"> потенциал для экономического роста.</w:t>
      </w:r>
    </w:p>
    <w:p w14:paraId="56B67C7A" w14:textId="409231FD" w:rsidR="005804EE" w:rsidRPr="007D48EA" w:rsidRDefault="005804EE" w:rsidP="003209A5">
      <w:pPr>
        <w:ind w:firstLine="709"/>
        <w:jc w:val="both"/>
        <w:rPr>
          <w:sz w:val="28"/>
          <w:szCs w:val="28"/>
        </w:rPr>
      </w:pPr>
      <w:r w:rsidRPr="007D48EA">
        <w:rPr>
          <w:sz w:val="28"/>
          <w:szCs w:val="28"/>
        </w:rPr>
        <w:t>7</w:t>
      </w:r>
      <w:r w:rsidR="007B2A6A">
        <w:rPr>
          <w:sz w:val="28"/>
          <w:szCs w:val="28"/>
          <w:lang w:val="kk-KZ"/>
        </w:rPr>
        <w:t>.</w:t>
      </w:r>
      <w:r w:rsidRPr="007D48EA">
        <w:rPr>
          <w:sz w:val="28"/>
          <w:szCs w:val="28"/>
        </w:rPr>
        <w:t xml:space="preserve"> Управление и государственная политика способствуют развитию экономики региона. Однако неэффективное управление или непоследовательная госполитика могут препятствовать развитию.</w:t>
      </w:r>
    </w:p>
    <w:p w14:paraId="16370049" w14:textId="7BBE1B46" w:rsidR="001F6576" w:rsidRPr="007B2A6A" w:rsidRDefault="001F6576" w:rsidP="003209A5">
      <w:pPr>
        <w:ind w:firstLine="709"/>
        <w:jc w:val="both"/>
        <w:rPr>
          <w:bCs/>
          <w:i/>
          <w:sz w:val="28"/>
          <w:szCs w:val="28"/>
        </w:rPr>
      </w:pPr>
      <w:r w:rsidRPr="007B2A6A">
        <w:rPr>
          <w:bCs/>
          <w:i/>
          <w:sz w:val="28"/>
          <w:szCs w:val="28"/>
        </w:rPr>
        <w:t>Выводы</w:t>
      </w:r>
    </w:p>
    <w:p w14:paraId="307A88E5" w14:textId="337F5E92" w:rsidR="00B825F0" w:rsidRPr="007D48EA" w:rsidRDefault="00B825F0" w:rsidP="003209A5">
      <w:pPr>
        <w:ind w:firstLine="709"/>
        <w:jc w:val="both"/>
        <w:rPr>
          <w:sz w:val="28"/>
          <w:szCs w:val="28"/>
        </w:rPr>
      </w:pPr>
      <w:r w:rsidRPr="007D48EA">
        <w:rPr>
          <w:sz w:val="28"/>
          <w:szCs w:val="28"/>
        </w:rPr>
        <w:t xml:space="preserve">В настоящее время реформа </w:t>
      </w:r>
      <w:r w:rsidR="0036775D" w:rsidRPr="007D48EA">
        <w:rPr>
          <w:sz w:val="28"/>
          <w:szCs w:val="28"/>
        </w:rPr>
        <w:t>МСУ</w:t>
      </w:r>
      <w:r w:rsidRPr="007D48EA">
        <w:rPr>
          <w:sz w:val="28"/>
          <w:szCs w:val="28"/>
        </w:rPr>
        <w:t xml:space="preserve"> сильно ограничена политически, поверхностна и направлена на создание видимости демократических изменений, а не на истинную децентрализацию власти. Поэтому на данный момент существуют проблемы, требующие решения в области государственного </w:t>
      </w:r>
      <w:r w:rsidR="0036775D" w:rsidRPr="007D48EA">
        <w:rPr>
          <w:sz w:val="28"/>
          <w:szCs w:val="28"/>
        </w:rPr>
        <w:t>МСУ</w:t>
      </w:r>
      <w:r w:rsidR="00F45FD5" w:rsidRPr="007D48EA">
        <w:rPr>
          <w:sz w:val="28"/>
          <w:szCs w:val="28"/>
        </w:rPr>
        <w:t xml:space="preserve"> </w:t>
      </w:r>
      <w:r w:rsidRPr="007D48EA">
        <w:rPr>
          <w:sz w:val="28"/>
          <w:szCs w:val="28"/>
        </w:rPr>
        <w:t>(</w:t>
      </w:r>
      <w:r w:rsidR="007B2A6A" w:rsidRPr="007D48EA">
        <w:rPr>
          <w:sz w:val="28"/>
          <w:szCs w:val="28"/>
        </w:rPr>
        <w:t>р</w:t>
      </w:r>
      <w:r w:rsidRPr="007D48EA">
        <w:rPr>
          <w:sz w:val="28"/>
          <w:szCs w:val="28"/>
        </w:rPr>
        <w:t xml:space="preserve">исунок </w:t>
      </w:r>
      <w:r w:rsidR="0088274C" w:rsidRPr="007D48EA">
        <w:rPr>
          <w:sz w:val="28"/>
          <w:szCs w:val="28"/>
        </w:rPr>
        <w:t>30</w:t>
      </w:r>
      <w:r w:rsidRPr="007D48EA">
        <w:rPr>
          <w:sz w:val="28"/>
          <w:szCs w:val="28"/>
        </w:rPr>
        <w:t>).</w:t>
      </w:r>
    </w:p>
    <w:p w14:paraId="089CEDDC" w14:textId="3F6EEB58" w:rsidR="00BD15FA" w:rsidRPr="007D48EA" w:rsidRDefault="00BD15FA" w:rsidP="007D48EA">
      <w:pPr>
        <w:ind w:right="-284" w:firstLine="567"/>
        <w:jc w:val="both"/>
        <w:rPr>
          <w:sz w:val="28"/>
          <w:szCs w:val="28"/>
        </w:rPr>
      </w:pPr>
    </w:p>
    <w:p w14:paraId="67E27BF3" w14:textId="10BB1008" w:rsidR="00B825F0" w:rsidRPr="007D48EA" w:rsidRDefault="007B2A6A" w:rsidP="007D48EA">
      <w:pPr>
        <w:ind w:firstLine="567"/>
        <w:jc w:val="both"/>
        <w:rPr>
          <w:sz w:val="28"/>
          <w:szCs w:val="28"/>
        </w:rPr>
      </w:pPr>
      <w:r>
        <w:rPr>
          <w:noProof/>
          <w:sz w:val="28"/>
          <w:szCs w:val="28"/>
          <w:lang w:eastAsia="ru-RU"/>
        </w:rPr>
        <mc:AlternateContent>
          <mc:Choice Requires="wpg">
            <w:drawing>
              <wp:anchor distT="0" distB="0" distL="114300" distR="114300" simplePos="0" relativeHeight="251979776" behindDoc="0" locked="0" layoutInCell="1" allowOverlap="1" wp14:anchorId="53235FC2" wp14:editId="75610F69">
                <wp:simplePos x="0" y="0"/>
                <wp:positionH relativeFrom="column">
                  <wp:posOffset>465398</wp:posOffset>
                </wp:positionH>
                <wp:positionV relativeFrom="paragraph">
                  <wp:posOffset>59690</wp:posOffset>
                </wp:positionV>
                <wp:extent cx="5048250" cy="4787900"/>
                <wp:effectExtent l="0" t="0" r="19050" b="12700"/>
                <wp:wrapNone/>
                <wp:docPr id="27" name="Группа 27"/>
                <wp:cNvGraphicFramePr/>
                <a:graphic xmlns:a="http://schemas.openxmlformats.org/drawingml/2006/main">
                  <a:graphicData uri="http://schemas.microsoft.com/office/word/2010/wordprocessingGroup">
                    <wpg:wgp>
                      <wpg:cNvGrpSpPr/>
                      <wpg:grpSpPr>
                        <a:xfrm>
                          <a:off x="0" y="0"/>
                          <a:ext cx="5048250" cy="4787900"/>
                          <a:chOff x="0" y="0"/>
                          <a:chExt cx="5048424" cy="4787935"/>
                        </a:xfrm>
                      </wpg:grpSpPr>
                      <wps:wsp>
                        <wps:cNvPr id="330" name="Прямоугольник: скругленные углы 330"/>
                        <wps:cNvSpPr/>
                        <wps:spPr>
                          <a:xfrm>
                            <a:off x="1363288" y="0"/>
                            <a:ext cx="359918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CA8F38" w14:textId="6C4447B7" w:rsidR="00202D8C" w:rsidRPr="002E7B55" w:rsidRDefault="00202D8C" w:rsidP="00B825F0">
                              <w:pPr>
                                <w:jc w:val="center"/>
                              </w:pPr>
                              <w:r>
                                <w:t>П</w:t>
                              </w:r>
                              <w:r w:rsidRPr="002E7B55">
                                <w:t xml:space="preserve">роблемы, требующие решения в области </w:t>
                              </w:r>
                              <w:r>
                                <w:t>МСУ</w:t>
                              </w:r>
                              <w:r w:rsidRPr="002E7B5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скругленные углы 331"/>
                        <wps:cNvSpPr/>
                        <wps:spPr>
                          <a:xfrm>
                            <a:off x="390699" y="415637"/>
                            <a:ext cx="4657725" cy="35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DF494C" w14:textId="6A86316A" w:rsidR="00202D8C" w:rsidRPr="005F49E0" w:rsidRDefault="00202D8C" w:rsidP="00B825F0">
                              <w:pPr>
                                <w:jc w:val="center"/>
                              </w:pPr>
                              <w:r w:rsidRPr="002E7B55">
                                <w:t xml:space="preserve">Четкое урегулирование территориальной основы </w:t>
                              </w:r>
                              <w:r>
                                <w:t>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скругленные углы 333"/>
                        <wps:cNvSpPr/>
                        <wps:spPr>
                          <a:xfrm>
                            <a:off x="390699" y="831273"/>
                            <a:ext cx="4657725" cy="35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14781F" w14:textId="3D1A03B9" w:rsidR="00202D8C" w:rsidRPr="0036775D" w:rsidRDefault="00202D8C" w:rsidP="00B825F0">
                              <w:pPr>
                                <w:jc w:val="center"/>
                              </w:pPr>
                              <w:r w:rsidRPr="004361A9">
                                <w:t xml:space="preserve">Установление источников доходов бюджетов </w:t>
                              </w:r>
                              <w:r>
                                <w:t>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Прямоугольник: скругленные углы 335"/>
                        <wps:cNvSpPr/>
                        <wps:spPr>
                          <a:xfrm>
                            <a:off x="382386" y="1263535"/>
                            <a:ext cx="4657725" cy="6838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69A63D" w14:textId="7F7D5F68" w:rsidR="00202D8C" w:rsidRPr="004361A9" w:rsidRDefault="00202D8C" w:rsidP="00B825F0">
                              <w:pPr>
                                <w:jc w:val="center"/>
                              </w:pPr>
                              <w:r w:rsidRPr="004361A9">
                                <w:t xml:space="preserve">Выработка критериев разграничения коммунальной (формы государственной собственности) и </w:t>
                              </w:r>
                              <w:r>
                                <w:t>коммунальной</w:t>
                              </w:r>
                              <w:r w:rsidRPr="004361A9">
                                <w:t xml:space="preserve"> собственности, определение источников формирования последней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Прямоугольник: скругленные углы 337"/>
                        <wps:cNvSpPr/>
                        <wps:spPr>
                          <a:xfrm>
                            <a:off x="382386" y="2011680"/>
                            <a:ext cx="4657725" cy="108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25E5DC" w14:textId="04D95986" w:rsidR="00202D8C" w:rsidRPr="004361A9" w:rsidRDefault="00202D8C" w:rsidP="00B825F0">
                              <w:pPr>
                                <w:jc w:val="center"/>
                              </w:pPr>
                              <w:r w:rsidRPr="004361A9">
                                <w:t xml:space="preserve">Расширение форм непосредственной реализации гражданами права на </w:t>
                              </w:r>
                              <w:r>
                                <w:t>МСУ</w:t>
                              </w:r>
                              <w:r w:rsidRPr="004361A9">
                                <w:t>, включая право на местный референдум, местную правотворческую инициативу, проведение обсуждений проектов решений местных органов и иных актуальных проблем населением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оугольник: скругленные углы 339"/>
                        <wps:cNvSpPr/>
                        <wps:spPr>
                          <a:xfrm>
                            <a:off x="390699" y="3142211"/>
                            <a:ext cx="4657725" cy="503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E5721AF" w14:textId="634AF668" w:rsidR="00202D8C" w:rsidRPr="0036775D" w:rsidRDefault="00202D8C" w:rsidP="00B825F0">
                              <w:pPr>
                                <w:jc w:val="center"/>
                              </w:pPr>
                              <w:r w:rsidRPr="004361A9">
                                <w:t>Наделение исполнительных органов районного и городского уровня двойным статусом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угольник: скругленные углы 341"/>
                        <wps:cNvSpPr/>
                        <wps:spPr>
                          <a:xfrm>
                            <a:off x="390699" y="3707477"/>
                            <a:ext cx="4657725" cy="684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BE7181" w14:textId="40BB59F5" w:rsidR="00202D8C" w:rsidRPr="004361A9" w:rsidRDefault="00202D8C" w:rsidP="00B825F0">
                              <w:pPr>
                                <w:jc w:val="center"/>
                              </w:pPr>
                              <w:r w:rsidRPr="004361A9">
                                <w:t>Введение ответственности выборных членов органов самоуправления, включая депутатов маслихатов, акимов перед жителями местных сообществ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Прямоугольник: скругленные углы 343"/>
                        <wps:cNvSpPr/>
                        <wps:spPr>
                          <a:xfrm>
                            <a:off x="390699" y="4463935"/>
                            <a:ext cx="4657725"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2E18C8" w14:textId="7CABDDE9" w:rsidR="00202D8C" w:rsidRPr="004361A9" w:rsidRDefault="00202D8C" w:rsidP="00B825F0">
                              <w:pPr>
                                <w:jc w:val="center"/>
                              </w:pPr>
                              <w:r w:rsidRPr="004361A9">
                                <w:t>Закрепление предметов ведения местных сообществ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ая соединительная линия 329"/>
                        <wps:cNvCnPr/>
                        <wps:spPr>
                          <a:xfrm flipH="1">
                            <a:off x="0" y="182880"/>
                            <a:ext cx="1362075" cy="0"/>
                          </a:xfrm>
                          <a:prstGeom prst="line">
                            <a:avLst/>
                          </a:prstGeom>
                        </wps:spPr>
                        <wps:style>
                          <a:lnRef idx="1">
                            <a:schemeClr val="dk1"/>
                          </a:lnRef>
                          <a:fillRef idx="0">
                            <a:schemeClr val="dk1"/>
                          </a:fillRef>
                          <a:effectRef idx="0">
                            <a:schemeClr val="dk1"/>
                          </a:effectRef>
                          <a:fontRef idx="minor">
                            <a:schemeClr val="tx1"/>
                          </a:fontRef>
                        </wps:style>
                        <wps:bodyPr/>
                      </wps:wsp>
                      <wps:wsp>
                        <wps:cNvPr id="328" name="Прямая соединительная линия 328"/>
                        <wps:cNvCnPr/>
                        <wps:spPr>
                          <a:xfrm>
                            <a:off x="0" y="182880"/>
                            <a:ext cx="0" cy="4514850"/>
                          </a:xfrm>
                          <a:prstGeom prst="line">
                            <a:avLst/>
                          </a:prstGeom>
                        </wps:spPr>
                        <wps:style>
                          <a:lnRef idx="1">
                            <a:schemeClr val="dk1"/>
                          </a:lnRef>
                          <a:fillRef idx="0">
                            <a:schemeClr val="dk1"/>
                          </a:fillRef>
                          <a:effectRef idx="0">
                            <a:schemeClr val="dk1"/>
                          </a:effectRef>
                          <a:fontRef idx="minor">
                            <a:schemeClr val="tx1"/>
                          </a:fontRef>
                        </wps:style>
                        <wps:bodyPr/>
                      </wps:wsp>
                      <wps:wsp>
                        <wps:cNvPr id="344" name="Прямая со стрелкой 344"/>
                        <wps:cNvCnPr/>
                        <wps:spPr>
                          <a:xfrm>
                            <a:off x="16626" y="4705004"/>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Прямая со стрелкой 342"/>
                        <wps:cNvCnPr/>
                        <wps:spPr>
                          <a:xfrm>
                            <a:off x="0" y="4123113"/>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Прямая со стрелкой 340"/>
                        <wps:cNvCnPr/>
                        <wps:spPr>
                          <a:xfrm>
                            <a:off x="0" y="3408219"/>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Прямая со стрелкой 338"/>
                        <wps:cNvCnPr/>
                        <wps:spPr>
                          <a:xfrm>
                            <a:off x="0" y="2435629"/>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Прямая со стрелкой 336"/>
                        <wps:cNvCnPr/>
                        <wps:spPr>
                          <a:xfrm>
                            <a:off x="0" y="1596044"/>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4" name="Прямая со стрелкой 334"/>
                        <wps:cNvCnPr/>
                        <wps:spPr>
                          <a:xfrm>
                            <a:off x="0" y="1022466"/>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 name="Прямая со стрелкой 332"/>
                        <wps:cNvCnPr/>
                        <wps:spPr>
                          <a:xfrm>
                            <a:off x="0" y="590204"/>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235FC2" id="Группа 27" o:spid="_x0000_s1238" style="position:absolute;left:0;text-align:left;margin-left:36.65pt;margin-top:4.7pt;width:397.5pt;height:377pt;z-index:251979776" coordsize="50484,4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7NQAYAAJU3AAAOAAAAZHJzL2Uyb0RvYy54bWzsW92O00YUvq/Ud7B8X+L5seNEZNFq+Wkl&#10;BAiouJ517MSq7XHHs5ssV5ReUomLPkBfAYkitVDoKzhv1DMzthOyCdksWYRSg5S1PXPGM2e+75w5&#10;c8bXb0zTxDoNRRHzbGCja45thVnAh3E2Gtg/Pr79nW9bhWTZkCU8Cwf2WVjYNw6+/eb6JO+HmI95&#10;MgyFBY1kRX+SD+yxlHm/0ymCcZiy4hrPwwwKIy5SJuFWjDpDwSbQepp0sON4nQkXw1zwICwKeHrT&#10;FNoHuv0oCgN5P4qKUFrJwIa+Sf0r9O+x+u0cXGf9kWD5OA6qbrBL9CJlcQYvbZq6ySSzTkR8rqk0&#10;DgQveCSvBTzt8CiKg1CPAUaDnKXR3BH8JNdjGfUno7xRE6h2SU+Xbja4d/pAWPFwYOOubWUshTkq&#10;f589m/1a/gv/X1nwGHQ0yUd9qHpH5I/yB6J6MDJ3atjTSKTqLwzImmrtnjXaDafSCuCh61AfuzAJ&#10;AZTRrt/tOZX+gzFM0jm5YHxrQZJiuiBJXNWrTv3ijupf051JDlgq5uoqPk9dj8YsD/UsFEoHlboI&#10;gZFU+voD9PWy/Kf8AFp7XX4o381+K9+Xf5Vv+9bsl/Kt1ubr8l35Bp6+n70o31i64rvZC0s1o9Wp&#10;226UW/QL0PMKzSLiEewDqc7rl7i9HvIr/RJMfND1opJYPxeFvBPy1FIXAxvQlQ0fAkU0ctnp3UKa&#10;+nU90LDSpemKvpJnSah6lWQPwwhgA9OKtbQmbHiUCOuUAdVYEISZ9Kr369pKLIqTpBFEqwQTiSqh&#10;qq4SCzWRG0FnleDHb2wk9Ft5JhvhNM64WNXA8KfmzaZ+PXozZjV8OT2eaq4gVLGi6B/z4RlAQnBj&#10;Woo8uB2Ddu+yQj5gAmwJTAjYR3kffqKETwY2r65sa8zF01XPVX3ALJTa1gRs08Aufj5hIrSt5IcM&#10;0NxDlEKzUt9Qt4vhRiyWHC+WZCfpEYc5QWCJ80BfqvoyqS8jwdMnYEYP1VuhiGUBvHtgB1LUN0fS&#10;2EwwxEF4eKirgQHLmbybPcoD1bjStALO4+kTJvIKYhLIf4/XDGL9JZCZukoy44cnkkexRqDStdFr&#10;NQfAZmWDvgitQU27oLUGk+oymIzNtCY9x+v1NKspcj2i4QXArwwg9dxuF7vGAALPKWqpHV0Vtf3a&#10;ILfU3jNqk91Qm9QA2ZbaPkG4q6Vbaq9aJ1y51+7VM9dSe8+oDb5xF15bhxUX99o+rLI97bUR9ohr&#10;opI13PZ84vc+DlvaFbkKIHazIoc1cBVHtdzeM27PNyY+K9BuQraLue05t2FnBnkQWAO+1nAbOb4D&#10;/1SNZk+iJfcOyd1EUy2594zcEPTuwnE3K7uLkXsebhNEMUYaX2vI7TrEdVvHfVXxNsat497PrTS6&#10;m600aKZa2W3N7a7Tpd1P7aV5Pm39NuyNX9FeGm62Slq/vV9+m+5mLw2auSS3KfVI75MBN8Ett1Xe&#10;66q4Teupa7m9X9zG59fkr2YvVSr7A6Sw/4TENiS3Z8/h2iS6VSFkt83jlxYB+Tmpj7LqvECdRzY5&#10;eytK4vz7Om/40bEB5EOCeynahrQ3drpVAmxDnJ3EmUrXn0s2qsx3ndPVyXW1z1esyGivTEzP08Or&#10;s9krk9JzoS2z2XPBS+yJy6leMcFORLQuk20oq7Yrqqzql0qvYji6sBTvbYetJjsHi8E12FJzvxFR&#10;kOfW51BcRDcelGgR9RUjisK5oDWIApM1ez57pgxV+RaM198WgdobbdMCfpDnYbPBT7uO6zhaer5P&#10;QHykwgeNpA1WqZCCxaOxPOJZBkduuDBWZulAhLFR6nyN6oRkcXIrG1ryLIdjWVLELBsloRoAcFtV&#10;ucDxnNaYqYOFV3MEjOKtoNdsdGxhuijCBKGlnHELu8YrmjNoG5xvU1uRqvKJRnBt7ulr9qHq7NcW&#10;Fk8bpiqneVGPSajjY6TXca21M4cWFXYaIP0fYUfWL91WOFqovY2jBUjDiVZMieuZ8KGFXQs7dSyd&#10;EFh/XdzaQe3tYYfcnueYlWELuxZ2BnZbhRVku7DCWDvkYEw9DdgWdi3sDOy2CinIZUIKt+fgNpDV&#10;MfTXvyunv2yCb790d6vv1NTHZYv3eh9g/jXdwX8AAAD//wMAUEsDBBQABgAIAAAAIQCodjfi3wAA&#10;AAgBAAAPAAAAZHJzL2Rvd25yZXYueG1sTI9BT4NAEIXvJv6HzZh4swtSEZGlaRr11JjYmhhvW3YK&#10;pOwsYbdA/73jSY9v3sub7xWr2XZixMG3jhTEiwgEUuVMS7WCz/3rXQbCB01Gd45QwQU9rMrrq0Ln&#10;xk30geMu1IJLyOdaQRNCn0vpqwat9gvXI7F3dIPVgeVQSzPoicttJ++jKJVWt8QfGt3jpsHqtDtb&#10;BW+TntZJ/DJuT8fN5Xv/8P61jVGp25t5/Qwi4Bz+wvCLz+hQMtPBncl40Sl4TBJOKnhagmA7SzPW&#10;B76nyRJkWcj/A8ofAAAA//8DAFBLAQItABQABgAIAAAAIQC2gziS/gAAAOEBAAATAAAAAAAAAAAA&#10;AAAAAAAAAABbQ29udGVudF9UeXBlc10ueG1sUEsBAi0AFAAGAAgAAAAhADj9If/WAAAAlAEAAAsA&#10;AAAAAAAAAAAAAAAALwEAAF9yZWxzLy5yZWxzUEsBAi0AFAAGAAgAAAAhAAwzjs1ABgAAlTcAAA4A&#10;AAAAAAAAAAAAAAAALgIAAGRycy9lMm9Eb2MueG1sUEsBAi0AFAAGAAgAAAAhAKh2N+LfAAAACAEA&#10;AA8AAAAAAAAAAAAAAAAAmggAAGRycy9kb3ducmV2LnhtbFBLBQYAAAAABAAEAPMAAACmCQAAAAA=&#10;">
                <v:roundrect id="Прямоугольник: скругленные углы 330" o:spid="_x0000_s1239" style="position:absolute;left:13632;width:3599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OcAA&#10;AADcAAAADwAAAGRycy9kb3ducmV2LnhtbERPy4rCMBTdD/gP4QpuBk1Vpko1ivgAt+OMC3eX5toW&#10;k5vSRK1+vVkILg/nPV+21ogbNb5yrGA4SEAQ505XXCj4/9v1pyB8QNZoHJOCB3lYLjpfc8y0u/Mv&#10;3Q6hEDGEfYYKyhDqTEqfl2TRD1xNHLmzayyGCJtC6gbvMdwaOUqSVFqsODaUWNO6pPxyuFoF7meF&#10;388wOk62J22oNnmabqZK9brtagYiUBs+4rd7rxWMx3F+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R+OcAAAADcAAAADwAAAAAAAAAAAAAAAACYAgAAZHJzL2Rvd25y&#10;ZXYueG1sUEsFBgAAAAAEAAQA9QAAAIUDAAAAAA==&#10;" fillcolor="white [3201]" strokecolor="#70ad47 [3209]" strokeweight="1pt">
                  <v:stroke joinstyle="miter"/>
                  <v:textbox>
                    <w:txbxContent>
                      <w:p w14:paraId="25CA8F38" w14:textId="6C4447B7" w:rsidR="00202D8C" w:rsidRPr="002E7B55" w:rsidRDefault="00202D8C" w:rsidP="00B825F0">
                        <w:pPr>
                          <w:jc w:val="center"/>
                        </w:pPr>
                        <w:r>
                          <w:t>П</w:t>
                        </w:r>
                        <w:r w:rsidRPr="002E7B55">
                          <w:t xml:space="preserve">роблемы, требующие решения в области </w:t>
                        </w:r>
                        <w:r>
                          <w:t>МСУ</w:t>
                        </w:r>
                        <w:r w:rsidRPr="002E7B55">
                          <w:t xml:space="preserve"> </w:t>
                        </w:r>
                      </w:p>
                    </w:txbxContent>
                  </v:textbox>
                </v:roundrect>
                <v:roundrect id="Прямоугольник: скругленные углы 331" o:spid="_x0000_s1240" style="position:absolute;left:3906;top:4156;width:46578;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bosMA&#10;AADcAAAADwAAAGRycy9kb3ducmV2LnhtbESPQYvCMBSE7wv+h/AEL4umKlulGkXUBa/r6sHbo3m2&#10;xeSlNFHr/nojCHscZuYbZr5srRE3anzlWMFwkIAgzp2uuFBw+P3uT0H4gKzROCYFD/KwXHQ+5php&#10;d+cfuu1DISKEfYYKyhDqTEqfl2TRD1xNHL2zayyGKJtC6gbvEW6NHCVJKi1WHBdKrGldUn7ZX60C&#10;97XCz78wOk62J22oNnmabqZK9brtagYiUBv+w+/2TisYj4f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bosMAAADcAAAADwAAAAAAAAAAAAAAAACYAgAAZHJzL2Rv&#10;d25yZXYueG1sUEsFBgAAAAAEAAQA9QAAAIgDAAAAAA==&#10;" fillcolor="white [3201]" strokecolor="#70ad47 [3209]" strokeweight="1pt">
                  <v:stroke joinstyle="miter"/>
                  <v:textbox>
                    <w:txbxContent>
                      <w:p w14:paraId="7EDF494C" w14:textId="6A86316A" w:rsidR="00202D8C" w:rsidRPr="005F49E0" w:rsidRDefault="00202D8C" w:rsidP="00B825F0">
                        <w:pPr>
                          <w:jc w:val="center"/>
                        </w:pPr>
                        <w:r w:rsidRPr="002E7B55">
                          <w:t xml:space="preserve">Четкое урегулирование территориальной основы </w:t>
                        </w:r>
                        <w:r>
                          <w:t>МСУ</w:t>
                        </w:r>
                      </w:p>
                    </w:txbxContent>
                  </v:textbox>
                </v:roundrect>
                <v:roundrect id="Прямоугольник: скругленные углы 333" o:spid="_x0000_s1241" style="position:absolute;left:3906;top:8312;width:46578;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gTsQA&#10;AADcAAAADwAAAGRycy9kb3ducmV2LnhtbESPQWvCQBSE7wX/w/IEL0U3GpqG1FWkKnit2oO3R/Y1&#10;Ce6+DdmtRn+9Wyh4HGbmG2a+7K0RF+p841jBdJKAIC6dbrhScDxsxzkIH5A1Gsek4EYelovByxwL&#10;7a78RZd9qESEsC9QQR1CW0jpy5os+olriaP34zqLIcqukrrDa4RbI2dJkkmLDceFGlv6rKk873+t&#10;Ave2wtd7mH2/b07aUGvKLFvnSo2G/eoDRKA+PMP/7Z1WkKYp/J2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4E7EAAAA3AAAAA8AAAAAAAAAAAAAAAAAmAIAAGRycy9k&#10;b3ducmV2LnhtbFBLBQYAAAAABAAEAPUAAACJAwAAAAA=&#10;" fillcolor="white [3201]" strokecolor="#70ad47 [3209]" strokeweight="1pt">
                  <v:stroke joinstyle="miter"/>
                  <v:textbox>
                    <w:txbxContent>
                      <w:p w14:paraId="0014781F" w14:textId="3D1A03B9" w:rsidR="00202D8C" w:rsidRPr="0036775D" w:rsidRDefault="00202D8C" w:rsidP="00B825F0">
                        <w:pPr>
                          <w:jc w:val="center"/>
                        </w:pPr>
                        <w:r w:rsidRPr="004361A9">
                          <w:t xml:space="preserve">Установление источников доходов бюджетов </w:t>
                        </w:r>
                        <w:r>
                          <w:t>МСУ</w:t>
                        </w:r>
                      </w:p>
                    </w:txbxContent>
                  </v:textbox>
                </v:roundrect>
                <v:roundrect id="Прямоугольник: скругленные углы 335" o:spid="_x0000_s1242" style="position:absolute;left:3823;top:12635;width:46578;height:68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docUA&#10;AADcAAAADwAAAGRycy9kb3ducmV2LnhtbESPQWvCQBSE74L/YXmCF9FNE4ySuoq0FnrV6qG3R/Y1&#10;Cd19G7LbJO2v7xaEHoeZ+YbZHUZrRE+dbxwreFglIIhLpxuuFFzfXpZbED4gazSOScE3eTjsp5Md&#10;FtoNfKb+EioRIewLVFCH0BZS+rImi37lWuLofbjOYoiyq6TucIhwa2SaJLm02HBcqLGlp5rKz8uX&#10;VeDWR1z8hPS2Ob1rQ60p8/x5q9R8Nh4fQQQaw3/43n7VCrJsD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92hxQAAANwAAAAPAAAAAAAAAAAAAAAAAJgCAABkcnMv&#10;ZG93bnJldi54bWxQSwUGAAAAAAQABAD1AAAAigMAAAAA&#10;" fillcolor="white [3201]" strokecolor="#70ad47 [3209]" strokeweight="1pt">
                  <v:stroke joinstyle="miter"/>
                  <v:textbox>
                    <w:txbxContent>
                      <w:p w14:paraId="3969A63D" w14:textId="7F7D5F68" w:rsidR="00202D8C" w:rsidRPr="004361A9" w:rsidRDefault="00202D8C" w:rsidP="00B825F0">
                        <w:pPr>
                          <w:jc w:val="center"/>
                        </w:pPr>
                        <w:r w:rsidRPr="004361A9">
                          <w:t xml:space="preserve">Выработка критериев разграничения коммунальной (формы государственной собственности) и </w:t>
                        </w:r>
                        <w:r>
                          <w:t>коммунальной</w:t>
                        </w:r>
                        <w:r w:rsidRPr="004361A9">
                          <w:t xml:space="preserve"> собственности, определение источников формирования последней</w:t>
                        </w:r>
                      </w:p>
                    </w:txbxContent>
                  </v:textbox>
                </v:roundrect>
                <v:roundrect id="Прямоугольник: скругленные углы 337" o:spid="_x0000_s1243" style="position:absolute;left:3823;top:20116;width:46578;height:10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mTcUA&#10;AADcAAAADwAAAGRycy9kb3ducmV2LnhtbESPQWvCQBSE7wX/w/IEL6VuNDRK6ipSLXhtqofeHtnX&#10;JLj7NmS3SeyvdwuFHoeZ+YbZ7EZrRE+dbxwrWMwTEMSl0w1XCs4fb09rED4gazSOScGNPOy2k4cN&#10;5toN/E59ESoRIexzVFCH0OZS+rImi37uWuLofbnOYoiyq6TucIhwa+QySTJpseG4UGNLrzWV1+Lb&#10;KnDPe3z8CcvL6vipDbWmzLLDWqnZdNy/gAg0hv/wX/ukFaTpCn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eZNxQAAANwAAAAPAAAAAAAAAAAAAAAAAJgCAABkcnMv&#10;ZG93bnJldi54bWxQSwUGAAAAAAQABAD1AAAAigMAAAAA&#10;" fillcolor="white [3201]" strokecolor="#70ad47 [3209]" strokeweight="1pt">
                  <v:stroke joinstyle="miter"/>
                  <v:textbox>
                    <w:txbxContent>
                      <w:p w14:paraId="2125E5DC" w14:textId="04D95986" w:rsidR="00202D8C" w:rsidRPr="004361A9" w:rsidRDefault="00202D8C" w:rsidP="00B825F0">
                        <w:pPr>
                          <w:jc w:val="center"/>
                        </w:pPr>
                        <w:r w:rsidRPr="004361A9">
                          <w:t xml:space="preserve">Расширение форм непосредственной реализации гражданами права на </w:t>
                        </w:r>
                        <w:r>
                          <w:t>МСУ</w:t>
                        </w:r>
                        <w:r w:rsidRPr="004361A9">
                          <w:t>, включая право на местный референдум, местную правотворческую инициативу, проведение обсуждений проектов решений местных органов и иных актуальных проблем населением</w:t>
                        </w:r>
                      </w:p>
                    </w:txbxContent>
                  </v:textbox>
                </v:roundrect>
                <v:roundrect id="Прямоугольник: скругленные углы 339" o:spid="_x0000_s1244" style="position:absolute;left:3906;top:31422;width:46578;height:5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XpMUA&#10;AADcAAAADwAAAGRycy9kb3ducmV2LnhtbESPzWvCQBTE7wX/h+UJvRTdqBg1ZiPSD+i1fhy8PbLP&#10;JLj7NmRXTfvXdwtCj8PM/IbJN7014kadbxwrmIwTEMSl0w1XCg77j9EShA/IGo1jUvBNHjbF4CnH&#10;TLs7f9FtFyoRIewzVFCH0GZS+rImi37sWuLonV1nMUTZVVJ3eI9wa+Q0SVJpseG4UGNLrzWVl93V&#10;KnDzLb78hOlx8X7ShlpTpunbUqnnYb9dgwjUh//wo/2pFcxmK/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tekxQAAANwAAAAPAAAAAAAAAAAAAAAAAJgCAABkcnMv&#10;ZG93bnJldi54bWxQSwUGAAAAAAQABAD1AAAAigMAAAAA&#10;" fillcolor="white [3201]" strokecolor="#70ad47 [3209]" strokeweight="1pt">
                  <v:stroke joinstyle="miter"/>
                  <v:textbox>
                    <w:txbxContent>
                      <w:p w14:paraId="1E5721AF" w14:textId="634AF668" w:rsidR="00202D8C" w:rsidRPr="0036775D" w:rsidRDefault="00202D8C" w:rsidP="00B825F0">
                        <w:pPr>
                          <w:jc w:val="center"/>
                        </w:pPr>
                        <w:r w:rsidRPr="004361A9">
                          <w:t>Наделение исполнительных органов районного и городского уровня двойным статусом</w:t>
                        </w:r>
                      </w:p>
                    </w:txbxContent>
                  </v:textbox>
                </v:roundrect>
                <v:roundrect id="Прямоугольник: скругленные углы 341" o:spid="_x0000_s1245" style="position:absolute;left:3906;top:37074;width:46578;height:68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o38UA&#10;AADcAAAADwAAAGRycy9kb3ducmV2LnhtbESPT2vCQBTE7wW/w/KEXoputG2UmI1IW6HX+ufg7ZF9&#10;JsHdtyG7auqnd4VCj8PM/IbJl7014kKdbxwrmIwTEMSl0w1XCnbb9WgOwgdkjcYxKfglD8ti8JRj&#10;pt2Vf+iyCZWIEPYZKqhDaDMpfVmTRT92LXH0jq6zGKLsKqk7vEa4NXKaJKm02HBcqLGlj5rK0+Zs&#10;Fbj3Fb7cwnQ/+zpoQ60p0/RzrtTzsF8tQATqw3/4r/2tFby+TeBx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jfxQAAANwAAAAPAAAAAAAAAAAAAAAAAJgCAABkcnMv&#10;ZG93bnJldi54bWxQSwUGAAAAAAQABAD1AAAAigMAAAAA&#10;" fillcolor="white [3201]" strokecolor="#70ad47 [3209]" strokeweight="1pt">
                  <v:stroke joinstyle="miter"/>
                  <v:textbox>
                    <w:txbxContent>
                      <w:p w14:paraId="08BE7181" w14:textId="40BB59F5" w:rsidR="00202D8C" w:rsidRPr="004361A9" w:rsidRDefault="00202D8C" w:rsidP="00B825F0">
                        <w:pPr>
                          <w:jc w:val="center"/>
                        </w:pPr>
                        <w:r w:rsidRPr="004361A9">
                          <w:t>Введение ответственности выборных членов органов самоуправления, включая депутатов маслихатов, акимов перед жителями местных сообществ</w:t>
                        </w:r>
                      </w:p>
                    </w:txbxContent>
                  </v:textbox>
                </v:roundrect>
                <v:roundrect id="Прямоугольник: скругленные углы 343" o:spid="_x0000_s1246" style="position:absolute;left:3906;top:44639;width:46578;height:3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TM8UA&#10;AADcAAAADwAAAGRycy9kb3ducmV2LnhtbESPS2vDMBCE74H8B7GFXkoi5+UEx3IIfUCucZtDbou1&#10;sU2llbHUxO2vrwqFHIeZ+YbJd4M14kq9bx0rmE0TEMSV0y3XCj7e3yYbED4gazSOScE3edgV41GO&#10;mXY3PtK1DLWIEPYZKmhC6DIpfdWQRT91HXH0Lq63GKLsa6l7vEW4NXKeJKm02HJcaLCj54aqz/LL&#10;KnCrPT79hPlp/XrWhjpTpenLRqnHh2G/BRFoCPfwf/ugFSyWC/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JMzxQAAANwAAAAPAAAAAAAAAAAAAAAAAJgCAABkcnMv&#10;ZG93bnJldi54bWxQSwUGAAAAAAQABAD1AAAAigMAAAAA&#10;" fillcolor="white [3201]" strokecolor="#70ad47 [3209]" strokeweight="1pt">
                  <v:stroke joinstyle="miter"/>
                  <v:textbox>
                    <w:txbxContent>
                      <w:p w14:paraId="7D2E18C8" w14:textId="7CABDDE9" w:rsidR="00202D8C" w:rsidRPr="004361A9" w:rsidRDefault="00202D8C" w:rsidP="00B825F0">
                        <w:pPr>
                          <w:jc w:val="center"/>
                        </w:pPr>
                        <w:r w:rsidRPr="004361A9">
                          <w:t>Закрепление предметов ведения местных сообществ и др.</w:t>
                        </w:r>
                      </w:p>
                    </w:txbxContent>
                  </v:textbox>
                </v:roundrect>
                <v:line id="Прямая соединительная линия 329" o:spid="_x0000_s1247" style="position:absolute;flip:x;visibility:visible;mso-wrap-style:square" from="0,1828" to="13620,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c9MEAAADcAAAADwAAAGRycy9kb3ducmV2LnhtbESP0YrCMBRE34X9h3AXfNNURXFrU5EF&#10;xSfF6gdcmrtpsbkpTbbWvzfCwj4OM3OGybaDbURPna8dK5hNExDEpdM1GwW3636yBuEDssbGMSl4&#10;kodt/jHKMNXuwRfqi2BEhLBPUUEVQptK6cuKLPqpa4mj9+M6iyHKzkjd4SPCbSPnSbKSFmuOCxW2&#10;9F1ReS9+rQJtTiR3zvTLmVnd9qU54+nQKzX+HHYbEIGG8B/+ax+1gsX8C9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hz0wQAAANwAAAAPAAAAAAAAAAAAAAAA&#10;AKECAABkcnMvZG93bnJldi54bWxQSwUGAAAAAAQABAD5AAAAjwMAAAAA&#10;" strokecolor="black [3200]" strokeweight=".5pt">
                  <v:stroke joinstyle="miter"/>
                </v:line>
                <v:line id="Прямая соединительная линия 328" o:spid="_x0000_s1248" style="position:absolute;visibility:visible;mso-wrap-style:square" from="0,1828" to="0,4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AGb8MAAADcAAAADwAAAGRycy9kb3ducmV2LnhtbERPXWvCMBR9H/gfwhV8GZqqMLQ2FZEN&#10;BhtTa/D50ty1Zc1NaaJ2/355GPh4ON/ZdrCtuFHvG8cK5rMEBHHpTMOVAn1+m65A+IBssHVMCn7J&#10;wzYfPWWYGnfnE92KUIkYwj5FBXUIXSqlL2uy6GeuI47ct+sthgj7Spoe7zHctnKRJC/SYsOxocaO&#10;9jWVP8XVKvjQ68vz8rDS2p6LLzzq5vXwuVdqMh52GxCBhvAQ/7vfjYLlIq6N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ABm/DAAAA3AAAAA8AAAAAAAAAAAAA&#10;AAAAoQIAAGRycy9kb3ducmV2LnhtbFBLBQYAAAAABAAEAPkAAACRAwAAAAA=&#10;" strokecolor="black [3200]" strokeweight=".5pt">
                  <v:stroke joinstyle="miter"/>
                </v:line>
                <v:shape id="Прямая со стрелкой 344" o:spid="_x0000_s1249" type="#_x0000_t32" style="position:absolute;left:166;top:47050;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aMQAAADcAAAADwAAAGRycy9kb3ducmV2LnhtbESPT4vCMBTE74LfITxhb5rqanG7RvEP&#10;gu5tVTw/mrdt2ealNtHWb28EweMwM79hZovWlOJGtSssKxgOIhDEqdUFZwpOx21/CsJ5ZI2lZVJw&#10;JweLebczw0Tbhn/pdvCZCBB2CSrIva8SKV2ak0E3sBVx8P5sbdAHWWdS19gEuCnlKIpiabDgsJBj&#10;Reuc0v/D1Sho0J+/Vsvssl5t9rt2Ul7i4+lHqY9eu/wG4an17/CrvdMKPsd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V9oxAAAANwAAAAPAAAAAAAAAAAA&#10;AAAAAKECAABkcnMvZG93bnJldi54bWxQSwUGAAAAAAQABAD5AAAAkgMAAAAA&#10;" strokecolor="black [3200]" strokeweight=".5pt">
                  <v:stroke endarrow="block" joinstyle="miter"/>
                </v:shape>
                <v:shape id="Прямая со стрелкой 342" o:spid="_x0000_s1250" type="#_x0000_t32" style="position:absolute;top:41231;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h8UAAADcAAAADwAAAGRycy9kb3ducmV2LnhtbESPQWvCQBSE74X+h+UJ3upGW0VjNmJS&#10;CtpbVTw/ss8kmH0bs6tJ/323UOhxmJlvmGQzmEY8qHO1ZQXTSQSCuLC65lLB6fjxsgThPLLGxjIp&#10;+CYHm/T5KcFY256/6HHwpQgQdjEqqLxvYyldUZFBN7EtcfAutjPog+xKqTvsA9w0chZFC2mw5rBQ&#10;YUt5RcX1cDcKevTnVbYtb3n2vt8N8+a2OJ4+lRqPhu0ahKfB/4f/2jut4PVt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h8UAAADcAAAADwAAAAAAAAAA&#10;AAAAAAChAgAAZHJzL2Rvd25yZXYueG1sUEsFBgAAAAAEAAQA+QAAAJMDAAAAAA==&#10;" strokecolor="black [3200]" strokeweight=".5pt">
                  <v:stroke endarrow="block" joinstyle="miter"/>
                </v:shape>
                <v:shape id="Прямая со стрелкой 340" o:spid="_x0000_s1251" type="#_x0000_t32" style="position:absolute;top:34082;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Za8AAAADcAAAADwAAAGRycy9kb3ducmV2LnhtbERPy4rCMBTdC/5DuII7TdVRtBrFBwM6&#10;u1FxfWmubbG5qU209e/NQnB5OO/FqjGFeFLlcssKBv0IBHFidc6pgvPptzcF4TyyxsIyKXiRg9Wy&#10;3VpgrG3N//Q8+lSEEHYxKsi8L2MpXZKRQde3JXHgrrYy6AOsUqkrrEO4KeQwiibSYM6hIcOSthkl&#10;t+PDKKjRX2abdXrfbnaHfTMu7pPT+U+pbqdZz0F4avxX/HHvtYLRT5gfzo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uWWvAAAAA3AAAAA8AAAAAAAAAAAAAAAAA&#10;oQIAAGRycy9kb3ducmV2LnhtbFBLBQYAAAAABAAEAPkAAACOAwAAAAA=&#10;" strokecolor="black [3200]" strokeweight=".5pt">
                  <v:stroke endarrow="block" joinstyle="miter"/>
                </v:shape>
                <v:shape id="Прямая со стрелкой 338" o:spid="_x0000_s1252" type="#_x0000_t32" style="position:absolute;top:24356;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mEMIAAADcAAAADwAAAGRycy9kb3ducmV2LnhtbERPTW+CQBC9m/gfNmPSmy6V1LToQoSm&#10;ifVWNT1P2BFI2VlkV6D/vnto4vHlfe+yybRioN41lhU8ryIQxKXVDVcKLueP5SsI55E1tpZJwS85&#10;yNL5bIeJtiN/0XDylQgh7BJUUHvfJVK6siaDbmU74sBdbW/QB9hXUvc4hnDTynUUbaTBhkNDjR0V&#10;NZU/p7tRMKL/fsv31a3I3z8P00t725wvR6WeFtN+C8LT5B/if/dBK4jjsDacCUd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4mEMIAAADcAAAADwAAAAAAAAAAAAAA&#10;AAChAgAAZHJzL2Rvd25yZXYueG1sUEsFBgAAAAAEAAQA+QAAAJADAAAAAA==&#10;" strokecolor="black [3200]" strokeweight=".5pt">
                  <v:stroke endarrow="block" joinstyle="miter"/>
                </v:shape>
                <v:shape id="Прямая со стрелкой 336" o:spid="_x0000_s1253" type="#_x0000_t32" style="position:absolute;top:15960;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0X+cUAAADcAAAADwAAAGRycy9kb3ducmV2LnhtbESPQWvCQBSE70L/w/IKvdVNGxra1FWi&#10;paC9GaXnR/aZBLNvk+w2Sf+9Kwgeh5n5hlmsJtOIgXpXW1bwMo9AEBdW11wqOB6+n99BOI+ssbFM&#10;Cv7JwWr5MFtgqu3IexpyX4oAYZeigsr7NpXSFRUZdHPbEgfvZHuDPsi+lLrHMcBNI1+jKJEGaw4L&#10;Fba0qag4539GwYj+92Odld1m/bXbTm9NlxyOP0o9PU7ZJwhPk7+Hb+2tVhDHCVzPh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0X+cUAAADcAAAADwAAAAAAAAAA&#10;AAAAAAChAgAAZHJzL2Rvd25yZXYueG1sUEsFBgAAAAAEAAQA+QAAAJMDAAAAAA==&#10;" strokecolor="black [3200]" strokeweight=".5pt">
                  <v:stroke endarrow="block" joinstyle="miter"/>
                </v:shape>
                <v:shape id="Прямая со стрелкой 334" o:spid="_x0000_s1254" type="#_x0000_t32" style="position:absolute;top:10224;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MsFcUAAADcAAAADwAAAGRycy9kb3ducmV2LnhtbESPQWvCQBSE74X+h+UJ3urGWkWjq5iU&#10;QuytKp4f2WcSzL5NsqtJ/323UOhxmJlvmM1uMLV4UOcqywqmkwgEcW51xYWC8+njZQnCeWSNtWVS&#10;8E0Odtvnpw3G2vb8RY+jL0SAsItRQel9E0vp8pIMuoltiIN3tZ1BH2RXSN1hH+Cmlq9RtJAGKw4L&#10;JTaUlpTfjnejoEd/WSX7ok2T90M2zOt2cTp/KjUeDfs1CE+D/w//tTOtYDZ7g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MsFcUAAADcAAAADwAAAAAAAAAA&#10;AAAAAAChAgAAZHJzL2Rvd25yZXYueG1sUEsFBgAAAAAEAAQA+QAAAJMDAAAAAA==&#10;" strokecolor="black [3200]" strokeweight=".5pt">
                  <v:stroke endarrow="block" joinstyle="miter"/>
                </v:shape>
                <v:shape id="Прямая со стрелкой 332" o:spid="_x0000_s1255" type="#_x0000_t32" style="position:absolute;top:5902;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R+sQAAADcAAAADwAAAGRycy9kb3ducmV2LnhtbESPQWvCQBSE7wX/w/IEb3WjoVJTV9GI&#10;YHuriudH9jUJZt8m2TVJ/31XEHocZuYbZrUZTCU6al1pWcFsGoEgzqwuOVdwOR9e30E4j6yxskwK&#10;fsnBZj16WWGibc/f1J18LgKEXYIKCu/rREqXFWTQTW1NHLwf2xr0Qba51C32AW4qOY+ihTRYclgo&#10;sKa0oOx2uhsFPfrrcrfNm3S3/zwOb1WzOF++lJqMh+0HCE+D/w8/20etII7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hH6xAAAANwAAAAPAAAAAAAAAAAA&#10;AAAAAKECAABkcnMvZG93bnJldi54bWxQSwUGAAAAAAQABAD5AAAAkgMAAAAA&#10;" strokecolor="black [3200]" strokeweight=".5pt">
                  <v:stroke endarrow="block" joinstyle="miter"/>
                </v:shape>
              </v:group>
            </w:pict>
          </mc:Fallback>
        </mc:AlternateContent>
      </w:r>
    </w:p>
    <w:p w14:paraId="5B877FD4" w14:textId="4F4477F7" w:rsidR="00B825F0" w:rsidRPr="007D48EA" w:rsidRDefault="00B825F0" w:rsidP="007D48EA">
      <w:pPr>
        <w:ind w:firstLine="567"/>
        <w:jc w:val="both"/>
        <w:rPr>
          <w:sz w:val="28"/>
          <w:szCs w:val="28"/>
        </w:rPr>
      </w:pPr>
    </w:p>
    <w:p w14:paraId="783FDC60" w14:textId="5B1FF19A" w:rsidR="00B825F0" w:rsidRPr="007D48EA" w:rsidRDefault="00B825F0" w:rsidP="007D48EA">
      <w:pPr>
        <w:ind w:firstLine="567"/>
        <w:jc w:val="both"/>
        <w:rPr>
          <w:sz w:val="28"/>
          <w:szCs w:val="28"/>
        </w:rPr>
      </w:pPr>
    </w:p>
    <w:p w14:paraId="44F65273" w14:textId="73C98E4D" w:rsidR="00B825F0" w:rsidRPr="007D48EA" w:rsidRDefault="00B825F0" w:rsidP="007D48EA">
      <w:pPr>
        <w:ind w:firstLine="567"/>
        <w:jc w:val="both"/>
        <w:rPr>
          <w:sz w:val="28"/>
          <w:szCs w:val="28"/>
        </w:rPr>
      </w:pPr>
    </w:p>
    <w:p w14:paraId="38C5DE1E" w14:textId="01F15698" w:rsidR="00B825F0" w:rsidRPr="007D48EA" w:rsidRDefault="00B825F0" w:rsidP="007D48EA">
      <w:pPr>
        <w:ind w:firstLine="567"/>
        <w:jc w:val="both"/>
        <w:rPr>
          <w:sz w:val="28"/>
          <w:szCs w:val="28"/>
        </w:rPr>
      </w:pPr>
    </w:p>
    <w:p w14:paraId="19E704A9" w14:textId="320E7D52" w:rsidR="00B825F0" w:rsidRPr="007D48EA" w:rsidRDefault="00B825F0" w:rsidP="007D48EA">
      <w:pPr>
        <w:ind w:firstLine="567"/>
        <w:jc w:val="both"/>
        <w:rPr>
          <w:sz w:val="28"/>
          <w:szCs w:val="28"/>
        </w:rPr>
      </w:pPr>
    </w:p>
    <w:p w14:paraId="4EAA801D" w14:textId="738D820B" w:rsidR="00B825F0" w:rsidRPr="007D48EA" w:rsidRDefault="00B825F0" w:rsidP="007D48EA">
      <w:pPr>
        <w:ind w:firstLine="567"/>
        <w:jc w:val="both"/>
        <w:rPr>
          <w:sz w:val="28"/>
          <w:szCs w:val="28"/>
        </w:rPr>
      </w:pPr>
    </w:p>
    <w:p w14:paraId="7E01C5A1" w14:textId="161CCCDA" w:rsidR="00B825F0" w:rsidRPr="007D48EA" w:rsidRDefault="00B825F0" w:rsidP="007D48EA">
      <w:pPr>
        <w:ind w:firstLine="567"/>
        <w:jc w:val="both"/>
        <w:rPr>
          <w:sz w:val="28"/>
          <w:szCs w:val="28"/>
        </w:rPr>
      </w:pPr>
    </w:p>
    <w:p w14:paraId="25079D50" w14:textId="210A6538" w:rsidR="00B825F0" w:rsidRPr="007D48EA" w:rsidRDefault="00B825F0" w:rsidP="007D48EA">
      <w:pPr>
        <w:ind w:firstLine="567"/>
        <w:jc w:val="both"/>
        <w:rPr>
          <w:sz w:val="28"/>
          <w:szCs w:val="28"/>
        </w:rPr>
      </w:pPr>
    </w:p>
    <w:p w14:paraId="302AC83A" w14:textId="77777777" w:rsidR="00B825F0" w:rsidRPr="007D48EA" w:rsidRDefault="00B825F0" w:rsidP="007D48EA">
      <w:pPr>
        <w:ind w:firstLine="567"/>
        <w:jc w:val="both"/>
        <w:rPr>
          <w:b/>
          <w:bCs/>
          <w:sz w:val="28"/>
          <w:szCs w:val="28"/>
        </w:rPr>
      </w:pPr>
    </w:p>
    <w:p w14:paraId="74501B74" w14:textId="77777777" w:rsidR="00B825F0" w:rsidRPr="007D48EA" w:rsidRDefault="00B825F0" w:rsidP="007D48EA">
      <w:pPr>
        <w:ind w:firstLine="567"/>
        <w:jc w:val="both"/>
        <w:rPr>
          <w:b/>
          <w:bCs/>
          <w:sz w:val="28"/>
          <w:szCs w:val="28"/>
        </w:rPr>
      </w:pPr>
    </w:p>
    <w:p w14:paraId="403A2ECC" w14:textId="297AAF5F" w:rsidR="00B825F0" w:rsidRPr="007D48EA" w:rsidRDefault="00B825F0" w:rsidP="007D48EA">
      <w:pPr>
        <w:ind w:firstLine="567"/>
        <w:jc w:val="both"/>
        <w:rPr>
          <w:b/>
          <w:bCs/>
          <w:sz w:val="28"/>
          <w:szCs w:val="28"/>
        </w:rPr>
      </w:pPr>
    </w:p>
    <w:p w14:paraId="1322131E" w14:textId="77777777" w:rsidR="00B825F0" w:rsidRPr="007D48EA" w:rsidRDefault="00B825F0" w:rsidP="007D48EA">
      <w:pPr>
        <w:ind w:firstLine="567"/>
        <w:jc w:val="both"/>
        <w:rPr>
          <w:b/>
          <w:bCs/>
          <w:sz w:val="28"/>
          <w:szCs w:val="28"/>
        </w:rPr>
      </w:pPr>
    </w:p>
    <w:p w14:paraId="1D44128F" w14:textId="6E812ED4" w:rsidR="00B825F0" w:rsidRPr="007D48EA" w:rsidRDefault="00B825F0" w:rsidP="007D48EA">
      <w:pPr>
        <w:ind w:firstLine="567"/>
        <w:jc w:val="both"/>
        <w:rPr>
          <w:b/>
          <w:bCs/>
          <w:sz w:val="28"/>
          <w:szCs w:val="28"/>
        </w:rPr>
      </w:pPr>
    </w:p>
    <w:p w14:paraId="5788B550" w14:textId="77777777" w:rsidR="00B825F0" w:rsidRPr="007D48EA" w:rsidRDefault="00B825F0" w:rsidP="007D48EA">
      <w:pPr>
        <w:ind w:firstLine="567"/>
        <w:jc w:val="both"/>
        <w:rPr>
          <w:b/>
          <w:bCs/>
          <w:sz w:val="28"/>
          <w:szCs w:val="28"/>
        </w:rPr>
      </w:pPr>
    </w:p>
    <w:p w14:paraId="32A0B533" w14:textId="1C9C5287" w:rsidR="00B825F0" w:rsidRPr="007D48EA" w:rsidRDefault="00B825F0" w:rsidP="007D48EA">
      <w:pPr>
        <w:ind w:firstLine="567"/>
        <w:jc w:val="both"/>
        <w:rPr>
          <w:b/>
          <w:bCs/>
          <w:sz w:val="28"/>
          <w:szCs w:val="28"/>
        </w:rPr>
      </w:pPr>
    </w:p>
    <w:p w14:paraId="5A543806" w14:textId="68E23155" w:rsidR="00B825F0" w:rsidRPr="007D48EA" w:rsidRDefault="00B825F0" w:rsidP="007D48EA">
      <w:pPr>
        <w:ind w:firstLine="567"/>
        <w:jc w:val="both"/>
        <w:rPr>
          <w:b/>
          <w:bCs/>
          <w:sz w:val="28"/>
          <w:szCs w:val="28"/>
        </w:rPr>
      </w:pPr>
    </w:p>
    <w:p w14:paraId="6BF6177E" w14:textId="23117B2B" w:rsidR="00B825F0" w:rsidRPr="007D48EA" w:rsidRDefault="00B825F0" w:rsidP="007D48EA">
      <w:pPr>
        <w:ind w:firstLine="567"/>
        <w:jc w:val="both"/>
        <w:rPr>
          <w:b/>
          <w:bCs/>
          <w:sz w:val="28"/>
          <w:szCs w:val="28"/>
        </w:rPr>
      </w:pPr>
    </w:p>
    <w:p w14:paraId="5AF02A64" w14:textId="77777777" w:rsidR="00B825F0" w:rsidRPr="007D48EA" w:rsidRDefault="00B825F0" w:rsidP="007D48EA">
      <w:pPr>
        <w:ind w:firstLine="567"/>
        <w:jc w:val="both"/>
        <w:rPr>
          <w:b/>
          <w:bCs/>
          <w:sz w:val="28"/>
          <w:szCs w:val="28"/>
        </w:rPr>
      </w:pPr>
    </w:p>
    <w:p w14:paraId="4A9734A4" w14:textId="2829E9FC" w:rsidR="00B825F0" w:rsidRPr="007D48EA" w:rsidRDefault="00B825F0" w:rsidP="007D48EA">
      <w:pPr>
        <w:ind w:firstLine="567"/>
        <w:jc w:val="both"/>
        <w:rPr>
          <w:b/>
          <w:bCs/>
          <w:sz w:val="28"/>
          <w:szCs w:val="28"/>
        </w:rPr>
      </w:pPr>
    </w:p>
    <w:p w14:paraId="25CB4A27" w14:textId="77777777" w:rsidR="00B825F0" w:rsidRPr="007D48EA" w:rsidRDefault="00B825F0" w:rsidP="007D48EA">
      <w:pPr>
        <w:ind w:firstLine="567"/>
        <w:jc w:val="both"/>
        <w:rPr>
          <w:b/>
          <w:bCs/>
          <w:sz w:val="28"/>
          <w:szCs w:val="28"/>
        </w:rPr>
      </w:pPr>
    </w:p>
    <w:p w14:paraId="02E87417" w14:textId="010EFABC" w:rsidR="00B825F0" w:rsidRPr="007D48EA" w:rsidRDefault="00B825F0" w:rsidP="007D48EA">
      <w:pPr>
        <w:ind w:firstLine="567"/>
        <w:jc w:val="both"/>
        <w:rPr>
          <w:b/>
          <w:bCs/>
          <w:sz w:val="28"/>
          <w:szCs w:val="28"/>
        </w:rPr>
      </w:pPr>
    </w:p>
    <w:p w14:paraId="2ABA597E" w14:textId="77777777" w:rsidR="00B825F0" w:rsidRPr="007D48EA" w:rsidRDefault="00B825F0" w:rsidP="007D48EA">
      <w:pPr>
        <w:ind w:firstLine="567"/>
        <w:jc w:val="both"/>
        <w:rPr>
          <w:b/>
          <w:bCs/>
          <w:sz w:val="28"/>
          <w:szCs w:val="28"/>
        </w:rPr>
      </w:pPr>
    </w:p>
    <w:p w14:paraId="3E463213" w14:textId="06C7A2E6" w:rsidR="00B417B3" w:rsidRPr="007D48EA" w:rsidRDefault="00B417B3" w:rsidP="007D48EA">
      <w:pPr>
        <w:ind w:firstLine="567"/>
        <w:jc w:val="both"/>
        <w:rPr>
          <w:b/>
          <w:bCs/>
          <w:sz w:val="28"/>
          <w:szCs w:val="28"/>
        </w:rPr>
      </w:pPr>
    </w:p>
    <w:p w14:paraId="0CA3B1CF" w14:textId="77777777" w:rsidR="007B2A6A" w:rsidRPr="007B2A6A" w:rsidRDefault="007B2A6A" w:rsidP="007D48EA">
      <w:pPr>
        <w:jc w:val="center"/>
        <w:rPr>
          <w:sz w:val="16"/>
          <w:szCs w:val="16"/>
          <w:lang w:val="kk-KZ"/>
        </w:rPr>
      </w:pPr>
    </w:p>
    <w:p w14:paraId="3B001926" w14:textId="390DFB0E" w:rsidR="00B825F0" w:rsidRPr="007D48EA" w:rsidRDefault="00B825F0" w:rsidP="007D48EA">
      <w:pPr>
        <w:jc w:val="center"/>
        <w:rPr>
          <w:sz w:val="28"/>
          <w:szCs w:val="28"/>
        </w:rPr>
      </w:pPr>
      <w:r w:rsidRPr="007D48EA">
        <w:rPr>
          <w:sz w:val="28"/>
          <w:szCs w:val="28"/>
        </w:rPr>
        <w:t xml:space="preserve">Рисунок </w:t>
      </w:r>
      <w:r w:rsidR="0088274C" w:rsidRPr="007D48EA">
        <w:rPr>
          <w:sz w:val="28"/>
          <w:szCs w:val="28"/>
        </w:rPr>
        <w:t>30</w:t>
      </w:r>
      <w:r w:rsidRPr="007D48EA">
        <w:rPr>
          <w:sz w:val="28"/>
          <w:szCs w:val="28"/>
        </w:rPr>
        <w:t xml:space="preserve"> </w:t>
      </w:r>
      <w:r w:rsidR="007B2A6A">
        <w:rPr>
          <w:sz w:val="28"/>
          <w:szCs w:val="28"/>
        </w:rPr>
        <w:t>–</w:t>
      </w:r>
      <w:r w:rsidRPr="007D48EA">
        <w:rPr>
          <w:sz w:val="28"/>
          <w:szCs w:val="28"/>
        </w:rPr>
        <w:t xml:space="preserve"> Проблемы, требующие решения в области государственного </w:t>
      </w:r>
      <w:r w:rsidR="0036775D" w:rsidRPr="007D48EA">
        <w:rPr>
          <w:sz w:val="28"/>
          <w:szCs w:val="28"/>
        </w:rPr>
        <w:t>МСУ</w:t>
      </w:r>
      <w:r w:rsidRPr="007D48EA">
        <w:rPr>
          <w:sz w:val="28"/>
          <w:szCs w:val="28"/>
        </w:rPr>
        <w:t xml:space="preserve"> </w:t>
      </w:r>
    </w:p>
    <w:p w14:paraId="2689FF07" w14:textId="77777777" w:rsidR="00442653" w:rsidRPr="007B2A6A" w:rsidRDefault="00442653" w:rsidP="007D48EA">
      <w:pPr>
        <w:ind w:firstLine="567"/>
        <w:jc w:val="both"/>
        <w:rPr>
          <w:sz w:val="16"/>
          <w:szCs w:val="16"/>
        </w:rPr>
      </w:pPr>
    </w:p>
    <w:p w14:paraId="0DD188E5" w14:textId="77777777" w:rsidR="00B825F0" w:rsidRPr="007D48EA" w:rsidRDefault="00B825F0" w:rsidP="007D48EA">
      <w:pPr>
        <w:ind w:firstLine="567"/>
        <w:jc w:val="both"/>
      </w:pPr>
      <w:r w:rsidRPr="007D48EA">
        <w:t>Примечание – Составлен автором</w:t>
      </w:r>
    </w:p>
    <w:p w14:paraId="6734BC23" w14:textId="36958ABA" w:rsidR="00B417B3" w:rsidRPr="007D48EA" w:rsidRDefault="00B417B3" w:rsidP="007B2A6A">
      <w:pPr>
        <w:pStyle w:val="ad"/>
        <w:spacing w:before="0" w:beforeAutospacing="0" w:after="0" w:afterAutospacing="0"/>
        <w:ind w:right="-1" w:firstLine="567"/>
        <w:jc w:val="both"/>
        <w:rPr>
          <w:color w:val="000000"/>
          <w:sz w:val="28"/>
          <w:szCs w:val="28"/>
        </w:rPr>
      </w:pPr>
      <w:r w:rsidRPr="007D48EA">
        <w:rPr>
          <w:color w:val="000000"/>
          <w:sz w:val="28"/>
          <w:szCs w:val="28"/>
        </w:rPr>
        <w:t xml:space="preserve">МСУ неразрывно связано с реальным объектом самоуправления </w:t>
      </w:r>
      <w:r w:rsidR="007B2A6A">
        <w:rPr>
          <w:color w:val="000000"/>
          <w:sz w:val="28"/>
          <w:szCs w:val="28"/>
        </w:rPr>
        <w:t>–</w:t>
      </w:r>
      <w:r w:rsidRPr="007D48EA">
        <w:rPr>
          <w:color w:val="000000"/>
          <w:sz w:val="28"/>
          <w:szCs w:val="28"/>
        </w:rPr>
        <w:t xml:space="preserve"> местным сообществом. Однако общество представляет собой сложную социально-экономическую систему, охватывающую все сферы человеческой деятельности: экономическую, социальную, политическую, идеологическую, культурную и экологическую. Жителям должны быть предоставлены реальные возможности самостоятельно и ответственно решать местные проблемы через организацию МСУ. В настоящее время реформа МСУ имеет серьезные политические ограничения и носит поверхностный характер, направленный скорее на создание видимости демократических изменений, чем на подлинную децентрализацию.</w:t>
      </w:r>
    </w:p>
    <w:p w14:paraId="157A01C7" w14:textId="15C0C2AB" w:rsidR="001F6576" w:rsidRPr="007D48EA" w:rsidRDefault="001F6576" w:rsidP="007B2A6A">
      <w:pPr>
        <w:pStyle w:val="ad"/>
        <w:spacing w:before="0" w:beforeAutospacing="0" w:after="0" w:afterAutospacing="0"/>
        <w:ind w:right="-1" w:firstLine="567"/>
        <w:jc w:val="both"/>
        <w:rPr>
          <w:sz w:val="28"/>
          <w:szCs w:val="28"/>
        </w:rPr>
      </w:pPr>
      <w:r w:rsidRPr="007D48EA">
        <w:rPr>
          <w:sz w:val="28"/>
          <w:szCs w:val="28"/>
        </w:rPr>
        <w:t xml:space="preserve">Развитие системы </w:t>
      </w:r>
      <w:r w:rsidR="0036775D" w:rsidRPr="007D48EA">
        <w:rPr>
          <w:sz w:val="28"/>
          <w:szCs w:val="28"/>
        </w:rPr>
        <w:t>МСУ</w:t>
      </w:r>
      <w:r w:rsidRPr="007D48EA">
        <w:rPr>
          <w:sz w:val="28"/>
          <w:szCs w:val="28"/>
        </w:rPr>
        <w:t xml:space="preserve"> в Карагандинской области зависит от благоприятн</w:t>
      </w:r>
      <w:r w:rsidR="0088274C" w:rsidRPr="007D48EA">
        <w:rPr>
          <w:sz w:val="28"/>
          <w:szCs w:val="28"/>
        </w:rPr>
        <w:t>ой</w:t>
      </w:r>
      <w:r w:rsidRPr="007D48EA">
        <w:rPr>
          <w:sz w:val="28"/>
          <w:szCs w:val="28"/>
        </w:rPr>
        <w:t xml:space="preserve"> сред</w:t>
      </w:r>
      <w:r w:rsidR="0088274C" w:rsidRPr="007D48EA">
        <w:rPr>
          <w:sz w:val="28"/>
          <w:szCs w:val="28"/>
        </w:rPr>
        <w:t>ы,</w:t>
      </w:r>
      <w:r w:rsidRPr="007D48EA">
        <w:rPr>
          <w:sz w:val="28"/>
          <w:szCs w:val="28"/>
        </w:rPr>
        <w:t xml:space="preserve"> способству</w:t>
      </w:r>
      <w:r w:rsidR="0088274C" w:rsidRPr="007D48EA">
        <w:rPr>
          <w:sz w:val="28"/>
          <w:szCs w:val="28"/>
        </w:rPr>
        <w:t>ющей</w:t>
      </w:r>
      <w:r w:rsidRPr="007D48EA">
        <w:rPr>
          <w:sz w:val="28"/>
          <w:szCs w:val="28"/>
        </w:rPr>
        <w:t xml:space="preserve"> привлечению экономических и финансовых ресурсов, которые зависят от присутствия предприятий на рынке, создания высокоэффективной инфраструктуры для бизнес-процессов, продуктивной деятельности государственных институтов, способствующих их развитию, и активности местных предприятий и компаний, которые ищут новые средства для развития своего бизнеса [1</w:t>
      </w:r>
      <w:r w:rsidR="00D10DE4" w:rsidRPr="007D48EA">
        <w:rPr>
          <w:sz w:val="28"/>
          <w:szCs w:val="28"/>
        </w:rPr>
        <w:t>25</w:t>
      </w:r>
      <w:r w:rsidRPr="007D48EA">
        <w:rPr>
          <w:sz w:val="28"/>
          <w:szCs w:val="28"/>
        </w:rPr>
        <w:t>].</w:t>
      </w:r>
    </w:p>
    <w:p w14:paraId="754B7AB6" w14:textId="5904B6BD" w:rsidR="00FB2EA4" w:rsidRPr="007D48EA" w:rsidRDefault="00FB2EA4" w:rsidP="007B2A6A">
      <w:pPr>
        <w:pStyle w:val="ad"/>
        <w:spacing w:before="0" w:beforeAutospacing="0" w:after="0" w:afterAutospacing="0"/>
        <w:ind w:right="-1" w:firstLine="567"/>
        <w:jc w:val="both"/>
        <w:rPr>
          <w:color w:val="000000" w:themeColor="text1"/>
          <w:sz w:val="28"/>
          <w:szCs w:val="28"/>
        </w:rPr>
      </w:pPr>
      <w:r w:rsidRPr="007D48EA">
        <w:rPr>
          <w:sz w:val="28"/>
          <w:szCs w:val="28"/>
        </w:rPr>
        <w:t>Характер местных институтов и их связь с более широкими механизмами управления в различных масштабах будет играть центральную роль в определении результатов различных мер и окажет значительное влияние на территориальные траектории.</w:t>
      </w:r>
    </w:p>
    <w:p w14:paraId="41638DA9" w14:textId="77777777" w:rsidR="00791AFA" w:rsidRPr="007D48EA" w:rsidRDefault="00791AFA" w:rsidP="007B2A6A">
      <w:pPr>
        <w:ind w:right="-1"/>
        <w:jc w:val="both"/>
        <w:rPr>
          <w:sz w:val="28"/>
          <w:szCs w:val="28"/>
        </w:rPr>
      </w:pPr>
    </w:p>
    <w:p w14:paraId="668884FF" w14:textId="77777777" w:rsidR="00B246E6" w:rsidRPr="007D48EA" w:rsidRDefault="00B246E6" w:rsidP="007B2A6A">
      <w:pPr>
        <w:ind w:right="-1" w:firstLine="567"/>
        <w:jc w:val="both"/>
        <w:rPr>
          <w:b/>
          <w:bCs/>
          <w:sz w:val="28"/>
          <w:szCs w:val="28"/>
        </w:rPr>
      </w:pPr>
    </w:p>
    <w:p w14:paraId="5A9AEC5E" w14:textId="77777777" w:rsidR="00B246E6" w:rsidRPr="007D48EA" w:rsidRDefault="00B246E6" w:rsidP="007D48EA">
      <w:pPr>
        <w:ind w:firstLine="567"/>
        <w:jc w:val="both"/>
        <w:rPr>
          <w:b/>
          <w:bCs/>
          <w:sz w:val="28"/>
          <w:szCs w:val="28"/>
        </w:rPr>
      </w:pPr>
    </w:p>
    <w:p w14:paraId="0BAB16B5" w14:textId="77777777" w:rsidR="00B246E6" w:rsidRPr="007D48EA" w:rsidRDefault="00B246E6" w:rsidP="007D48EA">
      <w:pPr>
        <w:ind w:firstLine="567"/>
        <w:jc w:val="both"/>
        <w:rPr>
          <w:b/>
          <w:bCs/>
          <w:sz w:val="28"/>
          <w:szCs w:val="28"/>
        </w:rPr>
      </w:pPr>
    </w:p>
    <w:p w14:paraId="4318A5A0" w14:textId="77777777" w:rsidR="00B246E6" w:rsidRPr="007D48EA" w:rsidRDefault="00B246E6" w:rsidP="007D48EA">
      <w:pPr>
        <w:ind w:firstLine="567"/>
        <w:jc w:val="both"/>
        <w:rPr>
          <w:b/>
          <w:bCs/>
          <w:sz w:val="28"/>
          <w:szCs w:val="28"/>
        </w:rPr>
      </w:pPr>
    </w:p>
    <w:p w14:paraId="695CD16B" w14:textId="77777777" w:rsidR="00B246E6" w:rsidRPr="007D48EA" w:rsidRDefault="00B246E6" w:rsidP="007D48EA">
      <w:pPr>
        <w:ind w:firstLine="567"/>
        <w:jc w:val="both"/>
        <w:rPr>
          <w:b/>
          <w:bCs/>
          <w:sz w:val="28"/>
          <w:szCs w:val="28"/>
        </w:rPr>
      </w:pPr>
    </w:p>
    <w:p w14:paraId="71199FDA" w14:textId="77777777" w:rsidR="00B246E6" w:rsidRPr="007D48EA" w:rsidRDefault="00B246E6" w:rsidP="007D48EA">
      <w:pPr>
        <w:ind w:firstLine="567"/>
        <w:jc w:val="both"/>
        <w:rPr>
          <w:b/>
          <w:bCs/>
          <w:sz w:val="28"/>
          <w:szCs w:val="28"/>
        </w:rPr>
      </w:pPr>
    </w:p>
    <w:p w14:paraId="16B37D8D" w14:textId="77777777" w:rsidR="00B246E6" w:rsidRPr="007D48EA" w:rsidRDefault="00B246E6" w:rsidP="007D48EA">
      <w:pPr>
        <w:ind w:firstLine="567"/>
        <w:jc w:val="both"/>
        <w:rPr>
          <w:b/>
          <w:bCs/>
          <w:sz w:val="28"/>
          <w:szCs w:val="28"/>
        </w:rPr>
      </w:pPr>
    </w:p>
    <w:p w14:paraId="1713F733" w14:textId="77777777" w:rsidR="00B246E6" w:rsidRPr="007D48EA" w:rsidRDefault="00B246E6" w:rsidP="007D48EA">
      <w:pPr>
        <w:ind w:firstLine="567"/>
        <w:jc w:val="both"/>
        <w:rPr>
          <w:b/>
          <w:bCs/>
          <w:sz w:val="28"/>
          <w:szCs w:val="28"/>
        </w:rPr>
      </w:pPr>
    </w:p>
    <w:p w14:paraId="1D3DCB61" w14:textId="77777777" w:rsidR="00B246E6" w:rsidRPr="007D48EA" w:rsidRDefault="00B246E6" w:rsidP="007D48EA">
      <w:pPr>
        <w:ind w:firstLine="567"/>
        <w:jc w:val="both"/>
        <w:rPr>
          <w:b/>
          <w:bCs/>
          <w:sz w:val="28"/>
          <w:szCs w:val="28"/>
        </w:rPr>
      </w:pPr>
    </w:p>
    <w:p w14:paraId="0C29C12F" w14:textId="77777777" w:rsidR="00B246E6" w:rsidRPr="007D48EA" w:rsidRDefault="00B246E6" w:rsidP="007D48EA">
      <w:pPr>
        <w:ind w:firstLine="567"/>
        <w:jc w:val="both"/>
        <w:rPr>
          <w:b/>
          <w:bCs/>
          <w:sz w:val="28"/>
          <w:szCs w:val="28"/>
        </w:rPr>
      </w:pPr>
    </w:p>
    <w:p w14:paraId="4173A31D" w14:textId="77777777" w:rsidR="00B246E6" w:rsidRPr="007D48EA" w:rsidRDefault="00B246E6" w:rsidP="007D48EA">
      <w:pPr>
        <w:ind w:firstLine="567"/>
        <w:jc w:val="both"/>
        <w:rPr>
          <w:b/>
          <w:bCs/>
          <w:sz w:val="28"/>
          <w:szCs w:val="28"/>
        </w:rPr>
      </w:pPr>
    </w:p>
    <w:p w14:paraId="60553D9C" w14:textId="77777777" w:rsidR="00B246E6" w:rsidRPr="007D48EA" w:rsidRDefault="00B246E6" w:rsidP="007D48EA">
      <w:pPr>
        <w:ind w:firstLine="567"/>
        <w:jc w:val="both"/>
        <w:rPr>
          <w:b/>
          <w:bCs/>
          <w:sz w:val="28"/>
          <w:szCs w:val="28"/>
        </w:rPr>
      </w:pPr>
    </w:p>
    <w:p w14:paraId="705EF645" w14:textId="77777777" w:rsidR="00B246E6" w:rsidRPr="007D48EA" w:rsidRDefault="00B246E6" w:rsidP="007D48EA">
      <w:pPr>
        <w:ind w:firstLine="567"/>
        <w:jc w:val="both"/>
        <w:rPr>
          <w:b/>
          <w:bCs/>
          <w:sz w:val="28"/>
          <w:szCs w:val="28"/>
        </w:rPr>
      </w:pPr>
    </w:p>
    <w:p w14:paraId="488976BF" w14:textId="77777777" w:rsidR="00B246E6" w:rsidRPr="007D48EA" w:rsidRDefault="00B246E6" w:rsidP="007D48EA">
      <w:pPr>
        <w:ind w:firstLine="567"/>
        <w:jc w:val="both"/>
        <w:rPr>
          <w:b/>
          <w:bCs/>
          <w:sz w:val="28"/>
          <w:szCs w:val="28"/>
        </w:rPr>
      </w:pPr>
    </w:p>
    <w:p w14:paraId="1AA6C390" w14:textId="77777777" w:rsidR="00B246E6" w:rsidRPr="007D48EA" w:rsidRDefault="00B246E6" w:rsidP="007D48EA">
      <w:pPr>
        <w:ind w:firstLine="567"/>
        <w:jc w:val="both"/>
        <w:rPr>
          <w:b/>
          <w:bCs/>
          <w:sz w:val="28"/>
          <w:szCs w:val="28"/>
        </w:rPr>
      </w:pPr>
    </w:p>
    <w:p w14:paraId="19C9269C" w14:textId="77777777" w:rsidR="00B246E6" w:rsidRPr="007D48EA" w:rsidRDefault="00B246E6" w:rsidP="007D48EA">
      <w:pPr>
        <w:ind w:firstLine="567"/>
        <w:jc w:val="both"/>
        <w:rPr>
          <w:b/>
          <w:bCs/>
          <w:sz w:val="28"/>
          <w:szCs w:val="28"/>
        </w:rPr>
      </w:pPr>
    </w:p>
    <w:p w14:paraId="70868AE8" w14:textId="77777777" w:rsidR="00B246E6" w:rsidRPr="007D48EA" w:rsidRDefault="00B246E6" w:rsidP="007D48EA">
      <w:pPr>
        <w:ind w:firstLine="567"/>
        <w:jc w:val="both"/>
        <w:rPr>
          <w:b/>
          <w:bCs/>
          <w:sz w:val="28"/>
          <w:szCs w:val="28"/>
        </w:rPr>
      </w:pPr>
    </w:p>
    <w:p w14:paraId="3601D5A0" w14:textId="77777777" w:rsidR="00B246E6" w:rsidRPr="007D48EA" w:rsidRDefault="00B246E6" w:rsidP="007D48EA">
      <w:pPr>
        <w:ind w:firstLine="567"/>
        <w:jc w:val="both"/>
        <w:rPr>
          <w:b/>
          <w:bCs/>
          <w:sz w:val="28"/>
          <w:szCs w:val="28"/>
        </w:rPr>
      </w:pPr>
    </w:p>
    <w:p w14:paraId="1A1A4A7A" w14:textId="77777777" w:rsidR="00B246E6" w:rsidRPr="007D48EA" w:rsidRDefault="00B246E6" w:rsidP="007D48EA">
      <w:pPr>
        <w:ind w:firstLine="567"/>
        <w:jc w:val="both"/>
        <w:rPr>
          <w:b/>
          <w:bCs/>
          <w:sz w:val="28"/>
          <w:szCs w:val="28"/>
        </w:rPr>
      </w:pPr>
    </w:p>
    <w:p w14:paraId="2CF1A167" w14:textId="77777777" w:rsidR="00B246E6" w:rsidRPr="007D48EA" w:rsidRDefault="00B246E6" w:rsidP="007D48EA">
      <w:pPr>
        <w:ind w:firstLine="567"/>
        <w:jc w:val="both"/>
        <w:rPr>
          <w:b/>
          <w:bCs/>
          <w:sz w:val="28"/>
          <w:szCs w:val="28"/>
        </w:rPr>
      </w:pPr>
    </w:p>
    <w:p w14:paraId="7121422B" w14:textId="77777777" w:rsidR="00B246E6" w:rsidRPr="007D48EA" w:rsidRDefault="00B246E6" w:rsidP="007D48EA">
      <w:pPr>
        <w:ind w:firstLine="567"/>
        <w:jc w:val="both"/>
        <w:rPr>
          <w:b/>
          <w:bCs/>
          <w:sz w:val="28"/>
          <w:szCs w:val="28"/>
        </w:rPr>
      </w:pPr>
    </w:p>
    <w:p w14:paraId="6F0DBB1C" w14:textId="77777777" w:rsidR="00B246E6" w:rsidRDefault="00B246E6" w:rsidP="007D48EA">
      <w:pPr>
        <w:ind w:firstLine="567"/>
        <w:jc w:val="both"/>
        <w:rPr>
          <w:b/>
          <w:bCs/>
          <w:sz w:val="28"/>
          <w:szCs w:val="28"/>
        </w:rPr>
      </w:pPr>
    </w:p>
    <w:p w14:paraId="62EE3186" w14:textId="77777777" w:rsidR="00442653" w:rsidRDefault="00442653" w:rsidP="007D48EA">
      <w:pPr>
        <w:ind w:firstLine="567"/>
        <w:jc w:val="both"/>
        <w:rPr>
          <w:b/>
          <w:bCs/>
          <w:sz w:val="28"/>
          <w:szCs w:val="28"/>
        </w:rPr>
      </w:pPr>
    </w:p>
    <w:p w14:paraId="26F04722" w14:textId="6E4662B5" w:rsidR="001A130A" w:rsidRPr="007D48EA" w:rsidRDefault="001A130A" w:rsidP="00AD144C">
      <w:pPr>
        <w:pStyle w:val="a5"/>
        <w:ind w:firstLine="709"/>
        <w:jc w:val="both"/>
        <w:rPr>
          <w:b/>
          <w:bCs/>
          <w:sz w:val="28"/>
          <w:szCs w:val="28"/>
        </w:rPr>
      </w:pPr>
      <w:r w:rsidRPr="007D48EA">
        <w:rPr>
          <w:b/>
          <w:bCs/>
          <w:sz w:val="28"/>
          <w:szCs w:val="28"/>
          <w:lang w:val="kk-KZ"/>
        </w:rPr>
        <w:t xml:space="preserve">3 </w:t>
      </w:r>
      <w:bookmarkStart w:id="48" w:name="_Hlk158836678"/>
      <w:r w:rsidRPr="007D48EA">
        <w:rPr>
          <w:b/>
          <w:bCs/>
          <w:sz w:val="28"/>
          <w:szCs w:val="28"/>
          <w:lang w:val="kk-KZ"/>
        </w:rPr>
        <w:t xml:space="preserve">ПУТИ </w:t>
      </w:r>
      <w:r w:rsidRPr="007D48EA">
        <w:rPr>
          <w:b/>
          <w:bCs/>
          <w:sz w:val="28"/>
          <w:szCs w:val="28"/>
        </w:rPr>
        <w:t>СОВЕРШЕНСТВОВАНИ</w:t>
      </w:r>
      <w:r w:rsidRPr="007D48EA">
        <w:rPr>
          <w:b/>
          <w:bCs/>
          <w:sz w:val="28"/>
          <w:szCs w:val="28"/>
          <w:lang w:val="kk-KZ"/>
        </w:rPr>
        <w:t>Я</w:t>
      </w:r>
      <w:r w:rsidRPr="007D48EA">
        <w:rPr>
          <w:b/>
          <w:bCs/>
          <w:sz w:val="28"/>
          <w:szCs w:val="28"/>
        </w:rPr>
        <w:t xml:space="preserve"> СИСТЕМЫ МЕСТНОГО САМОУПРАВЛЕНИЯ В РЕСПУБЛИКЕ КАЗАХСТАН</w:t>
      </w:r>
      <w:bookmarkEnd w:id="48"/>
    </w:p>
    <w:p w14:paraId="6AE5A9B5" w14:textId="77777777" w:rsidR="001A130A" w:rsidRPr="007D48EA" w:rsidRDefault="001A130A" w:rsidP="00AD144C">
      <w:pPr>
        <w:pStyle w:val="a5"/>
        <w:ind w:firstLine="709"/>
        <w:jc w:val="both"/>
        <w:rPr>
          <w:b/>
          <w:bCs/>
          <w:sz w:val="28"/>
          <w:szCs w:val="28"/>
        </w:rPr>
      </w:pPr>
    </w:p>
    <w:p w14:paraId="07AC741A" w14:textId="7427B8BD" w:rsidR="001A130A" w:rsidRPr="007D48EA" w:rsidRDefault="001A130A" w:rsidP="00AD144C">
      <w:pPr>
        <w:pStyle w:val="a5"/>
        <w:ind w:firstLine="709"/>
        <w:jc w:val="both"/>
        <w:rPr>
          <w:b/>
          <w:sz w:val="28"/>
          <w:szCs w:val="28"/>
        </w:rPr>
      </w:pPr>
      <w:r w:rsidRPr="007D48EA">
        <w:rPr>
          <w:b/>
          <w:sz w:val="28"/>
          <w:szCs w:val="28"/>
        </w:rPr>
        <w:t>3.1 Оценка институциональных преобразований в системе местного самоуправления Республики Казахстан</w:t>
      </w:r>
    </w:p>
    <w:p w14:paraId="27F943B9" w14:textId="25E14D15" w:rsidR="00C36A08" w:rsidRPr="007D48EA" w:rsidRDefault="00C36A08" w:rsidP="00AD144C">
      <w:pPr>
        <w:pStyle w:val="a5"/>
        <w:ind w:firstLine="709"/>
        <w:jc w:val="both"/>
        <w:rPr>
          <w:sz w:val="28"/>
          <w:szCs w:val="28"/>
        </w:rPr>
      </w:pPr>
      <w:r w:rsidRPr="007D48EA">
        <w:rPr>
          <w:sz w:val="28"/>
          <w:szCs w:val="28"/>
        </w:rPr>
        <w:t>Оценка институциональных преобразований в системе местного самоуправления Республики Казахстан является важным аспектом анализа эффективности и развития этой системы, где ключевыми факторами и аспектами, которые можно учесть при проведении такой оценки</w:t>
      </w:r>
      <w:r w:rsidR="00B870DC" w:rsidRPr="007D48EA">
        <w:rPr>
          <w:sz w:val="28"/>
          <w:szCs w:val="28"/>
        </w:rPr>
        <w:t>,</w:t>
      </w:r>
      <w:r w:rsidRPr="007D48EA">
        <w:rPr>
          <w:sz w:val="28"/>
          <w:szCs w:val="28"/>
        </w:rPr>
        <w:t xml:space="preserve"> являются:</w:t>
      </w:r>
    </w:p>
    <w:p w14:paraId="644F0597" w14:textId="3A841585"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законодательная база, определяющая полномочия местных органов, процедуры выборов, финансовое обеспечение и другие аспекты;</w:t>
      </w:r>
    </w:p>
    <w:p w14:paraId="1260B51E" w14:textId="1B082608"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система выборов </w:t>
      </w:r>
      <w:r>
        <w:rPr>
          <w:sz w:val="28"/>
          <w:szCs w:val="28"/>
        </w:rPr>
        <w:t>–</w:t>
      </w:r>
      <w:r w:rsidR="00C36A08" w:rsidRPr="007D48EA">
        <w:rPr>
          <w:sz w:val="28"/>
          <w:szCs w:val="28"/>
        </w:rPr>
        <w:t xml:space="preserve"> возможность граждан участвовать в выборах и влиять на результаты;</w:t>
      </w:r>
    </w:p>
    <w:p w14:paraId="5FAB3523" w14:textId="21C4A3E4"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финансовая независимость </w:t>
      </w:r>
      <w:r>
        <w:rPr>
          <w:sz w:val="28"/>
          <w:szCs w:val="28"/>
        </w:rPr>
        <w:t>–</w:t>
      </w:r>
      <w:r w:rsidR="00C36A08" w:rsidRPr="007D48EA">
        <w:rPr>
          <w:sz w:val="28"/>
          <w:szCs w:val="28"/>
        </w:rPr>
        <w:t xml:space="preserve"> насколько МСУ зависит от центральных бюджетов и имеет возможность управлять своими финансами;</w:t>
      </w:r>
    </w:p>
    <w:p w14:paraId="2F4E08B3" w14:textId="3EB10D48"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система контроля и надзора </w:t>
      </w:r>
      <w:r>
        <w:rPr>
          <w:sz w:val="28"/>
          <w:szCs w:val="28"/>
        </w:rPr>
        <w:t>–</w:t>
      </w:r>
      <w:r w:rsidR="00C36A08" w:rsidRPr="007D48EA">
        <w:rPr>
          <w:sz w:val="28"/>
          <w:szCs w:val="28"/>
        </w:rPr>
        <w:t xml:space="preserve"> включает в себя контроль со стороны центральных органов власти и механизмы обратной связи с населением;</w:t>
      </w:r>
    </w:p>
    <w:p w14:paraId="10AB6419" w14:textId="17413831"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участие граждан </w:t>
      </w:r>
      <w:r>
        <w:rPr>
          <w:sz w:val="28"/>
          <w:szCs w:val="28"/>
        </w:rPr>
        <w:t>–</w:t>
      </w:r>
      <w:r w:rsidR="00C36A08" w:rsidRPr="007D48EA">
        <w:rPr>
          <w:sz w:val="28"/>
          <w:szCs w:val="28"/>
        </w:rPr>
        <w:t xml:space="preserve"> включает в себя процессы обращения граждан, публичные слушания, создание советов граждан и другие механизмы;</w:t>
      </w:r>
    </w:p>
    <w:p w14:paraId="1A9E6272" w14:textId="1CC4DE80"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прозрачность и открытость </w:t>
      </w:r>
      <w:r>
        <w:rPr>
          <w:sz w:val="28"/>
          <w:szCs w:val="28"/>
        </w:rPr>
        <w:t>–</w:t>
      </w:r>
      <w:r w:rsidR="00C36A08" w:rsidRPr="007D48EA">
        <w:rPr>
          <w:sz w:val="28"/>
          <w:szCs w:val="28"/>
        </w:rPr>
        <w:t xml:space="preserve"> доступ к информации, отчетность перед населением и механизмы общественного контроля;</w:t>
      </w:r>
    </w:p>
    <w:p w14:paraId="49336DC1" w14:textId="3E773BA2" w:rsidR="00C36A08" w:rsidRPr="007D48EA" w:rsidRDefault="007B2A6A" w:rsidP="00AD144C">
      <w:pPr>
        <w:pStyle w:val="a5"/>
        <w:ind w:firstLine="709"/>
        <w:jc w:val="both"/>
        <w:rPr>
          <w:sz w:val="28"/>
          <w:szCs w:val="28"/>
        </w:rPr>
      </w:pPr>
      <w:r>
        <w:rPr>
          <w:sz w:val="28"/>
          <w:szCs w:val="28"/>
        </w:rPr>
        <w:t>–</w:t>
      </w:r>
      <w:r w:rsidR="00C36A08" w:rsidRPr="007D48EA">
        <w:rPr>
          <w:sz w:val="28"/>
          <w:szCs w:val="28"/>
        </w:rPr>
        <w:t xml:space="preserve"> уровень удовлетворенности населения</w:t>
      </w:r>
      <w:r w:rsidR="00B870DC" w:rsidRPr="007D48EA">
        <w:rPr>
          <w:sz w:val="28"/>
          <w:szCs w:val="28"/>
        </w:rPr>
        <w:t xml:space="preserve"> </w:t>
      </w:r>
      <w:r>
        <w:rPr>
          <w:sz w:val="28"/>
          <w:szCs w:val="28"/>
        </w:rPr>
        <w:t>–</w:t>
      </w:r>
      <w:r w:rsidR="00B870DC" w:rsidRPr="007D48EA">
        <w:rPr>
          <w:sz w:val="28"/>
          <w:szCs w:val="28"/>
        </w:rPr>
        <w:t xml:space="preserve"> </w:t>
      </w:r>
      <w:r w:rsidR="00C36A08" w:rsidRPr="007D48EA">
        <w:rPr>
          <w:sz w:val="28"/>
          <w:szCs w:val="28"/>
        </w:rPr>
        <w:t>качество предоставляемых услуг</w:t>
      </w:r>
      <w:r w:rsidR="00B870DC" w:rsidRPr="007D48EA">
        <w:rPr>
          <w:sz w:val="28"/>
          <w:szCs w:val="28"/>
        </w:rPr>
        <w:t xml:space="preserve"> СМСУ</w:t>
      </w:r>
      <w:r w:rsidR="00C36A08" w:rsidRPr="007D48EA">
        <w:rPr>
          <w:sz w:val="28"/>
          <w:szCs w:val="28"/>
        </w:rPr>
        <w:t>.</w:t>
      </w:r>
    </w:p>
    <w:p w14:paraId="20C3A4A0" w14:textId="37D3D7C0" w:rsidR="00AE5BC7" w:rsidRPr="007D48EA" w:rsidRDefault="00AE5BC7" w:rsidP="00AD144C">
      <w:pPr>
        <w:pStyle w:val="a5"/>
        <w:ind w:firstLine="709"/>
        <w:jc w:val="both"/>
        <w:rPr>
          <w:sz w:val="28"/>
          <w:szCs w:val="28"/>
        </w:rPr>
      </w:pPr>
      <w:r w:rsidRPr="007D48EA">
        <w:rPr>
          <w:sz w:val="28"/>
          <w:szCs w:val="28"/>
        </w:rPr>
        <w:t xml:space="preserve">Институциональные преобразования в системе </w:t>
      </w:r>
      <w:r w:rsidR="00BD15FA" w:rsidRPr="007D48EA">
        <w:rPr>
          <w:sz w:val="28"/>
          <w:szCs w:val="28"/>
        </w:rPr>
        <w:t>МСУ</w:t>
      </w:r>
      <w:r w:rsidRPr="007D48EA">
        <w:rPr>
          <w:sz w:val="28"/>
          <w:szCs w:val="28"/>
        </w:rPr>
        <w:t xml:space="preserve"> направлены на повышение эффективности и ответственности данной системы перед населением и государством, а также на улучшение условий для развития регионов и местных сообществ. Суть таких преобразований включает в себя следующие аспекты:</w:t>
      </w:r>
    </w:p>
    <w:p w14:paraId="70F0EA4D" w14:textId="476C3597" w:rsidR="00AE5BC7" w:rsidRPr="007D48EA" w:rsidRDefault="00AE5BC7" w:rsidP="00AD144C">
      <w:pPr>
        <w:pStyle w:val="a5"/>
        <w:ind w:firstLine="709"/>
        <w:jc w:val="both"/>
        <w:rPr>
          <w:sz w:val="28"/>
          <w:szCs w:val="28"/>
        </w:rPr>
      </w:pPr>
      <w:r w:rsidRPr="007D48EA">
        <w:rPr>
          <w:sz w:val="28"/>
          <w:szCs w:val="28"/>
        </w:rPr>
        <w:t>1</w:t>
      </w:r>
      <w:r w:rsidR="007B2A6A">
        <w:rPr>
          <w:sz w:val="28"/>
          <w:szCs w:val="28"/>
          <w:lang w:val="kk-KZ"/>
        </w:rPr>
        <w:t>.</w:t>
      </w:r>
      <w:r w:rsidRPr="007D48EA">
        <w:rPr>
          <w:sz w:val="28"/>
          <w:szCs w:val="28"/>
        </w:rPr>
        <w:t xml:space="preserve"> Усиление демократических принципов </w:t>
      </w:r>
      <w:r w:rsidR="007B2A6A">
        <w:rPr>
          <w:sz w:val="28"/>
          <w:szCs w:val="28"/>
        </w:rPr>
        <w:t>–</w:t>
      </w:r>
      <w:r w:rsidRPr="007D48EA">
        <w:rPr>
          <w:sz w:val="28"/>
          <w:szCs w:val="28"/>
        </w:rPr>
        <w:t xml:space="preserve"> преобразования направлены на увеличение участия граждан в процессах местного самоуправления: проведение свободных и справедливых выборов на местном уровне, создание механизмов обратной связи с населением и органами самоуправления, а также участие граждан в принятии решений через общественные консультации и слушания.</w:t>
      </w:r>
    </w:p>
    <w:p w14:paraId="3632B9CE" w14:textId="0B76F4A0" w:rsidR="00AE5BC7" w:rsidRPr="007D48EA" w:rsidRDefault="00AE5BC7" w:rsidP="00AD144C">
      <w:pPr>
        <w:pStyle w:val="a5"/>
        <w:ind w:firstLine="709"/>
        <w:jc w:val="both"/>
        <w:rPr>
          <w:sz w:val="28"/>
          <w:szCs w:val="28"/>
        </w:rPr>
      </w:pPr>
      <w:r w:rsidRPr="007D48EA">
        <w:rPr>
          <w:sz w:val="28"/>
          <w:szCs w:val="28"/>
        </w:rPr>
        <w:t>2</w:t>
      </w:r>
      <w:r w:rsidR="007B2A6A">
        <w:rPr>
          <w:sz w:val="28"/>
          <w:szCs w:val="28"/>
          <w:lang w:val="kk-KZ"/>
        </w:rPr>
        <w:t>.</w:t>
      </w:r>
      <w:r w:rsidRPr="007D48EA">
        <w:rPr>
          <w:sz w:val="28"/>
          <w:szCs w:val="28"/>
        </w:rPr>
        <w:t xml:space="preserve"> Финансовая независимость </w:t>
      </w:r>
      <w:r w:rsidR="007B2A6A">
        <w:rPr>
          <w:sz w:val="28"/>
          <w:szCs w:val="28"/>
        </w:rPr>
        <w:t>–</w:t>
      </w:r>
      <w:r w:rsidRPr="007D48EA">
        <w:rPr>
          <w:sz w:val="28"/>
          <w:szCs w:val="28"/>
        </w:rPr>
        <w:t xml:space="preserve"> преобразования направлены на увеличение финансовой независимости местных органов самоуправления: перераспределение налоговых поступлений и трансфертов из центрального бюджета в пользу местных бюджетов, а также усовершенствование системы местных налогов и сборов.</w:t>
      </w:r>
    </w:p>
    <w:p w14:paraId="7C3454E0" w14:textId="3FE3CED1" w:rsidR="00AE5BC7" w:rsidRPr="007D48EA" w:rsidRDefault="00AE5BC7" w:rsidP="00AD144C">
      <w:pPr>
        <w:pStyle w:val="a5"/>
        <w:ind w:firstLine="709"/>
        <w:jc w:val="both"/>
        <w:rPr>
          <w:sz w:val="28"/>
          <w:szCs w:val="28"/>
        </w:rPr>
      </w:pPr>
      <w:r w:rsidRPr="007D48EA">
        <w:rPr>
          <w:sz w:val="28"/>
          <w:szCs w:val="28"/>
        </w:rPr>
        <w:t>3</w:t>
      </w:r>
      <w:r w:rsidR="007B2A6A">
        <w:rPr>
          <w:sz w:val="28"/>
          <w:szCs w:val="28"/>
          <w:lang w:val="kk-KZ"/>
        </w:rPr>
        <w:t>.</w:t>
      </w:r>
      <w:r w:rsidRPr="007D48EA">
        <w:rPr>
          <w:sz w:val="28"/>
          <w:szCs w:val="28"/>
        </w:rPr>
        <w:t xml:space="preserve"> Прозрачность и открытость </w:t>
      </w:r>
      <w:r w:rsidR="007B2A6A">
        <w:rPr>
          <w:sz w:val="28"/>
          <w:szCs w:val="28"/>
        </w:rPr>
        <w:t>–</w:t>
      </w:r>
      <w:r w:rsidRPr="007D48EA">
        <w:rPr>
          <w:sz w:val="28"/>
          <w:szCs w:val="28"/>
        </w:rPr>
        <w:t xml:space="preserve"> преобразования направлены на увеличение прозрачности и открытости в деятельности местных органов </w:t>
      </w:r>
      <w:r w:rsidR="0088274C" w:rsidRPr="007D48EA">
        <w:rPr>
          <w:sz w:val="28"/>
          <w:szCs w:val="28"/>
        </w:rPr>
        <w:t>МСУ</w:t>
      </w:r>
      <w:r w:rsidRPr="007D48EA">
        <w:rPr>
          <w:sz w:val="28"/>
          <w:szCs w:val="28"/>
        </w:rPr>
        <w:t>: соблюдение прозрачных процедур при принятии решений и расходовании средств.</w:t>
      </w:r>
    </w:p>
    <w:p w14:paraId="3412EA1A" w14:textId="2648B41A" w:rsidR="00AE5BC7" w:rsidRPr="007D48EA" w:rsidRDefault="00AE5BC7" w:rsidP="00AD144C">
      <w:pPr>
        <w:pStyle w:val="a5"/>
        <w:ind w:firstLine="709"/>
        <w:jc w:val="both"/>
        <w:rPr>
          <w:sz w:val="28"/>
          <w:szCs w:val="28"/>
        </w:rPr>
      </w:pPr>
      <w:r w:rsidRPr="007D48EA">
        <w:rPr>
          <w:sz w:val="28"/>
          <w:szCs w:val="28"/>
        </w:rPr>
        <w:t>4</w:t>
      </w:r>
      <w:r w:rsidR="007B2A6A">
        <w:rPr>
          <w:sz w:val="28"/>
          <w:szCs w:val="28"/>
          <w:lang w:val="kk-KZ"/>
        </w:rPr>
        <w:t>.</w:t>
      </w:r>
      <w:r w:rsidRPr="007D48EA">
        <w:rPr>
          <w:sz w:val="28"/>
          <w:szCs w:val="28"/>
        </w:rPr>
        <w:t xml:space="preserve"> Развитие </w:t>
      </w:r>
      <w:r w:rsidR="00BD15FA" w:rsidRPr="007D48EA">
        <w:rPr>
          <w:sz w:val="28"/>
          <w:szCs w:val="28"/>
        </w:rPr>
        <w:t>МСУ</w:t>
      </w:r>
      <w:r w:rsidRPr="007D48EA">
        <w:rPr>
          <w:sz w:val="28"/>
          <w:szCs w:val="28"/>
        </w:rPr>
        <w:t xml:space="preserve"> </w:t>
      </w:r>
      <w:r w:rsidR="007B2A6A">
        <w:rPr>
          <w:sz w:val="28"/>
          <w:szCs w:val="28"/>
        </w:rPr>
        <w:t>–</w:t>
      </w:r>
      <w:r w:rsidRPr="007D48EA">
        <w:rPr>
          <w:sz w:val="28"/>
          <w:szCs w:val="28"/>
        </w:rPr>
        <w:t xml:space="preserve"> преобразования направлены на развитие институтов </w:t>
      </w:r>
      <w:r w:rsidR="00BD15FA" w:rsidRPr="007D48EA">
        <w:rPr>
          <w:sz w:val="28"/>
          <w:szCs w:val="28"/>
        </w:rPr>
        <w:t>МСУ</w:t>
      </w:r>
      <w:r w:rsidRPr="007D48EA">
        <w:rPr>
          <w:sz w:val="28"/>
          <w:szCs w:val="28"/>
        </w:rPr>
        <w:t xml:space="preserve">, включая советы </w:t>
      </w:r>
      <w:r w:rsidR="00BD15FA" w:rsidRPr="007D48EA">
        <w:rPr>
          <w:sz w:val="28"/>
          <w:szCs w:val="28"/>
        </w:rPr>
        <w:t>МСУ</w:t>
      </w:r>
      <w:r w:rsidRPr="007D48EA">
        <w:rPr>
          <w:sz w:val="28"/>
          <w:szCs w:val="28"/>
        </w:rPr>
        <w:t xml:space="preserve"> и исполнительные органы: улучшение системы управления и увеличение квалификации кадров в местных органах.</w:t>
      </w:r>
    </w:p>
    <w:p w14:paraId="5B316A0E" w14:textId="40B4D7A8" w:rsidR="00AE5BC7" w:rsidRPr="007D48EA" w:rsidRDefault="00AE5BC7" w:rsidP="00AD144C">
      <w:pPr>
        <w:pStyle w:val="a5"/>
        <w:ind w:firstLine="709"/>
        <w:jc w:val="both"/>
        <w:rPr>
          <w:sz w:val="28"/>
          <w:szCs w:val="28"/>
        </w:rPr>
      </w:pPr>
      <w:r w:rsidRPr="007D48EA">
        <w:rPr>
          <w:sz w:val="28"/>
          <w:szCs w:val="28"/>
        </w:rPr>
        <w:t>5</w:t>
      </w:r>
      <w:r w:rsidR="007B2A6A">
        <w:rPr>
          <w:sz w:val="28"/>
          <w:szCs w:val="28"/>
          <w:lang w:val="kk-KZ"/>
        </w:rPr>
        <w:t>.</w:t>
      </w:r>
      <w:r w:rsidRPr="007D48EA">
        <w:rPr>
          <w:sz w:val="28"/>
          <w:szCs w:val="28"/>
        </w:rPr>
        <w:t xml:space="preserve"> Усиление контроля и надзора </w:t>
      </w:r>
      <w:r w:rsidR="007B2A6A">
        <w:rPr>
          <w:sz w:val="28"/>
          <w:szCs w:val="28"/>
        </w:rPr>
        <w:t>–</w:t>
      </w:r>
      <w:r w:rsidRPr="007D48EA">
        <w:rPr>
          <w:sz w:val="28"/>
          <w:szCs w:val="28"/>
        </w:rPr>
        <w:t xml:space="preserve"> преобразования направлены на усиление контроля и надзора за деятельностью органов </w:t>
      </w:r>
      <w:r w:rsidR="00BD15FA" w:rsidRPr="007D48EA">
        <w:rPr>
          <w:sz w:val="28"/>
          <w:szCs w:val="28"/>
        </w:rPr>
        <w:t>МСУ</w:t>
      </w:r>
      <w:r w:rsidRPr="007D48EA">
        <w:rPr>
          <w:sz w:val="28"/>
          <w:szCs w:val="28"/>
        </w:rPr>
        <w:t>: механизмы аудита, проверок и мониторинга со стороны центральных органов власти.</w:t>
      </w:r>
    </w:p>
    <w:p w14:paraId="52A9B8FE" w14:textId="57F04A4B" w:rsidR="00AE5BC7" w:rsidRPr="007D48EA" w:rsidRDefault="00AE5BC7" w:rsidP="00AD144C">
      <w:pPr>
        <w:pStyle w:val="a5"/>
        <w:ind w:firstLine="709"/>
        <w:jc w:val="both"/>
        <w:rPr>
          <w:sz w:val="28"/>
          <w:szCs w:val="28"/>
        </w:rPr>
      </w:pPr>
      <w:r w:rsidRPr="007D48EA">
        <w:rPr>
          <w:sz w:val="28"/>
          <w:szCs w:val="28"/>
        </w:rPr>
        <w:t>6</w:t>
      </w:r>
      <w:r w:rsidR="007B2A6A">
        <w:rPr>
          <w:sz w:val="28"/>
          <w:szCs w:val="28"/>
          <w:lang w:val="kk-KZ"/>
        </w:rPr>
        <w:t>.</w:t>
      </w:r>
      <w:r w:rsidRPr="007D48EA">
        <w:rPr>
          <w:sz w:val="28"/>
          <w:szCs w:val="28"/>
        </w:rPr>
        <w:t xml:space="preserve"> Участие общественных организаций </w:t>
      </w:r>
      <w:r w:rsidR="007B2A6A">
        <w:rPr>
          <w:sz w:val="28"/>
          <w:szCs w:val="28"/>
        </w:rPr>
        <w:t>–</w:t>
      </w:r>
      <w:r w:rsidRPr="007D48EA">
        <w:rPr>
          <w:sz w:val="28"/>
          <w:szCs w:val="28"/>
        </w:rPr>
        <w:t xml:space="preserve"> преобразования могут способствовать более активному участию общественных организаций и неправительственных организаций в местном самоуправлении: создание механизмов сотрудничества и партнерства между местными органами и общественными организациями.</w:t>
      </w:r>
    </w:p>
    <w:p w14:paraId="095F8D73" w14:textId="385F0107" w:rsidR="00AE5BC7" w:rsidRPr="007D48EA" w:rsidRDefault="00AE5BC7" w:rsidP="00AD144C">
      <w:pPr>
        <w:pStyle w:val="a5"/>
        <w:ind w:firstLine="709"/>
        <w:jc w:val="both"/>
        <w:rPr>
          <w:sz w:val="28"/>
          <w:szCs w:val="28"/>
        </w:rPr>
      </w:pPr>
      <w:r w:rsidRPr="007D48EA">
        <w:rPr>
          <w:sz w:val="28"/>
          <w:szCs w:val="28"/>
        </w:rPr>
        <w:t>7</w:t>
      </w:r>
      <w:r w:rsidR="007B2A6A">
        <w:rPr>
          <w:sz w:val="28"/>
          <w:szCs w:val="28"/>
          <w:lang w:val="kk-KZ"/>
        </w:rPr>
        <w:t>.</w:t>
      </w:r>
      <w:r w:rsidRPr="007D48EA">
        <w:rPr>
          <w:sz w:val="28"/>
          <w:szCs w:val="28"/>
        </w:rPr>
        <w:t xml:space="preserve"> Расширение полномочий в различных сферах, таких как образование, здравоохранение, социальное обеспечение, инфраструктура и другие.</w:t>
      </w:r>
    </w:p>
    <w:p w14:paraId="44CA7F62" w14:textId="2FB744F5" w:rsidR="00AE5BC7" w:rsidRPr="007D48EA" w:rsidRDefault="00AE5BC7" w:rsidP="00AD144C">
      <w:pPr>
        <w:pStyle w:val="a5"/>
        <w:ind w:firstLine="709"/>
        <w:jc w:val="both"/>
        <w:rPr>
          <w:sz w:val="28"/>
          <w:szCs w:val="28"/>
        </w:rPr>
      </w:pPr>
      <w:r w:rsidRPr="007D48EA">
        <w:rPr>
          <w:sz w:val="28"/>
          <w:szCs w:val="28"/>
        </w:rPr>
        <w:t>8</w:t>
      </w:r>
      <w:r w:rsidR="007B2A6A">
        <w:rPr>
          <w:sz w:val="28"/>
          <w:szCs w:val="28"/>
          <w:lang w:val="kk-KZ"/>
        </w:rPr>
        <w:t>.</w:t>
      </w:r>
      <w:r w:rsidRPr="007D48EA">
        <w:rPr>
          <w:sz w:val="28"/>
          <w:szCs w:val="28"/>
        </w:rPr>
        <w:t xml:space="preserve"> Учет региональных особенностей.</w:t>
      </w:r>
    </w:p>
    <w:p w14:paraId="4CB81433" w14:textId="591B65CD" w:rsidR="002D798B" w:rsidRPr="007D48EA" w:rsidRDefault="002D798B" w:rsidP="00AD144C">
      <w:pPr>
        <w:pStyle w:val="a5"/>
        <w:ind w:firstLine="709"/>
        <w:jc w:val="both"/>
        <w:rPr>
          <w:sz w:val="28"/>
          <w:szCs w:val="28"/>
        </w:rPr>
      </w:pPr>
      <w:r w:rsidRPr="007D48EA">
        <w:rPr>
          <w:sz w:val="28"/>
          <w:szCs w:val="28"/>
        </w:rPr>
        <w:t xml:space="preserve">Необходимо придерживаться четкого разграничения финансирования и зон ответственности. Средства республиканского бюджета должны направляться на финансирование крупных проектов и развитие магистральной инфраструктуры. </w:t>
      </w:r>
    </w:p>
    <w:p w14:paraId="20AC6619" w14:textId="3A67C01C" w:rsidR="0088274C" w:rsidRPr="007D48EA" w:rsidRDefault="002D798B" w:rsidP="00AD144C">
      <w:pPr>
        <w:pStyle w:val="a5"/>
        <w:ind w:firstLine="709"/>
        <w:jc w:val="both"/>
        <w:rPr>
          <w:sz w:val="28"/>
          <w:szCs w:val="28"/>
        </w:rPr>
      </w:pPr>
      <w:r w:rsidRPr="007D48EA">
        <w:rPr>
          <w:sz w:val="28"/>
          <w:szCs w:val="28"/>
        </w:rPr>
        <w:t>При передаче финансирования проектов за счет целевых трансфертов на развитие в базу местных бюджетов требуется усилить инструменты контроля за реализацией таких проектов (не только за освоением бюджетных средств), с установлением встречных обязательств регионов по повышению качества благосостояния граждан.</w:t>
      </w:r>
    </w:p>
    <w:p w14:paraId="293CE34B" w14:textId="77777777" w:rsidR="0088274C" w:rsidRPr="007D48EA" w:rsidRDefault="0088274C" w:rsidP="00AD144C">
      <w:pPr>
        <w:pStyle w:val="a5"/>
        <w:ind w:firstLine="709"/>
        <w:jc w:val="both"/>
        <w:rPr>
          <w:sz w:val="28"/>
          <w:szCs w:val="28"/>
        </w:rPr>
      </w:pPr>
      <w:r w:rsidRPr="007D48EA">
        <w:rPr>
          <w:sz w:val="28"/>
          <w:szCs w:val="28"/>
        </w:rPr>
        <w:t xml:space="preserve">Планирование бюджетных инвестиционных проектов следует осуществлять, привязываясь к целевым индикаторам на основе системы минимальных стандартов для обеспечения качественной жизнедеятельности населения в регионе. Это позволит уйти от текущей практики, основанной на фактическом наличии проектно-сметной документации, и уменьшить неравенства в финансовом обеспечении между регионами для справедливого распределения ресурсов. Введение автоматизированного учета и мониторинга реализации бюджетных инвестиционных проектов с момента их планирования до ввода в эксплуатацию может снизить неэффективное расходование целевых трансфертов. </w:t>
      </w:r>
    </w:p>
    <w:p w14:paraId="2FCCB552" w14:textId="6C66F535" w:rsidR="002D798B" w:rsidRPr="007D48EA" w:rsidRDefault="0088274C" w:rsidP="00AD144C">
      <w:pPr>
        <w:pStyle w:val="a5"/>
        <w:ind w:firstLine="709"/>
        <w:jc w:val="both"/>
        <w:rPr>
          <w:sz w:val="28"/>
          <w:szCs w:val="28"/>
        </w:rPr>
      </w:pPr>
      <w:r w:rsidRPr="007D48EA">
        <w:rPr>
          <w:sz w:val="28"/>
          <w:szCs w:val="28"/>
        </w:rPr>
        <w:t xml:space="preserve">Также требуется улучшение оценки реализации бюджетных инвестиционных проектов, включая согласование сроков проведения оценки, учитывая, что проекты в Карагандинской области в 2022 году свидетельствуют о невыполнении и невостребованности выделенных средств </w:t>
      </w:r>
      <w:r w:rsidR="00421458" w:rsidRPr="007D48EA">
        <w:rPr>
          <w:sz w:val="28"/>
          <w:szCs w:val="28"/>
        </w:rPr>
        <w:t>(</w:t>
      </w:r>
      <w:r w:rsidR="007B2A6A" w:rsidRPr="007D48EA">
        <w:rPr>
          <w:sz w:val="28"/>
          <w:szCs w:val="28"/>
        </w:rPr>
        <w:t>р</w:t>
      </w:r>
      <w:r w:rsidR="00421458" w:rsidRPr="007D48EA">
        <w:rPr>
          <w:sz w:val="28"/>
          <w:szCs w:val="28"/>
        </w:rPr>
        <w:t xml:space="preserve">исунок </w:t>
      </w:r>
      <w:r w:rsidRPr="007D48EA">
        <w:rPr>
          <w:sz w:val="28"/>
          <w:szCs w:val="28"/>
        </w:rPr>
        <w:t>31</w:t>
      </w:r>
      <w:r w:rsidR="00421458" w:rsidRPr="007D48EA">
        <w:rPr>
          <w:sz w:val="28"/>
          <w:szCs w:val="28"/>
        </w:rPr>
        <w:t>).</w:t>
      </w:r>
    </w:p>
    <w:p w14:paraId="330C3200" w14:textId="77777777" w:rsidR="00C375D9" w:rsidRPr="007D48EA" w:rsidRDefault="00C375D9" w:rsidP="00AD144C">
      <w:pPr>
        <w:pStyle w:val="a5"/>
        <w:ind w:firstLine="709"/>
        <w:jc w:val="both"/>
        <w:rPr>
          <w:sz w:val="28"/>
          <w:szCs w:val="28"/>
        </w:rPr>
      </w:pPr>
    </w:p>
    <w:p w14:paraId="65F51159" w14:textId="1AC87025" w:rsidR="00421458" w:rsidRPr="007D48EA" w:rsidRDefault="007E1C31" w:rsidP="007D48EA">
      <w:pPr>
        <w:pStyle w:val="a5"/>
        <w:ind w:right="-284"/>
        <w:jc w:val="center"/>
        <w:rPr>
          <w:sz w:val="28"/>
          <w:szCs w:val="28"/>
        </w:rPr>
      </w:pPr>
      <w:r w:rsidRPr="007D48EA">
        <w:rPr>
          <w:noProof/>
          <w:sz w:val="28"/>
          <w:szCs w:val="28"/>
        </w:rPr>
        <w:drawing>
          <wp:inline distT="0" distB="0" distL="0" distR="0" wp14:anchorId="1682E9C0" wp14:editId="2FE39C0F">
            <wp:extent cx="6153150" cy="3377513"/>
            <wp:effectExtent l="0" t="0" r="0" b="0"/>
            <wp:docPr id="12923548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6EB0C5" w14:textId="77777777" w:rsidR="007B2A6A" w:rsidRPr="007B2A6A" w:rsidRDefault="007B2A6A" w:rsidP="007D48EA">
      <w:pPr>
        <w:pStyle w:val="a5"/>
        <w:ind w:right="-284"/>
        <w:jc w:val="center"/>
        <w:rPr>
          <w:sz w:val="16"/>
          <w:szCs w:val="16"/>
          <w:lang w:val="kk-KZ"/>
        </w:rPr>
      </w:pPr>
    </w:p>
    <w:p w14:paraId="294D6FFD" w14:textId="5BD7AEE3" w:rsidR="00421458" w:rsidRPr="007D48EA" w:rsidRDefault="00421458" w:rsidP="007D48EA">
      <w:pPr>
        <w:pStyle w:val="a5"/>
        <w:ind w:right="-284"/>
        <w:jc w:val="center"/>
        <w:rPr>
          <w:sz w:val="28"/>
          <w:szCs w:val="28"/>
        </w:rPr>
      </w:pPr>
      <w:r w:rsidRPr="007D48EA">
        <w:rPr>
          <w:sz w:val="28"/>
          <w:szCs w:val="28"/>
        </w:rPr>
        <w:t xml:space="preserve">Рисунок </w:t>
      </w:r>
      <w:r w:rsidR="0088274C" w:rsidRPr="007D48EA">
        <w:rPr>
          <w:sz w:val="28"/>
          <w:szCs w:val="28"/>
        </w:rPr>
        <w:t>31</w:t>
      </w:r>
      <w:r w:rsidRPr="007D48EA">
        <w:rPr>
          <w:sz w:val="28"/>
          <w:szCs w:val="28"/>
        </w:rPr>
        <w:t xml:space="preserve"> </w:t>
      </w:r>
      <w:r w:rsidR="007B2A6A">
        <w:rPr>
          <w:sz w:val="28"/>
          <w:szCs w:val="28"/>
        </w:rPr>
        <w:t>–</w:t>
      </w:r>
      <w:r w:rsidRPr="007D48EA">
        <w:rPr>
          <w:sz w:val="28"/>
          <w:szCs w:val="28"/>
        </w:rPr>
        <w:t xml:space="preserve"> Реализуемые проекты по Карагандинской области </w:t>
      </w:r>
    </w:p>
    <w:p w14:paraId="6DEA387D" w14:textId="5D242FE7" w:rsidR="00421458" w:rsidRPr="007D48EA" w:rsidRDefault="00421458" w:rsidP="007D48EA">
      <w:pPr>
        <w:pStyle w:val="a5"/>
        <w:ind w:right="-284"/>
        <w:jc w:val="center"/>
        <w:rPr>
          <w:sz w:val="28"/>
          <w:szCs w:val="28"/>
        </w:rPr>
      </w:pPr>
      <w:r w:rsidRPr="007D48EA">
        <w:rPr>
          <w:sz w:val="28"/>
          <w:szCs w:val="28"/>
        </w:rPr>
        <w:t>в разрезе отраслей за 2022 год, млн.</w:t>
      </w:r>
      <w:r w:rsidR="007766EB" w:rsidRPr="007D48EA">
        <w:rPr>
          <w:sz w:val="28"/>
          <w:szCs w:val="28"/>
        </w:rPr>
        <w:t xml:space="preserve"> </w:t>
      </w:r>
      <w:r w:rsidRPr="007D48EA">
        <w:rPr>
          <w:sz w:val="28"/>
          <w:szCs w:val="28"/>
        </w:rPr>
        <w:t>тенге</w:t>
      </w:r>
    </w:p>
    <w:p w14:paraId="7C5D1161" w14:textId="77777777" w:rsidR="007B2A6A" w:rsidRPr="007B2A6A" w:rsidRDefault="007B2A6A" w:rsidP="007D48EA">
      <w:pPr>
        <w:pStyle w:val="a5"/>
        <w:ind w:right="-284" w:firstLine="607"/>
        <w:jc w:val="both"/>
        <w:rPr>
          <w:sz w:val="16"/>
          <w:szCs w:val="16"/>
          <w:lang w:val="kk-KZ"/>
        </w:rPr>
      </w:pPr>
    </w:p>
    <w:p w14:paraId="5F9428E3" w14:textId="66565EE7" w:rsidR="00F43626" w:rsidRPr="007D48EA" w:rsidRDefault="00F43626" w:rsidP="007D48EA">
      <w:pPr>
        <w:pStyle w:val="a5"/>
        <w:ind w:right="-284" w:firstLine="607"/>
        <w:jc w:val="both"/>
        <w:rPr>
          <w:sz w:val="28"/>
          <w:szCs w:val="28"/>
        </w:rPr>
      </w:pPr>
      <w:r w:rsidRPr="007D48EA">
        <w:rPr>
          <w:sz w:val="24"/>
          <w:szCs w:val="24"/>
        </w:rPr>
        <w:t xml:space="preserve">Примечание – Составлен на основе источника </w:t>
      </w:r>
      <w:r w:rsidR="00D10DE4" w:rsidRPr="007D48EA">
        <w:rPr>
          <w:sz w:val="24"/>
          <w:szCs w:val="24"/>
        </w:rPr>
        <w:t>[124]</w:t>
      </w:r>
    </w:p>
    <w:p w14:paraId="33C86359" w14:textId="77777777" w:rsidR="00D10DE4" w:rsidRPr="007D48EA" w:rsidRDefault="00D10DE4" w:rsidP="007D48EA">
      <w:pPr>
        <w:pStyle w:val="a5"/>
        <w:ind w:right="-284" w:firstLine="607"/>
        <w:jc w:val="both"/>
        <w:rPr>
          <w:sz w:val="28"/>
          <w:szCs w:val="28"/>
        </w:rPr>
      </w:pPr>
    </w:p>
    <w:p w14:paraId="19BC808E" w14:textId="2426AD89" w:rsidR="00421458" w:rsidRPr="007D48EA" w:rsidRDefault="007766EB" w:rsidP="00AD144C">
      <w:pPr>
        <w:pStyle w:val="a5"/>
        <w:ind w:right="-1" w:firstLine="709"/>
        <w:jc w:val="both"/>
        <w:rPr>
          <w:sz w:val="28"/>
          <w:szCs w:val="28"/>
        </w:rPr>
      </w:pPr>
      <w:r w:rsidRPr="007D48EA">
        <w:rPr>
          <w:sz w:val="28"/>
          <w:szCs w:val="28"/>
        </w:rPr>
        <w:t>По плану бюджетных средств в 2022 году на реализуемые проекты по Карагандинской области было выделено 66194,3 млн. тенге, а фактическое выполнение составило 62430,1 млн. тенге. Соответственно не освоены средства составили на сумму 3 364,6 млн</w:t>
      </w:r>
      <w:r w:rsidR="00921C8D">
        <w:rPr>
          <w:sz w:val="28"/>
          <w:szCs w:val="28"/>
        </w:rPr>
        <w:t>.</w:t>
      </w:r>
      <w:r w:rsidRPr="007D48EA">
        <w:rPr>
          <w:sz w:val="28"/>
          <w:szCs w:val="28"/>
        </w:rPr>
        <w:t xml:space="preserve"> тенге.</w:t>
      </w:r>
    </w:p>
    <w:p w14:paraId="0DA1EE8B" w14:textId="77777777" w:rsidR="00A541EC" w:rsidRPr="007D48EA" w:rsidRDefault="00A541EC" w:rsidP="00AD144C">
      <w:pPr>
        <w:pStyle w:val="a5"/>
        <w:ind w:right="-1" w:firstLine="709"/>
        <w:jc w:val="both"/>
        <w:rPr>
          <w:sz w:val="28"/>
          <w:szCs w:val="28"/>
        </w:rPr>
      </w:pPr>
      <w:r w:rsidRPr="007D48EA">
        <w:rPr>
          <w:sz w:val="28"/>
          <w:szCs w:val="28"/>
        </w:rPr>
        <w:t>Несвоевременное или неполное использование целевых трансфертов из бюджета на развитие Карагандинской области может иметь несколько причин:</w:t>
      </w:r>
    </w:p>
    <w:p w14:paraId="4294B305" w14:textId="1A83B97C" w:rsidR="00A541EC" w:rsidRPr="007D48EA" w:rsidRDefault="00A541EC" w:rsidP="00AD144C">
      <w:pPr>
        <w:pStyle w:val="a5"/>
        <w:ind w:right="-1" w:firstLine="709"/>
        <w:jc w:val="both"/>
        <w:rPr>
          <w:sz w:val="28"/>
          <w:szCs w:val="28"/>
        </w:rPr>
      </w:pPr>
      <w:r w:rsidRPr="007D48EA">
        <w:rPr>
          <w:sz w:val="28"/>
          <w:szCs w:val="28"/>
        </w:rPr>
        <w:t>1</w:t>
      </w:r>
      <w:r w:rsidR="007B2A6A">
        <w:rPr>
          <w:sz w:val="28"/>
          <w:szCs w:val="28"/>
          <w:lang w:val="kk-KZ"/>
        </w:rPr>
        <w:t>.</w:t>
      </w:r>
      <w:r w:rsidRPr="007D48EA">
        <w:rPr>
          <w:sz w:val="28"/>
          <w:szCs w:val="28"/>
        </w:rPr>
        <w:t xml:space="preserve"> Отсутствие проектов и планов развития. Если органы МСУ не разрабатывают достаточное количество проектов и программ развития, на которые могли бы быть направлены целевые трансферты, то средства остаются неосвоенными.</w:t>
      </w:r>
    </w:p>
    <w:p w14:paraId="0D109D19" w14:textId="4A6F7D4C" w:rsidR="00A541EC" w:rsidRPr="007D48EA" w:rsidRDefault="00A541EC" w:rsidP="00AD144C">
      <w:pPr>
        <w:pStyle w:val="a5"/>
        <w:ind w:right="-1" w:firstLine="709"/>
        <w:jc w:val="both"/>
        <w:rPr>
          <w:sz w:val="28"/>
          <w:szCs w:val="28"/>
        </w:rPr>
      </w:pPr>
      <w:r w:rsidRPr="007D48EA">
        <w:rPr>
          <w:sz w:val="28"/>
          <w:szCs w:val="28"/>
        </w:rPr>
        <w:t>2</w:t>
      </w:r>
      <w:r w:rsidR="007B2A6A">
        <w:rPr>
          <w:sz w:val="28"/>
          <w:szCs w:val="28"/>
          <w:lang w:val="kk-KZ"/>
        </w:rPr>
        <w:t>.</w:t>
      </w:r>
      <w:r w:rsidRPr="007D48EA">
        <w:rPr>
          <w:sz w:val="28"/>
          <w:szCs w:val="28"/>
        </w:rPr>
        <w:t xml:space="preserve"> Недостаток административных и управленческих ресурсов. Некоторые регионы могут столкнуться с недостатком квалифицированных кадров для разработки и реализации проектов. Это может привести к замедлению процесса освоения средств.</w:t>
      </w:r>
    </w:p>
    <w:p w14:paraId="0B51FF3C" w14:textId="3226AFBE" w:rsidR="00A541EC" w:rsidRPr="007D48EA" w:rsidRDefault="00A541EC" w:rsidP="00AD144C">
      <w:pPr>
        <w:pStyle w:val="a5"/>
        <w:ind w:right="-1" w:firstLine="709"/>
        <w:jc w:val="both"/>
        <w:rPr>
          <w:sz w:val="28"/>
          <w:szCs w:val="28"/>
        </w:rPr>
      </w:pPr>
      <w:r w:rsidRPr="007D48EA">
        <w:rPr>
          <w:sz w:val="28"/>
          <w:szCs w:val="28"/>
        </w:rPr>
        <w:t>3</w:t>
      </w:r>
      <w:r w:rsidR="007B2A6A">
        <w:rPr>
          <w:sz w:val="28"/>
          <w:szCs w:val="28"/>
          <w:lang w:val="kk-KZ"/>
        </w:rPr>
        <w:t>.</w:t>
      </w:r>
      <w:r w:rsidRPr="007D48EA">
        <w:rPr>
          <w:sz w:val="28"/>
          <w:szCs w:val="28"/>
        </w:rPr>
        <w:t xml:space="preserve"> Бюрократические барьеры. Долгие процедуры и формальности, связанные с получением и использованием целевых трансфертов, могут замедлять их освоение.</w:t>
      </w:r>
    </w:p>
    <w:p w14:paraId="5910A585" w14:textId="1130CB6A" w:rsidR="00A541EC" w:rsidRPr="007D48EA" w:rsidRDefault="00A541EC" w:rsidP="00AD144C">
      <w:pPr>
        <w:pStyle w:val="a5"/>
        <w:ind w:right="-1" w:firstLine="709"/>
        <w:jc w:val="both"/>
        <w:rPr>
          <w:sz w:val="28"/>
          <w:szCs w:val="28"/>
        </w:rPr>
      </w:pPr>
      <w:r w:rsidRPr="007D48EA">
        <w:rPr>
          <w:sz w:val="28"/>
          <w:szCs w:val="28"/>
        </w:rPr>
        <w:t>4</w:t>
      </w:r>
      <w:r w:rsidR="007B2A6A">
        <w:rPr>
          <w:sz w:val="28"/>
          <w:szCs w:val="28"/>
          <w:lang w:val="kk-KZ"/>
        </w:rPr>
        <w:t>.</w:t>
      </w:r>
      <w:r w:rsidRPr="007D48EA">
        <w:rPr>
          <w:sz w:val="28"/>
          <w:szCs w:val="28"/>
        </w:rPr>
        <w:t xml:space="preserve"> Недостаток контроля и учета. Неэффективные системы мониторинга и учета использования средств могут привести к потере средств или неоправданным задержкам в их расходовании.</w:t>
      </w:r>
    </w:p>
    <w:p w14:paraId="2AA17642" w14:textId="17F86E9D" w:rsidR="00A541EC" w:rsidRPr="007D48EA" w:rsidRDefault="00A541EC" w:rsidP="00AD144C">
      <w:pPr>
        <w:pStyle w:val="a5"/>
        <w:ind w:right="-1" w:firstLine="709"/>
        <w:jc w:val="both"/>
        <w:rPr>
          <w:sz w:val="28"/>
          <w:szCs w:val="28"/>
        </w:rPr>
      </w:pPr>
      <w:r w:rsidRPr="007D48EA">
        <w:rPr>
          <w:sz w:val="28"/>
          <w:szCs w:val="28"/>
        </w:rPr>
        <w:t>5</w:t>
      </w:r>
      <w:r w:rsidR="007B2A6A">
        <w:rPr>
          <w:sz w:val="28"/>
          <w:szCs w:val="28"/>
          <w:lang w:val="kk-KZ"/>
        </w:rPr>
        <w:t>.</w:t>
      </w:r>
      <w:r w:rsidRPr="007D48EA">
        <w:rPr>
          <w:sz w:val="28"/>
          <w:szCs w:val="28"/>
        </w:rPr>
        <w:t xml:space="preserve"> Политические факторы. Иногда политические факторы могут играть роль в замедлении использования целевых трансфертов, например, изменение приоритетов на уровне региональной власти.</w:t>
      </w:r>
    </w:p>
    <w:p w14:paraId="095AB2DC" w14:textId="30B82CFE" w:rsidR="00A541EC" w:rsidRPr="007D48EA" w:rsidRDefault="00A541EC" w:rsidP="00AD144C">
      <w:pPr>
        <w:pStyle w:val="a5"/>
        <w:ind w:right="-1" w:firstLine="709"/>
        <w:jc w:val="both"/>
        <w:rPr>
          <w:sz w:val="28"/>
          <w:szCs w:val="28"/>
        </w:rPr>
      </w:pPr>
      <w:r w:rsidRPr="007D48EA">
        <w:rPr>
          <w:sz w:val="28"/>
          <w:szCs w:val="28"/>
        </w:rPr>
        <w:t>6</w:t>
      </w:r>
      <w:r w:rsidR="007B2A6A">
        <w:rPr>
          <w:sz w:val="28"/>
          <w:szCs w:val="28"/>
          <w:lang w:val="kk-KZ"/>
        </w:rPr>
        <w:t>.</w:t>
      </w:r>
      <w:r w:rsidRPr="007D48EA">
        <w:rPr>
          <w:sz w:val="28"/>
          <w:szCs w:val="28"/>
        </w:rPr>
        <w:t xml:space="preserve"> Нехватка проектных идей. Если в регионе нет ясных идей или проектов, которые могли бы быть финансированы целевыми трансфертами, то средства могут оставаться неосвоенными.</w:t>
      </w:r>
    </w:p>
    <w:p w14:paraId="63AAE9A5" w14:textId="5EDFEE46" w:rsidR="00421458" w:rsidRPr="007D48EA" w:rsidRDefault="00A541EC" w:rsidP="00AD144C">
      <w:pPr>
        <w:pStyle w:val="a5"/>
        <w:ind w:right="-1" w:firstLine="709"/>
        <w:jc w:val="both"/>
        <w:rPr>
          <w:sz w:val="28"/>
          <w:szCs w:val="28"/>
        </w:rPr>
      </w:pPr>
      <w:r w:rsidRPr="007D48EA">
        <w:rPr>
          <w:sz w:val="28"/>
          <w:szCs w:val="28"/>
        </w:rPr>
        <w:t>Для решения этой проблемы может потребоваться улучшение управления финансами на региональном уровне, разработка более эффективных механизмов мониторинга и контроля, а также стимулирование разработки и реализации проектов развития региона.</w:t>
      </w:r>
    </w:p>
    <w:p w14:paraId="0E776E7E" w14:textId="521AFA30" w:rsidR="00F43626" w:rsidRPr="007D48EA" w:rsidRDefault="00A541EC" w:rsidP="00AD144C">
      <w:pPr>
        <w:pStyle w:val="a5"/>
        <w:ind w:right="-1" w:firstLine="709"/>
        <w:jc w:val="both"/>
        <w:rPr>
          <w:sz w:val="28"/>
          <w:szCs w:val="28"/>
        </w:rPr>
      </w:pPr>
      <w:r w:rsidRPr="007D48EA">
        <w:rPr>
          <w:sz w:val="28"/>
          <w:szCs w:val="28"/>
        </w:rPr>
        <w:t xml:space="preserve">Таким образом, уровень бюджетной обеспеченности МСУ оказывает влияние на социально-экономическое развитие региона. Это подтверждается тем, </w:t>
      </w:r>
      <w:r w:rsidR="00332C2C" w:rsidRPr="007D48EA">
        <w:rPr>
          <w:sz w:val="28"/>
          <w:szCs w:val="28"/>
        </w:rPr>
        <w:t>что,</w:t>
      </w:r>
      <w:r w:rsidRPr="007D48EA">
        <w:rPr>
          <w:sz w:val="28"/>
          <w:szCs w:val="28"/>
        </w:rPr>
        <w:t xml:space="preserve"> если местные органы располагают достаточными финансовыми ресурсами, они могут инвестировать в развитие инфраструктуры, образования, здравоохранения и других сфер.</w:t>
      </w:r>
      <w:r w:rsidR="00FC2A72" w:rsidRPr="007D48EA">
        <w:rPr>
          <w:sz w:val="28"/>
          <w:szCs w:val="28"/>
        </w:rPr>
        <w:t xml:space="preserve"> </w:t>
      </w:r>
      <w:r w:rsidR="00F43626" w:rsidRPr="007D48EA">
        <w:rPr>
          <w:sz w:val="28"/>
          <w:szCs w:val="28"/>
        </w:rPr>
        <w:t>Немаловажную роль играют Конституционные реформы, предусматривающие механизмы контроля за исполнением бюджета органами МСУ:</w:t>
      </w:r>
    </w:p>
    <w:p w14:paraId="48ADB829" w14:textId="1412E9DF" w:rsidR="00332C2C" w:rsidRPr="007D48EA" w:rsidRDefault="007B2A6A" w:rsidP="00AD144C">
      <w:pPr>
        <w:pStyle w:val="a5"/>
        <w:ind w:right="-1" w:firstLine="709"/>
        <w:jc w:val="both"/>
        <w:rPr>
          <w:sz w:val="28"/>
          <w:szCs w:val="28"/>
        </w:rPr>
      </w:pPr>
      <w:r>
        <w:rPr>
          <w:sz w:val="28"/>
          <w:szCs w:val="28"/>
        </w:rPr>
        <w:t>–</w:t>
      </w:r>
      <w:r w:rsidR="00F43626" w:rsidRPr="007D48EA">
        <w:rPr>
          <w:sz w:val="28"/>
          <w:szCs w:val="28"/>
        </w:rPr>
        <w:t xml:space="preserve"> если такие механизмы работают эффективно, это может способствовать более эффективному использованию бюджетных ресурсов</w:t>
      </w:r>
      <w:r w:rsidR="00332C2C" w:rsidRPr="007D48EA">
        <w:rPr>
          <w:sz w:val="28"/>
          <w:szCs w:val="28"/>
        </w:rPr>
        <w:t>;</w:t>
      </w:r>
    </w:p>
    <w:p w14:paraId="64DA3B27" w14:textId="6491144D" w:rsidR="00421458" w:rsidRPr="007D48EA" w:rsidRDefault="007B2A6A" w:rsidP="00AD144C">
      <w:pPr>
        <w:pStyle w:val="a5"/>
        <w:ind w:right="-1" w:firstLine="709"/>
        <w:jc w:val="both"/>
        <w:rPr>
          <w:sz w:val="28"/>
          <w:szCs w:val="28"/>
        </w:rPr>
      </w:pPr>
      <w:r>
        <w:rPr>
          <w:sz w:val="28"/>
          <w:szCs w:val="28"/>
        </w:rPr>
        <w:t>–</w:t>
      </w:r>
      <w:r w:rsidR="00332C2C" w:rsidRPr="007D48EA">
        <w:rPr>
          <w:sz w:val="28"/>
          <w:szCs w:val="28"/>
        </w:rPr>
        <w:t xml:space="preserve"> е</w:t>
      </w:r>
      <w:r w:rsidR="00F43626" w:rsidRPr="007D48EA">
        <w:rPr>
          <w:sz w:val="28"/>
          <w:szCs w:val="28"/>
        </w:rPr>
        <w:t>сли реформы изменяют систему трансфертов и налогообложения, это может повлиять на то, сколько средств местные органы получают от Правительства и как они могут использовать эти средства</w:t>
      </w:r>
      <w:r w:rsidR="00332C2C" w:rsidRPr="007D48EA">
        <w:rPr>
          <w:sz w:val="28"/>
          <w:szCs w:val="28"/>
        </w:rPr>
        <w:t>;</w:t>
      </w:r>
    </w:p>
    <w:p w14:paraId="5E8C21E7" w14:textId="1479EDC8" w:rsidR="00332C2C" w:rsidRPr="007D48EA" w:rsidRDefault="007B2A6A" w:rsidP="00AD144C">
      <w:pPr>
        <w:pStyle w:val="a5"/>
        <w:ind w:right="-1" w:firstLine="709"/>
        <w:jc w:val="both"/>
        <w:rPr>
          <w:sz w:val="28"/>
          <w:szCs w:val="28"/>
        </w:rPr>
      </w:pPr>
      <w:r>
        <w:rPr>
          <w:sz w:val="28"/>
          <w:szCs w:val="28"/>
        </w:rPr>
        <w:t>–</w:t>
      </w:r>
      <w:r w:rsidR="00332C2C" w:rsidRPr="007D48EA">
        <w:rPr>
          <w:sz w:val="28"/>
          <w:szCs w:val="28"/>
        </w:rPr>
        <w:t xml:space="preserve"> если реформы укрепляют права и полномочия местных жителей в процессе принятия решений о бюджете и развитии региона, это может стимулировать больший интерес и участие граждан в этих вопросах;</w:t>
      </w:r>
    </w:p>
    <w:p w14:paraId="6FE41DB2" w14:textId="3C4C9E50" w:rsidR="00421458" w:rsidRPr="007D48EA" w:rsidRDefault="007B2A6A" w:rsidP="00AD144C">
      <w:pPr>
        <w:pStyle w:val="a5"/>
        <w:ind w:right="-1" w:firstLine="709"/>
        <w:jc w:val="both"/>
        <w:rPr>
          <w:sz w:val="28"/>
          <w:szCs w:val="28"/>
        </w:rPr>
      </w:pPr>
      <w:r>
        <w:rPr>
          <w:sz w:val="28"/>
          <w:szCs w:val="28"/>
        </w:rPr>
        <w:t>–</w:t>
      </w:r>
      <w:r w:rsidR="00332C2C" w:rsidRPr="007D48EA">
        <w:rPr>
          <w:sz w:val="28"/>
          <w:szCs w:val="28"/>
        </w:rPr>
        <w:t xml:space="preserve"> если реформы направлены на укрепление прав и полномочий местных органов власти, это может повысить их способность собирать и использовать собственные доходы.</w:t>
      </w:r>
    </w:p>
    <w:p w14:paraId="17688230" w14:textId="640BD561" w:rsidR="00B029F3" w:rsidRPr="007D48EA" w:rsidRDefault="00B029F3" w:rsidP="00AD144C">
      <w:pPr>
        <w:pStyle w:val="a5"/>
        <w:ind w:right="-1" w:firstLine="709"/>
        <w:jc w:val="both"/>
        <w:rPr>
          <w:sz w:val="28"/>
          <w:szCs w:val="28"/>
        </w:rPr>
      </w:pPr>
      <w:r w:rsidRPr="007D48EA">
        <w:rPr>
          <w:sz w:val="28"/>
          <w:szCs w:val="28"/>
        </w:rPr>
        <w:t>Конституционная реформа и работа постоянных комиссий городских и областных маслихатов оказывают влияние на СМСУ и отношения с местными исполнительными органами Карагандинской области:</w:t>
      </w:r>
    </w:p>
    <w:p w14:paraId="6C274A3B" w14:textId="6262424B" w:rsidR="00B029F3" w:rsidRPr="007D48EA" w:rsidRDefault="00B029F3" w:rsidP="00AD144C">
      <w:pPr>
        <w:pStyle w:val="a5"/>
        <w:ind w:right="-1" w:firstLine="709"/>
        <w:jc w:val="both"/>
        <w:rPr>
          <w:sz w:val="28"/>
          <w:szCs w:val="28"/>
        </w:rPr>
      </w:pPr>
      <w:r w:rsidRPr="007D48EA">
        <w:rPr>
          <w:sz w:val="28"/>
          <w:szCs w:val="28"/>
        </w:rPr>
        <w:t>1</w:t>
      </w:r>
      <w:r w:rsidR="007B2A6A">
        <w:rPr>
          <w:sz w:val="28"/>
          <w:szCs w:val="28"/>
          <w:lang w:val="kk-KZ"/>
        </w:rPr>
        <w:t>.</w:t>
      </w:r>
      <w:r w:rsidRPr="007D48EA">
        <w:rPr>
          <w:sz w:val="28"/>
          <w:szCs w:val="28"/>
        </w:rPr>
        <w:t xml:space="preserve"> Изменения в законодательстве. Конституционная реформа может потребовать изменений в законодательстве, включая законы о </w:t>
      </w:r>
      <w:r w:rsidR="00FC2A72" w:rsidRPr="007D48EA">
        <w:rPr>
          <w:sz w:val="28"/>
          <w:szCs w:val="28"/>
        </w:rPr>
        <w:t>МСУ</w:t>
      </w:r>
      <w:r w:rsidRPr="007D48EA">
        <w:rPr>
          <w:sz w:val="28"/>
          <w:szCs w:val="28"/>
        </w:rPr>
        <w:t xml:space="preserve">. Эти изменения могут касаться полномочий местных органов, процедур выборов, финансового обеспечения и других аспектов </w:t>
      </w:r>
      <w:r w:rsidR="00FC2A72" w:rsidRPr="007D48EA">
        <w:rPr>
          <w:sz w:val="28"/>
          <w:szCs w:val="28"/>
        </w:rPr>
        <w:t>МСУ</w:t>
      </w:r>
      <w:r w:rsidRPr="007D48EA">
        <w:rPr>
          <w:sz w:val="28"/>
          <w:szCs w:val="28"/>
        </w:rPr>
        <w:t>.</w:t>
      </w:r>
    </w:p>
    <w:p w14:paraId="4E51E3D0" w14:textId="6E963247" w:rsidR="00B029F3" w:rsidRPr="007D48EA" w:rsidRDefault="00B029F3" w:rsidP="00AD144C">
      <w:pPr>
        <w:pStyle w:val="a5"/>
        <w:ind w:right="-1" w:firstLine="709"/>
        <w:jc w:val="both"/>
        <w:rPr>
          <w:sz w:val="28"/>
          <w:szCs w:val="28"/>
        </w:rPr>
      </w:pPr>
      <w:r w:rsidRPr="007D48EA">
        <w:rPr>
          <w:sz w:val="28"/>
          <w:szCs w:val="28"/>
        </w:rPr>
        <w:t>2</w:t>
      </w:r>
      <w:r w:rsidR="007B2A6A">
        <w:rPr>
          <w:sz w:val="28"/>
          <w:szCs w:val="28"/>
          <w:lang w:val="kk-KZ"/>
        </w:rPr>
        <w:t>.</w:t>
      </w:r>
      <w:r w:rsidRPr="007D48EA">
        <w:rPr>
          <w:sz w:val="28"/>
          <w:szCs w:val="28"/>
        </w:rPr>
        <w:t xml:space="preserve"> Усиление роли маслихатов. Работа постоянных комиссий городских и областных маслихатов может способствовать усилению роли и влияния маслихатов на принятие решений в соответствующих регионах. Это может повысить роль маслихатов в формировании и контроле за бюджетом региона, разработке и реализации программ развития.</w:t>
      </w:r>
    </w:p>
    <w:p w14:paraId="523EB2A6" w14:textId="1313B160" w:rsidR="00B029F3" w:rsidRPr="007D48EA" w:rsidRDefault="00B029F3" w:rsidP="00AD144C">
      <w:pPr>
        <w:pStyle w:val="a5"/>
        <w:ind w:right="-1" w:firstLine="709"/>
        <w:jc w:val="both"/>
        <w:rPr>
          <w:sz w:val="28"/>
          <w:szCs w:val="28"/>
        </w:rPr>
      </w:pPr>
      <w:r w:rsidRPr="007D48EA">
        <w:rPr>
          <w:sz w:val="28"/>
          <w:szCs w:val="28"/>
        </w:rPr>
        <w:t>3</w:t>
      </w:r>
      <w:r w:rsidR="007B2A6A">
        <w:rPr>
          <w:sz w:val="28"/>
          <w:szCs w:val="28"/>
          <w:lang w:val="kk-KZ"/>
        </w:rPr>
        <w:t>.</w:t>
      </w:r>
      <w:r w:rsidRPr="007D48EA">
        <w:rPr>
          <w:sz w:val="28"/>
          <w:szCs w:val="28"/>
        </w:rPr>
        <w:t xml:space="preserve"> Сотрудничество с исполнительными органами. Улучшение отношений с местными исполнительными органами Карагандинской области может способствовать более эффективному взаимодействию между маслихатами и исполнительными органами при реализации региональных проектов и программ</w:t>
      </w:r>
      <w:r w:rsidR="00FC2A72" w:rsidRPr="007D48EA">
        <w:rPr>
          <w:sz w:val="28"/>
          <w:szCs w:val="28"/>
        </w:rPr>
        <w:t xml:space="preserve">, </w:t>
      </w:r>
      <w:r w:rsidRPr="007D48EA">
        <w:rPr>
          <w:sz w:val="28"/>
          <w:szCs w:val="28"/>
        </w:rPr>
        <w:t>включа</w:t>
      </w:r>
      <w:r w:rsidR="00FC2A72" w:rsidRPr="007D48EA">
        <w:rPr>
          <w:sz w:val="28"/>
          <w:szCs w:val="28"/>
        </w:rPr>
        <w:t>я</w:t>
      </w:r>
      <w:r w:rsidRPr="007D48EA">
        <w:rPr>
          <w:sz w:val="28"/>
          <w:szCs w:val="28"/>
        </w:rPr>
        <w:t xml:space="preserve"> в себя согласование бюджетных расходов, планирование инфраструктурных проектов и решение других вопросов.</w:t>
      </w:r>
    </w:p>
    <w:p w14:paraId="3F84A8E5" w14:textId="758872C8" w:rsidR="00B029F3" w:rsidRPr="007D48EA" w:rsidRDefault="00B029F3" w:rsidP="00AD144C">
      <w:pPr>
        <w:pStyle w:val="a5"/>
        <w:ind w:right="-1" w:firstLine="709"/>
        <w:jc w:val="both"/>
        <w:rPr>
          <w:sz w:val="28"/>
          <w:szCs w:val="28"/>
        </w:rPr>
      </w:pPr>
      <w:r w:rsidRPr="007D48EA">
        <w:rPr>
          <w:sz w:val="28"/>
          <w:szCs w:val="28"/>
        </w:rPr>
        <w:t>4</w:t>
      </w:r>
      <w:r w:rsidR="007B2A6A">
        <w:rPr>
          <w:sz w:val="28"/>
          <w:szCs w:val="28"/>
          <w:lang w:val="kk-KZ"/>
        </w:rPr>
        <w:t>.</w:t>
      </w:r>
      <w:r w:rsidRPr="007D48EA">
        <w:rPr>
          <w:sz w:val="28"/>
          <w:szCs w:val="28"/>
        </w:rPr>
        <w:t xml:space="preserve"> Учет мнения населения. Работа маслихатов и комиссий может способствовать учету мнения и интересов населения при принятии важных решений на местном уровне. Это может включать в себя проведение общественных консультаций и слушаний по ключевым вопросам.</w:t>
      </w:r>
    </w:p>
    <w:p w14:paraId="20588763" w14:textId="0EA86ABB" w:rsidR="00B029F3" w:rsidRPr="007D48EA" w:rsidRDefault="00B029F3" w:rsidP="00AD144C">
      <w:pPr>
        <w:pStyle w:val="a5"/>
        <w:ind w:right="-1" w:firstLine="709"/>
        <w:jc w:val="both"/>
        <w:rPr>
          <w:sz w:val="28"/>
          <w:szCs w:val="28"/>
        </w:rPr>
      </w:pPr>
      <w:r w:rsidRPr="007D48EA">
        <w:rPr>
          <w:sz w:val="28"/>
          <w:szCs w:val="28"/>
        </w:rPr>
        <w:t>5</w:t>
      </w:r>
      <w:r w:rsidR="007B2A6A">
        <w:rPr>
          <w:sz w:val="28"/>
          <w:szCs w:val="28"/>
          <w:lang w:val="kk-KZ"/>
        </w:rPr>
        <w:t>.</w:t>
      </w:r>
      <w:r w:rsidRPr="007D48EA">
        <w:rPr>
          <w:sz w:val="28"/>
          <w:szCs w:val="28"/>
        </w:rPr>
        <w:t xml:space="preserve"> Финансовая поддержка местного самоуправления: Реформы могут включать в себя меры по увеличению финансовой независимости местных бюджетов и расширению источников доходов. Это может сделать </w:t>
      </w:r>
      <w:r w:rsidR="00FC2A72" w:rsidRPr="007D48EA">
        <w:rPr>
          <w:sz w:val="28"/>
          <w:szCs w:val="28"/>
        </w:rPr>
        <w:t>МСУ</w:t>
      </w:r>
      <w:r w:rsidRPr="007D48EA">
        <w:rPr>
          <w:sz w:val="28"/>
          <w:szCs w:val="28"/>
        </w:rPr>
        <w:t xml:space="preserve"> более самодостаточным и способствовать реализации местных инициатив.</w:t>
      </w:r>
    </w:p>
    <w:p w14:paraId="051D1F2A" w14:textId="6E133603" w:rsidR="00B029F3" w:rsidRPr="007D48EA" w:rsidRDefault="00B029F3" w:rsidP="00AD144C">
      <w:pPr>
        <w:pStyle w:val="a5"/>
        <w:ind w:right="-1" w:firstLine="709"/>
        <w:jc w:val="both"/>
        <w:rPr>
          <w:sz w:val="28"/>
          <w:szCs w:val="28"/>
        </w:rPr>
      </w:pPr>
      <w:r w:rsidRPr="007D48EA">
        <w:rPr>
          <w:sz w:val="28"/>
          <w:szCs w:val="28"/>
        </w:rPr>
        <w:t>6</w:t>
      </w:r>
      <w:r w:rsidR="007B2A6A">
        <w:rPr>
          <w:sz w:val="28"/>
          <w:szCs w:val="28"/>
          <w:lang w:val="kk-KZ"/>
        </w:rPr>
        <w:t>.</w:t>
      </w:r>
      <w:r w:rsidRPr="007D48EA">
        <w:rPr>
          <w:sz w:val="28"/>
          <w:szCs w:val="28"/>
        </w:rPr>
        <w:t xml:space="preserve"> Учет региональных особенностей. Реформы должны учитывать региональные особенности и потребности Карагандинской области, так как каждый регион может иметь свои особенности в развитии и управлении.</w:t>
      </w:r>
    </w:p>
    <w:p w14:paraId="2DF5DACC" w14:textId="4E045693" w:rsidR="00B029F3" w:rsidRPr="007D48EA" w:rsidRDefault="00B029F3" w:rsidP="00AD144C">
      <w:pPr>
        <w:pStyle w:val="a5"/>
        <w:ind w:right="-1" w:firstLine="709"/>
        <w:jc w:val="both"/>
        <w:rPr>
          <w:sz w:val="28"/>
          <w:szCs w:val="28"/>
        </w:rPr>
      </w:pPr>
      <w:r w:rsidRPr="007D48EA">
        <w:rPr>
          <w:sz w:val="28"/>
          <w:szCs w:val="28"/>
        </w:rPr>
        <w:t>Конституционная реформа и работа постоянных комиссий маслихатов могут способствовать улучшению системы МСУ в области, более эффективному учету интересов населения и развитию региональных проектов и программ.</w:t>
      </w:r>
    </w:p>
    <w:p w14:paraId="06982B30" w14:textId="5253EF30" w:rsidR="00114CFE" w:rsidRPr="007D48EA" w:rsidRDefault="0088274C" w:rsidP="00AD144C">
      <w:pPr>
        <w:ind w:right="-1" w:firstLine="709"/>
        <w:jc w:val="both"/>
        <w:rPr>
          <w:sz w:val="28"/>
          <w:szCs w:val="28"/>
        </w:rPr>
      </w:pPr>
      <w:r w:rsidRPr="007D48EA">
        <w:rPr>
          <w:sz w:val="28"/>
          <w:szCs w:val="28"/>
        </w:rPr>
        <w:t xml:space="preserve">На текущий момент мы выделяем два института, которые приобрели опыт за этот период </w:t>
      </w:r>
      <w:r w:rsidR="007B2A6A">
        <w:rPr>
          <w:sz w:val="28"/>
          <w:szCs w:val="28"/>
        </w:rPr>
        <w:t>–</w:t>
      </w:r>
      <w:r w:rsidRPr="007D48EA">
        <w:rPr>
          <w:sz w:val="28"/>
          <w:szCs w:val="28"/>
        </w:rPr>
        <w:t xml:space="preserve"> маслихат в качестве представительного органа и аким, связанный с процедурами проведения выборов в 2006 и 2013 годах. Существенные изменения в решении вопросов формирования местного бюджета в интересах населения заметны с 2018 года</w:t>
      </w:r>
      <w:r w:rsidR="0000570E" w:rsidRPr="007D48EA">
        <w:rPr>
          <w:sz w:val="28"/>
          <w:szCs w:val="28"/>
        </w:rPr>
        <w:t xml:space="preserve">. </w:t>
      </w:r>
      <w:r w:rsidR="00114CFE" w:rsidRPr="007D48EA">
        <w:rPr>
          <w:sz w:val="28"/>
          <w:szCs w:val="28"/>
          <w:lang w:val="kk-KZ"/>
        </w:rPr>
        <w:t xml:space="preserve">Маслихаты и акимы взаимодействуют и сотрудничают в рамках системы МСУ в Казахстане. Маслихаты представляют интересы населения и принимают законы, а акимы обеспечивают исполнение этих законов и управление местными ресурсами. </w:t>
      </w:r>
    </w:p>
    <w:p w14:paraId="16336DB4" w14:textId="77777777" w:rsidR="00FC2A72" w:rsidRPr="007D48EA" w:rsidRDefault="0088274C" w:rsidP="00AD144C">
      <w:pPr>
        <w:ind w:right="-1" w:firstLine="709"/>
        <w:jc w:val="both"/>
        <w:rPr>
          <w:sz w:val="28"/>
          <w:szCs w:val="28"/>
        </w:rPr>
      </w:pPr>
      <w:r w:rsidRPr="007D48EA">
        <w:rPr>
          <w:sz w:val="28"/>
          <w:szCs w:val="28"/>
        </w:rPr>
        <w:t>Развитие МСУ в Карагандинской области сильно зависит от благоприятности окружающей среды для привлечения экономических и финансовых ресурсов, которые напрямую связаны с наличием предприятий на рынке, созданием эффективной инфраструктуры для бизнес-процессов, активностью государственных институтов, способствующих развитию, а также инициативой местных компаний и предприятий, стремящихся найти новые источники для расширения своего бизнеса.</w:t>
      </w:r>
    </w:p>
    <w:p w14:paraId="64129159" w14:textId="6104F4E2" w:rsidR="007A5579" w:rsidRPr="007D48EA" w:rsidRDefault="007A5579" w:rsidP="00AD144C">
      <w:pPr>
        <w:ind w:right="-1" w:firstLine="709"/>
        <w:jc w:val="both"/>
        <w:rPr>
          <w:sz w:val="28"/>
          <w:szCs w:val="28"/>
        </w:rPr>
      </w:pPr>
      <w:r w:rsidRPr="007D48EA">
        <w:rPr>
          <w:sz w:val="28"/>
          <w:szCs w:val="28"/>
        </w:rPr>
        <w:t>Разработка комплекса мер по устойчивому развитию сельских территорий и региональных программ будет способствовать решению следующих проблем:</w:t>
      </w:r>
    </w:p>
    <w:p w14:paraId="375EF78C" w14:textId="57555BB9" w:rsidR="007A5579" w:rsidRPr="007D48EA" w:rsidRDefault="007B2A6A" w:rsidP="00AD144C">
      <w:pPr>
        <w:ind w:right="-1" w:firstLine="709"/>
        <w:jc w:val="both"/>
        <w:rPr>
          <w:sz w:val="28"/>
          <w:szCs w:val="28"/>
        </w:rPr>
      </w:pPr>
      <w:r>
        <w:rPr>
          <w:sz w:val="28"/>
          <w:szCs w:val="28"/>
        </w:rPr>
        <w:t>–</w:t>
      </w:r>
      <w:r w:rsidR="007A5579" w:rsidRPr="007D48EA">
        <w:rPr>
          <w:sz w:val="28"/>
          <w:szCs w:val="28"/>
        </w:rPr>
        <w:t xml:space="preserve"> внедрение экономического механизма для саморазвития сельских районов;</w:t>
      </w:r>
    </w:p>
    <w:p w14:paraId="514B8522" w14:textId="7AFC6A94" w:rsidR="007A5579" w:rsidRPr="007D48EA" w:rsidRDefault="007B2A6A" w:rsidP="00AD144C">
      <w:pPr>
        <w:ind w:right="-1" w:firstLine="709"/>
        <w:jc w:val="both"/>
        <w:rPr>
          <w:sz w:val="28"/>
          <w:szCs w:val="28"/>
        </w:rPr>
      </w:pPr>
      <w:r>
        <w:rPr>
          <w:sz w:val="28"/>
          <w:szCs w:val="28"/>
        </w:rPr>
        <w:t>–</w:t>
      </w:r>
      <w:r w:rsidR="007A5579" w:rsidRPr="007D48EA">
        <w:rPr>
          <w:sz w:val="28"/>
          <w:szCs w:val="28"/>
        </w:rPr>
        <w:t xml:space="preserve"> оптимизация управленческих функций на основе действующего законодательства для укрепления структур МСУ и создания лучших условий для их развития;</w:t>
      </w:r>
    </w:p>
    <w:p w14:paraId="593F49EF" w14:textId="2F0A6663" w:rsidR="007A5579" w:rsidRPr="007D48EA" w:rsidRDefault="007B2A6A" w:rsidP="00AD144C">
      <w:pPr>
        <w:ind w:right="-1" w:firstLine="709"/>
        <w:jc w:val="both"/>
        <w:rPr>
          <w:sz w:val="28"/>
          <w:szCs w:val="28"/>
        </w:rPr>
      </w:pPr>
      <w:r>
        <w:rPr>
          <w:sz w:val="28"/>
          <w:szCs w:val="28"/>
        </w:rPr>
        <w:t>–</w:t>
      </w:r>
      <w:r w:rsidR="007A5579" w:rsidRPr="007D48EA">
        <w:rPr>
          <w:sz w:val="28"/>
          <w:szCs w:val="28"/>
        </w:rPr>
        <w:t xml:space="preserve"> развитие жилищной, социальной и коммунальной сфер в сельской местности, придание приоритета деятельности МСУ;</w:t>
      </w:r>
    </w:p>
    <w:p w14:paraId="6C0434D5" w14:textId="45F741A8" w:rsidR="007A5579" w:rsidRPr="007D48EA" w:rsidRDefault="007B2A6A" w:rsidP="00AD144C">
      <w:pPr>
        <w:ind w:right="-1" w:firstLine="709"/>
        <w:jc w:val="both"/>
        <w:rPr>
          <w:sz w:val="28"/>
          <w:szCs w:val="28"/>
        </w:rPr>
      </w:pPr>
      <w:r>
        <w:rPr>
          <w:sz w:val="28"/>
          <w:szCs w:val="28"/>
        </w:rPr>
        <w:t>–</w:t>
      </w:r>
      <w:r w:rsidR="007A5579" w:rsidRPr="007D48EA">
        <w:rPr>
          <w:sz w:val="28"/>
          <w:szCs w:val="28"/>
        </w:rPr>
        <w:t xml:space="preserve"> улучшение жизни в сельской местности через создание рабочих мест, защиту прав сельскохозяйственных производителей, повышение доходов, развитие инфраструктуры, создание и оптимизацию рынков сбыта, повышение производительности и экологичности сельского хозяйства;</w:t>
      </w:r>
    </w:p>
    <w:p w14:paraId="786BB581" w14:textId="0A2743AA" w:rsidR="007A5579" w:rsidRPr="007D48EA" w:rsidRDefault="007B2A6A" w:rsidP="00AD144C">
      <w:pPr>
        <w:ind w:right="-1" w:firstLine="709"/>
        <w:jc w:val="both"/>
        <w:rPr>
          <w:sz w:val="28"/>
          <w:szCs w:val="28"/>
        </w:rPr>
      </w:pPr>
      <w:r>
        <w:rPr>
          <w:sz w:val="28"/>
          <w:szCs w:val="28"/>
        </w:rPr>
        <w:t>–</w:t>
      </w:r>
      <w:r w:rsidR="007A5579" w:rsidRPr="007D48EA">
        <w:rPr>
          <w:sz w:val="28"/>
          <w:szCs w:val="28"/>
        </w:rPr>
        <w:t xml:space="preserve"> соз</w:t>
      </w:r>
      <w:r w:rsidR="00425BFF">
        <w:rPr>
          <w:sz w:val="28"/>
          <w:szCs w:val="28"/>
          <w:lang w:val="kk-KZ"/>
        </w:rPr>
        <w:t>д</w:t>
      </w:r>
      <w:r w:rsidR="007A5579" w:rsidRPr="007D48EA">
        <w:rPr>
          <w:sz w:val="28"/>
          <w:szCs w:val="28"/>
        </w:rPr>
        <w:t>ание сети центров информационной, консультационной и образовательной поддержки, коммуникации и развития;</w:t>
      </w:r>
    </w:p>
    <w:p w14:paraId="571F05E1" w14:textId="17CCA25D" w:rsidR="007A5579" w:rsidRPr="007D48EA" w:rsidRDefault="00425BFF" w:rsidP="00AD144C">
      <w:pPr>
        <w:ind w:right="-1" w:firstLine="709"/>
        <w:jc w:val="both"/>
        <w:rPr>
          <w:sz w:val="28"/>
          <w:szCs w:val="28"/>
        </w:rPr>
      </w:pPr>
      <w:r>
        <w:rPr>
          <w:sz w:val="28"/>
          <w:szCs w:val="28"/>
        </w:rPr>
        <w:t>–</w:t>
      </w:r>
      <w:r w:rsidR="007A5579" w:rsidRPr="007D48EA">
        <w:rPr>
          <w:sz w:val="28"/>
          <w:szCs w:val="28"/>
        </w:rPr>
        <w:t xml:space="preserve"> установление центров развития на региональном и при необходимости на районном уровне (сельских консультационных центров);</w:t>
      </w:r>
    </w:p>
    <w:p w14:paraId="25F896BF" w14:textId="0C09E4AF" w:rsidR="007A5579" w:rsidRPr="007D48EA" w:rsidRDefault="00425BFF" w:rsidP="00AD144C">
      <w:pPr>
        <w:ind w:right="-1" w:firstLine="709"/>
        <w:jc w:val="both"/>
        <w:rPr>
          <w:sz w:val="28"/>
          <w:szCs w:val="28"/>
        </w:rPr>
      </w:pPr>
      <w:r>
        <w:rPr>
          <w:sz w:val="28"/>
          <w:szCs w:val="28"/>
        </w:rPr>
        <w:t>–</w:t>
      </w:r>
      <w:r w:rsidR="007A5579" w:rsidRPr="007D48EA">
        <w:rPr>
          <w:sz w:val="28"/>
          <w:szCs w:val="28"/>
        </w:rPr>
        <w:t xml:space="preserve"> поддержка развития гражданского общества в сельских районах.</w:t>
      </w:r>
    </w:p>
    <w:p w14:paraId="54928709" w14:textId="0DD46F5D" w:rsidR="00114CFE" w:rsidRPr="007D48EA" w:rsidRDefault="00114CFE" w:rsidP="00AD144C">
      <w:pPr>
        <w:ind w:right="-1" w:firstLine="709"/>
        <w:jc w:val="both"/>
        <w:rPr>
          <w:sz w:val="28"/>
          <w:szCs w:val="28"/>
        </w:rPr>
      </w:pPr>
      <w:r w:rsidRPr="007D48EA">
        <w:rPr>
          <w:sz w:val="28"/>
          <w:szCs w:val="28"/>
        </w:rPr>
        <w:t>Качество принимаемых решений повысится при условии вовлечения граждан в процесс принятия решений на этапе планирования проектов и программ, а также наличия утвержденных механизмов и процедур учета мнений граждан, где необходимо учитывать процесс организации схода местного сообщества сельских территорий (</w:t>
      </w:r>
      <w:r w:rsidR="00425BFF" w:rsidRPr="007D48EA">
        <w:rPr>
          <w:sz w:val="28"/>
          <w:szCs w:val="28"/>
        </w:rPr>
        <w:t>р</w:t>
      </w:r>
      <w:r w:rsidRPr="007D48EA">
        <w:rPr>
          <w:sz w:val="28"/>
          <w:szCs w:val="28"/>
        </w:rPr>
        <w:t xml:space="preserve">исунок </w:t>
      </w:r>
      <w:r w:rsidR="0088274C" w:rsidRPr="007D48EA">
        <w:rPr>
          <w:sz w:val="28"/>
          <w:szCs w:val="28"/>
        </w:rPr>
        <w:t>32</w:t>
      </w:r>
      <w:r w:rsidRPr="007D48EA">
        <w:rPr>
          <w:sz w:val="28"/>
          <w:szCs w:val="28"/>
        </w:rPr>
        <w:t xml:space="preserve">). </w:t>
      </w:r>
    </w:p>
    <w:p w14:paraId="74D6B0FC" w14:textId="77777777" w:rsidR="00332C2C" w:rsidRPr="007D48EA" w:rsidRDefault="00332C2C" w:rsidP="007D48EA">
      <w:pPr>
        <w:ind w:right="-284" w:firstLine="567"/>
        <w:jc w:val="both"/>
        <w:rPr>
          <w:sz w:val="28"/>
          <w:szCs w:val="28"/>
        </w:rPr>
      </w:pPr>
    </w:p>
    <w:p w14:paraId="14534A06" w14:textId="149BFBF1" w:rsidR="00114CFE" w:rsidRPr="007D48EA" w:rsidRDefault="00114CFE" w:rsidP="007D48EA">
      <w:pPr>
        <w:jc w:val="center"/>
      </w:pPr>
      <w:r w:rsidRPr="007D48EA">
        <w:rPr>
          <w:noProof/>
          <w:lang w:eastAsia="ru-RU"/>
        </w:rPr>
        <w:drawing>
          <wp:inline distT="0" distB="0" distL="0" distR="0" wp14:anchorId="6E5262D7" wp14:editId="499D6C85">
            <wp:extent cx="5857102" cy="3837251"/>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232" t="30161" r="11243" b="23630"/>
                    <a:stretch/>
                  </pic:blipFill>
                  <pic:spPr bwMode="auto">
                    <a:xfrm>
                      <a:off x="0" y="0"/>
                      <a:ext cx="5878464" cy="3851246"/>
                    </a:xfrm>
                    <a:prstGeom prst="rect">
                      <a:avLst/>
                    </a:prstGeom>
                    <a:ln>
                      <a:noFill/>
                    </a:ln>
                    <a:extLst>
                      <a:ext uri="{53640926-AAD7-44D8-BBD7-CCE9431645EC}">
                        <a14:shadowObscured xmlns:a14="http://schemas.microsoft.com/office/drawing/2010/main"/>
                      </a:ext>
                    </a:extLst>
                  </pic:spPr>
                </pic:pic>
              </a:graphicData>
            </a:graphic>
          </wp:inline>
        </w:drawing>
      </w:r>
    </w:p>
    <w:p w14:paraId="29C101BA" w14:textId="77777777" w:rsidR="00425BFF" w:rsidRPr="00425BFF" w:rsidRDefault="00425BFF" w:rsidP="007D48EA">
      <w:pPr>
        <w:jc w:val="center"/>
        <w:rPr>
          <w:sz w:val="16"/>
          <w:szCs w:val="16"/>
          <w:lang w:val="kk-KZ"/>
        </w:rPr>
      </w:pPr>
    </w:p>
    <w:p w14:paraId="20AAC17A" w14:textId="01F307DC" w:rsidR="00114CFE" w:rsidRPr="007D48EA" w:rsidRDefault="00114CFE" w:rsidP="007D48EA">
      <w:pPr>
        <w:jc w:val="center"/>
        <w:rPr>
          <w:sz w:val="28"/>
          <w:szCs w:val="28"/>
        </w:rPr>
      </w:pPr>
      <w:r w:rsidRPr="007D48EA">
        <w:rPr>
          <w:sz w:val="28"/>
          <w:szCs w:val="28"/>
        </w:rPr>
        <w:t xml:space="preserve">Рисунок </w:t>
      </w:r>
      <w:r w:rsidR="0088274C" w:rsidRPr="007D48EA">
        <w:rPr>
          <w:sz w:val="28"/>
          <w:szCs w:val="28"/>
        </w:rPr>
        <w:t xml:space="preserve">32 </w:t>
      </w:r>
      <w:r w:rsidR="00425BFF">
        <w:rPr>
          <w:sz w:val="28"/>
          <w:szCs w:val="28"/>
        </w:rPr>
        <w:t>–</w:t>
      </w:r>
      <w:r w:rsidRPr="007D48EA">
        <w:rPr>
          <w:sz w:val="28"/>
          <w:szCs w:val="28"/>
        </w:rPr>
        <w:t xml:space="preserve"> Схема организации схода местного сообщества</w:t>
      </w:r>
    </w:p>
    <w:p w14:paraId="638121B7" w14:textId="77777777" w:rsidR="00425BFF" w:rsidRPr="00425BFF" w:rsidRDefault="00425BFF" w:rsidP="007D48EA">
      <w:pPr>
        <w:ind w:firstLine="567"/>
        <w:jc w:val="both"/>
        <w:rPr>
          <w:sz w:val="16"/>
          <w:szCs w:val="16"/>
          <w:lang w:val="kk-KZ"/>
        </w:rPr>
      </w:pPr>
    </w:p>
    <w:p w14:paraId="51CD2263" w14:textId="027D8C91" w:rsidR="00114CFE" w:rsidRPr="007D48EA" w:rsidRDefault="00114CFE" w:rsidP="00425BFF">
      <w:pPr>
        <w:ind w:firstLine="709"/>
        <w:jc w:val="both"/>
      </w:pPr>
      <w:r w:rsidRPr="007D48EA">
        <w:t>Примечание – Составлен на основе источника [44, с.</w:t>
      </w:r>
      <w:r w:rsidR="00425BFF">
        <w:rPr>
          <w:lang w:val="kk-KZ"/>
        </w:rPr>
        <w:t xml:space="preserve"> </w:t>
      </w:r>
      <w:r w:rsidRPr="007D48EA">
        <w:t>35]</w:t>
      </w:r>
    </w:p>
    <w:p w14:paraId="45AD0B3A" w14:textId="77777777" w:rsidR="00114CFE" w:rsidRPr="007D48EA" w:rsidRDefault="00114CFE" w:rsidP="00425BFF">
      <w:pPr>
        <w:ind w:firstLine="709"/>
        <w:jc w:val="both"/>
        <w:rPr>
          <w:sz w:val="28"/>
          <w:szCs w:val="28"/>
        </w:rPr>
      </w:pPr>
    </w:p>
    <w:p w14:paraId="71810C77" w14:textId="77777777" w:rsidR="00FC2A72" w:rsidRPr="007D48EA" w:rsidRDefault="0088274C" w:rsidP="00425BFF">
      <w:pPr>
        <w:ind w:firstLine="709"/>
        <w:jc w:val="both"/>
        <w:rPr>
          <w:sz w:val="28"/>
          <w:szCs w:val="28"/>
        </w:rPr>
      </w:pPr>
      <w:r w:rsidRPr="007D48EA">
        <w:rPr>
          <w:sz w:val="28"/>
          <w:szCs w:val="28"/>
        </w:rPr>
        <w:t xml:space="preserve">Вовлечение граждан в процесс МСУ на этапе планирования проектов и программ является ключевым для повышения качества принимаемых решений в </w:t>
      </w:r>
      <w:r w:rsidR="00FC2A72" w:rsidRPr="007D48EA">
        <w:rPr>
          <w:sz w:val="28"/>
          <w:szCs w:val="28"/>
        </w:rPr>
        <w:t>МСУ</w:t>
      </w:r>
      <w:r w:rsidRPr="007D48EA">
        <w:rPr>
          <w:sz w:val="28"/>
          <w:szCs w:val="28"/>
        </w:rPr>
        <w:t>, позволяя учесть мнения, предложения и потребности граждан, что способствует более точному определению приоритетов и целей, а также более эффективному использованию ресурсов.</w:t>
      </w:r>
    </w:p>
    <w:p w14:paraId="50DA318A" w14:textId="2E6B9D5F" w:rsidR="00114CFE" w:rsidRPr="007D48EA" w:rsidRDefault="00114CFE" w:rsidP="00425BFF">
      <w:pPr>
        <w:ind w:firstLine="709"/>
        <w:jc w:val="both"/>
        <w:rPr>
          <w:sz w:val="28"/>
          <w:szCs w:val="28"/>
        </w:rPr>
      </w:pPr>
      <w:r w:rsidRPr="007D48EA">
        <w:rPr>
          <w:sz w:val="28"/>
          <w:szCs w:val="28"/>
        </w:rPr>
        <w:t>Для обеспечения учета мнений граждан и организации процесса схода местного сообщества сельских территорий могут быть разработаны и утверждены соответствующие механизмы и процедуры</w:t>
      </w:r>
      <w:r w:rsidR="0000570E" w:rsidRPr="007D48EA">
        <w:rPr>
          <w:sz w:val="28"/>
          <w:szCs w:val="28"/>
        </w:rPr>
        <w:t xml:space="preserve"> </w:t>
      </w:r>
      <w:r w:rsidRPr="007D48EA">
        <w:rPr>
          <w:sz w:val="28"/>
          <w:szCs w:val="28"/>
        </w:rPr>
        <w:t>включа</w:t>
      </w:r>
      <w:r w:rsidR="0000570E" w:rsidRPr="007D48EA">
        <w:rPr>
          <w:sz w:val="28"/>
          <w:szCs w:val="28"/>
        </w:rPr>
        <w:t>ющие</w:t>
      </w:r>
      <w:r w:rsidRPr="007D48EA">
        <w:rPr>
          <w:sz w:val="28"/>
          <w:szCs w:val="28"/>
        </w:rPr>
        <w:t>:</w:t>
      </w:r>
    </w:p>
    <w:p w14:paraId="5DAB507A" w14:textId="6EA95D17" w:rsidR="00114CFE" w:rsidRPr="007D48EA" w:rsidRDefault="00114CFE" w:rsidP="00425BFF">
      <w:pPr>
        <w:ind w:firstLine="709"/>
        <w:jc w:val="both"/>
        <w:rPr>
          <w:sz w:val="28"/>
          <w:szCs w:val="28"/>
        </w:rPr>
      </w:pPr>
      <w:r w:rsidRPr="007D48EA">
        <w:rPr>
          <w:sz w:val="28"/>
          <w:szCs w:val="28"/>
        </w:rPr>
        <w:t>1</w:t>
      </w:r>
      <w:r w:rsidR="00425BFF">
        <w:rPr>
          <w:sz w:val="28"/>
          <w:szCs w:val="28"/>
          <w:lang w:val="kk-KZ"/>
        </w:rPr>
        <w:t>.</w:t>
      </w:r>
      <w:r w:rsidRPr="007D48EA">
        <w:rPr>
          <w:sz w:val="28"/>
          <w:szCs w:val="28"/>
        </w:rPr>
        <w:t xml:space="preserve"> Проведение публичных слушаний. Организация открытых обсуждений и выслушивание мнений граждан относительно планируемых проектов и программ. Публичные слушания могут проводиться на ранних стадиях планирования, чтобы учесть мнения и предложения граждан.</w:t>
      </w:r>
    </w:p>
    <w:p w14:paraId="103B2DE4" w14:textId="72653928" w:rsidR="00114CFE" w:rsidRPr="007D48EA" w:rsidRDefault="00114CFE" w:rsidP="00AD144C">
      <w:pPr>
        <w:ind w:firstLine="709"/>
        <w:jc w:val="both"/>
        <w:rPr>
          <w:sz w:val="28"/>
          <w:szCs w:val="28"/>
        </w:rPr>
      </w:pPr>
      <w:r w:rsidRPr="007D48EA">
        <w:rPr>
          <w:sz w:val="28"/>
          <w:szCs w:val="28"/>
        </w:rPr>
        <w:t>2</w:t>
      </w:r>
      <w:r w:rsidR="00425BFF">
        <w:rPr>
          <w:sz w:val="28"/>
          <w:szCs w:val="28"/>
          <w:lang w:val="kk-KZ"/>
        </w:rPr>
        <w:t>.</w:t>
      </w:r>
      <w:r w:rsidRPr="007D48EA">
        <w:rPr>
          <w:sz w:val="28"/>
          <w:szCs w:val="28"/>
        </w:rPr>
        <w:t xml:space="preserve"> Работа с общественными комитетами и советами. Создание специальных комитетов или советов, в которых представители местного сообщества могут участвовать в процессе принятия решений и представлять интересы граждан.</w:t>
      </w:r>
    </w:p>
    <w:p w14:paraId="495C47F0" w14:textId="304EB2D6" w:rsidR="00114CFE" w:rsidRPr="007D48EA" w:rsidRDefault="00114CFE" w:rsidP="00AD144C">
      <w:pPr>
        <w:ind w:firstLine="709"/>
        <w:jc w:val="both"/>
        <w:rPr>
          <w:sz w:val="28"/>
          <w:szCs w:val="28"/>
        </w:rPr>
      </w:pPr>
      <w:r w:rsidRPr="007D48EA">
        <w:rPr>
          <w:sz w:val="28"/>
          <w:szCs w:val="28"/>
        </w:rPr>
        <w:t>3</w:t>
      </w:r>
      <w:r w:rsidR="00425BFF">
        <w:rPr>
          <w:sz w:val="28"/>
          <w:szCs w:val="28"/>
          <w:lang w:val="kk-KZ"/>
        </w:rPr>
        <w:t>.</w:t>
      </w:r>
      <w:r w:rsidRPr="007D48EA">
        <w:rPr>
          <w:sz w:val="28"/>
          <w:szCs w:val="28"/>
        </w:rPr>
        <w:t xml:space="preserve"> Консультации и обратная связь. Проведение консультаций с гражданами и обратной связи по планируемым проектам и программам </w:t>
      </w:r>
      <w:r w:rsidR="0000570E" w:rsidRPr="007D48EA">
        <w:rPr>
          <w:sz w:val="28"/>
          <w:szCs w:val="28"/>
        </w:rPr>
        <w:t>(</w:t>
      </w:r>
      <w:r w:rsidRPr="007D48EA">
        <w:rPr>
          <w:sz w:val="28"/>
          <w:szCs w:val="28"/>
        </w:rPr>
        <w:t>опросы, интернет-консультации, общественные обсуждения и другие формы взаимодействия</w:t>
      </w:r>
      <w:r w:rsidR="0000570E" w:rsidRPr="007D48EA">
        <w:rPr>
          <w:sz w:val="28"/>
          <w:szCs w:val="28"/>
        </w:rPr>
        <w:t>)</w:t>
      </w:r>
      <w:r w:rsidRPr="007D48EA">
        <w:rPr>
          <w:sz w:val="28"/>
          <w:szCs w:val="28"/>
        </w:rPr>
        <w:t>.</w:t>
      </w:r>
    </w:p>
    <w:p w14:paraId="4C6E11EE" w14:textId="562F8698" w:rsidR="007A5579" w:rsidRPr="007D48EA" w:rsidRDefault="00114CFE" w:rsidP="00AD144C">
      <w:pPr>
        <w:ind w:firstLine="709"/>
        <w:jc w:val="both"/>
        <w:rPr>
          <w:sz w:val="28"/>
          <w:szCs w:val="28"/>
        </w:rPr>
      </w:pPr>
      <w:r w:rsidRPr="007D48EA">
        <w:rPr>
          <w:sz w:val="28"/>
          <w:szCs w:val="28"/>
        </w:rPr>
        <w:t>4</w:t>
      </w:r>
      <w:r w:rsidR="00425BFF">
        <w:rPr>
          <w:sz w:val="28"/>
          <w:szCs w:val="28"/>
          <w:lang w:val="kk-KZ"/>
        </w:rPr>
        <w:t>.</w:t>
      </w:r>
      <w:r w:rsidRPr="007D48EA">
        <w:rPr>
          <w:sz w:val="28"/>
          <w:szCs w:val="28"/>
        </w:rPr>
        <w:t xml:space="preserve"> Установление стандартов и процедур учета мнений граждан. Разработка и утверждение стандартов и процедур, которые гарантируют учет мнений и предложений граждан при принятии решений </w:t>
      </w:r>
      <w:r w:rsidR="0000570E" w:rsidRPr="007D48EA">
        <w:rPr>
          <w:sz w:val="28"/>
          <w:szCs w:val="28"/>
        </w:rPr>
        <w:t>(</w:t>
      </w:r>
      <w:r w:rsidRPr="007D48EA">
        <w:rPr>
          <w:sz w:val="28"/>
          <w:szCs w:val="28"/>
        </w:rPr>
        <w:t>инструкции по проведению публичных слушаний, сроки предоставления информации обращения граждан</w:t>
      </w:r>
      <w:r w:rsidR="0000570E" w:rsidRPr="007D48EA">
        <w:rPr>
          <w:sz w:val="28"/>
          <w:szCs w:val="28"/>
        </w:rPr>
        <w:t>)</w:t>
      </w:r>
      <w:r w:rsidRPr="007D48EA">
        <w:rPr>
          <w:sz w:val="28"/>
          <w:szCs w:val="28"/>
        </w:rPr>
        <w:t>.</w:t>
      </w:r>
    </w:p>
    <w:p w14:paraId="1FAC7758" w14:textId="37CFFB2C" w:rsidR="007A5579" w:rsidRPr="007D48EA" w:rsidRDefault="007A5579" w:rsidP="00AD144C">
      <w:pPr>
        <w:pStyle w:val="ad"/>
        <w:shd w:val="clear" w:color="auto" w:fill="FFFFFF"/>
        <w:spacing w:before="0" w:beforeAutospacing="0" w:after="0" w:afterAutospacing="0"/>
        <w:ind w:firstLine="709"/>
        <w:jc w:val="both"/>
        <w:rPr>
          <w:color w:val="000000"/>
          <w:sz w:val="28"/>
          <w:szCs w:val="28"/>
          <w:shd w:val="clear" w:color="auto" w:fill="FFFFFF"/>
        </w:rPr>
      </w:pPr>
      <w:r w:rsidRPr="007D48EA">
        <w:rPr>
          <w:color w:val="000000"/>
          <w:sz w:val="28"/>
          <w:szCs w:val="28"/>
          <w:shd w:val="clear" w:color="auto" w:fill="FFFFFF"/>
        </w:rPr>
        <w:t>В условиях современных социальных и экономических вызовов, включая воздействие пандемии, создание модели принятия решений, активно включающей гражданское общество, становится важной задачей для системы госуправления. Несмотря на наличие соответствующей законодательной базы, участие местного населения остается низким из-за ограниченных финансовых полномочий, что ограничивает влияние принимаемых решений на социально-экономическое развитие местных сообществ.</w:t>
      </w:r>
      <w:r w:rsidR="0000570E" w:rsidRPr="007D48EA">
        <w:rPr>
          <w:color w:val="000000"/>
          <w:sz w:val="28"/>
          <w:szCs w:val="28"/>
          <w:shd w:val="clear" w:color="auto" w:fill="FFFFFF"/>
        </w:rPr>
        <w:t xml:space="preserve"> </w:t>
      </w:r>
      <w:r w:rsidRPr="007D48EA">
        <w:rPr>
          <w:color w:val="000000"/>
          <w:sz w:val="28"/>
          <w:szCs w:val="28"/>
          <w:shd w:val="clear" w:color="auto" w:fill="FFFFFF"/>
        </w:rPr>
        <w:t>Для решения этой проблемы в стратегии территориального развития предусмотрено расширение и переориентация рынков сбыта, а также развитие инфраструктуры для инновационной активности региона. Для активизации привлечения инвестиций, в соответствии с поручением Главы государства, был создан Совет по привлечению инвестиций и улучшению инвестиционного климата региона.</w:t>
      </w:r>
    </w:p>
    <w:p w14:paraId="1B8E0B9F" w14:textId="77777777" w:rsidR="00EE041D" w:rsidRPr="007D48EA" w:rsidRDefault="00EE041D" w:rsidP="00AD144C">
      <w:pPr>
        <w:ind w:firstLine="709"/>
        <w:jc w:val="both"/>
        <w:rPr>
          <w:sz w:val="28"/>
          <w:szCs w:val="28"/>
          <w:shd w:val="clear" w:color="auto" w:fill="FFFFFF"/>
        </w:rPr>
      </w:pPr>
    </w:p>
    <w:p w14:paraId="33608950" w14:textId="67CD85EF" w:rsidR="00EE041D" w:rsidRDefault="00EE041D" w:rsidP="007D48EA">
      <w:pPr>
        <w:pStyle w:val="ad"/>
        <w:shd w:val="clear" w:color="auto" w:fill="FFFFFF"/>
        <w:spacing w:before="0" w:beforeAutospacing="0" w:after="0" w:afterAutospacing="0"/>
        <w:jc w:val="both"/>
        <w:rPr>
          <w:sz w:val="28"/>
          <w:szCs w:val="28"/>
          <w:lang w:val="kk-KZ"/>
        </w:rPr>
      </w:pPr>
      <w:r w:rsidRPr="007D48EA">
        <w:rPr>
          <w:sz w:val="28"/>
          <w:szCs w:val="28"/>
        </w:rPr>
        <w:t xml:space="preserve">Таблица </w:t>
      </w:r>
      <w:r w:rsidR="00114CFE" w:rsidRPr="007D48EA">
        <w:rPr>
          <w:sz w:val="28"/>
          <w:szCs w:val="28"/>
        </w:rPr>
        <w:t>2</w:t>
      </w:r>
      <w:r w:rsidR="007A5579" w:rsidRPr="007D48EA">
        <w:rPr>
          <w:sz w:val="28"/>
          <w:szCs w:val="28"/>
        </w:rPr>
        <w:t>3</w:t>
      </w:r>
      <w:r w:rsidRPr="007D48EA">
        <w:rPr>
          <w:sz w:val="28"/>
          <w:szCs w:val="28"/>
        </w:rPr>
        <w:t xml:space="preserve"> – </w:t>
      </w:r>
      <w:r w:rsidR="00114CFE" w:rsidRPr="007D48EA">
        <w:rPr>
          <w:sz w:val="28"/>
          <w:szCs w:val="28"/>
        </w:rPr>
        <w:t>Показатели, характеризующие Карагандинский регион</w:t>
      </w:r>
    </w:p>
    <w:p w14:paraId="77415B7F" w14:textId="77777777" w:rsidR="00425BFF" w:rsidRPr="00425BFF" w:rsidRDefault="00425BFF" w:rsidP="00425BFF">
      <w:pPr>
        <w:pStyle w:val="ad"/>
        <w:shd w:val="clear" w:color="auto" w:fill="FFFFFF"/>
        <w:spacing w:before="0" w:beforeAutospacing="0" w:after="0" w:afterAutospacing="0"/>
        <w:jc w:val="right"/>
        <w:rPr>
          <w:sz w:val="16"/>
          <w:szCs w:val="16"/>
          <w:lang w:val="kk-KZ"/>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982"/>
        <w:gridCol w:w="941"/>
        <w:gridCol w:w="989"/>
        <w:gridCol w:w="956"/>
        <w:gridCol w:w="916"/>
        <w:gridCol w:w="997"/>
        <w:gridCol w:w="997"/>
        <w:gridCol w:w="997"/>
      </w:tblGrid>
      <w:tr w:rsidR="00425BFF" w:rsidRPr="00425BFF" w14:paraId="202C4244" w14:textId="77777777" w:rsidTr="00425BFF">
        <w:trPr>
          <w:trHeight w:val="330"/>
          <w:jc w:val="center"/>
        </w:trPr>
        <w:tc>
          <w:tcPr>
            <w:tcW w:w="1800" w:type="dxa"/>
            <w:shd w:val="clear" w:color="000000" w:fill="FFFFFF"/>
            <w:vAlign w:val="center"/>
            <w:hideMark/>
          </w:tcPr>
          <w:p w14:paraId="19807E88" w14:textId="77777777" w:rsidR="00EE041D" w:rsidRPr="00425BFF" w:rsidRDefault="00EE041D" w:rsidP="007D48EA">
            <w:pPr>
              <w:jc w:val="center"/>
            </w:pPr>
            <w:r w:rsidRPr="00425BFF">
              <w:t xml:space="preserve">Показатель </w:t>
            </w:r>
          </w:p>
        </w:tc>
        <w:tc>
          <w:tcPr>
            <w:tcW w:w="982" w:type="dxa"/>
            <w:shd w:val="clear" w:color="000000" w:fill="FFFFFF"/>
            <w:noWrap/>
            <w:vAlign w:val="center"/>
            <w:hideMark/>
          </w:tcPr>
          <w:p w14:paraId="7182F148" w14:textId="3E79F218" w:rsidR="00EE041D" w:rsidRPr="00425BFF" w:rsidRDefault="00A6711E" w:rsidP="00425BFF">
            <w:pPr>
              <w:ind w:left="-44" w:right="-75"/>
              <w:jc w:val="center"/>
              <w:rPr>
                <w:color w:val="000000" w:themeColor="text1"/>
              </w:rPr>
            </w:pPr>
            <w:r w:rsidRPr="00425BFF">
              <w:rPr>
                <w:color w:val="000000" w:themeColor="text1"/>
              </w:rPr>
              <w:t>01.2014</w:t>
            </w:r>
          </w:p>
        </w:tc>
        <w:tc>
          <w:tcPr>
            <w:tcW w:w="941" w:type="dxa"/>
            <w:shd w:val="clear" w:color="000000" w:fill="FFFFFF"/>
            <w:noWrap/>
            <w:vAlign w:val="center"/>
            <w:hideMark/>
          </w:tcPr>
          <w:p w14:paraId="476F5B1B" w14:textId="6E77B5A9" w:rsidR="00EE041D" w:rsidRPr="00425BFF" w:rsidRDefault="00A6711E" w:rsidP="00425BFF">
            <w:pPr>
              <w:ind w:left="-44" w:right="-75"/>
              <w:jc w:val="center"/>
              <w:rPr>
                <w:color w:val="000000" w:themeColor="text1"/>
              </w:rPr>
            </w:pPr>
            <w:r w:rsidRPr="00425BFF">
              <w:rPr>
                <w:color w:val="000000" w:themeColor="text1"/>
              </w:rPr>
              <w:t>01.2015</w:t>
            </w:r>
          </w:p>
        </w:tc>
        <w:tc>
          <w:tcPr>
            <w:tcW w:w="989" w:type="dxa"/>
            <w:shd w:val="clear" w:color="000000" w:fill="FFFFFF"/>
            <w:noWrap/>
            <w:vAlign w:val="center"/>
            <w:hideMark/>
          </w:tcPr>
          <w:p w14:paraId="1606EFB5" w14:textId="15C71A80" w:rsidR="00EE041D" w:rsidRPr="00425BFF" w:rsidRDefault="00A6711E" w:rsidP="00425BFF">
            <w:pPr>
              <w:ind w:left="-44" w:right="-75"/>
              <w:jc w:val="center"/>
              <w:rPr>
                <w:color w:val="000000" w:themeColor="text1"/>
              </w:rPr>
            </w:pPr>
            <w:r w:rsidRPr="00425BFF">
              <w:rPr>
                <w:color w:val="000000" w:themeColor="text1"/>
              </w:rPr>
              <w:t>01.2016</w:t>
            </w:r>
          </w:p>
        </w:tc>
        <w:tc>
          <w:tcPr>
            <w:tcW w:w="956" w:type="dxa"/>
            <w:shd w:val="clear" w:color="000000" w:fill="FFFFFF"/>
            <w:noWrap/>
            <w:vAlign w:val="center"/>
            <w:hideMark/>
          </w:tcPr>
          <w:p w14:paraId="23269E84" w14:textId="223652BD" w:rsidR="00EE041D" w:rsidRPr="00425BFF" w:rsidRDefault="00A6711E" w:rsidP="00425BFF">
            <w:pPr>
              <w:ind w:left="-44" w:right="-75"/>
              <w:jc w:val="center"/>
            </w:pPr>
            <w:r w:rsidRPr="00425BFF">
              <w:t>01.2017</w:t>
            </w:r>
          </w:p>
        </w:tc>
        <w:tc>
          <w:tcPr>
            <w:tcW w:w="916" w:type="dxa"/>
            <w:shd w:val="clear" w:color="000000" w:fill="FFFFFF"/>
            <w:noWrap/>
            <w:vAlign w:val="center"/>
            <w:hideMark/>
          </w:tcPr>
          <w:p w14:paraId="1B9BE46E" w14:textId="10EF31B5" w:rsidR="00EE041D" w:rsidRPr="00425BFF" w:rsidRDefault="00A6711E" w:rsidP="00425BFF">
            <w:pPr>
              <w:ind w:left="-44" w:right="-75"/>
              <w:jc w:val="center"/>
            </w:pPr>
            <w:r w:rsidRPr="00425BFF">
              <w:t>01.2018</w:t>
            </w:r>
          </w:p>
        </w:tc>
        <w:tc>
          <w:tcPr>
            <w:tcW w:w="996" w:type="dxa"/>
            <w:shd w:val="clear" w:color="000000" w:fill="FFFFFF"/>
            <w:noWrap/>
            <w:vAlign w:val="center"/>
            <w:hideMark/>
          </w:tcPr>
          <w:p w14:paraId="46970576" w14:textId="7045596E" w:rsidR="00EE041D" w:rsidRPr="00425BFF" w:rsidRDefault="00A6711E" w:rsidP="00425BFF">
            <w:pPr>
              <w:ind w:left="-44" w:right="-75"/>
              <w:jc w:val="center"/>
            </w:pPr>
            <w:r w:rsidRPr="00425BFF">
              <w:t>01.2019</w:t>
            </w:r>
          </w:p>
        </w:tc>
        <w:tc>
          <w:tcPr>
            <w:tcW w:w="996" w:type="dxa"/>
            <w:shd w:val="clear" w:color="000000" w:fill="FFFFFF"/>
            <w:noWrap/>
            <w:vAlign w:val="center"/>
            <w:hideMark/>
          </w:tcPr>
          <w:p w14:paraId="2AB94DDF" w14:textId="5B0D37BB" w:rsidR="00EE041D" w:rsidRPr="00425BFF" w:rsidRDefault="00A6711E" w:rsidP="00425BFF">
            <w:pPr>
              <w:ind w:left="-44" w:right="-75"/>
              <w:jc w:val="center"/>
            </w:pPr>
            <w:r w:rsidRPr="00425BFF">
              <w:t>01.2020</w:t>
            </w:r>
          </w:p>
        </w:tc>
        <w:tc>
          <w:tcPr>
            <w:tcW w:w="996" w:type="dxa"/>
            <w:shd w:val="clear" w:color="000000" w:fill="FFFFFF"/>
            <w:noWrap/>
            <w:vAlign w:val="center"/>
            <w:hideMark/>
          </w:tcPr>
          <w:p w14:paraId="21ED1ADD" w14:textId="63642CAF" w:rsidR="00EE041D" w:rsidRPr="00425BFF" w:rsidRDefault="00A6711E" w:rsidP="00425BFF">
            <w:pPr>
              <w:ind w:left="-44" w:right="-75"/>
              <w:jc w:val="center"/>
            </w:pPr>
            <w:r w:rsidRPr="00425BFF">
              <w:t>01.2021</w:t>
            </w:r>
          </w:p>
        </w:tc>
      </w:tr>
      <w:tr w:rsidR="00425BFF" w:rsidRPr="00425BFF" w14:paraId="23E23AB2" w14:textId="77777777" w:rsidTr="00425BFF">
        <w:trPr>
          <w:trHeight w:val="330"/>
          <w:jc w:val="center"/>
        </w:trPr>
        <w:tc>
          <w:tcPr>
            <w:tcW w:w="1800" w:type="dxa"/>
            <w:shd w:val="clear" w:color="000000" w:fill="FFFFFF"/>
            <w:vAlign w:val="center"/>
            <w:hideMark/>
          </w:tcPr>
          <w:p w14:paraId="5CF6E419" w14:textId="1CBEDFB1" w:rsidR="00EE041D" w:rsidRPr="00425BFF" w:rsidRDefault="00EE041D" w:rsidP="00425BFF">
            <w:pPr>
              <w:ind w:right="-56"/>
              <w:jc w:val="both"/>
            </w:pPr>
            <w:r w:rsidRPr="00425BFF">
              <w:t>ВРП в % к пре</w:t>
            </w:r>
            <w:r w:rsidR="00425BFF">
              <w:rPr>
                <w:lang w:val="kk-KZ"/>
              </w:rPr>
              <w:t xml:space="preserve"> </w:t>
            </w:r>
            <w:r w:rsidRPr="00425BFF">
              <w:t>дыдущему году</w:t>
            </w:r>
          </w:p>
        </w:tc>
        <w:tc>
          <w:tcPr>
            <w:tcW w:w="982" w:type="dxa"/>
            <w:shd w:val="clear" w:color="000000" w:fill="FFFFFF"/>
            <w:vAlign w:val="center"/>
            <w:hideMark/>
          </w:tcPr>
          <w:p w14:paraId="0699722B" w14:textId="77777777" w:rsidR="00EE041D" w:rsidRPr="00425BFF" w:rsidRDefault="00EE041D" w:rsidP="00425BFF">
            <w:pPr>
              <w:ind w:left="-44" w:right="-75"/>
              <w:jc w:val="center"/>
            </w:pPr>
            <w:r w:rsidRPr="00425BFF">
              <w:t>107,5</w:t>
            </w:r>
          </w:p>
        </w:tc>
        <w:tc>
          <w:tcPr>
            <w:tcW w:w="941" w:type="dxa"/>
            <w:shd w:val="clear" w:color="000000" w:fill="FFFFFF"/>
            <w:vAlign w:val="center"/>
            <w:hideMark/>
          </w:tcPr>
          <w:p w14:paraId="47BDA25A" w14:textId="77777777" w:rsidR="00EE041D" w:rsidRPr="00425BFF" w:rsidRDefault="00EE041D" w:rsidP="00425BFF">
            <w:pPr>
              <w:ind w:left="-44" w:right="-75"/>
              <w:jc w:val="center"/>
            </w:pPr>
            <w:r w:rsidRPr="00425BFF">
              <w:t>103,2</w:t>
            </w:r>
          </w:p>
        </w:tc>
        <w:tc>
          <w:tcPr>
            <w:tcW w:w="989" w:type="dxa"/>
            <w:shd w:val="clear" w:color="000000" w:fill="FFFFFF"/>
            <w:vAlign w:val="center"/>
            <w:hideMark/>
          </w:tcPr>
          <w:p w14:paraId="510A4284" w14:textId="77777777" w:rsidR="00EE041D" w:rsidRPr="00425BFF" w:rsidRDefault="00EE041D" w:rsidP="00425BFF">
            <w:pPr>
              <w:ind w:left="-44" w:right="-75"/>
              <w:jc w:val="center"/>
            </w:pPr>
            <w:r w:rsidRPr="00425BFF">
              <w:t>102,7</w:t>
            </w:r>
          </w:p>
        </w:tc>
        <w:tc>
          <w:tcPr>
            <w:tcW w:w="956" w:type="dxa"/>
            <w:shd w:val="clear" w:color="000000" w:fill="FFFFFF"/>
            <w:noWrap/>
            <w:vAlign w:val="center"/>
            <w:hideMark/>
          </w:tcPr>
          <w:p w14:paraId="11A6AA68" w14:textId="77777777" w:rsidR="00EE041D" w:rsidRPr="00425BFF" w:rsidRDefault="00EE041D" w:rsidP="00425BFF">
            <w:pPr>
              <w:ind w:left="-44" w:right="-75"/>
              <w:jc w:val="center"/>
            </w:pPr>
            <w:r w:rsidRPr="00425BFF">
              <w:t>102,4</w:t>
            </w:r>
          </w:p>
        </w:tc>
        <w:tc>
          <w:tcPr>
            <w:tcW w:w="916" w:type="dxa"/>
            <w:shd w:val="clear" w:color="auto" w:fill="auto"/>
            <w:noWrap/>
            <w:vAlign w:val="center"/>
            <w:hideMark/>
          </w:tcPr>
          <w:p w14:paraId="41E41333" w14:textId="77777777" w:rsidR="00EE041D" w:rsidRPr="00425BFF" w:rsidRDefault="00EE041D" w:rsidP="00425BFF">
            <w:pPr>
              <w:ind w:left="-44" w:right="-75"/>
              <w:jc w:val="center"/>
            </w:pPr>
            <w:r w:rsidRPr="00425BFF">
              <w:t>103,7</w:t>
            </w:r>
          </w:p>
        </w:tc>
        <w:tc>
          <w:tcPr>
            <w:tcW w:w="996" w:type="dxa"/>
            <w:shd w:val="clear" w:color="auto" w:fill="auto"/>
            <w:noWrap/>
            <w:vAlign w:val="center"/>
            <w:hideMark/>
          </w:tcPr>
          <w:p w14:paraId="65C166F0" w14:textId="77777777" w:rsidR="00EE041D" w:rsidRPr="00425BFF" w:rsidRDefault="00EE041D" w:rsidP="00425BFF">
            <w:pPr>
              <w:ind w:left="-44" w:right="-75"/>
              <w:jc w:val="center"/>
            </w:pPr>
            <w:r w:rsidRPr="00425BFF">
              <w:t>103,0</w:t>
            </w:r>
          </w:p>
        </w:tc>
        <w:tc>
          <w:tcPr>
            <w:tcW w:w="996" w:type="dxa"/>
            <w:shd w:val="clear" w:color="auto" w:fill="auto"/>
            <w:noWrap/>
            <w:vAlign w:val="center"/>
            <w:hideMark/>
          </w:tcPr>
          <w:p w14:paraId="4796F61B" w14:textId="77777777" w:rsidR="00EE041D" w:rsidRPr="00425BFF" w:rsidRDefault="00EE041D" w:rsidP="00425BFF">
            <w:pPr>
              <w:ind w:left="-44" w:right="-75"/>
              <w:jc w:val="center"/>
            </w:pPr>
            <w:r w:rsidRPr="00425BFF">
              <w:t>105,8</w:t>
            </w:r>
          </w:p>
        </w:tc>
        <w:tc>
          <w:tcPr>
            <w:tcW w:w="996" w:type="dxa"/>
            <w:shd w:val="clear" w:color="auto" w:fill="auto"/>
            <w:noWrap/>
            <w:vAlign w:val="center"/>
            <w:hideMark/>
          </w:tcPr>
          <w:p w14:paraId="056C3963" w14:textId="77777777" w:rsidR="00EE041D" w:rsidRPr="00425BFF" w:rsidRDefault="00EE041D" w:rsidP="00425BFF">
            <w:pPr>
              <w:ind w:left="-44" w:right="-75"/>
              <w:jc w:val="center"/>
            </w:pPr>
            <w:r w:rsidRPr="00425BFF">
              <w:t>100,1</w:t>
            </w:r>
          </w:p>
        </w:tc>
      </w:tr>
      <w:tr w:rsidR="00425BFF" w:rsidRPr="00425BFF" w14:paraId="64519BA8" w14:textId="77777777" w:rsidTr="00425BFF">
        <w:trPr>
          <w:trHeight w:val="330"/>
          <w:jc w:val="center"/>
        </w:trPr>
        <w:tc>
          <w:tcPr>
            <w:tcW w:w="1800" w:type="dxa"/>
            <w:shd w:val="clear" w:color="000000" w:fill="FFFFFF"/>
            <w:vAlign w:val="center"/>
            <w:hideMark/>
          </w:tcPr>
          <w:p w14:paraId="38F28D31" w14:textId="77777777" w:rsidR="00EE041D" w:rsidRPr="00425BFF" w:rsidRDefault="00EE041D" w:rsidP="007D48EA">
            <w:r w:rsidRPr="00425BFF">
              <w:t>ВРП на душу населения, тыс. тенге</w:t>
            </w:r>
          </w:p>
        </w:tc>
        <w:tc>
          <w:tcPr>
            <w:tcW w:w="982" w:type="dxa"/>
            <w:shd w:val="clear" w:color="000000" w:fill="FFFFFF"/>
            <w:vAlign w:val="center"/>
            <w:hideMark/>
          </w:tcPr>
          <w:p w14:paraId="4C1F5210" w14:textId="77777777" w:rsidR="00EE041D" w:rsidRPr="00425BFF" w:rsidRDefault="00EE041D" w:rsidP="00425BFF">
            <w:pPr>
              <w:ind w:left="-44" w:right="-75"/>
              <w:jc w:val="center"/>
            </w:pPr>
            <w:r w:rsidRPr="00425BFF">
              <w:t>1919,1</w:t>
            </w:r>
          </w:p>
        </w:tc>
        <w:tc>
          <w:tcPr>
            <w:tcW w:w="941" w:type="dxa"/>
            <w:shd w:val="clear" w:color="000000" w:fill="FFFFFF"/>
            <w:vAlign w:val="center"/>
            <w:hideMark/>
          </w:tcPr>
          <w:p w14:paraId="689C11AB" w14:textId="77777777" w:rsidR="00EE041D" w:rsidRPr="00425BFF" w:rsidRDefault="00EE041D" w:rsidP="00425BFF">
            <w:pPr>
              <w:ind w:left="-44" w:right="-75"/>
              <w:jc w:val="center"/>
            </w:pPr>
            <w:r w:rsidRPr="00425BFF">
              <w:t>2110,6</w:t>
            </w:r>
          </w:p>
        </w:tc>
        <w:tc>
          <w:tcPr>
            <w:tcW w:w="989" w:type="dxa"/>
            <w:shd w:val="clear" w:color="000000" w:fill="FFFFFF"/>
            <w:vAlign w:val="center"/>
            <w:hideMark/>
          </w:tcPr>
          <w:p w14:paraId="465EAF80" w14:textId="77777777" w:rsidR="00EE041D" w:rsidRPr="00425BFF" w:rsidRDefault="00EE041D" w:rsidP="00425BFF">
            <w:pPr>
              <w:ind w:left="-44" w:right="-75"/>
              <w:jc w:val="center"/>
            </w:pPr>
            <w:r w:rsidRPr="00425BFF">
              <w:t>2248,9</w:t>
            </w:r>
          </w:p>
        </w:tc>
        <w:tc>
          <w:tcPr>
            <w:tcW w:w="956" w:type="dxa"/>
            <w:shd w:val="clear" w:color="000000" w:fill="FFFFFF"/>
            <w:noWrap/>
            <w:vAlign w:val="center"/>
            <w:hideMark/>
          </w:tcPr>
          <w:p w14:paraId="397FAE4C" w14:textId="77777777" w:rsidR="00EE041D" w:rsidRPr="00425BFF" w:rsidRDefault="00EE041D" w:rsidP="00425BFF">
            <w:pPr>
              <w:ind w:left="-44" w:right="-75"/>
              <w:jc w:val="center"/>
            </w:pPr>
            <w:r w:rsidRPr="00425BFF">
              <w:t>2682,6</w:t>
            </w:r>
          </w:p>
        </w:tc>
        <w:tc>
          <w:tcPr>
            <w:tcW w:w="916" w:type="dxa"/>
            <w:shd w:val="clear" w:color="auto" w:fill="auto"/>
            <w:noWrap/>
            <w:vAlign w:val="center"/>
            <w:hideMark/>
          </w:tcPr>
          <w:p w14:paraId="724E698E" w14:textId="77777777" w:rsidR="00EE041D" w:rsidRPr="00425BFF" w:rsidRDefault="00EE041D" w:rsidP="00425BFF">
            <w:pPr>
              <w:ind w:left="-44" w:right="-75"/>
              <w:jc w:val="center"/>
            </w:pPr>
            <w:r w:rsidRPr="00425BFF">
              <w:t>3100,9</w:t>
            </w:r>
          </w:p>
        </w:tc>
        <w:tc>
          <w:tcPr>
            <w:tcW w:w="996" w:type="dxa"/>
            <w:shd w:val="clear" w:color="auto" w:fill="auto"/>
            <w:noWrap/>
            <w:vAlign w:val="center"/>
            <w:hideMark/>
          </w:tcPr>
          <w:p w14:paraId="45346585" w14:textId="77777777" w:rsidR="00EE041D" w:rsidRPr="00425BFF" w:rsidRDefault="00EE041D" w:rsidP="00425BFF">
            <w:pPr>
              <w:ind w:left="-44" w:right="-75"/>
              <w:jc w:val="center"/>
            </w:pPr>
            <w:r w:rsidRPr="00425BFF">
              <w:t>3432,0</w:t>
            </w:r>
          </w:p>
        </w:tc>
        <w:tc>
          <w:tcPr>
            <w:tcW w:w="996" w:type="dxa"/>
            <w:shd w:val="clear" w:color="auto" w:fill="auto"/>
            <w:noWrap/>
            <w:vAlign w:val="center"/>
            <w:hideMark/>
          </w:tcPr>
          <w:p w14:paraId="06277FC1" w14:textId="77777777" w:rsidR="00EE041D" w:rsidRPr="00425BFF" w:rsidRDefault="00EE041D" w:rsidP="00425BFF">
            <w:pPr>
              <w:ind w:left="-44" w:right="-75"/>
              <w:jc w:val="center"/>
            </w:pPr>
            <w:r w:rsidRPr="00425BFF">
              <w:t>3911,0</w:t>
            </w:r>
          </w:p>
        </w:tc>
        <w:tc>
          <w:tcPr>
            <w:tcW w:w="996" w:type="dxa"/>
            <w:shd w:val="clear" w:color="auto" w:fill="auto"/>
            <w:noWrap/>
            <w:vAlign w:val="center"/>
            <w:hideMark/>
          </w:tcPr>
          <w:p w14:paraId="345CB9D3" w14:textId="77777777" w:rsidR="00EE041D" w:rsidRPr="00425BFF" w:rsidRDefault="00EE041D" w:rsidP="00425BFF">
            <w:pPr>
              <w:ind w:left="-44" w:right="-75"/>
              <w:jc w:val="center"/>
            </w:pPr>
            <w:r w:rsidRPr="00425BFF">
              <w:t>4514,7</w:t>
            </w:r>
          </w:p>
        </w:tc>
      </w:tr>
      <w:tr w:rsidR="00425BFF" w:rsidRPr="00425BFF" w14:paraId="7BEC6854" w14:textId="77777777" w:rsidTr="00425BFF">
        <w:trPr>
          <w:trHeight w:val="330"/>
          <w:jc w:val="center"/>
        </w:trPr>
        <w:tc>
          <w:tcPr>
            <w:tcW w:w="1800" w:type="dxa"/>
            <w:shd w:val="clear" w:color="000000" w:fill="FFFFFF"/>
            <w:vAlign w:val="center"/>
            <w:hideMark/>
          </w:tcPr>
          <w:p w14:paraId="29CD6B3A" w14:textId="77777777" w:rsidR="00EE041D" w:rsidRPr="00425BFF" w:rsidRDefault="00EE041D" w:rsidP="007D48EA">
            <w:r w:rsidRPr="00425BFF">
              <w:t>ВРП на душу населения тыс. долл. США</w:t>
            </w:r>
          </w:p>
        </w:tc>
        <w:tc>
          <w:tcPr>
            <w:tcW w:w="982" w:type="dxa"/>
            <w:shd w:val="clear" w:color="000000" w:fill="FFFFFF"/>
            <w:vAlign w:val="center"/>
            <w:hideMark/>
          </w:tcPr>
          <w:p w14:paraId="489758D3" w14:textId="77777777" w:rsidR="00EE041D" w:rsidRPr="00425BFF" w:rsidRDefault="00EE041D" w:rsidP="00425BFF">
            <w:pPr>
              <w:ind w:left="-44" w:right="-75"/>
              <w:jc w:val="center"/>
            </w:pPr>
            <w:r w:rsidRPr="00425BFF">
              <w:t>12,6</w:t>
            </w:r>
          </w:p>
        </w:tc>
        <w:tc>
          <w:tcPr>
            <w:tcW w:w="941" w:type="dxa"/>
            <w:shd w:val="clear" w:color="000000" w:fill="FFFFFF"/>
            <w:vAlign w:val="center"/>
            <w:hideMark/>
          </w:tcPr>
          <w:p w14:paraId="71377ECD" w14:textId="77777777" w:rsidR="00EE041D" w:rsidRPr="00425BFF" w:rsidRDefault="00EE041D" w:rsidP="00425BFF">
            <w:pPr>
              <w:ind w:left="-44" w:right="-75"/>
              <w:jc w:val="center"/>
            </w:pPr>
            <w:r w:rsidRPr="00425BFF">
              <w:t>11,8</w:t>
            </w:r>
          </w:p>
        </w:tc>
        <w:tc>
          <w:tcPr>
            <w:tcW w:w="989" w:type="dxa"/>
            <w:shd w:val="clear" w:color="000000" w:fill="FFFFFF"/>
            <w:vAlign w:val="center"/>
            <w:hideMark/>
          </w:tcPr>
          <w:p w14:paraId="79086ABE" w14:textId="77777777" w:rsidR="00EE041D" w:rsidRPr="00425BFF" w:rsidRDefault="00EE041D" w:rsidP="00425BFF">
            <w:pPr>
              <w:ind w:left="-44" w:right="-75"/>
              <w:jc w:val="center"/>
            </w:pPr>
            <w:r w:rsidRPr="00425BFF">
              <w:t>10,1</w:t>
            </w:r>
          </w:p>
        </w:tc>
        <w:tc>
          <w:tcPr>
            <w:tcW w:w="956" w:type="dxa"/>
            <w:shd w:val="clear" w:color="000000" w:fill="FFFFFF"/>
            <w:noWrap/>
            <w:vAlign w:val="center"/>
            <w:hideMark/>
          </w:tcPr>
          <w:p w14:paraId="52F3E6FF" w14:textId="77777777" w:rsidR="00EE041D" w:rsidRPr="00425BFF" w:rsidRDefault="00EE041D" w:rsidP="00425BFF">
            <w:pPr>
              <w:ind w:left="-44" w:right="-75"/>
              <w:jc w:val="center"/>
            </w:pPr>
            <w:r w:rsidRPr="00425BFF">
              <w:t>7,8</w:t>
            </w:r>
          </w:p>
        </w:tc>
        <w:tc>
          <w:tcPr>
            <w:tcW w:w="916" w:type="dxa"/>
            <w:shd w:val="clear" w:color="auto" w:fill="auto"/>
            <w:noWrap/>
            <w:vAlign w:val="center"/>
            <w:hideMark/>
          </w:tcPr>
          <w:p w14:paraId="71F194BB" w14:textId="77777777" w:rsidR="00EE041D" w:rsidRPr="00425BFF" w:rsidRDefault="00EE041D" w:rsidP="00425BFF">
            <w:pPr>
              <w:ind w:left="-44" w:right="-75"/>
              <w:jc w:val="center"/>
            </w:pPr>
            <w:r w:rsidRPr="00425BFF">
              <w:t>9,5</w:t>
            </w:r>
          </w:p>
        </w:tc>
        <w:tc>
          <w:tcPr>
            <w:tcW w:w="996" w:type="dxa"/>
            <w:shd w:val="clear" w:color="auto" w:fill="auto"/>
            <w:noWrap/>
            <w:vAlign w:val="center"/>
            <w:hideMark/>
          </w:tcPr>
          <w:p w14:paraId="5BE3D0CE" w14:textId="77777777" w:rsidR="00EE041D" w:rsidRPr="00425BFF" w:rsidRDefault="00EE041D" w:rsidP="00425BFF">
            <w:pPr>
              <w:ind w:left="-44" w:right="-75"/>
              <w:jc w:val="center"/>
            </w:pPr>
            <w:r w:rsidRPr="00425BFF">
              <w:t>10,0</w:t>
            </w:r>
          </w:p>
        </w:tc>
        <w:tc>
          <w:tcPr>
            <w:tcW w:w="996" w:type="dxa"/>
            <w:shd w:val="clear" w:color="auto" w:fill="auto"/>
            <w:noWrap/>
            <w:vAlign w:val="center"/>
            <w:hideMark/>
          </w:tcPr>
          <w:p w14:paraId="4DCE46E0" w14:textId="77777777" w:rsidR="00EE041D" w:rsidRPr="00425BFF" w:rsidRDefault="00EE041D" w:rsidP="00425BFF">
            <w:pPr>
              <w:ind w:left="-44" w:right="-75"/>
              <w:jc w:val="center"/>
            </w:pPr>
            <w:r w:rsidRPr="00425BFF">
              <w:t>10,2</w:t>
            </w:r>
          </w:p>
        </w:tc>
        <w:tc>
          <w:tcPr>
            <w:tcW w:w="996" w:type="dxa"/>
            <w:shd w:val="clear" w:color="auto" w:fill="auto"/>
            <w:noWrap/>
            <w:vAlign w:val="center"/>
            <w:hideMark/>
          </w:tcPr>
          <w:p w14:paraId="7D81E99F" w14:textId="77777777" w:rsidR="00EE041D" w:rsidRPr="00425BFF" w:rsidRDefault="00EE041D" w:rsidP="00425BFF">
            <w:pPr>
              <w:ind w:left="-44" w:right="-75"/>
              <w:jc w:val="center"/>
            </w:pPr>
            <w:r w:rsidRPr="00425BFF">
              <w:t>10,9</w:t>
            </w:r>
          </w:p>
        </w:tc>
      </w:tr>
      <w:tr w:rsidR="00425BFF" w:rsidRPr="00425BFF" w14:paraId="4C193042" w14:textId="77777777" w:rsidTr="00425BFF">
        <w:trPr>
          <w:trHeight w:val="330"/>
          <w:jc w:val="center"/>
        </w:trPr>
        <w:tc>
          <w:tcPr>
            <w:tcW w:w="1800" w:type="dxa"/>
            <w:shd w:val="clear" w:color="auto" w:fill="auto"/>
            <w:vAlign w:val="center"/>
            <w:hideMark/>
          </w:tcPr>
          <w:p w14:paraId="376B4A30" w14:textId="619857F9" w:rsidR="00EE041D" w:rsidRPr="00425BFF" w:rsidRDefault="00EE041D" w:rsidP="007D48EA">
            <w:r w:rsidRPr="00425BFF">
              <w:t>Инвестиции в основной капи</w:t>
            </w:r>
            <w:r w:rsidR="00425BFF">
              <w:rPr>
                <w:lang w:val="kk-KZ"/>
              </w:rPr>
              <w:t xml:space="preserve"> </w:t>
            </w:r>
            <w:r w:rsidRPr="00425BFF">
              <w:t>тал, млн.</w:t>
            </w:r>
            <w:r w:rsidR="00425BFF">
              <w:rPr>
                <w:lang w:val="kk-KZ"/>
              </w:rPr>
              <w:t xml:space="preserve"> </w:t>
            </w:r>
            <w:r w:rsidRPr="00425BFF">
              <w:t>тенге</w:t>
            </w:r>
          </w:p>
        </w:tc>
        <w:tc>
          <w:tcPr>
            <w:tcW w:w="982" w:type="dxa"/>
            <w:shd w:val="clear" w:color="000000" w:fill="FFFFFF"/>
            <w:vAlign w:val="center"/>
            <w:hideMark/>
          </w:tcPr>
          <w:p w14:paraId="2A09EE07" w14:textId="77777777" w:rsidR="00EE041D" w:rsidRPr="00425BFF" w:rsidRDefault="00EE041D" w:rsidP="00425BFF">
            <w:pPr>
              <w:ind w:left="-44" w:right="-75"/>
              <w:jc w:val="center"/>
            </w:pPr>
            <w:r w:rsidRPr="00425BFF">
              <w:t>405015</w:t>
            </w:r>
          </w:p>
        </w:tc>
        <w:tc>
          <w:tcPr>
            <w:tcW w:w="941" w:type="dxa"/>
            <w:shd w:val="clear" w:color="000000" w:fill="FFFFFF"/>
            <w:vAlign w:val="center"/>
            <w:hideMark/>
          </w:tcPr>
          <w:p w14:paraId="59FD4D2C" w14:textId="77777777" w:rsidR="00EE041D" w:rsidRPr="00425BFF" w:rsidRDefault="00EE041D" w:rsidP="00425BFF">
            <w:pPr>
              <w:ind w:left="-44" w:right="-75"/>
              <w:jc w:val="center"/>
            </w:pPr>
            <w:r w:rsidRPr="00425BFF">
              <w:t>411852</w:t>
            </w:r>
          </w:p>
        </w:tc>
        <w:tc>
          <w:tcPr>
            <w:tcW w:w="989" w:type="dxa"/>
            <w:shd w:val="clear" w:color="000000" w:fill="FFFFFF"/>
            <w:vAlign w:val="center"/>
            <w:hideMark/>
          </w:tcPr>
          <w:p w14:paraId="65866786" w14:textId="77777777" w:rsidR="00EE041D" w:rsidRPr="00425BFF" w:rsidRDefault="00EE041D" w:rsidP="00425BFF">
            <w:pPr>
              <w:ind w:left="-44" w:right="-75"/>
              <w:jc w:val="center"/>
            </w:pPr>
            <w:r w:rsidRPr="00425BFF">
              <w:t>343351</w:t>
            </w:r>
          </w:p>
        </w:tc>
        <w:tc>
          <w:tcPr>
            <w:tcW w:w="956" w:type="dxa"/>
            <w:shd w:val="clear" w:color="000000" w:fill="FFFFFF"/>
            <w:vAlign w:val="center"/>
            <w:hideMark/>
          </w:tcPr>
          <w:p w14:paraId="703E7803" w14:textId="77777777" w:rsidR="00EE041D" w:rsidRPr="00425BFF" w:rsidRDefault="00EE041D" w:rsidP="00425BFF">
            <w:pPr>
              <w:ind w:left="-44" w:right="-75"/>
              <w:jc w:val="center"/>
            </w:pPr>
            <w:r w:rsidRPr="00425BFF">
              <w:t>317571</w:t>
            </w:r>
          </w:p>
        </w:tc>
        <w:tc>
          <w:tcPr>
            <w:tcW w:w="916" w:type="dxa"/>
            <w:shd w:val="clear" w:color="000000" w:fill="FFFFFF"/>
            <w:vAlign w:val="center"/>
            <w:hideMark/>
          </w:tcPr>
          <w:p w14:paraId="278F005B" w14:textId="77777777" w:rsidR="00EE041D" w:rsidRPr="00425BFF" w:rsidRDefault="00EE041D" w:rsidP="00425BFF">
            <w:pPr>
              <w:ind w:left="-44" w:right="-75"/>
              <w:jc w:val="center"/>
            </w:pPr>
            <w:r w:rsidRPr="00425BFF">
              <w:t>363267</w:t>
            </w:r>
          </w:p>
        </w:tc>
        <w:tc>
          <w:tcPr>
            <w:tcW w:w="996" w:type="dxa"/>
            <w:shd w:val="clear" w:color="000000" w:fill="FFFFFF"/>
            <w:vAlign w:val="center"/>
            <w:hideMark/>
          </w:tcPr>
          <w:p w14:paraId="340D60E0" w14:textId="77777777" w:rsidR="00EE041D" w:rsidRPr="00425BFF" w:rsidRDefault="00EE041D" w:rsidP="00425BFF">
            <w:pPr>
              <w:ind w:left="-44" w:right="-75"/>
              <w:jc w:val="center"/>
            </w:pPr>
            <w:r w:rsidRPr="00425BFF">
              <w:t>489029,8</w:t>
            </w:r>
          </w:p>
        </w:tc>
        <w:tc>
          <w:tcPr>
            <w:tcW w:w="996" w:type="dxa"/>
            <w:shd w:val="clear" w:color="auto" w:fill="auto"/>
            <w:vAlign w:val="center"/>
            <w:hideMark/>
          </w:tcPr>
          <w:p w14:paraId="004A4599" w14:textId="77777777" w:rsidR="00EE041D" w:rsidRPr="00425BFF" w:rsidRDefault="00EE041D" w:rsidP="00425BFF">
            <w:pPr>
              <w:ind w:left="-44" w:right="-75"/>
              <w:jc w:val="center"/>
            </w:pPr>
            <w:r w:rsidRPr="00425BFF">
              <w:t>811432,7</w:t>
            </w:r>
          </w:p>
        </w:tc>
        <w:tc>
          <w:tcPr>
            <w:tcW w:w="996" w:type="dxa"/>
            <w:shd w:val="clear" w:color="000000" w:fill="FFFFFF"/>
            <w:vAlign w:val="center"/>
            <w:hideMark/>
          </w:tcPr>
          <w:p w14:paraId="3C5CB85A" w14:textId="77777777" w:rsidR="00EE041D" w:rsidRPr="00425BFF" w:rsidRDefault="00EE041D" w:rsidP="00425BFF">
            <w:pPr>
              <w:ind w:left="-44" w:right="-75"/>
              <w:jc w:val="center"/>
            </w:pPr>
            <w:r w:rsidRPr="00425BFF">
              <w:t>692347,5</w:t>
            </w:r>
          </w:p>
        </w:tc>
      </w:tr>
      <w:tr w:rsidR="00425BFF" w:rsidRPr="00425BFF" w14:paraId="7006869A" w14:textId="77777777" w:rsidTr="00425BFF">
        <w:trPr>
          <w:trHeight w:val="330"/>
          <w:jc w:val="center"/>
        </w:trPr>
        <w:tc>
          <w:tcPr>
            <w:tcW w:w="1800" w:type="dxa"/>
            <w:shd w:val="clear" w:color="auto" w:fill="auto"/>
            <w:vAlign w:val="center"/>
            <w:hideMark/>
          </w:tcPr>
          <w:p w14:paraId="7D5D3ADA" w14:textId="77777777" w:rsidR="00EE041D" w:rsidRPr="00425BFF" w:rsidRDefault="00EE041D" w:rsidP="007D48EA">
            <w:pPr>
              <w:rPr>
                <w:color w:val="000000"/>
              </w:rPr>
            </w:pPr>
            <w:r w:rsidRPr="00425BFF">
              <w:t>Инвестиции в основной капитал,</w:t>
            </w:r>
            <w:r w:rsidRPr="00425BFF">
              <w:rPr>
                <w:color w:val="000000"/>
              </w:rPr>
              <w:t xml:space="preserve"> млн. долларов США</w:t>
            </w:r>
          </w:p>
        </w:tc>
        <w:tc>
          <w:tcPr>
            <w:tcW w:w="982" w:type="dxa"/>
            <w:shd w:val="clear" w:color="000000" w:fill="FFFFFF"/>
            <w:vAlign w:val="center"/>
            <w:hideMark/>
          </w:tcPr>
          <w:p w14:paraId="7CA7A617" w14:textId="77777777" w:rsidR="00EE041D" w:rsidRPr="00425BFF" w:rsidRDefault="00EE041D" w:rsidP="00425BFF">
            <w:pPr>
              <w:ind w:left="-44" w:right="-75"/>
              <w:jc w:val="center"/>
            </w:pPr>
            <w:r w:rsidRPr="00425BFF">
              <w:t>2662,30</w:t>
            </w:r>
          </w:p>
        </w:tc>
        <w:tc>
          <w:tcPr>
            <w:tcW w:w="941" w:type="dxa"/>
            <w:shd w:val="clear" w:color="000000" w:fill="FFFFFF"/>
            <w:vAlign w:val="center"/>
            <w:hideMark/>
          </w:tcPr>
          <w:p w14:paraId="469BCBF2" w14:textId="77777777" w:rsidR="00EE041D" w:rsidRPr="00425BFF" w:rsidRDefault="00EE041D" w:rsidP="00425BFF">
            <w:pPr>
              <w:ind w:left="-44" w:right="-75"/>
              <w:jc w:val="center"/>
            </w:pPr>
            <w:r w:rsidRPr="00425BFF">
              <w:t>2298,41</w:t>
            </w:r>
          </w:p>
        </w:tc>
        <w:tc>
          <w:tcPr>
            <w:tcW w:w="989" w:type="dxa"/>
            <w:shd w:val="clear" w:color="000000" w:fill="FFFFFF"/>
            <w:vAlign w:val="center"/>
            <w:hideMark/>
          </w:tcPr>
          <w:p w14:paraId="61EBEC09" w14:textId="77777777" w:rsidR="00EE041D" w:rsidRPr="00425BFF" w:rsidRDefault="00EE041D" w:rsidP="00425BFF">
            <w:pPr>
              <w:ind w:left="-44" w:right="-75"/>
              <w:jc w:val="center"/>
            </w:pPr>
            <w:r w:rsidRPr="00425BFF">
              <w:t>1548,51</w:t>
            </w:r>
          </w:p>
        </w:tc>
        <w:tc>
          <w:tcPr>
            <w:tcW w:w="956" w:type="dxa"/>
            <w:shd w:val="clear" w:color="000000" w:fill="FFFFFF"/>
            <w:vAlign w:val="center"/>
            <w:hideMark/>
          </w:tcPr>
          <w:p w14:paraId="32CB0F67" w14:textId="77777777" w:rsidR="00EE041D" w:rsidRPr="00425BFF" w:rsidRDefault="00EE041D" w:rsidP="00425BFF">
            <w:pPr>
              <w:ind w:left="-44" w:right="-75"/>
              <w:jc w:val="center"/>
            </w:pPr>
            <w:r w:rsidRPr="00425BFF">
              <w:t>928,14</w:t>
            </w:r>
          </w:p>
        </w:tc>
        <w:tc>
          <w:tcPr>
            <w:tcW w:w="916" w:type="dxa"/>
            <w:shd w:val="clear" w:color="000000" w:fill="FFFFFF"/>
            <w:vAlign w:val="center"/>
            <w:hideMark/>
          </w:tcPr>
          <w:p w14:paraId="331ABF1B" w14:textId="77777777" w:rsidR="00EE041D" w:rsidRPr="00425BFF" w:rsidRDefault="00EE041D" w:rsidP="00425BFF">
            <w:pPr>
              <w:ind w:left="-44" w:right="-75"/>
              <w:jc w:val="center"/>
            </w:pPr>
            <w:r w:rsidRPr="00425BFF">
              <w:t>1114,32</w:t>
            </w:r>
          </w:p>
        </w:tc>
        <w:tc>
          <w:tcPr>
            <w:tcW w:w="996" w:type="dxa"/>
            <w:shd w:val="clear" w:color="000000" w:fill="FFFFFF"/>
            <w:vAlign w:val="center"/>
            <w:hideMark/>
          </w:tcPr>
          <w:p w14:paraId="24223CBC" w14:textId="77777777" w:rsidR="00EE041D" w:rsidRPr="00425BFF" w:rsidRDefault="00EE041D" w:rsidP="00425BFF">
            <w:pPr>
              <w:ind w:left="-44" w:right="-75"/>
              <w:jc w:val="center"/>
            </w:pPr>
            <w:r w:rsidRPr="00425BFF">
              <w:t>1 418,7</w:t>
            </w:r>
          </w:p>
        </w:tc>
        <w:tc>
          <w:tcPr>
            <w:tcW w:w="996" w:type="dxa"/>
            <w:shd w:val="clear" w:color="auto" w:fill="auto"/>
            <w:vAlign w:val="center"/>
            <w:hideMark/>
          </w:tcPr>
          <w:p w14:paraId="5080CE8A" w14:textId="77777777" w:rsidR="00EE041D" w:rsidRPr="00425BFF" w:rsidRDefault="00EE041D" w:rsidP="00425BFF">
            <w:pPr>
              <w:ind w:left="-44" w:right="-75"/>
              <w:jc w:val="center"/>
            </w:pPr>
            <w:r w:rsidRPr="00425BFF">
              <w:t>2 120,0</w:t>
            </w:r>
          </w:p>
        </w:tc>
        <w:tc>
          <w:tcPr>
            <w:tcW w:w="996" w:type="dxa"/>
            <w:shd w:val="clear" w:color="000000" w:fill="FFFFFF"/>
            <w:vAlign w:val="center"/>
            <w:hideMark/>
          </w:tcPr>
          <w:p w14:paraId="78806097" w14:textId="77777777" w:rsidR="00EE041D" w:rsidRPr="00425BFF" w:rsidRDefault="00EE041D" w:rsidP="00425BFF">
            <w:pPr>
              <w:ind w:left="-44" w:right="-75"/>
              <w:jc w:val="center"/>
            </w:pPr>
            <w:r w:rsidRPr="00425BFF">
              <w:t>1676,6</w:t>
            </w:r>
          </w:p>
        </w:tc>
      </w:tr>
      <w:tr w:rsidR="00EE041D" w:rsidRPr="00425BFF" w14:paraId="0DC67082" w14:textId="77777777" w:rsidTr="00425BFF">
        <w:trPr>
          <w:trHeight w:val="330"/>
          <w:jc w:val="center"/>
        </w:trPr>
        <w:tc>
          <w:tcPr>
            <w:tcW w:w="9572" w:type="dxa"/>
            <w:gridSpan w:val="9"/>
            <w:shd w:val="clear" w:color="auto" w:fill="auto"/>
            <w:vAlign w:val="center"/>
          </w:tcPr>
          <w:p w14:paraId="4566A4A0" w14:textId="3D2C7EB4" w:rsidR="00EE041D" w:rsidRPr="00425BFF" w:rsidRDefault="00EE041D" w:rsidP="00425BFF">
            <w:pPr>
              <w:ind w:firstLine="567"/>
              <w:jc w:val="both"/>
            </w:pPr>
            <w:r w:rsidRPr="00425BFF">
              <w:rPr>
                <w:color w:val="000000" w:themeColor="text1"/>
              </w:rPr>
              <w:t xml:space="preserve">Примечание – Составлена автором на основе </w:t>
            </w:r>
            <w:r w:rsidRPr="006A004A">
              <w:rPr>
                <w:color w:val="000000" w:themeColor="text1"/>
              </w:rPr>
              <w:t xml:space="preserve">источника </w:t>
            </w:r>
            <w:r w:rsidR="00114CFE" w:rsidRPr="006A004A">
              <w:rPr>
                <w:color w:val="000000" w:themeColor="text1"/>
              </w:rPr>
              <w:t>[1</w:t>
            </w:r>
            <w:r w:rsidR="009869E8" w:rsidRPr="006A004A">
              <w:rPr>
                <w:color w:val="000000" w:themeColor="text1"/>
              </w:rPr>
              <w:t>26</w:t>
            </w:r>
            <w:r w:rsidR="00921C8D" w:rsidRPr="006A004A">
              <w:rPr>
                <w:color w:val="000000" w:themeColor="text1"/>
              </w:rPr>
              <w:t>, с.</w:t>
            </w:r>
            <w:r w:rsidR="003209A5">
              <w:rPr>
                <w:color w:val="000000" w:themeColor="text1"/>
              </w:rPr>
              <w:t xml:space="preserve"> </w:t>
            </w:r>
            <w:r w:rsidR="006A004A" w:rsidRPr="006A004A">
              <w:rPr>
                <w:color w:val="000000" w:themeColor="text1"/>
              </w:rPr>
              <w:t>280-284</w:t>
            </w:r>
            <w:r w:rsidR="00114CFE" w:rsidRPr="006A004A">
              <w:rPr>
                <w:color w:val="000000" w:themeColor="text1"/>
              </w:rPr>
              <w:t>]</w:t>
            </w:r>
          </w:p>
        </w:tc>
      </w:tr>
    </w:tbl>
    <w:p w14:paraId="58D6F28A" w14:textId="3200D32B" w:rsidR="00FC2A72" w:rsidRPr="007D48EA" w:rsidRDefault="00FC2A72" w:rsidP="007D48EA">
      <w:pPr>
        <w:ind w:right="-284" w:firstLine="567"/>
        <w:jc w:val="both"/>
        <w:rPr>
          <w:sz w:val="28"/>
          <w:szCs w:val="28"/>
          <w:shd w:val="clear" w:color="auto" w:fill="FFFFFF"/>
        </w:rPr>
        <w:sectPr w:rsidR="00FC2A72" w:rsidRPr="007D48EA" w:rsidSect="0006142A">
          <w:pgSz w:w="11906" w:h="16838" w:code="9"/>
          <w:pgMar w:top="1134" w:right="567" w:bottom="1134" w:left="1701" w:header="709" w:footer="709" w:gutter="0"/>
          <w:cols w:space="708"/>
          <w:docGrid w:linePitch="360"/>
        </w:sectPr>
      </w:pPr>
    </w:p>
    <w:p w14:paraId="4923786A" w14:textId="748C566E" w:rsidR="00EE041D" w:rsidRDefault="00EE041D" w:rsidP="007D48EA">
      <w:pPr>
        <w:pStyle w:val="ad"/>
        <w:shd w:val="clear" w:color="auto" w:fill="FFFFFF"/>
        <w:spacing w:before="0" w:beforeAutospacing="0" w:after="0" w:afterAutospacing="0"/>
        <w:jc w:val="both"/>
        <w:rPr>
          <w:sz w:val="28"/>
          <w:szCs w:val="28"/>
          <w:lang w:val="kk-KZ"/>
        </w:rPr>
      </w:pPr>
      <w:r w:rsidRPr="007D48EA">
        <w:rPr>
          <w:sz w:val="28"/>
          <w:szCs w:val="28"/>
        </w:rPr>
        <w:t xml:space="preserve">Таблица </w:t>
      </w:r>
      <w:r w:rsidR="00B64F79" w:rsidRPr="007D48EA">
        <w:rPr>
          <w:sz w:val="28"/>
          <w:szCs w:val="28"/>
        </w:rPr>
        <w:t>2</w:t>
      </w:r>
      <w:r w:rsidR="007A5579" w:rsidRPr="007D48EA">
        <w:rPr>
          <w:sz w:val="28"/>
          <w:szCs w:val="28"/>
        </w:rPr>
        <w:t>4</w:t>
      </w:r>
      <w:r w:rsidRPr="007D48EA">
        <w:rPr>
          <w:sz w:val="28"/>
          <w:szCs w:val="28"/>
        </w:rPr>
        <w:t xml:space="preserve"> </w:t>
      </w:r>
      <w:r w:rsidR="00425BFF">
        <w:rPr>
          <w:sz w:val="28"/>
          <w:szCs w:val="28"/>
        </w:rPr>
        <w:t>–</w:t>
      </w:r>
      <w:r w:rsidRPr="007D48EA">
        <w:rPr>
          <w:sz w:val="28"/>
          <w:szCs w:val="28"/>
        </w:rPr>
        <w:t xml:space="preserve"> Показатели, характеризующие Карагандинский регион </w:t>
      </w:r>
    </w:p>
    <w:p w14:paraId="46DC9D17" w14:textId="77777777" w:rsidR="00425BFF" w:rsidRPr="00425BFF" w:rsidRDefault="00425BFF" w:rsidP="00425BFF">
      <w:pPr>
        <w:pStyle w:val="ad"/>
        <w:shd w:val="clear" w:color="auto" w:fill="FFFFFF"/>
        <w:spacing w:before="0" w:beforeAutospacing="0" w:after="0" w:afterAutospacing="0"/>
        <w:jc w:val="right"/>
        <w:rPr>
          <w:sz w:val="16"/>
          <w:szCs w:val="16"/>
          <w:lang w:val="kk-KZ"/>
        </w:rPr>
      </w:pPr>
    </w:p>
    <w:tbl>
      <w:tblPr>
        <w:tblStyle w:val="ac"/>
        <w:tblW w:w="14628" w:type="dxa"/>
        <w:tblInd w:w="136" w:type="dxa"/>
        <w:tblLayout w:type="fixed"/>
        <w:tblLook w:val="04A0" w:firstRow="1" w:lastRow="0" w:firstColumn="1" w:lastColumn="0" w:noHBand="0" w:noVBand="1"/>
      </w:tblPr>
      <w:tblGrid>
        <w:gridCol w:w="759"/>
        <w:gridCol w:w="1417"/>
        <w:gridCol w:w="1417"/>
        <w:gridCol w:w="1387"/>
        <w:gridCol w:w="1417"/>
        <w:gridCol w:w="1182"/>
        <w:gridCol w:w="1448"/>
        <w:gridCol w:w="1389"/>
        <w:gridCol w:w="1650"/>
        <w:gridCol w:w="1344"/>
        <w:gridCol w:w="1218"/>
      </w:tblGrid>
      <w:tr w:rsidR="00EE041D" w:rsidRPr="007D48EA" w14:paraId="413B1F76" w14:textId="77777777" w:rsidTr="00425BFF">
        <w:trPr>
          <w:cantSplit/>
          <w:trHeight w:val="1658"/>
        </w:trPr>
        <w:tc>
          <w:tcPr>
            <w:tcW w:w="759" w:type="dxa"/>
            <w:vAlign w:val="center"/>
          </w:tcPr>
          <w:p w14:paraId="70CF6401" w14:textId="03A49A81" w:rsidR="00EE041D" w:rsidRPr="007D48EA" w:rsidRDefault="00EE041D" w:rsidP="00425BFF">
            <w:pPr>
              <w:pStyle w:val="ad"/>
              <w:spacing w:before="0" w:beforeAutospacing="0" w:after="0" w:afterAutospacing="0"/>
              <w:jc w:val="center"/>
            </w:pPr>
            <w:r w:rsidRPr="007D48EA">
              <w:t>Год</w:t>
            </w:r>
            <w:r w:rsidR="00425BFF">
              <w:rPr>
                <w:lang w:val="kk-KZ"/>
              </w:rPr>
              <w:t>ы</w:t>
            </w:r>
          </w:p>
        </w:tc>
        <w:tc>
          <w:tcPr>
            <w:tcW w:w="1417" w:type="dxa"/>
            <w:vAlign w:val="center"/>
          </w:tcPr>
          <w:p w14:paraId="5F3C70F9" w14:textId="2B383B12" w:rsidR="00EE041D" w:rsidRPr="007D48EA" w:rsidRDefault="00EE041D" w:rsidP="00425BFF">
            <w:pPr>
              <w:pStyle w:val="ad"/>
              <w:spacing w:before="0" w:beforeAutospacing="0" w:after="0" w:afterAutospacing="0"/>
              <w:jc w:val="center"/>
            </w:pPr>
            <w:r w:rsidRPr="007D48EA">
              <w:t>Кол</w:t>
            </w:r>
            <w:r w:rsidR="00425BFF">
              <w:rPr>
                <w:lang w:val="kk-KZ"/>
              </w:rPr>
              <w:t>ичест</w:t>
            </w:r>
            <w:r w:rsidRPr="007D48EA">
              <w:t>во предприя</w:t>
            </w:r>
          </w:p>
          <w:p w14:paraId="2CC6EEFA" w14:textId="77777777" w:rsidR="00EE041D" w:rsidRPr="007D48EA" w:rsidRDefault="00EE041D" w:rsidP="00425BFF">
            <w:pPr>
              <w:pStyle w:val="ad"/>
              <w:spacing w:before="0" w:beforeAutospacing="0" w:after="0" w:afterAutospacing="0"/>
              <w:jc w:val="center"/>
            </w:pPr>
            <w:r w:rsidRPr="007D48EA">
              <w:t>тий в области, ед.</w:t>
            </w:r>
          </w:p>
        </w:tc>
        <w:tc>
          <w:tcPr>
            <w:tcW w:w="1417" w:type="dxa"/>
            <w:vAlign w:val="center"/>
          </w:tcPr>
          <w:p w14:paraId="66CAC396" w14:textId="0D55CDA4" w:rsidR="00EE041D" w:rsidRPr="007D48EA" w:rsidRDefault="00425BFF" w:rsidP="00425BFF">
            <w:pPr>
              <w:pStyle w:val="ad"/>
              <w:spacing w:before="0" w:beforeAutospacing="0" w:after="0" w:afterAutospacing="0"/>
              <w:jc w:val="center"/>
            </w:pPr>
            <w:r w:rsidRPr="007D48EA">
              <w:t>Кол</w:t>
            </w:r>
            <w:r>
              <w:rPr>
                <w:lang w:val="kk-KZ"/>
              </w:rPr>
              <w:t>ичест</w:t>
            </w:r>
            <w:r w:rsidRPr="007D48EA">
              <w:t xml:space="preserve">во </w:t>
            </w:r>
            <w:r w:rsidR="00EE041D" w:rsidRPr="007D48EA">
              <w:t>иннова</w:t>
            </w:r>
          </w:p>
          <w:p w14:paraId="0BBE385F" w14:textId="77777777" w:rsidR="00EE041D" w:rsidRPr="007D48EA" w:rsidRDefault="00EE041D" w:rsidP="00425BFF">
            <w:pPr>
              <w:pStyle w:val="ad"/>
              <w:spacing w:before="0" w:beforeAutospacing="0" w:after="0" w:afterAutospacing="0"/>
              <w:jc w:val="center"/>
            </w:pPr>
            <w:r w:rsidRPr="007D48EA">
              <w:t>ционных предприя</w:t>
            </w:r>
          </w:p>
          <w:p w14:paraId="1B85570D" w14:textId="77777777" w:rsidR="00EE041D" w:rsidRPr="007D48EA" w:rsidRDefault="00EE041D" w:rsidP="00425BFF">
            <w:pPr>
              <w:pStyle w:val="ad"/>
              <w:spacing w:before="0" w:beforeAutospacing="0" w:after="0" w:afterAutospacing="0"/>
              <w:jc w:val="center"/>
            </w:pPr>
            <w:r w:rsidRPr="007D48EA">
              <w:t>тий, ед.</w:t>
            </w:r>
          </w:p>
        </w:tc>
        <w:tc>
          <w:tcPr>
            <w:tcW w:w="1387" w:type="dxa"/>
            <w:vAlign w:val="center"/>
          </w:tcPr>
          <w:p w14:paraId="65694C96" w14:textId="77777777" w:rsidR="00EE041D" w:rsidRPr="007D48EA" w:rsidRDefault="00EE041D" w:rsidP="00425BFF">
            <w:pPr>
              <w:pStyle w:val="ad"/>
              <w:spacing w:before="0" w:beforeAutospacing="0" w:after="0" w:afterAutospacing="0"/>
              <w:jc w:val="center"/>
            </w:pPr>
            <w:r w:rsidRPr="007D48EA">
              <w:t>Уд. вес предприя</w:t>
            </w:r>
          </w:p>
          <w:p w14:paraId="13ABFF8B" w14:textId="77777777" w:rsidR="00EE041D" w:rsidRPr="007D48EA" w:rsidRDefault="00EE041D" w:rsidP="00425BFF">
            <w:pPr>
              <w:pStyle w:val="ad"/>
              <w:spacing w:before="0" w:beforeAutospacing="0" w:after="0" w:afterAutospacing="0"/>
              <w:jc w:val="center"/>
            </w:pPr>
            <w:r w:rsidRPr="007D48EA">
              <w:t>тий, имеющих инновации, %</w:t>
            </w:r>
          </w:p>
        </w:tc>
        <w:tc>
          <w:tcPr>
            <w:tcW w:w="1417" w:type="dxa"/>
            <w:vAlign w:val="center"/>
          </w:tcPr>
          <w:p w14:paraId="4877444C" w14:textId="077CB4D7" w:rsidR="00EE041D" w:rsidRPr="007D48EA" w:rsidRDefault="00425BFF" w:rsidP="00425BFF">
            <w:pPr>
              <w:pStyle w:val="ad"/>
              <w:spacing w:before="0" w:beforeAutospacing="0" w:after="0" w:afterAutospacing="0"/>
              <w:jc w:val="center"/>
            </w:pPr>
            <w:r w:rsidRPr="007D48EA">
              <w:t>Кол</w:t>
            </w:r>
            <w:r>
              <w:rPr>
                <w:lang w:val="kk-KZ"/>
              </w:rPr>
              <w:t>ичест</w:t>
            </w:r>
            <w:r w:rsidRPr="007D48EA">
              <w:t xml:space="preserve">во </w:t>
            </w:r>
            <w:r w:rsidR="00EE041D" w:rsidRPr="007D48EA">
              <w:t>органи</w:t>
            </w:r>
          </w:p>
          <w:p w14:paraId="2283F86B" w14:textId="77777777" w:rsidR="00EE041D" w:rsidRPr="007D48EA" w:rsidRDefault="00EE041D" w:rsidP="00425BFF">
            <w:pPr>
              <w:pStyle w:val="ad"/>
              <w:spacing w:before="0" w:beforeAutospacing="0" w:after="0" w:afterAutospacing="0"/>
              <w:jc w:val="center"/>
            </w:pPr>
            <w:r w:rsidRPr="007D48EA">
              <w:t>заций занятых в НИОКР, ед.</w:t>
            </w:r>
          </w:p>
        </w:tc>
        <w:tc>
          <w:tcPr>
            <w:tcW w:w="1182" w:type="dxa"/>
            <w:vAlign w:val="center"/>
          </w:tcPr>
          <w:p w14:paraId="3BDDEE6C" w14:textId="77777777" w:rsidR="00EE041D" w:rsidRPr="007D48EA" w:rsidRDefault="00EE041D" w:rsidP="00425BFF">
            <w:pPr>
              <w:pStyle w:val="ad"/>
              <w:spacing w:before="0" w:beforeAutospacing="0" w:after="0" w:afterAutospacing="0"/>
              <w:jc w:val="center"/>
            </w:pPr>
            <w:r w:rsidRPr="007D48EA">
              <w:t>Инвести</w:t>
            </w:r>
          </w:p>
          <w:p w14:paraId="4C107F00" w14:textId="77777777" w:rsidR="00EE041D" w:rsidRPr="007D48EA" w:rsidRDefault="00EE041D" w:rsidP="00425BFF">
            <w:pPr>
              <w:pStyle w:val="ad"/>
              <w:spacing w:before="0" w:beforeAutospacing="0" w:after="0" w:afterAutospacing="0"/>
              <w:jc w:val="center"/>
            </w:pPr>
            <w:r w:rsidRPr="007D48EA">
              <w:t>ции в основной капитал, млн. тенге</w:t>
            </w:r>
          </w:p>
        </w:tc>
        <w:tc>
          <w:tcPr>
            <w:tcW w:w="1448" w:type="dxa"/>
            <w:vAlign w:val="center"/>
          </w:tcPr>
          <w:p w14:paraId="2FE4EDB4" w14:textId="5CC7FDDC" w:rsidR="00EE041D" w:rsidRPr="007D48EA" w:rsidRDefault="00EE041D" w:rsidP="00425BFF">
            <w:pPr>
              <w:pStyle w:val="ad"/>
              <w:spacing w:before="0" w:beforeAutospacing="0" w:after="0" w:afterAutospacing="0"/>
              <w:jc w:val="center"/>
            </w:pPr>
            <w:r w:rsidRPr="007D48EA">
              <w:t>Внутренние затраты на НИОКР, млн. тенге</w:t>
            </w:r>
          </w:p>
        </w:tc>
        <w:tc>
          <w:tcPr>
            <w:tcW w:w="1389" w:type="dxa"/>
            <w:vAlign w:val="center"/>
          </w:tcPr>
          <w:p w14:paraId="7C7FEFE6" w14:textId="77777777" w:rsidR="00EE041D" w:rsidRPr="007D48EA" w:rsidRDefault="00EE041D" w:rsidP="00425BFF">
            <w:pPr>
              <w:pStyle w:val="ad"/>
              <w:spacing w:before="0" w:beforeAutospacing="0" w:after="0" w:afterAutospacing="0"/>
              <w:jc w:val="center"/>
            </w:pPr>
            <w:r w:rsidRPr="007D48EA">
              <w:t>Объем иннова</w:t>
            </w:r>
          </w:p>
          <w:p w14:paraId="53233EC5" w14:textId="77777777" w:rsidR="00EE041D" w:rsidRPr="007D48EA" w:rsidRDefault="00EE041D" w:rsidP="00425BFF">
            <w:pPr>
              <w:pStyle w:val="ad"/>
              <w:spacing w:before="0" w:beforeAutospacing="0" w:after="0" w:afterAutospacing="0"/>
              <w:jc w:val="center"/>
            </w:pPr>
            <w:r w:rsidRPr="007D48EA">
              <w:t>ционной продукции, млн. тенге</w:t>
            </w:r>
          </w:p>
        </w:tc>
        <w:tc>
          <w:tcPr>
            <w:tcW w:w="1650" w:type="dxa"/>
            <w:vAlign w:val="center"/>
          </w:tcPr>
          <w:p w14:paraId="0A2BDAEB" w14:textId="743585A0" w:rsidR="00EE041D" w:rsidRPr="007D48EA" w:rsidRDefault="00EE041D" w:rsidP="00425BFF">
            <w:pPr>
              <w:pStyle w:val="ad"/>
              <w:spacing w:before="0" w:beforeAutospacing="0" w:after="0" w:afterAutospacing="0"/>
              <w:jc w:val="center"/>
            </w:pPr>
            <w:r w:rsidRPr="007D48EA">
              <w:t>Уровень иннова</w:t>
            </w:r>
            <w:r w:rsidR="00425BFF">
              <w:rPr>
                <w:lang w:val="kk-KZ"/>
              </w:rPr>
              <w:t xml:space="preserve"> </w:t>
            </w:r>
            <w:r w:rsidRPr="007D48EA">
              <w:t>ционной активности предприятий по техноло</w:t>
            </w:r>
            <w:r w:rsidR="00425BFF">
              <w:rPr>
                <w:lang w:val="kk-KZ"/>
              </w:rPr>
              <w:t xml:space="preserve"> </w:t>
            </w:r>
            <w:r w:rsidRPr="007D48EA">
              <w:t>гическим ин</w:t>
            </w:r>
            <w:r w:rsidR="00425BFF">
              <w:rPr>
                <w:lang w:val="kk-KZ"/>
              </w:rPr>
              <w:t xml:space="preserve"> </w:t>
            </w:r>
            <w:r w:rsidRPr="007D48EA">
              <w:t>новациям, %</w:t>
            </w:r>
          </w:p>
        </w:tc>
        <w:tc>
          <w:tcPr>
            <w:tcW w:w="1344" w:type="dxa"/>
            <w:vAlign w:val="center"/>
          </w:tcPr>
          <w:p w14:paraId="4F7A2A8F" w14:textId="0B80C70C" w:rsidR="00EE041D" w:rsidRPr="007D48EA" w:rsidRDefault="00EE041D" w:rsidP="00425BFF">
            <w:pPr>
              <w:pStyle w:val="ad"/>
              <w:spacing w:before="0" w:beforeAutospacing="0" w:after="0" w:afterAutospacing="0"/>
              <w:jc w:val="center"/>
            </w:pPr>
            <w:r w:rsidRPr="007D48EA">
              <w:t>ВРП,</w:t>
            </w:r>
          </w:p>
          <w:p w14:paraId="1CBF8AD7" w14:textId="77777777" w:rsidR="00EE041D" w:rsidRPr="007D48EA" w:rsidRDefault="00EE041D" w:rsidP="00425BFF">
            <w:pPr>
              <w:pStyle w:val="ad"/>
              <w:spacing w:before="0" w:beforeAutospacing="0" w:after="0" w:afterAutospacing="0"/>
              <w:jc w:val="center"/>
            </w:pPr>
            <w:r w:rsidRPr="007D48EA">
              <w:t>млн. тенге</w:t>
            </w:r>
          </w:p>
        </w:tc>
        <w:tc>
          <w:tcPr>
            <w:tcW w:w="1218" w:type="dxa"/>
            <w:vAlign w:val="center"/>
          </w:tcPr>
          <w:p w14:paraId="1881A8F3" w14:textId="6FD8DBF7" w:rsidR="00EE041D" w:rsidRPr="007D48EA" w:rsidRDefault="00EE041D" w:rsidP="00425BFF">
            <w:pPr>
              <w:pStyle w:val="ad"/>
              <w:spacing w:before="0" w:beforeAutospacing="0" w:after="0" w:afterAutospacing="0"/>
              <w:jc w:val="center"/>
            </w:pPr>
            <w:r w:rsidRPr="007D48EA">
              <w:t>Произ</w:t>
            </w:r>
            <w:r w:rsidR="00425BFF">
              <w:rPr>
                <w:lang w:val="kk-KZ"/>
              </w:rPr>
              <w:t xml:space="preserve"> </w:t>
            </w:r>
            <w:r w:rsidRPr="007D48EA">
              <w:t>води</w:t>
            </w:r>
            <w:r w:rsidR="00425BFF">
              <w:rPr>
                <w:lang w:val="kk-KZ"/>
              </w:rPr>
              <w:t>т</w:t>
            </w:r>
            <w:r w:rsidRPr="007D48EA">
              <w:t>ель</w:t>
            </w:r>
            <w:r w:rsidR="00425BFF">
              <w:rPr>
                <w:lang w:val="kk-KZ"/>
              </w:rPr>
              <w:t xml:space="preserve"> </w:t>
            </w:r>
            <w:r w:rsidRPr="007D48EA">
              <w:t>ность туда, ВДС</w:t>
            </w:r>
          </w:p>
        </w:tc>
      </w:tr>
      <w:tr w:rsidR="00EE041D" w:rsidRPr="007D48EA" w14:paraId="5879960C" w14:textId="77777777" w:rsidTr="00425BFF">
        <w:trPr>
          <w:trHeight w:hRule="exact" w:val="284"/>
        </w:trPr>
        <w:tc>
          <w:tcPr>
            <w:tcW w:w="759" w:type="dxa"/>
          </w:tcPr>
          <w:p w14:paraId="1432B9A7" w14:textId="4B6D1C60" w:rsidR="00EE041D" w:rsidRPr="007D48EA" w:rsidRDefault="00114CFE" w:rsidP="007D48EA">
            <w:pPr>
              <w:pStyle w:val="ad"/>
              <w:spacing w:before="0" w:beforeAutospacing="0" w:after="0" w:afterAutospacing="0"/>
              <w:jc w:val="both"/>
            </w:pPr>
            <w:r w:rsidRPr="007D48EA">
              <w:t>01.11</w:t>
            </w:r>
          </w:p>
        </w:tc>
        <w:tc>
          <w:tcPr>
            <w:tcW w:w="1417" w:type="dxa"/>
            <w:vAlign w:val="center"/>
          </w:tcPr>
          <w:p w14:paraId="7908EF97" w14:textId="77777777" w:rsidR="00EE041D" w:rsidRPr="007D48EA" w:rsidRDefault="00EE041D" w:rsidP="00425BFF">
            <w:pPr>
              <w:pStyle w:val="ad"/>
              <w:spacing w:before="0" w:beforeAutospacing="0" w:after="0" w:afterAutospacing="0"/>
              <w:jc w:val="center"/>
            </w:pPr>
            <w:r w:rsidRPr="007D48EA">
              <w:t>963</w:t>
            </w:r>
          </w:p>
        </w:tc>
        <w:tc>
          <w:tcPr>
            <w:tcW w:w="1417" w:type="dxa"/>
            <w:vAlign w:val="center"/>
          </w:tcPr>
          <w:p w14:paraId="66DC6F56" w14:textId="77777777" w:rsidR="00EE041D" w:rsidRPr="007D48EA" w:rsidRDefault="00EE041D" w:rsidP="00425BFF">
            <w:pPr>
              <w:pStyle w:val="ad"/>
              <w:spacing w:before="0" w:beforeAutospacing="0" w:after="0" w:afterAutospacing="0"/>
              <w:jc w:val="center"/>
            </w:pPr>
            <w:r w:rsidRPr="007D48EA">
              <w:t>67</w:t>
            </w:r>
          </w:p>
        </w:tc>
        <w:tc>
          <w:tcPr>
            <w:tcW w:w="1387" w:type="dxa"/>
            <w:vAlign w:val="center"/>
          </w:tcPr>
          <w:p w14:paraId="31A81D45" w14:textId="77777777" w:rsidR="00EE041D" w:rsidRPr="007D48EA" w:rsidRDefault="00EE041D" w:rsidP="00425BFF">
            <w:pPr>
              <w:pStyle w:val="ad"/>
              <w:spacing w:before="0" w:beforeAutospacing="0" w:after="0" w:afterAutospacing="0"/>
              <w:jc w:val="center"/>
            </w:pPr>
            <w:r w:rsidRPr="007D48EA">
              <w:t>7</w:t>
            </w:r>
          </w:p>
        </w:tc>
        <w:tc>
          <w:tcPr>
            <w:tcW w:w="1417" w:type="dxa"/>
            <w:vAlign w:val="center"/>
          </w:tcPr>
          <w:p w14:paraId="1977B08B" w14:textId="77777777" w:rsidR="00EE041D" w:rsidRPr="007D48EA" w:rsidRDefault="00EE041D" w:rsidP="00425BFF">
            <w:pPr>
              <w:pStyle w:val="ad"/>
              <w:spacing w:before="0" w:beforeAutospacing="0" w:after="0" w:afterAutospacing="0"/>
              <w:jc w:val="center"/>
            </w:pPr>
            <w:r w:rsidRPr="007D48EA">
              <w:t>28</w:t>
            </w:r>
          </w:p>
        </w:tc>
        <w:tc>
          <w:tcPr>
            <w:tcW w:w="1182" w:type="dxa"/>
            <w:vAlign w:val="center"/>
          </w:tcPr>
          <w:p w14:paraId="1FBC7B1F" w14:textId="77777777" w:rsidR="00EE041D" w:rsidRPr="007D48EA" w:rsidRDefault="00EE041D" w:rsidP="00425BFF">
            <w:pPr>
              <w:pStyle w:val="ad"/>
              <w:spacing w:before="0" w:beforeAutospacing="0" w:after="0" w:afterAutospacing="0"/>
              <w:jc w:val="center"/>
            </w:pPr>
            <w:r w:rsidRPr="007D48EA">
              <w:t>211085</w:t>
            </w:r>
          </w:p>
        </w:tc>
        <w:tc>
          <w:tcPr>
            <w:tcW w:w="1448" w:type="dxa"/>
            <w:vAlign w:val="center"/>
          </w:tcPr>
          <w:p w14:paraId="1CCC17B3" w14:textId="77777777" w:rsidR="00EE041D" w:rsidRPr="007D48EA" w:rsidRDefault="00EE041D" w:rsidP="00425BFF">
            <w:pPr>
              <w:pStyle w:val="ad"/>
              <w:spacing w:before="0" w:beforeAutospacing="0" w:after="0" w:afterAutospacing="0"/>
              <w:jc w:val="center"/>
            </w:pPr>
            <w:r w:rsidRPr="007D48EA">
              <w:t>939,4</w:t>
            </w:r>
          </w:p>
        </w:tc>
        <w:tc>
          <w:tcPr>
            <w:tcW w:w="1389" w:type="dxa"/>
            <w:vAlign w:val="center"/>
          </w:tcPr>
          <w:p w14:paraId="5CB5F3C9" w14:textId="77777777" w:rsidR="00EE041D" w:rsidRPr="007D48EA" w:rsidRDefault="00EE041D" w:rsidP="00425BFF">
            <w:pPr>
              <w:pStyle w:val="ad"/>
              <w:spacing w:before="0" w:beforeAutospacing="0" w:after="0" w:afterAutospacing="0"/>
              <w:jc w:val="center"/>
            </w:pPr>
            <w:r w:rsidRPr="007D48EA">
              <w:t>14897,70</w:t>
            </w:r>
          </w:p>
        </w:tc>
        <w:tc>
          <w:tcPr>
            <w:tcW w:w="1650" w:type="dxa"/>
            <w:vAlign w:val="center"/>
          </w:tcPr>
          <w:p w14:paraId="4B5643FB" w14:textId="77777777" w:rsidR="00EE041D" w:rsidRPr="007D48EA" w:rsidRDefault="00EE041D" w:rsidP="00425BFF">
            <w:pPr>
              <w:pStyle w:val="ad"/>
              <w:spacing w:before="0" w:beforeAutospacing="0" w:after="0" w:afterAutospacing="0"/>
              <w:jc w:val="center"/>
            </w:pPr>
            <w:r w:rsidRPr="007D48EA">
              <w:t>7,0</w:t>
            </w:r>
          </w:p>
        </w:tc>
        <w:tc>
          <w:tcPr>
            <w:tcW w:w="1344" w:type="dxa"/>
            <w:vAlign w:val="center"/>
          </w:tcPr>
          <w:p w14:paraId="477AC57B" w14:textId="77777777" w:rsidR="00EE041D" w:rsidRPr="007D48EA" w:rsidRDefault="00EE041D" w:rsidP="00425BFF">
            <w:pPr>
              <w:pStyle w:val="ad"/>
              <w:spacing w:before="0" w:beforeAutospacing="0" w:after="0" w:afterAutospacing="0"/>
              <w:jc w:val="center"/>
            </w:pPr>
            <w:r w:rsidRPr="007D48EA">
              <w:t>1 872842,3</w:t>
            </w:r>
          </w:p>
        </w:tc>
        <w:tc>
          <w:tcPr>
            <w:tcW w:w="1218" w:type="dxa"/>
            <w:vAlign w:val="center"/>
          </w:tcPr>
          <w:p w14:paraId="4BF6DC98" w14:textId="77777777" w:rsidR="00EE041D" w:rsidRPr="007D48EA" w:rsidRDefault="00EE041D" w:rsidP="00425BFF">
            <w:pPr>
              <w:pStyle w:val="ad"/>
              <w:spacing w:before="0" w:beforeAutospacing="0" w:after="0" w:afterAutospacing="0"/>
              <w:jc w:val="center"/>
            </w:pPr>
            <w:r w:rsidRPr="007D48EA">
              <w:t>2402,7</w:t>
            </w:r>
          </w:p>
        </w:tc>
      </w:tr>
      <w:tr w:rsidR="00EE041D" w:rsidRPr="007D48EA" w14:paraId="4626D0FE" w14:textId="77777777" w:rsidTr="00425BFF">
        <w:trPr>
          <w:trHeight w:hRule="exact" w:val="284"/>
        </w:trPr>
        <w:tc>
          <w:tcPr>
            <w:tcW w:w="759" w:type="dxa"/>
          </w:tcPr>
          <w:p w14:paraId="4B7E3A9A" w14:textId="203CB9F5" w:rsidR="00EE041D" w:rsidRPr="007D48EA" w:rsidRDefault="00114CFE" w:rsidP="007D48EA">
            <w:pPr>
              <w:pStyle w:val="ad"/>
              <w:spacing w:before="0" w:beforeAutospacing="0" w:after="0" w:afterAutospacing="0"/>
              <w:jc w:val="both"/>
            </w:pPr>
            <w:r w:rsidRPr="007D48EA">
              <w:t>01.12</w:t>
            </w:r>
          </w:p>
        </w:tc>
        <w:tc>
          <w:tcPr>
            <w:tcW w:w="1417" w:type="dxa"/>
            <w:vAlign w:val="center"/>
          </w:tcPr>
          <w:p w14:paraId="449B0388" w14:textId="77777777" w:rsidR="00EE041D" w:rsidRPr="007D48EA" w:rsidRDefault="00EE041D" w:rsidP="00425BFF">
            <w:pPr>
              <w:pStyle w:val="ad"/>
              <w:spacing w:before="0" w:beforeAutospacing="0" w:after="0" w:afterAutospacing="0"/>
              <w:jc w:val="center"/>
            </w:pPr>
            <w:r w:rsidRPr="007D48EA">
              <w:t>982</w:t>
            </w:r>
          </w:p>
        </w:tc>
        <w:tc>
          <w:tcPr>
            <w:tcW w:w="1417" w:type="dxa"/>
            <w:vAlign w:val="center"/>
          </w:tcPr>
          <w:p w14:paraId="09E34D3B" w14:textId="77777777" w:rsidR="00EE041D" w:rsidRPr="007D48EA" w:rsidRDefault="00EE041D" w:rsidP="00425BFF">
            <w:pPr>
              <w:pStyle w:val="ad"/>
              <w:spacing w:before="0" w:beforeAutospacing="0" w:after="0" w:afterAutospacing="0"/>
              <w:jc w:val="center"/>
            </w:pPr>
            <w:r w:rsidRPr="007D48EA">
              <w:t>71</w:t>
            </w:r>
          </w:p>
        </w:tc>
        <w:tc>
          <w:tcPr>
            <w:tcW w:w="1387" w:type="dxa"/>
            <w:vAlign w:val="center"/>
          </w:tcPr>
          <w:p w14:paraId="70167539" w14:textId="77777777" w:rsidR="00EE041D" w:rsidRPr="007D48EA" w:rsidRDefault="00EE041D" w:rsidP="00425BFF">
            <w:pPr>
              <w:pStyle w:val="ad"/>
              <w:spacing w:before="0" w:beforeAutospacing="0" w:after="0" w:afterAutospacing="0"/>
              <w:jc w:val="center"/>
            </w:pPr>
            <w:r w:rsidRPr="007D48EA">
              <w:t>7,2</w:t>
            </w:r>
          </w:p>
        </w:tc>
        <w:tc>
          <w:tcPr>
            <w:tcW w:w="1417" w:type="dxa"/>
            <w:vAlign w:val="center"/>
          </w:tcPr>
          <w:p w14:paraId="289BECAA" w14:textId="77777777" w:rsidR="00EE041D" w:rsidRPr="007D48EA" w:rsidRDefault="00EE041D" w:rsidP="00425BFF">
            <w:pPr>
              <w:pStyle w:val="ad"/>
              <w:spacing w:before="0" w:beforeAutospacing="0" w:after="0" w:afterAutospacing="0"/>
              <w:jc w:val="center"/>
            </w:pPr>
            <w:r w:rsidRPr="007D48EA">
              <w:t>29</w:t>
            </w:r>
          </w:p>
        </w:tc>
        <w:tc>
          <w:tcPr>
            <w:tcW w:w="1182" w:type="dxa"/>
            <w:vAlign w:val="center"/>
          </w:tcPr>
          <w:p w14:paraId="00D31166" w14:textId="77777777" w:rsidR="00EE041D" w:rsidRPr="007D48EA" w:rsidRDefault="00EE041D" w:rsidP="00425BFF">
            <w:pPr>
              <w:pStyle w:val="ad"/>
              <w:spacing w:before="0" w:beforeAutospacing="0" w:after="0" w:afterAutospacing="0"/>
              <w:jc w:val="center"/>
            </w:pPr>
            <w:r w:rsidRPr="007D48EA">
              <w:t>253048</w:t>
            </w:r>
          </w:p>
        </w:tc>
        <w:tc>
          <w:tcPr>
            <w:tcW w:w="1448" w:type="dxa"/>
            <w:vAlign w:val="center"/>
          </w:tcPr>
          <w:p w14:paraId="3C4F2F27" w14:textId="77777777" w:rsidR="00EE041D" w:rsidRPr="007D48EA" w:rsidRDefault="00EE041D" w:rsidP="00425BFF">
            <w:pPr>
              <w:pStyle w:val="ad"/>
              <w:spacing w:before="0" w:beforeAutospacing="0" w:after="0" w:afterAutospacing="0"/>
              <w:jc w:val="center"/>
            </w:pPr>
            <w:r w:rsidRPr="007D48EA">
              <w:t>1528,40</w:t>
            </w:r>
          </w:p>
        </w:tc>
        <w:tc>
          <w:tcPr>
            <w:tcW w:w="1389" w:type="dxa"/>
            <w:vAlign w:val="center"/>
          </w:tcPr>
          <w:p w14:paraId="44D0AE61" w14:textId="77777777" w:rsidR="00EE041D" w:rsidRPr="007D48EA" w:rsidRDefault="00EE041D" w:rsidP="00425BFF">
            <w:pPr>
              <w:pStyle w:val="ad"/>
              <w:spacing w:before="0" w:beforeAutospacing="0" w:after="0" w:afterAutospacing="0"/>
              <w:jc w:val="center"/>
            </w:pPr>
            <w:r w:rsidRPr="007D48EA">
              <w:t>14388,60</w:t>
            </w:r>
          </w:p>
        </w:tc>
        <w:tc>
          <w:tcPr>
            <w:tcW w:w="1650" w:type="dxa"/>
            <w:vAlign w:val="center"/>
          </w:tcPr>
          <w:p w14:paraId="14BEA1EC" w14:textId="77777777" w:rsidR="00EE041D" w:rsidRPr="007D48EA" w:rsidRDefault="00EE041D" w:rsidP="00425BFF">
            <w:pPr>
              <w:pStyle w:val="ad"/>
              <w:spacing w:before="0" w:beforeAutospacing="0" w:after="0" w:afterAutospacing="0"/>
              <w:jc w:val="center"/>
            </w:pPr>
            <w:r w:rsidRPr="007D48EA">
              <w:t>7,2</w:t>
            </w:r>
          </w:p>
        </w:tc>
        <w:tc>
          <w:tcPr>
            <w:tcW w:w="1344" w:type="dxa"/>
            <w:vAlign w:val="center"/>
          </w:tcPr>
          <w:p w14:paraId="705696AD" w14:textId="77777777" w:rsidR="00EE041D" w:rsidRPr="007D48EA" w:rsidRDefault="00EE041D" w:rsidP="00425BFF">
            <w:pPr>
              <w:pStyle w:val="ad"/>
              <w:spacing w:before="0" w:beforeAutospacing="0" w:after="0" w:afterAutospacing="0"/>
              <w:jc w:val="center"/>
            </w:pPr>
            <w:r w:rsidRPr="007D48EA">
              <w:t>2 387705,2</w:t>
            </w:r>
          </w:p>
        </w:tc>
        <w:tc>
          <w:tcPr>
            <w:tcW w:w="1218" w:type="dxa"/>
            <w:vAlign w:val="center"/>
          </w:tcPr>
          <w:p w14:paraId="44DF50AD" w14:textId="77777777" w:rsidR="00EE041D" w:rsidRPr="007D48EA" w:rsidRDefault="00EE041D" w:rsidP="00425BFF">
            <w:pPr>
              <w:pStyle w:val="ad"/>
              <w:spacing w:before="0" w:beforeAutospacing="0" w:after="0" w:afterAutospacing="0"/>
              <w:jc w:val="center"/>
            </w:pPr>
            <w:r w:rsidRPr="007D48EA">
              <w:t>2992,2</w:t>
            </w:r>
          </w:p>
        </w:tc>
      </w:tr>
      <w:tr w:rsidR="00EE041D" w:rsidRPr="007D48EA" w14:paraId="081CF799" w14:textId="77777777" w:rsidTr="00425BFF">
        <w:trPr>
          <w:trHeight w:hRule="exact" w:val="284"/>
        </w:trPr>
        <w:tc>
          <w:tcPr>
            <w:tcW w:w="759" w:type="dxa"/>
          </w:tcPr>
          <w:p w14:paraId="5A2C7970" w14:textId="7F6F8810" w:rsidR="00EE041D" w:rsidRPr="007D48EA" w:rsidRDefault="00114CFE" w:rsidP="007D48EA">
            <w:pPr>
              <w:pStyle w:val="ad"/>
              <w:spacing w:before="0" w:beforeAutospacing="0" w:after="0" w:afterAutospacing="0"/>
              <w:jc w:val="both"/>
            </w:pPr>
            <w:r w:rsidRPr="007D48EA">
              <w:t>01.13</w:t>
            </w:r>
          </w:p>
        </w:tc>
        <w:tc>
          <w:tcPr>
            <w:tcW w:w="1417" w:type="dxa"/>
            <w:vAlign w:val="center"/>
          </w:tcPr>
          <w:p w14:paraId="773B9D5E" w14:textId="77777777" w:rsidR="00EE041D" w:rsidRPr="007D48EA" w:rsidRDefault="00EE041D" w:rsidP="00425BFF">
            <w:pPr>
              <w:pStyle w:val="ad"/>
              <w:spacing w:before="0" w:beforeAutospacing="0" w:after="0" w:afterAutospacing="0"/>
              <w:jc w:val="center"/>
            </w:pPr>
            <w:r w:rsidRPr="007D48EA">
              <w:t>2046</w:t>
            </w:r>
          </w:p>
        </w:tc>
        <w:tc>
          <w:tcPr>
            <w:tcW w:w="1417" w:type="dxa"/>
            <w:vAlign w:val="center"/>
          </w:tcPr>
          <w:p w14:paraId="45111DA1" w14:textId="77777777" w:rsidR="00EE041D" w:rsidRPr="007D48EA" w:rsidRDefault="00EE041D" w:rsidP="00425BFF">
            <w:pPr>
              <w:pStyle w:val="ad"/>
              <w:spacing w:before="0" w:beforeAutospacing="0" w:after="0" w:afterAutospacing="0"/>
              <w:jc w:val="center"/>
            </w:pPr>
            <w:r w:rsidRPr="007D48EA">
              <w:t>78</w:t>
            </w:r>
          </w:p>
        </w:tc>
        <w:tc>
          <w:tcPr>
            <w:tcW w:w="1387" w:type="dxa"/>
            <w:vAlign w:val="center"/>
          </w:tcPr>
          <w:p w14:paraId="3CAA7458" w14:textId="77777777" w:rsidR="00EE041D" w:rsidRPr="007D48EA" w:rsidRDefault="00EE041D" w:rsidP="00425BFF">
            <w:pPr>
              <w:pStyle w:val="ad"/>
              <w:spacing w:before="0" w:beforeAutospacing="0" w:after="0" w:afterAutospacing="0"/>
              <w:jc w:val="center"/>
            </w:pPr>
            <w:r w:rsidRPr="007D48EA">
              <w:t>3,8</w:t>
            </w:r>
          </w:p>
        </w:tc>
        <w:tc>
          <w:tcPr>
            <w:tcW w:w="1417" w:type="dxa"/>
            <w:vAlign w:val="center"/>
          </w:tcPr>
          <w:p w14:paraId="723E190D" w14:textId="77777777" w:rsidR="00EE041D" w:rsidRPr="007D48EA" w:rsidRDefault="00EE041D" w:rsidP="00425BFF">
            <w:pPr>
              <w:pStyle w:val="ad"/>
              <w:spacing w:before="0" w:beforeAutospacing="0" w:after="0" w:afterAutospacing="0"/>
              <w:jc w:val="center"/>
            </w:pPr>
            <w:r w:rsidRPr="007D48EA">
              <w:t>26</w:t>
            </w:r>
          </w:p>
        </w:tc>
        <w:tc>
          <w:tcPr>
            <w:tcW w:w="1182" w:type="dxa"/>
            <w:vAlign w:val="center"/>
          </w:tcPr>
          <w:p w14:paraId="5353F3B2" w14:textId="77777777" w:rsidR="00EE041D" w:rsidRPr="007D48EA" w:rsidRDefault="00EE041D" w:rsidP="00425BFF">
            <w:pPr>
              <w:pStyle w:val="ad"/>
              <w:spacing w:before="0" w:beforeAutospacing="0" w:after="0" w:afterAutospacing="0"/>
              <w:jc w:val="center"/>
            </w:pPr>
            <w:r w:rsidRPr="007D48EA">
              <w:t>323816</w:t>
            </w:r>
          </w:p>
        </w:tc>
        <w:tc>
          <w:tcPr>
            <w:tcW w:w="1448" w:type="dxa"/>
            <w:vAlign w:val="center"/>
          </w:tcPr>
          <w:p w14:paraId="56B8C3C3" w14:textId="77777777" w:rsidR="00EE041D" w:rsidRPr="007D48EA" w:rsidRDefault="00EE041D" w:rsidP="00425BFF">
            <w:pPr>
              <w:pStyle w:val="ad"/>
              <w:spacing w:before="0" w:beforeAutospacing="0" w:after="0" w:afterAutospacing="0"/>
              <w:jc w:val="center"/>
            </w:pPr>
            <w:r w:rsidRPr="007D48EA">
              <w:t>2947,00</w:t>
            </w:r>
          </w:p>
        </w:tc>
        <w:tc>
          <w:tcPr>
            <w:tcW w:w="1389" w:type="dxa"/>
            <w:vAlign w:val="center"/>
          </w:tcPr>
          <w:p w14:paraId="093AF05A" w14:textId="77777777" w:rsidR="00EE041D" w:rsidRPr="007D48EA" w:rsidRDefault="00EE041D" w:rsidP="00425BFF">
            <w:pPr>
              <w:pStyle w:val="ad"/>
              <w:spacing w:before="0" w:beforeAutospacing="0" w:after="0" w:afterAutospacing="0"/>
              <w:jc w:val="center"/>
            </w:pPr>
            <w:r w:rsidRPr="007D48EA">
              <w:t>30891,50</w:t>
            </w:r>
          </w:p>
        </w:tc>
        <w:tc>
          <w:tcPr>
            <w:tcW w:w="1650" w:type="dxa"/>
            <w:vAlign w:val="center"/>
          </w:tcPr>
          <w:p w14:paraId="35235E60" w14:textId="77777777" w:rsidR="00EE041D" w:rsidRPr="007D48EA" w:rsidRDefault="00EE041D" w:rsidP="00425BFF">
            <w:pPr>
              <w:pStyle w:val="ad"/>
              <w:spacing w:before="0" w:beforeAutospacing="0" w:after="0" w:afterAutospacing="0"/>
              <w:jc w:val="center"/>
            </w:pPr>
            <w:r w:rsidRPr="007D48EA">
              <w:t>3,8</w:t>
            </w:r>
          </w:p>
        </w:tc>
        <w:tc>
          <w:tcPr>
            <w:tcW w:w="1344" w:type="dxa"/>
            <w:vAlign w:val="center"/>
          </w:tcPr>
          <w:p w14:paraId="28E84CC3" w14:textId="77777777" w:rsidR="00EE041D" w:rsidRPr="007D48EA" w:rsidRDefault="00EE041D" w:rsidP="00425BFF">
            <w:pPr>
              <w:pStyle w:val="ad"/>
              <w:spacing w:before="0" w:beforeAutospacing="0" w:after="0" w:afterAutospacing="0"/>
              <w:jc w:val="center"/>
            </w:pPr>
            <w:r w:rsidRPr="007D48EA">
              <w:t>2 446510,3</w:t>
            </w:r>
          </w:p>
        </w:tc>
        <w:tc>
          <w:tcPr>
            <w:tcW w:w="1218" w:type="dxa"/>
            <w:vAlign w:val="center"/>
          </w:tcPr>
          <w:p w14:paraId="72D59E0B" w14:textId="77777777" w:rsidR="00EE041D" w:rsidRPr="007D48EA" w:rsidRDefault="00EE041D" w:rsidP="00425BFF">
            <w:pPr>
              <w:pStyle w:val="ad"/>
              <w:spacing w:before="0" w:beforeAutospacing="0" w:after="0" w:afterAutospacing="0"/>
              <w:jc w:val="center"/>
            </w:pPr>
            <w:r w:rsidRPr="007D48EA">
              <w:t>3070,3</w:t>
            </w:r>
          </w:p>
        </w:tc>
      </w:tr>
      <w:tr w:rsidR="00EE041D" w:rsidRPr="007D48EA" w14:paraId="0B559FDF" w14:textId="77777777" w:rsidTr="00425BFF">
        <w:trPr>
          <w:trHeight w:hRule="exact" w:val="284"/>
        </w:trPr>
        <w:tc>
          <w:tcPr>
            <w:tcW w:w="759" w:type="dxa"/>
          </w:tcPr>
          <w:p w14:paraId="5A5355C3" w14:textId="189D8BCA" w:rsidR="00EE041D" w:rsidRPr="007D48EA" w:rsidRDefault="00114CFE" w:rsidP="007D48EA">
            <w:pPr>
              <w:pStyle w:val="ad"/>
              <w:spacing w:before="0" w:beforeAutospacing="0" w:after="0" w:afterAutospacing="0"/>
              <w:jc w:val="both"/>
            </w:pPr>
            <w:r w:rsidRPr="007D48EA">
              <w:t>01.14</w:t>
            </w:r>
          </w:p>
        </w:tc>
        <w:tc>
          <w:tcPr>
            <w:tcW w:w="1417" w:type="dxa"/>
            <w:vAlign w:val="center"/>
          </w:tcPr>
          <w:p w14:paraId="4A0E07FC" w14:textId="77777777" w:rsidR="00EE041D" w:rsidRPr="007D48EA" w:rsidRDefault="00EE041D" w:rsidP="00425BFF">
            <w:pPr>
              <w:pStyle w:val="ad"/>
              <w:spacing w:before="0" w:beforeAutospacing="0" w:after="0" w:afterAutospacing="0"/>
              <w:jc w:val="center"/>
            </w:pPr>
            <w:r w:rsidRPr="007D48EA">
              <w:t>1957</w:t>
            </w:r>
          </w:p>
        </w:tc>
        <w:tc>
          <w:tcPr>
            <w:tcW w:w="1417" w:type="dxa"/>
            <w:vAlign w:val="center"/>
          </w:tcPr>
          <w:p w14:paraId="175528D7" w14:textId="77777777" w:rsidR="00EE041D" w:rsidRPr="007D48EA" w:rsidRDefault="00EE041D" w:rsidP="00425BFF">
            <w:pPr>
              <w:pStyle w:val="ad"/>
              <w:spacing w:before="0" w:beforeAutospacing="0" w:after="0" w:afterAutospacing="0"/>
              <w:jc w:val="center"/>
            </w:pPr>
            <w:r w:rsidRPr="007D48EA">
              <w:t>18</w:t>
            </w:r>
          </w:p>
        </w:tc>
        <w:tc>
          <w:tcPr>
            <w:tcW w:w="1387" w:type="dxa"/>
            <w:vAlign w:val="center"/>
          </w:tcPr>
          <w:p w14:paraId="390C6EDD" w14:textId="77777777" w:rsidR="00EE041D" w:rsidRPr="007D48EA" w:rsidRDefault="00EE041D" w:rsidP="00425BFF">
            <w:pPr>
              <w:pStyle w:val="ad"/>
              <w:spacing w:before="0" w:beforeAutospacing="0" w:after="0" w:afterAutospacing="0"/>
              <w:jc w:val="center"/>
            </w:pPr>
            <w:r w:rsidRPr="007D48EA">
              <w:t>7,6</w:t>
            </w:r>
          </w:p>
        </w:tc>
        <w:tc>
          <w:tcPr>
            <w:tcW w:w="1417" w:type="dxa"/>
            <w:vAlign w:val="center"/>
          </w:tcPr>
          <w:p w14:paraId="2D05D4F3" w14:textId="77777777" w:rsidR="00EE041D" w:rsidRPr="007D48EA" w:rsidRDefault="00EE041D" w:rsidP="00425BFF">
            <w:pPr>
              <w:pStyle w:val="ad"/>
              <w:spacing w:before="0" w:beforeAutospacing="0" w:after="0" w:afterAutospacing="0"/>
              <w:jc w:val="center"/>
            </w:pPr>
            <w:r w:rsidRPr="007D48EA">
              <w:t>23</w:t>
            </w:r>
          </w:p>
        </w:tc>
        <w:tc>
          <w:tcPr>
            <w:tcW w:w="1182" w:type="dxa"/>
            <w:vAlign w:val="center"/>
          </w:tcPr>
          <w:p w14:paraId="53C73EC0" w14:textId="77777777" w:rsidR="00EE041D" w:rsidRPr="007D48EA" w:rsidRDefault="00EE041D" w:rsidP="00425BFF">
            <w:pPr>
              <w:pStyle w:val="ad"/>
              <w:spacing w:before="0" w:beforeAutospacing="0" w:after="0" w:afterAutospacing="0"/>
              <w:jc w:val="center"/>
            </w:pPr>
            <w:r w:rsidRPr="007D48EA">
              <w:t>405015</w:t>
            </w:r>
          </w:p>
        </w:tc>
        <w:tc>
          <w:tcPr>
            <w:tcW w:w="1448" w:type="dxa"/>
            <w:vAlign w:val="center"/>
          </w:tcPr>
          <w:p w14:paraId="1DBF28BD" w14:textId="77777777" w:rsidR="00EE041D" w:rsidRPr="007D48EA" w:rsidRDefault="00EE041D" w:rsidP="00425BFF">
            <w:pPr>
              <w:pStyle w:val="ad"/>
              <w:spacing w:before="0" w:beforeAutospacing="0" w:after="0" w:afterAutospacing="0"/>
              <w:jc w:val="center"/>
            </w:pPr>
            <w:r w:rsidRPr="007D48EA">
              <w:t>3407,70</w:t>
            </w:r>
          </w:p>
        </w:tc>
        <w:tc>
          <w:tcPr>
            <w:tcW w:w="1389" w:type="dxa"/>
            <w:vAlign w:val="center"/>
          </w:tcPr>
          <w:p w14:paraId="498A9E18" w14:textId="77777777" w:rsidR="00EE041D" w:rsidRPr="007D48EA" w:rsidRDefault="00EE041D" w:rsidP="00425BFF">
            <w:pPr>
              <w:pStyle w:val="ad"/>
              <w:spacing w:before="0" w:beforeAutospacing="0" w:after="0" w:afterAutospacing="0"/>
              <w:jc w:val="center"/>
            </w:pPr>
            <w:r w:rsidRPr="007D48EA">
              <w:t>53731,20</w:t>
            </w:r>
          </w:p>
        </w:tc>
        <w:tc>
          <w:tcPr>
            <w:tcW w:w="1650" w:type="dxa"/>
            <w:vAlign w:val="center"/>
          </w:tcPr>
          <w:p w14:paraId="65DFEAD7" w14:textId="77777777" w:rsidR="00EE041D" w:rsidRPr="007D48EA" w:rsidRDefault="00EE041D" w:rsidP="00425BFF">
            <w:pPr>
              <w:pStyle w:val="ad"/>
              <w:spacing w:before="0" w:beforeAutospacing="0" w:after="0" w:afterAutospacing="0"/>
              <w:jc w:val="center"/>
            </w:pPr>
            <w:r w:rsidRPr="007D48EA">
              <w:t>7,6</w:t>
            </w:r>
          </w:p>
        </w:tc>
        <w:tc>
          <w:tcPr>
            <w:tcW w:w="1344" w:type="dxa"/>
            <w:vAlign w:val="center"/>
          </w:tcPr>
          <w:p w14:paraId="5A411810" w14:textId="77777777" w:rsidR="00EE041D" w:rsidRPr="007D48EA" w:rsidRDefault="00EE041D" w:rsidP="00425BFF">
            <w:pPr>
              <w:pStyle w:val="ad"/>
              <w:spacing w:before="0" w:beforeAutospacing="0" w:after="0" w:afterAutospacing="0"/>
              <w:jc w:val="center"/>
            </w:pPr>
            <w:r w:rsidRPr="007D48EA">
              <w:t>2 621888,8</w:t>
            </w:r>
          </w:p>
        </w:tc>
        <w:tc>
          <w:tcPr>
            <w:tcW w:w="1218" w:type="dxa"/>
            <w:vAlign w:val="center"/>
          </w:tcPr>
          <w:p w14:paraId="0E45157A" w14:textId="77777777" w:rsidR="00EE041D" w:rsidRPr="007D48EA" w:rsidRDefault="00EE041D" w:rsidP="00425BFF">
            <w:pPr>
              <w:pStyle w:val="ad"/>
              <w:spacing w:before="0" w:beforeAutospacing="0" w:after="0" w:afterAutospacing="0"/>
              <w:jc w:val="center"/>
            </w:pPr>
            <w:r w:rsidRPr="007D48EA">
              <w:t>3240,3</w:t>
            </w:r>
          </w:p>
        </w:tc>
      </w:tr>
      <w:tr w:rsidR="00EE041D" w:rsidRPr="007D48EA" w14:paraId="6809D4B7" w14:textId="77777777" w:rsidTr="00425BFF">
        <w:trPr>
          <w:trHeight w:hRule="exact" w:val="284"/>
        </w:trPr>
        <w:tc>
          <w:tcPr>
            <w:tcW w:w="759" w:type="dxa"/>
          </w:tcPr>
          <w:p w14:paraId="6EE2EA7A" w14:textId="3471F302" w:rsidR="00EE041D" w:rsidRPr="007D48EA" w:rsidRDefault="00114CFE" w:rsidP="007D48EA">
            <w:pPr>
              <w:pStyle w:val="ad"/>
              <w:spacing w:before="0" w:beforeAutospacing="0" w:after="0" w:afterAutospacing="0"/>
              <w:jc w:val="both"/>
            </w:pPr>
            <w:r w:rsidRPr="007D48EA">
              <w:t>01.15</w:t>
            </w:r>
          </w:p>
        </w:tc>
        <w:tc>
          <w:tcPr>
            <w:tcW w:w="1417" w:type="dxa"/>
            <w:vAlign w:val="center"/>
          </w:tcPr>
          <w:p w14:paraId="124A3A91" w14:textId="77777777" w:rsidR="00EE041D" w:rsidRPr="007D48EA" w:rsidRDefault="00EE041D" w:rsidP="00425BFF">
            <w:pPr>
              <w:pStyle w:val="ad"/>
              <w:spacing w:before="0" w:beforeAutospacing="0" w:after="0" w:afterAutospacing="0"/>
              <w:jc w:val="center"/>
            </w:pPr>
            <w:r w:rsidRPr="007D48EA">
              <w:t>1902</w:t>
            </w:r>
          </w:p>
        </w:tc>
        <w:tc>
          <w:tcPr>
            <w:tcW w:w="1417" w:type="dxa"/>
            <w:vAlign w:val="center"/>
          </w:tcPr>
          <w:p w14:paraId="44B5840C" w14:textId="77777777" w:rsidR="00EE041D" w:rsidRPr="007D48EA" w:rsidRDefault="00EE041D" w:rsidP="00425BFF">
            <w:pPr>
              <w:pStyle w:val="ad"/>
              <w:spacing w:before="0" w:beforeAutospacing="0" w:after="0" w:afterAutospacing="0"/>
              <w:jc w:val="center"/>
            </w:pPr>
            <w:r w:rsidRPr="007D48EA">
              <w:t>159</w:t>
            </w:r>
          </w:p>
        </w:tc>
        <w:tc>
          <w:tcPr>
            <w:tcW w:w="1387" w:type="dxa"/>
            <w:vAlign w:val="center"/>
          </w:tcPr>
          <w:p w14:paraId="0297A31E" w14:textId="77777777" w:rsidR="00EE041D" w:rsidRPr="007D48EA" w:rsidRDefault="00EE041D" w:rsidP="00425BFF">
            <w:pPr>
              <w:pStyle w:val="ad"/>
              <w:spacing w:before="0" w:beforeAutospacing="0" w:after="0" w:afterAutospacing="0"/>
              <w:jc w:val="center"/>
            </w:pPr>
            <w:r w:rsidRPr="007D48EA">
              <w:t>8,4</w:t>
            </w:r>
          </w:p>
        </w:tc>
        <w:tc>
          <w:tcPr>
            <w:tcW w:w="1417" w:type="dxa"/>
            <w:vAlign w:val="center"/>
          </w:tcPr>
          <w:p w14:paraId="0E5978D0" w14:textId="77777777" w:rsidR="00EE041D" w:rsidRPr="007D48EA" w:rsidRDefault="00EE041D" w:rsidP="00425BFF">
            <w:pPr>
              <w:pStyle w:val="ad"/>
              <w:spacing w:before="0" w:beforeAutospacing="0" w:after="0" w:afterAutospacing="0"/>
              <w:jc w:val="center"/>
            </w:pPr>
            <w:r w:rsidRPr="007D48EA">
              <w:t>31</w:t>
            </w:r>
          </w:p>
        </w:tc>
        <w:tc>
          <w:tcPr>
            <w:tcW w:w="1182" w:type="dxa"/>
            <w:vAlign w:val="center"/>
          </w:tcPr>
          <w:p w14:paraId="197C7EE9" w14:textId="77777777" w:rsidR="00EE041D" w:rsidRPr="007D48EA" w:rsidRDefault="00EE041D" w:rsidP="00425BFF">
            <w:pPr>
              <w:pStyle w:val="ad"/>
              <w:spacing w:before="0" w:beforeAutospacing="0" w:after="0" w:afterAutospacing="0"/>
              <w:jc w:val="center"/>
            </w:pPr>
            <w:r w:rsidRPr="007D48EA">
              <w:t>411852</w:t>
            </w:r>
          </w:p>
        </w:tc>
        <w:tc>
          <w:tcPr>
            <w:tcW w:w="1448" w:type="dxa"/>
            <w:vAlign w:val="center"/>
          </w:tcPr>
          <w:p w14:paraId="581D75BA" w14:textId="77777777" w:rsidR="00EE041D" w:rsidRPr="007D48EA" w:rsidRDefault="00EE041D" w:rsidP="00425BFF">
            <w:pPr>
              <w:pStyle w:val="ad"/>
              <w:spacing w:before="0" w:beforeAutospacing="0" w:after="0" w:afterAutospacing="0"/>
              <w:jc w:val="center"/>
            </w:pPr>
            <w:r w:rsidRPr="007D48EA">
              <w:t>4048,90</w:t>
            </w:r>
          </w:p>
        </w:tc>
        <w:tc>
          <w:tcPr>
            <w:tcW w:w="1389" w:type="dxa"/>
            <w:vAlign w:val="center"/>
          </w:tcPr>
          <w:p w14:paraId="7D3A4C8A" w14:textId="77777777" w:rsidR="00EE041D" w:rsidRPr="007D48EA" w:rsidRDefault="00EE041D" w:rsidP="00425BFF">
            <w:pPr>
              <w:pStyle w:val="ad"/>
              <w:spacing w:before="0" w:beforeAutospacing="0" w:after="0" w:afterAutospacing="0"/>
              <w:jc w:val="center"/>
            </w:pPr>
            <w:r w:rsidRPr="007D48EA">
              <w:t>21578,10</w:t>
            </w:r>
          </w:p>
        </w:tc>
        <w:tc>
          <w:tcPr>
            <w:tcW w:w="1650" w:type="dxa"/>
            <w:vAlign w:val="center"/>
          </w:tcPr>
          <w:p w14:paraId="40974085" w14:textId="77777777" w:rsidR="00EE041D" w:rsidRPr="007D48EA" w:rsidRDefault="00EE041D" w:rsidP="00425BFF">
            <w:pPr>
              <w:pStyle w:val="ad"/>
              <w:spacing w:before="0" w:beforeAutospacing="0" w:after="0" w:afterAutospacing="0"/>
              <w:jc w:val="center"/>
            </w:pPr>
            <w:r w:rsidRPr="007D48EA">
              <w:t>8,4</w:t>
            </w:r>
          </w:p>
        </w:tc>
        <w:tc>
          <w:tcPr>
            <w:tcW w:w="1344" w:type="dxa"/>
            <w:vAlign w:val="center"/>
          </w:tcPr>
          <w:p w14:paraId="059307DC" w14:textId="77777777" w:rsidR="00EE041D" w:rsidRPr="007D48EA" w:rsidRDefault="00EE041D" w:rsidP="00425BFF">
            <w:pPr>
              <w:pStyle w:val="ad"/>
              <w:spacing w:before="0" w:beforeAutospacing="0" w:after="0" w:afterAutospacing="0"/>
              <w:jc w:val="center"/>
            </w:pPr>
            <w:r w:rsidRPr="007D48EA">
              <w:t>2 899976,8</w:t>
            </w:r>
          </w:p>
        </w:tc>
        <w:tc>
          <w:tcPr>
            <w:tcW w:w="1218" w:type="dxa"/>
            <w:vAlign w:val="center"/>
          </w:tcPr>
          <w:p w14:paraId="74A138B8" w14:textId="77777777" w:rsidR="00EE041D" w:rsidRPr="007D48EA" w:rsidRDefault="00EE041D" w:rsidP="00425BFF">
            <w:pPr>
              <w:pStyle w:val="ad"/>
              <w:spacing w:before="0" w:beforeAutospacing="0" w:after="0" w:afterAutospacing="0"/>
              <w:jc w:val="center"/>
            </w:pPr>
            <w:r w:rsidRPr="007D48EA">
              <w:t>3810,7</w:t>
            </w:r>
          </w:p>
        </w:tc>
      </w:tr>
      <w:tr w:rsidR="00EE041D" w:rsidRPr="007D48EA" w14:paraId="4DF39060" w14:textId="77777777" w:rsidTr="00425BFF">
        <w:trPr>
          <w:trHeight w:hRule="exact" w:val="284"/>
        </w:trPr>
        <w:tc>
          <w:tcPr>
            <w:tcW w:w="759" w:type="dxa"/>
          </w:tcPr>
          <w:p w14:paraId="5C3263A5" w14:textId="79DFCE36" w:rsidR="00EE041D" w:rsidRPr="007D48EA" w:rsidRDefault="00114CFE" w:rsidP="007D48EA">
            <w:pPr>
              <w:pStyle w:val="ad"/>
              <w:spacing w:before="0" w:beforeAutospacing="0" w:after="0" w:afterAutospacing="0"/>
              <w:jc w:val="both"/>
            </w:pPr>
            <w:r w:rsidRPr="007D48EA">
              <w:t>01.16</w:t>
            </w:r>
          </w:p>
        </w:tc>
        <w:tc>
          <w:tcPr>
            <w:tcW w:w="1417" w:type="dxa"/>
            <w:vAlign w:val="center"/>
          </w:tcPr>
          <w:p w14:paraId="142591C0" w14:textId="77777777" w:rsidR="00EE041D" w:rsidRPr="007D48EA" w:rsidRDefault="00EE041D" w:rsidP="00425BFF">
            <w:pPr>
              <w:pStyle w:val="ad"/>
              <w:spacing w:before="0" w:beforeAutospacing="0" w:after="0" w:afterAutospacing="0"/>
              <w:jc w:val="center"/>
            </w:pPr>
            <w:r w:rsidRPr="007D48EA">
              <w:t>2340</w:t>
            </w:r>
          </w:p>
        </w:tc>
        <w:tc>
          <w:tcPr>
            <w:tcW w:w="1417" w:type="dxa"/>
            <w:vAlign w:val="center"/>
          </w:tcPr>
          <w:p w14:paraId="0055404E" w14:textId="77777777" w:rsidR="00EE041D" w:rsidRPr="007D48EA" w:rsidRDefault="00EE041D" w:rsidP="00425BFF">
            <w:pPr>
              <w:pStyle w:val="ad"/>
              <w:spacing w:before="0" w:beforeAutospacing="0" w:after="0" w:afterAutospacing="0"/>
              <w:jc w:val="center"/>
            </w:pPr>
            <w:r w:rsidRPr="007D48EA">
              <w:t>216</w:t>
            </w:r>
          </w:p>
        </w:tc>
        <w:tc>
          <w:tcPr>
            <w:tcW w:w="1387" w:type="dxa"/>
            <w:vAlign w:val="center"/>
          </w:tcPr>
          <w:p w14:paraId="6190A3BC" w14:textId="77777777" w:rsidR="00EE041D" w:rsidRPr="007D48EA" w:rsidRDefault="00EE041D" w:rsidP="00425BFF">
            <w:pPr>
              <w:pStyle w:val="ad"/>
              <w:spacing w:before="0" w:beforeAutospacing="0" w:after="0" w:afterAutospacing="0"/>
              <w:jc w:val="center"/>
            </w:pPr>
            <w:r w:rsidRPr="007D48EA">
              <w:t>9,2</w:t>
            </w:r>
          </w:p>
        </w:tc>
        <w:tc>
          <w:tcPr>
            <w:tcW w:w="1417" w:type="dxa"/>
            <w:vAlign w:val="center"/>
          </w:tcPr>
          <w:p w14:paraId="04E6545E" w14:textId="77777777" w:rsidR="00EE041D" w:rsidRPr="007D48EA" w:rsidRDefault="00EE041D" w:rsidP="00425BFF">
            <w:pPr>
              <w:pStyle w:val="ad"/>
              <w:spacing w:before="0" w:beforeAutospacing="0" w:after="0" w:afterAutospacing="0"/>
              <w:jc w:val="center"/>
            </w:pPr>
            <w:r w:rsidRPr="007D48EA">
              <w:t>32</w:t>
            </w:r>
          </w:p>
        </w:tc>
        <w:tc>
          <w:tcPr>
            <w:tcW w:w="1182" w:type="dxa"/>
            <w:vAlign w:val="center"/>
          </w:tcPr>
          <w:p w14:paraId="133F5FAF" w14:textId="77777777" w:rsidR="00EE041D" w:rsidRPr="007D48EA" w:rsidRDefault="00EE041D" w:rsidP="00425BFF">
            <w:pPr>
              <w:pStyle w:val="ad"/>
              <w:spacing w:before="0" w:beforeAutospacing="0" w:after="0" w:afterAutospacing="0"/>
              <w:jc w:val="center"/>
            </w:pPr>
            <w:r w:rsidRPr="007D48EA">
              <w:t>343351</w:t>
            </w:r>
          </w:p>
        </w:tc>
        <w:tc>
          <w:tcPr>
            <w:tcW w:w="1448" w:type="dxa"/>
            <w:vAlign w:val="center"/>
          </w:tcPr>
          <w:p w14:paraId="014685A2" w14:textId="77777777" w:rsidR="00EE041D" w:rsidRPr="007D48EA" w:rsidRDefault="00EE041D" w:rsidP="00425BFF">
            <w:pPr>
              <w:pStyle w:val="ad"/>
              <w:spacing w:before="0" w:beforeAutospacing="0" w:after="0" w:afterAutospacing="0"/>
              <w:jc w:val="center"/>
            </w:pPr>
            <w:r w:rsidRPr="007D48EA">
              <w:t>3597,80</w:t>
            </w:r>
          </w:p>
        </w:tc>
        <w:tc>
          <w:tcPr>
            <w:tcW w:w="1389" w:type="dxa"/>
            <w:vAlign w:val="center"/>
          </w:tcPr>
          <w:p w14:paraId="09814F27" w14:textId="77777777" w:rsidR="00EE041D" w:rsidRPr="007D48EA" w:rsidRDefault="00EE041D" w:rsidP="00425BFF">
            <w:pPr>
              <w:pStyle w:val="ad"/>
              <w:spacing w:before="0" w:beforeAutospacing="0" w:after="0" w:afterAutospacing="0"/>
              <w:jc w:val="center"/>
            </w:pPr>
            <w:r w:rsidRPr="007D48EA">
              <w:t>18442,50</w:t>
            </w:r>
          </w:p>
        </w:tc>
        <w:tc>
          <w:tcPr>
            <w:tcW w:w="1650" w:type="dxa"/>
            <w:vAlign w:val="center"/>
          </w:tcPr>
          <w:p w14:paraId="40C64098" w14:textId="77777777" w:rsidR="00EE041D" w:rsidRPr="007D48EA" w:rsidRDefault="00EE041D" w:rsidP="00425BFF">
            <w:pPr>
              <w:pStyle w:val="ad"/>
              <w:spacing w:before="0" w:beforeAutospacing="0" w:after="0" w:afterAutospacing="0"/>
              <w:jc w:val="center"/>
            </w:pPr>
            <w:r w:rsidRPr="007D48EA">
              <w:t>9,2</w:t>
            </w:r>
          </w:p>
        </w:tc>
        <w:tc>
          <w:tcPr>
            <w:tcW w:w="1344" w:type="dxa"/>
            <w:vAlign w:val="center"/>
          </w:tcPr>
          <w:p w14:paraId="10A8D9C1" w14:textId="77777777" w:rsidR="00EE041D" w:rsidRPr="007D48EA" w:rsidRDefault="00EE041D" w:rsidP="00425BFF">
            <w:pPr>
              <w:pStyle w:val="ad"/>
              <w:spacing w:before="0" w:beforeAutospacing="0" w:after="0" w:afterAutospacing="0"/>
              <w:jc w:val="center"/>
            </w:pPr>
            <w:r w:rsidRPr="007D48EA">
              <w:t>3 107085,6</w:t>
            </w:r>
          </w:p>
        </w:tc>
        <w:tc>
          <w:tcPr>
            <w:tcW w:w="1218" w:type="dxa"/>
            <w:vAlign w:val="center"/>
          </w:tcPr>
          <w:p w14:paraId="38B68AB2" w14:textId="77777777" w:rsidR="00EE041D" w:rsidRPr="007D48EA" w:rsidRDefault="00EE041D" w:rsidP="00425BFF">
            <w:pPr>
              <w:pStyle w:val="ad"/>
              <w:spacing w:before="0" w:beforeAutospacing="0" w:after="0" w:afterAutospacing="0"/>
              <w:jc w:val="center"/>
            </w:pPr>
            <w:r w:rsidRPr="007D48EA">
              <w:t>4044,9</w:t>
            </w:r>
          </w:p>
        </w:tc>
      </w:tr>
      <w:tr w:rsidR="00EE041D" w:rsidRPr="007D48EA" w14:paraId="0336A0DD" w14:textId="77777777" w:rsidTr="00425BFF">
        <w:trPr>
          <w:trHeight w:hRule="exact" w:val="284"/>
        </w:trPr>
        <w:tc>
          <w:tcPr>
            <w:tcW w:w="759" w:type="dxa"/>
          </w:tcPr>
          <w:p w14:paraId="13F6982E" w14:textId="30ACA76F" w:rsidR="00EE041D" w:rsidRPr="007D48EA" w:rsidRDefault="00114CFE" w:rsidP="007D48EA">
            <w:pPr>
              <w:pStyle w:val="ad"/>
              <w:spacing w:before="0" w:beforeAutospacing="0" w:after="0" w:afterAutospacing="0"/>
              <w:jc w:val="both"/>
            </w:pPr>
            <w:r w:rsidRPr="007D48EA">
              <w:t>01.17</w:t>
            </w:r>
          </w:p>
        </w:tc>
        <w:tc>
          <w:tcPr>
            <w:tcW w:w="1417" w:type="dxa"/>
            <w:vAlign w:val="center"/>
          </w:tcPr>
          <w:p w14:paraId="7638E65D" w14:textId="77777777" w:rsidR="00EE041D" w:rsidRPr="007D48EA" w:rsidRDefault="00EE041D" w:rsidP="00425BFF">
            <w:pPr>
              <w:pStyle w:val="ad"/>
              <w:spacing w:before="0" w:beforeAutospacing="0" w:after="0" w:afterAutospacing="0"/>
              <w:jc w:val="center"/>
            </w:pPr>
            <w:r w:rsidRPr="007D48EA">
              <w:t>2235</w:t>
            </w:r>
          </w:p>
        </w:tc>
        <w:tc>
          <w:tcPr>
            <w:tcW w:w="1417" w:type="dxa"/>
            <w:vAlign w:val="center"/>
          </w:tcPr>
          <w:p w14:paraId="7FEA6CD3" w14:textId="77777777" w:rsidR="00EE041D" w:rsidRPr="007D48EA" w:rsidRDefault="00EE041D" w:rsidP="00425BFF">
            <w:pPr>
              <w:pStyle w:val="ad"/>
              <w:spacing w:before="0" w:beforeAutospacing="0" w:after="0" w:afterAutospacing="0"/>
              <w:jc w:val="center"/>
            </w:pPr>
            <w:r w:rsidRPr="007D48EA">
              <w:t>238</w:t>
            </w:r>
          </w:p>
        </w:tc>
        <w:tc>
          <w:tcPr>
            <w:tcW w:w="1387" w:type="dxa"/>
            <w:vAlign w:val="center"/>
          </w:tcPr>
          <w:p w14:paraId="5F5DE259" w14:textId="77777777" w:rsidR="00EE041D" w:rsidRPr="007D48EA" w:rsidRDefault="00EE041D" w:rsidP="00425BFF">
            <w:pPr>
              <w:pStyle w:val="ad"/>
              <w:spacing w:before="0" w:beforeAutospacing="0" w:after="0" w:afterAutospacing="0"/>
              <w:jc w:val="center"/>
            </w:pPr>
            <w:r w:rsidRPr="007D48EA">
              <w:t>10,6</w:t>
            </w:r>
          </w:p>
        </w:tc>
        <w:tc>
          <w:tcPr>
            <w:tcW w:w="1417" w:type="dxa"/>
            <w:vAlign w:val="center"/>
          </w:tcPr>
          <w:p w14:paraId="2FC14860" w14:textId="77777777" w:rsidR="00EE041D" w:rsidRPr="007D48EA" w:rsidRDefault="00EE041D" w:rsidP="00425BFF">
            <w:pPr>
              <w:pStyle w:val="ad"/>
              <w:spacing w:before="0" w:beforeAutospacing="0" w:after="0" w:afterAutospacing="0"/>
              <w:jc w:val="center"/>
            </w:pPr>
            <w:r w:rsidRPr="007D48EA">
              <w:t>33</w:t>
            </w:r>
          </w:p>
        </w:tc>
        <w:tc>
          <w:tcPr>
            <w:tcW w:w="1182" w:type="dxa"/>
            <w:vAlign w:val="center"/>
          </w:tcPr>
          <w:p w14:paraId="25024EC3" w14:textId="77777777" w:rsidR="00EE041D" w:rsidRPr="007D48EA" w:rsidRDefault="00EE041D" w:rsidP="00425BFF">
            <w:pPr>
              <w:pStyle w:val="ad"/>
              <w:spacing w:before="0" w:beforeAutospacing="0" w:after="0" w:afterAutospacing="0"/>
              <w:jc w:val="center"/>
            </w:pPr>
            <w:r w:rsidRPr="007D48EA">
              <w:t>317571</w:t>
            </w:r>
          </w:p>
        </w:tc>
        <w:tc>
          <w:tcPr>
            <w:tcW w:w="1448" w:type="dxa"/>
            <w:vAlign w:val="center"/>
          </w:tcPr>
          <w:p w14:paraId="6494580B" w14:textId="77777777" w:rsidR="00EE041D" w:rsidRPr="007D48EA" w:rsidRDefault="00EE041D" w:rsidP="00425BFF">
            <w:pPr>
              <w:pStyle w:val="ad"/>
              <w:spacing w:before="0" w:beforeAutospacing="0" w:after="0" w:afterAutospacing="0"/>
              <w:jc w:val="center"/>
            </w:pPr>
            <w:r w:rsidRPr="007D48EA">
              <w:t>4279,10</w:t>
            </w:r>
          </w:p>
        </w:tc>
        <w:tc>
          <w:tcPr>
            <w:tcW w:w="1389" w:type="dxa"/>
            <w:vAlign w:val="center"/>
          </w:tcPr>
          <w:p w14:paraId="2A028998" w14:textId="77777777" w:rsidR="00EE041D" w:rsidRPr="007D48EA" w:rsidRDefault="00EE041D" w:rsidP="00425BFF">
            <w:pPr>
              <w:pStyle w:val="ad"/>
              <w:spacing w:before="0" w:beforeAutospacing="0" w:after="0" w:afterAutospacing="0"/>
              <w:jc w:val="center"/>
            </w:pPr>
            <w:r w:rsidRPr="007D48EA">
              <w:t>31327,20</w:t>
            </w:r>
          </w:p>
        </w:tc>
        <w:tc>
          <w:tcPr>
            <w:tcW w:w="1650" w:type="dxa"/>
            <w:vAlign w:val="center"/>
          </w:tcPr>
          <w:p w14:paraId="3E655FC4" w14:textId="77777777" w:rsidR="00EE041D" w:rsidRPr="007D48EA" w:rsidRDefault="00EE041D" w:rsidP="00425BFF">
            <w:pPr>
              <w:pStyle w:val="ad"/>
              <w:spacing w:before="0" w:beforeAutospacing="0" w:after="0" w:afterAutospacing="0"/>
              <w:jc w:val="center"/>
            </w:pPr>
            <w:r w:rsidRPr="007D48EA">
              <w:t>10,6</w:t>
            </w:r>
          </w:p>
        </w:tc>
        <w:tc>
          <w:tcPr>
            <w:tcW w:w="1344" w:type="dxa"/>
            <w:vAlign w:val="center"/>
          </w:tcPr>
          <w:p w14:paraId="5217A9FC" w14:textId="77777777" w:rsidR="00EE041D" w:rsidRPr="007D48EA" w:rsidRDefault="00EE041D" w:rsidP="00425BFF">
            <w:pPr>
              <w:pStyle w:val="ad"/>
              <w:spacing w:before="0" w:beforeAutospacing="0" w:after="0" w:afterAutospacing="0"/>
              <w:jc w:val="center"/>
            </w:pPr>
            <w:r w:rsidRPr="007D48EA">
              <w:t>3 712055,9</w:t>
            </w:r>
          </w:p>
        </w:tc>
        <w:tc>
          <w:tcPr>
            <w:tcW w:w="1218" w:type="dxa"/>
            <w:vAlign w:val="center"/>
          </w:tcPr>
          <w:p w14:paraId="70E102D5" w14:textId="77777777" w:rsidR="00EE041D" w:rsidRPr="007D48EA" w:rsidRDefault="00EE041D" w:rsidP="00425BFF">
            <w:pPr>
              <w:pStyle w:val="ad"/>
              <w:spacing w:before="0" w:beforeAutospacing="0" w:after="0" w:afterAutospacing="0"/>
              <w:jc w:val="center"/>
            </w:pPr>
            <w:r w:rsidRPr="007D48EA">
              <w:t>4836,1</w:t>
            </w:r>
          </w:p>
        </w:tc>
      </w:tr>
      <w:tr w:rsidR="00EE041D" w:rsidRPr="007D48EA" w14:paraId="73FBDEF9" w14:textId="77777777" w:rsidTr="00425BFF">
        <w:trPr>
          <w:trHeight w:hRule="exact" w:val="284"/>
        </w:trPr>
        <w:tc>
          <w:tcPr>
            <w:tcW w:w="759" w:type="dxa"/>
          </w:tcPr>
          <w:p w14:paraId="61C5FEF2" w14:textId="1D644CF9" w:rsidR="00EE041D" w:rsidRPr="007D48EA" w:rsidRDefault="00114CFE" w:rsidP="007D48EA">
            <w:pPr>
              <w:pStyle w:val="ad"/>
              <w:spacing w:before="0" w:beforeAutospacing="0" w:after="0" w:afterAutospacing="0"/>
              <w:jc w:val="both"/>
            </w:pPr>
            <w:r w:rsidRPr="007D48EA">
              <w:t>01.18</w:t>
            </w:r>
          </w:p>
        </w:tc>
        <w:tc>
          <w:tcPr>
            <w:tcW w:w="1417" w:type="dxa"/>
            <w:vAlign w:val="center"/>
          </w:tcPr>
          <w:p w14:paraId="03D280C2" w14:textId="77777777" w:rsidR="00EE041D" w:rsidRPr="007D48EA" w:rsidRDefault="00EE041D" w:rsidP="00425BFF">
            <w:pPr>
              <w:pStyle w:val="ad"/>
              <w:spacing w:before="0" w:beforeAutospacing="0" w:after="0" w:afterAutospacing="0"/>
              <w:jc w:val="center"/>
            </w:pPr>
            <w:r w:rsidRPr="007D48EA">
              <w:t>2309</w:t>
            </w:r>
          </w:p>
        </w:tc>
        <w:tc>
          <w:tcPr>
            <w:tcW w:w="1417" w:type="dxa"/>
            <w:vAlign w:val="center"/>
          </w:tcPr>
          <w:p w14:paraId="3DA239BD" w14:textId="77777777" w:rsidR="00EE041D" w:rsidRPr="007D48EA" w:rsidRDefault="00EE041D" w:rsidP="00425BFF">
            <w:pPr>
              <w:pStyle w:val="ad"/>
              <w:spacing w:before="0" w:beforeAutospacing="0" w:after="0" w:afterAutospacing="0"/>
              <w:jc w:val="center"/>
            </w:pPr>
            <w:r w:rsidRPr="007D48EA">
              <w:t>257</w:t>
            </w:r>
          </w:p>
        </w:tc>
        <w:tc>
          <w:tcPr>
            <w:tcW w:w="1387" w:type="dxa"/>
            <w:vAlign w:val="center"/>
          </w:tcPr>
          <w:p w14:paraId="138DE865" w14:textId="77777777" w:rsidR="00EE041D" w:rsidRPr="007D48EA" w:rsidRDefault="00EE041D" w:rsidP="00425BFF">
            <w:pPr>
              <w:pStyle w:val="ad"/>
              <w:spacing w:before="0" w:beforeAutospacing="0" w:after="0" w:afterAutospacing="0"/>
              <w:jc w:val="center"/>
            </w:pPr>
            <w:r w:rsidRPr="007D48EA">
              <w:t>11,1</w:t>
            </w:r>
          </w:p>
        </w:tc>
        <w:tc>
          <w:tcPr>
            <w:tcW w:w="1417" w:type="dxa"/>
            <w:vAlign w:val="center"/>
          </w:tcPr>
          <w:p w14:paraId="46193146" w14:textId="77777777" w:rsidR="00EE041D" w:rsidRPr="007D48EA" w:rsidRDefault="00EE041D" w:rsidP="00425BFF">
            <w:pPr>
              <w:pStyle w:val="ad"/>
              <w:spacing w:before="0" w:beforeAutospacing="0" w:after="0" w:afterAutospacing="0"/>
              <w:jc w:val="center"/>
            </w:pPr>
            <w:r w:rsidRPr="007D48EA">
              <w:t>29</w:t>
            </w:r>
          </w:p>
        </w:tc>
        <w:tc>
          <w:tcPr>
            <w:tcW w:w="1182" w:type="dxa"/>
            <w:vAlign w:val="center"/>
          </w:tcPr>
          <w:p w14:paraId="4F842850" w14:textId="77777777" w:rsidR="00EE041D" w:rsidRPr="007D48EA" w:rsidRDefault="00EE041D" w:rsidP="00425BFF">
            <w:pPr>
              <w:pStyle w:val="ad"/>
              <w:spacing w:before="0" w:beforeAutospacing="0" w:after="0" w:afterAutospacing="0"/>
              <w:jc w:val="center"/>
            </w:pPr>
            <w:r w:rsidRPr="007D48EA">
              <w:t>363267</w:t>
            </w:r>
          </w:p>
        </w:tc>
        <w:tc>
          <w:tcPr>
            <w:tcW w:w="1448" w:type="dxa"/>
            <w:vAlign w:val="center"/>
          </w:tcPr>
          <w:p w14:paraId="1C0B75C2" w14:textId="77777777" w:rsidR="00EE041D" w:rsidRPr="007D48EA" w:rsidRDefault="00EE041D" w:rsidP="00425BFF">
            <w:pPr>
              <w:pStyle w:val="ad"/>
              <w:spacing w:before="0" w:beforeAutospacing="0" w:after="0" w:afterAutospacing="0"/>
              <w:jc w:val="center"/>
            </w:pPr>
            <w:r w:rsidRPr="007D48EA">
              <w:t>3488,10</w:t>
            </w:r>
          </w:p>
        </w:tc>
        <w:tc>
          <w:tcPr>
            <w:tcW w:w="1389" w:type="dxa"/>
            <w:vAlign w:val="center"/>
          </w:tcPr>
          <w:p w14:paraId="7EB14E24" w14:textId="77777777" w:rsidR="00EE041D" w:rsidRPr="007D48EA" w:rsidRDefault="00EE041D" w:rsidP="00425BFF">
            <w:pPr>
              <w:pStyle w:val="ad"/>
              <w:spacing w:before="0" w:beforeAutospacing="0" w:after="0" w:afterAutospacing="0"/>
              <w:jc w:val="center"/>
            </w:pPr>
            <w:r w:rsidRPr="007D48EA">
              <w:t>32048,00</w:t>
            </w:r>
          </w:p>
        </w:tc>
        <w:tc>
          <w:tcPr>
            <w:tcW w:w="1650" w:type="dxa"/>
            <w:vAlign w:val="center"/>
          </w:tcPr>
          <w:p w14:paraId="730FC3E5" w14:textId="77777777" w:rsidR="00EE041D" w:rsidRPr="007D48EA" w:rsidRDefault="00EE041D" w:rsidP="00425BFF">
            <w:pPr>
              <w:pStyle w:val="ad"/>
              <w:spacing w:before="0" w:beforeAutospacing="0" w:after="0" w:afterAutospacing="0"/>
              <w:jc w:val="center"/>
            </w:pPr>
            <w:r w:rsidRPr="007D48EA">
              <w:t>11,1</w:t>
            </w:r>
          </w:p>
        </w:tc>
        <w:tc>
          <w:tcPr>
            <w:tcW w:w="1344" w:type="dxa"/>
            <w:vAlign w:val="center"/>
          </w:tcPr>
          <w:p w14:paraId="3EDB1C1B" w14:textId="77777777" w:rsidR="00EE041D" w:rsidRPr="007D48EA" w:rsidRDefault="00EE041D" w:rsidP="00425BFF">
            <w:pPr>
              <w:pStyle w:val="ad"/>
              <w:spacing w:before="0" w:beforeAutospacing="0" w:after="0" w:afterAutospacing="0"/>
              <w:jc w:val="center"/>
            </w:pPr>
            <w:r w:rsidRPr="007D48EA">
              <w:t>4 284362,6</w:t>
            </w:r>
          </w:p>
        </w:tc>
        <w:tc>
          <w:tcPr>
            <w:tcW w:w="1218" w:type="dxa"/>
            <w:vAlign w:val="center"/>
          </w:tcPr>
          <w:p w14:paraId="76D211A5" w14:textId="77777777" w:rsidR="00EE041D" w:rsidRPr="007D48EA" w:rsidRDefault="00EE041D" w:rsidP="00425BFF">
            <w:pPr>
              <w:pStyle w:val="ad"/>
              <w:spacing w:before="0" w:beforeAutospacing="0" w:after="0" w:afterAutospacing="0"/>
              <w:jc w:val="center"/>
            </w:pPr>
            <w:r w:rsidRPr="007D48EA">
              <w:t>5720,7</w:t>
            </w:r>
          </w:p>
        </w:tc>
      </w:tr>
      <w:tr w:rsidR="00EE041D" w:rsidRPr="007D48EA" w14:paraId="602E7692" w14:textId="77777777" w:rsidTr="00425BFF">
        <w:trPr>
          <w:trHeight w:hRule="exact" w:val="284"/>
        </w:trPr>
        <w:tc>
          <w:tcPr>
            <w:tcW w:w="759" w:type="dxa"/>
          </w:tcPr>
          <w:p w14:paraId="20A5F65D" w14:textId="3C954667" w:rsidR="00EE041D" w:rsidRPr="007D48EA" w:rsidRDefault="00114CFE" w:rsidP="007D48EA">
            <w:pPr>
              <w:pStyle w:val="ad"/>
              <w:spacing w:before="0" w:beforeAutospacing="0" w:after="0" w:afterAutospacing="0"/>
              <w:jc w:val="both"/>
            </w:pPr>
            <w:r w:rsidRPr="007D48EA">
              <w:t>01.19</w:t>
            </w:r>
          </w:p>
        </w:tc>
        <w:tc>
          <w:tcPr>
            <w:tcW w:w="1417" w:type="dxa"/>
            <w:vAlign w:val="center"/>
          </w:tcPr>
          <w:p w14:paraId="19E903A9" w14:textId="77777777" w:rsidR="00EE041D" w:rsidRPr="007D48EA" w:rsidRDefault="00EE041D" w:rsidP="00425BFF">
            <w:pPr>
              <w:pStyle w:val="ad"/>
              <w:spacing w:before="0" w:beforeAutospacing="0" w:after="0" w:afterAutospacing="0"/>
              <w:jc w:val="center"/>
            </w:pPr>
            <w:r w:rsidRPr="007D48EA">
              <w:t>2289</w:t>
            </w:r>
          </w:p>
        </w:tc>
        <w:tc>
          <w:tcPr>
            <w:tcW w:w="1417" w:type="dxa"/>
            <w:vAlign w:val="center"/>
          </w:tcPr>
          <w:p w14:paraId="1B3E34E0" w14:textId="77777777" w:rsidR="00EE041D" w:rsidRPr="007D48EA" w:rsidRDefault="00EE041D" w:rsidP="00425BFF">
            <w:pPr>
              <w:pStyle w:val="ad"/>
              <w:spacing w:before="0" w:beforeAutospacing="0" w:after="0" w:afterAutospacing="0"/>
              <w:jc w:val="center"/>
            </w:pPr>
            <w:r w:rsidRPr="007D48EA">
              <w:rPr>
                <w:color w:val="000000" w:themeColor="text1"/>
              </w:rPr>
              <w:t>336</w:t>
            </w:r>
          </w:p>
        </w:tc>
        <w:tc>
          <w:tcPr>
            <w:tcW w:w="1387" w:type="dxa"/>
            <w:vAlign w:val="center"/>
          </w:tcPr>
          <w:p w14:paraId="3C7F3DFB" w14:textId="77777777" w:rsidR="00EE041D" w:rsidRPr="007D48EA" w:rsidRDefault="00EE041D" w:rsidP="00425BFF">
            <w:pPr>
              <w:pStyle w:val="ad"/>
              <w:spacing w:before="0" w:beforeAutospacing="0" w:after="0" w:afterAutospacing="0"/>
              <w:jc w:val="center"/>
            </w:pPr>
            <w:r w:rsidRPr="007D48EA">
              <w:rPr>
                <w:color w:val="000000" w:themeColor="text1"/>
              </w:rPr>
              <w:t>14,7</w:t>
            </w:r>
          </w:p>
        </w:tc>
        <w:tc>
          <w:tcPr>
            <w:tcW w:w="1417" w:type="dxa"/>
            <w:vAlign w:val="center"/>
          </w:tcPr>
          <w:p w14:paraId="7879A065" w14:textId="77777777" w:rsidR="00EE041D" w:rsidRPr="007D48EA" w:rsidRDefault="00EE041D" w:rsidP="00425BFF">
            <w:pPr>
              <w:pStyle w:val="ad"/>
              <w:spacing w:before="0" w:beforeAutospacing="0" w:after="0" w:afterAutospacing="0"/>
              <w:jc w:val="center"/>
            </w:pPr>
            <w:r w:rsidRPr="007D48EA">
              <w:rPr>
                <w:color w:val="000000" w:themeColor="text1"/>
              </w:rPr>
              <w:t>28</w:t>
            </w:r>
          </w:p>
        </w:tc>
        <w:tc>
          <w:tcPr>
            <w:tcW w:w="1182" w:type="dxa"/>
            <w:vAlign w:val="center"/>
          </w:tcPr>
          <w:p w14:paraId="6D0B3734" w14:textId="77777777" w:rsidR="00EE041D" w:rsidRPr="007D48EA" w:rsidRDefault="00EE041D" w:rsidP="00425BFF">
            <w:pPr>
              <w:pStyle w:val="ad"/>
              <w:spacing w:before="0" w:beforeAutospacing="0" w:after="0" w:afterAutospacing="0"/>
              <w:jc w:val="center"/>
            </w:pPr>
            <w:r w:rsidRPr="007D48EA">
              <w:rPr>
                <w:color w:val="000000" w:themeColor="text1"/>
              </w:rPr>
              <w:t>489030</w:t>
            </w:r>
          </w:p>
        </w:tc>
        <w:tc>
          <w:tcPr>
            <w:tcW w:w="1448" w:type="dxa"/>
            <w:vAlign w:val="center"/>
          </w:tcPr>
          <w:p w14:paraId="6251B11C" w14:textId="77777777" w:rsidR="00EE041D" w:rsidRPr="007D48EA" w:rsidRDefault="00EE041D" w:rsidP="00425BFF">
            <w:pPr>
              <w:pStyle w:val="ad"/>
              <w:spacing w:before="0" w:beforeAutospacing="0" w:after="0" w:afterAutospacing="0"/>
              <w:jc w:val="center"/>
            </w:pPr>
            <w:r w:rsidRPr="007D48EA">
              <w:rPr>
                <w:color w:val="000000" w:themeColor="text1"/>
              </w:rPr>
              <w:t>3508,30</w:t>
            </w:r>
          </w:p>
        </w:tc>
        <w:tc>
          <w:tcPr>
            <w:tcW w:w="1389" w:type="dxa"/>
            <w:vAlign w:val="center"/>
          </w:tcPr>
          <w:p w14:paraId="73047CAD" w14:textId="77777777" w:rsidR="00EE041D" w:rsidRPr="007D48EA" w:rsidRDefault="00EE041D" w:rsidP="00425BFF">
            <w:pPr>
              <w:pStyle w:val="ad"/>
              <w:spacing w:before="0" w:beforeAutospacing="0" w:after="0" w:afterAutospacing="0"/>
              <w:jc w:val="center"/>
            </w:pPr>
            <w:r w:rsidRPr="007D48EA">
              <w:rPr>
                <w:color w:val="000000" w:themeColor="text1"/>
              </w:rPr>
              <w:t>54778,00</w:t>
            </w:r>
          </w:p>
        </w:tc>
        <w:tc>
          <w:tcPr>
            <w:tcW w:w="1650" w:type="dxa"/>
            <w:vAlign w:val="center"/>
          </w:tcPr>
          <w:p w14:paraId="0E2FDC35" w14:textId="77777777" w:rsidR="00EE041D" w:rsidRPr="007D48EA" w:rsidRDefault="00EE041D" w:rsidP="00425BFF">
            <w:pPr>
              <w:pStyle w:val="ad"/>
              <w:spacing w:before="0" w:beforeAutospacing="0" w:after="0" w:afterAutospacing="0"/>
              <w:jc w:val="center"/>
              <w:rPr>
                <w:color w:val="000000" w:themeColor="text1"/>
              </w:rPr>
            </w:pPr>
            <w:r w:rsidRPr="007D48EA">
              <w:rPr>
                <w:color w:val="000000" w:themeColor="text1"/>
              </w:rPr>
              <w:t>14,7</w:t>
            </w:r>
          </w:p>
        </w:tc>
        <w:tc>
          <w:tcPr>
            <w:tcW w:w="1344" w:type="dxa"/>
            <w:vAlign w:val="center"/>
          </w:tcPr>
          <w:p w14:paraId="5D1F8B55" w14:textId="77777777" w:rsidR="00EE041D" w:rsidRPr="007D48EA" w:rsidRDefault="00EE041D" w:rsidP="00425BFF">
            <w:pPr>
              <w:pStyle w:val="ad"/>
              <w:spacing w:before="0" w:beforeAutospacing="0" w:after="0" w:afterAutospacing="0"/>
              <w:jc w:val="center"/>
              <w:rPr>
                <w:color w:val="000000" w:themeColor="text1"/>
              </w:rPr>
            </w:pPr>
            <w:r w:rsidRPr="007D48EA">
              <w:t>4734402,0</w:t>
            </w:r>
          </w:p>
        </w:tc>
        <w:tc>
          <w:tcPr>
            <w:tcW w:w="1218" w:type="dxa"/>
            <w:vAlign w:val="center"/>
          </w:tcPr>
          <w:p w14:paraId="1E3130EB" w14:textId="77777777" w:rsidR="00EE041D" w:rsidRPr="007D48EA" w:rsidRDefault="00EE041D" w:rsidP="00425BFF">
            <w:pPr>
              <w:pStyle w:val="ad"/>
              <w:spacing w:before="0" w:beforeAutospacing="0" w:after="0" w:afterAutospacing="0"/>
              <w:jc w:val="center"/>
            </w:pPr>
            <w:r w:rsidRPr="007D48EA">
              <w:t>6238,4</w:t>
            </w:r>
          </w:p>
        </w:tc>
      </w:tr>
      <w:tr w:rsidR="00EE041D" w:rsidRPr="007D48EA" w14:paraId="4A54F3C4" w14:textId="77777777" w:rsidTr="00425BFF">
        <w:trPr>
          <w:trHeight w:hRule="exact" w:val="284"/>
        </w:trPr>
        <w:tc>
          <w:tcPr>
            <w:tcW w:w="759" w:type="dxa"/>
          </w:tcPr>
          <w:p w14:paraId="718798A7" w14:textId="7EBEB4EB" w:rsidR="00EE041D" w:rsidRPr="007D48EA" w:rsidRDefault="00114CFE" w:rsidP="007D48EA">
            <w:pPr>
              <w:pStyle w:val="ad"/>
              <w:spacing w:before="0" w:beforeAutospacing="0" w:after="0" w:afterAutospacing="0"/>
              <w:jc w:val="both"/>
            </w:pPr>
            <w:r w:rsidRPr="007D48EA">
              <w:t>01.20</w:t>
            </w:r>
          </w:p>
        </w:tc>
        <w:tc>
          <w:tcPr>
            <w:tcW w:w="1417" w:type="dxa"/>
            <w:vAlign w:val="center"/>
          </w:tcPr>
          <w:p w14:paraId="79F821CB" w14:textId="77777777" w:rsidR="00EE041D" w:rsidRPr="007D48EA" w:rsidRDefault="00EE041D" w:rsidP="00425BFF">
            <w:pPr>
              <w:pStyle w:val="ad"/>
              <w:spacing w:before="0" w:beforeAutospacing="0" w:after="0" w:afterAutospacing="0"/>
              <w:jc w:val="center"/>
            </w:pPr>
            <w:r w:rsidRPr="007D48EA">
              <w:t>2175</w:t>
            </w:r>
          </w:p>
        </w:tc>
        <w:tc>
          <w:tcPr>
            <w:tcW w:w="1417" w:type="dxa"/>
            <w:vAlign w:val="center"/>
          </w:tcPr>
          <w:p w14:paraId="3F3574F0" w14:textId="77777777" w:rsidR="00EE041D" w:rsidRPr="007D48EA" w:rsidRDefault="00EE041D" w:rsidP="00425BFF">
            <w:pPr>
              <w:pStyle w:val="ad"/>
              <w:spacing w:before="0" w:beforeAutospacing="0" w:after="0" w:afterAutospacing="0"/>
              <w:jc w:val="center"/>
            </w:pPr>
            <w:r w:rsidRPr="007D48EA">
              <w:rPr>
                <w:color w:val="000000" w:themeColor="text1"/>
              </w:rPr>
              <w:t>293</w:t>
            </w:r>
          </w:p>
        </w:tc>
        <w:tc>
          <w:tcPr>
            <w:tcW w:w="1387" w:type="dxa"/>
            <w:vAlign w:val="center"/>
          </w:tcPr>
          <w:p w14:paraId="00D3EF56" w14:textId="77777777" w:rsidR="00EE041D" w:rsidRPr="007D48EA" w:rsidRDefault="00EE041D" w:rsidP="00425BFF">
            <w:pPr>
              <w:pStyle w:val="ad"/>
              <w:spacing w:before="0" w:beforeAutospacing="0" w:after="0" w:afterAutospacing="0"/>
              <w:jc w:val="center"/>
            </w:pPr>
            <w:r w:rsidRPr="007D48EA">
              <w:rPr>
                <w:color w:val="000000" w:themeColor="text1"/>
              </w:rPr>
              <w:t>13,5</w:t>
            </w:r>
          </w:p>
        </w:tc>
        <w:tc>
          <w:tcPr>
            <w:tcW w:w="1417" w:type="dxa"/>
            <w:vAlign w:val="center"/>
          </w:tcPr>
          <w:p w14:paraId="5D91690B" w14:textId="77777777" w:rsidR="00EE041D" w:rsidRPr="007D48EA" w:rsidRDefault="00EE041D" w:rsidP="00425BFF">
            <w:pPr>
              <w:pStyle w:val="ad"/>
              <w:spacing w:before="0" w:beforeAutospacing="0" w:after="0" w:afterAutospacing="0"/>
              <w:jc w:val="center"/>
            </w:pPr>
            <w:r w:rsidRPr="007D48EA">
              <w:rPr>
                <w:color w:val="000000" w:themeColor="text1"/>
              </w:rPr>
              <w:t>30</w:t>
            </w:r>
          </w:p>
        </w:tc>
        <w:tc>
          <w:tcPr>
            <w:tcW w:w="1182" w:type="dxa"/>
            <w:vAlign w:val="center"/>
          </w:tcPr>
          <w:p w14:paraId="2E77AAAF" w14:textId="77777777" w:rsidR="00EE041D" w:rsidRPr="007D48EA" w:rsidRDefault="00EE041D" w:rsidP="00425BFF">
            <w:pPr>
              <w:pStyle w:val="ad"/>
              <w:spacing w:before="0" w:beforeAutospacing="0" w:after="0" w:afterAutospacing="0"/>
              <w:jc w:val="center"/>
            </w:pPr>
            <w:r w:rsidRPr="007D48EA">
              <w:rPr>
                <w:color w:val="000000" w:themeColor="text1"/>
              </w:rPr>
              <w:t>811433</w:t>
            </w:r>
          </w:p>
        </w:tc>
        <w:tc>
          <w:tcPr>
            <w:tcW w:w="1448" w:type="dxa"/>
            <w:vAlign w:val="center"/>
          </w:tcPr>
          <w:p w14:paraId="3FDBB8CA" w14:textId="77777777" w:rsidR="00EE041D" w:rsidRPr="007D48EA" w:rsidRDefault="00EE041D" w:rsidP="00425BFF">
            <w:pPr>
              <w:pStyle w:val="ad"/>
              <w:spacing w:before="0" w:beforeAutospacing="0" w:after="0" w:afterAutospacing="0"/>
              <w:jc w:val="center"/>
            </w:pPr>
            <w:r w:rsidRPr="007D48EA">
              <w:rPr>
                <w:color w:val="000000" w:themeColor="text1"/>
              </w:rPr>
              <w:t>4543,60</w:t>
            </w:r>
          </w:p>
        </w:tc>
        <w:tc>
          <w:tcPr>
            <w:tcW w:w="1389" w:type="dxa"/>
            <w:vAlign w:val="center"/>
          </w:tcPr>
          <w:p w14:paraId="6B4D0694" w14:textId="77777777" w:rsidR="00EE041D" w:rsidRPr="007D48EA" w:rsidRDefault="00EE041D" w:rsidP="00425BFF">
            <w:pPr>
              <w:pStyle w:val="ad"/>
              <w:spacing w:before="0" w:beforeAutospacing="0" w:after="0" w:afterAutospacing="0"/>
              <w:jc w:val="center"/>
            </w:pPr>
            <w:r w:rsidRPr="007D48EA">
              <w:rPr>
                <w:color w:val="000000" w:themeColor="text1"/>
              </w:rPr>
              <w:t>74007,00</w:t>
            </w:r>
          </w:p>
        </w:tc>
        <w:tc>
          <w:tcPr>
            <w:tcW w:w="1650" w:type="dxa"/>
            <w:vAlign w:val="center"/>
          </w:tcPr>
          <w:p w14:paraId="05025CDF" w14:textId="77777777" w:rsidR="00EE041D" w:rsidRPr="007D48EA" w:rsidRDefault="00EE041D" w:rsidP="00425BFF">
            <w:pPr>
              <w:pStyle w:val="ad"/>
              <w:spacing w:before="0" w:beforeAutospacing="0" w:after="0" w:afterAutospacing="0"/>
              <w:jc w:val="center"/>
              <w:rPr>
                <w:color w:val="000000" w:themeColor="text1"/>
              </w:rPr>
            </w:pPr>
            <w:r w:rsidRPr="007D48EA">
              <w:rPr>
                <w:color w:val="000000" w:themeColor="text1"/>
              </w:rPr>
              <w:t>13,5</w:t>
            </w:r>
          </w:p>
        </w:tc>
        <w:tc>
          <w:tcPr>
            <w:tcW w:w="1344" w:type="dxa"/>
            <w:vAlign w:val="center"/>
          </w:tcPr>
          <w:p w14:paraId="46B1894A" w14:textId="77777777" w:rsidR="00EE041D" w:rsidRPr="007D48EA" w:rsidRDefault="00EE041D" w:rsidP="00425BFF">
            <w:pPr>
              <w:pStyle w:val="ad"/>
              <w:spacing w:before="0" w:beforeAutospacing="0" w:after="0" w:afterAutospacing="0"/>
              <w:jc w:val="center"/>
              <w:rPr>
                <w:color w:val="000000" w:themeColor="text1"/>
              </w:rPr>
            </w:pPr>
            <w:r w:rsidRPr="007D48EA">
              <w:t>5388260,6</w:t>
            </w:r>
          </w:p>
        </w:tc>
        <w:tc>
          <w:tcPr>
            <w:tcW w:w="1218" w:type="dxa"/>
            <w:vAlign w:val="center"/>
          </w:tcPr>
          <w:p w14:paraId="23ECB127" w14:textId="77777777" w:rsidR="00EE041D" w:rsidRPr="007D48EA" w:rsidRDefault="00EE041D" w:rsidP="00425BFF">
            <w:pPr>
              <w:pStyle w:val="ad"/>
              <w:spacing w:before="0" w:beforeAutospacing="0" w:after="0" w:afterAutospacing="0"/>
              <w:jc w:val="center"/>
            </w:pPr>
            <w:r w:rsidRPr="007D48EA">
              <w:t>7072,8</w:t>
            </w:r>
          </w:p>
        </w:tc>
      </w:tr>
      <w:tr w:rsidR="00EE041D" w:rsidRPr="007D48EA" w14:paraId="436CD07A" w14:textId="77777777" w:rsidTr="00425BFF">
        <w:trPr>
          <w:trHeight w:hRule="exact" w:val="284"/>
        </w:trPr>
        <w:tc>
          <w:tcPr>
            <w:tcW w:w="759" w:type="dxa"/>
          </w:tcPr>
          <w:p w14:paraId="381894CC" w14:textId="413970B3" w:rsidR="00EE041D" w:rsidRPr="007D48EA" w:rsidRDefault="00114CFE" w:rsidP="007D48EA">
            <w:pPr>
              <w:pStyle w:val="ad"/>
              <w:spacing w:before="0" w:beforeAutospacing="0" w:after="0" w:afterAutospacing="0"/>
              <w:jc w:val="both"/>
              <w:rPr>
                <w:color w:val="000000" w:themeColor="text1"/>
              </w:rPr>
            </w:pPr>
            <w:r w:rsidRPr="007D48EA">
              <w:t>01.21</w:t>
            </w:r>
          </w:p>
        </w:tc>
        <w:tc>
          <w:tcPr>
            <w:tcW w:w="1417" w:type="dxa"/>
          </w:tcPr>
          <w:p w14:paraId="221133D9" w14:textId="77777777" w:rsidR="00EE041D" w:rsidRPr="007D48EA" w:rsidRDefault="00EE041D" w:rsidP="007D48EA">
            <w:pPr>
              <w:pStyle w:val="ad"/>
              <w:spacing w:before="0" w:beforeAutospacing="0" w:after="0" w:afterAutospacing="0"/>
              <w:jc w:val="center"/>
            </w:pPr>
            <w:r w:rsidRPr="007D48EA">
              <w:t>2196</w:t>
            </w:r>
          </w:p>
        </w:tc>
        <w:tc>
          <w:tcPr>
            <w:tcW w:w="1417" w:type="dxa"/>
          </w:tcPr>
          <w:p w14:paraId="08FEC83A" w14:textId="77777777" w:rsidR="00EE041D" w:rsidRPr="007D48EA" w:rsidRDefault="00EE041D" w:rsidP="007D48EA">
            <w:pPr>
              <w:pStyle w:val="ad"/>
              <w:spacing w:before="0" w:beforeAutospacing="0" w:after="0" w:afterAutospacing="0"/>
              <w:jc w:val="center"/>
              <w:rPr>
                <w:color w:val="000000" w:themeColor="text1"/>
              </w:rPr>
            </w:pPr>
            <w:r w:rsidRPr="007D48EA">
              <w:rPr>
                <w:color w:val="000000" w:themeColor="text1"/>
              </w:rPr>
              <w:t>281</w:t>
            </w:r>
          </w:p>
        </w:tc>
        <w:tc>
          <w:tcPr>
            <w:tcW w:w="1387" w:type="dxa"/>
          </w:tcPr>
          <w:p w14:paraId="31541BFC" w14:textId="77777777" w:rsidR="00EE041D" w:rsidRPr="007D48EA" w:rsidRDefault="00EE041D" w:rsidP="007D48EA">
            <w:pPr>
              <w:pStyle w:val="ad"/>
              <w:spacing w:before="0" w:beforeAutospacing="0" w:after="0" w:afterAutospacing="0"/>
              <w:jc w:val="center"/>
              <w:rPr>
                <w:color w:val="000000" w:themeColor="text1"/>
              </w:rPr>
            </w:pPr>
            <w:r w:rsidRPr="007D48EA">
              <w:rPr>
                <w:color w:val="000000" w:themeColor="text1"/>
              </w:rPr>
              <w:t>12,8</w:t>
            </w:r>
          </w:p>
        </w:tc>
        <w:tc>
          <w:tcPr>
            <w:tcW w:w="1417" w:type="dxa"/>
          </w:tcPr>
          <w:p w14:paraId="02C24DE5" w14:textId="77777777" w:rsidR="00EE041D" w:rsidRPr="007D48EA" w:rsidRDefault="00EE041D" w:rsidP="007D48EA">
            <w:pPr>
              <w:pStyle w:val="ad"/>
              <w:spacing w:before="0" w:beforeAutospacing="0" w:after="0" w:afterAutospacing="0"/>
              <w:jc w:val="center"/>
              <w:rPr>
                <w:color w:val="000000" w:themeColor="text1"/>
              </w:rPr>
            </w:pPr>
            <w:r w:rsidRPr="007D48EA">
              <w:rPr>
                <w:color w:val="000000" w:themeColor="text1"/>
              </w:rPr>
              <w:t>31</w:t>
            </w:r>
          </w:p>
        </w:tc>
        <w:tc>
          <w:tcPr>
            <w:tcW w:w="1182" w:type="dxa"/>
          </w:tcPr>
          <w:p w14:paraId="7332F845" w14:textId="77777777" w:rsidR="00EE041D" w:rsidRPr="007D48EA" w:rsidRDefault="00EE041D" w:rsidP="007D48EA">
            <w:pPr>
              <w:pStyle w:val="ad"/>
              <w:spacing w:before="0" w:beforeAutospacing="0" w:after="0" w:afterAutospacing="0"/>
              <w:jc w:val="center"/>
              <w:rPr>
                <w:color w:val="000000" w:themeColor="text1"/>
              </w:rPr>
            </w:pPr>
            <w:r w:rsidRPr="007D48EA">
              <w:t>692347,5</w:t>
            </w:r>
          </w:p>
        </w:tc>
        <w:tc>
          <w:tcPr>
            <w:tcW w:w="1448" w:type="dxa"/>
          </w:tcPr>
          <w:p w14:paraId="056B641C" w14:textId="77777777" w:rsidR="00EE041D" w:rsidRPr="007D48EA" w:rsidRDefault="00EE041D" w:rsidP="007D48EA">
            <w:pPr>
              <w:pStyle w:val="ad"/>
              <w:spacing w:before="0" w:beforeAutospacing="0" w:after="0" w:afterAutospacing="0"/>
              <w:jc w:val="center"/>
              <w:rPr>
                <w:color w:val="000000" w:themeColor="text1"/>
              </w:rPr>
            </w:pPr>
            <w:r w:rsidRPr="007D48EA">
              <w:rPr>
                <w:color w:val="000000" w:themeColor="text1"/>
              </w:rPr>
              <w:t>5578,90</w:t>
            </w:r>
          </w:p>
        </w:tc>
        <w:tc>
          <w:tcPr>
            <w:tcW w:w="1389" w:type="dxa"/>
          </w:tcPr>
          <w:p w14:paraId="03EC4617" w14:textId="77777777" w:rsidR="00EE041D" w:rsidRPr="007D48EA" w:rsidRDefault="00EE041D" w:rsidP="007D48EA">
            <w:pPr>
              <w:pStyle w:val="ad"/>
              <w:shd w:val="clear" w:color="auto" w:fill="FFFFFF"/>
              <w:spacing w:before="0" w:beforeAutospacing="0" w:after="0" w:afterAutospacing="0"/>
              <w:jc w:val="center"/>
            </w:pPr>
            <w:r w:rsidRPr="007D48EA">
              <w:rPr>
                <w:rFonts w:eastAsiaTheme="minorHAnsi"/>
                <w:color w:val="000000"/>
                <w:lang w:eastAsia="en-US"/>
              </w:rPr>
              <w:t>145720,6</w:t>
            </w:r>
          </w:p>
        </w:tc>
        <w:tc>
          <w:tcPr>
            <w:tcW w:w="1650" w:type="dxa"/>
          </w:tcPr>
          <w:p w14:paraId="1A499183" w14:textId="77777777" w:rsidR="00EE041D" w:rsidRPr="007D48EA" w:rsidRDefault="00EE041D" w:rsidP="007D48EA">
            <w:pPr>
              <w:pStyle w:val="ad"/>
              <w:shd w:val="clear" w:color="auto" w:fill="FFFFFF"/>
              <w:spacing w:before="0" w:beforeAutospacing="0" w:after="0" w:afterAutospacing="0"/>
              <w:jc w:val="center"/>
              <w:rPr>
                <w:rFonts w:eastAsiaTheme="minorHAnsi"/>
                <w:color w:val="000000"/>
                <w:lang w:eastAsia="en-US"/>
              </w:rPr>
            </w:pPr>
            <w:r w:rsidRPr="007D48EA">
              <w:rPr>
                <w:rFonts w:eastAsiaTheme="minorHAnsi"/>
                <w:color w:val="000000"/>
                <w:lang w:eastAsia="en-US"/>
              </w:rPr>
              <w:t>12,8</w:t>
            </w:r>
          </w:p>
        </w:tc>
        <w:tc>
          <w:tcPr>
            <w:tcW w:w="1344" w:type="dxa"/>
          </w:tcPr>
          <w:p w14:paraId="13600810" w14:textId="77777777" w:rsidR="00EE041D" w:rsidRPr="007D48EA" w:rsidRDefault="00EE041D" w:rsidP="007D48EA">
            <w:pPr>
              <w:jc w:val="center"/>
            </w:pPr>
            <w:r w:rsidRPr="007D48EA">
              <w:t>6099856,2</w:t>
            </w:r>
          </w:p>
        </w:tc>
        <w:tc>
          <w:tcPr>
            <w:tcW w:w="1218" w:type="dxa"/>
            <w:vAlign w:val="bottom"/>
          </w:tcPr>
          <w:p w14:paraId="66220D80" w14:textId="77777777" w:rsidR="00EE041D" w:rsidRPr="007D48EA" w:rsidRDefault="00EE041D" w:rsidP="007D48EA">
            <w:pPr>
              <w:jc w:val="center"/>
            </w:pPr>
            <w:r w:rsidRPr="007D48EA">
              <w:t>8189,0</w:t>
            </w:r>
          </w:p>
        </w:tc>
      </w:tr>
      <w:tr w:rsidR="00EE041D" w:rsidRPr="007D48EA" w14:paraId="076E231A" w14:textId="77777777" w:rsidTr="00425BFF">
        <w:trPr>
          <w:trHeight w:hRule="exact" w:val="284"/>
        </w:trPr>
        <w:tc>
          <w:tcPr>
            <w:tcW w:w="14628" w:type="dxa"/>
            <w:gridSpan w:val="11"/>
          </w:tcPr>
          <w:p w14:paraId="40869E27" w14:textId="6F0591E2" w:rsidR="00EE041D" w:rsidRPr="007D48EA" w:rsidRDefault="00EE041D" w:rsidP="00425BFF">
            <w:pPr>
              <w:pStyle w:val="ad"/>
              <w:spacing w:before="0" w:beforeAutospacing="0" w:after="0" w:afterAutospacing="0"/>
              <w:ind w:firstLine="709"/>
              <w:jc w:val="both"/>
              <w:rPr>
                <w:color w:val="000000" w:themeColor="text1"/>
              </w:rPr>
            </w:pPr>
            <w:r w:rsidRPr="007D48EA">
              <w:rPr>
                <w:color w:val="000000" w:themeColor="text1"/>
              </w:rPr>
              <w:t>Примечание – Составлена автором на основе источника</w:t>
            </w:r>
            <w:r w:rsidR="00B64F79" w:rsidRPr="007D48EA">
              <w:rPr>
                <w:color w:val="000000" w:themeColor="text1"/>
              </w:rPr>
              <w:t xml:space="preserve"> </w:t>
            </w:r>
            <w:r w:rsidR="006A004A" w:rsidRPr="006A004A">
              <w:rPr>
                <w:color w:val="000000" w:themeColor="text1"/>
              </w:rPr>
              <w:t>[126, с.</w:t>
            </w:r>
            <w:r w:rsidR="003209A5">
              <w:rPr>
                <w:color w:val="000000" w:themeColor="text1"/>
              </w:rPr>
              <w:t xml:space="preserve"> </w:t>
            </w:r>
            <w:r w:rsidR="006A004A" w:rsidRPr="006A004A">
              <w:rPr>
                <w:color w:val="000000" w:themeColor="text1"/>
              </w:rPr>
              <w:t>280-284]</w:t>
            </w:r>
          </w:p>
        </w:tc>
      </w:tr>
    </w:tbl>
    <w:p w14:paraId="27454343" w14:textId="77777777" w:rsidR="00EE041D" w:rsidRPr="007D48EA" w:rsidRDefault="00EE041D" w:rsidP="007D48EA">
      <w:pPr>
        <w:pStyle w:val="ad"/>
        <w:shd w:val="clear" w:color="auto" w:fill="FFFFFF"/>
        <w:spacing w:before="0" w:beforeAutospacing="0" w:after="0" w:afterAutospacing="0"/>
        <w:jc w:val="both"/>
        <w:rPr>
          <w:sz w:val="28"/>
          <w:szCs w:val="28"/>
        </w:rPr>
      </w:pPr>
    </w:p>
    <w:p w14:paraId="27321844" w14:textId="77777777" w:rsidR="00EE041D" w:rsidRPr="007D48EA" w:rsidRDefault="00EE041D" w:rsidP="007D48EA">
      <w:pPr>
        <w:jc w:val="both"/>
        <w:rPr>
          <w:sz w:val="28"/>
          <w:szCs w:val="28"/>
        </w:rPr>
        <w:sectPr w:rsidR="00EE041D" w:rsidRPr="007D48EA" w:rsidSect="0006142A">
          <w:pgSz w:w="16838" w:h="11906" w:orient="landscape" w:code="9"/>
          <w:pgMar w:top="1701" w:right="1134" w:bottom="567" w:left="1134" w:header="709" w:footer="709" w:gutter="0"/>
          <w:cols w:space="708"/>
          <w:docGrid w:linePitch="360"/>
        </w:sectPr>
      </w:pPr>
    </w:p>
    <w:p w14:paraId="3D346B11" w14:textId="3394CFCE" w:rsidR="00425BFF" w:rsidRPr="007D48EA" w:rsidRDefault="00425BFF" w:rsidP="00425BFF">
      <w:pPr>
        <w:pStyle w:val="ad"/>
        <w:shd w:val="clear" w:color="auto" w:fill="FFFFFF"/>
        <w:spacing w:before="0" w:beforeAutospacing="0" w:after="0" w:afterAutospacing="0"/>
        <w:ind w:firstLine="709"/>
        <w:jc w:val="both"/>
        <w:rPr>
          <w:sz w:val="28"/>
          <w:szCs w:val="28"/>
        </w:rPr>
      </w:pPr>
      <w:r>
        <w:rPr>
          <w:color w:val="000000"/>
          <w:sz w:val="28"/>
          <w:szCs w:val="28"/>
          <w:shd w:val="clear" w:color="auto" w:fill="FFFFFF"/>
          <w:lang w:val="kk-KZ"/>
        </w:rPr>
        <w:t xml:space="preserve">В соответствии с таблицами 23, 24, </w:t>
      </w:r>
      <w:r w:rsidRPr="007D48EA">
        <w:rPr>
          <w:color w:val="000000"/>
          <w:sz w:val="28"/>
          <w:szCs w:val="28"/>
          <w:shd w:val="clear" w:color="auto" w:fill="FFFFFF"/>
        </w:rPr>
        <w:t>экономические результаты региональной экономики оцениваются по показателям ВРП</w:t>
      </w:r>
      <w:r>
        <w:rPr>
          <w:color w:val="000000"/>
          <w:sz w:val="28"/>
          <w:szCs w:val="28"/>
          <w:shd w:val="clear" w:color="auto" w:fill="FFFFFF"/>
          <w:lang w:val="kk-KZ"/>
        </w:rPr>
        <w:t>,</w:t>
      </w:r>
      <w:r w:rsidRPr="007D48EA">
        <w:rPr>
          <w:color w:val="000000"/>
          <w:sz w:val="28"/>
          <w:szCs w:val="28"/>
          <w:shd w:val="clear" w:color="auto" w:fill="FFFFFF"/>
        </w:rPr>
        <w:t xml:space="preserve"> нами были рассмотрены показатели, характеризующие Карагандинский регион</w:t>
      </w:r>
      <w:r w:rsidRPr="007D48EA">
        <w:rPr>
          <w:sz w:val="28"/>
          <w:szCs w:val="28"/>
        </w:rPr>
        <w:t xml:space="preserve">. </w:t>
      </w:r>
    </w:p>
    <w:p w14:paraId="4467AF68" w14:textId="77777777" w:rsidR="00FC2A72" w:rsidRPr="007D48EA" w:rsidRDefault="00FC2A72" w:rsidP="00AD144C">
      <w:pPr>
        <w:ind w:firstLine="709"/>
        <w:jc w:val="both"/>
        <w:rPr>
          <w:sz w:val="28"/>
          <w:szCs w:val="28"/>
        </w:rPr>
      </w:pPr>
      <w:r w:rsidRPr="007D48EA">
        <w:rPr>
          <w:sz w:val="28"/>
          <w:szCs w:val="28"/>
        </w:rPr>
        <w:t>Перечисленные показатели и их соотношения дифференцированы для различных регионов, но существует общая закономерность во взаимосвязи элементов процесса воспроизводства.</w:t>
      </w:r>
    </w:p>
    <w:p w14:paraId="74111C02" w14:textId="56757073" w:rsidR="00FC2A72" w:rsidRPr="007D48EA" w:rsidRDefault="00FC2A72" w:rsidP="00AD144C">
      <w:pPr>
        <w:ind w:firstLine="709"/>
        <w:jc w:val="both"/>
        <w:rPr>
          <w:sz w:val="28"/>
          <w:szCs w:val="28"/>
        </w:rPr>
      </w:pPr>
      <w:r w:rsidRPr="007D48EA">
        <w:rPr>
          <w:sz w:val="28"/>
          <w:szCs w:val="28"/>
        </w:rPr>
        <w:t>В данном исследовании было проведено экстраполяционное прогнозирование пок</w:t>
      </w:r>
      <w:r w:rsidR="00425BFF">
        <w:rPr>
          <w:sz w:val="28"/>
          <w:szCs w:val="28"/>
        </w:rPr>
        <w:t xml:space="preserve">азателя «ВРП» на 2021-2023 гг. </w:t>
      </w:r>
      <w:r w:rsidRPr="007D48EA">
        <w:rPr>
          <w:sz w:val="28"/>
          <w:szCs w:val="28"/>
        </w:rPr>
        <w:t>Карагандинской области.</w:t>
      </w:r>
    </w:p>
    <w:p w14:paraId="47D9A1A6" w14:textId="43615046" w:rsidR="00EE041D" w:rsidRPr="007D48EA" w:rsidRDefault="00EE041D" w:rsidP="00AD144C">
      <w:pPr>
        <w:ind w:firstLine="709"/>
        <w:jc w:val="both"/>
        <w:rPr>
          <w:b/>
          <w:i/>
          <w:sz w:val="28"/>
          <w:szCs w:val="28"/>
          <w:shd w:val="clear" w:color="auto" w:fill="FFFFFF"/>
        </w:rPr>
      </w:pPr>
      <w:r w:rsidRPr="007D48EA">
        <w:rPr>
          <w:sz w:val="28"/>
          <w:szCs w:val="28"/>
        </w:rPr>
        <w:t>Первоначально с помощью критерия Ирвина было установлено, что с вероятность 95% исходный временной ряд не содержит аномальных наблюдений</w:t>
      </w:r>
      <w:bookmarkStart w:id="49" w:name="_Hlk65269192"/>
      <w:r w:rsidRPr="007D48EA">
        <w:rPr>
          <w:b/>
          <w:i/>
          <w:sz w:val="28"/>
          <w:szCs w:val="28"/>
          <w:shd w:val="clear" w:color="auto" w:fill="FFFFFF"/>
        </w:rPr>
        <w:t xml:space="preserve"> </w:t>
      </w:r>
      <w:r w:rsidRPr="007D48EA">
        <w:rPr>
          <w:sz w:val="28"/>
          <w:szCs w:val="28"/>
        </w:rPr>
        <w:t>(</w:t>
      </w:r>
      <w:r w:rsidR="00425BFF" w:rsidRPr="007D48EA">
        <w:rPr>
          <w:sz w:val="28"/>
          <w:szCs w:val="28"/>
        </w:rPr>
        <w:t>т</w:t>
      </w:r>
      <w:r w:rsidRPr="007D48EA">
        <w:rPr>
          <w:sz w:val="28"/>
          <w:szCs w:val="28"/>
        </w:rPr>
        <w:t xml:space="preserve">аблица </w:t>
      </w:r>
      <w:r w:rsidR="007A5579" w:rsidRPr="007D48EA">
        <w:rPr>
          <w:sz w:val="28"/>
          <w:szCs w:val="28"/>
        </w:rPr>
        <w:t>25</w:t>
      </w:r>
      <w:r w:rsidRPr="007D48EA">
        <w:rPr>
          <w:sz w:val="28"/>
          <w:szCs w:val="28"/>
        </w:rPr>
        <w:t xml:space="preserve">). </w:t>
      </w:r>
    </w:p>
    <w:p w14:paraId="031B38F2" w14:textId="77777777" w:rsidR="00EE041D" w:rsidRPr="007D48EA" w:rsidRDefault="00EE041D" w:rsidP="007D48EA">
      <w:pPr>
        <w:pStyle w:val="a3"/>
        <w:ind w:left="502"/>
        <w:jc w:val="both"/>
        <w:rPr>
          <w:sz w:val="28"/>
          <w:szCs w:val="28"/>
        </w:rPr>
      </w:pPr>
    </w:p>
    <w:p w14:paraId="46645502" w14:textId="52FE91C8" w:rsidR="00EE041D" w:rsidRDefault="00EE041D" w:rsidP="007D48EA">
      <w:pPr>
        <w:pStyle w:val="a3"/>
        <w:ind w:left="0"/>
        <w:jc w:val="both"/>
        <w:rPr>
          <w:sz w:val="28"/>
          <w:szCs w:val="28"/>
          <w:lang w:val="kk-KZ"/>
        </w:rPr>
      </w:pPr>
      <w:r w:rsidRPr="007D48EA">
        <w:rPr>
          <w:sz w:val="28"/>
          <w:szCs w:val="28"/>
        </w:rPr>
        <w:t xml:space="preserve">Таблица </w:t>
      </w:r>
      <w:r w:rsidR="007A5579" w:rsidRPr="007D48EA">
        <w:rPr>
          <w:sz w:val="28"/>
          <w:szCs w:val="28"/>
        </w:rPr>
        <w:t>25</w:t>
      </w:r>
      <w:r w:rsidRPr="007D48EA">
        <w:rPr>
          <w:sz w:val="28"/>
          <w:szCs w:val="28"/>
        </w:rPr>
        <w:t xml:space="preserve"> – Проверка наличия аномальных наблюдений во временном ряду</w:t>
      </w:r>
    </w:p>
    <w:p w14:paraId="7267BF52" w14:textId="77777777" w:rsidR="00425BFF" w:rsidRPr="00425BFF" w:rsidRDefault="00425BFF" w:rsidP="007D48EA">
      <w:pPr>
        <w:pStyle w:val="a3"/>
        <w:ind w:left="0"/>
        <w:jc w:val="both"/>
        <w:rPr>
          <w:sz w:val="16"/>
          <w:szCs w:val="16"/>
          <w:lang w:val="kk-KZ"/>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038"/>
        <w:gridCol w:w="2815"/>
        <w:gridCol w:w="3525"/>
      </w:tblGrid>
      <w:tr w:rsidR="00EE041D" w:rsidRPr="007D48EA" w14:paraId="7D0A9AE0" w14:textId="77777777" w:rsidTr="00425BFF">
        <w:trPr>
          <w:trHeight w:val="649"/>
          <w:jc w:val="center"/>
        </w:trPr>
        <w:tc>
          <w:tcPr>
            <w:tcW w:w="1218" w:type="dxa"/>
            <w:tcBorders>
              <w:top w:val="single" w:sz="4" w:space="0" w:color="auto"/>
              <w:left w:val="single" w:sz="4" w:space="0" w:color="auto"/>
              <w:bottom w:val="single" w:sz="4" w:space="0" w:color="auto"/>
              <w:right w:val="single" w:sz="4" w:space="0" w:color="auto"/>
            </w:tcBorders>
            <w:vAlign w:val="center"/>
            <w:hideMark/>
          </w:tcPr>
          <w:p w14:paraId="121E174E" w14:textId="58C736A7" w:rsidR="00EE041D" w:rsidRPr="00425BFF" w:rsidRDefault="00EE041D" w:rsidP="007D48EA">
            <w:pPr>
              <w:jc w:val="center"/>
              <w:rPr>
                <w:color w:val="000000"/>
                <w:lang w:val="kk-KZ" w:eastAsia="ru-RU"/>
              </w:rPr>
            </w:pPr>
            <w:r w:rsidRPr="007D48EA">
              <w:rPr>
                <w:color w:val="000000"/>
                <w:lang w:eastAsia="ru-RU"/>
              </w:rPr>
              <w:t>Год</w:t>
            </w:r>
            <w:r w:rsidR="00425BFF">
              <w:rPr>
                <w:color w:val="000000"/>
                <w:lang w:val="kk-KZ" w:eastAsia="ru-RU"/>
              </w:rPr>
              <w:t>ы</w:t>
            </w:r>
          </w:p>
        </w:tc>
        <w:tc>
          <w:tcPr>
            <w:tcW w:w="2038" w:type="dxa"/>
            <w:tcBorders>
              <w:top w:val="single" w:sz="4" w:space="0" w:color="auto"/>
              <w:left w:val="single" w:sz="4" w:space="0" w:color="auto"/>
              <w:bottom w:val="single" w:sz="4" w:space="0" w:color="auto"/>
              <w:right w:val="single" w:sz="4" w:space="0" w:color="auto"/>
            </w:tcBorders>
            <w:vAlign w:val="center"/>
            <w:hideMark/>
          </w:tcPr>
          <w:p w14:paraId="2770D332" w14:textId="77777777" w:rsidR="00EE041D" w:rsidRPr="007D48EA" w:rsidRDefault="00EE041D" w:rsidP="007D48EA">
            <w:pPr>
              <w:jc w:val="center"/>
              <w:rPr>
                <w:color w:val="000000"/>
                <w:lang w:eastAsia="ru-RU"/>
              </w:rPr>
            </w:pPr>
            <w:r w:rsidRPr="007D48EA">
              <w:rPr>
                <w:color w:val="000000"/>
                <w:lang w:eastAsia="ru-RU"/>
              </w:rPr>
              <w:t>ВРП,</w:t>
            </w:r>
          </w:p>
          <w:p w14:paraId="2E62E00F" w14:textId="77777777" w:rsidR="00EE041D" w:rsidRPr="007D48EA" w:rsidRDefault="00EE041D" w:rsidP="007D48EA">
            <w:pPr>
              <w:jc w:val="center"/>
              <w:rPr>
                <w:color w:val="000000"/>
                <w:lang w:val="kk-KZ" w:eastAsia="ru-RU"/>
              </w:rPr>
            </w:pPr>
            <w:r w:rsidRPr="007D48EA">
              <w:rPr>
                <w:color w:val="000000"/>
                <w:lang w:val="kk-KZ" w:eastAsia="ru-RU"/>
              </w:rPr>
              <w:t>млн. тенге</w:t>
            </w:r>
          </w:p>
        </w:tc>
        <w:tc>
          <w:tcPr>
            <w:tcW w:w="2815" w:type="dxa"/>
            <w:tcBorders>
              <w:top w:val="single" w:sz="4" w:space="0" w:color="auto"/>
              <w:left w:val="single" w:sz="4" w:space="0" w:color="auto"/>
              <w:bottom w:val="single" w:sz="4" w:space="0" w:color="auto"/>
              <w:right w:val="single" w:sz="4" w:space="0" w:color="auto"/>
            </w:tcBorders>
            <w:vAlign w:val="center"/>
            <w:hideMark/>
          </w:tcPr>
          <w:p w14:paraId="223A7073" w14:textId="77777777" w:rsidR="00EE041D" w:rsidRPr="007D48EA" w:rsidRDefault="00EE041D" w:rsidP="007D48EA">
            <w:pPr>
              <w:jc w:val="center"/>
              <w:rPr>
                <w:color w:val="000000"/>
                <w:lang w:eastAsia="ru-RU"/>
              </w:rPr>
            </w:pPr>
            <w:r w:rsidRPr="007D48EA">
              <w:rPr>
                <w:color w:val="000000"/>
                <w:lang w:eastAsia="ru-RU"/>
              </w:rPr>
              <w:t>Наблюдаемое значение критерия Ирвина</w:t>
            </w:r>
          </w:p>
        </w:tc>
        <w:tc>
          <w:tcPr>
            <w:tcW w:w="3525" w:type="dxa"/>
            <w:tcBorders>
              <w:top w:val="single" w:sz="4" w:space="0" w:color="auto"/>
              <w:left w:val="single" w:sz="4" w:space="0" w:color="auto"/>
              <w:bottom w:val="single" w:sz="4" w:space="0" w:color="auto"/>
              <w:right w:val="single" w:sz="4" w:space="0" w:color="auto"/>
            </w:tcBorders>
            <w:vAlign w:val="center"/>
            <w:hideMark/>
          </w:tcPr>
          <w:p w14:paraId="36F8ACD1" w14:textId="77777777" w:rsidR="00EE041D" w:rsidRPr="007D48EA" w:rsidRDefault="00EE041D" w:rsidP="007D48EA">
            <w:pPr>
              <w:ind w:left="176" w:hanging="176"/>
              <w:jc w:val="center"/>
              <w:rPr>
                <w:rFonts w:ascii="Calibri" w:hAnsi="Calibri" w:cs="Calibri"/>
                <w:color w:val="000000"/>
                <w:lang w:eastAsia="ru-RU"/>
              </w:rPr>
            </w:pPr>
            <w:r w:rsidRPr="007D48EA">
              <w:rPr>
                <w:color w:val="000000"/>
                <w:lang w:eastAsia="ru-RU"/>
              </w:rPr>
              <w:t>Расчетные формулы</w:t>
            </w:r>
          </w:p>
        </w:tc>
      </w:tr>
      <w:tr w:rsidR="00B64F79" w:rsidRPr="007D48EA" w14:paraId="362EC1C6"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1AE4721F" w14:textId="193B627F" w:rsidR="00B64F79" w:rsidRPr="007D48EA" w:rsidRDefault="00B64F79" w:rsidP="007D48EA">
            <w:pPr>
              <w:jc w:val="center"/>
              <w:rPr>
                <w:color w:val="000000"/>
                <w:lang w:eastAsia="ru-RU"/>
              </w:rPr>
            </w:pPr>
            <w:r w:rsidRPr="007D48EA">
              <w:t>01.11</w:t>
            </w:r>
          </w:p>
        </w:tc>
        <w:tc>
          <w:tcPr>
            <w:tcW w:w="2038" w:type="dxa"/>
            <w:tcBorders>
              <w:top w:val="single" w:sz="4" w:space="0" w:color="auto"/>
              <w:left w:val="single" w:sz="4" w:space="0" w:color="auto"/>
              <w:bottom w:val="single" w:sz="4" w:space="0" w:color="auto"/>
              <w:right w:val="single" w:sz="4" w:space="0" w:color="auto"/>
            </w:tcBorders>
            <w:vAlign w:val="center"/>
            <w:hideMark/>
          </w:tcPr>
          <w:p w14:paraId="48FAD4B8" w14:textId="77777777" w:rsidR="00B64F79" w:rsidRPr="007D48EA" w:rsidRDefault="00B64F79" w:rsidP="007D48EA">
            <w:pPr>
              <w:jc w:val="center"/>
              <w:rPr>
                <w:color w:val="000000"/>
                <w:lang w:eastAsia="ru-RU"/>
              </w:rPr>
            </w:pPr>
            <w:r w:rsidRPr="007D48EA">
              <w:rPr>
                <w:color w:val="000000"/>
                <w:lang w:eastAsia="ru-RU"/>
              </w:rPr>
              <w:t>1 872 842,3</w:t>
            </w:r>
          </w:p>
        </w:tc>
        <w:tc>
          <w:tcPr>
            <w:tcW w:w="2815" w:type="dxa"/>
            <w:tcBorders>
              <w:top w:val="single" w:sz="4" w:space="0" w:color="auto"/>
              <w:left w:val="single" w:sz="4" w:space="0" w:color="auto"/>
              <w:bottom w:val="single" w:sz="4" w:space="0" w:color="auto"/>
              <w:right w:val="single" w:sz="4" w:space="0" w:color="auto"/>
            </w:tcBorders>
            <w:noWrap/>
            <w:vAlign w:val="bottom"/>
          </w:tcPr>
          <w:p w14:paraId="59BF7F4B" w14:textId="58CCA7B3" w:rsidR="00B64F79" w:rsidRPr="00425BFF" w:rsidRDefault="00425BFF" w:rsidP="007D48EA">
            <w:pPr>
              <w:jc w:val="center"/>
              <w:rPr>
                <w:color w:val="000000"/>
                <w:lang w:val="kk-KZ" w:eastAsia="ru-RU"/>
              </w:rPr>
            </w:pPr>
            <w:r>
              <w:rPr>
                <w:color w:val="000000"/>
                <w:lang w:val="kk-KZ" w:eastAsia="ru-RU"/>
              </w:rPr>
              <w:t>-</w:t>
            </w:r>
          </w:p>
        </w:tc>
        <w:tc>
          <w:tcPr>
            <w:tcW w:w="3525" w:type="dxa"/>
            <w:vMerge w:val="restart"/>
            <w:tcBorders>
              <w:top w:val="single" w:sz="4" w:space="0" w:color="auto"/>
              <w:left w:val="single" w:sz="4" w:space="0" w:color="auto"/>
              <w:bottom w:val="single" w:sz="4" w:space="0" w:color="auto"/>
              <w:right w:val="single" w:sz="4" w:space="0" w:color="auto"/>
            </w:tcBorders>
            <w:noWrap/>
            <w:vAlign w:val="center"/>
          </w:tcPr>
          <w:p w14:paraId="22834208" w14:textId="77777777" w:rsidR="00B64F79" w:rsidRPr="007D48EA" w:rsidRDefault="00B64F79" w:rsidP="007D48EA">
            <w:pPr>
              <w:jc w:val="center"/>
              <w:rPr>
                <w:color w:val="000000"/>
                <w:lang w:eastAsia="ru-RU"/>
              </w:rPr>
            </w:pPr>
            <w:r w:rsidRPr="007D48EA">
              <w:rPr>
                <w:color w:val="000000"/>
                <w:lang w:eastAsia="ru-RU"/>
              </w:rPr>
              <w:t>Наблюдаемое значение критерия Ирвина</w:t>
            </w:r>
          </w:p>
          <w:p w14:paraId="2088E1F5" w14:textId="77777777" w:rsidR="00B64F79" w:rsidRPr="007D48EA" w:rsidRDefault="00B64F79" w:rsidP="007D48EA">
            <w:pPr>
              <w:jc w:val="center"/>
              <w:rPr>
                <w:color w:val="000000"/>
                <w:lang w:eastAsia="ru-RU"/>
              </w:rPr>
            </w:pPr>
            <w:r w:rsidRPr="007D48EA">
              <w:rPr>
                <w:color w:val="000000"/>
                <w:position w:val="-32"/>
                <w:lang w:eastAsia="ru-RU"/>
              </w:rPr>
              <w:object w:dxaOrig="2460" w:dyaOrig="765" w14:anchorId="37978F97">
                <v:shape id="_x0000_i1029" type="#_x0000_t75" style="width:123pt;height:36.75pt" o:ole="">
                  <v:imagedata r:id="rId41" o:title=""/>
                </v:shape>
                <o:OLEObject Type="Embed" ProgID="Equation.3" ShapeID="_x0000_i1029" DrawAspect="Content" ObjectID="_1774266765" r:id="rId42"/>
              </w:object>
            </w:r>
          </w:p>
          <w:p w14:paraId="3E513E8F" w14:textId="77777777" w:rsidR="00B64F79" w:rsidRPr="007D48EA" w:rsidRDefault="00B64F79" w:rsidP="007D48EA">
            <w:pPr>
              <w:jc w:val="center"/>
              <w:rPr>
                <w:color w:val="000000"/>
                <w:lang w:eastAsia="ru-RU"/>
              </w:rPr>
            </w:pPr>
          </w:p>
          <w:p w14:paraId="4DD9C386" w14:textId="77777777" w:rsidR="00B64F79" w:rsidRPr="007D48EA" w:rsidRDefault="00B64F79" w:rsidP="007D48EA">
            <w:pPr>
              <w:jc w:val="center"/>
              <w:rPr>
                <w:rFonts w:ascii="Calibri" w:hAnsi="Calibri" w:cs="Calibri"/>
                <w:color w:val="000000"/>
                <w:lang w:eastAsia="ru-RU"/>
              </w:rPr>
            </w:pPr>
            <w:r w:rsidRPr="007D48EA">
              <w:rPr>
                <w:color w:val="000000"/>
                <w:lang w:eastAsia="ru-RU"/>
              </w:rPr>
              <w:t xml:space="preserve">Критическое значение критерия Ирвина  </w:t>
            </w:r>
            <w:r w:rsidRPr="007D48EA">
              <w:rPr>
                <w:position w:val="-14"/>
              </w:rPr>
              <w:object w:dxaOrig="930" w:dyaOrig="390" w14:anchorId="4C6C7723">
                <v:shape id="_x0000_i1030" type="#_x0000_t75" style="width:46.5pt;height:19.5pt" o:ole="" filled="t">
                  <v:fill color2="black"/>
                  <v:imagedata r:id="rId43" o:title=""/>
                </v:shape>
                <o:OLEObject Type="Embed" ProgID="Equation.3" ShapeID="_x0000_i1030" DrawAspect="Content" ObjectID="_1774266766" r:id="rId44"/>
              </w:object>
            </w:r>
          </w:p>
        </w:tc>
      </w:tr>
      <w:tr w:rsidR="00B64F79" w:rsidRPr="007D48EA" w14:paraId="41236BD0"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3ACC9775" w14:textId="7463ABCB" w:rsidR="00B64F79" w:rsidRPr="007D48EA" w:rsidRDefault="00B64F79" w:rsidP="007D48EA">
            <w:pPr>
              <w:jc w:val="center"/>
              <w:rPr>
                <w:color w:val="000000"/>
                <w:lang w:eastAsia="ru-RU"/>
              </w:rPr>
            </w:pPr>
            <w:r w:rsidRPr="007D48EA">
              <w:t>01.12</w:t>
            </w:r>
          </w:p>
        </w:tc>
        <w:tc>
          <w:tcPr>
            <w:tcW w:w="2038" w:type="dxa"/>
            <w:tcBorders>
              <w:top w:val="single" w:sz="4" w:space="0" w:color="auto"/>
              <w:left w:val="single" w:sz="4" w:space="0" w:color="auto"/>
              <w:bottom w:val="single" w:sz="4" w:space="0" w:color="auto"/>
              <w:right w:val="single" w:sz="4" w:space="0" w:color="auto"/>
            </w:tcBorders>
            <w:vAlign w:val="center"/>
            <w:hideMark/>
          </w:tcPr>
          <w:p w14:paraId="55DB24C4" w14:textId="77777777" w:rsidR="00B64F79" w:rsidRPr="007D48EA" w:rsidRDefault="00B64F79" w:rsidP="007D48EA">
            <w:pPr>
              <w:jc w:val="center"/>
              <w:rPr>
                <w:color w:val="000000"/>
                <w:lang w:eastAsia="ru-RU"/>
              </w:rPr>
            </w:pPr>
            <w:r w:rsidRPr="007D48EA">
              <w:rPr>
                <w:color w:val="000000"/>
                <w:lang w:eastAsia="ru-RU"/>
              </w:rPr>
              <w:t>2 387 705,2</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531E550F" w14:textId="77777777" w:rsidR="00B64F79" w:rsidRPr="007D48EA" w:rsidRDefault="00B64F79" w:rsidP="007D48EA">
            <w:pPr>
              <w:jc w:val="center"/>
              <w:rPr>
                <w:color w:val="000000"/>
                <w:lang w:eastAsia="ru-RU"/>
              </w:rPr>
            </w:pPr>
            <w:r w:rsidRPr="007D48EA">
              <w:rPr>
                <w:color w:val="000000"/>
                <w:lang w:eastAsia="ru-RU"/>
              </w:rPr>
              <w:t>0,4498</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4DB202D4" w14:textId="77777777" w:rsidR="00B64F79" w:rsidRPr="007D48EA" w:rsidRDefault="00B64F79" w:rsidP="007D48EA">
            <w:pPr>
              <w:rPr>
                <w:rFonts w:ascii="Calibri" w:hAnsi="Calibri" w:cs="Calibri"/>
                <w:color w:val="000000"/>
                <w:lang w:eastAsia="ru-RU"/>
              </w:rPr>
            </w:pPr>
          </w:p>
        </w:tc>
      </w:tr>
      <w:tr w:rsidR="00B64F79" w:rsidRPr="007D48EA" w14:paraId="2D402B15"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06EBDA84" w14:textId="7781C7A5" w:rsidR="00B64F79" w:rsidRPr="007D48EA" w:rsidRDefault="00B64F79" w:rsidP="007D48EA">
            <w:pPr>
              <w:jc w:val="center"/>
              <w:rPr>
                <w:color w:val="000000"/>
                <w:lang w:eastAsia="ru-RU"/>
              </w:rPr>
            </w:pPr>
            <w:r w:rsidRPr="007D48EA">
              <w:t>01.13</w:t>
            </w:r>
          </w:p>
        </w:tc>
        <w:tc>
          <w:tcPr>
            <w:tcW w:w="2038" w:type="dxa"/>
            <w:tcBorders>
              <w:top w:val="single" w:sz="4" w:space="0" w:color="auto"/>
              <w:left w:val="single" w:sz="4" w:space="0" w:color="auto"/>
              <w:bottom w:val="single" w:sz="4" w:space="0" w:color="auto"/>
              <w:right w:val="single" w:sz="4" w:space="0" w:color="auto"/>
            </w:tcBorders>
            <w:vAlign w:val="center"/>
            <w:hideMark/>
          </w:tcPr>
          <w:p w14:paraId="212AA62A" w14:textId="77777777" w:rsidR="00B64F79" w:rsidRPr="007D48EA" w:rsidRDefault="00B64F79" w:rsidP="007D48EA">
            <w:pPr>
              <w:jc w:val="center"/>
              <w:rPr>
                <w:color w:val="000000"/>
                <w:lang w:eastAsia="ru-RU"/>
              </w:rPr>
            </w:pPr>
            <w:r w:rsidRPr="007D48EA">
              <w:rPr>
                <w:color w:val="000000"/>
                <w:lang w:eastAsia="ru-RU"/>
              </w:rPr>
              <w:t>2 446 510,3</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7C35532D" w14:textId="77777777" w:rsidR="00B64F79" w:rsidRPr="007D48EA" w:rsidRDefault="00B64F79" w:rsidP="007D48EA">
            <w:pPr>
              <w:jc w:val="center"/>
              <w:rPr>
                <w:color w:val="000000"/>
                <w:lang w:eastAsia="ru-RU"/>
              </w:rPr>
            </w:pPr>
            <w:r w:rsidRPr="007D48EA">
              <w:rPr>
                <w:color w:val="000000"/>
                <w:lang w:eastAsia="ru-RU"/>
              </w:rPr>
              <w:t>0,0514</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24C4CED9" w14:textId="77777777" w:rsidR="00B64F79" w:rsidRPr="007D48EA" w:rsidRDefault="00B64F79" w:rsidP="007D48EA">
            <w:pPr>
              <w:rPr>
                <w:rFonts w:ascii="Calibri" w:hAnsi="Calibri" w:cs="Calibri"/>
                <w:color w:val="000000"/>
                <w:lang w:eastAsia="ru-RU"/>
              </w:rPr>
            </w:pPr>
          </w:p>
        </w:tc>
      </w:tr>
      <w:tr w:rsidR="00B64F79" w:rsidRPr="007D48EA" w14:paraId="2E419437" w14:textId="77777777" w:rsidTr="00425BFF">
        <w:trPr>
          <w:trHeight w:val="329"/>
          <w:jc w:val="center"/>
        </w:trPr>
        <w:tc>
          <w:tcPr>
            <w:tcW w:w="1218" w:type="dxa"/>
            <w:tcBorders>
              <w:top w:val="single" w:sz="4" w:space="0" w:color="auto"/>
              <w:left w:val="single" w:sz="4" w:space="0" w:color="auto"/>
              <w:bottom w:val="single" w:sz="4" w:space="0" w:color="auto"/>
              <w:right w:val="single" w:sz="4" w:space="0" w:color="auto"/>
            </w:tcBorders>
            <w:hideMark/>
          </w:tcPr>
          <w:p w14:paraId="11C18CB7" w14:textId="2F754B4A" w:rsidR="00B64F79" w:rsidRPr="007D48EA" w:rsidRDefault="00B64F79" w:rsidP="007D48EA">
            <w:pPr>
              <w:jc w:val="center"/>
              <w:rPr>
                <w:color w:val="000000"/>
                <w:lang w:eastAsia="ru-RU"/>
              </w:rPr>
            </w:pPr>
            <w:r w:rsidRPr="007D48EA">
              <w:t>01.14</w:t>
            </w:r>
          </w:p>
        </w:tc>
        <w:tc>
          <w:tcPr>
            <w:tcW w:w="2038" w:type="dxa"/>
            <w:tcBorders>
              <w:top w:val="single" w:sz="4" w:space="0" w:color="auto"/>
              <w:left w:val="single" w:sz="4" w:space="0" w:color="auto"/>
              <w:bottom w:val="single" w:sz="4" w:space="0" w:color="auto"/>
              <w:right w:val="single" w:sz="4" w:space="0" w:color="auto"/>
            </w:tcBorders>
            <w:vAlign w:val="center"/>
            <w:hideMark/>
          </w:tcPr>
          <w:p w14:paraId="493FF1EA" w14:textId="77777777" w:rsidR="00B64F79" w:rsidRPr="007D48EA" w:rsidRDefault="00B64F79" w:rsidP="007D48EA">
            <w:pPr>
              <w:jc w:val="center"/>
              <w:rPr>
                <w:color w:val="000000"/>
                <w:lang w:eastAsia="ru-RU"/>
              </w:rPr>
            </w:pPr>
            <w:r w:rsidRPr="007D48EA">
              <w:rPr>
                <w:color w:val="000000"/>
                <w:lang w:eastAsia="ru-RU"/>
              </w:rPr>
              <w:t>2 621 888,8</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35308902" w14:textId="77777777" w:rsidR="00B64F79" w:rsidRPr="007D48EA" w:rsidRDefault="00B64F79" w:rsidP="007D48EA">
            <w:pPr>
              <w:jc w:val="center"/>
              <w:rPr>
                <w:color w:val="000000"/>
                <w:lang w:eastAsia="ru-RU"/>
              </w:rPr>
            </w:pPr>
            <w:r w:rsidRPr="007D48EA">
              <w:rPr>
                <w:color w:val="000000"/>
                <w:lang w:eastAsia="ru-RU"/>
              </w:rPr>
              <w:t>0,1532</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2204D3E4" w14:textId="77777777" w:rsidR="00B64F79" w:rsidRPr="007D48EA" w:rsidRDefault="00B64F79" w:rsidP="007D48EA">
            <w:pPr>
              <w:rPr>
                <w:rFonts w:ascii="Calibri" w:hAnsi="Calibri" w:cs="Calibri"/>
                <w:color w:val="000000"/>
                <w:lang w:eastAsia="ru-RU"/>
              </w:rPr>
            </w:pPr>
          </w:p>
        </w:tc>
      </w:tr>
      <w:tr w:rsidR="00B64F79" w:rsidRPr="007D48EA" w14:paraId="7E6BA898"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24DFD946" w14:textId="504245C4" w:rsidR="00B64F79" w:rsidRPr="007D48EA" w:rsidRDefault="00B64F79" w:rsidP="007D48EA">
            <w:pPr>
              <w:jc w:val="center"/>
              <w:rPr>
                <w:color w:val="000000"/>
                <w:lang w:eastAsia="ru-RU"/>
              </w:rPr>
            </w:pPr>
            <w:r w:rsidRPr="007D48EA">
              <w:t>01.15</w:t>
            </w:r>
          </w:p>
        </w:tc>
        <w:tc>
          <w:tcPr>
            <w:tcW w:w="2038" w:type="dxa"/>
            <w:tcBorders>
              <w:top w:val="single" w:sz="4" w:space="0" w:color="auto"/>
              <w:left w:val="single" w:sz="4" w:space="0" w:color="auto"/>
              <w:bottom w:val="single" w:sz="4" w:space="0" w:color="auto"/>
              <w:right w:val="single" w:sz="4" w:space="0" w:color="auto"/>
            </w:tcBorders>
            <w:vAlign w:val="center"/>
            <w:hideMark/>
          </w:tcPr>
          <w:p w14:paraId="3A9F1D5C" w14:textId="77777777" w:rsidR="00B64F79" w:rsidRPr="007D48EA" w:rsidRDefault="00B64F79" w:rsidP="007D48EA">
            <w:pPr>
              <w:jc w:val="center"/>
              <w:rPr>
                <w:color w:val="000000"/>
                <w:lang w:eastAsia="ru-RU"/>
              </w:rPr>
            </w:pPr>
            <w:r w:rsidRPr="007D48EA">
              <w:rPr>
                <w:color w:val="000000"/>
                <w:lang w:eastAsia="ru-RU"/>
              </w:rPr>
              <w:t>2 899 976,8</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05361E7A" w14:textId="77777777" w:rsidR="00B64F79" w:rsidRPr="007D48EA" w:rsidRDefault="00B64F79" w:rsidP="007D48EA">
            <w:pPr>
              <w:jc w:val="center"/>
              <w:rPr>
                <w:color w:val="000000"/>
                <w:lang w:eastAsia="ru-RU"/>
              </w:rPr>
            </w:pPr>
            <w:r w:rsidRPr="007D48EA">
              <w:rPr>
                <w:color w:val="000000"/>
                <w:lang w:eastAsia="ru-RU"/>
              </w:rPr>
              <w:t>0,2430</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083BEFD0" w14:textId="77777777" w:rsidR="00B64F79" w:rsidRPr="007D48EA" w:rsidRDefault="00B64F79" w:rsidP="007D48EA">
            <w:pPr>
              <w:rPr>
                <w:rFonts w:ascii="Calibri" w:hAnsi="Calibri" w:cs="Calibri"/>
                <w:color w:val="000000"/>
                <w:lang w:eastAsia="ru-RU"/>
              </w:rPr>
            </w:pPr>
          </w:p>
        </w:tc>
      </w:tr>
      <w:tr w:rsidR="00B64F79" w:rsidRPr="007D48EA" w14:paraId="6BB8AA58"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032FCB9B" w14:textId="2CF095D9" w:rsidR="00B64F79" w:rsidRPr="007D48EA" w:rsidRDefault="00B64F79" w:rsidP="007D48EA">
            <w:pPr>
              <w:jc w:val="center"/>
              <w:rPr>
                <w:color w:val="000000"/>
                <w:lang w:eastAsia="ru-RU"/>
              </w:rPr>
            </w:pPr>
            <w:r w:rsidRPr="007D48EA">
              <w:t>01.16</w:t>
            </w:r>
          </w:p>
        </w:tc>
        <w:tc>
          <w:tcPr>
            <w:tcW w:w="2038" w:type="dxa"/>
            <w:tcBorders>
              <w:top w:val="single" w:sz="4" w:space="0" w:color="auto"/>
              <w:left w:val="single" w:sz="4" w:space="0" w:color="auto"/>
              <w:bottom w:val="single" w:sz="4" w:space="0" w:color="auto"/>
              <w:right w:val="single" w:sz="4" w:space="0" w:color="auto"/>
            </w:tcBorders>
            <w:vAlign w:val="center"/>
            <w:hideMark/>
          </w:tcPr>
          <w:p w14:paraId="5BA29A80" w14:textId="77777777" w:rsidR="00B64F79" w:rsidRPr="007D48EA" w:rsidRDefault="00B64F79" w:rsidP="007D48EA">
            <w:pPr>
              <w:jc w:val="center"/>
              <w:rPr>
                <w:color w:val="000000"/>
                <w:lang w:eastAsia="ru-RU"/>
              </w:rPr>
            </w:pPr>
            <w:r w:rsidRPr="007D48EA">
              <w:rPr>
                <w:color w:val="000000"/>
                <w:lang w:eastAsia="ru-RU"/>
              </w:rPr>
              <w:t>3 107 085,6</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080E0C41" w14:textId="77777777" w:rsidR="00B64F79" w:rsidRPr="007D48EA" w:rsidRDefault="00B64F79" w:rsidP="007D48EA">
            <w:pPr>
              <w:jc w:val="center"/>
              <w:rPr>
                <w:color w:val="000000"/>
                <w:lang w:eastAsia="ru-RU"/>
              </w:rPr>
            </w:pPr>
            <w:r w:rsidRPr="007D48EA">
              <w:rPr>
                <w:color w:val="000000"/>
                <w:lang w:eastAsia="ru-RU"/>
              </w:rPr>
              <w:t>0,1809</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1DF8C560" w14:textId="77777777" w:rsidR="00B64F79" w:rsidRPr="007D48EA" w:rsidRDefault="00B64F79" w:rsidP="007D48EA">
            <w:pPr>
              <w:rPr>
                <w:rFonts w:ascii="Calibri" w:hAnsi="Calibri" w:cs="Calibri"/>
                <w:color w:val="000000"/>
                <w:lang w:eastAsia="ru-RU"/>
              </w:rPr>
            </w:pPr>
          </w:p>
        </w:tc>
      </w:tr>
      <w:tr w:rsidR="00B64F79" w:rsidRPr="007D48EA" w14:paraId="21F40FFE"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266BF432" w14:textId="44120DFB" w:rsidR="00B64F79" w:rsidRPr="007D48EA" w:rsidRDefault="00B64F79" w:rsidP="007D48EA">
            <w:pPr>
              <w:jc w:val="center"/>
              <w:rPr>
                <w:color w:val="000000"/>
                <w:lang w:eastAsia="ru-RU"/>
              </w:rPr>
            </w:pPr>
            <w:r w:rsidRPr="007D48EA">
              <w:t>01.17</w:t>
            </w:r>
          </w:p>
        </w:tc>
        <w:tc>
          <w:tcPr>
            <w:tcW w:w="2038" w:type="dxa"/>
            <w:tcBorders>
              <w:top w:val="single" w:sz="4" w:space="0" w:color="auto"/>
              <w:left w:val="single" w:sz="4" w:space="0" w:color="auto"/>
              <w:bottom w:val="single" w:sz="4" w:space="0" w:color="auto"/>
              <w:right w:val="single" w:sz="4" w:space="0" w:color="auto"/>
            </w:tcBorders>
            <w:vAlign w:val="center"/>
            <w:hideMark/>
          </w:tcPr>
          <w:p w14:paraId="1683F051" w14:textId="77777777" w:rsidR="00B64F79" w:rsidRPr="007D48EA" w:rsidRDefault="00B64F79" w:rsidP="007D48EA">
            <w:pPr>
              <w:jc w:val="center"/>
              <w:rPr>
                <w:color w:val="000000"/>
                <w:lang w:eastAsia="ru-RU"/>
              </w:rPr>
            </w:pPr>
            <w:r w:rsidRPr="007D48EA">
              <w:rPr>
                <w:color w:val="000000"/>
                <w:lang w:eastAsia="ru-RU"/>
              </w:rPr>
              <w:t>3 712 055,9</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5EA71835" w14:textId="77777777" w:rsidR="00B64F79" w:rsidRPr="007D48EA" w:rsidRDefault="00B64F79" w:rsidP="007D48EA">
            <w:pPr>
              <w:jc w:val="center"/>
              <w:rPr>
                <w:color w:val="000000"/>
                <w:lang w:eastAsia="ru-RU"/>
              </w:rPr>
            </w:pPr>
            <w:r w:rsidRPr="007D48EA">
              <w:rPr>
                <w:color w:val="000000"/>
                <w:lang w:eastAsia="ru-RU"/>
              </w:rPr>
              <w:t>0,5285</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4B589FB7" w14:textId="77777777" w:rsidR="00B64F79" w:rsidRPr="007D48EA" w:rsidRDefault="00B64F79" w:rsidP="007D48EA">
            <w:pPr>
              <w:rPr>
                <w:rFonts w:ascii="Calibri" w:hAnsi="Calibri" w:cs="Calibri"/>
                <w:color w:val="000000"/>
                <w:lang w:eastAsia="ru-RU"/>
              </w:rPr>
            </w:pPr>
          </w:p>
        </w:tc>
      </w:tr>
      <w:tr w:rsidR="00B64F79" w:rsidRPr="007D48EA" w14:paraId="566A1097"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2B1634F4" w14:textId="73FFFA45" w:rsidR="00B64F79" w:rsidRPr="007D48EA" w:rsidRDefault="00B64F79" w:rsidP="007D48EA">
            <w:pPr>
              <w:jc w:val="center"/>
              <w:rPr>
                <w:color w:val="000000"/>
                <w:lang w:eastAsia="ru-RU"/>
              </w:rPr>
            </w:pPr>
            <w:r w:rsidRPr="007D48EA">
              <w:t>01.18</w:t>
            </w:r>
          </w:p>
        </w:tc>
        <w:tc>
          <w:tcPr>
            <w:tcW w:w="2038" w:type="dxa"/>
            <w:tcBorders>
              <w:top w:val="single" w:sz="4" w:space="0" w:color="auto"/>
              <w:left w:val="single" w:sz="4" w:space="0" w:color="auto"/>
              <w:bottom w:val="single" w:sz="4" w:space="0" w:color="auto"/>
              <w:right w:val="single" w:sz="4" w:space="0" w:color="auto"/>
            </w:tcBorders>
            <w:vAlign w:val="center"/>
            <w:hideMark/>
          </w:tcPr>
          <w:p w14:paraId="0DFA3887" w14:textId="77777777" w:rsidR="00B64F79" w:rsidRPr="007D48EA" w:rsidRDefault="00B64F79" w:rsidP="007D48EA">
            <w:pPr>
              <w:jc w:val="center"/>
              <w:rPr>
                <w:color w:val="000000"/>
                <w:lang w:eastAsia="ru-RU"/>
              </w:rPr>
            </w:pPr>
            <w:r w:rsidRPr="007D48EA">
              <w:rPr>
                <w:color w:val="000000"/>
                <w:lang w:eastAsia="ru-RU"/>
              </w:rPr>
              <w:t>4 284 362,6</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53575C3F" w14:textId="77777777" w:rsidR="00B64F79" w:rsidRPr="007D48EA" w:rsidRDefault="00B64F79" w:rsidP="007D48EA">
            <w:pPr>
              <w:jc w:val="center"/>
              <w:rPr>
                <w:color w:val="000000"/>
                <w:lang w:eastAsia="ru-RU"/>
              </w:rPr>
            </w:pPr>
            <w:r w:rsidRPr="007D48EA">
              <w:rPr>
                <w:color w:val="000000"/>
                <w:lang w:eastAsia="ru-RU"/>
              </w:rPr>
              <w:t>0,5000</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597AC87C" w14:textId="77777777" w:rsidR="00B64F79" w:rsidRPr="007D48EA" w:rsidRDefault="00B64F79" w:rsidP="007D48EA">
            <w:pPr>
              <w:rPr>
                <w:rFonts w:ascii="Calibri" w:hAnsi="Calibri" w:cs="Calibri"/>
                <w:color w:val="000000"/>
                <w:lang w:eastAsia="ru-RU"/>
              </w:rPr>
            </w:pPr>
          </w:p>
        </w:tc>
      </w:tr>
      <w:tr w:rsidR="00B64F79" w:rsidRPr="007D48EA" w14:paraId="361DE504"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3E0B5F00" w14:textId="7D5CC127" w:rsidR="00B64F79" w:rsidRPr="007D48EA" w:rsidRDefault="00B64F79" w:rsidP="007D48EA">
            <w:pPr>
              <w:jc w:val="center"/>
              <w:rPr>
                <w:color w:val="000000"/>
                <w:lang w:eastAsia="ru-RU"/>
              </w:rPr>
            </w:pPr>
            <w:r w:rsidRPr="007D48EA">
              <w:t>01.19</w:t>
            </w:r>
          </w:p>
        </w:tc>
        <w:tc>
          <w:tcPr>
            <w:tcW w:w="2038" w:type="dxa"/>
            <w:tcBorders>
              <w:top w:val="single" w:sz="4" w:space="0" w:color="auto"/>
              <w:left w:val="single" w:sz="4" w:space="0" w:color="auto"/>
              <w:bottom w:val="single" w:sz="4" w:space="0" w:color="auto"/>
              <w:right w:val="single" w:sz="4" w:space="0" w:color="auto"/>
            </w:tcBorders>
            <w:vAlign w:val="center"/>
            <w:hideMark/>
          </w:tcPr>
          <w:p w14:paraId="55485D4A" w14:textId="77777777" w:rsidR="00B64F79" w:rsidRPr="007D48EA" w:rsidRDefault="00B64F79" w:rsidP="007D48EA">
            <w:pPr>
              <w:jc w:val="center"/>
              <w:rPr>
                <w:color w:val="000000"/>
                <w:lang w:eastAsia="ru-RU"/>
              </w:rPr>
            </w:pPr>
            <w:r w:rsidRPr="007D48EA">
              <w:rPr>
                <w:color w:val="000000"/>
                <w:lang w:eastAsia="ru-RU"/>
              </w:rPr>
              <w:t>4 734 402,0</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542FB500" w14:textId="77777777" w:rsidR="00B64F79" w:rsidRPr="007D48EA" w:rsidRDefault="00B64F79" w:rsidP="007D48EA">
            <w:pPr>
              <w:jc w:val="center"/>
              <w:rPr>
                <w:color w:val="000000"/>
                <w:lang w:eastAsia="ru-RU"/>
              </w:rPr>
            </w:pPr>
            <w:r w:rsidRPr="007D48EA">
              <w:rPr>
                <w:color w:val="000000"/>
                <w:lang w:eastAsia="ru-RU"/>
              </w:rPr>
              <w:t>0,3932</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453FA807" w14:textId="77777777" w:rsidR="00B64F79" w:rsidRPr="007D48EA" w:rsidRDefault="00B64F79" w:rsidP="007D48EA">
            <w:pPr>
              <w:rPr>
                <w:rFonts w:ascii="Calibri" w:hAnsi="Calibri" w:cs="Calibri"/>
                <w:color w:val="000000"/>
                <w:lang w:eastAsia="ru-RU"/>
              </w:rPr>
            </w:pPr>
          </w:p>
        </w:tc>
      </w:tr>
      <w:tr w:rsidR="00B64F79" w:rsidRPr="007D48EA" w14:paraId="00CEF26E"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33E7A771" w14:textId="266217AB" w:rsidR="00B64F79" w:rsidRPr="007D48EA" w:rsidRDefault="00B64F79" w:rsidP="007D48EA">
            <w:pPr>
              <w:jc w:val="center"/>
              <w:rPr>
                <w:color w:val="000000"/>
                <w:lang w:eastAsia="ru-RU"/>
              </w:rPr>
            </w:pPr>
            <w:r w:rsidRPr="007D48EA">
              <w:t>01.20</w:t>
            </w:r>
          </w:p>
        </w:tc>
        <w:tc>
          <w:tcPr>
            <w:tcW w:w="2038" w:type="dxa"/>
            <w:tcBorders>
              <w:top w:val="single" w:sz="4" w:space="0" w:color="auto"/>
              <w:left w:val="single" w:sz="4" w:space="0" w:color="auto"/>
              <w:bottom w:val="single" w:sz="4" w:space="0" w:color="auto"/>
              <w:right w:val="single" w:sz="4" w:space="0" w:color="auto"/>
            </w:tcBorders>
            <w:vAlign w:val="center"/>
            <w:hideMark/>
          </w:tcPr>
          <w:p w14:paraId="590F5D7C" w14:textId="77777777" w:rsidR="00B64F79" w:rsidRPr="007D48EA" w:rsidRDefault="00B64F79" w:rsidP="007D48EA">
            <w:pPr>
              <w:jc w:val="center"/>
              <w:rPr>
                <w:color w:val="000000"/>
                <w:lang w:eastAsia="ru-RU"/>
              </w:rPr>
            </w:pPr>
            <w:r w:rsidRPr="007D48EA">
              <w:rPr>
                <w:color w:val="000000"/>
                <w:lang w:eastAsia="ru-RU"/>
              </w:rPr>
              <w:t>5 388 260,6</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3D824A2B" w14:textId="77777777" w:rsidR="00B64F79" w:rsidRPr="007D48EA" w:rsidRDefault="00B64F79" w:rsidP="007D48EA">
            <w:pPr>
              <w:jc w:val="center"/>
              <w:rPr>
                <w:color w:val="000000"/>
                <w:lang w:eastAsia="ru-RU"/>
              </w:rPr>
            </w:pPr>
            <w:r w:rsidRPr="007D48EA">
              <w:rPr>
                <w:color w:val="000000"/>
                <w:lang w:eastAsia="ru-RU"/>
              </w:rPr>
              <w:t>0,5713</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4A643195" w14:textId="77777777" w:rsidR="00B64F79" w:rsidRPr="007D48EA" w:rsidRDefault="00B64F79" w:rsidP="007D48EA">
            <w:pPr>
              <w:rPr>
                <w:rFonts w:ascii="Calibri" w:hAnsi="Calibri" w:cs="Calibri"/>
                <w:color w:val="000000"/>
                <w:lang w:eastAsia="ru-RU"/>
              </w:rPr>
            </w:pPr>
          </w:p>
        </w:tc>
      </w:tr>
      <w:tr w:rsidR="00B64F79" w:rsidRPr="007D48EA" w14:paraId="0B85AF8D" w14:textId="77777777" w:rsidTr="00425BFF">
        <w:trPr>
          <w:trHeight w:val="300"/>
          <w:jc w:val="center"/>
        </w:trPr>
        <w:tc>
          <w:tcPr>
            <w:tcW w:w="1218" w:type="dxa"/>
            <w:tcBorders>
              <w:top w:val="single" w:sz="4" w:space="0" w:color="auto"/>
              <w:left w:val="single" w:sz="4" w:space="0" w:color="auto"/>
              <w:bottom w:val="single" w:sz="4" w:space="0" w:color="auto"/>
              <w:right w:val="single" w:sz="4" w:space="0" w:color="auto"/>
            </w:tcBorders>
            <w:hideMark/>
          </w:tcPr>
          <w:p w14:paraId="1E371C83" w14:textId="635D6757" w:rsidR="00B64F79" w:rsidRPr="007D48EA" w:rsidRDefault="00B64F79" w:rsidP="007D48EA">
            <w:pPr>
              <w:jc w:val="center"/>
              <w:rPr>
                <w:color w:val="000000"/>
                <w:lang w:eastAsia="ru-RU"/>
              </w:rPr>
            </w:pPr>
            <w:r w:rsidRPr="007D48EA">
              <w:t>01.21</w:t>
            </w:r>
          </w:p>
        </w:tc>
        <w:tc>
          <w:tcPr>
            <w:tcW w:w="2038" w:type="dxa"/>
            <w:tcBorders>
              <w:top w:val="single" w:sz="4" w:space="0" w:color="auto"/>
              <w:left w:val="single" w:sz="4" w:space="0" w:color="auto"/>
              <w:bottom w:val="single" w:sz="4" w:space="0" w:color="auto"/>
              <w:right w:val="single" w:sz="4" w:space="0" w:color="auto"/>
            </w:tcBorders>
            <w:vAlign w:val="center"/>
            <w:hideMark/>
          </w:tcPr>
          <w:p w14:paraId="434D8A0F" w14:textId="77777777" w:rsidR="00B64F79" w:rsidRPr="007D48EA" w:rsidRDefault="00B64F79" w:rsidP="007D48EA">
            <w:pPr>
              <w:jc w:val="center"/>
              <w:rPr>
                <w:color w:val="000000"/>
                <w:lang w:eastAsia="ru-RU"/>
              </w:rPr>
            </w:pPr>
            <w:r w:rsidRPr="007D48EA">
              <w:rPr>
                <w:color w:val="000000"/>
                <w:lang w:eastAsia="ru-RU"/>
              </w:rPr>
              <w:t>6 099 856,2</w:t>
            </w:r>
          </w:p>
        </w:tc>
        <w:tc>
          <w:tcPr>
            <w:tcW w:w="2815" w:type="dxa"/>
            <w:tcBorders>
              <w:top w:val="single" w:sz="4" w:space="0" w:color="auto"/>
              <w:left w:val="single" w:sz="4" w:space="0" w:color="auto"/>
              <w:bottom w:val="single" w:sz="4" w:space="0" w:color="auto"/>
              <w:right w:val="single" w:sz="4" w:space="0" w:color="auto"/>
            </w:tcBorders>
            <w:noWrap/>
            <w:vAlign w:val="bottom"/>
            <w:hideMark/>
          </w:tcPr>
          <w:p w14:paraId="10B636D5" w14:textId="77777777" w:rsidR="00B64F79" w:rsidRPr="007D48EA" w:rsidRDefault="00B64F79" w:rsidP="007D48EA">
            <w:pPr>
              <w:jc w:val="center"/>
              <w:rPr>
                <w:color w:val="000000"/>
                <w:lang w:eastAsia="ru-RU"/>
              </w:rPr>
            </w:pPr>
            <w:r w:rsidRPr="007D48EA">
              <w:rPr>
                <w:color w:val="000000"/>
                <w:lang w:eastAsia="ru-RU"/>
              </w:rPr>
              <w:t>0,6217</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39624F36" w14:textId="77777777" w:rsidR="00B64F79" w:rsidRPr="007D48EA" w:rsidRDefault="00B64F79" w:rsidP="007D48EA">
            <w:pPr>
              <w:rPr>
                <w:rFonts w:ascii="Calibri" w:hAnsi="Calibri" w:cs="Calibri"/>
                <w:color w:val="000000"/>
                <w:lang w:eastAsia="ru-RU"/>
              </w:rPr>
            </w:pPr>
          </w:p>
        </w:tc>
      </w:tr>
      <w:tr w:rsidR="00EE041D" w:rsidRPr="007D48EA" w14:paraId="492D458E" w14:textId="77777777" w:rsidTr="00425BFF">
        <w:trPr>
          <w:trHeight w:val="300"/>
          <w:jc w:val="center"/>
        </w:trPr>
        <w:tc>
          <w:tcPr>
            <w:tcW w:w="9596" w:type="dxa"/>
            <w:gridSpan w:val="4"/>
            <w:tcBorders>
              <w:top w:val="single" w:sz="4" w:space="0" w:color="auto"/>
              <w:left w:val="single" w:sz="4" w:space="0" w:color="auto"/>
              <w:bottom w:val="single" w:sz="4" w:space="0" w:color="auto"/>
              <w:right w:val="single" w:sz="4" w:space="0" w:color="auto"/>
            </w:tcBorders>
            <w:vAlign w:val="center"/>
          </w:tcPr>
          <w:p w14:paraId="22AC5B0A" w14:textId="77777777" w:rsidR="00EE041D" w:rsidRPr="007D48EA" w:rsidRDefault="00EE041D" w:rsidP="00425BFF">
            <w:pPr>
              <w:ind w:firstLine="529"/>
            </w:pPr>
            <w:r w:rsidRPr="007D48EA">
              <w:t xml:space="preserve">Примечание – Составлен автором на основе произведенных расчетов </w:t>
            </w:r>
          </w:p>
        </w:tc>
      </w:tr>
    </w:tbl>
    <w:p w14:paraId="68D237E4" w14:textId="77777777" w:rsidR="00EE041D" w:rsidRPr="007D48EA" w:rsidRDefault="00EE041D" w:rsidP="007D48EA">
      <w:pPr>
        <w:pStyle w:val="a3"/>
        <w:tabs>
          <w:tab w:val="left" w:pos="993"/>
        </w:tabs>
        <w:ind w:left="709"/>
        <w:jc w:val="both"/>
        <w:rPr>
          <w:sz w:val="28"/>
          <w:szCs w:val="28"/>
        </w:rPr>
      </w:pPr>
    </w:p>
    <w:p w14:paraId="63B727D4" w14:textId="477DF5C6" w:rsidR="00EE041D" w:rsidRPr="007D48EA" w:rsidRDefault="00EE041D" w:rsidP="00AD144C">
      <w:pPr>
        <w:tabs>
          <w:tab w:val="left" w:pos="993"/>
        </w:tabs>
        <w:ind w:firstLine="709"/>
        <w:jc w:val="both"/>
        <w:rPr>
          <w:sz w:val="28"/>
          <w:szCs w:val="28"/>
        </w:rPr>
      </w:pPr>
      <w:bookmarkStart w:id="50" w:name="_Hlk65269285"/>
      <w:bookmarkEnd w:id="49"/>
      <w:r w:rsidRPr="007D48EA">
        <w:rPr>
          <w:sz w:val="28"/>
          <w:szCs w:val="28"/>
        </w:rPr>
        <w:t xml:space="preserve">Используя критерий «восходящих» и «нисходящих» серий, было установлено, что рассматриваемый временной ряд содержит трендовую составляющую </w:t>
      </w:r>
      <w:bookmarkEnd w:id="50"/>
      <w:r w:rsidRPr="007D48EA">
        <w:rPr>
          <w:sz w:val="28"/>
          <w:szCs w:val="28"/>
        </w:rPr>
        <w:t>(</w:t>
      </w:r>
      <w:r w:rsidR="00425BFF" w:rsidRPr="007D48EA">
        <w:rPr>
          <w:sz w:val="28"/>
          <w:szCs w:val="28"/>
        </w:rPr>
        <w:t>т</w:t>
      </w:r>
      <w:r w:rsidRPr="007D48EA">
        <w:rPr>
          <w:sz w:val="28"/>
          <w:szCs w:val="28"/>
        </w:rPr>
        <w:t xml:space="preserve">аблица </w:t>
      </w:r>
      <w:r w:rsidR="007A5579" w:rsidRPr="007D48EA">
        <w:rPr>
          <w:sz w:val="28"/>
          <w:szCs w:val="28"/>
        </w:rPr>
        <w:t>26</w:t>
      </w:r>
      <w:r w:rsidRPr="007D48EA">
        <w:rPr>
          <w:sz w:val="28"/>
          <w:szCs w:val="28"/>
        </w:rPr>
        <w:t xml:space="preserve">). </w:t>
      </w:r>
    </w:p>
    <w:p w14:paraId="047FCF7A" w14:textId="77777777" w:rsidR="00EE041D" w:rsidRPr="007D48EA" w:rsidRDefault="00EE041D" w:rsidP="007D48EA">
      <w:pPr>
        <w:pStyle w:val="a3"/>
        <w:ind w:firstLine="709"/>
        <w:jc w:val="both"/>
        <w:rPr>
          <w:sz w:val="28"/>
          <w:szCs w:val="28"/>
        </w:rPr>
      </w:pPr>
    </w:p>
    <w:p w14:paraId="36473E88" w14:textId="1BC83936" w:rsidR="00EE041D" w:rsidRDefault="00EE041D" w:rsidP="007D48EA">
      <w:pPr>
        <w:jc w:val="both"/>
        <w:rPr>
          <w:sz w:val="28"/>
          <w:szCs w:val="28"/>
          <w:lang w:val="kk-KZ"/>
        </w:rPr>
      </w:pPr>
      <w:r w:rsidRPr="007D48EA">
        <w:rPr>
          <w:sz w:val="28"/>
          <w:szCs w:val="28"/>
        </w:rPr>
        <w:t xml:space="preserve">Таблица </w:t>
      </w:r>
      <w:r w:rsidR="007A5579" w:rsidRPr="007D48EA">
        <w:rPr>
          <w:sz w:val="28"/>
          <w:szCs w:val="28"/>
        </w:rPr>
        <w:t>26</w:t>
      </w:r>
      <w:r w:rsidRPr="007D48EA">
        <w:rPr>
          <w:sz w:val="28"/>
          <w:szCs w:val="28"/>
        </w:rPr>
        <w:t xml:space="preserve"> </w:t>
      </w:r>
      <w:r w:rsidRPr="007D48EA">
        <w:rPr>
          <w:sz w:val="28"/>
          <w:szCs w:val="28"/>
          <w:lang w:val="en-US"/>
        </w:rPr>
        <w:t>–</w:t>
      </w:r>
      <w:r w:rsidRPr="007D48EA">
        <w:rPr>
          <w:sz w:val="28"/>
          <w:szCs w:val="28"/>
        </w:rPr>
        <w:t xml:space="preserve"> Проверка наличия тренда</w:t>
      </w:r>
    </w:p>
    <w:p w14:paraId="464A8AE4" w14:textId="77777777" w:rsidR="00425BFF" w:rsidRPr="00425BFF" w:rsidRDefault="00425BFF" w:rsidP="007D48EA">
      <w:pPr>
        <w:jc w:val="both"/>
        <w:rPr>
          <w:sz w:val="16"/>
          <w:szCs w:val="16"/>
          <w:lang w:val="kk-KZ"/>
        </w:rPr>
      </w:pPr>
    </w:p>
    <w:tbl>
      <w:tblPr>
        <w:tblStyle w:val="ac"/>
        <w:tblW w:w="9589" w:type="dxa"/>
        <w:tblInd w:w="164" w:type="dxa"/>
        <w:tblLook w:val="04A0" w:firstRow="1" w:lastRow="0" w:firstColumn="1" w:lastColumn="0" w:noHBand="0" w:noVBand="1"/>
      </w:tblPr>
      <w:tblGrid>
        <w:gridCol w:w="6495"/>
        <w:gridCol w:w="3094"/>
      </w:tblGrid>
      <w:tr w:rsidR="00EE041D" w:rsidRPr="007D48EA" w14:paraId="25CDFA9B" w14:textId="77777777" w:rsidTr="00425BFF">
        <w:tc>
          <w:tcPr>
            <w:tcW w:w="6495" w:type="dxa"/>
            <w:tcBorders>
              <w:top w:val="single" w:sz="4" w:space="0" w:color="auto"/>
              <w:left w:val="single" w:sz="4" w:space="0" w:color="auto"/>
              <w:bottom w:val="single" w:sz="4" w:space="0" w:color="auto"/>
              <w:right w:val="single" w:sz="4" w:space="0" w:color="auto"/>
            </w:tcBorders>
            <w:hideMark/>
          </w:tcPr>
          <w:p w14:paraId="6636BE9F" w14:textId="77777777" w:rsidR="00EE041D" w:rsidRPr="007D48EA" w:rsidRDefault="00EE041D" w:rsidP="007D48EA">
            <w:pPr>
              <w:pStyle w:val="a3"/>
              <w:ind w:left="0"/>
              <w:jc w:val="center"/>
            </w:pPr>
            <w:r w:rsidRPr="007D48EA">
              <w:t>Общий вид критерия «восходящих» и «нисходящих» серий</w:t>
            </w:r>
          </w:p>
          <w:p w14:paraId="5D3BC415" w14:textId="77777777" w:rsidR="00EE041D" w:rsidRPr="007D48EA" w:rsidRDefault="00EE041D" w:rsidP="007D48EA">
            <w:pPr>
              <w:pStyle w:val="a3"/>
              <w:ind w:left="0"/>
              <w:jc w:val="center"/>
            </w:pPr>
            <w:r w:rsidRPr="007D48EA">
              <w:t>(для наличия тенденции достаточно нарушения хотя бы одного неравенства)</w:t>
            </w:r>
          </w:p>
        </w:tc>
        <w:tc>
          <w:tcPr>
            <w:tcW w:w="3094" w:type="dxa"/>
            <w:tcBorders>
              <w:top w:val="single" w:sz="4" w:space="0" w:color="auto"/>
              <w:left w:val="single" w:sz="4" w:space="0" w:color="auto"/>
              <w:bottom w:val="single" w:sz="4" w:space="0" w:color="auto"/>
              <w:right w:val="single" w:sz="4" w:space="0" w:color="auto"/>
            </w:tcBorders>
            <w:vAlign w:val="center"/>
            <w:hideMark/>
          </w:tcPr>
          <w:p w14:paraId="58DE502A" w14:textId="77777777" w:rsidR="00EE041D" w:rsidRPr="007D48EA" w:rsidRDefault="00EE041D" w:rsidP="007D48EA">
            <w:pPr>
              <w:pStyle w:val="a3"/>
              <w:ind w:left="0"/>
              <w:jc w:val="center"/>
            </w:pPr>
            <w:r w:rsidRPr="007D48EA">
              <w:t>Расчетные значения</w:t>
            </w:r>
          </w:p>
          <w:p w14:paraId="63B642BB" w14:textId="77777777" w:rsidR="00EE041D" w:rsidRPr="007D48EA" w:rsidRDefault="00EE041D" w:rsidP="007D48EA">
            <w:pPr>
              <w:pStyle w:val="a3"/>
              <w:ind w:left="0"/>
              <w:jc w:val="center"/>
              <w:rPr>
                <w:lang w:val="kk-KZ"/>
              </w:rPr>
            </w:pPr>
            <w:r w:rsidRPr="007D48EA">
              <w:rPr>
                <w:lang w:val="kk-KZ"/>
              </w:rPr>
              <w:t>с вероятностью ошибки</w:t>
            </w:r>
          </w:p>
          <w:p w14:paraId="622AFA37" w14:textId="77777777" w:rsidR="00EE041D" w:rsidRPr="007D48EA" w:rsidRDefault="00EE041D" w:rsidP="007D48EA">
            <w:pPr>
              <w:pStyle w:val="a3"/>
              <w:ind w:left="0"/>
              <w:jc w:val="center"/>
            </w:pPr>
            <w:r w:rsidRPr="007D48EA">
              <w:rPr>
                <w:noProof/>
                <w:position w:val="-10"/>
              </w:rPr>
              <w:object w:dxaOrig="1815" w:dyaOrig="315" w14:anchorId="7823470A">
                <v:shape id="_x0000_i1031" type="#_x0000_t75" alt="" style="width:91.5pt;height:14.25pt;mso-width-percent:0;mso-height-percent:0;mso-width-percent:0;mso-height-percent:0" o:ole="" fillcolor="window">
                  <v:imagedata r:id="rId45" o:title=""/>
                </v:shape>
                <o:OLEObject Type="Embed" ProgID="Equation.3" ShapeID="_x0000_i1031" DrawAspect="Content" ObjectID="_1774266767" r:id="rId46"/>
              </w:object>
            </w:r>
          </w:p>
        </w:tc>
      </w:tr>
      <w:tr w:rsidR="00EE041D" w:rsidRPr="007D48EA" w14:paraId="64BB0A1F" w14:textId="77777777" w:rsidTr="00425BFF">
        <w:tc>
          <w:tcPr>
            <w:tcW w:w="6495" w:type="dxa"/>
            <w:tcBorders>
              <w:top w:val="single" w:sz="4" w:space="0" w:color="auto"/>
              <w:left w:val="single" w:sz="4" w:space="0" w:color="auto"/>
              <w:bottom w:val="single" w:sz="4" w:space="0" w:color="auto"/>
              <w:right w:val="single" w:sz="4" w:space="0" w:color="auto"/>
            </w:tcBorders>
            <w:hideMark/>
          </w:tcPr>
          <w:p w14:paraId="6A13D1FD" w14:textId="77777777" w:rsidR="00EE041D" w:rsidRPr="007D48EA" w:rsidRDefault="00EE041D" w:rsidP="007D48EA">
            <w:pPr>
              <w:pStyle w:val="a3"/>
              <w:ind w:left="0"/>
              <w:jc w:val="center"/>
            </w:pPr>
            <w:r w:rsidRPr="007D48EA">
              <w:rPr>
                <w:noProof/>
                <w:position w:val="-34"/>
              </w:rPr>
              <w:object w:dxaOrig="3180" w:dyaOrig="795" w14:anchorId="7C6935DA">
                <v:shape id="_x0000_i1032" type="#_x0000_t75" alt="" style="width:159.75pt;height:39pt;mso-width-percent:0;mso-height-percent:0;mso-width-percent:0;mso-height-percent:0" o:ole="" fillcolor="window">
                  <v:imagedata r:id="rId47" o:title=""/>
                </v:shape>
                <o:OLEObject Type="Embed" ProgID="Equation.3" ShapeID="_x0000_i1032" DrawAspect="Content" ObjectID="_1774266768" r:id="rId48"/>
              </w:object>
            </w:r>
          </w:p>
        </w:tc>
        <w:tc>
          <w:tcPr>
            <w:tcW w:w="3094" w:type="dxa"/>
            <w:tcBorders>
              <w:top w:val="single" w:sz="4" w:space="0" w:color="auto"/>
              <w:left w:val="single" w:sz="4" w:space="0" w:color="auto"/>
              <w:bottom w:val="single" w:sz="4" w:space="0" w:color="auto"/>
              <w:right w:val="single" w:sz="4" w:space="0" w:color="auto"/>
            </w:tcBorders>
            <w:hideMark/>
          </w:tcPr>
          <w:p w14:paraId="156BD445" w14:textId="77777777" w:rsidR="00EE041D" w:rsidRPr="007D48EA" w:rsidRDefault="00EE041D" w:rsidP="007D48EA">
            <w:pPr>
              <w:pStyle w:val="a3"/>
              <w:ind w:left="0"/>
              <w:jc w:val="center"/>
              <w:rPr>
                <w:lang w:val="en-US"/>
              </w:rPr>
            </w:pPr>
            <w:r w:rsidRPr="007D48EA">
              <w:t>1</w:t>
            </w:r>
            <w:r w:rsidRPr="007D48EA">
              <w:rPr>
                <w:lang w:val="en-US"/>
              </w:rPr>
              <w:t xml:space="preserve"> &lt; 4</w:t>
            </w:r>
          </w:p>
        </w:tc>
      </w:tr>
      <w:tr w:rsidR="00EE041D" w:rsidRPr="007D48EA" w14:paraId="2F2BA081" w14:textId="77777777" w:rsidTr="00425BFF">
        <w:tc>
          <w:tcPr>
            <w:tcW w:w="6495" w:type="dxa"/>
            <w:tcBorders>
              <w:top w:val="single" w:sz="4" w:space="0" w:color="auto"/>
              <w:left w:val="single" w:sz="4" w:space="0" w:color="auto"/>
              <w:bottom w:val="single" w:sz="4" w:space="0" w:color="auto"/>
              <w:right w:val="single" w:sz="4" w:space="0" w:color="auto"/>
            </w:tcBorders>
            <w:hideMark/>
          </w:tcPr>
          <w:p w14:paraId="768023CC" w14:textId="77777777" w:rsidR="00EE041D" w:rsidRPr="007D48EA" w:rsidRDefault="00EE041D" w:rsidP="007D48EA">
            <w:pPr>
              <w:pStyle w:val="a3"/>
              <w:ind w:left="0"/>
              <w:jc w:val="center"/>
            </w:pPr>
            <w:r w:rsidRPr="007D48EA">
              <w:rPr>
                <w:noProof/>
                <w:position w:val="-12"/>
              </w:rPr>
              <w:object w:dxaOrig="1500" w:dyaOrig="360" w14:anchorId="6B43E9B3">
                <v:shape id="_x0000_i1033" type="#_x0000_t75" alt="" style="width:75.75pt;height:19.5pt;mso-width-percent:0;mso-height-percent:0;mso-width-percent:0;mso-height-percent:0" o:ole="" fillcolor="window">
                  <v:imagedata r:id="rId49" o:title=""/>
                </v:shape>
                <o:OLEObject Type="Embed" ProgID="Equation.3" ShapeID="_x0000_i1033" DrawAspect="Content" ObjectID="_1774266769" r:id="rId50"/>
              </w:object>
            </w:r>
          </w:p>
        </w:tc>
        <w:tc>
          <w:tcPr>
            <w:tcW w:w="3094" w:type="dxa"/>
            <w:tcBorders>
              <w:top w:val="single" w:sz="4" w:space="0" w:color="auto"/>
              <w:left w:val="single" w:sz="4" w:space="0" w:color="auto"/>
              <w:bottom w:val="single" w:sz="4" w:space="0" w:color="auto"/>
              <w:right w:val="single" w:sz="4" w:space="0" w:color="auto"/>
            </w:tcBorders>
            <w:hideMark/>
          </w:tcPr>
          <w:p w14:paraId="2CEA2F77" w14:textId="77777777" w:rsidR="00EE041D" w:rsidRPr="007D48EA" w:rsidRDefault="00EE041D" w:rsidP="007D48EA">
            <w:pPr>
              <w:pStyle w:val="a3"/>
              <w:ind w:left="0"/>
              <w:jc w:val="center"/>
              <w:rPr>
                <w:lang w:val="en-US"/>
              </w:rPr>
            </w:pPr>
            <w:r w:rsidRPr="007D48EA">
              <w:t>10</w:t>
            </w:r>
            <w:r w:rsidRPr="007D48EA">
              <w:rPr>
                <w:lang w:val="en-US"/>
              </w:rPr>
              <w:t xml:space="preserve"> &gt; 5</w:t>
            </w:r>
          </w:p>
        </w:tc>
      </w:tr>
      <w:tr w:rsidR="00EE041D" w:rsidRPr="007D48EA" w14:paraId="57ABE7FD" w14:textId="77777777" w:rsidTr="00425BFF">
        <w:tc>
          <w:tcPr>
            <w:tcW w:w="9589" w:type="dxa"/>
            <w:gridSpan w:val="2"/>
            <w:tcBorders>
              <w:top w:val="single" w:sz="4" w:space="0" w:color="auto"/>
              <w:left w:val="single" w:sz="4" w:space="0" w:color="auto"/>
              <w:bottom w:val="single" w:sz="4" w:space="0" w:color="auto"/>
              <w:right w:val="single" w:sz="4" w:space="0" w:color="auto"/>
            </w:tcBorders>
          </w:tcPr>
          <w:p w14:paraId="37B93826" w14:textId="77777777" w:rsidR="00EE041D" w:rsidRPr="007D48EA" w:rsidRDefault="00EE041D" w:rsidP="00425BFF">
            <w:pPr>
              <w:ind w:firstLine="545"/>
              <w:jc w:val="both"/>
            </w:pPr>
            <w:r w:rsidRPr="007D48EA">
              <w:t xml:space="preserve">Примечание – Составлен автором на основе произведенных расчетов </w:t>
            </w:r>
          </w:p>
        </w:tc>
      </w:tr>
    </w:tbl>
    <w:p w14:paraId="78EFBB1C" w14:textId="77777777" w:rsidR="00EE041D" w:rsidRPr="007D48EA" w:rsidRDefault="00EE041D" w:rsidP="007D48EA">
      <w:pPr>
        <w:pStyle w:val="a3"/>
        <w:tabs>
          <w:tab w:val="left" w:pos="993"/>
        </w:tabs>
        <w:ind w:left="709"/>
        <w:jc w:val="both"/>
        <w:rPr>
          <w:sz w:val="28"/>
          <w:szCs w:val="28"/>
        </w:rPr>
      </w:pPr>
    </w:p>
    <w:p w14:paraId="1FEA1816" w14:textId="77777777" w:rsidR="00EE041D" w:rsidRPr="007D48EA" w:rsidRDefault="00EE041D" w:rsidP="00AD144C">
      <w:pPr>
        <w:pStyle w:val="a3"/>
        <w:ind w:left="0" w:firstLine="709"/>
        <w:jc w:val="both"/>
        <w:rPr>
          <w:sz w:val="28"/>
          <w:szCs w:val="28"/>
        </w:rPr>
      </w:pPr>
      <w:r w:rsidRPr="007D48EA">
        <w:rPr>
          <w:sz w:val="28"/>
          <w:szCs w:val="28"/>
        </w:rPr>
        <w:t>Используя метод наименьших квадратов, который обеспечивает минимальное расстояние графика функции от точек исходных данных, была проведена аппроксимации исходных данных. В результате была полученная следующая линейная трендовая модель:</w:t>
      </w:r>
    </w:p>
    <w:p w14:paraId="72AAC1A8" w14:textId="77777777" w:rsidR="00EE041D" w:rsidRPr="00425BFF" w:rsidRDefault="00EE041D" w:rsidP="007D48EA">
      <w:pPr>
        <w:pStyle w:val="a3"/>
        <w:jc w:val="both"/>
        <w:rPr>
          <w:sz w:val="28"/>
          <w:szCs w:val="28"/>
        </w:rPr>
      </w:pPr>
    </w:p>
    <w:p w14:paraId="1BD436AE" w14:textId="77777777" w:rsidR="00EE041D" w:rsidRPr="00425BFF" w:rsidRDefault="00EE041D" w:rsidP="007D48EA">
      <w:pPr>
        <w:pStyle w:val="a3"/>
        <w:ind w:left="0"/>
        <w:jc w:val="center"/>
        <w:rPr>
          <w:position w:val="-12"/>
          <w:sz w:val="28"/>
          <w:szCs w:val="28"/>
        </w:rPr>
      </w:pPr>
      <w:r w:rsidRPr="00425BFF">
        <w:rPr>
          <w:position w:val="-12"/>
          <w:sz w:val="28"/>
          <w:szCs w:val="28"/>
        </w:rPr>
        <w:object w:dxaOrig="3225" w:dyaOrig="360" w14:anchorId="27695B76">
          <v:shape id="_x0000_i1034" type="#_x0000_t75" style="width:160.5pt;height:19.5pt" o:ole="" fillcolor="window">
            <v:imagedata r:id="rId51" o:title=""/>
          </v:shape>
          <o:OLEObject Type="Embed" ProgID="Equation.3" ShapeID="_x0000_i1034" DrawAspect="Content" ObjectID="_1774266770" r:id="rId52"/>
        </w:object>
      </w:r>
    </w:p>
    <w:p w14:paraId="37427360" w14:textId="77777777" w:rsidR="00EE041D" w:rsidRPr="00425BFF" w:rsidRDefault="00EE041D" w:rsidP="007D48EA">
      <w:pPr>
        <w:ind w:firstLine="567"/>
        <w:jc w:val="both"/>
        <w:rPr>
          <w:sz w:val="28"/>
          <w:szCs w:val="28"/>
        </w:rPr>
      </w:pPr>
    </w:p>
    <w:p w14:paraId="0B50EC44" w14:textId="3321B00D" w:rsidR="00EE041D" w:rsidRPr="007D48EA" w:rsidRDefault="00EE041D" w:rsidP="00AD144C">
      <w:pPr>
        <w:pStyle w:val="a3"/>
        <w:ind w:left="0" w:firstLine="709"/>
        <w:jc w:val="both"/>
        <w:rPr>
          <w:sz w:val="28"/>
          <w:szCs w:val="28"/>
        </w:rPr>
      </w:pPr>
      <w:r w:rsidRPr="007D48EA">
        <w:rPr>
          <w:sz w:val="28"/>
          <w:szCs w:val="28"/>
        </w:rPr>
        <w:t>Для проверки адекватности модели был исследован ряд остатков, на выполнение следующих свойств: равенство математического ожиданию нулю, случайность остатков и соответствие их нормальному закону распределения (</w:t>
      </w:r>
      <w:r w:rsidR="00425BFF" w:rsidRPr="007D48EA">
        <w:rPr>
          <w:sz w:val="28"/>
          <w:szCs w:val="28"/>
        </w:rPr>
        <w:t>т</w:t>
      </w:r>
      <w:r w:rsidRPr="007D48EA">
        <w:rPr>
          <w:sz w:val="28"/>
          <w:szCs w:val="28"/>
        </w:rPr>
        <w:t xml:space="preserve">аблица </w:t>
      </w:r>
      <w:r w:rsidR="007A5579" w:rsidRPr="007D48EA">
        <w:rPr>
          <w:sz w:val="28"/>
          <w:szCs w:val="28"/>
        </w:rPr>
        <w:t>27</w:t>
      </w:r>
      <w:r w:rsidRPr="007D48EA">
        <w:rPr>
          <w:sz w:val="28"/>
          <w:szCs w:val="28"/>
        </w:rPr>
        <w:t>).</w:t>
      </w:r>
    </w:p>
    <w:p w14:paraId="3A849DA2" w14:textId="77777777" w:rsidR="00EE041D" w:rsidRPr="007D48EA" w:rsidRDefault="00EE041D" w:rsidP="007D48EA">
      <w:pPr>
        <w:pStyle w:val="a3"/>
        <w:ind w:left="0" w:firstLine="567"/>
        <w:jc w:val="both"/>
        <w:rPr>
          <w:sz w:val="28"/>
          <w:szCs w:val="28"/>
        </w:rPr>
      </w:pPr>
    </w:p>
    <w:p w14:paraId="0CA01AC9" w14:textId="52F58D5E" w:rsidR="00EE041D" w:rsidRDefault="00EE041D" w:rsidP="007D48EA">
      <w:pPr>
        <w:jc w:val="both"/>
        <w:rPr>
          <w:sz w:val="28"/>
          <w:szCs w:val="28"/>
          <w:lang w:val="kk-KZ"/>
        </w:rPr>
      </w:pPr>
      <w:r w:rsidRPr="007D48EA">
        <w:rPr>
          <w:sz w:val="28"/>
          <w:szCs w:val="28"/>
        </w:rPr>
        <w:t xml:space="preserve">Таблица </w:t>
      </w:r>
      <w:r w:rsidR="007A5579" w:rsidRPr="007D48EA">
        <w:rPr>
          <w:sz w:val="28"/>
          <w:szCs w:val="28"/>
        </w:rPr>
        <w:t>27</w:t>
      </w:r>
      <w:r w:rsidRPr="007D48EA">
        <w:rPr>
          <w:sz w:val="28"/>
          <w:szCs w:val="28"/>
        </w:rPr>
        <w:t xml:space="preserve"> </w:t>
      </w:r>
      <w:r w:rsidRPr="007D48EA">
        <w:rPr>
          <w:sz w:val="28"/>
          <w:szCs w:val="28"/>
          <w:lang w:val="en-US"/>
        </w:rPr>
        <w:t xml:space="preserve">– </w:t>
      </w:r>
      <w:r w:rsidRPr="007D48EA">
        <w:rPr>
          <w:sz w:val="28"/>
          <w:szCs w:val="28"/>
        </w:rPr>
        <w:t>Проверка адекватности модели</w:t>
      </w:r>
    </w:p>
    <w:p w14:paraId="2E6BB525" w14:textId="77777777" w:rsidR="00425BFF" w:rsidRPr="00425BFF" w:rsidRDefault="00425BFF" w:rsidP="007D48EA">
      <w:pPr>
        <w:jc w:val="both"/>
        <w:rPr>
          <w:sz w:val="16"/>
          <w:szCs w:val="16"/>
          <w:lang w:val="kk-KZ"/>
        </w:rPr>
      </w:pPr>
    </w:p>
    <w:tbl>
      <w:tblPr>
        <w:tblStyle w:val="ac"/>
        <w:tblW w:w="9634" w:type="dxa"/>
        <w:jc w:val="center"/>
        <w:tblLayout w:type="fixed"/>
        <w:tblLook w:val="04A0" w:firstRow="1" w:lastRow="0" w:firstColumn="1" w:lastColumn="0" w:noHBand="0" w:noVBand="1"/>
      </w:tblPr>
      <w:tblGrid>
        <w:gridCol w:w="2122"/>
        <w:gridCol w:w="3404"/>
        <w:gridCol w:w="1557"/>
        <w:gridCol w:w="1134"/>
        <w:gridCol w:w="1417"/>
      </w:tblGrid>
      <w:tr w:rsidR="00EE041D" w:rsidRPr="007D48EA" w14:paraId="35837AF7" w14:textId="77777777" w:rsidTr="00425BFF">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53036B5" w14:textId="77777777" w:rsidR="00EE041D" w:rsidRPr="007D48EA" w:rsidRDefault="00EE041D" w:rsidP="00425BFF">
            <w:pPr>
              <w:pStyle w:val="a3"/>
              <w:ind w:left="0"/>
              <w:jc w:val="center"/>
            </w:pPr>
            <w:r w:rsidRPr="007D48EA">
              <w:t>Проверяемое свойство</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5AFA59B" w14:textId="77777777" w:rsidR="00EE041D" w:rsidRPr="007D48EA" w:rsidRDefault="00EE041D" w:rsidP="00425BFF">
            <w:pPr>
              <w:pStyle w:val="a3"/>
              <w:ind w:left="0"/>
              <w:jc w:val="center"/>
            </w:pPr>
            <w:r w:rsidRPr="007D48EA">
              <w:t>Используемая статистика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F7AE483" w14:textId="77777777" w:rsidR="00EE041D" w:rsidRPr="007D48EA" w:rsidRDefault="00EE041D" w:rsidP="00425BFF">
            <w:pPr>
              <w:pStyle w:val="a3"/>
              <w:ind w:left="0"/>
              <w:jc w:val="center"/>
            </w:pPr>
            <w:r w:rsidRPr="007D48EA">
              <w:t>Граница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7C32C34" w14:textId="77777777" w:rsidR="00EE041D" w:rsidRPr="007D48EA" w:rsidRDefault="00EE041D" w:rsidP="00425BFF">
            <w:pPr>
              <w:pStyle w:val="a3"/>
              <w:ind w:left="0"/>
              <w:jc w:val="center"/>
            </w:pPr>
            <w:r w:rsidRPr="007D48EA">
              <w:t>Вывод</w:t>
            </w:r>
          </w:p>
        </w:tc>
      </w:tr>
      <w:tr w:rsidR="00EE041D" w:rsidRPr="007D48EA" w14:paraId="0C953C89" w14:textId="77777777" w:rsidTr="00425BFF">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01138CA" w14:textId="77777777" w:rsidR="00EE041D" w:rsidRPr="007D48EA" w:rsidRDefault="00EE041D" w:rsidP="007D48EA"/>
        </w:tc>
        <w:tc>
          <w:tcPr>
            <w:tcW w:w="3404" w:type="dxa"/>
            <w:tcBorders>
              <w:top w:val="single" w:sz="4" w:space="0" w:color="auto"/>
              <w:left w:val="single" w:sz="4" w:space="0" w:color="auto"/>
              <w:bottom w:val="single" w:sz="4" w:space="0" w:color="auto"/>
              <w:right w:val="single" w:sz="4" w:space="0" w:color="auto"/>
            </w:tcBorders>
            <w:hideMark/>
          </w:tcPr>
          <w:p w14:paraId="7FBC55CD" w14:textId="1908FD01" w:rsidR="00EE041D" w:rsidRPr="007D48EA" w:rsidRDefault="00425BFF" w:rsidP="007D48EA">
            <w:pPr>
              <w:pStyle w:val="a3"/>
              <w:ind w:left="0"/>
              <w:jc w:val="center"/>
            </w:pPr>
            <w:r w:rsidRPr="007D48EA">
              <w:t>наименование, расчетная формула</w:t>
            </w:r>
          </w:p>
        </w:tc>
        <w:tc>
          <w:tcPr>
            <w:tcW w:w="1557" w:type="dxa"/>
            <w:tcBorders>
              <w:top w:val="single" w:sz="4" w:space="0" w:color="auto"/>
              <w:left w:val="single" w:sz="4" w:space="0" w:color="auto"/>
              <w:bottom w:val="single" w:sz="4" w:space="0" w:color="auto"/>
              <w:right w:val="single" w:sz="4" w:space="0" w:color="auto"/>
            </w:tcBorders>
            <w:hideMark/>
          </w:tcPr>
          <w:p w14:paraId="7734910E" w14:textId="6774E64A" w:rsidR="00EE041D" w:rsidRPr="007D48EA" w:rsidRDefault="00425BFF" w:rsidP="007D48EA">
            <w:pPr>
              <w:pStyle w:val="a3"/>
              <w:ind w:left="0"/>
              <w:jc w:val="center"/>
            </w:pPr>
            <w:r w:rsidRPr="007D48EA">
              <w:t>полученное значение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ADC265" w14:textId="77777777" w:rsidR="00EE041D" w:rsidRPr="007D48EA" w:rsidRDefault="00EE041D" w:rsidP="007D48EA"/>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3075D5B" w14:textId="77777777" w:rsidR="00EE041D" w:rsidRPr="007D48EA" w:rsidRDefault="00EE041D" w:rsidP="007D48EA"/>
        </w:tc>
      </w:tr>
      <w:tr w:rsidR="00EE041D" w:rsidRPr="007D48EA" w14:paraId="71A92789" w14:textId="77777777" w:rsidTr="00425BFF">
        <w:trPr>
          <w:jc w:val="center"/>
        </w:trPr>
        <w:tc>
          <w:tcPr>
            <w:tcW w:w="2122" w:type="dxa"/>
            <w:tcBorders>
              <w:top w:val="single" w:sz="4" w:space="0" w:color="auto"/>
              <w:left w:val="single" w:sz="4" w:space="0" w:color="auto"/>
              <w:bottom w:val="single" w:sz="4" w:space="0" w:color="auto"/>
              <w:right w:val="single" w:sz="4" w:space="0" w:color="auto"/>
            </w:tcBorders>
            <w:hideMark/>
          </w:tcPr>
          <w:p w14:paraId="54400A64" w14:textId="77777777" w:rsidR="00EE041D" w:rsidRPr="007D48EA" w:rsidRDefault="00EE041D" w:rsidP="007D48EA">
            <w:pPr>
              <w:pStyle w:val="a3"/>
              <w:ind w:left="0"/>
              <w:jc w:val="both"/>
            </w:pPr>
            <w:r w:rsidRPr="007D48EA">
              <w:t>Случайность</w:t>
            </w:r>
          </w:p>
        </w:tc>
        <w:tc>
          <w:tcPr>
            <w:tcW w:w="3404" w:type="dxa"/>
            <w:tcBorders>
              <w:top w:val="single" w:sz="4" w:space="0" w:color="auto"/>
              <w:left w:val="single" w:sz="4" w:space="0" w:color="auto"/>
              <w:bottom w:val="single" w:sz="4" w:space="0" w:color="auto"/>
              <w:right w:val="single" w:sz="4" w:space="0" w:color="auto"/>
            </w:tcBorders>
            <w:hideMark/>
          </w:tcPr>
          <w:p w14:paraId="37DB8821" w14:textId="77777777" w:rsidR="00EE041D" w:rsidRPr="007D48EA" w:rsidRDefault="00EE041D" w:rsidP="007D48EA">
            <w:pPr>
              <w:pStyle w:val="a3"/>
              <w:ind w:left="0"/>
              <w:jc w:val="both"/>
              <w:rPr>
                <w:lang w:val="en-US"/>
              </w:rPr>
            </w:pPr>
            <w:r w:rsidRPr="007D48EA">
              <w:t>Критерий «пиков» (поворотных точек)</w:t>
            </w:r>
          </w:p>
          <w:p w14:paraId="7C021FBE" w14:textId="77777777" w:rsidR="00EE041D" w:rsidRPr="007D48EA" w:rsidRDefault="00EE041D" w:rsidP="007D48EA">
            <w:pPr>
              <w:pStyle w:val="a3"/>
              <w:ind w:left="0"/>
              <w:jc w:val="center"/>
              <w:rPr>
                <w:lang w:val="en-US"/>
              </w:rPr>
            </w:pPr>
            <w:r w:rsidRPr="007D48EA">
              <w:rPr>
                <w:noProof/>
                <w:position w:val="-34"/>
              </w:rPr>
              <w:object w:dxaOrig="3150" w:dyaOrig="795" w14:anchorId="0FE672D8">
                <v:shape id="_x0000_i1035" type="#_x0000_t75" alt="" style="width:156.75pt;height:39pt;mso-width-percent:0;mso-height-percent:0;mso-width-percent:0;mso-height-percent:0" o:ole="" fillcolor="window">
                  <v:imagedata r:id="rId53" o:title=""/>
                </v:shape>
                <o:OLEObject Type="Embed" ProgID="Equation.3" ShapeID="_x0000_i1035" DrawAspect="Content" ObjectID="_1774266771" r:id="rId54"/>
              </w:object>
            </w:r>
          </w:p>
        </w:tc>
        <w:tc>
          <w:tcPr>
            <w:tcW w:w="1557" w:type="dxa"/>
            <w:tcBorders>
              <w:top w:val="single" w:sz="4" w:space="0" w:color="auto"/>
              <w:left w:val="single" w:sz="4" w:space="0" w:color="auto"/>
              <w:bottom w:val="single" w:sz="4" w:space="0" w:color="auto"/>
              <w:right w:val="single" w:sz="4" w:space="0" w:color="auto"/>
            </w:tcBorders>
            <w:vAlign w:val="center"/>
            <w:hideMark/>
          </w:tcPr>
          <w:p w14:paraId="7888C058" w14:textId="77777777" w:rsidR="00EE041D" w:rsidRPr="007D48EA" w:rsidRDefault="00EE041D" w:rsidP="007D48EA">
            <w:pPr>
              <w:pStyle w:val="a3"/>
              <w:ind w:left="0"/>
              <w:jc w:val="center"/>
              <w:rPr>
                <w:lang w:val="en-US"/>
              </w:rPr>
            </w:pPr>
            <w:r w:rsidRPr="007D48EA">
              <w:rPr>
                <w:lang w:val="en-US"/>
              </w:rPr>
              <w:t>4 &gt;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47E7C8" w14:textId="77777777" w:rsidR="00EE041D" w:rsidRPr="007D48EA" w:rsidRDefault="00EE041D" w:rsidP="007D48EA">
            <w:pPr>
              <w:pStyle w:val="a3"/>
              <w:ind w:left="0"/>
              <w:jc w:val="center"/>
              <w:rPr>
                <w:lang w:val="en-US"/>
              </w:rPr>
            </w:pPr>
            <w:r w:rsidRPr="007D48EA">
              <w:rPr>
                <w:lang w:val="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93A838" w14:textId="77777777" w:rsidR="00EE041D" w:rsidRPr="007D48EA" w:rsidRDefault="00EE041D" w:rsidP="007D48EA">
            <w:pPr>
              <w:pStyle w:val="a3"/>
              <w:ind w:left="0"/>
              <w:jc w:val="center"/>
            </w:pPr>
            <w:r w:rsidRPr="007D48EA">
              <w:t>Адекватна</w:t>
            </w:r>
          </w:p>
        </w:tc>
      </w:tr>
      <w:tr w:rsidR="00EE041D" w:rsidRPr="007D48EA" w14:paraId="1E9884C8" w14:textId="77777777" w:rsidTr="00425BFF">
        <w:trPr>
          <w:jc w:val="center"/>
        </w:trPr>
        <w:tc>
          <w:tcPr>
            <w:tcW w:w="2122" w:type="dxa"/>
            <w:tcBorders>
              <w:top w:val="single" w:sz="4" w:space="0" w:color="auto"/>
              <w:left w:val="single" w:sz="4" w:space="0" w:color="auto"/>
              <w:bottom w:val="single" w:sz="4" w:space="0" w:color="auto"/>
              <w:right w:val="single" w:sz="4" w:space="0" w:color="auto"/>
            </w:tcBorders>
            <w:hideMark/>
          </w:tcPr>
          <w:p w14:paraId="015E9FA5" w14:textId="77777777" w:rsidR="00EE041D" w:rsidRPr="007D48EA" w:rsidRDefault="00EE041D" w:rsidP="007D48EA">
            <w:pPr>
              <w:pStyle w:val="a3"/>
              <w:ind w:left="0"/>
              <w:jc w:val="both"/>
            </w:pPr>
            <w:r w:rsidRPr="007D48EA">
              <w:t>Нормальность</w:t>
            </w:r>
          </w:p>
        </w:tc>
        <w:tc>
          <w:tcPr>
            <w:tcW w:w="3404" w:type="dxa"/>
            <w:tcBorders>
              <w:top w:val="single" w:sz="4" w:space="0" w:color="auto"/>
              <w:left w:val="single" w:sz="4" w:space="0" w:color="auto"/>
              <w:bottom w:val="single" w:sz="4" w:space="0" w:color="auto"/>
              <w:right w:val="single" w:sz="4" w:space="0" w:color="auto"/>
            </w:tcBorders>
            <w:hideMark/>
          </w:tcPr>
          <w:p w14:paraId="261F2D92" w14:textId="77777777" w:rsidR="00EE041D" w:rsidRPr="007D48EA" w:rsidRDefault="00EE041D" w:rsidP="007D48EA">
            <w:pPr>
              <w:pStyle w:val="a3"/>
              <w:ind w:left="0"/>
              <w:jc w:val="center"/>
              <w:rPr>
                <w:lang w:val="kk-KZ"/>
              </w:rPr>
            </w:pPr>
            <w:r w:rsidRPr="007D48EA">
              <w:rPr>
                <w:lang w:val="en-US"/>
              </w:rPr>
              <w:t>RS</w:t>
            </w:r>
            <w:r w:rsidRPr="007D48EA">
              <w:rPr>
                <w:lang w:val="kk-KZ"/>
              </w:rPr>
              <w:t>-критерий</w:t>
            </w:r>
          </w:p>
          <w:p w14:paraId="15240F76" w14:textId="77777777" w:rsidR="00EE041D" w:rsidRPr="007D48EA" w:rsidRDefault="00EE041D" w:rsidP="007D48EA">
            <w:pPr>
              <w:pStyle w:val="a3"/>
              <w:ind w:left="0"/>
              <w:jc w:val="center"/>
            </w:pPr>
            <w:r w:rsidRPr="007D48EA">
              <w:rPr>
                <w:noProof/>
                <w:position w:val="-24"/>
              </w:rPr>
              <w:object w:dxaOrig="1650" w:dyaOrig="645" w14:anchorId="16D08C0F">
                <v:shape id="_x0000_i1036" type="#_x0000_t75" alt="" style="width:82.5pt;height:33pt;mso-width-percent:0;mso-height-percent:0;mso-width-percent:0;mso-height-percent:0" o:ole="" fillcolor="window">
                  <v:imagedata r:id="rId55" o:title=""/>
                </v:shape>
                <o:OLEObject Type="Embed" ProgID="Equation.3" ShapeID="_x0000_i1036" DrawAspect="Content" ObjectID="_1774266772" r:id="rId56"/>
              </w:object>
            </w:r>
          </w:p>
        </w:tc>
        <w:tc>
          <w:tcPr>
            <w:tcW w:w="1557" w:type="dxa"/>
            <w:tcBorders>
              <w:top w:val="single" w:sz="4" w:space="0" w:color="auto"/>
              <w:left w:val="single" w:sz="4" w:space="0" w:color="auto"/>
              <w:bottom w:val="single" w:sz="4" w:space="0" w:color="auto"/>
              <w:right w:val="single" w:sz="4" w:space="0" w:color="auto"/>
            </w:tcBorders>
            <w:vAlign w:val="center"/>
            <w:hideMark/>
          </w:tcPr>
          <w:p w14:paraId="2371E38B" w14:textId="77777777" w:rsidR="00EE041D" w:rsidRPr="007D48EA" w:rsidRDefault="00EE041D" w:rsidP="007D48EA">
            <w:pPr>
              <w:pStyle w:val="a3"/>
              <w:ind w:left="0"/>
              <w:jc w:val="center"/>
              <w:rPr>
                <w:lang w:val="en-US"/>
              </w:rPr>
            </w:pPr>
            <w:r w:rsidRPr="007D48EA">
              <w:rPr>
                <w:lang w:val="en-US"/>
              </w:rPr>
              <w:t>3,29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331A22" w14:textId="77777777" w:rsidR="00EE041D" w:rsidRPr="007D48EA" w:rsidRDefault="00EE041D" w:rsidP="007D48EA">
            <w:pPr>
              <w:pStyle w:val="a3"/>
              <w:ind w:left="0"/>
              <w:jc w:val="center"/>
              <w:rPr>
                <w:highlight w:val="yellow"/>
                <w:lang w:val="en-US"/>
              </w:rPr>
            </w:pPr>
            <w:r w:rsidRPr="007D48EA">
              <w:t>2,</w:t>
            </w:r>
            <w:r w:rsidRPr="007D48EA">
              <w:rPr>
                <w:lang w:val="en-US"/>
              </w:rPr>
              <w:t>80</w:t>
            </w:r>
            <w:r w:rsidRPr="007D48EA">
              <w:t>-</w:t>
            </w:r>
            <w:r w:rsidRPr="007D48EA">
              <w:rPr>
                <w:lang w:val="en-US"/>
              </w:rPr>
              <w:t>3,91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7E6940" w14:textId="77777777" w:rsidR="00EE041D" w:rsidRPr="007D48EA" w:rsidRDefault="00EE041D" w:rsidP="007D48EA">
            <w:pPr>
              <w:pStyle w:val="a3"/>
              <w:ind w:left="0"/>
              <w:jc w:val="center"/>
            </w:pPr>
            <w:r w:rsidRPr="007D48EA">
              <w:t>Адекватна</w:t>
            </w:r>
          </w:p>
        </w:tc>
      </w:tr>
      <w:tr w:rsidR="00EE041D" w:rsidRPr="007D48EA" w14:paraId="63B62705" w14:textId="77777777" w:rsidTr="00425BFF">
        <w:trPr>
          <w:jc w:val="center"/>
        </w:trPr>
        <w:tc>
          <w:tcPr>
            <w:tcW w:w="2122" w:type="dxa"/>
            <w:tcBorders>
              <w:top w:val="single" w:sz="4" w:space="0" w:color="auto"/>
              <w:left w:val="single" w:sz="4" w:space="0" w:color="auto"/>
              <w:bottom w:val="single" w:sz="4" w:space="0" w:color="auto"/>
              <w:right w:val="single" w:sz="4" w:space="0" w:color="auto"/>
            </w:tcBorders>
            <w:hideMark/>
          </w:tcPr>
          <w:p w14:paraId="5C2ABFE6" w14:textId="06CC8484" w:rsidR="00EE041D" w:rsidRPr="007D48EA" w:rsidRDefault="00EE041D" w:rsidP="007D48EA">
            <w:pPr>
              <w:pStyle w:val="a3"/>
              <w:ind w:left="0"/>
              <w:jc w:val="both"/>
            </w:pPr>
            <w:r w:rsidRPr="007D48EA">
              <w:t>Равенство матема</w:t>
            </w:r>
            <w:r w:rsidR="00425BFF">
              <w:rPr>
                <w:lang w:val="kk-KZ"/>
              </w:rPr>
              <w:t xml:space="preserve"> </w:t>
            </w:r>
            <w:r w:rsidRPr="007D48EA">
              <w:t>тического ожида</w:t>
            </w:r>
            <w:r w:rsidR="00425BFF">
              <w:rPr>
                <w:lang w:val="kk-KZ"/>
              </w:rPr>
              <w:t xml:space="preserve"> </w:t>
            </w:r>
            <w:r w:rsidRPr="007D48EA">
              <w:t>ния уровней ряда остатков нулю</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F10D330" w14:textId="77777777" w:rsidR="00EE041D" w:rsidRPr="007D48EA" w:rsidRDefault="00EE041D" w:rsidP="007D48EA">
            <w:pPr>
              <w:pStyle w:val="a3"/>
              <w:ind w:left="0"/>
              <w:rPr>
                <w:lang w:val="en-US"/>
              </w:rPr>
            </w:pPr>
            <w:r w:rsidRPr="007D48EA">
              <w:rPr>
                <w:i/>
                <w:lang w:val="en-US"/>
              </w:rPr>
              <w:t>t</w:t>
            </w:r>
            <w:r w:rsidRPr="007D48EA">
              <w:t>-статистика Стьюдента</w:t>
            </w:r>
          </w:p>
          <w:p w14:paraId="7382C335" w14:textId="77777777" w:rsidR="00EE041D" w:rsidRPr="007D48EA" w:rsidRDefault="00EE041D" w:rsidP="007D48EA">
            <w:pPr>
              <w:pStyle w:val="a3"/>
              <w:ind w:left="0"/>
              <w:jc w:val="center"/>
              <w:rPr>
                <w:lang w:val="en-US"/>
              </w:rPr>
            </w:pPr>
            <w:r w:rsidRPr="007D48EA">
              <w:rPr>
                <w:noProof/>
                <w:position w:val="-24"/>
              </w:rPr>
              <w:object w:dxaOrig="1425" w:dyaOrig="780" w14:anchorId="5999C8C8">
                <v:shape id="_x0000_i1037" type="#_x0000_t75" alt="" style="width:71.25pt;height:39pt;mso-width-percent:0;mso-height-percent:0;mso-width-percent:0;mso-height-percent:0" o:ole="" fillcolor="window">
                  <v:imagedata r:id="rId57" o:title=""/>
                </v:shape>
                <o:OLEObject Type="Embed" ProgID="Equation.3" ShapeID="_x0000_i1037" DrawAspect="Content" ObjectID="_1774266773" r:id="rId58"/>
              </w:object>
            </w:r>
          </w:p>
        </w:tc>
        <w:tc>
          <w:tcPr>
            <w:tcW w:w="1557" w:type="dxa"/>
            <w:tcBorders>
              <w:top w:val="single" w:sz="4" w:space="0" w:color="auto"/>
              <w:left w:val="single" w:sz="4" w:space="0" w:color="auto"/>
              <w:bottom w:val="single" w:sz="4" w:space="0" w:color="auto"/>
              <w:right w:val="single" w:sz="4" w:space="0" w:color="auto"/>
            </w:tcBorders>
            <w:vAlign w:val="center"/>
            <w:hideMark/>
          </w:tcPr>
          <w:p w14:paraId="7A87C24F" w14:textId="77777777" w:rsidR="00EE041D" w:rsidRPr="007D48EA" w:rsidRDefault="00EE041D" w:rsidP="007D48EA">
            <w:pPr>
              <w:pStyle w:val="a3"/>
              <w:ind w:left="0"/>
              <w:jc w:val="center"/>
              <w:rPr>
                <w:lang w:val="en-US"/>
              </w:rPr>
            </w:pPr>
            <w:r w:rsidRPr="007D48EA">
              <w:rPr>
                <w:lang w:val="en-US"/>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364CDB" w14:textId="77777777" w:rsidR="00EE041D" w:rsidRPr="007D48EA" w:rsidRDefault="00EE041D" w:rsidP="007D48EA">
            <w:pPr>
              <w:pStyle w:val="a3"/>
              <w:ind w:left="0"/>
              <w:jc w:val="center"/>
              <w:rPr>
                <w:lang w:val="en-US"/>
              </w:rPr>
            </w:pPr>
            <w:r w:rsidRPr="007D48EA">
              <w:rPr>
                <w:lang w:val="kk-KZ"/>
              </w:rPr>
              <w:t>2,</w:t>
            </w:r>
            <w:r w:rsidRPr="007D48EA">
              <w:rPr>
                <w:lang w:val="en-US"/>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2F46A6" w14:textId="77777777" w:rsidR="00EE041D" w:rsidRPr="007D48EA" w:rsidRDefault="00EE041D" w:rsidP="007D48EA">
            <w:pPr>
              <w:pStyle w:val="a3"/>
              <w:ind w:left="0"/>
              <w:jc w:val="center"/>
            </w:pPr>
            <w:r w:rsidRPr="007D48EA">
              <w:t>Адекватна</w:t>
            </w:r>
          </w:p>
        </w:tc>
      </w:tr>
      <w:tr w:rsidR="00EE041D" w:rsidRPr="007D48EA" w14:paraId="51F82E90" w14:textId="77777777" w:rsidTr="00425BFF">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5E03C70D" w14:textId="77777777" w:rsidR="00EE041D" w:rsidRPr="007D48EA" w:rsidRDefault="00EE041D" w:rsidP="00425BFF">
            <w:pPr>
              <w:ind w:firstLine="709"/>
              <w:jc w:val="both"/>
            </w:pPr>
            <w:r w:rsidRPr="007D48EA">
              <w:t xml:space="preserve">Примечание – Составлен автором на основе произведенных расчетов </w:t>
            </w:r>
          </w:p>
        </w:tc>
      </w:tr>
    </w:tbl>
    <w:p w14:paraId="391F3948" w14:textId="77777777" w:rsidR="00EE041D" w:rsidRPr="007D48EA" w:rsidRDefault="00EE041D" w:rsidP="007D48EA">
      <w:pPr>
        <w:pStyle w:val="a3"/>
        <w:ind w:left="0" w:firstLine="567"/>
        <w:jc w:val="both"/>
        <w:rPr>
          <w:sz w:val="28"/>
          <w:szCs w:val="28"/>
        </w:rPr>
      </w:pPr>
    </w:p>
    <w:p w14:paraId="7DE5595E" w14:textId="77777777" w:rsidR="00EE041D" w:rsidRDefault="00EE041D" w:rsidP="00AD144C">
      <w:pPr>
        <w:pStyle w:val="a3"/>
        <w:tabs>
          <w:tab w:val="left" w:pos="993"/>
        </w:tabs>
        <w:ind w:left="0" w:firstLine="709"/>
        <w:jc w:val="both"/>
        <w:rPr>
          <w:sz w:val="28"/>
          <w:szCs w:val="28"/>
          <w:lang w:val="kk-KZ"/>
        </w:rPr>
      </w:pPr>
      <w:r w:rsidRPr="007D48EA">
        <w:rPr>
          <w:sz w:val="28"/>
          <w:szCs w:val="28"/>
        </w:rPr>
        <w:t xml:space="preserve">Для оценки точности модели была рассчитана средняя относительная ошибка аппроксимации: </w:t>
      </w:r>
    </w:p>
    <w:p w14:paraId="6F045F8B" w14:textId="77777777" w:rsidR="00425BFF" w:rsidRPr="00425BFF" w:rsidRDefault="00425BFF" w:rsidP="00AD144C">
      <w:pPr>
        <w:pStyle w:val="a3"/>
        <w:tabs>
          <w:tab w:val="left" w:pos="993"/>
        </w:tabs>
        <w:ind w:left="0" w:firstLine="709"/>
        <w:jc w:val="both"/>
        <w:rPr>
          <w:sz w:val="28"/>
          <w:szCs w:val="28"/>
          <w:lang w:val="kk-KZ"/>
        </w:rPr>
      </w:pPr>
    </w:p>
    <w:p w14:paraId="62A25FA9" w14:textId="52005ABA" w:rsidR="00EE041D" w:rsidRPr="007D48EA" w:rsidRDefault="00E702D0" w:rsidP="007D48EA">
      <w:pPr>
        <w:pStyle w:val="a3"/>
        <w:tabs>
          <w:tab w:val="left" w:pos="993"/>
        </w:tabs>
        <w:ind w:left="0"/>
        <w:jc w:val="center"/>
        <w:rPr>
          <w:sz w:val="28"/>
          <w:szCs w:val="28"/>
        </w:rPr>
      </w:pPr>
      <w:r w:rsidRPr="007D48EA">
        <w:rPr>
          <w:noProof/>
        </w:rPr>
        <w:t xml:space="preserve">                                                       </w:t>
      </w:r>
      <w:r w:rsidR="00EE041D" w:rsidRPr="007D48EA">
        <w:rPr>
          <w:noProof/>
          <w:position w:val="-30"/>
        </w:rPr>
        <w:object w:dxaOrig="3195" w:dyaOrig="735" w14:anchorId="7BB8765F">
          <v:shape id="_x0000_i1038" type="#_x0000_t75" alt="" style="width:159pt;height:36.75pt" o:ole="" fillcolor="window">
            <v:imagedata r:id="rId59" o:title=""/>
          </v:shape>
          <o:OLEObject Type="Embed" ProgID="Equation.3" ShapeID="_x0000_i1038" DrawAspect="Content" ObjectID="_1774266774" r:id="rId60"/>
        </w:object>
      </w:r>
      <w:r w:rsidRPr="007D48EA">
        <w:rPr>
          <w:noProof/>
        </w:rPr>
        <w:t xml:space="preserve">                                            </w:t>
      </w:r>
      <w:r w:rsidRPr="007D48EA">
        <w:rPr>
          <w:noProof/>
          <w:sz w:val="28"/>
          <w:szCs w:val="28"/>
        </w:rPr>
        <w:t>(4)</w:t>
      </w:r>
    </w:p>
    <w:p w14:paraId="0A3CC19F" w14:textId="77777777" w:rsidR="00EE041D" w:rsidRPr="007D48EA" w:rsidRDefault="00EE041D" w:rsidP="007D48EA">
      <w:pPr>
        <w:pStyle w:val="a3"/>
        <w:tabs>
          <w:tab w:val="left" w:pos="993"/>
        </w:tabs>
        <w:ind w:left="0" w:firstLine="709"/>
        <w:jc w:val="both"/>
        <w:rPr>
          <w:sz w:val="28"/>
          <w:szCs w:val="28"/>
        </w:rPr>
      </w:pPr>
    </w:p>
    <w:p w14:paraId="57DCA177" w14:textId="21D0720E" w:rsidR="00EE041D" w:rsidRPr="007D48EA" w:rsidRDefault="00EE041D" w:rsidP="007D48EA">
      <w:pPr>
        <w:pStyle w:val="a3"/>
        <w:tabs>
          <w:tab w:val="left" w:pos="993"/>
        </w:tabs>
        <w:ind w:left="0"/>
        <w:jc w:val="both"/>
        <w:rPr>
          <w:sz w:val="28"/>
          <w:szCs w:val="28"/>
        </w:rPr>
      </w:pPr>
      <w:r w:rsidRPr="007D48EA">
        <w:rPr>
          <w:sz w:val="28"/>
          <w:szCs w:val="28"/>
        </w:rPr>
        <w:t>значение, которой свидетельствует о приемл</w:t>
      </w:r>
      <w:r w:rsidR="00D32459">
        <w:rPr>
          <w:sz w:val="28"/>
          <w:szCs w:val="28"/>
        </w:rPr>
        <w:t>е</w:t>
      </w:r>
      <w:r w:rsidRPr="007D48EA">
        <w:rPr>
          <w:sz w:val="28"/>
          <w:szCs w:val="28"/>
        </w:rPr>
        <w:t>мом уровне точности модели.</w:t>
      </w:r>
    </w:p>
    <w:p w14:paraId="462B2E9E" w14:textId="15D23C0E" w:rsidR="00EE041D" w:rsidRPr="007D48EA" w:rsidRDefault="00EE041D" w:rsidP="00AD144C">
      <w:pPr>
        <w:pStyle w:val="a3"/>
        <w:tabs>
          <w:tab w:val="left" w:pos="993"/>
        </w:tabs>
        <w:ind w:left="0" w:firstLine="709"/>
        <w:jc w:val="both"/>
        <w:rPr>
          <w:sz w:val="28"/>
          <w:szCs w:val="28"/>
        </w:rPr>
      </w:pPr>
      <w:r w:rsidRPr="007D48EA">
        <w:rPr>
          <w:sz w:val="28"/>
          <w:szCs w:val="28"/>
        </w:rPr>
        <w:t xml:space="preserve">Таким образом, модель является достаточно качественной и может быть использована для прогнозирования. Для вычисления точечного прогноза в построенную модель были подставлены соответствующие значения фактора </w:t>
      </w:r>
      <w:r w:rsidRPr="007D48EA">
        <w:rPr>
          <w:noProof/>
          <w:position w:val="-6"/>
        </w:rPr>
        <w:object w:dxaOrig="870" w:dyaOrig="300" w14:anchorId="6EA212EB">
          <v:shape id="_x0000_i1039" type="#_x0000_t75" alt="" style="width:43.5pt;height:15.75pt;mso-width-percent:0;mso-height-percent:0;mso-width-percent:0;mso-height-percent:0" o:ole="" fillcolor="window">
            <v:imagedata r:id="rId61" o:title=""/>
          </v:shape>
          <o:OLEObject Type="Embed" ProgID="Equation.3" ShapeID="_x0000_i1039" DrawAspect="Content" ObjectID="_1774266775" r:id="rId62"/>
        </w:object>
      </w:r>
      <w:r w:rsidRPr="007D48EA">
        <w:rPr>
          <w:sz w:val="28"/>
          <w:szCs w:val="28"/>
        </w:rPr>
        <w:t xml:space="preserve">. Для построения интервального прогноза был определен доверительный интервал при уровне значимости </w:t>
      </w:r>
      <w:r w:rsidRPr="007D48EA">
        <w:rPr>
          <w:noProof/>
          <w:position w:val="-10"/>
        </w:rPr>
        <w:object w:dxaOrig="900" w:dyaOrig="315" w14:anchorId="5ABCBDAD">
          <v:shape id="_x0000_i1040" type="#_x0000_t75" alt="" style="width:45.75pt;height:14.25pt" o:ole="" fillcolor="window">
            <v:imagedata r:id="rId63" o:title=""/>
          </v:shape>
          <o:OLEObject Type="Embed" ProgID="Equation.3" ShapeID="_x0000_i1040" DrawAspect="Content" ObjectID="_1774266776" r:id="rId64"/>
        </w:object>
      </w:r>
      <w:r w:rsidRPr="007D48EA">
        <w:rPr>
          <w:sz w:val="28"/>
          <w:szCs w:val="28"/>
        </w:rPr>
        <w:t>. Ширина доверительного интервала была рассчитана по формуле</w:t>
      </w:r>
      <w:r w:rsidR="00425BFF">
        <w:rPr>
          <w:sz w:val="28"/>
          <w:szCs w:val="28"/>
          <w:lang w:val="kk-KZ"/>
        </w:rPr>
        <w:t xml:space="preserve"> (5)</w:t>
      </w:r>
      <w:r w:rsidRPr="007D48EA">
        <w:rPr>
          <w:sz w:val="28"/>
          <w:szCs w:val="28"/>
        </w:rPr>
        <w:t>:</w:t>
      </w:r>
    </w:p>
    <w:p w14:paraId="17736447" w14:textId="77777777" w:rsidR="00F76FC8" w:rsidRPr="007D48EA" w:rsidRDefault="00F76FC8" w:rsidP="007D48EA">
      <w:pPr>
        <w:pStyle w:val="a3"/>
        <w:tabs>
          <w:tab w:val="left" w:pos="993"/>
        </w:tabs>
        <w:ind w:left="0" w:firstLine="567"/>
        <w:jc w:val="both"/>
        <w:rPr>
          <w:sz w:val="28"/>
          <w:szCs w:val="28"/>
        </w:rPr>
      </w:pPr>
    </w:p>
    <w:p w14:paraId="01A83BD1" w14:textId="1CB9E5CC" w:rsidR="00EE041D" w:rsidRPr="007D48EA" w:rsidRDefault="00E702D0" w:rsidP="007D48EA">
      <w:pPr>
        <w:pStyle w:val="a3"/>
        <w:ind w:left="0"/>
        <w:jc w:val="center"/>
        <w:rPr>
          <w:sz w:val="28"/>
          <w:szCs w:val="28"/>
        </w:rPr>
      </w:pPr>
      <w:r w:rsidRPr="007D48EA">
        <w:rPr>
          <w:noProof/>
        </w:rPr>
        <w:t xml:space="preserve">                                                        </w:t>
      </w:r>
      <w:r w:rsidR="00EE041D" w:rsidRPr="007D48EA">
        <w:rPr>
          <w:noProof/>
          <w:position w:val="-62"/>
        </w:rPr>
        <w:object w:dxaOrig="3180" w:dyaOrig="1140" w14:anchorId="15C57CE1">
          <v:shape id="_x0000_i1041" type="#_x0000_t75" alt="" style="width:159.75pt;height:57.75pt;mso-width-percent:0;mso-height-percent:0;mso-width-percent:0;mso-height-percent:0" o:ole="" fillcolor="window">
            <v:imagedata r:id="rId65" o:title=""/>
          </v:shape>
          <o:OLEObject Type="Embed" ProgID="Equation.3" ShapeID="_x0000_i1041" DrawAspect="Content" ObjectID="_1774266777" r:id="rId66"/>
        </w:object>
      </w:r>
      <w:r w:rsidR="00EE041D" w:rsidRPr="007D48EA">
        <w:t>,</w:t>
      </w:r>
      <w:r w:rsidRPr="007D48EA">
        <w:t xml:space="preserve">                                             </w:t>
      </w:r>
      <w:r w:rsidRPr="007D48EA">
        <w:rPr>
          <w:sz w:val="28"/>
          <w:szCs w:val="28"/>
        </w:rPr>
        <w:t>(5)</w:t>
      </w:r>
    </w:p>
    <w:p w14:paraId="0A6BCEDA" w14:textId="18CBB0E1" w:rsidR="00EE041D" w:rsidRPr="007D48EA" w:rsidRDefault="00EE041D" w:rsidP="00AD144C">
      <w:pPr>
        <w:pStyle w:val="a3"/>
        <w:ind w:left="0" w:firstLine="709"/>
        <w:jc w:val="both"/>
        <w:rPr>
          <w:sz w:val="28"/>
          <w:szCs w:val="28"/>
        </w:rPr>
      </w:pPr>
      <w:r w:rsidRPr="007D48EA">
        <w:rPr>
          <w:sz w:val="28"/>
          <w:szCs w:val="28"/>
        </w:rPr>
        <w:t>Результаты построения точечного и интервального прогнозов</w:t>
      </w:r>
      <w:r w:rsidR="00837F34" w:rsidRPr="007D48EA">
        <w:rPr>
          <w:sz w:val="28"/>
          <w:szCs w:val="28"/>
        </w:rPr>
        <w:t xml:space="preserve"> </w:t>
      </w:r>
      <w:r w:rsidRPr="007D48EA">
        <w:rPr>
          <w:sz w:val="28"/>
          <w:szCs w:val="28"/>
        </w:rPr>
        <w:t xml:space="preserve">по Карагандинской области представлены в таблице </w:t>
      </w:r>
      <w:r w:rsidR="007A5579" w:rsidRPr="007D48EA">
        <w:rPr>
          <w:sz w:val="28"/>
          <w:szCs w:val="28"/>
        </w:rPr>
        <w:t>28</w:t>
      </w:r>
      <w:r w:rsidRPr="007D48EA">
        <w:rPr>
          <w:sz w:val="28"/>
          <w:szCs w:val="28"/>
        </w:rPr>
        <w:t>.</w:t>
      </w:r>
    </w:p>
    <w:p w14:paraId="4DA800B4" w14:textId="77777777" w:rsidR="00FC2A72" w:rsidRPr="007D48EA" w:rsidRDefault="00FC2A72" w:rsidP="007D48EA">
      <w:pPr>
        <w:pStyle w:val="a3"/>
        <w:ind w:left="0"/>
        <w:jc w:val="both"/>
        <w:rPr>
          <w:sz w:val="28"/>
          <w:szCs w:val="28"/>
        </w:rPr>
      </w:pPr>
    </w:p>
    <w:p w14:paraId="2D3B18A3" w14:textId="2DCC55C7" w:rsidR="00EE041D" w:rsidRDefault="00EE041D" w:rsidP="007D48EA">
      <w:pPr>
        <w:pStyle w:val="a3"/>
        <w:ind w:left="0"/>
        <w:jc w:val="both"/>
        <w:rPr>
          <w:sz w:val="28"/>
          <w:szCs w:val="28"/>
          <w:lang w:val="kk-KZ"/>
        </w:rPr>
      </w:pPr>
      <w:r w:rsidRPr="007D48EA">
        <w:rPr>
          <w:sz w:val="28"/>
          <w:szCs w:val="28"/>
        </w:rPr>
        <w:t xml:space="preserve">Таблица </w:t>
      </w:r>
      <w:r w:rsidR="007A5579" w:rsidRPr="007D48EA">
        <w:rPr>
          <w:sz w:val="28"/>
          <w:szCs w:val="28"/>
        </w:rPr>
        <w:t>28</w:t>
      </w:r>
      <w:r w:rsidRPr="007D48EA">
        <w:rPr>
          <w:sz w:val="28"/>
          <w:szCs w:val="28"/>
        </w:rPr>
        <w:t xml:space="preserve"> – Точечный и интервальный прогнозы показателя «Внутренний региональный продукт» по Карагандинской области  </w:t>
      </w:r>
    </w:p>
    <w:p w14:paraId="3D568F6C" w14:textId="77777777" w:rsidR="00425BFF" w:rsidRPr="00425BFF" w:rsidRDefault="00425BFF" w:rsidP="00425BFF">
      <w:pPr>
        <w:pStyle w:val="a3"/>
        <w:ind w:left="0"/>
        <w:jc w:val="right"/>
        <w:rPr>
          <w:sz w:val="16"/>
          <w:szCs w:val="16"/>
          <w:lang w:val="kk-KZ"/>
        </w:rPr>
      </w:pPr>
    </w:p>
    <w:tbl>
      <w:tblPr>
        <w:tblStyle w:val="ac"/>
        <w:tblW w:w="9561" w:type="dxa"/>
        <w:tblInd w:w="164" w:type="dxa"/>
        <w:tblLook w:val="04A0" w:firstRow="1" w:lastRow="0" w:firstColumn="1" w:lastColumn="0" w:noHBand="0" w:noVBand="1"/>
      </w:tblPr>
      <w:tblGrid>
        <w:gridCol w:w="996"/>
        <w:gridCol w:w="979"/>
        <w:gridCol w:w="1662"/>
        <w:gridCol w:w="1810"/>
        <w:gridCol w:w="1958"/>
        <w:gridCol w:w="2156"/>
      </w:tblGrid>
      <w:tr w:rsidR="00EE041D" w:rsidRPr="007D48EA" w14:paraId="74517C69" w14:textId="77777777" w:rsidTr="00425BFF">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4F2CF96F" w14:textId="1C607DAD" w:rsidR="00EE041D" w:rsidRPr="00425BFF" w:rsidRDefault="00EE041D" w:rsidP="00425BFF">
            <w:pPr>
              <w:pStyle w:val="a3"/>
              <w:ind w:left="0"/>
              <w:jc w:val="center"/>
              <w:rPr>
                <w:lang w:val="kk-KZ"/>
              </w:rPr>
            </w:pPr>
            <w:r w:rsidRPr="007D48EA">
              <w:t>Год</w:t>
            </w:r>
            <w:r w:rsidR="00425BFF">
              <w:rPr>
                <w:lang w:val="kk-KZ"/>
              </w:rPr>
              <w:t>ы</w:t>
            </w:r>
          </w:p>
        </w:tc>
        <w:tc>
          <w:tcPr>
            <w:tcW w:w="979" w:type="dxa"/>
            <w:vMerge w:val="restart"/>
            <w:tcBorders>
              <w:top w:val="single" w:sz="4" w:space="0" w:color="auto"/>
              <w:left w:val="single" w:sz="4" w:space="0" w:color="auto"/>
              <w:bottom w:val="single" w:sz="4" w:space="0" w:color="auto"/>
              <w:right w:val="single" w:sz="4" w:space="0" w:color="auto"/>
            </w:tcBorders>
            <w:vAlign w:val="center"/>
            <w:hideMark/>
          </w:tcPr>
          <w:p w14:paraId="0B69F776" w14:textId="77777777" w:rsidR="00EE041D" w:rsidRPr="007D48EA" w:rsidRDefault="00EE041D" w:rsidP="00425BFF">
            <w:pPr>
              <w:pStyle w:val="a3"/>
              <w:ind w:left="0"/>
              <w:jc w:val="center"/>
              <w:rPr>
                <w:lang w:val="en-US"/>
              </w:rPr>
            </w:pPr>
            <w:r w:rsidRPr="007D48EA">
              <w:rPr>
                <w:noProof/>
                <w:position w:val="-6"/>
              </w:rPr>
              <w:object w:dxaOrig="570" w:dyaOrig="300" w14:anchorId="54546DD9">
                <v:shape id="_x0000_i1042" type="#_x0000_t75" alt="" style="width:27pt;height:15.75pt;mso-width-percent:0;mso-height-percent:0;mso-width-percent:0;mso-height-percent:0" o:ole="" fillcolor="window">
                  <v:imagedata r:id="rId67" o:title=""/>
                </v:shape>
                <o:OLEObject Type="Embed" ProgID="Equation.3" ShapeID="_x0000_i1042" DrawAspect="Content" ObjectID="_1774266778" r:id="rId68"/>
              </w:objec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14:paraId="7B471F10" w14:textId="77777777" w:rsidR="00EE041D" w:rsidRPr="007D48EA" w:rsidRDefault="00EE041D" w:rsidP="00425BFF">
            <w:pPr>
              <w:pStyle w:val="a3"/>
              <w:ind w:left="0"/>
              <w:jc w:val="center"/>
            </w:pPr>
            <w:r w:rsidRPr="007D48EA">
              <w:rPr>
                <w:noProof/>
                <w:position w:val="-10"/>
              </w:rPr>
              <w:object w:dxaOrig="525" w:dyaOrig="345" w14:anchorId="4606FAD1">
                <v:shape id="_x0000_i1043" type="#_x0000_t75" alt="" style="width:25.5pt;height:16.5pt;mso-width-percent:0;mso-height-percent:0;mso-width-percent:0;mso-height-percent:0" o:ole="" fillcolor="window">
                  <v:imagedata r:id="rId69" o:title=""/>
                </v:shape>
                <o:OLEObject Type="Embed" ProgID="Equation.3" ShapeID="_x0000_i1043" DrawAspect="Content" ObjectID="_1774266779" r:id="rId70"/>
              </w:object>
            </w:r>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14:paraId="727FA7AA" w14:textId="77777777" w:rsidR="00EE041D" w:rsidRPr="007D48EA" w:rsidRDefault="00EE041D" w:rsidP="00425BFF">
            <w:pPr>
              <w:pStyle w:val="a3"/>
              <w:ind w:left="0"/>
              <w:jc w:val="center"/>
            </w:pPr>
            <w:r w:rsidRPr="007D48EA">
              <w:t>Точечный прогноз,</w:t>
            </w:r>
          </w:p>
          <w:p w14:paraId="26501288" w14:textId="77777777" w:rsidR="00EE041D" w:rsidRPr="007D48EA" w:rsidRDefault="00EE041D" w:rsidP="00425BFF">
            <w:pPr>
              <w:pStyle w:val="a3"/>
              <w:ind w:left="0"/>
              <w:jc w:val="center"/>
            </w:pPr>
            <w:r w:rsidRPr="007D48EA">
              <w:t>млн. тенге</w:t>
            </w:r>
          </w:p>
        </w:tc>
        <w:tc>
          <w:tcPr>
            <w:tcW w:w="4114" w:type="dxa"/>
            <w:gridSpan w:val="2"/>
            <w:tcBorders>
              <w:top w:val="single" w:sz="4" w:space="0" w:color="auto"/>
              <w:left w:val="single" w:sz="4" w:space="0" w:color="auto"/>
              <w:bottom w:val="single" w:sz="4" w:space="0" w:color="auto"/>
              <w:right w:val="single" w:sz="4" w:space="0" w:color="auto"/>
            </w:tcBorders>
            <w:vAlign w:val="center"/>
            <w:hideMark/>
          </w:tcPr>
          <w:p w14:paraId="68E3A2ED" w14:textId="60295B76" w:rsidR="00EE041D" w:rsidRPr="007D48EA" w:rsidRDefault="00EE041D" w:rsidP="00425BFF">
            <w:pPr>
              <w:pStyle w:val="a3"/>
              <w:ind w:left="0"/>
              <w:jc w:val="center"/>
            </w:pPr>
            <w:r w:rsidRPr="007D48EA">
              <w:t>Интервальный прогноз,</w:t>
            </w:r>
          </w:p>
          <w:p w14:paraId="7FEE4EC9" w14:textId="77777777" w:rsidR="00EE041D" w:rsidRPr="007D48EA" w:rsidRDefault="00EE041D" w:rsidP="00425BFF">
            <w:pPr>
              <w:pStyle w:val="a3"/>
              <w:ind w:left="0"/>
              <w:jc w:val="center"/>
            </w:pPr>
            <w:r w:rsidRPr="007D48EA">
              <w:t>млн. тенге</w:t>
            </w:r>
          </w:p>
        </w:tc>
      </w:tr>
      <w:tr w:rsidR="00EE041D" w:rsidRPr="007D48EA" w14:paraId="35481521" w14:textId="77777777" w:rsidTr="00425BFF">
        <w:tc>
          <w:tcPr>
            <w:tcW w:w="996" w:type="dxa"/>
            <w:vMerge/>
            <w:tcBorders>
              <w:top w:val="single" w:sz="4" w:space="0" w:color="auto"/>
              <w:left w:val="single" w:sz="4" w:space="0" w:color="auto"/>
              <w:bottom w:val="single" w:sz="4" w:space="0" w:color="auto"/>
              <w:right w:val="single" w:sz="4" w:space="0" w:color="auto"/>
            </w:tcBorders>
            <w:vAlign w:val="center"/>
            <w:hideMark/>
          </w:tcPr>
          <w:p w14:paraId="751ED109" w14:textId="77777777" w:rsidR="00EE041D" w:rsidRPr="007D48EA" w:rsidRDefault="00EE041D" w:rsidP="00425BFF">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64114" w14:textId="77777777" w:rsidR="00EE041D" w:rsidRPr="007D48EA" w:rsidRDefault="00EE041D" w:rsidP="00425BFF">
            <w:pPr>
              <w:jc w:val="cente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B6B04" w14:textId="77777777" w:rsidR="00EE041D" w:rsidRPr="007D48EA" w:rsidRDefault="00EE041D" w:rsidP="00425BFF">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54E9E" w14:textId="77777777" w:rsidR="00EE041D" w:rsidRPr="007D48EA" w:rsidRDefault="00EE041D" w:rsidP="00425BFF">
            <w:pPr>
              <w:jc w:val="center"/>
            </w:pPr>
          </w:p>
        </w:tc>
        <w:tc>
          <w:tcPr>
            <w:tcW w:w="1958" w:type="dxa"/>
            <w:tcBorders>
              <w:top w:val="single" w:sz="4" w:space="0" w:color="auto"/>
              <w:left w:val="single" w:sz="4" w:space="0" w:color="auto"/>
              <w:bottom w:val="single" w:sz="4" w:space="0" w:color="auto"/>
              <w:right w:val="single" w:sz="4" w:space="0" w:color="auto"/>
            </w:tcBorders>
            <w:vAlign w:val="center"/>
            <w:hideMark/>
          </w:tcPr>
          <w:p w14:paraId="2325FF42" w14:textId="68119C2A" w:rsidR="00EE041D" w:rsidRPr="007D48EA" w:rsidRDefault="00425BFF" w:rsidP="00425BFF">
            <w:pPr>
              <w:pStyle w:val="a3"/>
              <w:ind w:left="0"/>
              <w:jc w:val="center"/>
            </w:pPr>
            <w:r w:rsidRPr="007D48EA">
              <w:t>верхняя граница</w:t>
            </w:r>
          </w:p>
        </w:tc>
        <w:tc>
          <w:tcPr>
            <w:tcW w:w="2156" w:type="dxa"/>
            <w:tcBorders>
              <w:top w:val="single" w:sz="4" w:space="0" w:color="auto"/>
              <w:left w:val="single" w:sz="4" w:space="0" w:color="auto"/>
              <w:bottom w:val="single" w:sz="4" w:space="0" w:color="auto"/>
              <w:right w:val="single" w:sz="4" w:space="0" w:color="auto"/>
            </w:tcBorders>
            <w:vAlign w:val="center"/>
            <w:hideMark/>
          </w:tcPr>
          <w:p w14:paraId="03BE441F" w14:textId="65C9D7FD" w:rsidR="00EE041D" w:rsidRPr="007D48EA" w:rsidRDefault="00425BFF" w:rsidP="00425BFF">
            <w:pPr>
              <w:pStyle w:val="a3"/>
              <w:ind w:left="0"/>
              <w:jc w:val="center"/>
            </w:pPr>
            <w:r w:rsidRPr="007D48EA">
              <w:t>нижняя граница</w:t>
            </w:r>
          </w:p>
        </w:tc>
      </w:tr>
      <w:tr w:rsidR="00EE041D" w:rsidRPr="007D48EA" w14:paraId="5D699D56" w14:textId="77777777" w:rsidTr="00425BFF">
        <w:tc>
          <w:tcPr>
            <w:tcW w:w="996" w:type="dxa"/>
            <w:tcBorders>
              <w:top w:val="single" w:sz="4" w:space="0" w:color="auto"/>
              <w:left w:val="single" w:sz="4" w:space="0" w:color="auto"/>
              <w:bottom w:val="single" w:sz="4" w:space="0" w:color="auto"/>
              <w:right w:val="single" w:sz="4" w:space="0" w:color="auto"/>
            </w:tcBorders>
            <w:hideMark/>
          </w:tcPr>
          <w:p w14:paraId="295F71D9" w14:textId="7B2F1FAF" w:rsidR="00EE041D" w:rsidRPr="007D48EA" w:rsidRDefault="00837F34" w:rsidP="007D48EA">
            <w:pPr>
              <w:pStyle w:val="a3"/>
              <w:ind w:left="0"/>
              <w:jc w:val="center"/>
            </w:pPr>
            <w:r w:rsidRPr="007D48EA">
              <w:t>01.</w:t>
            </w:r>
            <w:r w:rsidR="00EE041D" w:rsidRPr="007D48EA">
              <w:t>202</w:t>
            </w:r>
            <w:r w:rsidRPr="007D48EA">
              <w:t>2</w:t>
            </w:r>
          </w:p>
        </w:tc>
        <w:tc>
          <w:tcPr>
            <w:tcW w:w="979" w:type="dxa"/>
            <w:tcBorders>
              <w:top w:val="single" w:sz="4" w:space="0" w:color="auto"/>
              <w:left w:val="single" w:sz="4" w:space="0" w:color="auto"/>
              <w:bottom w:val="single" w:sz="4" w:space="0" w:color="auto"/>
              <w:right w:val="single" w:sz="4" w:space="0" w:color="auto"/>
            </w:tcBorders>
            <w:vAlign w:val="bottom"/>
            <w:hideMark/>
          </w:tcPr>
          <w:p w14:paraId="4D9F6A06" w14:textId="77777777" w:rsidR="00EE041D" w:rsidRPr="007D48EA" w:rsidRDefault="00EE041D" w:rsidP="007D48EA">
            <w:pPr>
              <w:pStyle w:val="a3"/>
              <w:ind w:left="0"/>
              <w:jc w:val="center"/>
            </w:pPr>
            <w:r w:rsidRPr="007D48EA">
              <w:t>12</w:t>
            </w:r>
          </w:p>
        </w:tc>
        <w:tc>
          <w:tcPr>
            <w:tcW w:w="1662" w:type="dxa"/>
            <w:tcBorders>
              <w:top w:val="single" w:sz="4" w:space="0" w:color="auto"/>
              <w:left w:val="single" w:sz="4" w:space="0" w:color="auto"/>
              <w:bottom w:val="single" w:sz="4" w:space="0" w:color="auto"/>
              <w:right w:val="single" w:sz="4" w:space="0" w:color="auto"/>
            </w:tcBorders>
            <w:vAlign w:val="bottom"/>
            <w:hideMark/>
          </w:tcPr>
          <w:p w14:paraId="77B33A00" w14:textId="0B6FF694" w:rsidR="00EE041D" w:rsidRPr="007D48EA" w:rsidRDefault="00EE041D" w:rsidP="00425BFF">
            <w:pPr>
              <w:pStyle w:val="a3"/>
              <w:ind w:left="0"/>
              <w:jc w:val="center"/>
            </w:pPr>
            <w:r w:rsidRPr="007D48EA">
              <w:t>887 663,461</w:t>
            </w:r>
          </w:p>
        </w:tc>
        <w:tc>
          <w:tcPr>
            <w:tcW w:w="1810" w:type="dxa"/>
            <w:tcBorders>
              <w:top w:val="single" w:sz="4" w:space="0" w:color="auto"/>
              <w:left w:val="single" w:sz="4" w:space="0" w:color="auto"/>
              <w:bottom w:val="single" w:sz="4" w:space="0" w:color="auto"/>
              <w:right w:val="single" w:sz="4" w:space="0" w:color="auto"/>
            </w:tcBorders>
            <w:vAlign w:val="bottom"/>
            <w:hideMark/>
          </w:tcPr>
          <w:p w14:paraId="31C4F954" w14:textId="6153544B" w:rsidR="00EE041D" w:rsidRPr="007D48EA" w:rsidRDefault="00EE041D" w:rsidP="00425BFF">
            <w:pPr>
              <w:pStyle w:val="a3"/>
              <w:ind w:left="0"/>
              <w:jc w:val="center"/>
            </w:pPr>
            <w:r w:rsidRPr="007D48EA">
              <w:t>6 003 431,095</w:t>
            </w:r>
          </w:p>
        </w:tc>
        <w:tc>
          <w:tcPr>
            <w:tcW w:w="1958" w:type="dxa"/>
            <w:tcBorders>
              <w:top w:val="single" w:sz="4" w:space="0" w:color="auto"/>
              <w:left w:val="single" w:sz="4" w:space="0" w:color="auto"/>
              <w:bottom w:val="single" w:sz="4" w:space="0" w:color="auto"/>
              <w:right w:val="single" w:sz="4" w:space="0" w:color="auto"/>
            </w:tcBorders>
            <w:vAlign w:val="bottom"/>
            <w:hideMark/>
          </w:tcPr>
          <w:p w14:paraId="6C9DD192" w14:textId="54D5BADB" w:rsidR="00EE041D" w:rsidRPr="007D48EA" w:rsidRDefault="00EE041D" w:rsidP="00425BFF">
            <w:pPr>
              <w:pStyle w:val="a3"/>
              <w:ind w:left="0"/>
              <w:jc w:val="center"/>
            </w:pPr>
            <w:r w:rsidRPr="007D48EA">
              <w:t>5 115 767,633</w:t>
            </w:r>
          </w:p>
        </w:tc>
        <w:tc>
          <w:tcPr>
            <w:tcW w:w="2156" w:type="dxa"/>
            <w:tcBorders>
              <w:top w:val="single" w:sz="4" w:space="0" w:color="auto"/>
              <w:left w:val="single" w:sz="4" w:space="0" w:color="auto"/>
              <w:bottom w:val="single" w:sz="4" w:space="0" w:color="auto"/>
              <w:right w:val="single" w:sz="4" w:space="0" w:color="auto"/>
            </w:tcBorders>
            <w:vAlign w:val="bottom"/>
            <w:hideMark/>
          </w:tcPr>
          <w:p w14:paraId="7D7DC7DE" w14:textId="266E35D5" w:rsidR="00EE041D" w:rsidRPr="007D48EA" w:rsidRDefault="00EE041D" w:rsidP="00425BFF">
            <w:pPr>
              <w:pStyle w:val="a3"/>
              <w:ind w:left="0"/>
              <w:jc w:val="center"/>
            </w:pPr>
            <w:r w:rsidRPr="007D48EA">
              <w:t>6 891 094,556</w:t>
            </w:r>
          </w:p>
        </w:tc>
      </w:tr>
      <w:tr w:rsidR="00EE041D" w:rsidRPr="007D48EA" w14:paraId="301796C1" w14:textId="77777777" w:rsidTr="00425BFF">
        <w:tc>
          <w:tcPr>
            <w:tcW w:w="996" w:type="dxa"/>
            <w:tcBorders>
              <w:top w:val="single" w:sz="4" w:space="0" w:color="auto"/>
              <w:left w:val="single" w:sz="4" w:space="0" w:color="auto"/>
              <w:bottom w:val="single" w:sz="4" w:space="0" w:color="auto"/>
              <w:right w:val="single" w:sz="4" w:space="0" w:color="auto"/>
            </w:tcBorders>
            <w:hideMark/>
          </w:tcPr>
          <w:p w14:paraId="37C5D8AA" w14:textId="637A8218" w:rsidR="00EE041D" w:rsidRPr="007D48EA" w:rsidRDefault="00837F34" w:rsidP="007D48EA">
            <w:pPr>
              <w:pStyle w:val="a3"/>
              <w:ind w:left="0"/>
              <w:jc w:val="center"/>
            </w:pPr>
            <w:r w:rsidRPr="007D48EA">
              <w:t>01.</w:t>
            </w:r>
            <w:r w:rsidR="00EE041D" w:rsidRPr="007D48EA">
              <w:t>202</w:t>
            </w:r>
            <w:r w:rsidRPr="007D48EA">
              <w:t>3</w:t>
            </w:r>
          </w:p>
        </w:tc>
        <w:tc>
          <w:tcPr>
            <w:tcW w:w="979" w:type="dxa"/>
            <w:tcBorders>
              <w:top w:val="single" w:sz="4" w:space="0" w:color="auto"/>
              <w:left w:val="single" w:sz="4" w:space="0" w:color="auto"/>
              <w:bottom w:val="single" w:sz="4" w:space="0" w:color="auto"/>
              <w:right w:val="single" w:sz="4" w:space="0" w:color="auto"/>
            </w:tcBorders>
            <w:vAlign w:val="bottom"/>
            <w:hideMark/>
          </w:tcPr>
          <w:p w14:paraId="3C15C53A" w14:textId="77777777" w:rsidR="00EE041D" w:rsidRPr="007D48EA" w:rsidRDefault="00EE041D" w:rsidP="007D48EA">
            <w:pPr>
              <w:pStyle w:val="a3"/>
              <w:ind w:left="0"/>
              <w:jc w:val="center"/>
            </w:pPr>
            <w:r w:rsidRPr="007D48EA">
              <w:t>13</w:t>
            </w:r>
          </w:p>
        </w:tc>
        <w:tc>
          <w:tcPr>
            <w:tcW w:w="1662" w:type="dxa"/>
            <w:tcBorders>
              <w:top w:val="single" w:sz="4" w:space="0" w:color="auto"/>
              <w:left w:val="single" w:sz="4" w:space="0" w:color="auto"/>
              <w:bottom w:val="single" w:sz="4" w:space="0" w:color="auto"/>
              <w:right w:val="single" w:sz="4" w:space="0" w:color="auto"/>
            </w:tcBorders>
            <w:vAlign w:val="bottom"/>
            <w:hideMark/>
          </w:tcPr>
          <w:p w14:paraId="2A3C2940" w14:textId="6D13F0C9" w:rsidR="00EE041D" w:rsidRPr="007D48EA" w:rsidRDefault="00EE041D" w:rsidP="00425BFF">
            <w:pPr>
              <w:pStyle w:val="a3"/>
              <w:ind w:left="0"/>
              <w:jc w:val="center"/>
            </w:pPr>
            <w:r w:rsidRPr="007D48EA">
              <w:t>923 909,423</w:t>
            </w:r>
          </w:p>
        </w:tc>
        <w:tc>
          <w:tcPr>
            <w:tcW w:w="1810" w:type="dxa"/>
            <w:tcBorders>
              <w:top w:val="single" w:sz="4" w:space="0" w:color="auto"/>
              <w:left w:val="single" w:sz="4" w:space="0" w:color="auto"/>
              <w:bottom w:val="single" w:sz="4" w:space="0" w:color="auto"/>
              <w:right w:val="single" w:sz="4" w:space="0" w:color="auto"/>
            </w:tcBorders>
            <w:vAlign w:val="bottom"/>
            <w:hideMark/>
          </w:tcPr>
          <w:p w14:paraId="6107344B" w14:textId="31094901" w:rsidR="00EE041D" w:rsidRPr="007D48EA" w:rsidRDefault="00EE041D" w:rsidP="00425BFF">
            <w:pPr>
              <w:pStyle w:val="a3"/>
              <w:ind w:left="0"/>
              <w:jc w:val="center"/>
            </w:pPr>
            <w:r w:rsidRPr="007D48EA">
              <w:t>6 404 685,575</w:t>
            </w:r>
          </w:p>
        </w:tc>
        <w:tc>
          <w:tcPr>
            <w:tcW w:w="1958" w:type="dxa"/>
            <w:tcBorders>
              <w:top w:val="single" w:sz="4" w:space="0" w:color="auto"/>
              <w:left w:val="single" w:sz="4" w:space="0" w:color="auto"/>
              <w:bottom w:val="single" w:sz="4" w:space="0" w:color="auto"/>
              <w:right w:val="single" w:sz="4" w:space="0" w:color="auto"/>
            </w:tcBorders>
            <w:vAlign w:val="bottom"/>
            <w:hideMark/>
          </w:tcPr>
          <w:p w14:paraId="6C6E1C5A" w14:textId="4C427A1D" w:rsidR="00EE041D" w:rsidRPr="007D48EA" w:rsidRDefault="00EE041D" w:rsidP="00425BFF">
            <w:pPr>
              <w:pStyle w:val="a3"/>
              <w:ind w:left="0"/>
              <w:jc w:val="center"/>
            </w:pPr>
            <w:r w:rsidRPr="007D48EA">
              <w:t>5 480 776,152</w:t>
            </w:r>
          </w:p>
        </w:tc>
        <w:tc>
          <w:tcPr>
            <w:tcW w:w="2156" w:type="dxa"/>
            <w:tcBorders>
              <w:top w:val="single" w:sz="4" w:space="0" w:color="auto"/>
              <w:left w:val="single" w:sz="4" w:space="0" w:color="auto"/>
              <w:bottom w:val="single" w:sz="4" w:space="0" w:color="auto"/>
              <w:right w:val="single" w:sz="4" w:space="0" w:color="auto"/>
            </w:tcBorders>
            <w:vAlign w:val="bottom"/>
            <w:hideMark/>
          </w:tcPr>
          <w:p w14:paraId="5742933E" w14:textId="2D5380B4" w:rsidR="00EE041D" w:rsidRPr="007D48EA" w:rsidRDefault="00EE041D" w:rsidP="00425BFF">
            <w:pPr>
              <w:pStyle w:val="a3"/>
              <w:ind w:left="0"/>
              <w:jc w:val="center"/>
            </w:pPr>
            <w:r w:rsidRPr="007D48EA">
              <w:t>7 328 594,998</w:t>
            </w:r>
          </w:p>
        </w:tc>
      </w:tr>
      <w:tr w:rsidR="00EE041D" w:rsidRPr="007D48EA" w14:paraId="34AEFB59" w14:textId="77777777" w:rsidTr="00425BFF">
        <w:tc>
          <w:tcPr>
            <w:tcW w:w="996" w:type="dxa"/>
            <w:tcBorders>
              <w:top w:val="single" w:sz="4" w:space="0" w:color="auto"/>
              <w:left w:val="single" w:sz="4" w:space="0" w:color="auto"/>
              <w:bottom w:val="single" w:sz="4" w:space="0" w:color="auto"/>
              <w:right w:val="single" w:sz="4" w:space="0" w:color="auto"/>
            </w:tcBorders>
            <w:hideMark/>
          </w:tcPr>
          <w:p w14:paraId="13FF2CCD" w14:textId="772E3B48" w:rsidR="00EE041D" w:rsidRPr="007D48EA" w:rsidRDefault="00837F34" w:rsidP="007D48EA">
            <w:pPr>
              <w:pStyle w:val="a3"/>
              <w:ind w:left="0"/>
              <w:jc w:val="center"/>
            </w:pPr>
            <w:r w:rsidRPr="007D48EA">
              <w:t>01.</w:t>
            </w:r>
            <w:r w:rsidR="00EE041D" w:rsidRPr="007D48EA">
              <w:t>202</w:t>
            </w:r>
            <w:r w:rsidRPr="007D48EA">
              <w:t>4</w:t>
            </w:r>
          </w:p>
        </w:tc>
        <w:tc>
          <w:tcPr>
            <w:tcW w:w="979" w:type="dxa"/>
            <w:tcBorders>
              <w:top w:val="single" w:sz="4" w:space="0" w:color="auto"/>
              <w:left w:val="single" w:sz="4" w:space="0" w:color="auto"/>
              <w:bottom w:val="single" w:sz="4" w:space="0" w:color="auto"/>
              <w:right w:val="single" w:sz="4" w:space="0" w:color="auto"/>
            </w:tcBorders>
            <w:vAlign w:val="bottom"/>
            <w:hideMark/>
          </w:tcPr>
          <w:p w14:paraId="3F668146" w14:textId="77777777" w:rsidR="00EE041D" w:rsidRPr="007D48EA" w:rsidRDefault="00EE041D" w:rsidP="007D48EA">
            <w:pPr>
              <w:pStyle w:val="a3"/>
              <w:ind w:left="0"/>
              <w:jc w:val="center"/>
            </w:pPr>
            <w:r w:rsidRPr="007D48EA">
              <w:t>14</w:t>
            </w:r>
          </w:p>
        </w:tc>
        <w:tc>
          <w:tcPr>
            <w:tcW w:w="1662" w:type="dxa"/>
            <w:tcBorders>
              <w:top w:val="single" w:sz="4" w:space="0" w:color="auto"/>
              <w:left w:val="single" w:sz="4" w:space="0" w:color="auto"/>
              <w:bottom w:val="single" w:sz="4" w:space="0" w:color="auto"/>
              <w:right w:val="single" w:sz="4" w:space="0" w:color="auto"/>
            </w:tcBorders>
            <w:vAlign w:val="bottom"/>
            <w:hideMark/>
          </w:tcPr>
          <w:p w14:paraId="5A7A3B3C" w14:textId="777D4EE1" w:rsidR="00EE041D" w:rsidRPr="007D48EA" w:rsidRDefault="00EE041D" w:rsidP="00425BFF">
            <w:pPr>
              <w:pStyle w:val="a3"/>
              <w:ind w:left="0"/>
              <w:jc w:val="center"/>
            </w:pPr>
            <w:r w:rsidRPr="007D48EA">
              <w:t>964 039,782</w:t>
            </w:r>
          </w:p>
        </w:tc>
        <w:tc>
          <w:tcPr>
            <w:tcW w:w="1810" w:type="dxa"/>
            <w:tcBorders>
              <w:top w:val="single" w:sz="4" w:space="0" w:color="auto"/>
              <w:left w:val="single" w:sz="4" w:space="0" w:color="auto"/>
              <w:bottom w:val="single" w:sz="4" w:space="0" w:color="auto"/>
              <w:right w:val="single" w:sz="4" w:space="0" w:color="auto"/>
            </w:tcBorders>
            <w:vAlign w:val="bottom"/>
            <w:hideMark/>
          </w:tcPr>
          <w:p w14:paraId="1E3F60B7" w14:textId="1D48179C" w:rsidR="00EE041D" w:rsidRPr="007D48EA" w:rsidRDefault="00EE041D" w:rsidP="00425BFF">
            <w:pPr>
              <w:pStyle w:val="a3"/>
              <w:ind w:left="0"/>
              <w:jc w:val="center"/>
            </w:pPr>
            <w:r w:rsidRPr="007D48EA">
              <w:t>6 805 940,056</w:t>
            </w:r>
          </w:p>
        </w:tc>
        <w:tc>
          <w:tcPr>
            <w:tcW w:w="1958" w:type="dxa"/>
            <w:tcBorders>
              <w:top w:val="single" w:sz="4" w:space="0" w:color="auto"/>
              <w:left w:val="single" w:sz="4" w:space="0" w:color="auto"/>
              <w:bottom w:val="single" w:sz="4" w:space="0" w:color="auto"/>
              <w:right w:val="single" w:sz="4" w:space="0" w:color="auto"/>
            </w:tcBorders>
            <w:vAlign w:val="bottom"/>
            <w:hideMark/>
          </w:tcPr>
          <w:p w14:paraId="006DFFE3" w14:textId="71BE7789" w:rsidR="00EE041D" w:rsidRPr="007D48EA" w:rsidRDefault="00EE041D" w:rsidP="00425BFF">
            <w:pPr>
              <w:pStyle w:val="a3"/>
              <w:ind w:left="0"/>
              <w:jc w:val="center"/>
            </w:pPr>
            <w:r w:rsidRPr="007D48EA">
              <w:t>5 841 900,275</w:t>
            </w:r>
          </w:p>
        </w:tc>
        <w:tc>
          <w:tcPr>
            <w:tcW w:w="2156" w:type="dxa"/>
            <w:tcBorders>
              <w:top w:val="single" w:sz="4" w:space="0" w:color="auto"/>
              <w:left w:val="single" w:sz="4" w:space="0" w:color="auto"/>
              <w:bottom w:val="single" w:sz="4" w:space="0" w:color="auto"/>
              <w:right w:val="single" w:sz="4" w:space="0" w:color="auto"/>
            </w:tcBorders>
            <w:vAlign w:val="bottom"/>
            <w:hideMark/>
          </w:tcPr>
          <w:p w14:paraId="16FE4BCF" w14:textId="32FCC7FE" w:rsidR="00EE041D" w:rsidRPr="007D48EA" w:rsidRDefault="00EE041D" w:rsidP="00425BFF">
            <w:pPr>
              <w:pStyle w:val="a3"/>
              <w:ind w:left="0"/>
              <w:jc w:val="center"/>
            </w:pPr>
            <w:r w:rsidRPr="007D48EA">
              <w:t>7 769 979,838</w:t>
            </w:r>
          </w:p>
        </w:tc>
      </w:tr>
      <w:tr w:rsidR="00EE041D" w:rsidRPr="007D48EA" w14:paraId="28563D80" w14:textId="77777777" w:rsidTr="00425BFF">
        <w:tc>
          <w:tcPr>
            <w:tcW w:w="9561" w:type="dxa"/>
            <w:gridSpan w:val="6"/>
            <w:tcBorders>
              <w:top w:val="single" w:sz="4" w:space="0" w:color="auto"/>
              <w:left w:val="single" w:sz="4" w:space="0" w:color="auto"/>
              <w:bottom w:val="single" w:sz="4" w:space="0" w:color="auto"/>
              <w:right w:val="single" w:sz="4" w:space="0" w:color="auto"/>
            </w:tcBorders>
          </w:tcPr>
          <w:p w14:paraId="37ED5EAF" w14:textId="77777777" w:rsidR="00EE041D" w:rsidRPr="007D48EA" w:rsidRDefault="00EE041D" w:rsidP="00425BFF">
            <w:pPr>
              <w:ind w:firstLine="545"/>
              <w:jc w:val="both"/>
            </w:pPr>
            <w:r w:rsidRPr="007D48EA">
              <w:t xml:space="preserve">Примечание – Составлен автором на основе произведенных расчетов </w:t>
            </w:r>
          </w:p>
        </w:tc>
      </w:tr>
    </w:tbl>
    <w:p w14:paraId="2202CF8E" w14:textId="77777777" w:rsidR="00F76FC8" w:rsidRPr="007D48EA" w:rsidRDefault="00F76FC8" w:rsidP="00AD144C">
      <w:pPr>
        <w:pStyle w:val="a3"/>
        <w:ind w:left="0" w:firstLine="709"/>
        <w:jc w:val="both"/>
        <w:rPr>
          <w:sz w:val="28"/>
          <w:szCs w:val="28"/>
        </w:rPr>
      </w:pPr>
    </w:p>
    <w:p w14:paraId="55A9343A" w14:textId="2B702E0E" w:rsidR="008A562D" w:rsidRPr="007D48EA" w:rsidRDefault="00B64F79" w:rsidP="00AD144C">
      <w:pPr>
        <w:ind w:firstLine="709"/>
        <w:jc w:val="both"/>
        <w:rPr>
          <w:color w:val="231F20"/>
          <w:sz w:val="28"/>
          <w:szCs w:val="28"/>
          <w:shd w:val="clear" w:color="auto" w:fill="FFFFFF"/>
        </w:rPr>
      </w:pPr>
      <w:r w:rsidRPr="007D48EA">
        <w:rPr>
          <w:sz w:val="28"/>
          <w:szCs w:val="28"/>
        </w:rPr>
        <w:t>С</w:t>
      </w:r>
      <w:r w:rsidR="00C66E95" w:rsidRPr="007D48EA">
        <w:rPr>
          <w:sz w:val="28"/>
          <w:szCs w:val="28"/>
        </w:rPr>
        <w:t>истема госуправлени</w:t>
      </w:r>
      <w:r w:rsidR="007A5579" w:rsidRPr="007D48EA">
        <w:rPr>
          <w:sz w:val="28"/>
          <w:szCs w:val="28"/>
        </w:rPr>
        <w:t>я</w:t>
      </w:r>
      <w:r w:rsidR="00C66E95" w:rsidRPr="007D48EA">
        <w:rPr>
          <w:sz w:val="28"/>
          <w:szCs w:val="28"/>
        </w:rPr>
        <w:t xml:space="preserve"> напрямую связана с показателями экономического роста и зависит от деятельности государственных органов. </w:t>
      </w:r>
      <w:r w:rsidR="00C66E95" w:rsidRPr="007D48EA">
        <w:rPr>
          <w:color w:val="231F20"/>
          <w:sz w:val="28"/>
          <w:szCs w:val="28"/>
          <w:shd w:val="clear" w:color="auto" w:fill="FFFFFF"/>
        </w:rPr>
        <w:t>Поэтому развитие и совершенствование институциональных структур, являются наиболее глубоким источником долгосрочного экономического роста</w:t>
      </w:r>
      <w:r w:rsidR="00E70E3D" w:rsidRPr="007D48EA">
        <w:rPr>
          <w:color w:val="231F20"/>
          <w:sz w:val="28"/>
          <w:szCs w:val="28"/>
          <w:shd w:val="clear" w:color="auto" w:fill="FFFFFF"/>
        </w:rPr>
        <w:t>, где большое значение имеет решение проблемы местного самоуправления.</w:t>
      </w:r>
      <w:r w:rsidR="00037919" w:rsidRPr="007D48EA">
        <w:rPr>
          <w:color w:val="231F20"/>
          <w:sz w:val="28"/>
          <w:szCs w:val="28"/>
          <w:shd w:val="clear" w:color="auto" w:fill="FFFFFF"/>
        </w:rPr>
        <w:t xml:space="preserve"> </w:t>
      </w:r>
      <w:r w:rsidR="00037919" w:rsidRPr="007D48EA">
        <w:rPr>
          <w:sz w:val="28"/>
          <w:szCs w:val="28"/>
          <w:shd w:val="clear" w:color="auto" w:fill="FFFFFF"/>
        </w:rPr>
        <w:t>Р</w:t>
      </w:r>
      <w:r w:rsidR="008A562D" w:rsidRPr="007D48EA">
        <w:rPr>
          <w:sz w:val="28"/>
          <w:szCs w:val="28"/>
          <w:shd w:val="clear" w:color="auto" w:fill="FFFFFF"/>
        </w:rPr>
        <w:t xml:space="preserve">ассмотрим связь системы </w:t>
      </w:r>
      <w:r w:rsidR="00BD15FA" w:rsidRPr="007D48EA">
        <w:rPr>
          <w:sz w:val="28"/>
          <w:szCs w:val="28"/>
          <w:shd w:val="clear" w:color="auto" w:fill="FFFFFF"/>
        </w:rPr>
        <w:t>МСУ</w:t>
      </w:r>
      <w:r w:rsidR="008A562D" w:rsidRPr="007D48EA">
        <w:rPr>
          <w:sz w:val="28"/>
          <w:szCs w:val="28"/>
          <w:shd w:val="clear" w:color="auto" w:fill="FFFFFF"/>
        </w:rPr>
        <w:t xml:space="preserve"> с показателями </w:t>
      </w:r>
      <w:r w:rsidR="008A562D" w:rsidRPr="007D48EA">
        <w:rPr>
          <w:color w:val="000000"/>
          <w:sz w:val="28"/>
          <w:szCs w:val="28"/>
        </w:rPr>
        <w:t xml:space="preserve">сельского хозяйства Карагандинской области, которые относятся к одной из </w:t>
      </w:r>
      <w:r w:rsidR="008A562D" w:rsidRPr="007D48EA">
        <w:rPr>
          <w:sz w:val="28"/>
          <w:szCs w:val="28"/>
          <w:shd w:val="clear" w:color="auto" w:fill="FFFFFF"/>
        </w:rPr>
        <w:t xml:space="preserve">административных бюджетных программам, </w:t>
      </w:r>
      <w:r w:rsidR="008A562D" w:rsidRPr="007D48EA">
        <w:rPr>
          <w:color w:val="000000"/>
          <w:sz w:val="28"/>
          <w:szCs w:val="28"/>
        </w:rPr>
        <w:t xml:space="preserve">занимающих 90,1% выполнения. </w:t>
      </w:r>
      <w:r w:rsidR="008A562D" w:rsidRPr="007D48EA">
        <w:rPr>
          <w:sz w:val="28"/>
          <w:szCs w:val="28"/>
        </w:rPr>
        <w:t>В соответствии с произведенными прогнозными расчетами получаем следующие данные (</w:t>
      </w:r>
      <w:r w:rsidR="00425BFF" w:rsidRPr="007D48EA">
        <w:rPr>
          <w:sz w:val="28"/>
          <w:szCs w:val="28"/>
        </w:rPr>
        <w:t>т</w:t>
      </w:r>
      <w:r w:rsidR="008A562D" w:rsidRPr="007D48EA">
        <w:rPr>
          <w:sz w:val="28"/>
          <w:szCs w:val="28"/>
        </w:rPr>
        <w:t xml:space="preserve">аблица </w:t>
      </w:r>
      <w:r w:rsidR="00F13E15" w:rsidRPr="007D48EA">
        <w:rPr>
          <w:sz w:val="28"/>
          <w:szCs w:val="28"/>
        </w:rPr>
        <w:t>29</w:t>
      </w:r>
      <w:r w:rsidR="008A562D" w:rsidRPr="007D48EA">
        <w:rPr>
          <w:sz w:val="28"/>
          <w:szCs w:val="28"/>
        </w:rPr>
        <w:t>)</w:t>
      </w:r>
      <w:r w:rsidR="00D82D2D" w:rsidRPr="007D48EA">
        <w:rPr>
          <w:sz w:val="28"/>
          <w:szCs w:val="28"/>
        </w:rPr>
        <w:t xml:space="preserve"> [128]</w:t>
      </w:r>
      <w:r w:rsidR="008A562D" w:rsidRPr="007D48EA">
        <w:rPr>
          <w:sz w:val="28"/>
          <w:szCs w:val="28"/>
        </w:rPr>
        <w:t>.</w:t>
      </w:r>
    </w:p>
    <w:p w14:paraId="3E333306" w14:textId="77777777" w:rsidR="008A562D" w:rsidRPr="007D48EA" w:rsidRDefault="008A562D" w:rsidP="00AD144C">
      <w:pPr>
        <w:ind w:firstLine="709"/>
        <w:jc w:val="both"/>
        <w:rPr>
          <w:sz w:val="28"/>
          <w:szCs w:val="28"/>
        </w:rPr>
      </w:pPr>
    </w:p>
    <w:p w14:paraId="2106EC6D" w14:textId="62DA08B4" w:rsidR="008A562D" w:rsidRPr="007D48EA" w:rsidRDefault="008A562D" w:rsidP="007D48EA">
      <w:pPr>
        <w:jc w:val="both"/>
        <w:rPr>
          <w:sz w:val="28"/>
          <w:szCs w:val="28"/>
        </w:rPr>
      </w:pPr>
      <w:r w:rsidRPr="007D48EA">
        <w:rPr>
          <w:sz w:val="28"/>
          <w:szCs w:val="28"/>
        </w:rPr>
        <w:t xml:space="preserve">Таблица </w:t>
      </w:r>
      <w:r w:rsidR="00F13E15" w:rsidRPr="007D48EA">
        <w:rPr>
          <w:sz w:val="28"/>
          <w:szCs w:val="28"/>
        </w:rPr>
        <w:t>29</w:t>
      </w:r>
      <w:r w:rsidRPr="007D48EA">
        <w:rPr>
          <w:sz w:val="28"/>
          <w:szCs w:val="28"/>
        </w:rPr>
        <w:t xml:space="preserve"> </w:t>
      </w:r>
      <w:r w:rsidR="00425BFF">
        <w:rPr>
          <w:sz w:val="28"/>
          <w:szCs w:val="28"/>
        </w:rPr>
        <w:t>–</w:t>
      </w:r>
      <w:r w:rsidRPr="007D48EA">
        <w:rPr>
          <w:sz w:val="28"/>
          <w:szCs w:val="28"/>
        </w:rPr>
        <w:t xml:space="preserve"> Прогнозные значения показателей развития Карагандинской области на 202</w:t>
      </w:r>
      <w:r w:rsidR="00B64F79" w:rsidRPr="007D48EA">
        <w:rPr>
          <w:sz w:val="28"/>
          <w:szCs w:val="28"/>
        </w:rPr>
        <w:t>3</w:t>
      </w:r>
      <w:r w:rsidRPr="007D48EA">
        <w:rPr>
          <w:sz w:val="28"/>
          <w:szCs w:val="28"/>
        </w:rPr>
        <w:t>-2025 годы</w:t>
      </w:r>
    </w:p>
    <w:p w14:paraId="21A8D8C8" w14:textId="77777777" w:rsidR="008A562D" w:rsidRPr="00425BFF" w:rsidRDefault="008A562D" w:rsidP="007D48EA">
      <w:pPr>
        <w:jc w:val="right"/>
      </w:pPr>
      <w:r w:rsidRPr="00425BFF">
        <w:t>(млн. тенге)</w:t>
      </w:r>
    </w:p>
    <w:tbl>
      <w:tblPr>
        <w:tblStyle w:val="ac"/>
        <w:tblW w:w="9631" w:type="dxa"/>
        <w:tblInd w:w="136" w:type="dxa"/>
        <w:tblLook w:val="04A0" w:firstRow="1" w:lastRow="0" w:firstColumn="1" w:lastColumn="0" w:noHBand="0" w:noVBand="1"/>
      </w:tblPr>
      <w:tblGrid>
        <w:gridCol w:w="2694"/>
        <w:gridCol w:w="1559"/>
        <w:gridCol w:w="1700"/>
        <w:gridCol w:w="1700"/>
        <w:gridCol w:w="1978"/>
      </w:tblGrid>
      <w:tr w:rsidR="008A562D" w:rsidRPr="007D48EA" w14:paraId="0E9E1FBA" w14:textId="77777777" w:rsidTr="00417CBF">
        <w:tc>
          <w:tcPr>
            <w:tcW w:w="2694" w:type="dxa"/>
          </w:tcPr>
          <w:p w14:paraId="6591398F" w14:textId="026A4058" w:rsidR="008A562D" w:rsidRPr="00417CBF" w:rsidRDefault="00417CBF" w:rsidP="00417CBF">
            <w:pPr>
              <w:widowControl w:val="0"/>
              <w:tabs>
                <w:tab w:val="left" w:pos="0"/>
              </w:tabs>
              <w:contextualSpacing/>
              <w:rPr>
                <w:shd w:val="clear" w:color="auto" w:fill="FFFFFF"/>
                <w:lang w:val="kk-KZ"/>
              </w:rPr>
            </w:pPr>
            <w:r>
              <w:rPr>
                <w:shd w:val="clear" w:color="auto" w:fill="FFFFFF"/>
                <w:lang w:val="kk-KZ"/>
              </w:rPr>
              <w:t xml:space="preserve">Годы </w:t>
            </w:r>
          </w:p>
        </w:tc>
        <w:tc>
          <w:tcPr>
            <w:tcW w:w="1559" w:type="dxa"/>
          </w:tcPr>
          <w:p w14:paraId="0F5A190A"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2022</w:t>
            </w:r>
          </w:p>
        </w:tc>
        <w:tc>
          <w:tcPr>
            <w:tcW w:w="1700" w:type="dxa"/>
          </w:tcPr>
          <w:p w14:paraId="0E7F524D"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2023</w:t>
            </w:r>
          </w:p>
        </w:tc>
        <w:tc>
          <w:tcPr>
            <w:tcW w:w="1700" w:type="dxa"/>
          </w:tcPr>
          <w:p w14:paraId="45851A41"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2024</w:t>
            </w:r>
          </w:p>
        </w:tc>
        <w:tc>
          <w:tcPr>
            <w:tcW w:w="1978" w:type="dxa"/>
          </w:tcPr>
          <w:p w14:paraId="1E4D17FE"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2025</w:t>
            </w:r>
          </w:p>
        </w:tc>
      </w:tr>
      <w:tr w:rsidR="008A562D" w:rsidRPr="007D48EA" w14:paraId="5781D234" w14:textId="77777777" w:rsidTr="00417CBF">
        <w:tc>
          <w:tcPr>
            <w:tcW w:w="9631" w:type="dxa"/>
            <w:gridSpan w:val="5"/>
          </w:tcPr>
          <w:p w14:paraId="6333DBBD" w14:textId="77777777" w:rsidR="008A562D" w:rsidRPr="007D48EA" w:rsidRDefault="008A562D" w:rsidP="007D48EA">
            <w:pPr>
              <w:pStyle w:val="ad"/>
              <w:spacing w:before="0" w:beforeAutospacing="0" w:after="0" w:afterAutospacing="0"/>
              <w:jc w:val="center"/>
              <w:rPr>
                <w:b/>
                <w:bCs/>
                <w:color w:val="000000"/>
                <w:sz w:val="28"/>
                <w:szCs w:val="28"/>
              </w:rPr>
            </w:pPr>
            <w:r w:rsidRPr="007D48EA">
              <w:rPr>
                <w:shd w:val="clear" w:color="auto" w:fill="FFFFFF"/>
              </w:rPr>
              <w:t>Услуги в области сельского хозяйства</w:t>
            </w:r>
          </w:p>
        </w:tc>
      </w:tr>
      <w:tr w:rsidR="008A562D" w:rsidRPr="007D48EA" w14:paraId="36E5C68C" w14:textId="77777777" w:rsidTr="00417CBF">
        <w:tc>
          <w:tcPr>
            <w:tcW w:w="2694" w:type="dxa"/>
          </w:tcPr>
          <w:p w14:paraId="2A69E7FD"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Тенденция</w:t>
            </w:r>
          </w:p>
        </w:tc>
        <w:tc>
          <w:tcPr>
            <w:tcW w:w="1559" w:type="dxa"/>
          </w:tcPr>
          <w:p w14:paraId="3BF5993F"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742,5118</w:t>
            </w:r>
          </w:p>
        </w:tc>
        <w:tc>
          <w:tcPr>
            <w:tcW w:w="1700" w:type="dxa"/>
          </w:tcPr>
          <w:p w14:paraId="5804D28A"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779,42</w:t>
            </w:r>
          </w:p>
        </w:tc>
        <w:tc>
          <w:tcPr>
            <w:tcW w:w="1700" w:type="dxa"/>
          </w:tcPr>
          <w:p w14:paraId="4C0DCB01"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816,3282</w:t>
            </w:r>
          </w:p>
        </w:tc>
        <w:tc>
          <w:tcPr>
            <w:tcW w:w="1978" w:type="dxa"/>
          </w:tcPr>
          <w:p w14:paraId="4831BB28"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853,2364</w:t>
            </w:r>
          </w:p>
        </w:tc>
      </w:tr>
      <w:tr w:rsidR="008A562D" w:rsidRPr="007D48EA" w14:paraId="26FDD8B7" w14:textId="77777777" w:rsidTr="00417CBF">
        <w:tc>
          <w:tcPr>
            <w:tcW w:w="2694" w:type="dxa"/>
          </w:tcPr>
          <w:p w14:paraId="27FEBA9C"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 xml:space="preserve">Рост </w:t>
            </w:r>
          </w:p>
        </w:tc>
        <w:tc>
          <w:tcPr>
            <w:tcW w:w="1559" w:type="dxa"/>
          </w:tcPr>
          <w:p w14:paraId="7249ACAA"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837,0097</w:t>
            </w:r>
          </w:p>
        </w:tc>
        <w:tc>
          <w:tcPr>
            <w:tcW w:w="1700" w:type="dxa"/>
          </w:tcPr>
          <w:p w14:paraId="0F71E63A"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915,7508</w:t>
            </w:r>
          </w:p>
        </w:tc>
        <w:tc>
          <w:tcPr>
            <w:tcW w:w="1700" w:type="dxa"/>
          </w:tcPr>
          <w:p w14:paraId="1F9A0B46"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1001,899</w:t>
            </w:r>
          </w:p>
        </w:tc>
        <w:tc>
          <w:tcPr>
            <w:tcW w:w="1978" w:type="dxa"/>
          </w:tcPr>
          <w:p w14:paraId="73AF4BDA" w14:textId="77777777" w:rsidR="008A562D" w:rsidRPr="007D48EA" w:rsidRDefault="008A562D" w:rsidP="007D48EA">
            <w:pPr>
              <w:widowControl w:val="0"/>
              <w:tabs>
                <w:tab w:val="left" w:pos="0"/>
              </w:tabs>
              <w:contextualSpacing/>
              <w:jc w:val="center"/>
              <w:rPr>
                <w:shd w:val="clear" w:color="auto" w:fill="FFFFFF"/>
              </w:rPr>
            </w:pPr>
            <w:r w:rsidRPr="007D48EA">
              <w:rPr>
                <w:shd w:val="clear" w:color="auto" w:fill="FFFFFF"/>
              </w:rPr>
              <w:t>1096,152</w:t>
            </w:r>
          </w:p>
        </w:tc>
      </w:tr>
      <w:tr w:rsidR="008A562D" w:rsidRPr="007D48EA" w14:paraId="6D772020" w14:textId="77777777" w:rsidTr="00417CBF">
        <w:tc>
          <w:tcPr>
            <w:tcW w:w="9631" w:type="dxa"/>
            <w:gridSpan w:val="5"/>
          </w:tcPr>
          <w:p w14:paraId="4CEAF99F" w14:textId="77777777" w:rsidR="008A562D" w:rsidRPr="007D48EA" w:rsidRDefault="008A562D" w:rsidP="007D48EA">
            <w:pPr>
              <w:pStyle w:val="ad"/>
              <w:spacing w:before="0" w:beforeAutospacing="0" w:after="0" w:afterAutospacing="0"/>
              <w:ind w:firstLine="22"/>
              <w:jc w:val="center"/>
              <w:rPr>
                <w:b/>
                <w:bCs/>
                <w:color w:val="000000"/>
                <w:sz w:val="28"/>
                <w:szCs w:val="28"/>
              </w:rPr>
            </w:pPr>
            <w:r w:rsidRPr="007D48EA">
              <w:rPr>
                <w:shd w:val="clear" w:color="auto" w:fill="FFFFFF"/>
              </w:rPr>
              <w:t>Валовый выпуск продукции</w:t>
            </w:r>
          </w:p>
        </w:tc>
      </w:tr>
      <w:tr w:rsidR="008A562D" w:rsidRPr="007D48EA" w14:paraId="03889B90" w14:textId="77777777" w:rsidTr="00417CBF">
        <w:tc>
          <w:tcPr>
            <w:tcW w:w="2694" w:type="dxa"/>
          </w:tcPr>
          <w:p w14:paraId="0E1863E3"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Тенденция</w:t>
            </w:r>
          </w:p>
        </w:tc>
        <w:tc>
          <w:tcPr>
            <w:tcW w:w="1559" w:type="dxa"/>
            <w:vAlign w:val="bottom"/>
          </w:tcPr>
          <w:p w14:paraId="58BCC378"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395162,9</w:t>
            </w:r>
          </w:p>
        </w:tc>
        <w:tc>
          <w:tcPr>
            <w:tcW w:w="1700" w:type="dxa"/>
            <w:vAlign w:val="bottom"/>
          </w:tcPr>
          <w:p w14:paraId="5CA3C1C9"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420189,9</w:t>
            </w:r>
          </w:p>
        </w:tc>
        <w:tc>
          <w:tcPr>
            <w:tcW w:w="1700" w:type="dxa"/>
            <w:vAlign w:val="bottom"/>
          </w:tcPr>
          <w:p w14:paraId="114E2B24"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445216,9</w:t>
            </w:r>
          </w:p>
        </w:tc>
        <w:tc>
          <w:tcPr>
            <w:tcW w:w="1978" w:type="dxa"/>
            <w:vAlign w:val="bottom"/>
          </w:tcPr>
          <w:p w14:paraId="7ED9C5DD"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470243,8</w:t>
            </w:r>
          </w:p>
        </w:tc>
      </w:tr>
      <w:tr w:rsidR="008A562D" w:rsidRPr="007D48EA" w14:paraId="3F895546" w14:textId="77777777" w:rsidTr="00417CBF">
        <w:tc>
          <w:tcPr>
            <w:tcW w:w="2694" w:type="dxa"/>
          </w:tcPr>
          <w:p w14:paraId="2AC4828F"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 xml:space="preserve">Рост </w:t>
            </w:r>
          </w:p>
        </w:tc>
        <w:tc>
          <w:tcPr>
            <w:tcW w:w="1559" w:type="dxa"/>
            <w:vAlign w:val="bottom"/>
          </w:tcPr>
          <w:p w14:paraId="4FD177F9"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462391,4</w:t>
            </w:r>
          </w:p>
        </w:tc>
        <w:tc>
          <w:tcPr>
            <w:tcW w:w="1700" w:type="dxa"/>
            <w:vAlign w:val="bottom"/>
          </w:tcPr>
          <w:p w14:paraId="31F464FF"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519179,1</w:t>
            </w:r>
          </w:p>
        </w:tc>
        <w:tc>
          <w:tcPr>
            <w:tcW w:w="1700" w:type="dxa"/>
            <w:vAlign w:val="bottom"/>
          </w:tcPr>
          <w:p w14:paraId="07D366CD"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582941</w:t>
            </w:r>
          </w:p>
        </w:tc>
        <w:tc>
          <w:tcPr>
            <w:tcW w:w="1978" w:type="dxa"/>
            <w:vAlign w:val="bottom"/>
          </w:tcPr>
          <w:p w14:paraId="541B89FB" w14:textId="77777777" w:rsidR="008A562D" w:rsidRPr="007D48EA" w:rsidRDefault="008A562D" w:rsidP="007D48EA">
            <w:pPr>
              <w:widowControl w:val="0"/>
              <w:tabs>
                <w:tab w:val="left" w:pos="0"/>
              </w:tabs>
              <w:contextualSpacing/>
              <w:jc w:val="center"/>
              <w:rPr>
                <w:shd w:val="clear" w:color="auto" w:fill="FFFFFF"/>
              </w:rPr>
            </w:pPr>
            <w:r w:rsidRPr="007D48EA">
              <w:rPr>
                <w:color w:val="000000"/>
              </w:rPr>
              <w:t>654533,7</w:t>
            </w:r>
          </w:p>
        </w:tc>
      </w:tr>
      <w:tr w:rsidR="008A562D" w:rsidRPr="007D48EA" w14:paraId="0F0AD9F3" w14:textId="77777777" w:rsidTr="00417CBF">
        <w:tc>
          <w:tcPr>
            <w:tcW w:w="9631" w:type="dxa"/>
            <w:gridSpan w:val="5"/>
          </w:tcPr>
          <w:p w14:paraId="3172754D" w14:textId="77777777" w:rsidR="008A562D" w:rsidRPr="007D48EA" w:rsidRDefault="008A562D" w:rsidP="007D48EA">
            <w:pPr>
              <w:pStyle w:val="ad"/>
              <w:spacing w:before="0" w:beforeAutospacing="0" w:after="0" w:afterAutospacing="0"/>
              <w:jc w:val="center"/>
              <w:rPr>
                <w:b/>
                <w:bCs/>
                <w:color w:val="000000"/>
                <w:sz w:val="28"/>
                <w:szCs w:val="28"/>
              </w:rPr>
            </w:pPr>
            <w:r w:rsidRPr="007D48EA">
              <w:rPr>
                <w:shd w:val="clear" w:color="auto" w:fill="FFFFFF"/>
              </w:rPr>
              <w:t>Валовая продукции растениеводства</w:t>
            </w:r>
          </w:p>
        </w:tc>
      </w:tr>
      <w:tr w:rsidR="008A562D" w:rsidRPr="007D48EA" w14:paraId="68D4C64F" w14:textId="77777777" w:rsidTr="00417CBF">
        <w:tc>
          <w:tcPr>
            <w:tcW w:w="2694" w:type="dxa"/>
          </w:tcPr>
          <w:p w14:paraId="2E5803FD"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Тенденция</w:t>
            </w:r>
          </w:p>
        </w:tc>
        <w:tc>
          <w:tcPr>
            <w:tcW w:w="1559" w:type="dxa"/>
            <w:vAlign w:val="bottom"/>
          </w:tcPr>
          <w:p w14:paraId="019DCA0B" w14:textId="77777777" w:rsidR="008A562D" w:rsidRPr="007D48EA" w:rsidRDefault="008A562D" w:rsidP="007D48EA">
            <w:pPr>
              <w:widowControl w:val="0"/>
              <w:tabs>
                <w:tab w:val="left" w:pos="0"/>
              </w:tabs>
              <w:contextualSpacing/>
              <w:jc w:val="center"/>
              <w:rPr>
                <w:color w:val="000000"/>
              </w:rPr>
            </w:pPr>
            <w:r w:rsidRPr="007D48EA">
              <w:rPr>
                <w:color w:val="000000"/>
              </w:rPr>
              <w:t>168484</w:t>
            </w:r>
          </w:p>
        </w:tc>
        <w:tc>
          <w:tcPr>
            <w:tcW w:w="1700" w:type="dxa"/>
            <w:vAlign w:val="bottom"/>
          </w:tcPr>
          <w:p w14:paraId="1D5CC644" w14:textId="77777777" w:rsidR="008A562D" w:rsidRPr="007D48EA" w:rsidRDefault="008A562D" w:rsidP="007D48EA">
            <w:pPr>
              <w:widowControl w:val="0"/>
              <w:tabs>
                <w:tab w:val="left" w:pos="0"/>
              </w:tabs>
              <w:contextualSpacing/>
              <w:jc w:val="center"/>
              <w:rPr>
                <w:color w:val="000000"/>
              </w:rPr>
            </w:pPr>
            <w:r w:rsidRPr="007D48EA">
              <w:rPr>
                <w:color w:val="000000"/>
              </w:rPr>
              <w:t>179373,4</w:t>
            </w:r>
          </w:p>
        </w:tc>
        <w:tc>
          <w:tcPr>
            <w:tcW w:w="1700" w:type="dxa"/>
            <w:vAlign w:val="bottom"/>
          </w:tcPr>
          <w:p w14:paraId="0B2ED003" w14:textId="77777777" w:rsidR="008A562D" w:rsidRPr="007D48EA" w:rsidRDefault="008A562D" w:rsidP="007D48EA">
            <w:pPr>
              <w:widowControl w:val="0"/>
              <w:tabs>
                <w:tab w:val="left" w:pos="0"/>
              </w:tabs>
              <w:contextualSpacing/>
              <w:jc w:val="center"/>
              <w:rPr>
                <w:color w:val="000000"/>
              </w:rPr>
            </w:pPr>
            <w:r w:rsidRPr="007D48EA">
              <w:rPr>
                <w:color w:val="000000"/>
              </w:rPr>
              <w:t>190262,9</w:t>
            </w:r>
          </w:p>
        </w:tc>
        <w:tc>
          <w:tcPr>
            <w:tcW w:w="1978" w:type="dxa"/>
            <w:vAlign w:val="bottom"/>
          </w:tcPr>
          <w:p w14:paraId="1DEEAFA3" w14:textId="77777777" w:rsidR="008A562D" w:rsidRPr="007D48EA" w:rsidRDefault="008A562D" w:rsidP="007D48EA">
            <w:pPr>
              <w:widowControl w:val="0"/>
              <w:tabs>
                <w:tab w:val="left" w:pos="0"/>
              </w:tabs>
              <w:contextualSpacing/>
              <w:jc w:val="center"/>
              <w:rPr>
                <w:color w:val="000000"/>
              </w:rPr>
            </w:pPr>
            <w:r w:rsidRPr="007D48EA">
              <w:rPr>
                <w:color w:val="000000"/>
              </w:rPr>
              <w:t>201152,3</w:t>
            </w:r>
          </w:p>
        </w:tc>
      </w:tr>
      <w:tr w:rsidR="008A562D" w:rsidRPr="007D48EA" w14:paraId="1E82569A" w14:textId="77777777" w:rsidTr="00417CBF">
        <w:tc>
          <w:tcPr>
            <w:tcW w:w="2694" w:type="dxa"/>
          </w:tcPr>
          <w:p w14:paraId="45C8AED6"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 xml:space="preserve">Рост </w:t>
            </w:r>
          </w:p>
        </w:tc>
        <w:tc>
          <w:tcPr>
            <w:tcW w:w="1559" w:type="dxa"/>
            <w:vAlign w:val="bottom"/>
          </w:tcPr>
          <w:p w14:paraId="3EE819B7" w14:textId="77777777" w:rsidR="008A562D" w:rsidRPr="007D48EA" w:rsidRDefault="008A562D" w:rsidP="007D48EA">
            <w:pPr>
              <w:widowControl w:val="0"/>
              <w:tabs>
                <w:tab w:val="left" w:pos="0"/>
              </w:tabs>
              <w:contextualSpacing/>
              <w:jc w:val="center"/>
              <w:rPr>
                <w:color w:val="000000"/>
              </w:rPr>
            </w:pPr>
            <w:r w:rsidRPr="007D48EA">
              <w:rPr>
                <w:color w:val="000000"/>
              </w:rPr>
              <w:t>202029,1</w:t>
            </w:r>
          </w:p>
        </w:tc>
        <w:tc>
          <w:tcPr>
            <w:tcW w:w="1700" w:type="dxa"/>
            <w:vAlign w:val="bottom"/>
          </w:tcPr>
          <w:p w14:paraId="692F5061" w14:textId="77777777" w:rsidR="008A562D" w:rsidRPr="007D48EA" w:rsidRDefault="008A562D" w:rsidP="007D48EA">
            <w:pPr>
              <w:widowControl w:val="0"/>
              <w:tabs>
                <w:tab w:val="left" w:pos="0"/>
              </w:tabs>
              <w:contextualSpacing/>
              <w:jc w:val="center"/>
              <w:rPr>
                <w:color w:val="000000"/>
              </w:rPr>
            </w:pPr>
            <w:r w:rsidRPr="007D48EA">
              <w:rPr>
                <w:color w:val="000000"/>
              </w:rPr>
              <w:t>228460,3</w:t>
            </w:r>
          </w:p>
        </w:tc>
        <w:tc>
          <w:tcPr>
            <w:tcW w:w="1700" w:type="dxa"/>
            <w:vAlign w:val="bottom"/>
          </w:tcPr>
          <w:p w14:paraId="572B7D57" w14:textId="77777777" w:rsidR="008A562D" w:rsidRPr="007D48EA" w:rsidRDefault="008A562D" w:rsidP="007D48EA">
            <w:pPr>
              <w:widowControl w:val="0"/>
              <w:tabs>
                <w:tab w:val="left" w:pos="0"/>
              </w:tabs>
              <w:contextualSpacing/>
              <w:jc w:val="center"/>
              <w:rPr>
                <w:color w:val="000000"/>
              </w:rPr>
            </w:pPr>
            <w:r w:rsidRPr="007D48EA">
              <w:rPr>
                <w:color w:val="000000"/>
              </w:rPr>
              <w:t>258349,5</w:t>
            </w:r>
          </w:p>
        </w:tc>
        <w:tc>
          <w:tcPr>
            <w:tcW w:w="1978" w:type="dxa"/>
            <w:vAlign w:val="bottom"/>
          </w:tcPr>
          <w:p w14:paraId="3A746638" w14:textId="77777777" w:rsidR="008A562D" w:rsidRPr="007D48EA" w:rsidRDefault="008A562D" w:rsidP="007D48EA">
            <w:pPr>
              <w:widowControl w:val="0"/>
              <w:tabs>
                <w:tab w:val="left" w:pos="0"/>
              </w:tabs>
              <w:contextualSpacing/>
              <w:jc w:val="center"/>
              <w:rPr>
                <w:color w:val="000000"/>
              </w:rPr>
            </w:pPr>
            <w:r w:rsidRPr="007D48EA">
              <w:rPr>
                <w:color w:val="000000"/>
              </w:rPr>
              <w:t>292149</w:t>
            </w:r>
          </w:p>
        </w:tc>
      </w:tr>
      <w:tr w:rsidR="008A562D" w:rsidRPr="007D48EA" w14:paraId="7D2B1ED1" w14:textId="77777777" w:rsidTr="00417CBF">
        <w:tc>
          <w:tcPr>
            <w:tcW w:w="9631" w:type="dxa"/>
            <w:gridSpan w:val="5"/>
          </w:tcPr>
          <w:p w14:paraId="4F2FF086" w14:textId="77777777" w:rsidR="008A562D" w:rsidRPr="007D48EA" w:rsidRDefault="008A562D" w:rsidP="007D48EA">
            <w:pPr>
              <w:pStyle w:val="ad"/>
              <w:spacing w:before="0" w:beforeAutospacing="0" w:after="0" w:afterAutospacing="0"/>
              <w:jc w:val="center"/>
              <w:rPr>
                <w:b/>
                <w:bCs/>
                <w:color w:val="000000"/>
                <w:sz w:val="28"/>
                <w:szCs w:val="28"/>
              </w:rPr>
            </w:pPr>
            <w:r w:rsidRPr="007D48EA">
              <w:rPr>
                <w:shd w:val="clear" w:color="auto" w:fill="FFFFFF"/>
              </w:rPr>
              <w:t>Валовая продукция животноводства</w:t>
            </w:r>
          </w:p>
        </w:tc>
      </w:tr>
      <w:tr w:rsidR="008A562D" w:rsidRPr="007D48EA" w14:paraId="41CF12CB" w14:textId="77777777" w:rsidTr="00417CBF">
        <w:tc>
          <w:tcPr>
            <w:tcW w:w="2694" w:type="dxa"/>
          </w:tcPr>
          <w:p w14:paraId="7A4A2578"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Тенденция</w:t>
            </w:r>
          </w:p>
        </w:tc>
        <w:tc>
          <w:tcPr>
            <w:tcW w:w="1559" w:type="dxa"/>
            <w:vAlign w:val="bottom"/>
          </w:tcPr>
          <w:p w14:paraId="098C5C04" w14:textId="77777777" w:rsidR="008A562D" w:rsidRPr="007D48EA" w:rsidRDefault="008A562D" w:rsidP="007D48EA">
            <w:pPr>
              <w:widowControl w:val="0"/>
              <w:tabs>
                <w:tab w:val="left" w:pos="0"/>
              </w:tabs>
              <w:contextualSpacing/>
              <w:jc w:val="center"/>
              <w:rPr>
                <w:color w:val="000000"/>
              </w:rPr>
            </w:pPr>
            <w:r w:rsidRPr="007D48EA">
              <w:rPr>
                <w:color w:val="000000"/>
              </w:rPr>
              <w:t>225936,4</w:t>
            </w:r>
          </w:p>
        </w:tc>
        <w:tc>
          <w:tcPr>
            <w:tcW w:w="1700" w:type="dxa"/>
            <w:vAlign w:val="bottom"/>
          </w:tcPr>
          <w:p w14:paraId="68B2BCD3" w14:textId="77777777" w:rsidR="008A562D" w:rsidRPr="007D48EA" w:rsidRDefault="008A562D" w:rsidP="007D48EA">
            <w:pPr>
              <w:widowControl w:val="0"/>
              <w:tabs>
                <w:tab w:val="left" w:pos="0"/>
              </w:tabs>
              <w:contextualSpacing/>
              <w:jc w:val="center"/>
              <w:rPr>
                <w:color w:val="000000"/>
              </w:rPr>
            </w:pPr>
            <w:r w:rsidRPr="007D48EA">
              <w:rPr>
                <w:color w:val="000000"/>
              </w:rPr>
              <w:t>240037,1</w:t>
            </w:r>
          </w:p>
        </w:tc>
        <w:tc>
          <w:tcPr>
            <w:tcW w:w="1700" w:type="dxa"/>
            <w:vAlign w:val="bottom"/>
          </w:tcPr>
          <w:p w14:paraId="2C02CD69" w14:textId="77777777" w:rsidR="008A562D" w:rsidRPr="007D48EA" w:rsidRDefault="008A562D" w:rsidP="007D48EA">
            <w:pPr>
              <w:widowControl w:val="0"/>
              <w:tabs>
                <w:tab w:val="left" w:pos="0"/>
              </w:tabs>
              <w:contextualSpacing/>
              <w:jc w:val="center"/>
              <w:rPr>
                <w:color w:val="000000"/>
              </w:rPr>
            </w:pPr>
            <w:r w:rsidRPr="007D48EA">
              <w:rPr>
                <w:color w:val="000000"/>
              </w:rPr>
              <w:t>254137,7</w:t>
            </w:r>
          </w:p>
        </w:tc>
        <w:tc>
          <w:tcPr>
            <w:tcW w:w="1978" w:type="dxa"/>
            <w:vAlign w:val="bottom"/>
          </w:tcPr>
          <w:p w14:paraId="028EF80F" w14:textId="77777777" w:rsidR="008A562D" w:rsidRPr="007D48EA" w:rsidRDefault="008A562D" w:rsidP="007D48EA">
            <w:pPr>
              <w:widowControl w:val="0"/>
              <w:tabs>
                <w:tab w:val="left" w:pos="0"/>
              </w:tabs>
              <w:contextualSpacing/>
              <w:jc w:val="center"/>
              <w:rPr>
                <w:color w:val="000000"/>
              </w:rPr>
            </w:pPr>
            <w:r w:rsidRPr="007D48EA">
              <w:rPr>
                <w:color w:val="000000"/>
              </w:rPr>
              <w:t>268238,3</w:t>
            </w:r>
          </w:p>
        </w:tc>
      </w:tr>
      <w:tr w:rsidR="008A562D" w:rsidRPr="007D48EA" w14:paraId="4971BFE4" w14:textId="77777777" w:rsidTr="00417CBF">
        <w:tc>
          <w:tcPr>
            <w:tcW w:w="2694" w:type="dxa"/>
          </w:tcPr>
          <w:p w14:paraId="4010CA31" w14:textId="77777777" w:rsidR="008A562D" w:rsidRPr="007D48EA" w:rsidRDefault="008A562D" w:rsidP="007D48EA">
            <w:pPr>
              <w:widowControl w:val="0"/>
              <w:tabs>
                <w:tab w:val="left" w:pos="0"/>
              </w:tabs>
              <w:contextualSpacing/>
              <w:jc w:val="both"/>
              <w:rPr>
                <w:shd w:val="clear" w:color="auto" w:fill="FFFFFF"/>
              </w:rPr>
            </w:pPr>
            <w:r w:rsidRPr="007D48EA">
              <w:rPr>
                <w:shd w:val="clear" w:color="auto" w:fill="FFFFFF"/>
              </w:rPr>
              <w:t xml:space="preserve">Рост </w:t>
            </w:r>
          </w:p>
        </w:tc>
        <w:tc>
          <w:tcPr>
            <w:tcW w:w="1559" w:type="dxa"/>
            <w:vAlign w:val="bottom"/>
          </w:tcPr>
          <w:p w14:paraId="5F299F7A" w14:textId="77777777" w:rsidR="008A562D" w:rsidRPr="007D48EA" w:rsidRDefault="008A562D" w:rsidP="007D48EA">
            <w:pPr>
              <w:widowControl w:val="0"/>
              <w:tabs>
                <w:tab w:val="left" w:pos="0"/>
              </w:tabs>
              <w:contextualSpacing/>
              <w:jc w:val="center"/>
              <w:rPr>
                <w:color w:val="000000"/>
              </w:rPr>
            </w:pPr>
            <w:r w:rsidRPr="007D48EA">
              <w:rPr>
                <w:color w:val="000000"/>
              </w:rPr>
              <w:t>259858,7</w:t>
            </w:r>
          </w:p>
        </w:tc>
        <w:tc>
          <w:tcPr>
            <w:tcW w:w="1700" w:type="dxa"/>
            <w:vAlign w:val="bottom"/>
          </w:tcPr>
          <w:p w14:paraId="5AD7F7D1" w14:textId="77777777" w:rsidR="008A562D" w:rsidRPr="007D48EA" w:rsidRDefault="008A562D" w:rsidP="007D48EA">
            <w:pPr>
              <w:widowControl w:val="0"/>
              <w:tabs>
                <w:tab w:val="left" w:pos="0"/>
              </w:tabs>
              <w:contextualSpacing/>
              <w:jc w:val="center"/>
              <w:rPr>
                <w:color w:val="000000"/>
              </w:rPr>
            </w:pPr>
            <w:r w:rsidRPr="007D48EA">
              <w:rPr>
                <w:color w:val="000000"/>
              </w:rPr>
              <w:t>290399</w:t>
            </w:r>
          </w:p>
        </w:tc>
        <w:tc>
          <w:tcPr>
            <w:tcW w:w="1700" w:type="dxa"/>
            <w:vAlign w:val="bottom"/>
          </w:tcPr>
          <w:p w14:paraId="2A4AE75E" w14:textId="77777777" w:rsidR="008A562D" w:rsidRPr="007D48EA" w:rsidRDefault="008A562D" w:rsidP="007D48EA">
            <w:pPr>
              <w:widowControl w:val="0"/>
              <w:tabs>
                <w:tab w:val="left" w:pos="0"/>
              </w:tabs>
              <w:contextualSpacing/>
              <w:jc w:val="center"/>
              <w:rPr>
                <w:color w:val="000000"/>
              </w:rPr>
            </w:pPr>
            <w:r w:rsidRPr="007D48EA">
              <w:rPr>
                <w:color w:val="000000"/>
              </w:rPr>
              <w:t>324528,6</w:t>
            </w:r>
          </w:p>
        </w:tc>
        <w:tc>
          <w:tcPr>
            <w:tcW w:w="1978" w:type="dxa"/>
            <w:vAlign w:val="bottom"/>
          </w:tcPr>
          <w:p w14:paraId="169ABDD8" w14:textId="77777777" w:rsidR="008A562D" w:rsidRPr="007D48EA" w:rsidRDefault="008A562D" w:rsidP="007D48EA">
            <w:pPr>
              <w:widowControl w:val="0"/>
              <w:tabs>
                <w:tab w:val="left" w:pos="0"/>
              </w:tabs>
              <w:contextualSpacing/>
              <w:jc w:val="center"/>
              <w:rPr>
                <w:color w:val="000000"/>
              </w:rPr>
            </w:pPr>
            <w:r w:rsidRPr="007D48EA">
              <w:rPr>
                <w:color w:val="000000"/>
              </w:rPr>
              <w:t>362669,4</w:t>
            </w:r>
          </w:p>
        </w:tc>
      </w:tr>
      <w:tr w:rsidR="008A562D" w:rsidRPr="007D48EA" w14:paraId="6D1EF592" w14:textId="77777777" w:rsidTr="00417CBF">
        <w:tc>
          <w:tcPr>
            <w:tcW w:w="9631" w:type="dxa"/>
            <w:gridSpan w:val="5"/>
          </w:tcPr>
          <w:p w14:paraId="1F286E5F" w14:textId="77777777" w:rsidR="008A562D" w:rsidRPr="007D48EA" w:rsidRDefault="008A562D" w:rsidP="00417CBF">
            <w:pPr>
              <w:widowControl w:val="0"/>
              <w:tabs>
                <w:tab w:val="left" w:pos="0"/>
              </w:tabs>
              <w:ind w:firstLine="573"/>
              <w:contextualSpacing/>
              <w:jc w:val="both"/>
              <w:rPr>
                <w:color w:val="000000"/>
              </w:rPr>
            </w:pPr>
            <w:r w:rsidRPr="007D48EA">
              <w:rPr>
                <w:color w:val="000000"/>
              </w:rPr>
              <w:t>Примечание – Составлена автором на основе произведенных расчетов</w:t>
            </w:r>
          </w:p>
        </w:tc>
      </w:tr>
    </w:tbl>
    <w:p w14:paraId="57BFD1AE" w14:textId="77777777" w:rsidR="008A562D" w:rsidRPr="007D48EA" w:rsidRDefault="008A562D" w:rsidP="007D48EA">
      <w:pPr>
        <w:pStyle w:val="ad"/>
        <w:spacing w:before="0" w:beforeAutospacing="0" w:after="0" w:afterAutospacing="0"/>
        <w:ind w:firstLine="567"/>
        <w:jc w:val="both"/>
        <w:rPr>
          <w:b/>
          <w:bCs/>
          <w:color w:val="000000"/>
          <w:sz w:val="28"/>
          <w:szCs w:val="28"/>
        </w:rPr>
      </w:pPr>
    </w:p>
    <w:p w14:paraId="2A253C1F" w14:textId="71804601" w:rsidR="00FC2A72" w:rsidRPr="007D48EA" w:rsidRDefault="00FC2A72" w:rsidP="00AD144C">
      <w:pPr>
        <w:pStyle w:val="ad"/>
        <w:spacing w:before="0" w:beforeAutospacing="0" w:after="0" w:afterAutospacing="0"/>
        <w:ind w:firstLine="709"/>
        <w:jc w:val="both"/>
        <w:rPr>
          <w:b/>
          <w:bCs/>
          <w:color w:val="000000"/>
          <w:sz w:val="28"/>
          <w:szCs w:val="28"/>
        </w:rPr>
      </w:pPr>
      <w:r w:rsidRPr="007D48EA">
        <w:rPr>
          <w:sz w:val="28"/>
          <w:szCs w:val="28"/>
        </w:rPr>
        <w:t>Выводы итогов произведенных расчетов показаны на рисунке 33.</w:t>
      </w:r>
    </w:p>
    <w:p w14:paraId="0B4E413C" w14:textId="77777777" w:rsidR="00FC2A72" w:rsidRPr="007D48EA" w:rsidRDefault="00FC2A72" w:rsidP="00AD144C">
      <w:pPr>
        <w:ind w:firstLine="709"/>
        <w:jc w:val="both"/>
        <w:rPr>
          <w:color w:val="000000"/>
          <w:sz w:val="28"/>
          <w:szCs w:val="28"/>
          <w:lang w:eastAsia="ru-RU"/>
        </w:rPr>
      </w:pPr>
      <w:r w:rsidRPr="007D48EA">
        <w:rPr>
          <w:color w:val="000000"/>
          <w:sz w:val="28"/>
          <w:szCs w:val="28"/>
          <w:lang w:eastAsia="ru-RU"/>
        </w:rPr>
        <w:t>На основе проведенного регрессионного анализа предлагаются меры для реализации политики развития МСУ, направленные на установление эффективного взаимодействия между населением, МСУ и государственной властью, которое призвано:</w:t>
      </w:r>
    </w:p>
    <w:p w14:paraId="542959BC" w14:textId="60CCCAA2" w:rsidR="00FC2A72" w:rsidRPr="007D48EA" w:rsidRDefault="00417CBF" w:rsidP="00AD144C">
      <w:pPr>
        <w:ind w:firstLine="709"/>
        <w:jc w:val="both"/>
        <w:rPr>
          <w:color w:val="000000"/>
          <w:sz w:val="28"/>
          <w:szCs w:val="28"/>
          <w:lang w:eastAsia="ru-RU"/>
        </w:rPr>
      </w:pPr>
      <w:r>
        <w:rPr>
          <w:color w:val="000000"/>
          <w:sz w:val="28"/>
          <w:szCs w:val="28"/>
          <w:lang w:eastAsia="ru-RU"/>
        </w:rPr>
        <w:t>–</w:t>
      </w:r>
      <w:r w:rsidR="00FC2A72" w:rsidRPr="007D48EA">
        <w:rPr>
          <w:color w:val="000000"/>
          <w:sz w:val="28"/>
          <w:szCs w:val="28"/>
          <w:lang w:eastAsia="ru-RU"/>
        </w:rPr>
        <w:t xml:space="preserve"> усилить роль населения в качественном решении местных вопросов;</w:t>
      </w:r>
    </w:p>
    <w:p w14:paraId="51647150" w14:textId="625C1174" w:rsidR="00FC2A72" w:rsidRPr="007D48EA" w:rsidRDefault="00417CBF" w:rsidP="00AD144C">
      <w:pPr>
        <w:ind w:firstLine="709"/>
        <w:jc w:val="both"/>
        <w:rPr>
          <w:color w:val="000000"/>
          <w:sz w:val="28"/>
          <w:szCs w:val="28"/>
          <w:lang w:eastAsia="ru-RU"/>
        </w:rPr>
      </w:pPr>
      <w:r>
        <w:rPr>
          <w:color w:val="000000"/>
          <w:sz w:val="28"/>
          <w:szCs w:val="28"/>
          <w:lang w:eastAsia="ru-RU"/>
        </w:rPr>
        <w:t>–</w:t>
      </w:r>
      <w:r w:rsidR="00FC2A72" w:rsidRPr="007D48EA">
        <w:rPr>
          <w:color w:val="000000"/>
          <w:sz w:val="28"/>
          <w:szCs w:val="28"/>
          <w:lang w:eastAsia="ru-RU"/>
        </w:rPr>
        <w:t xml:space="preserve"> повысить уровень жизни населения;</w:t>
      </w:r>
    </w:p>
    <w:p w14:paraId="74DBF2EC" w14:textId="56FC51DE" w:rsidR="008A562D" w:rsidRPr="007D48EA" w:rsidRDefault="00417CBF" w:rsidP="00AD144C">
      <w:pPr>
        <w:ind w:firstLine="709"/>
        <w:jc w:val="both"/>
        <w:rPr>
          <w:color w:val="000000"/>
          <w:sz w:val="28"/>
          <w:szCs w:val="28"/>
          <w:lang w:eastAsia="ru-RU"/>
        </w:rPr>
      </w:pPr>
      <w:r>
        <w:rPr>
          <w:color w:val="000000"/>
          <w:sz w:val="28"/>
          <w:szCs w:val="28"/>
          <w:lang w:eastAsia="ru-RU"/>
        </w:rPr>
        <w:t>–</w:t>
      </w:r>
      <w:r w:rsidR="00FC2A72" w:rsidRPr="007D48EA">
        <w:rPr>
          <w:color w:val="000000"/>
          <w:sz w:val="28"/>
          <w:szCs w:val="28"/>
          <w:lang w:eastAsia="ru-RU"/>
        </w:rPr>
        <w:t xml:space="preserve"> обеспечить политическую стабильность в регионе.</w:t>
      </w:r>
    </w:p>
    <w:p w14:paraId="381ECDC6" w14:textId="77777777" w:rsidR="00BD15FA" w:rsidRPr="007D48EA" w:rsidRDefault="00BD15FA" w:rsidP="007D48EA">
      <w:pPr>
        <w:ind w:firstLine="567"/>
        <w:jc w:val="both"/>
        <w:rPr>
          <w:color w:val="000000"/>
          <w:sz w:val="28"/>
          <w:szCs w:val="28"/>
          <w:lang w:eastAsia="ru-RU"/>
        </w:rPr>
      </w:pPr>
    </w:p>
    <w:tbl>
      <w:tblPr>
        <w:tblW w:w="17384" w:type="dxa"/>
        <w:tblLook w:val="04A0" w:firstRow="1" w:lastRow="0" w:firstColumn="1" w:lastColumn="0" w:noHBand="0" w:noVBand="1"/>
      </w:tblPr>
      <w:tblGrid>
        <w:gridCol w:w="709"/>
        <w:gridCol w:w="217"/>
        <w:gridCol w:w="484"/>
        <w:gridCol w:w="499"/>
        <w:gridCol w:w="119"/>
        <w:gridCol w:w="804"/>
        <w:gridCol w:w="177"/>
        <w:gridCol w:w="126"/>
        <w:gridCol w:w="107"/>
        <w:gridCol w:w="509"/>
        <w:gridCol w:w="351"/>
        <w:gridCol w:w="270"/>
        <w:gridCol w:w="1012"/>
        <w:gridCol w:w="594"/>
        <w:gridCol w:w="462"/>
        <w:gridCol w:w="146"/>
        <w:gridCol w:w="453"/>
        <w:gridCol w:w="357"/>
        <w:gridCol w:w="115"/>
        <w:gridCol w:w="418"/>
        <w:gridCol w:w="520"/>
        <w:gridCol w:w="118"/>
        <w:gridCol w:w="644"/>
        <w:gridCol w:w="189"/>
        <w:gridCol w:w="237"/>
        <w:gridCol w:w="208"/>
        <w:gridCol w:w="1764"/>
        <w:gridCol w:w="285"/>
        <w:gridCol w:w="291"/>
        <w:gridCol w:w="395"/>
        <w:gridCol w:w="153"/>
        <w:gridCol w:w="267"/>
        <w:gridCol w:w="1080"/>
        <w:gridCol w:w="153"/>
        <w:gridCol w:w="243"/>
        <w:gridCol w:w="1540"/>
        <w:gridCol w:w="1500"/>
      </w:tblGrid>
      <w:tr w:rsidR="008A562D" w:rsidRPr="007D48EA" w14:paraId="25FE7647" w14:textId="77777777" w:rsidTr="00B64F79">
        <w:trPr>
          <w:trHeight w:val="330"/>
        </w:trPr>
        <w:tc>
          <w:tcPr>
            <w:tcW w:w="5252" w:type="dxa"/>
            <w:gridSpan w:val="13"/>
            <w:tcBorders>
              <w:top w:val="single" w:sz="8" w:space="0" w:color="auto"/>
              <w:left w:val="nil"/>
              <w:bottom w:val="single" w:sz="4" w:space="0" w:color="auto"/>
              <w:right w:val="nil"/>
            </w:tcBorders>
            <w:shd w:val="clear" w:color="auto" w:fill="auto"/>
            <w:noWrap/>
            <w:vAlign w:val="bottom"/>
            <w:hideMark/>
          </w:tcPr>
          <w:p w14:paraId="430566F2" w14:textId="77777777" w:rsidR="008A562D" w:rsidRPr="007D48EA" w:rsidRDefault="008A562D" w:rsidP="007D48EA">
            <w:pPr>
              <w:jc w:val="center"/>
              <w:rPr>
                <w:i/>
                <w:iCs/>
                <w:color w:val="000000"/>
                <w:sz w:val="20"/>
                <w:szCs w:val="20"/>
              </w:rPr>
            </w:pPr>
            <w:r w:rsidRPr="007D48EA">
              <w:rPr>
                <w:i/>
                <w:iCs/>
                <w:color w:val="000000"/>
                <w:sz w:val="20"/>
                <w:szCs w:val="20"/>
              </w:rPr>
              <w:t>Регрессионная статистика</w:t>
            </w:r>
          </w:p>
        </w:tc>
        <w:tc>
          <w:tcPr>
            <w:tcW w:w="2545" w:type="dxa"/>
            <w:gridSpan w:val="7"/>
            <w:tcBorders>
              <w:top w:val="nil"/>
              <w:left w:val="nil"/>
              <w:bottom w:val="nil"/>
              <w:right w:val="nil"/>
            </w:tcBorders>
            <w:shd w:val="clear" w:color="auto" w:fill="auto"/>
            <w:noWrap/>
            <w:vAlign w:val="bottom"/>
            <w:hideMark/>
          </w:tcPr>
          <w:p w14:paraId="414B18F2" w14:textId="77777777" w:rsidR="008A562D" w:rsidRPr="007D48EA" w:rsidRDefault="008A562D" w:rsidP="007D48EA">
            <w:pPr>
              <w:jc w:val="center"/>
              <w:rPr>
                <w:i/>
                <w:iCs/>
                <w:color w:val="000000"/>
                <w:sz w:val="20"/>
                <w:szCs w:val="20"/>
              </w:rPr>
            </w:pPr>
          </w:p>
        </w:tc>
        <w:tc>
          <w:tcPr>
            <w:tcW w:w="1916" w:type="dxa"/>
            <w:gridSpan w:val="6"/>
            <w:tcBorders>
              <w:top w:val="nil"/>
              <w:left w:val="nil"/>
              <w:bottom w:val="nil"/>
              <w:right w:val="nil"/>
            </w:tcBorders>
            <w:shd w:val="clear" w:color="auto" w:fill="auto"/>
            <w:noWrap/>
            <w:vAlign w:val="bottom"/>
            <w:hideMark/>
          </w:tcPr>
          <w:p w14:paraId="7908DD3E"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641C91DA"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37143BA0"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1E404464"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228C6CF2"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003C57BC" w14:textId="77777777" w:rsidR="008A562D" w:rsidRPr="007D48EA" w:rsidRDefault="008A562D" w:rsidP="007D48EA">
            <w:pPr>
              <w:rPr>
                <w:sz w:val="20"/>
                <w:szCs w:val="20"/>
              </w:rPr>
            </w:pPr>
          </w:p>
        </w:tc>
      </w:tr>
      <w:tr w:rsidR="008A562D" w:rsidRPr="007D48EA" w14:paraId="1302C39A" w14:textId="77777777" w:rsidTr="00B64F79">
        <w:trPr>
          <w:trHeight w:val="330"/>
        </w:trPr>
        <w:tc>
          <w:tcPr>
            <w:tcW w:w="2832" w:type="dxa"/>
            <w:gridSpan w:val="6"/>
            <w:tcBorders>
              <w:top w:val="nil"/>
              <w:left w:val="nil"/>
              <w:bottom w:val="nil"/>
              <w:right w:val="nil"/>
            </w:tcBorders>
            <w:shd w:val="clear" w:color="auto" w:fill="auto"/>
            <w:noWrap/>
            <w:vAlign w:val="bottom"/>
            <w:hideMark/>
          </w:tcPr>
          <w:p w14:paraId="2E0C575D" w14:textId="77777777" w:rsidR="008A562D" w:rsidRPr="007D48EA" w:rsidRDefault="008A562D" w:rsidP="007D48EA">
            <w:pPr>
              <w:rPr>
                <w:color w:val="000000"/>
                <w:sz w:val="20"/>
                <w:szCs w:val="20"/>
              </w:rPr>
            </w:pPr>
            <w:r w:rsidRPr="007D48EA">
              <w:rPr>
                <w:color w:val="000000"/>
                <w:sz w:val="20"/>
                <w:szCs w:val="20"/>
              </w:rPr>
              <w:t>Множественный R</w:t>
            </w:r>
          </w:p>
        </w:tc>
        <w:tc>
          <w:tcPr>
            <w:tcW w:w="2420" w:type="dxa"/>
            <w:gridSpan w:val="7"/>
            <w:tcBorders>
              <w:top w:val="nil"/>
              <w:left w:val="nil"/>
              <w:bottom w:val="nil"/>
              <w:right w:val="nil"/>
            </w:tcBorders>
            <w:shd w:val="clear" w:color="auto" w:fill="auto"/>
            <w:noWrap/>
            <w:vAlign w:val="bottom"/>
            <w:hideMark/>
          </w:tcPr>
          <w:p w14:paraId="2A805D48" w14:textId="77777777" w:rsidR="008A562D" w:rsidRPr="007D48EA" w:rsidRDefault="008A562D" w:rsidP="007D48EA">
            <w:pPr>
              <w:jc w:val="right"/>
              <w:rPr>
                <w:color w:val="000000"/>
                <w:sz w:val="20"/>
                <w:szCs w:val="20"/>
              </w:rPr>
            </w:pPr>
            <w:r w:rsidRPr="007D48EA">
              <w:rPr>
                <w:color w:val="000000"/>
                <w:sz w:val="20"/>
                <w:szCs w:val="20"/>
              </w:rPr>
              <w:t>0,971358897</w:t>
            </w:r>
          </w:p>
        </w:tc>
        <w:tc>
          <w:tcPr>
            <w:tcW w:w="2545" w:type="dxa"/>
            <w:gridSpan w:val="7"/>
            <w:tcBorders>
              <w:top w:val="nil"/>
              <w:left w:val="nil"/>
              <w:bottom w:val="nil"/>
              <w:right w:val="nil"/>
            </w:tcBorders>
            <w:shd w:val="clear" w:color="auto" w:fill="auto"/>
            <w:noWrap/>
            <w:vAlign w:val="bottom"/>
            <w:hideMark/>
          </w:tcPr>
          <w:p w14:paraId="19876C79" w14:textId="77777777" w:rsidR="008A562D" w:rsidRPr="007D48EA" w:rsidRDefault="008A562D" w:rsidP="007D48EA">
            <w:pPr>
              <w:jc w:val="right"/>
              <w:rPr>
                <w:color w:val="000000"/>
                <w:sz w:val="20"/>
                <w:szCs w:val="20"/>
              </w:rPr>
            </w:pPr>
          </w:p>
        </w:tc>
        <w:tc>
          <w:tcPr>
            <w:tcW w:w="1916" w:type="dxa"/>
            <w:gridSpan w:val="6"/>
            <w:tcBorders>
              <w:top w:val="nil"/>
              <w:left w:val="nil"/>
              <w:bottom w:val="nil"/>
              <w:right w:val="nil"/>
            </w:tcBorders>
            <w:shd w:val="clear" w:color="auto" w:fill="auto"/>
            <w:noWrap/>
            <w:vAlign w:val="bottom"/>
            <w:hideMark/>
          </w:tcPr>
          <w:p w14:paraId="7B592536"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25F57EDB"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5610634F"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4DBEC00A"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29DA2084"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301E3C79" w14:textId="77777777" w:rsidR="008A562D" w:rsidRPr="007D48EA" w:rsidRDefault="008A562D" w:rsidP="007D48EA">
            <w:pPr>
              <w:rPr>
                <w:sz w:val="20"/>
                <w:szCs w:val="20"/>
              </w:rPr>
            </w:pPr>
          </w:p>
        </w:tc>
      </w:tr>
      <w:tr w:rsidR="008A562D" w:rsidRPr="007D48EA" w14:paraId="79621616" w14:textId="77777777" w:rsidTr="00B64F79">
        <w:trPr>
          <w:trHeight w:val="330"/>
        </w:trPr>
        <w:tc>
          <w:tcPr>
            <w:tcW w:w="2832" w:type="dxa"/>
            <w:gridSpan w:val="6"/>
            <w:tcBorders>
              <w:top w:val="nil"/>
              <w:left w:val="nil"/>
              <w:bottom w:val="nil"/>
              <w:right w:val="nil"/>
            </w:tcBorders>
            <w:shd w:val="clear" w:color="auto" w:fill="auto"/>
            <w:noWrap/>
            <w:vAlign w:val="bottom"/>
            <w:hideMark/>
          </w:tcPr>
          <w:p w14:paraId="6C16B605" w14:textId="77777777" w:rsidR="008A562D" w:rsidRPr="007D48EA" w:rsidRDefault="008A562D" w:rsidP="007D48EA">
            <w:pPr>
              <w:rPr>
                <w:color w:val="000000"/>
                <w:sz w:val="20"/>
                <w:szCs w:val="20"/>
              </w:rPr>
            </w:pPr>
            <w:r w:rsidRPr="007D48EA">
              <w:rPr>
                <w:color w:val="000000"/>
                <w:sz w:val="20"/>
                <w:szCs w:val="20"/>
              </w:rPr>
              <w:t>R-квадрат</w:t>
            </w:r>
          </w:p>
        </w:tc>
        <w:tc>
          <w:tcPr>
            <w:tcW w:w="2420" w:type="dxa"/>
            <w:gridSpan w:val="7"/>
            <w:tcBorders>
              <w:top w:val="nil"/>
              <w:left w:val="nil"/>
              <w:bottom w:val="nil"/>
              <w:right w:val="nil"/>
            </w:tcBorders>
            <w:shd w:val="clear" w:color="auto" w:fill="auto"/>
            <w:noWrap/>
            <w:vAlign w:val="bottom"/>
            <w:hideMark/>
          </w:tcPr>
          <w:p w14:paraId="3E51DE2B" w14:textId="77777777" w:rsidR="008A562D" w:rsidRPr="007D48EA" w:rsidRDefault="008A562D" w:rsidP="007D48EA">
            <w:pPr>
              <w:jc w:val="right"/>
              <w:rPr>
                <w:color w:val="000000"/>
                <w:sz w:val="20"/>
                <w:szCs w:val="20"/>
              </w:rPr>
            </w:pPr>
            <w:r w:rsidRPr="007D48EA">
              <w:rPr>
                <w:color w:val="000000"/>
                <w:sz w:val="20"/>
                <w:szCs w:val="20"/>
              </w:rPr>
              <w:t>0,943538107</w:t>
            </w:r>
          </w:p>
        </w:tc>
        <w:tc>
          <w:tcPr>
            <w:tcW w:w="2545" w:type="dxa"/>
            <w:gridSpan w:val="7"/>
            <w:tcBorders>
              <w:top w:val="nil"/>
              <w:left w:val="nil"/>
              <w:bottom w:val="nil"/>
              <w:right w:val="nil"/>
            </w:tcBorders>
            <w:shd w:val="clear" w:color="auto" w:fill="auto"/>
            <w:noWrap/>
            <w:vAlign w:val="bottom"/>
            <w:hideMark/>
          </w:tcPr>
          <w:p w14:paraId="65C4F74D" w14:textId="77777777" w:rsidR="008A562D" w:rsidRPr="007D48EA" w:rsidRDefault="008A562D" w:rsidP="007D48EA">
            <w:pPr>
              <w:jc w:val="right"/>
              <w:rPr>
                <w:color w:val="000000"/>
                <w:sz w:val="20"/>
                <w:szCs w:val="20"/>
              </w:rPr>
            </w:pPr>
          </w:p>
        </w:tc>
        <w:tc>
          <w:tcPr>
            <w:tcW w:w="1916" w:type="dxa"/>
            <w:gridSpan w:val="6"/>
            <w:tcBorders>
              <w:top w:val="nil"/>
              <w:left w:val="nil"/>
              <w:bottom w:val="nil"/>
              <w:right w:val="nil"/>
            </w:tcBorders>
            <w:shd w:val="clear" w:color="auto" w:fill="auto"/>
            <w:noWrap/>
            <w:vAlign w:val="bottom"/>
            <w:hideMark/>
          </w:tcPr>
          <w:p w14:paraId="50504373"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323883FF"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3D2C92B9"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720588D0"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595E89F3"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1ADF08D2" w14:textId="77777777" w:rsidR="008A562D" w:rsidRPr="007D48EA" w:rsidRDefault="008A562D" w:rsidP="007D48EA">
            <w:pPr>
              <w:rPr>
                <w:sz w:val="20"/>
                <w:szCs w:val="20"/>
              </w:rPr>
            </w:pPr>
          </w:p>
        </w:tc>
      </w:tr>
      <w:tr w:rsidR="008A562D" w:rsidRPr="007D48EA" w14:paraId="6E951F36" w14:textId="77777777" w:rsidTr="00B64F79">
        <w:trPr>
          <w:trHeight w:val="330"/>
        </w:trPr>
        <w:tc>
          <w:tcPr>
            <w:tcW w:w="2832" w:type="dxa"/>
            <w:gridSpan w:val="6"/>
            <w:tcBorders>
              <w:top w:val="nil"/>
              <w:left w:val="nil"/>
              <w:bottom w:val="nil"/>
              <w:right w:val="nil"/>
            </w:tcBorders>
            <w:shd w:val="clear" w:color="auto" w:fill="auto"/>
            <w:noWrap/>
            <w:vAlign w:val="bottom"/>
            <w:hideMark/>
          </w:tcPr>
          <w:p w14:paraId="42F633DE" w14:textId="77777777" w:rsidR="008A562D" w:rsidRPr="007D48EA" w:rsidRDefault="008A562D" w:rsidP="007D48EA">
            <w:pPr>
              <w:rPr>
                <w:color w:val="000000"/>
                <w:sz w:val="20"/>
                <w:szCs w:val="20"/>
              </w:rPr>
            </w:pPr>
            <w:r w:rsidRPr="007D48EA">
              <w:rPr>
                <w:color w:val="000000"/>
                <w:sz w:val="20"/>
                <w:szCs w:val="20"/>
              </w:rPr>
              <w:t>Нормированный R-квадрат</w:t>
            </w:r>
          </w:p>
        </w:tc>
        <w:tc>
          <w:tcPr>
            <w:tcW w:w="2420" w:type="dxa"/>
            <w:gridSpan w:val="7"/>
            <w:tcBorders>
              <w:top w:val="nil"/>
              <w:left w:val="nil"/>
              <w:bottom w:val="nil"/>
              <w:right w:val="nil"/>
            </w:tcBorders>
            <w:shd w:val="clear" w:color="auto" w:fill="auto"/>
            <w:noWrap/>
            <w:vAlign w:val="bottom"/>
            <w:hideMark/>
          </w:tcPr>
          <w:p w14:paraId="7A309872" w14:textId="77777777" w:rsidR="008A562D" w:rsidRPr="007D48EA" w:rsidRDefault="008A562D" w:rsidP="007D48EA">
            <w:pPr>
              <w:jc w:val="right"/>
              <w:rPr>
                <w:color w:val="000000"/>
                <w:sz w:val="20"/>
                <w:szCs w:val="20"/>
              </w:rPr>
            </w:pPr>
            <w:r w:rsidRPr="007D48EA">
              <w:rPr>
                <w:color w:val="000000"/>
                <w:sz w:val="20"/>
                <w:szCs w:val="20"/>
              </w:rPr>
              <w:t>0,937264564</w:t>
            </w:r>
          </w:p>
        </w:tc>
        <w:tc>
          <w:tcPr>
            <w:tcW w:w="2545" w:type="dxa"/>
            <w:gridSpan w:val="7"/>
            <w:tcBorders>
              <w:top w:val="nil"/>
              <w:left w:val="nil"/>
              <w:bottom w:val="nil"/>
              <w:right w:val="nil"/>
            </w:tcBorders>
            <w:shd w:val="clear" w:color="auto" w:fill="auto"/>
            <w:noWrap/>
            <w:vAlign w:val="bottom"/>
            <w:hideMark/>
          </w:tcPr>
          <w:p w14:paraId="35555496" w14:textId="77777777" w:rsidR="008A562D" w:rsidRPr="007D48EA" w:rsidRDefault="008A562D" w:rsidP="007D48EA">
            <w:pPr>
              <w:jc w:val="right"/>
              <w:rPr>
                <w:color w:val="000000"/>
                <w:sz w:val="20"/>
                <w:szCs w:val="20"/>
              </w:rPr>
            </w:pPr>
          </w:p>
        </w:tc>
        <w:tc>
          <w:tcPr>
            <w:tcW w:w="1916" w:type="dxa"/>
            <w:gridSpan w:val="6"/>
            <w:tcBorders>
              <w:top w:val="nil"/>
              <w:left w:val="nil"/>
              <w:bottom w:val="nil"/>
              <w:right w:val="nil"/>
            </w:tcBorders>
            <w:shd w:val="clear" w:color="auto" w:fill="auto"/>
            <w:noWrap/>
            <w:vAlign w:val="bottom"/>
            <w:hideMark/>
          </w:tcPr>
          <w:p w14:paraId="259ACC0B"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3E929BC3"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196E528C"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38617C02"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0EDF2695"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21D7CB0B" w14:textId="77777777" w:rsidR="008A562D" w:rsidRPr="007D48EA" w:rsidRDefault="008A562D" w:rsidP="007D48EA">
            <w:pPr>
              <w:rPr>
                <w:sz w:val="20"/>
                <w:szCs w:val="20"/>
              </w:rPr>
            </w:pPr>
          </w:p>
        </w:tc>
      </w:tr>
      <w:tr w:rsidR="008A562D" w:rsidRPr="007D48EA" w14:paraId="5550BCEC" w14:textId="77777777" w:rsidTr="00B64F79">
        <w:trPr>
          <w:trHeight w:val="330"/>
        </w:trPr>
        <w:tc>
          <w:tcPr>
            <w:tcW w:w="2832" w:type="dxa"/>
            <w:gridSpan w:val="6"/>
            <w:tcBorders>
              <w:top w:val="nil"/>
              <w:left w:val="nil"/>
              <w:bottom w:val="nil"/>
              <w:right w:val="nil"/>
            </w:tcBorders>
            <w:shd w:val="clear" w:color="auto" w:fill="auto"/>
            <w:noWrap/>
            <w:vAlign w:val="bottom"/>
            <w:hideMark/>
          </w:tcPr>
          <w:p w14:paraId="69DB5FFD" w14:textId="77777777" w:rsidR="008A562D" w:rsidRPr="007D48EA" w:rsidRDefault="008A562D" w:rsidP="007D48EA">
            <w:pPr>
              <w:rPr>
                <w:color w:val="000000"/>
                <w:sz w:val="20"/>
                <w:szCs w:val="20"/>
              </w:rPr>
            </w:pPr>
            <w:r w:rsidRPr="007D48EA">
              <w:rPr>
                <w:color w:val="000000"/>
                <w:sz w:val="20"/>
                <w:szCs w:val="20"/>
              </w:rPr>
              <w:t>Стандартная ошибка</w:t>
            </w:r>
          </w:p>
        </w:tc>
        <w:tc>
          <w:tcPr>
            <w:tcW w:w="2420" w:type="dxa"/>
            <w:gridSpan w:val="7"/>
            <w:tcBorders>
              <w:top w:val="nil"/>
              <w:left w:val="nil"/>
              <w:bottom w:val="nil"/>
              <w:right w:val="nil"/>
            </w:tcBorders>
            <w:shd w:val="clear" w:color="auto" w:fill="auto"/>
            <w:noWrap/>
            <w:vAlign w:val="bottom"/>
            <w:hideMark/>
          </w:tcPr>
          <w:p w14:paraId="1FFE530A" w14:textId="77777777" w:rsidR="008A562D" w:rsidRPr="007D48EA" w:rsidRDefault="008A562D" w:rsidP="007D48EA">
            <w:pPr>
              <w:jc w:val="right"/>
              <w:rPr>
                <w:color w:val="000000"/>
                <w:sz w:val="20"/>
                <w:szCs w:val="20"/>
              </w:rPr>
            </w:pPr>
            <w:r w:rsidRPr="007D48EA">
              <w:rPr>
                <w:color w:val="000000"/>
                <w:sz w:val="20"/>
                <w:szCs w:val="20"/>
              </w:rPr>
              <w:t>21403,3381</w:t>
            </w:r>
          </w:p>
        </w:tc>
        <w:tc>
          <w:tcPr>
            <w:tcW w:w="2545" w:type="dxa"/>
            <w:gridSpan w:val="7"/>
            <w:tcBorders>
              <w:top w:val="nil"/>
              <w:left w:val="nil"/>
              <w:bottom w:val="nil"/>
              <w:right w:val="nil"/>
            </w:tcBorders>
            <w:shd w:val="clear" w:color="auto" w:fill="auto"/>
            <w:noWrap/>
            <w:vAlign w:val="bottom"/>
            <w:hideMark/>
          </w:tcPr>
          <w:p w14:paraId="7AC47036" w14:textId="77777777" w:rsidR="008A562D" w:rsidRPr="007D48EA" w:rsidRDefault="008A562D" w:rsidP="007D48EA">
            <w:pPr>
              <w:jc w:val="right"/>
              <w:rPr>
                <w:color w:val="000000"/>
                <w:sz w:val="20"/>
                <w:szCs w:val="20"/>
              </w:rPr>
            </w:pPr>
          </w:p>
        </w:tc>
        <w:tc>
          <w:tcPr>
            <w:tcW w:w="1916" w:type="dxa"/>
            <w:gridSpan w:val="6"/>
            <w:tcBorders>
              <w:top w:val="nil"/>
              <w:left w:val="nil"/>
              <w:bottom w:val="nil"/>
              <w:right w:val="nil"/>
            </w:tcBorders>
            <w:shd w:val="clear" w:color="auto" w:fill="auto"/>
            <w:noWrap/>
            <w:vAlign w:val="bottom"/>
            <w:hideMark/>
          </w:tcPr>
          <w:p w14:paraId="5D11AFB1"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0A8DFEAF"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047029D6"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5E01BB4D"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037B5A89"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2E4CD9EA" w14:textId="77777777" w:rsidR="008A562D" w:rsidRPr="007D48EA" w:rsidRDefault="008A562D" w:rsidP="007D48EA">
            <w:pPr>
              <w:rPr>
                <w:sz w:val="20"/>
                <w:szCs w:val="20"/>
              </w:rPr>
            </w:pPr>
          </w:p>
        </w:tc>
      </w:tr>
      <w:tr w:rsidR="008A562D" w:rsidRPr="007D48EA" w14:paraId="53E9EF19" w14:textId="77777777" w:rsidTr="00B64F79">
        <w:trPr>
          <w:trHeight w:val="330"/>
        </w:trPr>
        <w:tc>
          <w:tcPr>
            <w:tcW w:w="2832" w:type="dxa"/>
            <w:gridSpan w:val="6"/>
            <w:tcBorders>
              <w:top w:val="nil"/>
              <w:left w:val="nil"/>
              <w:bottom w:val="single" w:sz="8" w:space="0" w:color="auto"/>
              <w:right w:val="nil"/>
            </w:tcBorders>
            <w:shd w:val="clear" w:color="auto" w:fill="auto"/>
            <w:noWrap/>
            <w:vAlign w:val="bottom"/>
            <w:hideMark/>
          </w:tcPr>
          <w:p w14:paraId="156C9E8D" w14:textId="77777777" w:rsidR="008A562D" w:rsidRPr="007D48EA" w:rsidRDefault="008A562D" w:rsidP="007D48EA">
            <w:pPr>
              <w:rPr>
                <w:color w:val="000000"/>
                <w:sz w:val="20"/>
                <w:szCs w:val="20"/>
              </w:rPr>
            </w:pPr>
            <w:r w:rsidRPr="007D48EA">
              <w:rPr>
                <w:color w:val="000000"/>
                <w:sz w:val="20"/>
                <w:szCs w:val="20"/>
              </w:rPr>
              <w:t>Наблюдения</w:t>
            </w:r>
          </w:p>
        </w:tc>
        <w:tc>
          <w:tcPr>
            <w:tcW w:w="2420" w:type="dxa"/>
            <w:gridSpan w:val="7"/>
            <w:tcBorders>
              <w:top w:val="nil"/>
              <w:left w:val="nil"/>
              <w:bottom w:val="single" w:sz="8" w:space="0" w:color="auto"/>
              <w:right w:val="nil"/>
            </w:tcBorders>
            <w:shd w:val="clear" w:color="auto" w:fill="auto"/>
            <w:noWrap/>
            <w:vAlign w:val="bottom"/>
            <w:hideMark/>
          </w:tcPr>
          <w:p w14:paraId="030B4185" w14:textId="77777777" w:rsidR="008A562D" w:rsidRPr="007D48EA" w:rsidRDefault="008A562D" w:rsidP="007D48EA">
            <w:pPr>
              <w:jc w:val="right"/>
              <w:rPr>
                <w:color w:val="000000"/>
                <w:sz w:val="20"/>
                <w:szCs w:val="20"/>
              </w:rPr>
            </w:pPr>
            <w:r w:rsidRPr="007D48EA">
              <w:rPr>
                <w:color w:val="000000"/>
                <w:sz w:val="20"/>
                <w:szCs w:val="20"/>
              </w:rPr>
              <w:t>11</w:t>
            </w:r>
          </w:p>
        </w:tc>
        <w:tc>
          <w:tcPr>
            <w:tcW w:w="2545" w:type="dxa"/>
            <w:gridSpan w:val="7"/>
            <w:tcBorders>
              <w:top w:val="nil"/>
              <w:left w:val="nil"/>
              <w:bottom w:val="nil"/>
              <w:right w:val="nil"/>
            </w:tcBorders>
            <w:shd w:val="clear" w:color="auto" w:fill="auto"/>
            <w:noWrap/>
            <w:vAlign w:val="bottom"/>
            <w:hideMark/>
          </w:tcPr>
          <w:p w14:paraId="61DD4AEE" w14:textId="77777777" w:rsidR="008A562D" w:rsidRPr="007D48EA" w:rsidRDefault="008A562D" w:rsidP="007D48EA">
            <w:pPr>
              <w:jc w:val="right"/>
              <w:rPr>
                <w:color w:val="000000"/>
                <w:sz w:val="20"/>
                <w:szCs w:val="20"/>
              </w:rPr>
            </w:pPr>
          </w:p>
        </w:tc>
        <w:tc>
          <w:tcPr>
            <w:tcW w:w="1916" w:type="dxa"/>
            <w:gridSpan w:val="6"/>
            <w:tcBorders>
              <w:top w:val="nil"/>
              <w:left w:val="nil"/>
              <w:bottom w:val="nil"/>
              <w:right w:val="nil"/>
            </w:tcBorders>
            <w:shd w:val="clear" w:color="auto" w:fill="auto"/>
            <w:noWrap/>
            <w:vAlign w:val="bottom"/>
            <w:hideMark/>
          </w:tcPr>
          <w:p w14:paraId="01906E79"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1CEAD28E"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779C46B5"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41519124"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7139EC37"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5627E786" w14:textId="77777777" w:rsidR="008A562D" w:rsidRPr="007D48EA" w:rsidRDefault="008A562D" w:rsidP="007D48EA">
            <w:pPr>
              <w:rPr>
                <w:sz w:val="20"/>
                <w:szCs w:val="20"/>
              </w:rPr>
            </w:pPr>
          </w:p>
        </w:tc>
      </w:tr>
      <w:tr w:rsidR="008A562D" w:rsidRPr="007D48EA" w14:paraId="14C2E329" w14:textId="77777777" w:rsidTr="00B64F79">
        <w:trPr>
          <w:trHeight w:val="330"/>
        </w:trPr>
        <w:tc>
          <w:tcPr>
            <w:tcW w:w="2832" w:type="dxa"/>
            <w:gridSpan w:val="6"/>
            <w:tcBorders>
              <w:top w:val="nil"/>
              <w:left w:val="nil"/>
              <w:bottom w:val="nil"/>
              <w:right w:val="nil"/>
            </w:tcBorders>
            <w:shd w:val="clear" w:color="auto" w:fill="auto"/>
            <w:noWrap/>
            <w:vAlign w:val="bottom"/>
            <w:hideMark/>
          </w:tcPr>
          <w:p w14:paraId="50866FBE" w14:textId="77777777" w:rsidR="008A562D" w:rsidRPr="007D48EA" w:rsidRDefault="008A562D" w:rsidP="007D48EA">
            <w:pPr>
              <w:rPr>
                <w:color w:val="000000"/>
                <w:sz w:val="20"/>
                <w:szCs w:val="20"/>
              </w:rPr>
            </w:pPr>
            <w:r w:rsidRPr="007D48EA">
              <w:rPr>
                <w:color w:val="000000"/>
                <w:sz w:val="20"/>
                <w:szCs w:val="20"/>
              </w:rPr>
              <w:t>Дисперсионный анализ</w:t>
            </w:r>
          </w:p>
        </w:tc>
        <w:tc>
          <w:tcPr>
            <w:tcW w:w="2420" w:type="dxa"/>
            <w:gridSpan w:val="7"/>
            <w:tcBorders>
              <w:top w:val="nil"/>
              <w:left w:val="nil"/>
              <w:bottom w:val="nil"/>
              <w:right w:val="nil"/>
            </w:tcBorders>
            <w:shd w:val="clear" w:color="auto" w:fill="auto"/>
            <w:noWrap/>
            <w:vAlign w:val="bottom"/>
            <w:hideMark/>
          </w:tcPr>
          <w:p w14:paraId="5079A7CF" w14:textId="77777777" w:rsidR="008A562D" w:rsidRPr="007D48EA" w:rsidRDefault="008A562D" w:rsidP="007D48EA">
            <w:pPr>
              <w:rPr>
                <w:color w:val="000000"/>
                <w:sz w:val="20"/>
                <w:szCs w:val="20"/>
              </w:rPr>
            </w:pPr>
          </w:p>
        </w:tc>
        <w:tc>
          <w:tcPr>
            <w:tcW w:w="2545" w:type="dxa"/>
            <w:gridSpan w:val="7"/>
            <w:tcBorders>
              <w:top w:val="nil"/>
              <w:left w:val="nil"/>
              <w:bottom w:val="nil"/>
              <w:right w:val="nil"/>
            </w:tcBorders>
            <w:shd w:val="clear" w:color="auto" w:fill="auto"/>
            <w:noWrap/>
            <w:vAlign w:val="bottom"/>
            <w:hideMark/>
          </w:tcPr>
          <w:p w14:paraId="66279D98" w14:textId="77777777" w:rsidR="008A562D" w:rsidRPr="007D48EA" w:rsidRDefault="008A562D" w:rsidP="007D48EA">
            <w:pPr>
              <w:rPr>
                <w:sz w:val="20"/>
                <w:szCs w:val="20"/>
              </w:rPr>
            </w:pPr>
          </w:p>
        </w:tc>
        <w:tc>
          <w:tcPr>
            <w:tcW w:w="1916" w:type="dxa"/>
            <w:gridSpan w:val="6"/>
            <w:tcBorders>
              <w:top w:val="nil"/>
              <w:left w:val="nil"/>
              <w:bottom w:val="nil"/>
              <w:right w:val="nil"/>
            </w:tcBorders>
            <w:shd w:val="clear" w:color="auto" w:fill="auto"/>
            <w:noWrap/>
            <w:vAlign w:val="bottom"/>
            <w:hideMark/>
          </w:tcPr>
          <w:p w14:paraId="18D5B18E" w14:textId="77777777" w:rsidR="008A562D" w:rsidRPr="007D48EA" w:rsidRDefault="008A562D" w:rsidP="007D48EA">
            <w:pPr>
              <w:rPr>
                <w:sz w:val="20"/>
                <w:szCs w:val="20"/>
              </w:rPr>
            </w:pPr>
          </w:p>
        </w:tc>
        <w:tc>
          <w:tcPr>
            <w:tcW w:w="2340" w:type="dxa"/>
            <w:gridSpan w:val="3"/>
            <w:tcBorders>
              <w:top w:val="nil"/>
              <w:left w:val="nil"/>
              <w:bottom w:val="nil"/>
              <w:right w:val="nil"/>
            </w:tcBorders>
            <w:shd w:val="clear" w:color="auto" w:fill="auto"/>
            <w:noWrap/>
            <w:vAlign w:val="bottom"/>
            <w:hideMark/>
          </w:tcPr>
          <w:p w14:paraId="59094630" w14:textId="77777777" w:rsidR="008A562D" w:rsidRPr="007D48EA" w:rsidRDefault="008A562D" w:rsidP="007D48EA">
            <w:pPr>
              <w:rPr>
                <w:sz w:val="20"/>
                <w:szCs w:val="20"/>
              </w:rPr>
            </w:pPr>
          </w:p>
        </w:tc>
        <w:tc>
          <w:tcPr>
            <w:tcW w:w="815" w:type="dxa"/>
            <w:gridSpan w:val="3"/>
            <w:tcBorders>
              <w:top w:val="nil"/>
              <w:left w:val="nil"/>
              <w:bottom w:val="nil"/>
              <w:right w:val="nil"/>
            </w:tcBorders>
            <w:shd w:val="clear" w:color="auto" w:fill="auto"/>
            <w:noWrap/>
            <w:vAlign w:val="bottom"/>
            <w:hideMark/>
          </w:tcPr>
          <w:p w14:paraId="53D682B7" w14:textId="77777777" w:rsidR="008A562D" w:rsidRPr="007D48EA" w:rsidRDefault="008A562D" w:rsidP="007D48EA">
            <w:pPr>
              <w:rPr>
                <w:sz w:val="20"/>
                <w:szCs w:val="20"/>
              </w:rPr>
            </w:pPr>
          </w:p>
        </w:tc>
        <w:tc>
          <w:tcPr>
            <w:tcW w:w="1476" w:type="dxa"/>
            <w:gridSpan w:val="3"/>
            <w:tcBorders>
              <w:top w:val="nil"/>
              <w:left w:val="nil"/>
              <w:bottom w:val="nil"/>
              <w:right w:val="nil"/>
            </w:tcBorders>
            <w:shd w:val="clear" w:color="auto" w:fill="auto"/>
            <w:noWrap/>
            <w:vAlign w:val="bottom"/>
            <w:hideMark/>
          </w:tcPr>
          <w:p w14:paraId="67619A2B" w14:textId="77777777" w:rsidR="008A562D" w:rsidRPr="007D48EA" w:rsidRDefault="008A562D" w:rsidP="007D48EA">
            <w:pPr>
              <w:rPr>
                <w:sz w:val="20"/>
                <w:szCs w:val="20"/>
              </w:rPr>
            </w:pPr>
          </w:p>
        </w:tc>
        <w:tc>
          <w:tcPr>
            <w:tcW w:w="1540" w:type="dxa"/>
            <w:tcBorders>
              <w:top w:val="nil"/>
              <w:left w:val="nil"/>
              <w:bottom w:val="nil"/>
              <w:right w:val="nil"/>
            </w:tcBorders>
            <w:shd w:val="clear" w:color="auto" w:fill="auto"/>
            <w:noWrap/>
            <w:vAlign w:val="bottom"/>
            <w:hideMark/>
          </w:tcPr>
          <w:p w14:paraId="26644ED8" w14:textId="77777777" w:rsidR="008A562D" w:rsidRPr="007D48EA" w:rsidRDefault="008A562D" w:rsidP="007D48EA">
            <w:pPr>
              <w:rPr>
                <w:sz w:val="20"/>
                <w:szCs w:val="20"/>
              </w:rPr>
            </w:pPr>
          </w:p>
        </w:tc>
        <w:tc>
          <w:tcPr>
            <w:tcW w:w="1500" w:type="dxa"/>
            <w:tcBorders>
              <w:top w:val="nil"/>
              <w:left w:val="nil"/>
              <w:bottom w:val="nil"/>
              <w:right w:val="nil"/>
            </w:tcBorders>
            <w:shd w:val="clear" w:color="auto" w:fill="auto"/>
            <w:noWrap/>
            <w:vAlign w:val="bottom"/>
            <w:hideMark/>
          </w:tcPr>
          <w:p w14:paraId="71318B88" w14:textId="77777777" w:rsidR="008A562D" w:rsidRPr="007D48EA" w:rsidRDefault="008A562D" w:rsidP="007D48EA">
            <w:pPr>
              <w:rPr>
                <w:sz w:val="20"/>
                <w:szCs w:val="20"/>
              </w:rPr>
            </w:pPr>
          </w:p>
        </w:tc>
      </w:tr>
      <w:tr w:rsidR="008A562D" w:rsidRPr="007D48EA" w14:paraId="1518DD53" w14:textId="77777777" w:rsidTr="00B64F79">
        <w:trPr>
          <w:gridAfter w:val="3"/>
          <w:wAfter w:w="3151" w:type="dxa"/>
          <w:trHeight w:val="330"/>
        </w:trPr>
        <w:tc>
          <w:tcPr>
            <w:tcW w:w="926" w:type="dxa"/>
            <w:gridSpan w:val="2"/>
            <w:tcBorders>
              <w:top w:val="single" w:sz="8" w:space="0" w:color="auto"/>
              <w:left w:val="nil"/>
              <w:bottom w:val="single" w:sz="4" w:space="0" w:color="auto"/>
              <w:right w:val="nil"/>
            </w:tcBorders>
            <w:shd w:val="clear" w:color="auto" w:fill="auto"/>
            <w:noWrap/>
            <w:vAlign w:val="bottom"/>
            <w:hideMark/>
          </w:tcPr>
          <w:p w14:paraId="13914E06" w14:textId="77777777" w:rsidR="008A562D" w:rsidRPr="007D48EA" w:rsidRDefault="008A562D" w:rsidP="007D48EA">
            <w:pPr>
              <w:jc w:val="center"/>
              <w:rPr>
                <w:i/>
                <w:iCs/>
                <w:color w:val="000000"/>
                <w:sz w:val="20"/>
                <w:szCs w:val="20"/>
              </w:rPr>
            </w:pPr>
            <w:r w:rsidRPr="007D48EA">
              <w:rPr>
                <w:i/>
                <w:iCs/>
                <w:color w:val="000000"/>
                <w:sz w:val="20"/>
                <w:szCs w:val="20"/>
              </w:rPr>
              <w:t> </w:t>
            </w:r>
          </w:p>
        </w:tc>
        <w:tc>
          <w:tcPr>
            <w:tcW w:w="2083" w:type="dxa"/>
            <w:gridSpan w:val="5"/>
            <w:tcBorders>
              <w:top w:val="single" w:sz="8" w:space="0" w:color="auto"/>
              <w:left w:val="nil"/>
              <w:bottom w:val="single" w:sz="4" w:space="0" w:color="auto"/>
              <w:right w:val="nil"/>
            </w:tcBorders>
            <w:shd w:val="clear" w:color="auto" w:fill="auto"/>
            <w:noWrap/>
            <w:vAlign w:val="bottom"/>
            <w:hideMark/>
          </w:tcPr>
          <w:p w14:paraId="486B0383" w14:textId="77777777" w:rsidR="008A562D" w:rsidRPr="007D48EA" w:rsidRDefault="008A562D" w:rsidP="007D48EA">
            <w:pPr>
              <w:ind w:hanging="112"/>
              <w:jc w:val="center"/>
              <w:rPr>
                <w:i/>
                <w:iCs/>
                <w:color w:val="000000"/>
                <w:sz w:val="20"/>
                <w:szCs w:val="20"/>
              </w:rPr>
            </w:pPr>
            <w:r w:rsidRPr="007D48EA">
              <w:rPr>
                <w:i/>
                <w:iCs/>
                <w:color w:val="000000"/>
                <w:sz w:val="20"/>
                <w:szCs w:val="20"/>
              </w:rPr>
              <w:t>df</w:t>
            </w:r>
          </w:p>
        </w:tc>
        <w:tc>
          <w:tcPr>
            <w:tcW w:w="742" w:type="dxa"/>
            <w:gridSpan w:val="3"/>
            <w:tcBorders>
              <w:top w:val="single" w:sz="8" w:space="0" w:color="auto"/>
              <w:left w:val="nil"/>
              <w:bottom w:val="single" w:sz="4" w:space="0" w:color="auto"/>
              <w:right w:val="nil"/>
            </w:tcBorders>
            <w:shd w:val="clear" w:color="auto" w:fill="auto"/>
            <w:noWrap/>
            <w:vAlign w:val="bottom"/>
            <w:hideMark/>
          </w:tcPr>
          <w:p w14:paraId="4C728F6E" w14:textId="77777777" w:rsidR="008A562D" w:rsidRPr="007D48EA" w:rsidRDefault="008A562D" w:rsidP="007D48EA">
            <w:pPr>
              <w:ind w:hanging="112"/>
              <w:jc w:val="center"/>
              <w:rPr>
                <w:i/>
                <w:iCs/>
                <w:color w:val="000000"/>
                <w:sz w:val="20"/>
                <w:szCs w:val="20"/>
              </w:rPr>
            </w:pPr>
            <w:r w:rsidRPr="007D48EA">
              <w:rPr>
                <w:i/>
                <w:iCs/>
                <w:color w:val="000000"/>
                <w:sz w:val="20"/>
                <w:szCs w:val="20"/>
              </w:rPr>
              <w:t>SS</w:t>
            </w:r>
          </w:p>
        </w:tc>
        <w:tc>
          <w:tcPr>
            <w:tcW w:w="2835" w:type="dxa"/>
            <w:gridSpan w:val="6"/>
            <w:tcBorders>
              <w:top w:val="single" w:sz="8" w:space="0" w:color="auto"/>
              <w:left w:val="nil"/>
              <w:bottom w:val="single" w:sz="4" w:space="0" w:color="auto"/>
              <w:right w:val="nil"/>
            </w:tcBorders>
            <w:shd w:val="clear" w:color="auto" w:fill="auto"/>
            <w:noWrap/>
            <w:vAlign w:val="bottom"/>
            <w:hideMark/>
          </w:tcPr>
          <w:p w14:paraId="61F55CCE" w14:textId="77777777" w:rsidR="008A562D" w:rsidRPr="007D48EA" w:rsidRDefault="008A562D" w:rsidP="007D48EA">
            <w:pPr>
              <w:jc w:val="center"/>
              <w:rPr>
                <w:i/>
                <w:iCs/>
                <w:color w:val="000000"/>
                <w:sz w:val="20"/>
                <w:szCs w:val="20"/>
              </w:rPr>
            </w:pPr>
            <w:r w:rsidRPr="007D48EA">
              <w:rPr>
                <w:i/>
                <w:iCs/>
                <w:color w:val="000000"/>
                <w:sz w:val="20"/>
                <w:szCs w:val="20"/>
              </w:rPr>
              <w:t>MS</w:t>
            </w:r>
          </w:p>
        </w:tc>
        <w:tc>
          <w:tcPr>
            <w:tcW w:w="453" w:type="dxa"/>
            <w:tcBorders>
              <w:top w:val="single" w:sz="8" w:space="0" w:color="auto"/>
              <w:left w:val="nil"/>
              <w:bottom w:val="single" w:sz="4" w:space="0" w:color="auto"/>
              <w:right w:val="nil"/>
            </w:tcBorders>
            <w:shd w:val="clear" w:color="auto" w:fill="auto"/>
            <w:noWrap/>
            <w:vAlign w:val="bottom"/>
            <w:hideMark/>
          </w:tcPr>
          <w:p w14:paraId="1CF62F9E" w14:textId="77777777" w:rsidR="008A562D" w:rsidRPr="007D48EA" w:rsidRDefault="008A562D" w:rsidP="007D48EA">
            <w:pPr>
              <w:jc w:val="center"/>
              <w:rPr>
                <w:i/>
                <w:iCs/>
                <w:color w:val="000000"/>
                <w:sz w:val="20"/>
                <w:szCs w:val="20"/>
              </w:rPr>
            </w:pPr>
            <w:r w:rsidRPr="007D48EA">
              <w:rPr>
                <w:i/>
                <w:iCs/>
                <w:color w:val="000000"/>
                <w:sz w:val="20"/>
                <w:szCs w:val="20"/>
              </w:rPr>
              <w:t>F</w:t>
            </w:r>
          </w:p>
        </w:tc>
        <w:tc>
          <w:tcPr>
            <w:tcW w:w="2361" w:type="dxa"/>
            <w:gridSpan w:val="7"/>
            <w:tcBorders>
              <w:top w:val="single" w:sz="8" w:space="0" w:color="auto"/>
              <w:left w:val="nil"/>
              <w:bottom w:val="single" w:sz="4" w:space="0" w:color="auto"/>
              <w:right w:val="nil"/>
            </w:tcBorders>
            <w:shd w:val="clear" w:color="auto" w:fill="auto"/>
            <w:noWrap/>
            <w:vAlign w:val="bottom"/>
            <w:hideMark/>
          </w:tcPr>
          <w:p w14:paraId="2B8D7FA4" w14:textId="77777777" w:rsidR="008A562D" w:rsidRPr="007D48EA" w:rsidRDefault="008A562D" w:rsidP="007D48EA">
            <w:pPr>
              <w:jc w:val="center"/>
              <w:rPr>
                <w:i/>
                <w:iCs/>
                <w:color w:val="000000"/>
                <w:sz w:val="20"/>
                <w:szCs w:val="20"/>
              </w:rPr>
            </w:pPr>
            <w:r w:rsidRPr="007D48EA">
              <w:rPr>
                <w:i/>
                <w:iCs/>
                <w:color w:val="000000"/>
                <w:sz w:val="20"/>
                <w:szCs w:val="20"/>
              </w:rPr>
              <w:t>Значимость F</w:t>
            </w:r>
          </w:p>
        </w:tc>
        <w:tc>
          <w:tcPr>
            <w:tcW w:w="2494" w:type="dxa"/>
            <w:gridSpan w:val="4"/>
            <w:tcBorders>
              <w:top w:val="nil"/>
              <w:left w:val="nil"/>
              <w:bottom w:val="nil"/>
              <w:right w:val="nil"/>
            </w:tcBorders>
            <w:shd w:val="clear" w:color="auto" w:fill="auto"/>
            <w:noWrap/>
            <w:vAlign w:val="bottom"/>
            <w:hideMark/>
          </w:tcPr>
          <w:p w14:paraId="6E6675BD" w14:textId="77777777" w:rsidR="008A562D" w:rsidRPr="007D48EA" w:rsidRDefault="008A562D" w:rsidP="007D48EA">
            <w:pPr>
              <w:jc w:val="center"/>
              <w:rPr>
                <w:i/>
                <w:iCs/>
                <w:color w:val="000000"/>
                <w:sz w:val="20"/>
                <w:szCs w:val="20"/>
              </w:rPr>
            </w:pPr>
          </w:p>
        </w:tc>
        <w:tc>
          <w:tcPr>
            <w:tcW w:w="839" w:type="dxa"/>
            <w:gridSpan w:val="3"/>
            <w:tcBorders>
              <w:top w:val="nil"/>
              <w:left w:val="nil"/>
              <w:bottom w:val="nil"/>
              <w:right w:val="nil"/>
            </w:tcBorders>
            <w:shd w:val="clear" w:color="auto" w:fill="auto"/>
            <w:noWrap/>
            <w:vAlign w:val="bottom"/>
            <w:hideMark/>
          </w:tcPr>
          <w:p w14:paraId="6BBFD895" w14:textId="77777777" w:rsidR="008A562D" w:rsidRPr="007D48EA" w:rsidRDefault="008A562D" w:rsidP="007D48EA">
            <w:pPr>
              <w:rPr>
                <w:sz w:val="20"/>
                <w:szCs w:val="20"/>
              </w:rPr>
            </w:pPr>
          </w:p>
        </w:tc>
        <w:tc>
          <w:tcPr>
            <w:tcW w:w="1500" w:type="dxa"/>
            <w:gridSpan w:val="3"/>
            <w:tcBorders>
              <w:top w:val="nil"/>
              <w:left w:val="nil"/>
              <w:bottom w:val="nil"/>
              <w:right w:val="nil"/>
            </w:tcBorders>
            <w:shd w:val="clear" w:color="auto" w:fill="auto"/>
            <w:noWrap/>
            <w:vAlign w:val="bottom"/>
            <w:hideMark/>
          </w:tcPr>
          <w:p w14:paraId="39E4AEF6" w14:textId="77777777" w:rsidR="008A562D" w:rsidRPr="007D48EA" w:rsidRDefault="008A562D" w:rsidP="007D48EA">
            <w:pPr>
              <w:rPr>
                <w:sz w:val="20"/>
                <w:szCs w:val="20"/>
              </w:rPr>
            </w:pPr>
          </w:p>
        </w:tc>
      </w:tr>
      <w:tr w:rsidR="008A562D" w:rsidRPr="007D48EA" w14:paraId="6DC94925" w14:textId="77777777" w:rsidTr="00B64F79">
        <w:trPr>
          <w:gridAfter w:val="4"/>
          <w:wAfter w:w="3388" w:type="dxa"/>
          <w:trHeight w:val="315"/>
        </w:trPr>
        <w:tc>
          <w:tcPr>
            <w:tcW w:w="1410" w:type="dxa"/>
            <w:gridSpan w:val="3"/>
            <w:tcBorders>
              <w:top w:val="nil"/>
              <w:left w:val="nil"/>
              <w:bottom w:val="nil"/>
              <w:right w:val="nil"/>
            </w:tcBorders>
            <w:shd w:val="clear" w:color="auto" w:fill="auto"/>
            <w:noWrap/>
            <w:vAlign w:val="bottom"/>
            <w:hideMark/>
          </w:tcPr>
          <w:p w14:paraId="75EF7757" w14:textId="77777777" w:rsidR="008A562D" w:rsidRPr="007D48EA" w:rsidRDefault="008A562D" w:rsidP="007D48EA">
            <w:pPr>
              <w:rPr>
                <w:color w:val="000000"/>
                <w:sz w:val="20"/>
                <w:szCs w:val="20"/>
              </w:rPr>
            </w:pPr>
            <w:r w:rsidRPr="007D48EA">
              <w:rPr>
                <w:color w:val="000000"/>
                <w:sz w:val="20"/>
                <w:szCs w:val="20"/>
              </w:rPr>
              <w:t>Регрессия</w:t>
            </w:r>
          </w:p>
        </w:tc>
        <w:tc>
          <w:tcPr>
            <w:tcW w:w="499" w:type="dxa"/>
            <w:tcBorders>
              <w:top w:val="nil"/>
              <w:left w:val="nil"/>
              <w:bottom w:val="nil"/>
              <w:right w:val="nil"/>
            </w:tcBorders>
            <w:shd w:val="clear" w:color="auto" w:fill="auto"/>
            <w:noWrap/>
            <w:vAlign w:val="bottom"/>
            <w:hideMark/>
          </w:tcPr>
          <w:p w14:paraId="7EC23BAA" w14:textId="77777777" w:rsidR="008A562D" w:rsidRPr="007D48EA" w:rsidRDefault="008A562D" w:rsidP="007D48EA">
            <w:pPr>
              <w:jc w:val="right"/>
              <w:rPr>
                <w:color w:val="000000"/>
                <w:sz w:val="20"/>
                <w:szCs w:val="20"/>
              </w:rPr>
            </w:pPr>
            <w:r w:rsidRPr="007D48EA">
              <w:rPr>
                <w:color w:val="000000"/>
                <w:sz w:val="20"/>
                <w:szCs w:val="20"/>
              </w:rPr>
              <w:t>1</w:t>
            </w:r>
          </w:p>
        </w:tc>
        <w:tc>
          <w:tcPr>
            <w:tcW w:w="2193" w:type="dxa"/>
            <w:gridSpan w:val="7"/>
            <w:tcBorders>
              <w:top w:val="nil"/>
              <w:left w:val="nil"/>
              <w:bottom w:val="nil"/>
              <w:right w:val="nil"/>
            </w:tcBorders>
            <w:shd w:val="clear" w:color="auto" w:fill="auto"/>
            <w:noWrap/>
            <w:vAlign w:val="bottom"/>
            <w:hideMark/>
          </w:tcPr>
          <w:p w14:paraId="7C77DAB8" w14:textId="77777777" w:rsidR="008A562D" w:rsidRPr="007D48EA" w:rsidRDefault="008A562D" w:rsidP="007D48EA">
            <w:pPr>
              <w:jc w:val="right"/>
              <w:rPr>
                <w:color w:val="000000"/>
                <w:sz w:val="20"/>
                <w:szCs w:val="20"/>
              </w:rPr>
            </w:pPr>
            <w:r w:rsidRPr="007D48EA">
              <w:rPr>
                <w:color w:val="000000"/>
                <w:sz w:val="20"/>
                <w:szCs w:val="20"/>
              </w:rPr>
              <w:t>68898465066</w:t>
            </w:r>
          </w:p>
        </w:tc>
        <w:tc>
          <w:tcPr>
            <w:tcW w:w="1876" w:type="dxa"/>
            <w:gridSpan w:val="3"/>
            <w:tcBorders>
              <w:top w:val="nil"/>
              <w:left w:val="nil"/>
              <w:bottom w:val="nil"/>
              <w:right w:val="nil"/>
            </w:tcBorders>
            <w:shd w:val="clear" w:color="auto" w:fill="auto"/>
            <w:noWrap/>
            <w:vAlign w:val="bottom"/>
            <w:hideMark/>
          </w:tcPr>
          <w:p w14:paraId="1D0ECFB0" w14:textId="77777777" w:rsidR="008A562D" w:rsidRPr="007D48EA" w:rsidRDefault="008A562D" w:rsidP="007D48EA">
            <w:pPr>
              <w:jc w:val="right"/>
              <w:rPr>
                <w:color w:val="000000"/>
                <w:sz w:val="20"/>
                <w:szCs w:val="20"/>
              </w:rPr>
            </w:pPr>
            <w:r w:rsidRPr="007D48EA">
              <w:rPr>
                <w:color w:val="000000"/>
                <w:sz w:val="20"/>
                <w:szCs w:val="20"/>
              </w:rPr>
              <w:t>68898465066</w:t>
            </w:r>
          </w:p>
        </w:tc>
        <w:tc>
          <w:tcPr>
            <w:tcW w:w="1449" w:type="dxa"/>
            <w:gridSpan w:val="5"/>
            <w:tcBorders>
              <w:top w:val="nil"/>
              <w:left w:val="nil"/>
              <w:bottom w:val="nil"/>
              <w:right w:val="nil"/>
            </w:tcBorders>
            <w:shd w:val="clear" w:color="auto" w:fill="auto"/>
            <w:noWrap/>
            <w:vAlign w:val="bottom"/>
            <w:hideMark/>
          </w:tcPr>
          <w:p w14:paraId="5C425CBE" w14:textId="77777777" w:rsidR="008A562D" w:rsidRPr="007D48EA" w:rsidRDefault="008A562D" w:rsidP="007D48EA">
            <w:pPr>
              <w:jc w:val="right"/>
              <w:rPr>
                <w:color w:val="000000"/>
                <w:sz w:val="20"/>
                <w:szCs w:val="20"/>
              </w:rPr>
            </w:pPr>
            <w:r w:rsidRPr="007D48EA">
              <w:rPr>
                <w:color w:val="000000"/>
                <w:sz w:val="20"/>
                <w:szCs w:val="20"/>
              </w:rPr>
              <w:t>150,399545</w:t>
            </w:r>
          </w:p>
        </w:tc>
        <w:tc>
          <w:tcPr>
            <w:tcW w:w="1700" w:type="dxa"/>
            <w:gridSpan w:val="4"/>
            <w:tcBorders>
              <w:top w:val="nil"/>
              <w:left w:val="nil"/>
              <w:bottom w:val="nil"/>
              <w:right w:val="nil"/>
            </w:tcBorders>
            <w:shd w:val="clear" w:color="auto" w:fill="auto"/>
            <w:noWrap/>
            <w:vAlign w:val="bottom"/>
            <w:hideMark/>
          </w:tcPr>
          <w:p w14:paraId="78ECBBA3" w14:textId="77777777" w:rsidR="008A562D" w:rsidRPr="007D48EA" w:rsidRDefault="008A562D" w:rsidP="007D48EA">
            <w:pPr>
              <w:jc w:val="right"/>
              <w:rPr>
                <w:color w:val="000000"/>
                <w:sz w:val="20"/>
                <w:szCs w:val="20"/>
              </w:rPr>
            </w:pPr>
            <w:r w:rsidRPr="007D48EA">
              <w:rPr>
                <w:color w:val="000000"/>
                <w:sz w:val="20"/>
                <w:szCs w:val="20"/>
              </w:rPr>
              <w:t>6,39679E-07</w:t>
            </w:r>
          </w:p>
        </w:tc>
        <w:tc>
          <w:tcPr>
            <w:tcW w:w="2398" w:type="dxa"/>
            <w:gridSpan w:val="4"/>
            <w:tcBorders>
              <w:top w:val="nil"/>
              <w:left w:val="nil"/>
              <w:bottom w:val="nil"/>
              <w:right w:val="nil"/>
            </w:tcBorders>
            <w:shd w:val="clear" w:color="auto" w:fill="auto"/>
            <w:noWrap/>
            <w:vAlign w:val="bottom"/>
            <w:hideMark/>
          </w:tcPr>
          <w:p w14:paraId="2CE75B85" w14:textId="77777777" w:rsidR="008A562D" w:rsidRPr="007D48EA" w:rsidRDefault="008A562D" w:rsidP="007D48EA">
            <w:pPr>
              <w:jc w:val="right"/>
              <w:rPr>
                <w:color w:val="000000"/>
                <w:sz w:val="20"/>
                <w:szCs w:val="20"/>
              </w:rPr>
            </w:pPr>
          </w:p>
        </w:tc>
        <w:tc>
          <w:tcPr>
            <w:tcW w:w="971" w:type="dxa"/>
            <w:gridSpan w:val="3"/>
            <w:tcBorders>
              <w:top w:val="nil"/>
              <w:left w:val="nil"/>
              <w:bottom w:val="nil"/>
              <w:right w:val="nil"/>
            </w:tcBorders>
            <w:shd w:val="clear" w:color="auto" w:fill="auto"/>
            <w:noWrap/>
            <w:vAlign w:val="bottom"/>
            <w:hideMark/>
          </w:tcPr>
          <w:p w14:paraId="42AEC82C" w14:textId="77777777" w:rsidR="008A562D" w:rsidRPr="007D48EA" w:rsidRDefault="008A562D" w:rsidP="007D48EA">
            <w:pPr>
              <w:rPr>
                <w:sz w:val="20"/>
                <w:szCs w:val="20"/>
              </w:rPr>
            </w:pPr>
          </w:p>
        </w:tc>
        <w:tc>
          <w:tcPr>
            <w:tcW w:w="1500" w:type="dxa"/>
            <w:gridSpan w:val="3"/>
            <w:tcBorders>
              <w:top w:val="nil"/>
              <w:left w:val="nil"/>
              <w:bottom w:val="nil"/>
              <w:right w:val="nil"/>
            </w:tcBorders>
            <w:shd w:val="clear" w:color="auto" w:fill="auto"/>
            <w:noWrap/>
            <w:vAlign w:val="bottom"/>
            <w:hideMark/>
          </w:tcPr>
          <w:p w14:paraId="46420511" w14:textId="77777777" w:rsidR="008A562D" w:rsidRPr="007D48EA" w:rsidRDefault="008A562D" w:rsidP="007D48EA">
            <w:pPr>
              <w:rPr>
                <w:sz w:val="20"/>
                <w:szCs w:val="20"/>
              </w:rPr>
            </w:pPr>
          </w:p>
        </w:tc>
      </w:tr>
      <w:tr w:rsidR="008A562D" w:rsidRPr="007D48EA" w14:paraId="6E774B6B" w14:textId="77777777" w:rsidTr="00B64F79">
        <w:trPr>
          <w:gridAfter w:val="4"/>
          <w:wAfter w:w="3388" w:type="dxa"/>
          <w:trHeight w:val="315"/>
        </w:trPr>
        <w:tc>
          <w:tcPr>
            <w:tcW w:w="1410" w:type="dxa"/>
            <w:gridSpan w:val="3"/>
            <w:tcBorders>
              <w:top w:val="nil"/>
              <w:left w:val="nil"/>
              <w:bottom w:val="nil"/>
              <w:right w:val="nil"/>
            </w:tcBorders>
            <w:shd w:val="clear" w:color="auto" w:fill="auto"/>
            <w:noWrap/>
            <w:vAlign w:val="bottom"/>
            <w:hideMark/>
          </w:tcPr>
          <w:p w14:paraId="5E0806D4" w14:textId="77777777" w:rsidR="008A562D" w:rsidRPr="007D48EA" w:rsidRDefault="008A562D" w:rsidP="007D48EA">
            <w:pPr>
              <w:rPr>
                <w:color w:val="000000"/>
                <w:sz w:val="20"/>
                <w:szCs w:val="20"/>
              </w:rPr>
            </w:pPr>
            <w:r w:rsidRPr="007D48EA">
              <w:rPr>
                <w:color w:val="000000"/>
                <w:sz w:val="20"/>
                <w:szCs w:val="20"/>
              </w:rPr>
              <w:t>Остаток</w:t>
            </w:r>
          </w:p>
        </w:tc>
        <w:tc>
          <w:tcPr>
            <w:tcW w:w="499" w:type="dxa"/>
            <w:tcBorders>
              <w:top w:val="nil"/>
              <w:left w:val="nil"/>
              <w:bottom w:val="nil"/>
              <w:right w:val="nil"/>
            </w:tcBorders>
            <w:shd w:val="clear" w:color="auto" w:fill="auto"/>
            <w:noWrap/>
            <w:vAlign w:val="bottom"/>
            <w:hideMark/>
          </w:tcPr>
          <w:p w14:paraId="74FACC8D" w14:textId="77777777" w:rsidR="008A562D" w:rsidRPr="007D48EA" w:rsidRDefault="008A562D" w:rsidP="007D48EA">
            <w:pPr>
              <w:jc w:val="right"/>
              <w:rPr>
                <w:color w:val="000000"/>
                <w:sz w:val="20"/>
                <w:szCs w:val="20"/>
              </w:rPr>
            </w:pPr>
            <w:r w:rsidRPr="007D48EA">
              <w:rPr>
                <w:color w:val="000000"/>
                <w:sz w:val="20"/>
                <w:szCs w:val="20"/>
              </w:rPr>
              <w:t>9</w:t>
            </w:r>
          </w:p>
        </w:tc>
        <w:tc>
          <w:tcPr>
            <w:tcW w:w="2193" w:type="dxa"/>
            <w:gridSpan w:val="7"/>
            <w:tcBorders>
              <w:top w:val="nil"/>
              <w:left w:val="nil"/>
              <w:bottom w:val="nil"/>
              <w:right w:val="nil"/>
            </w:tcBorders>
            <w:shd w:val="clear" w:color="auto" w:fill="auto"/>
            <w:noWrap/>
            <w:vAlign w:val="bottom"/>
            <w:hideMark/>
          </w:tcPr>
          <w:p w14:paraId="54863FBF" w14:textId="77777777" w:rsidR="008A562D" w:rsidRPr="007D48EA" w:rsidRDefault="008A562D" w:rsidP="007D48EA">
            <w:pPr>
              <w:jc w:val="right"/>
              <w:rPr>
                <w:color w:val="000000"/>
                <w:sz w:val="20"/>
                <w:szCs w:val="20"/>
              </w:rPr>
            </w:pPr>
            <w:r w:rsidRPr="007D48EA">
              <w:rPr>
                <w:color w:val="000000"/>
                <w:sz w:val="20"/>
                <w:szCs w:val="20"/>
              </w:rPr>
              <w:t>4122925936</w:t>
            </w:r>
          </w:p>
        </w:tc>
        <w:tc>
          <w:tcPr>
            <w:tcW w:w="1876" w:type="dxa"/>
            <w:gridSpan w:val="3"/>
            <w:tcBorders>
              <w:top w:val="nil"/>
              <w:left w:val="nil"/>
              <w:bottom w:val="nil"/>
              <w:right w:val="nil"/>
            </w:tcBorders>
            <w:shd w:val="clear" w:color="auto" w:fill="auto"/>
            <w:noWrap/>
            <w:vAlign w:val="bottom"/>
            <w:hideMark/>
          </w:tcPr>
          <w:p w14:paraId="3D486C69" w14:textId="77777777" w:rsidR="008A562D" w:rsidRPr="007D48EA" w:rsidRDefault="008A562D" w:rsidP="007D48EA">
            <w:pPr>
              <w:jc w:val="right"/>
              <w:rPr>
                <w:color w:val="000000"/>
                <w:sz w:val="20"/>
                <w:szCs w:val="20"/>
              </w:rPr>
            </w:pPr>
            <w:r w:rsidRPr="007D48EA">
              <w:rPr>
                <w:color w:val="000000"/>
                <w:sz w:val="20"/>
                <w:szCs w:val="20"/>
              </w:rPr>
              <w:t>458102881,8</w:t>
            </w:r>
          </w:p>
        </w:tc>
        <w:tc>
          <w:tcPr>
            <w:tcW w:w="1449" w:type="dxa"/>
            <w:gridSpan w:val="5"/>
            <w:tcBorders>
              <w:top w:val="nil"/>
              <w:left w:val="nil"/>
              <w:bottom w:val="nil"/>
              <w:right w:val="nil"/>
            </w:tcBorders>
            <w:shd w:val="clear" w:color="auto" w:fill="auto"/>
            <w:noWrap/>
            <w:vAlign w:val="bottom"/>
            <w:hideMark/>
          </w:tcPr>
          <w:p w14:paraId="1E73D2CF" w14:textId="77777777" w:rsidR="008A562D" w:rsidRPr="007D48EA" w:rsidRDefault="008A562D" w:rsidP="007D48EA">
            <w:pPr>
              <w:jc w:val="right"/>
              <w:rPr>
                <w:color w:val="000000"/>
                <w:sz w:val="20"/>
                <w:szCs w:val="20"/>
              </w:rPr>
            </w:pPr>
          </w:p>
        </w:tc>
        <w:tc>
          <w:tcPr>
            <w:tcW w:w="1700" w:type="dxa"/>
            <w:gridSpan w:val="4"/>
            <w:tcBorders>
              <w:top w:val="nil"/>
              <w:left w:val="nil"/>
              <w:bottom w:val="nil"/>
              <w:right w:val="nil"/>
            </w:tcBorders>
            <w:shd w:val="clear" w:color="auto" w:fill="auto"/>
            <w:noWrap/>
            <w:vAlign w:val="bottom"/>
            <w:hideMark/>
          </w:tcPr>
          <w:p w14:paraId="5C6B20CB" w14:textId="77777777" w:rsidR="008A562D" w:rsidRPr="007D48EA" w:rsidRDefault="008A562D" w:rsidP="007D48EA">
            <w:pPr>
              <w:rPr>
                <w:sz w:val="20"/>
                <w:szCs w:val="20"/>
              </w:rPr>
            </w:pPr>
          </w:p>
        </w:tc>
        <w:tc>
          <w:tcPr>
            <w:tcW w:w="2398" w:type="dxa"/>
            <w:gridSpan w:val="4"/>
            <w:tcBorders>
              <w:top w:val="nil"/>
              <w:left w:val="nil"/>
              <w:bottom w:val="nil"/>
              <w:right w:val="nil"/>
            </w:tcBorders>
            <w:shd w:val="clear" w:color="auto" w:fill="auto"/>
            <w:noWrap/>
            <w:vAlign w:val="bottom"/>
            <w:hideMark/>
          </w:tcPr>
          <w:p w14:paraId="14D60489" w14:textId="77777777" w:rsidR="008A562D" w:rsidRPr="007D48EA" w:rsidRDefault="008A562D" w:rsidP="007D48EA">
            <w:pPr>
              <w:rPr>
                <w:sz w:val="20"/>
                <w:szCs w:val="20"/>
              </w:rPr>
            </w:pPr>
          </w:p>
        </w:tc>
        <w:tc>
          <w:tcPr>
            <w:tcW w:w="971" w:type="dxa"/>
            <w:gridSpan w:val="3"/>
            <w:tcBorders>
              <w:top w:val="nil"/>
              <w:left w:val="nil"/>
              <w:bottom w:val="nil"/>
              <w:right w:val="nil"/>
            </w:tcBorders>
            <w:shd w:val="clear" w:color="auto" w:fill="auto"/>
            <w:noWrap/>
            <w:vAlign w:val="bottom"/>
            <w:hideMark/>
          </w:tcPr>
          <w:p w14:paraId="7178A7C0" w14:textId="77777777" w:rsidR="008A562D" w:rsidRPr="007D48EA" w:rsidRDefault="008A562D" w:rsidP="007D48EA">
            <w:pPr>
              <w:rPr>
                <w:sz w:val="20"/>
                <w:szCs w:val="20"/>
              </w:rPr>
            </w:pPr>
          </w:p>
        </w:tc>
        <w:tc>
          <w:tcPr>
            <w:tcW w:w="1500" w:type="dxa"/>
            <w:gridSpan w:val="3"/>
            <w:tcBorders>
              <w:top w:val="nil"/>
              <w:left w:val="nil"/>
              <w:bottom w:val="nil"/>
              <w:right w:val="nil"/>
            </w:tcBorders>
            <w:shd w:val="clear" w:color="auto" w:fill="auto"/>
            <w:noWrap/>
            <w:vAlign w:val="bottom"/>
            <w:hideMark/>
          </w:tcPr>
          <w:p w14:paraId="3CC8627E" w14:textId="77777777" w:rsidR="008A562D" w:rsidRPr="007D48EA" w:rsidRDefault="008A562D" w:rsidP="007D48EA">
            <w:pPr>
              <w:rPr>
                <w:sz w:val="20"/>
                <w:szCs w:val="20"/>
              </w:rPr>
            </w:pPr>
          </w:p>
        </w:tc>
      </w:tr>
      <w:tr w:rsidR="008A562D" w:rsidRPr="007D48EA" w14:paraId="2A939EEB" w14:textId="77777777" w:rsidTr="00B64F79">
        <w:trPr>
          <w:gridAfter w:val="4"/>
          <w:wAfter w:w="3388" w:type="dxa"/>
          <w:trHeight w:val="330"/>
        </w:trPr>
        <w:tc>
          <w:tcPr>
            <w:tcW w:w="1410" w:type="dxa"/>
            <w:gridSpan w:val="3"/>
            <w:tcBorders>
              <w:top w:val="nil"/>
              <w:left w:val="nil"/>
              <w:bottom w:val="single" w:sz="8" w:space="0" w:color="auto"/>
              <w:right w:val="nil"/>
            </w:tcBorders>
            <w:shd w:val="clear" w:color="auto" w:fill="auto"/>
            <w:noWrap/>
            <w:vAlign w:val="bottom"/>
            <w:hideMark/>
          </w:tcPr>
          <w:p w14:paraId="71954B4B" w14:textId="77777777" w:rsidR="008A562D" w:rsidRPr="007D48EA" w:rsidRDefault="008A562D" w:rsidP="007D48EA">
            <w:pPr>
              <w:rPr>
                <w:color w:val="000000"/>
                <w:sz w:val="20"/>
                <w:szCs w:val="20"/>
              </w:rPr>
            </w:pPr>
            <w:r w:rsidRPr="007D48EA">
              <w:rPr>
                <w:color w:val="000000"/>
                <w:sz w:val="20"/>
                <w:szCs w:val="20"/>
              </w:rPr>
              <w:t>Итого</w:t>
            </w:r>
          </w:p>
        </w:tc>
        <w:tc>
          <w:tcPr>
            <w:tcW w:w="499" w:type="dxa"/>
            <w:tcBorders>
              <w:top w:val="nil"/>
              <w:left w:val="nil"/>
              <w:bottom w:val="single" w:sz="8" w:space="0" w:color="auto"/>
              <w:right w:val="nil"/>
            </w:tcBorders>
            <w:shd w:val="clear" w:color="auto" w:fill="auto"/>
            <w:noWrap/>
            <w:vAlign w:val="bottom"/>
            <w:hideMark/>
          </w:tcPr>
          <w:p w14:paraId="07766D2B" w14:textId="77777777" w:rsidR="008A562D" w:rsidRPr="007D48EA" w:rsidRDefault="008A562D" w:rsidP="007D48EA">
            <w:pPr>
              <w:jc w:val="right"/>
              <w:rPr>
                <w:color w:val="000000"/>
                <w:sz w:val="20"/>
                <w:szCs w:val="20"/>
              </w:rPr>
            </w:pPr>
            <w:r w:rsidRPr="007D48EA">
              <w:rPr>
                <w:color w:val="000000"/>
                <w:sz w:val="20"/>
                <w:szCs w:val="20"/>
              </w:rPr>
              <w:t>10</w:t>
            </w:r>
          </w:p>
        </w:tc>
        <w:tc>
          <w:tcPr>
            <w:tcW w:w="2193" w:type="dxa"/>
            <w:gridSpan w:val="7"/>
            <w:tcBorders>
              <w:top w:val="nil"/>
              <w:left w:val="nil"/>
              <w:bottom w:val="single" w:sz="8" w:space="0" w:color="auto"/>
              <w:right w:val="nil"/>
            </w:tcBorders>
            <w:shd w:val="clear" w:color="auto" w:fill="auto"/>
            <w:noWrap/>
            <w:vAlign w:val="bottom"/>
            <w:hideMark/>
          </w:tcPr>
          <w:p w14:paraId="6546B3E8" w14:textId="77777777" w:rsidR="008A562D" w:rsidRPr="007D48EA" w:rsidRDefault="008A562D" w:rsidP="007D48EA">
            <w:pPr>
              <w:jc w:val="right"/>
              <w:rPr>
                <w:color w:val="000000"/>
                <w:sz w:val="20"/>
                <w:szCs w:val="20"/>
              </w:rPr>
            </w:pPr>
            <w:r w:rsidRPr="007D48EA">
              <w:rPr>
                <w:color w:val="000000"/>
                <w:sz w:val="20"/>
                <w:szCs w:val="20"/>
              </w:rPr>
              <w:t>73021391002</w:t>
            </w:r>
          </w:p>
        </w:tc>
        <w:tc>
          <w:tcPr>
            <w:tcW w:w="1876" w:type="dxa"/>
            <w:gridSpan w:val="3"/>
            <w:tcBorders>
              <w:top w:val="nil"/>
              <w:left w:val="nil"/>
              <w:bottom w:val="single" w:sz="8" w:space="0" w:color="auto"/>
              <w:right w:val="nil"/>
            </w:tcBorders>
            <w:shd w:val="clear" w:color="auto" w:fill="auto"/>
            <w:noWrap/>
            <w:vAlign w:val="bottom"/>
            <w:hideMark/>
          </w:tcPr>
          <w:p w14:paraId="6470A857" w14:textId="77777777" w:rsidR="008A562D" w:rsidRPr="007D48EA" w:rsidRDefault="008A562D" w:rsidP="007D48EA">
            <w:pPr>
              <w:rPr>
                <w:color w:val="000000"/>
                <w:sz w:val="20"/>
                <w:szCs w:val="20"/>
              </w:rPr>
            </w:pPr>
            <w:r w:rsidRPr="007D48EA">
              <w:rPr>
                <w:color w:val="000000"/>
                <w:sz w:val="20"/>
                <w:szCs w:val="20"/>
              </w:rPr>
              <w:t> </w:t>
            </w:r>
          </w:p>
        </w:tc>
        <w:tc>
          <w:tcPr>
            <w:tcW w:w="1449" w:type="dxa"/>
            <w:gridSpan w:val="5"/>
            <w:tcBorders>
              <w:top w:val="nil"/>
              <w:left w:val="nil"/>
              <w:bottom w:val="single" w:sz="8" w:space="0" w:color="auto"/>
              <w:right w:val="nil"/>
            </w:tcBorders>
            <w:shd w:val="clear" w:color="auto" w:fill="auto"/>
            <w:noWrap/>
            <w:vAlign w:val="bottom"/>
            <w:hideMark/>
          </w:tcPr>
          <w:p w14:paraId="50F7025F" w14:textId="77777777" w:rsidR="008A562D" w:rsidRPr="007D48EA" w:rsidRDefault="008A562D" w:rsidP="007D48EA">
            <w:pPr>
              <w:rPr>
                <w:color w:val="000000"/>
                <w:sz w:val="20"/>
                <w:szCs w:val="20"/>
              </w:rPr>
            </w:pPr>
            <w:r w:rsidRPr="007D48EA">
              <w:rPr>
                <w:color w:val="000000"/>
                <w:sz w:val="20"/>
                <w:szCs w:val="20"/>
              </w:rPr>
              <w:t> </w:t>
            </w:r>
          </w:p>
        </w:tc>
        <w:tc>
          <w:tcPr>
            <w:tcW w:w="1700" w:type="dxa"/>
            <w:gridSpan w:val="4"/>
            <w:tcBorders>
              <w:top w:val="nil"/>
              <w:left w:val="nil"/>
              <w:bottom w:val="single" w:sz="8" w:space="0" w:color="auto"/>
              <w:right w:val="nil"/>
            </w:tcBorders>
            <w:shd w:val="clear" w:color="auto" w:fill="auto"/>
            <w:noWrap/>
            <w:vAlign w:val="bottom"/>
            <w:hideMark/>
          </w:tcPr>
          <w:p w14:paraId="2F22DE83" w14:textId="77777777" w:rsidR="008A562D" w:rsidRPr="007D48EA" w:rsidRDefault="008A562D" w:rsidP="007D48EA">
            <w:pPr>
              <w:rPr>
                <w:color w:val="000000"/>
                <w:sz w:val="20"/>
                <w:szCs w:val="20"/>
              </w:rPr>
            </w:pPr>
            <w:r w:rsidRPr="007D48EA">
              <w:rPr>
                <w:color w:val="000000"/>
                <w:sz w:val="20"/>
                <w:szCs w:val="20"/>
              </w:rPr>
              <w:t> </w:t>
            </w:r>
          </w:p>
        </w:tc>
        <w:tc>
          <w:tcPr>
            <w:tcW w:w="2398" w:type="dxa"/>
            <w:gridSpan w:val="4"/>
            <w:tcBorders>
              <w:top w:val="nil"/>
              <w:left w:val="nil"/>
              <w:bottom w:val="nil"/>
              <w:right w:val="nil"/>
            </w:tcBorders>
            <w:shd w:val="clear" w:color="auto" w:fill="auto"/>
            <w:noWrap/>
            <w:vAlign w:val="bottom"/>
            <w:hideMark/>
          </w:tcPr>
          <w:p w14:paraId="67BF25EC" w14:textId="77777777" w:rsidR="008A562D" w:rsidRPr="007D48EA" w:rsidRDefault="008A562D" w:rsidP="007D48EA">
            <w:pPr>
              <w:rPr>
                <w:color w:val="000000"/>
                <w:sz w:val="20"/>
                <w:szCs w:val="20"/>
              </w:rPr>
            </w:pPr>
          </w:p>
        </w:tc>
        <w:tc>
          <w:tcPr>
            <w:tcW w:w="971" w:type="dxa"/>
            <w:gridSpan w:val="3"/>
            <w:tcBorders>
              <w:top w:val="nil"/>
              <w:left w:val="nil"/>
              <w:bottom w:val="nil"/>
              <w:right w:val="nil"/>
            </w:tcBorders>
            <w:shd w:val="clear" w:color="auto" w:fill="auto"/>
            <w:noWrap/>
            <w:vAlign w:val="bottom"/>
            <w:hideMark/>
          </w:tcPr>
          <w:p w14:paraId="2B1EC2E0" w14:textId="77777777" w:rsidR="008A562D" w:rsidRPr="007D48EA" w:rsidRDefault="008A562D" w:rsidP="007D48EA">
            <w:pPr>
              <w:rPr>
                <w:sz w:val="20"/>
                <w:szCs w:val="20"/>
              </w:rPr>
            </w:pPr>
          </w:p>
        </w:tc>
        <w:tc>
          <w:tcPr>
            <w:tcW w:w="1500" w:type="dxa"/>
            <w:gridSpan w:val="3"/>
            <w:tcBorders>
              <w:top w:val="nil"/>
              <w:left w:val="nil"/>
              <w:bottom w:val="nil"/>
              <w:right w:val="nil"/>
            </w:tcBorders>
            <w:shd w:val="clear" w:color="auto" w:fill="auto"/>
            <w:noWrap/>
            <w:vAlign w:val="bottom"/>
            <w:hideMark/>
          </w:tcPr>
          <w:p w14:paraId="5626D3AE" w14:textId="77777777" w:rsidR="008A562D" w:rsidRPr="007D48EA" w:rsidRDefault="008A562D" w:rsidP="007D48EA">
            <w:pPr>
              <w:rPr>
                <w:sz w:val="20"/>
                <w:szCs w:val="20"/>
              </w:rPr>
            </w:pPr>
          </w:p>
        </w:tc>
      </w:tr>
      <w:tr w:rsidR="008A562D" w:rsidRPr="007D48EA" w14:paraId="01B2BC4A" w14:textId="77777777" w:rsidTr="00B64F79">
        <w:trPr>
          <w:gridAfter w:val="11"/>
          <w:wAfter w:w="7711" w:type="dxa"/>
          <w:trHeight w:val="315"/>
        </w:trPr>
        <w:tc>
          <w:tcPr>
            <w:tcW w:w="709" w:type="dxa"/>
            <w:tcBorders>
              <w:top w:val="single" w:sz="8" w:space="0" w:color="auto"/>
              <w:left w:val="nil"/>
              <w:bottom w:val="single" w:sz="4" w:space="0" w:color="auto"/>
              <w:right w:val="nil"/>
            </w:tcBorders>
            <w:shd w:val="clear" w:color="auto" w:fill="auto"/>
            <w:noWrap/>
            <w:vAlign w:val="bottom"/>
            <w:hideMark/>
          </w:tcPr>
          <w:p w14:paraId="7C4455A4" w14:textId="77777777" w:rsidR="008A562D" w:rsidRPr="007D48EA" w:rsidRDefault="008A562D" w:rsidP="007D48EA">
            <w:pPr>
              <w:jc w:val="center"/>
              <w:rPr>
                <w:i/>
                <w:iCs/>
                <w:color w:val="000000"/>
                <w:sz w:val="18"/>
                <w:szCs w:val="18"/>
              </w:rPr>
            </w:pPr>
            <w:r w:rsidRPr="007D48EA">
              <w:rPr>
                <w:i/>
                <w:iCs/>
                <w:color w:val="000000"/>
                <w:sz w:val="18"/>
                <w:szCs w:val="18"/>
              </w:rPr>
              <w:t> </w:t>
            </w:r>
          </w:p>
        </w:tc>
        <w:tc>
          <w:tcPr>
            <w:tcW w:w="1319" w:type="dxa"/>
            <w:gridSpan w:val="4"/>
            <w:tcBorders>
              <w:top w:val="single" w:sz="8" w:space="0" w:color="auto"/>
              <w:left w:val="nil"/>
              <w:bottom w:val="single" w:sz="4" w:space="0" w:color="auto"/>
              <w:right w:val="nil"/>
            </w:tcBorders>
            <w:shd w:val="clear" w:color="auto" w:fill="auto"/>
            <w:noWrap/>
            <w:vAlign w:val="bottom"/>
            <w:hideMark/>
          </w:tcPr>
          <w:p w14:paraId="64965E3A" w14:textId="77777777" w:rsidR="008A562D" w:rsidRPr="007D48EA" w:rsidRDefault="008A562D" w:rsidP="007D48EA">
            <w:pPr>
              <w:jc w:val="center"/>
              <w:rPr>
                <w:i/>
                <w:iCs/>
                <w:color w:val="000000"/>
                <w:sz w:val="18"/>
                <w:szCs w:val="18"/>
              </w:rPr>
            </w:pPr>
            <w:r w:rsidRPr="007D48EA">
              <w:rPr>
                <w:i/>
                <w:iCs/>
                <w:color w:val="000000"/>
                <w:sz w:val="18"/>
                <w:szCs w:val="18"/>
              </w:rPr>
              <w:t>Коэф-</w:t>
            </w:r>
          </w:p>
          <w:p w14:paraId="77A9B567" w14:textId="77777777" w:rsidR="008A562D" w:rsidRPr="007D48EA" w:rsidRDefault="008A562D" w:rsidP="007D48EA">
            <w:pPr>
              <w:jc w:val="center"/>
              <w:rPr>
                <w:i/>
                <w:iCs/>
                <w:color w:val="000000"/>
                <w:sz w:val="18"/>
                <w:szCs w:val="18"/>
              </w:rPr>
            </w:pPr>
            <w:r w:rsidRPr="007D48EA">
              <w:rPr>
                <w:i/>
                <w:iCs/>
                <w:color w:val="000000"/>
                <w:sz w:val="18"/>
                <w:szCs w:val="18"/>
              </w:rPr>
              <w:t>фициенты</w:t>
            </w:r>
          </w:p>
        </w:tc>
        <w:tc>
          <w:tcPr>
            <w:tcW w:w="1107" w:type="dxa"/>
            <w:gridSpan w:val="3"/>
            <w:tcBorders>
              <w:top w:val="single" w:sz="8" w:space="0" w:color="auto"/>
              <w:left w:val="nil"/>
              <w:bottom w:val="single" w:sz="4" w:space="0" w:color="auto"/>
              <w:right w:val="nil"/>
            </w:tcBorders>
            <w:shd w:val="clear" w:color="auto" w:fill="auto"/>
            <w:noWrap/>
            <w:vAlign w:val="bottom"/>
            <w:hideMark/>
          </w:tcPr>
          <w:p w14:paraId="44A1248F" w14:textId="77777777" w:rsidR="008A562D" w:rsidRPr="007D48EA" w:rsidRDefault="008A562D" w:rsidP="007D48EA">
            <w:pPr>
              <w:jc w:val="center"/>
              <w:rPr>
                <w:i/>
                <w:iCs/>
                <w:color w:val="000000"/>
                <w:sz w:val="18"/>
                <w:szCs w:val="18"/>
              </w:rPr>
            </w:pPr>
            <w:r w:rsidRPr="007D48EA">
              <w:rPr>
                <w:i/>
                <w:iCs/>
                <w:color w:val="000000"/>
                <w:sz w:val="18"/>
                <w:szCs w:val="18"/>
              </w:rPr>
              <w:t>Стандарт-</w:t>
            </w:r>
          </w:p>
          <w:p w14:paraId="75044A67" w14:textId="77777777" w:rsidR="008A562D" w:rsidRPr="007D48EA" w:rsidRDefault="008A562D" w:rsidP="007D48EA">
            <w:pPr>
              <w:jc w:val="center"/>
              <w:rPr>
                <w:i/>
                <w:iCs/>
                <w:color w:val="000000"/>
                <w:sz w:val="18"/>
                <w:szCs w:val="18"/>
              </w:rPr>
            </w:pPr>
            <w:r w:rsidRPr="007D48EA">
              <w:rPr>
                <w:i/>
                <w:iCs/>
                <w:color w:val="000000"/>
                <w:sz w:val="18"/>
                <w:szCs w:val="18"/>
              </w:rPr>
              <w:t>ная ошибка</w:t>
            </w:r>
          </w:p>
        </w:tc>
        <w:tc>
          <w:tcPr>
            <w:tcW w:w="1237" w:type="dxa"/>
            <w:gridSpan w:val="4"/>
            <w:tcBorders>
              <w:top w:val="single" w:sz="8" w:space="0" w:color="auto"/>
              <w:left w:val="nil"/>
              <w:bottom w:val="single" w:sz="4" w:space="0" w:color="auto"/>
              <w:right w:val="nil"/>
            </w:tcBorders>
            <w:shd w:val="clear" w:color="auto" w:fill="auto"/>
            <w:noWrap/>
            <w:vAlign w:val="bottom"/>
            <w:hideMark/>
          </w:tcPr>
          <w:p w14:paraId="40A7440F" w14:textId="77777777" w:rsidR="008A562D" w:rsidRPr="007D48EA" w:rsidRDefault="008A562D" w:rsidP="007D48EA">
            <w:pPr>
              <w:jc w:val="center"/>
              <w:rPr>
                <w:i/>
                <w:iCs/>
                <w:color w:val="000000"/>
                <w:sz w:val="18"/>
                <w:szCs w:val="18"/>
              </w:rPr>
            </w:pPr>
            <w:r w:rsidRPr="007D48EA">
              <w:rPr>
                <w:i/>
                <w:iCs/>
                <w:color w:val="000000"/>
                <w:sz w:val="18"/>
                <w:szCs w:val="18"/>
              </w:rPr>
              <w:t>t-статис</w:t>
            </w:r>
          </w:p>
          <w:p w14:paraId="6BEAC9FD" w14:textId="77777777" w:rsidR="008A562D" w:rsidRPr="007D48EA" w:rsidRDefault="008A562D" w:rsidP="007D48EA">
            <w:pPr>
              <w:jc w:val="center"/>
              <w:rPr>
                <w:i/>
                <w:iCs/>
                <w:color w:val="000000"/>
                <w:sz w:val="18"/>
                <w:szCs w:val="18"/>
              </w:rPr>
            </w:pPr>
            <w:r w:rsidRPr="007D48EA">
              <w:rPr>
                <w:i/>
                <w:iCs/>
                <w:color w:val="000000"/>
                <w:sz w:val="18"/>
                <w:szCs w:val="18"/>
              </w:rPr>
              <w:t>тика</w:t>
            </w:r>
          </w:p>
        </w:tc>
        <w:tc>
          <w:tcPr>
            <w:tcW w:w="1012" w:type="dxa"/>
            <w:tcBorders>
              <w:top w:val="single" w:sz="8" w:space="0" w:color="auto"/>
              <w:left w:val="nil"/>
              <w:bottom w:val="single" w:sz="4" w:space="0" w:color="auto"/>
              <w:right w:val="nil"/>
            </w:tcBorders>
            <w:shd w:val="clear" w:color="auto" w:fill="auto"/>
            <w:noWrap/>
            <w:vAlign w:val="bottom"/>
            <w:hideMark/>
          </w:tcPr>
          <w:p w14:paraId="2953E73F" w14:textId="77777777" w:rsidR="008A562D" w:rsidRPr="007D48EA" w:rsidRDefault="008A562D" w:rsidP="007D48EA">
            <w:pPr>
              <w:jc w:val="center"/>
              <w:rPr>
                <w:i/>
                <w:iCs/>
                <w:color w:val="000000"/>
                <w:sz w:val="18"/>
                <w:szCs w:val="18"/>
              </w:rPr>
            </w:pPr>
            <w:r w:rsidRPr="007D48EA">
              <w:rPr>
                <w:i/>
                <w:iCs/>
                <w:color w:val="000000"/>
                <w:sz w:val="18"/>
                <w:szCs w:val="18"/>
              </w:rPr>
              <w:t>P-Значение</w:t>
            </w:r>
          </w:p>
        </w:tc>
        <w:tc>
          <w:tcPr>
            <w:tcW w:w="984" w:type="dxa"/>
            <w:gridSpan w:val="2"/>
            <w:tcBorders>
              <w:top w:val="single" w:sz="8" w:space="0" w:color="auto"/>
              <w:left w:val="nil"/>
              <w:bottom w:val="single" w:sz="4" w:space="0" w:color="auto"/>
              <w:right w:val="nil"/>
            </w:tcBorders>
            <w:shd w:val="clear" w:color="auto" w:fill="auto"/>
            <w:noWrap/>
            <w:vAlign w:val="bottom"/>
            <w:hideMark/>
          </w:tcPr>
          <w:p w14:paraId="12DB2AF0" w14:textId="77777777" w:rsidR="008A562D" w:rsidRPr="007D48EA" w:rsidRDefault="008A562D" w:rsidP="007D48EA">
            <w:pPr>
              <w:jc w:val="center"/>
              <w:rPr>
                <w:i/>
                <w:iCs/>
                <w:color w:val="000000"/>
                <w:sz w:val="18"/>
                <w:szCs w:val="18"/>
              </w:rPr>
            </w:pPr>
            <w:r w:rsidRPr="007D48EA">
              <w:rPr>
                <w:i/>
                <w:iCs/>
                <w:color w:val="000000"/>
                <w:sz w:val="18"/>
                <w:szCs w:val="18"/>
              </w:rPr>
              <w:t>Нижние 95%</w:t>
            </w:r>
          </w:p>
        </w:tc>
        <w:tc>
          <w:tcPr>
            <w:tcW w:w="956" w:type="dxa"/>
            <w:gridSpan w:val="3"/>
            <w:tcBorders>
              <w:top w:val="single" w:sz="8" w:space="0" w:color="auto"/>
              <w:left w:val="nil"/>
              <w:bottom w:val="single" w:sz="4" w:space="0" w:color="auto"/>
              <w:right w:val="nil"/>
            </w:tcBorders>
            <w:shd w:val="clear" w:color="auto" w:fill="auto"/>
            <w:noWrap/>
            <w:vAlign w:val="bottom"/>
            <w:hideMark/>
          </w:tcPr>
          <w:p w14:paraId="7D0B04DD" w14:textId="77777777" w:rsidR="008A562D" w:rsidRPr="007D48EA" w:rsidRDefault="008A562D" w:rsidP="007D48EA">
            <w:pPr>
              <w:jc w:val="center"/>
              <w:rPr>
                <w:i/>
                <w:iCs/>
                <w:color w:val="000000"/>
                <w:sz w:val="18"/>
                <w:szCs w:val="18"/>
              </w:rPr>
            </w:pPr>
            <w:r w:rsidRPr="007D48EA">
              <w:rPr>
                <w:i/>
                <w:iCs/>
                <w:color w:val="000000"/>
                <w:sz w:val="18"/>
                <w:szCs w:val="18"/>
              </w:rPr>
              <w:t>Верхние 95%</w:t>
            </w:r>
          </w:p>
        </w:tc>
        <w:tc>
          <w:tcPr>
            <w:tcW w:w="1053" w:type="dxa"/>
            <w:gridSpan w:val="3"/>
            <w:tcBorders>
              <w:top w:val="single" w:sz="8" w:space="0" w:color="auto"/>
              <w:left w:val="nil"/>
              <w:bottom w:val="single" w:sz="4" w:space="0" w:color="auto"/>
              <w:right w:val="nil"/>
            </w:tcBorders>
            <w:shd w:val="clear" w:color="auto" w:fill="auto"/>
            <w:noWrap/>
            <w:vAlign w:val="bottom"/>
            <w:hideMark/>
          </w:tcPr>
          <w:p w14:paraId="2AC67DA9" w14:textId="77777777" w:rsidR="008A562D" w:rsidRPr="007D48EA" w:rsidRDefault="008A562D" w:rsidP="007D48EA">
            <w:pPr>
              <w:jc w:val="center"/>
              <w:rPr>
                <w:i/>
                <w:iCs/>
                <w:color w:val="000000"/>
                <w:sz w:val="18"/>
                <w:szCs w:val="18"/>
              </w:rPr>
            </w:pPr>
            <w:r w:rsidRPr="007D48EA">
              <w:rPr>
                <w:i/>
                <w:iCs/>
                <w:color w:val="000000"/>
                <w:sz w:val="18"/>
                <w:szCs w:val="18"/>
              </w:rPr>
              <w:t>Нижние 95,0%</w:t>
            </w:r>
          </w:p>
        </w:tc>
        <w:tc>
          <w:tcPr>
            <w:tcW w:w="1296" w:type="dxa"/>
            <w:gridSpan w:val="5"/>
            <w:tcBorders>
              <w:top w:val="single" w:sz="8" w:space="0" w:color="auto"/>
              <w:left w:val="nil"/>
              <w:bottom w:val="single" w:sz="4" w:space="0" w:color="auto"/>
              <w:right w:val="nil"/>
            </w:tcBorders>
            <w:shd w:val="clear" w:color="auto" w:fill="auto"/>
            <w:noWrap/>
            <w:vAlign w:val="bottom"/>
            <w:hideMark/>
          </w:tcPr>
          <w:p w14:paraId="1BCF7B1D" w14:textId="77777777" w:rsidR="008A562D" w:rsidRPr="007D48EA" w:rsidRDefault="008A562D" w:rsidP="007D48EA">
            <w:pPr>
              <w:jc w:val="center"/>
              <w:rPr>
                <w:i/>
                <w:iCs/>
                <w:color w:val="000000"/>
                <w:sz w:val="18"/>
                <w:szCs w:val="18"/>
              </w:rPr>
            </w:pPr>
            <w:r w:rsidRPr="007D48EA">
              <w:rPr>
                <w:i/>
                <w:iCs/>
                <w:color w:val="000000"/>
                <w:sz w:val="18"/>
                <w:szCs w:val="18"/>
              </w:rPr>
              <w:t>Верхние 95,0%</w:t>
            </w:r>
          </w:p>
        </w:tc>
      </w:tr>
      <w:tr w:rsidR="008A562D" w:rsidRPr="007D48EA" w14:paraId="38D4C6CF" w14:textId="77777777" w:rsidTr="00B64F79">
        <w:trPr>
          <w:gridAfter w:val="12"/>
          <w:wAfter w:w="7870" w:type="dxa"/>
          <w:trHeight w:val="300"/>
        </w:trPr>
        <w:tc>
          <w:tcPr>
            <w:tcW w:w="886" w:type="dxa"/>
            <w:gridSpan w:val="2"/>
            <w:tcBorders>
              <w:top w:val="nil"/>
              <w:left w:val="nil"/>
              <w:bottom w:val="nil"/>
              <w:right w:val="nil"/>
            </w:tcBorders>
            <w:shd w:val="clear" w:color="auto" w:fill="auto"/>
            <w:noWrap/>
            <w:vAlign w:val="bottom"/>
            <w:hideMark/>
          </w:tcPr>
          <w:p w14:paraId="40EE1190" w14:textId="77777777" w:rsidR="008A562D" w:rsidRPr="007D48EA" w:rsidRDefault="008A562D" w:rsidP="007D48EA">
            <w:pPr>
              <w:rPr>
                <w:color w:val="000000"/>
                <w:sz w:val="18"/>
                <w:szCs w:val="18"/>
              </w:rPr>
            </w:pPr>
            <w:r w:rsidRPr="007D48EA">
              <w:rPr>
                <w:color w:val="000000"/>
                <w:sz w:val="18"/>
                <w:szCs w:val="18"/>
              </w:rPr>
              <w:t>Y-пересе</w:t>
            </w:r>
          </w:p>
          <w:p w14:paraId="0824A160" w14:textId="77777777" w:rsidR="008A562D" w:rsidRPr="007D48EA" w:rsidRDefault="008A562D" w:rsidP="007D48EA">
            <w:pPr>
              <w:rPr>
                <w:color w:val="000000"/>
                <w:sz w:val="18"/>
                <w:szCs w:val="18"/>
              </w:rPr>
            </w:pPr>
            <w:r w:rsidRPr="007D48EA">
              <w:rPr>
                <w:color w:val="000000"/>
                <w:sz w:val="18"/>
                <w:szCs w:val="18"/>
              </w:rPr>
              <w:t>чение</w:t>
            </w:r>
          </w:p>
        </w:tc>
        <w:tc>
          <w:tcPr>
            <w:tcW w:w="1099" w:type="dxa"/>
            <w:gridSpan w:val="3"/>
            <w:tcBorders>
              <w:top w:val="nil"/>
              <w:left w:val="nil"/>
              <w:bottom w:val="nil"/>
              <w:right w:val="nil"/>
            </w:tcBorders>
            <w:shd w:val="clear" w:color="auto" w:fill="auto"/>
            <w:noWrap/>
            <w:vAlign w:val="bottom"/>
            <w:hideMark/>
          </w:tcPr>
          <w:p w14:paraId="004FA51D" w14:textId="77777777" w:rsidR="008A562D" w:rsidRPr="007D48EA" w:rsidRDefault="008A562D" w:rsidP="007D48EA">
            <w:pPr>
              <w:jc w:val="right"/>
              <w:rPr>
                <w:color w:val="000000"/>
                <w:sz w:val="16"/>
                <w:szCs w:val="16"/>
              </w:rPr>
            </w:pPr>
            <w:r w:rsidRPr="007D48EA">
              <w:rPr>
                <w:color w:val="000000"/>
                <w:sz w:val="16"/>
                <w:szCs w:val="16"/>
              </w:rPr>
              <w:t>-50209388,81</w:t>
            </w:r>
          </w:p>
        </w:tc>
        <w:tc>
          <w:tcPr>
            <w:tcW w:w="1214" w:type="dxa"/>
            <w:gridSpan w:val="4"/>
            <w:tcBorders>
              <w:top w:val="nil"/>
              <w:left w:val="nil"/>
              <w:bottom w:val="nil"/>
              <w:right w:val="nil"/>
            </w:tcBorders>
            <w:shd w:val="clear" w:color="auto" w:fill="auto"/>
            <w:noWrap/>
            <w:vAlign w:val="bottom"/>
            <w:hideMark/>
          </w:tcPr>
          <w:p w14:paraId="0A7DF6B8" w14:textId="77777777" w:rsidR="008A562D" w:rsidRPr="007D48EA" w:rsidRDefault="008A562D" w:rsidP="007D48EA">
            <w:pPr>
              <w:jc w:val="right"/>
              <w:rPr>
                <w:color w:val="000000"/>
                <w:sz w:val="16"/>
                <w:szCs w:val="16"/>
              </w:rPr>
            </w:pPr>
            <w:r w:rsidRPr="007D48EA">
              <w:rPr>
                <w:color w:val="000000"/>
                <w:sz w:val="16"/>
                <w:szCs w:val="16"/>
              </w:rPr>
              <w:t>4112072,42</w:t>
            </w:r>
          </w:p>
        </w:tc>
        <w:tc>
          <w:tcPr>
            <w:tcW w:w="1070" w:type="dxa"/>
            <w:gridSpan w:val="3"/>
            <w:tcBorders>
              <w:top w:val="nil"/>
              <w:left w:val="nil"/>
              <w:bottom w:val="nil"/>
              <w:right w:val="nil"/>
            </w:tcBorders>
            <w:shd w:val="clear" w:color="auto" w:fill="auto"/>
            <w:noWrap/>
            <w:vAlign w:val="bottom"/>
            <w:hideMark/>
          </w:tcPr>
          <w:p w14:paraId="1D6EB8A1" w14:textId="77777777" w:rsidR="008A562D" w:rsidRPr="007D48EA" w:rsidRDefault="008A562D" w:rsidP="007D48EA">
            <w:pPr>
              <w:jc w:val="right"/>
              <w:rPr>
                <w:color w:val="000000"/>
                <w:sz w:val="16"/>
                <w:szCs w:val="16"/>
              </w:rPr>
            </w:pPr>
            <w:r w:rsidRPr="007D48EA">
              <w:rPr>
                <w:color w:val="000000"/>
                <w:sz w:val="16"/>
                <w:szCs w:val="16"/>
              </w:rPr>
              <w:t>-12,21023943</w:t>
            </w:r>
          </w:p>
        </w:tc>
        <w:tc>
          <w:tcPr>
            <w:tcW w:w="992" w:type="dxa"/>
            <w:tcBorders>
              <w:top w:val="nil"/>
              <w:left w:val="nil"/>
              <w:bottom w:val="nil"/>
              <w:right w:val="nil"/>
            </w:tcBorders>
            <w:shd w:val="clear" w:color="auto" w:fill="auto"/>
            <w:noWrap/>
            <w:vAlign w:val="bottom"/>
            <w:hideMark/>
          </w:tcPr>
          <w:p w14:paraId="3BADBACB" w14:textId="77777777" w:rsidR="008A562D" w:rsidRPr="007D48EA" w:rsidRDefault="008A562D" w:rsidP="007D48EA">
            <w:pPr>
              <w:jc w:val="right"/>
              <w:rPr>
                <w:color w:val="000000"/>
                <w:sz w:val="16"/>
                <w:szCs w:val="16"/>
              </w:rPr>
            </w:pPr>
            <w:r w:rsidRPr="007D48EA">
              <w:rPr>
                <w:color w:val="000000"/>
                <w:sz w:val="16"/>
                <w:szCs w:val="16"/>
              </w:rPr>
              <w:t>6,6401E-07</w:t>
            </w:r>
          </w:p>
        </w:tc>
        <w:tc>
          <w:tcPr>
            <w:tcW w:w="1056" w:type="dxa"/>
            <w:gridSpan w:val="2"/>
            <w:tcBorders>
              <w:top w:val="nil"/>
              <w:left w:val="nil"/>
              <w:bottom w:val="nil"/>
              <w:right w:val="nil"/>
            </w:tcBorders>
            <w:shd w:val="clear" w:color="auto" w:fill="auto"/>
            <w:noWrap/>
            <w:vAlign w:val="bottom"/>
            <w:hideMark/>
          </w:tcPr>
          <w:p w14:paraId="12E3BED3" w14:textId="77777777" w:rsidR="008A562D" w:rsidRPr="007D48EA" w:rsidRDefault="008A562D" w:rsidP="007D48EA">
            <w:pPr>
              <w:jc w:val="right"/>
              <w:rPr>
                <w:color w:val="000000"/>
                <w:sz w:val="16"/>
                <w:szCs w:val="16"/>
              </w:rPr>
            </w:pPr>
            <w:r w:rsidRPr="007D48EA">
              <w:rPr>
                <w:color w:val="000000"/>
                <w:sz w:val="16"/>
                <w:szCs w:val="16"/>
              </w:rPr>
              <w:t>-59511542,89</w:t>
            </w:r>
          </w:p>
        </w:tc>
        <w:tc>
          <w:tcPr>
            <w:tcW w:w="1071" w:type="dxa"/>
            <w:gridSpan w:val="4"/>
            <w:tcBorders>
              <w:top w:val="nil"/>
              <w:left w:val="nil"/>
              <w:bottom w:val="nil"/>
              <w:right w:val="nil"/>
            </w:tcBorders>
            <w:shd w:val="clear" w:color="auto" w:fill="auto"/>
            <w:noWrap/>
            <w:vAlign w:val="bottom"/>
            <w:hideMark/>
          </w:tcPr>
          <w:p w14:paraId="461C61F2" w14:textId="77777777" w:rsidR="008A562D" w:rsidRPr="007D48EA" w:rsidRDefault="008A562D" w:rsidP="007D48EA">
            <w:pPr>
              <w:jc w:val="right"/>
              <w:rPr>
                <w:color w:val="000000"/>
                <w:sz w:val="16"/>
                <w:szCs w:val="16"/>
              </w:rPr>
            </w:pPr>
            <w:r w:rsidRPr="007D48EA">
              <w:rPr>
                <w:color w:val="000000"/>
                <w:sz w:val="16"/>
                <w:szCs w:val="16"/>
              </w:rPr>
              <w:t>-40907234,7</w:t>
            </w:r>
          </w:p>
        </w:tc>
        <w:tc>
          <w:tcPr>
            <w:tcW w:w="1056" w:type="dxa"/>
            <w:gridSpan w:val="3"/>
            <w:tcBorders>
              <w:top w:val="nil"/>
              <w:left w:val="nil"/>
              <w:bottom w:val="nil"/>
              <w:right w:val="nil"/>
            </w:tcBorders>
            <w:shd w:val="clear" w:color="auto" w:fill="auto"/>
            <w:noWrap/>
            <w:vAlign w:val="bottom"/>
            <w:hideMark/>
          </w:tcPr>
          <w:p w14:paraId="49E64AB8" w14:textId="77777777" w:rsidR="008A562D" w:rsidRPr="007D48EA" w:rsidRDefault="008A562D" w:rsidP="007D48EA">
            <w:pPr>
              <w:jc w:val="right"/>
              <w:rPr>
                <w:color w:val="000000"/>
                <w:sz w:val="16"/>
                <w:szCs w:val="16"/>
              </w:rPr>
            </w:pPr>
            <w:r w:rsidRPr="007D48EA">
              <w:rPr>
                <w:color w:val="000000"/>
                <w:sz w:val="16"/>
                <w:szCs w:val="16"/>
              </w:rPr>
              <w:t>-59511542,89</w:t>
            </w:r>
          </w:p>
        </w:tc>
        <w:tc>
          <w:tcPr>
            <w:tcW w:w="1070" w:type="dxa"/>
            <w:gridSpan w:val="3"/>
            <w:tcBorders>
              <w:top w:val="nil"/>
              <w:left w:val="nil"/>
              <w:bottom w:val="nil"/>
              <w:right w:val="nil"/>
            </w:tcBorders>
            <w:shd w:val="clear" w:color="auto" w:fill="auto"/>
            <w:noWrap/>
            <w:vAlign w:val="bottom"/>
            <w:hideMark/>
          </w:tcPr>
          <w:p w14:paraId="22CD4B77" w14:textId="77777777" w:rsidR="008A562D" w:rsidRPr="007D48EA" w:rsidRDefault="008A562D" w:rsidP="007D48EA">
            <w:pPr>
              <w:jc w:val="right"/>
              <w:rPr>
                <w:color w:val="000000"/>
                <w:sz w:val="16"/>
                <w:szCs w:val="16"/>
              </w:rPr>
            </w:pPr>
            <w:r w:rsidRPr="007D48EA">
              <w:rPr>
                <w:color w:val="000000"/>
                <w:sz w:val="16"/>
                <w:szCs w:val="16"/>
              </w:rPr>
              <w:t>-40907234,74</w:t>
            </w:r>
          </w:p>
        </w:tc>
      </w:tr>
      <w:tr w:rsidR="008A562D" w:rsidRPr="007D48EA" w14:paraId="42506998" w14:textId="77777777" w:rsidTr="00B64F79">
        <w:trPr>
          <w:gridAfter w:val="12"/>
          <w:wAfter w:w="7870" w:type="dxa"/>
          <w:trHeight w:val="315"/>
        </w:trPr>
        <w:tc>
          <w:tcPr>
            <w:tcW w:w="886" w:type="dxa"/>
            <w:gridSpan w:val="2"/>
            <w:tcBorders>
              <w:top w:val="nil"/>
              <w:left w:val="nil"/>
              <w:bottom w:val="single" w:sz="8" w:space="0" w:color="auto"/>
              <w:right w:val="nil"/>
            </w:tcBorders>
            <w:shd w:val="clear" w:color="auto" w:fill="auto"/>
            <w:noWrap/>
            <w:vAlign w:val="bottom"/>
            <w:hideMark/>
          </w:tcPr>
          <w:p w14:paraId="55DBBDFA" w14:textId="77777777" w:rsidR="008A562D" w:rsidRPr="007D48EA" w:rsidRDefault="008A562D" w:rsidP="007D48EA">
            <w:pPr>
              <w:rPr>
                <w:color w:val="000000"/>
                <w:sz w:val="18"/>
                <w:szCs w:val="18"/>
              </w:rPr>
            </w:pPr>
            <w:r w:rsidRPr="007D48EA">
              <w:rPr>
                <w:color w:val="000000"/>
                <w:sz w:val="18"/>
                <w:szCs w:val="18"/>
              </w:rPr>
              <w:t>Перемен</w:t>
            </w:r>
          </w:p>
          <w:p w14:paraId="6A14044C" w14:textId="77777777" w:rsidR="008A562D" w:rsidRPr="007D48EA" w:rsidRDefault="008A562D" w:rsidP="007D48EA">
            <w:pPr>
              <w:rPr>
                <w:color w:val="000000"/>
                <w:sz w:val="18"/>
                <w:szCs w:val="18"/>
              </w:rPr>
            </w:pPr>
            <w:r w:rsidRPr="007D48EA">
              <w:rPr>
                <w:color w:val="000000"/>
                <w:sz w:val="18"/>
                <w:szCs w:val="18"/>
              </w:rPr>
              <w:t>ная X 1</w:t>
            </w:r>
          </w:p>
        </w:tc>
        <w:tc>
          <w:tcPr>
            <w:tcW w:w="1099" w:type="dxa"/>
            <w:gridSpan w:val="3"/>
            <w:tcBorders>
              <w:top w:val="nil"/>
              <w:left w:val="nil"/>
              <w:bottom w:val="single" w:sz="8" w:space="0" w:color="auto"/>
              <w:right w:val="nil"/>
            </w:tcBorders>
            <w:shd w:val="clear" w:color="auto" w:fill="auto"/>
            <w:noWrap/>
            <w:vAlign w:val="bottom"/>
            <w:hideMark/>
          </w:tcPr>
          <w:p w14:paraId="1CF5C7B4" w14:textId="77777777" w:rsidR="008A562D" w:rsidRPr="007D48EA" w:rsidRDefault="008A562D" w:rsidP="007D48EA">
            <w:pPr>
              <w:jc w:val="right"/>
              <w:rPr>
                <w:color w:val="000000"/>
                <w:sz w:val="16"/>
                <w:szCs w:val="16"/>
              </w:rPr>
            </w:pPr>
            <w:r w:rsidRPr="007D48EA">
              <w:rPr>
                <w:color w:val="000000"/>
                <w:sz w:val="16"/>
                <w:szCs w:val="16"/>
              </w:rPr>
              <w:t>25026,97909</w:t>
            </w:r>
          </w:p>
        </w:tc>
        <w:tc>
          <w:tcPr>
            <w:tcW w:w="1214" w:type="dxa"/>
            <w:gridSpan w:val="4"/>
            <w:tcBorders>
              <w:top w:val="nil"/>
              <w:left w:val="nil"/>
              <w:bottom w:val="single" w:sz="8" w:space="0" w:color="auto"/>
              <w:right w:val="nil"/>
            </w:tcBorders>
            <w:shd w:val="clear" w:color="auto" w:fill="auto"/>
            <w:noWrap/>
            <w:vAlign w:val="bottom"/>
            <w:hideMark/>
          </w:tcPr>
          <w:p w14:paraId="1BFB140B" w14:textId="77777777" w:rsidR="008A562D" w:rsidRPr="007D48EA" w:rsidRDefault="008A562D" w:rsidP="007D48EA">
            <w:pPr>
              <w:jc w:val="right"/>
              <w:rPr>
                <w:color w:val="000000"/>
                <w:sz w:val="16"/>
                <w:szCs w:val="16"/>
              </w:rPr>
            </w:pPr>
            <w:r w:rsidRPr="007D48EA">
              <w:rPr>
                <w:color w:val="000000"/>
                <w:sz w:val="16"/>
                <w:szCs w:val="16"/>
              </w:rPr>
              <w:t>2040,728216</w:t>
            </w:r>
          </w:p>
        </w:tc>
        <w:tc>
          <w:tcPr>
            <w:tcW w:w="1070" w:type="dxa"/>
            <w:gridSpan w:val="3"/>
            <w:tcBorders>
              <w:top w:val="nil"/>
              <w:left w:val="nil"/>
              <w:bottom w:val="single" w:sz="8" w:space="0" w:color="auto"/>
              <w:right w:val="nil"/>
            </w:tcBorders>
            <w:shd w:val="clear" w:color="auto" w:fill="auto"/>
            <w:noWrap/>
            <w:vAlign w:val="bottom"/>
            <w:hideMark/>
          </w:tcPr>
          <w:p w14:paraId="0A3CA0B3" w14:textId="77777777" w:rsidR="008A562D" w:rsidRPr="007D48EA" w:rsidRDefault="008A562D" w:rsidP="007D48EA">
            <w:pPr>
              <w:jc w:val="right"/>
              <w:rPr>
                <w:color w:val="000000"/>
                <w:sz w:val="16"/>
                <w:szCs w:val="16"/>
              </w:rPr>
            </w:pPr>
            <w:r w:rsidRPr="007D48EA">
              <w:rPr>
                <w:color w:val="000000"/>
                <w:sz w:val="16"/>
                <w:szCs w:val="16"/>
              </w:rPr>
              <w:t>12,26374923</w:t>
            </w:r>
          </w:p>
        </w:tc>
        <w:tc>
          <w:tcPr>
            <w:tcW w:w="992" w:type="dxa"/>
            <w:tcBorders>
              <w:top w:val="nil"/>
              <w:left w:val="nil"/>
              <w:bottom w:val="single" w:sz="8" w:space="0" w:color="auto"/>
              <w:right w:val="nil"/>
            </w:tcBorders>
            <w:shd w:val="clear" w:color="auto" w:fill="auto"/>
            <w:noWrap/>
            <w:vAlign w:val="bottom"/>
            <w:hideMark/>
          </w:tcPr>
          <w:p w14:paraId="52ED9711" w14:textId="77777777" w:rsidR="008A562D" w:rsidRPr="007D48EA" w:rsidRDefault="008A562D" w:rsidP="007D48EA">
            <w:pPr>
              <w:jc w:val="right"/>
              <w:rPr>
                <w:color w:val="000000"/>
                <w:sz w:val="16"/>
                <w:szCs w:val="16"/>
              </w:rPr>
            </w:pPr>
            <w:r w:rsidRPr="007D48EA">
              <w:rPr>
                <w:color w:val="000000"/>
                <w:sz w:val="16"/>
                <w:szCs w:val="16"/>
              </w:rPr>
              <w:t>6,3968E-07</w:t>
            </w:r>
          </w:p>
        </w:tc>
        <w:tc>
          <w:tcPr>
            <w:tcW w:w="1056" w:type="dxa"/>
            <w:gridSpan w:val="2"/>
            <w:tcBorders>
              <w:top w:val="nil"/>
              <w:left w:val="nil"/>
              <w:bottom w:val="single" w:sz="8" w:space="0" w:color="auto"/>
              <w:right w:val="nil"/>
            </w:tcBorders>
            <w:shd w:val="clear" w:color="auto" w:fill="auto"/>
            <w:noWrap/>
            <w:vAlign w:val="bottom"/>
            <w:hideMark/>
          </w:tcPr>
          <w:p w14:paraId="7FC94F2C" w14:textId="77777777" w:rsidR="008A562D" w:rsidRPr="007D48EA" w:rsidRDefault="008A562D" w:rsidP="007D48EA">
            <w:pPr>
              <w:jc w:val="right"/>
              <w:rPr>
                <w:color w:val="000000"/>
                <w:sz w:val="16"/>
                <w:szCs w:val="16"/>
              </w:rPr>
            </w:pPr>
            <w:r w:rsidRPr="007D48EA">
              <w:rPr>
                <w:color w:val="000000"/>
                <w:sz w:val="16"/>
                <w:szCs w:val="16"/>
              </w:rPr>
              <w:t>20410,53114</w:t>
            </w:r>
          </w:p>
        </w:tc>
        <w:tc>
          <w:tcPr>
            <w:tcW w:w="1071" w:type="dxa"/>
            <w:gridSpan w:val="4"/>
            <w:tcBorders>
              <w:top w:val="nil"/>
              <w:left w:val="nil"/>
              <w:bottom w:val="single" w:sz="8" w:space="0" w:color="auto"/>
              <w:right w:val="nil"/>
            </w:tcBorders>
            <w:shd w:val="clear" w:color="auto" w:fill="auto"/>
            <w:noWrap/>
            <w:vAlign w:val="bottom"/>
            <w:hideMark/>
          </w:tcPr>
          <w:p w14:paraId="68EF4FAE" w14:textId="77777777" w:rsidR="008A562D" w:rsidRPr="007D48EA" w:rsidRDefault="008A562D" w:rsidP="007D48EA">
            <w:pPr>
              <w:jc w:val="right"/>
              <w:rPr>
                <w:color w:val="000000"/>
                <w:sz w:val="16"/>
                <w:szCs w:val="16"/>
              </w:rPr>
            </w:pPr>
            <w:r w:rsidRPr="007D48EA">
              <w:rPr>
                <w:color w:val="000000"/>
                <w:sz w:val="16"/>
                <w:szCs w:val="16"/>
              </w:rPr>
              <w:t>29643,42704</w:t>
            </w:r>
          </w:p>
        </w:tc>
        <w:tc>
          <w:tcPr>
            <w:tcW w:w="1056" w:type="dxa"/>
            <w:gridSpan w:val="3"/>
            <w:tcBorders>
              <w:top w:val="nil"/>
              <w:left w:val="nil"/>
              <w:bottom w:val="single" w:sz="8" w:space="0" w:color="auto"/>
              <w:right w:val="nil"/>
            </w:tcBorders>
            <w:shd w:val="clear" w:color="auto" w:fill="auto"/>
            <w:noWrap/>
            <w:vAlign w:val="bottom"/>
            <w:hideMark/>
          </w:tcPr>
          <w:p w14:paraId="3FD0BA6D" w14:textId="77777777" w:rsidR="008A562D" w:rsidRPr="007D48EA" w:rsidRDefault="008A562D" w:rsidP="007D48EA">
            <w:pPr>
              <w:jc w:val="right"/>
              <w:rPr>
                <w:color w:val="000000"/>
                <w:sz w:val="16"/>
                <w:szCs w:val="16"/>
              </w:rPr>
            </w:pPr>
            <w:r w:rsidRPr="007D48EA">
              <w:rPr>
                <w:color w:val="000000"/>
                <w:sz w:val="16"/>
                <w:szCs w:val="16"/>
              </w:rPr>
              <w:t>20410,53114</w:t>
            </w:r>
          </w:p>
        </w:tc>
        <w:tc>
          <w:tcPr>
            <w:tcW w:w="1070" w:type="dxa"/>
            <w:gridSpan w:val="3"/>
            <w:tcBorders>
              <w:top w:val="nil"/>
              <w:left w:val="nil"/>
              <w:bottom w:val="single" w:sz="8" w:space="0" w:color="auto"/>
              <w:right w:val="nil"/>
            </w:tcBorders>
            <w:shd w:val="clear" w:color="auto" w:fill="auto"/>
            <w:noWrap/>
            <w:vAlign w:val="bottom"/>
            <w:hideMark/>
          </w:tcPr>
          <w:p w14:paraId="458CB6DF" w14:textId="77777777" w:rsidR="008A562D" w:rsidRPr="007D48EA" w:rsidRDefault="008A562D" w:rsidP="007D48EA">
            <w:pPr>
              <w:jc w:val="right"/>
              <w:rPr>
                <w:color w:val="000000"/>
                <w:sz w:val="16"/>
                <w:szCs w:val="16"/>
              </w:rPr>
            </w:pPr>
            <w:r w:rsidRPr="007D48EA">
              <w:rPr>
                <w:color w:val="000000"/>
                <w:sz w:val="16"/>
                <w:szCs w:val="16"/>
              </w:rPr>
              <w:t>29643,42704</w:t>
            </w:r>
          </w:p>
        </w:tc>
      </w:tr>
    </w:tbl>
    <w:p w14:paraId="21EFCB3B" w14:textId="77777777" w:rsidR="008A562D" w:rsidRPr="00417CBF" w:rsidRDefault="008A562D" w:rsidP="007D48EA">
      <w:pPr>
        <w:jc w:val="both"/>
        <w:rPr>
          <w:sz w:val="16"/>
          <w:szCs w:val="16"/>
        </w:rPr>
      </w:pPr>
    </w:p>
    <w:p w14:paraId="07545634" w14:textId="0480D3F6" w:rsidR="008A562D" w:rsidRPr="007D48EA" w:rsidRDefault="008A562D" w:rsidP="007D48EA">
      <w:pPr>
        <w:jc w:val="center"/>
        <w:rPr>
          <w:sz w:val="28"/>
          <w:szCs w:val="28"/>
        </w:rPr>
      </w:pPr>
      <w:r w:rsidRPr="007D48EA">
        <w:rPr>
          <w:color w:val="000000"/>
          <w:sz w:val="28"/>
          <w:szCs w:val="28"/>
        </w:rPr>
        <w:t xml:space="preserve">Рисунок </w:t>
      </w:r>
      <w:r w:rsidR="007A5579" w:rsidRPr="007D48EA">
        <w:rPr>
          <w:color w:val="000000"/>
          <w:sz w:val="28"/>
          <w:szCs w:val="28"/>
        </w:rPr>
        <w:t xml:space="preserve">33 </w:t>
      </w:r>
      <w:r w:rsidR="00417CBF">
        <w:rPr>
          <w:color w:val="000000"/>
          <w:sz w:val="28"/>
          <w:szCs w:val="28"/>
        </w:rPr>
        <w:t>–</w:t>
      </w:r>
      <w:r w:rsidRPr="007D48EA">
        <w:rPr>
          <w:color w:val="000000"/>
          <w:sz w:val="28"/>
          <w:szCs w:val="28"/>
        </w:rPr>
        <w:t xml:space="preserve"> Вывод итогов произведенных расчетов </w:t>
      </w:r>
    </w:p>
    <w:p w14:paraId="28DD95AE" w14:textId="77777777" w:rsidR="00417CBF" w:rsidRPr="00417CBF" w:rsidRDefault="00417CBF" w:rsidP="007D48EA">
      <w:pPr>
        <w:ind w:firstLine="567"/>
        <w:jc w:val="both"/>
        <w:rPr>
          <w:sz w:val="16"/>
          <w:szCs w:val="16"/>
          <w:lang w:val="kk-KZ"/>
        </w:rPr>
      </w:pPr>
    </w:p>
    <w:p w14:paraId="497BAC1B" w14:textId="77777777" w:rsidR="008A562D" w:rsidRPr="007D48EA" w:rsidRDefault="008A562D" w:rsidP="007D48EA">
      <w:pPr>
        <w:ind w:firstLine="567"/>
        <w:jc w:val="both"/>
      </w:pPr>
      <w:r w:rsidRPr="007D48EA">
        <w:t xml:space="preserve">Примечание – Составлен автором </w:t>
      </w:r>
      <w:r w:rsidRPr="007D48EA">
        <w:rPr>
          <w:color w:val="000000"/>
        </w:rPr>
        <w:t>на основе произведенных расчетов</w:t>
      </w:r>
    </w:p>
    <w:p w14:paraId="2376033E" w14:textId="77777777" w:rsidR="007A5579" w:rsidRPr="007D48EA" w:rsidRDefault="007A5579" w:rsidP="007D48EA">
      <w:pPr>
        <w:jc w:val="both"/>
        <w:rPr>
          <w:color w:val="000000"/>
          <w:sz w:val="28"/>
          <w:szCs w:val="28"/>
          <w:lang w:eastAsia="ru-RU"/>
        </w:rPr>
      </w:pPr>
    </w:p>
    <w:p w14:paraId="28BE7179" w14:textId="6175BFD3" w:rsidR="007A5579" w:rsidRPr="007D48EA" w:rsidRDefault="007A5579" w:rsidP="00AD144C">
      <w:pPr>
        <w:ind w:firstLine="709"/>
        <w:jc w:val="both"/>
        <w:rPr>
          <w:color w:val="000000"/>
          <w:sz w:val="28"/>
          <w:szCs w:val="28"/>
          <w:lang w:eastAsia="ru-RU"/>
        </w:rPr>
      </w:pPr>
      <w:r w:rsidRPr="007D48EA">
        <w:rPr>
          <w:color w:val="000000"/>
          <w:sz w:val="28"/>
          <w:szCs w:val="28"/>
          <w:lang w:eastAsia="ru-RU"/>
        </w:rPr>
        <w:t xml:space="preserve">Для достижения эффективного взаимодействия в контексте развития </w:t>
      </w:r>
      <w:r w:rsidR="00BD15FA" w:rsidRPr="007D48EA">
        <w:rPr>
          <w:color w:val="000000"/>
          <w:sz w:val="28"/>
          <w:szCs w:val="28"/>
          <w:lang w:eastAsia="ru-RU"/>
        </w:rPr>
        <w:t>МСУ</w:t>
      </w:r>
      <w:r w:rsidRPr="007D48EA">
        <w:rPr>
          <w:color w:val="000000"/>
          <w:sz w:val="28"/>
          <w:szCs w:val="28"/>
          <w:lang w:eastAsia="ru-RU"/>
        </w:rPr>
        <w:t>, могут быть предприняты следующие шаги:</w:t>
      </w:r>
    </w:p>
    <w:p w14:paraId="07F92F1A" w14:textId="4562E6D5" w:rsidR="00837F34" w:rsidRPr="007D48EA" w:rsidRDefault="00837F34" w:rsidP="00AD144C">
      <w:pPr>
        <w:ind w:firstLine="709"/>
        <w:jc w:val="both"/>
        <w:rPr>
          <w:sz w:val="28"/>
          <w:szCs w:val="28"/>
        </w:rPr>
      </w:pPr>
      <w:r w:rsidRPr="007D48EA">
        <w:rPr>
          <w:sz w:val="28"/>
          <w:szCs w:val="28"/>
        </w:rPr>
        <w:t>1</w:t>
      </w:r>
      <w:r w:rsidR="00417CBF">
        <w:rPr>
          <w:sz w:val="28"/>
          <w:szCs w:val="28"/>
          <w:lang w:val="kk-KZ"/>
        </w:rPr>
        <w:t>.</w:t>
      </w:r>
      <w:r w:rsidRPr="007D48EA">
        <w:rPr>
          <w:sz w:val="28"/>
          <w:szCs w:val="28"/>
        </w:rPr>
        <w:t xml:space="preserve"> Разработка и внедрение законодательных актов. Важным шагом является разработка и усовершенствование законодательных актов, регулирующих систему </w:t>
      </w:r>
      <w:r w:rsidR="00FC2A72" w:rsidRPr="007D48EA">
        <w:rPr>
          <w:sz w:val="28"/>
          <w:szCs w:val="28"/>
        </w:rPr>
        <w:t>МСУ</w:t>
      </w:r>
      <w:r w:rsidRPr="007D48EA">
        <w:rPr>
          <w:sz w:val="28"/>
          <w:szCs w:val="28"/>
        </w:rPr>
        <w:t>. Эти акты должны четко определять права, обязанности и ответственность местных органов, акимов, маслихатов и граждан.</w:t>
      </w:r>
    </w:p>
    <w:p w14:paraId="351CEC02" w14:textId="7E3E63C6" w:rsidR="00837F34" w:rsidRPr="007D48EA" w:rsidRDefault="00837F34" w:rsidP="00AD144C">
      <w:pPr>
        <w:ind w:firstLine="709"/>
        <w:jc w:val="both"/>
        <w:rPr>
          <w:sz w:val="28"/>
          <w:szCs w:val="28"/>
        </w:rPr>
      </w:pPr>
      <w:r w:rsidRPr="007D48EA">
        <w:rPr>
          <w:sz w:val="28"/>
          <w:szCs w:val="28"/>
        </w:rPr>
        <w:t>2</w:t>
      </w:r>
      <w:r w:rsidR="00417CBF">
        <w:rPr>
          <w:sz w:val="28"/>
          <w:szCs w:val="28"/>
          <w:lang w:val="kk-KZ"/>
        </w:rPr>
        <w:t>.</w:t>
      </w:r>
      <w:r w:rsidRPr="007D48EA">
        <w:rPr>
          <w:sz w:val="28"/>
          <w:szCs w:val="28"/>
        </w:rPr>
        <w:t xml:space="preserve"> Образование и обучение. Проведение образовательных программ и тренингов для членов местных органов самоуправления и акимов. Обучение должно включать в себя знание законодательства, навыки управления и взаимодействия с населением.</w:t>
      </w:r>
    </w:p>
    <w:p w14:paraId="01204D26" w14:textId="3A86A06F" w:rsidR="00837F34" w:rsidRPr="007D48EA" w:rsidRDefault="00837F34" w:rsidP="00AD144C">
      <w:pPr>
        <w:ind w:firstLine="709"/>
        <w:jc w:val="both"/>
        <w:rPr>
          <w:sz w:val="28"/>
          <w:szCs w:val="28"/>
        </w:rPr>
      </w:pPr>
      <w:r w:rsidRPr="007D48EA">
        <w:rPr>
          <w:sz w:val="28"/>
          <w:szCs w:val="28"/>
        </w:rPr>
        <w:t>3</w:t>
      </w:r>
      <w:r w:rsidR="00417CBF">
        <w:rPr>
          <w:sz w:val="28"/>
          <w:szCs w:val="28"/>
          <w:lang w:val="kk-KZ"/>
        </w:rPr>
        <w:t>.</w:t>
      </w:r>
      <w:r w:rsidRPr="007D48EA">
        <w:rPr>
          <w:sz w:val="28"/>
          <w:szCs w:val="28"/>
        </w:rPr>
        <w:t xml:space="preserve"> Публичное участие и обратная связь. Это может включать в себя публичные слушания, создание советов и комитетов граждан, а также обратную связь через интернет и другие средства коммуникации.</w:t>
      </w:r>
    </w:p>
    <w:p w14:paraId="5B35F39A" w14:textId="59C5A5C1" w:rsidR="00837F34" w:rsidRPr="007D48EA" w:rsidRDefault="00837F34" w:rsidP="00AD144C">
      <w:pPr>
        <w:ind w:firstLine="709"/>
        <w:jc w:val="both"/>
        <w:rPr>
          <w:sz w:val="28"/>
          <w:szCs w:val="28"/>
        </w:rPr>
      </w:pPr>
      <w:r w:rsidRPr="007D48EA">
        <w:rPr>
          <w:sz w:val="28"/>
          <w:szCs w:val="28"/>
        </w:rPr>
        <w:t>4</w:t>
      </w:r>
      <w:r w:rsidR="00417CBF">
        <w:rPr>
          <w:sz w:val="28"/>
          <w:szCs w:val="28"/>
          <w:lang w:val="kk-KZ"/>
        </w:rPr>
        <w:t>.</w:t>
      </w:r>
      <w:r w:rsidRPr="007D48EA">
        <w:rPr>
          <w:sz w:val="28"/>
          <w:szCs w:val="28"/>
        </w:rPr>
        <w:t xml:space="preserve"> Информационная прозрачность. Обеспечение доступности информации о работе местных органов самоуправления, их бюджетах и проектах. Это поможет гражданам более осознанно участвовать в процессах принятия решений.</w:t>
      </w:r>
    </w:p>
    <w:p w14:paraId="0DDD9587" w14:textId="0E74B861" w:rsidR="00837F34" w:rsidRPr="007D48EA" w:rsidRDefault="00837F34" w:rsidP="00AD144C">
      <w:pPr>
        <w:ind w:firstLine="709"/>
        <w:jc w:val="both"/>
        <w:rPr>
          <w:sz w:val="28"/>
          <w:szCs w:val="28"/>
        </w:rPr>
      </w:pPr>
      <w:r w:rsidRPr="007D48EA">
        <w:rPr>
          <w:sz w:val="28"/>
          <w:szCs w:val="28"/>
        </w:rPr>
        <w:t>5</w:t>
      </w:r>
      <w:r w:rsidR="00417CBF">
        <w:rPr>
          <w:sz w:val="28"/>
          <w:szCs w:val="28"/>
          <w:lang w:val="kk-KZ"/>
        </w:rPr>
        <w:t>.</w:t>
      </w:r>
      <w:r w:rsidRPr="007D48EA">
        <w:rPr>
          <w:sz w:val="28"/>
          <w:szCs w:val="28"/>
        </w:rPr>
        <w:t xml:space="preserve"> Финансовая независимость. Повышение финансовой независимости местных органов самоуправления, путем расширения их доходной базы и возможности управлять собственными финансами.</w:t>
      </w:r>
    </w:p>
    <w:p w14:paraId="7EF8CC64" w14:textId="2ED21DDB" w:rsidR="00837F34" w:rsidRPr="007D48EA" w:rsidRDefault="00837F34" w:rsidP="00AD144C">
      <w:pPr>
        <w:ind w:firstLine="709"/>
        <w:jc w:val="both"/>
        <w:rPr>
          <w:sz w:val="28"/>
          <w:szCs w:val="28"/>
        </w:rPr>
      </w:pPr>
      <w:r w:rsidRPr="007D48EA">
        <w:rPr>
          <w:sz w:val="28"/>
          <w:szCs w:val="28"/>
        </w:rPr>
        <w:t>6</w:t>
      </w:r>
      <w:r w:rsidR="00417CBF">
        <w:rPr>
          <w:sz w:val="28"/>
          <w:szCs w:val="28"/>
          <w:lang w:val="kk-KZ"/>
        </w:rPr>
        <w:t>.</w:t>
      </w:r>
      <w:r w:rsidRPr="007D48EA">
        <w:rPr>
          <w:sz w:val="28"/>
          <w:szCs w:val="28"/>
        </w:rPr>
        <w:t xml:space="preserve"> Содействие развитию гражданского общества. Поддержка неправительственных организаций и иных гражданских инициатив, способствующих участию граждан в управлении и решении местных вопросов.</w:t>
      </w:r>
    </w:p>
    <w:p w14:paraId="2CD66B8A" w14:textId="4DD03260" w:rsidR="00837F34" w:rsidRPr="007D48EA" w:rsidRDefault="00837F34" w:rsidP="00AD144C">
      <w:pPr>
        <w:ind w:firstLine="709"/>
        <w:jc w:val="both"/>
        <w:rPr>
          <w:sz w:val="28"/>
          <w:szCs w:val="28"/>
        </w:rPr>
      </w:pPr>
      <w:r w:rsidRPr="007D48EA">
        <w:rPr>
          <w:sz w:val="28"/>
          <w:szCs w:val="28"/>
        </w:rPr>
        <w:t>7</w:t>
      </w:r>
      <w:r w:rsidR="00417CBF">
        <w:rPr>
          <w:sz w:val="28"/>
          <w:szCs w:val="28"/>
          <w:lang w:val="kk-KZ"/>
        </w:rPr>
        <w:t>.</w:t>
      </w:r>
      <w:r w:rsidRPr="007D48EA">
        <w:rPr>
          <w:sz w:val="28"/>
          <w:szCs w:val="28"/>
        </w:rPr>
        <w:t xml:space="preserve"> Мониторинг и оценка. Проведение мониторинга и оценки эффективности деятельности местных органов самоуправления и акимов, с целью выявления проблем и внесения корректив в работу.</w:t>
      </w:r>
    </w:p>
    <w:p w14:paraId="467B535D" w14:textId="47296238" w:rsidR="00837F34" w:rsidRPr="007D48EA" w:rsidRDefault="00837F34" w:rsidP="00AD144C">
      <w:pPr>
        <w:ind w:firstLine="709"/>
        <w:jc w:val="both"/>
        <w:rPr>
          <w:sz w:val="28"/>
          <w:szCs w:val="28"/>
        </w:rPr>
      </w:pPr>
      <w:r w:rsidRPr="007D48EA">
        <w:rPr>
          <w:sz w:val="28"/>
          <w:szCs w:val="28"/>
        </w:rPr>
        <w:t>8</w:t>
      </w:r>
      <w:r w:rsidR="00417CBF">
        <w:rPr>
          <w:sz w:val="28"/>
          <w:szCs w:val="28"/>
          <w:lang w:val="kk-KZ"/>
        </w:rPr>
        <w:t>.</w:t>
      </w:r>
      <w:r w:rsidRPr="007D48EA">
        <w:rPr>
          <w:sz w:val="28"/>
          <w:szCs w:val="28"/>
        </w:rPr>
        <w:t xml:space="preserve"> Сетевое взаимодействие. Установление сетевых связей между местными органами самоуправления различных регионов для обмена опытом и практик.</w:t>
      </w:r>
    </w:p>
    <w:p w14:paraId="3BF0F165" w14:textId="19A9D3EA" w:rsidR="00837F34" w:rsidRPr="007D48EA" w:rsidRDefault="00837F34" w:rsidP="00AD144C">
      <w:pPr>
        <w:ind w:firstLine="709"/>
        <w:jc w:val="both"/>
        <w:rPr>
          <w:sz w:val="28"/>
          <w:szCs w:val="28"/>
        </w:rPr>
      </w:pPr>
      <w:r w:rsidRPr="007D48EA">
        <w:rPr>
          <w:sz w:val="28"/>
          <w:szCs w:val="28"/>
        </w:rPr>
        <w:t>9</w:t>
      </w:r>
      <w:r w:rsidR="00417CBF">
        <w:rPr>
          <w:sz w:val="28"/>
          <w:szCs w:val="28"/>
          <w:lang w:val="kk-KZ"/>
        </w:rPr>
        <w:t>.</w:t>
      </w:r>
      <w:r w:rsidRPr="007D48EA">
        <w:rPr>
          <w:sz w:val="28"/>
          <w:szCs w:val="28"/>
        </w:rPr>
        <w:t xml:space="preserve"> Содействие устойчивому развитию. Разработка и реализация программ и проектов, способствующих устойчивому развитию регионов и улучшению качества жизни населения.</w:t>
      </w:r>
    </w:p>
    <w:p w14:paraId="256986C3" w14:textId="47E09EAF" w:rsidR="00837F34" w:rsidRPr="007D48EA" w:rsidRDefault="00837F34" w:rsidP="00AD144C">
      <w:pPr>
        <w:ind w:firstLine="709"/>
        <w:jc w:val="both"/>
        <w:rPr>
          <w:sz w:val="28"/>
          <w:szCs w:val="28"/>
        </w:rPr>
      </w:pPr>
      <w:r w:rsidRPr="007D48EA">
        <w:rPr>
          <w:sz w:val="28"/>
          <w:szCs w:val="28"/>
        </w:rPr>
        <w:t xml:space="preserve">Эти меры могут помочь создать более эффективную и взаимодействующую систему </w:t>
      </w:r>
      <w:r w:rsidR="00BD15FA" w:rsidRPr="007D48EA">
        <w:rPr>
          <w:sz w:val="28"/>
          <w:szCs w:val="28"/>
        </w:rPr>
        <w:t>МСУ</w:t>
      </w:r>
      <w:r w:rsidRPr="007D48EA">
        <w:rPr>
          <w:sz w:val="28"/>
          <w:szCs w:val="28"/>
        </w:rPr>
        <w:t>, где граждане имеют возможность участвовать в принятии решений и влиять на развитие своих регионов.</w:t>
      </w:r>
    </w:p>
    <w:p w14:paraId="4D9924A0" w14:textId="77777777" w:rsidR="00037919" w:rsidRPr="007D48EA" w:rsidRDefault="00037919" w:rsidP="00AD144C">
      <w:pPr>
        <w:ind w:firstLine="709"/>
        <w:jc w:val="both"/>
        <w:rPr>
          <w:sz w:val="28"/>
          <w:szCs w:val="28"/>
        </w:rPr>
      </w:pPr>
    </w:p>
    <w:p w14:paraId="582F3AD1" w14:textId="12A61C66" w:rsidR="001A130A" w:rsidRPr="007D48EA" w:rsidRDefault="001A130A" w:rsidP="00AD144C">
      <w:pPr>
        <w:ind w:firstLine="709"/>
        <w:jc w:val="both"/>
        <w:rPr>
          <w:b/>
          <w:bCs/>
          <w:sz w:val="28"/>
          <w:szCs w:val="28"/>
        </w:rPr>
      </w:pPr>
      <w:r w:rsidRPr="007D48EA">
        <w:rPr>
          <w:b/>
          <w:sz w:val="28"/>
          <w:szCs w:val="28"/>
          <w:lang w:val="kk-KZ"/>
        </w:rPr>
        <w:t>3.2 Совершенствование механизма участия граждан в решении проблем местного значения</w:t>
      </w:r>
    </w:p>
    <w:p w14:paraId="32403762" w14:textId="092D6903" w:rsidR="00837F34" w:rsidRPr="007D48EA" w:rsidRDefault="00284B74" w:rsidP="00AD144C">
      <w:pPr>
        <w:ind w:firstLine="709"/>
        <w:jc w:val="both"/>
        <w:rPr>
          <w:sz w:val="28"/>
          <w:szCs w:val="28"/>
        </w:rPr>
      </w:pPr>
      <w:r w:rsidRPr="007D48EA">
        <w:rPr>
          <w:sz w:val="28"/>
          <w:szCs w:val="28"/>
        </w:rPr>
        <w:t xml:space="preserve">Успешность реформирования системы </w:t>
      </w:r>
      <w:r w:rsidR="00FC2A72" w:rsidRPr="007D48EA">
        <w:rPr>
          <w:sz w:val="28"/>
          <w:szCs w:val="28"/>
        </w:rPr>
        <w:t xml:space="preserve">МСУ </w:t>
      </w:r>
      <w:r w:rsidRPr="007D48EA">
        <w:rPr>
          <w:sz w:val="28"/>
          <w:szCs w:val="28"/>
        </w:rPr>
        <w:t xml:space="preserve">в Казахстане будет зависеть от того, насколько комплексно будут законодательно проработаны все вышеуказанные аспекты в совокупности. Успех реформирования </w:t>
      </w:r>
      <w:r w:rsidR="00D64413" w:rsidRPr="007D48EA">
        <w:rPr>
          <w:sz w:val="28"/>
          <w:szCs w:val="28"/>
        </w:rPr>
        <w:t>МСУ</w:t>
      </w:r>
      <w:r w:rsidRPr="007D48EA">
        <w:rPr>
          <w:sz w:val="28"/>
          <w:szCs w:val="28"/>
        </w:rPr>
        <w:t>, безусловно, завис</w:t>
      </w:r>
      <w:r w:rsidR="00A6711E" w:rsidRPr="007D48EA">
        <w:rPr>
          <w:sz w:val="28"/>
          <w:szCs w:val="28"/>
        </w:rPr>
        <w:t>ит</w:t>
      </w:r>
      <w:r w:rsidRPr="007D48EA">
        <w:rPr>
          <w:sz w:val="28"/>
          <w:szCs w:val="28"/>
        </w:rPr>
        <w:t xml:space="preserve"> и от усилий местного населения – насколько оно ответственно подойдет к решению совместных задач</w:t>
      </w:r>
      <w:r w:rsidR="002E0D3A" w:rsidRPr="007D48EA">
        <w:rPr>
          <w:sz w:val="28"/>
          <w:szCs w:val="28"/>
        </w:rPr>
        <w:t xml:space="preserve"> (</w:t>
      </w:r>
      <w:r w:rsidR="00417CBF" w:rsidRPr="007D48EA">
        <w:rPr>
          <w:sz w:val="28"/>
          <w:szCs w:val="28"/>
        </w:rPr>
        <w:t>р</w:t>
      </w:r>
      <w:r w:rsidR="002E0D3A" w:rsidRPr="007D48EA">
        <w:rPr>
          <w:sz w:val="28"/>
          <w:szCs w:val="28"/>
        </w:rPr>
        <w:t xml:space="preserve">исунок </w:t>
      </w:r>
      <w:r w:rsidR="00037919" w:rsidRPr="007D48EA">
        <w:rPr>
          <w:sz w:val="28"/>
          <w:szCs w:val="28"/>
        </w:rPr>
        <w:t>3</w:t>
      </w:r>
      <w:r w:rsidR="007A5579" w:rsidRPr="007D48EA">
        <w:rPr>
          <w:sz w:val="28"/>
          <w:szCs w:val="28"/>
        </w:rPr>
        <w:t>4</w:t>
      </w:r>
      <w:r w:rsidR="002E0D3A" w:rsidRPr="007D48EA">
        <w:rPr>
          <w:sz w:val="28"/>
          <w:szCs w:val="28"/>
        </w:rPr>
        <w:t>)</w:t>
      </w:r>
      <w:r w:rsidRPr="007D48EA">
        <w:rPr>
          <w:sz w:val="28"/>
          <w:szCs w:val="28"/>
        </w:rPr>
        <w:t>.</w:t>
      </w:r>
    </w:p>
    <w:p w14:paraId="30B5226E" w14:textId="1E81DBE4" w:rsidR="00284B74" w:rsidRPr="007D48EA" w:rsidRDefault="00417CBF" w:rsidP="007D48EA">
      <w:pPr>
        <w:ind w:firstLine="567"/>
        <w:jc w:val="both"/>
        <w:rPr>
          <w:sz w:val="28"/>
          <w:szCs w:val="28"/>
        </w:rPr>
      </w:pPr>
      <w:r>
        <w:rPr>
          <w:noProof/>
          <w:sz w:val="28"/>
          <w:szCs w:val="28"/>
          <w:lang w:eastAsia="ru-RU"/>
        </w:rPr>
        <mc:AlternateContent>
          <mc:Choice Requires="wpg">
            <w:drawing>
              <wp:anchor distT="0" distB="0" distL="114300" distR="114300" simplePos="0" relativeHeight="252124160" behindDoc="0" locked="0" layoutInCell="1" allowOverlap="1" wp14:anchorId="76DD7325" wp14:editId="6454E071">
                <wp:simplePos x="0" y="0"/>
                <wp:positionH relativeFrom="column">
                  <wp:posOffset>67021</wp:posOffset>
                </wp:positionH>
                <wp:positionV relativeFrom="paragraph">
                  <wp:posOffset>173932</wp:posOffset>
                </wp:positionV>
                <wp:extent cx="5970964" cy="3046882"/>
                <wp:effectExtent l="0" t="0" r="10795" b="20320"/>
                <wp:wrapNone/>
                <wp:docPr id="28" name="Группа 28"/>
                <wp:cNvGraphicFramePr/>
                <a:graphic xmlns:a="http://schemas.openxmlformats.org/drawingml/2006/main">
                  <a:graphicData uri="http://schemas.microsoft.com/office/word/2010/wordprocessingGroup">
                    <wpg:wgp>
                      <wpg:cNvGrpSpPr/>
                      <wpg:grpSpPr>
                        <a:xfrm>
                          <a:off x="0" y="0"/>
                          <a:ext cx="5970964" cy="3046882"/>
                          <a:chOff x="0" y="0"/>
                          <a:chExt cx="5970964" cy="3046882"/>
                        </a:xfrm>
                      </wpg:grpSpPr>
                      <wps:wsp>
                        <wps:cNvPr id="348" name="Прямоугольник: скругленные углы 348"/>
                        <wps:cNvSpPr/>
                        <wps:spPr>
                          <a:xfrm>
                            <a:off x="232757" y="0"/>
                            <a:ext cx="5461288" cy="34082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7D991B" w14:textId="7588C209" w:rsidR="00202D8C" w:rsidRDefault="00202D8C" w:rsidP="00284B74">
                              <w:pPr>
                                <w:jc w:val="center"/>
                              </w:pPr>
                              <w:r>
                                <w:t>Население городов районного значения, не входящих в состав сельского округа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Прямоугольник: скругленные углы 349"/>
                        <wps:cNvSpPr/>
                        <wps:spPr>
                          <a:xfrm>
                            <a:off x="706582" y="2523642"/>
                            <a:ext cx="4743450" cy="5232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6D7586" w14:textId="6D3AC602" w:rsidR="00202D8C" w:rsidRDefault="00202D8C" w:rsidP="00284B74">
                              <w:pPr>
                                <w:jc w:val="center"/>
                              </w:pPr>
                              <w:r>
                                <w:t>Акимы городов районного значения, сельских округов, поселков и сел, не входящих в состав сельского округа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Прямоугольник: скругленные углы 350"/>
                        <wps:cNvSpPr/>
                        <wps:spPr>
                          <a:xfrm>
                            <a:off x="540328" y="1263535"/>
                            <a:ext cx="1323975" cy="288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5FF7EF" w14:textId="59E4B49C" w:rsidR="00202D8C" w:rsidRPr="00284B74" w:rsidRDefault="00202D8C" w:rsidP="00284B74">
                              <w:pPr>
                                <w:jc w:val="center"/>
                              </w:pPr>
                              <w:r>
                                <w:t>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оугольник: скругленные углы 351"/>
                        <wps:cNvSpPr/>
                        <wps:spPr>
                          <a:xfrm>
                            <a:off x="4006735" y="1263535"/>
                            <a:ext cx="1323975" cy="288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484FCA6" w14:textId="3B91897E" w:rsidR="00202D8C" w:rsidRPr="00284B74" w:rsidRDefault="00202D8C" w:rsidP="00284B74">
                              <w:pPr>
                                <w:jc w:val="center"/>
                              </w:pPr>
                              <w:r>
                                <w:t>СОБРАНИЯ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Прямоугольник: скругленные углы 352"/>
                        <wps:cNvSpPr/>
                        <wps:spPr>
                          <a:xfrm>
                            <a:off x="0" y="1695574"/>
                            <a:ext cx="2390775" cy="684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8BB882" w14:textId="0EF2BDAB" w:rsidR="00202D8C" w:rsidRDefault="00202D8C" w:rsidP="00417CBF">
                              <w:pPr>
                                <w:ind w:right="-64" w:hanging="142"/>
                                <w:jc w:val="center"/>
                              </w:pPr>
                              <w:r>
                                <w:t>Отчет акима, определение состава участников собраний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Прямоугольник: скругленные углы 353"/>
                        <wps:cNvSpPr/>
                        <wps:spPr>
                          <a:xfrm>
                            <a:off x="2971859" y="1686960"/>
                            <a:ext cx="2999105" cy="684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BA6D1E" w14:textId="11DC2CF8" w:rsidR="00202D8C" w:rsidRPr="00417CBF" w:rsidRDefault="00202D8C" w:rsidP="00284B74">
                              <w:pPr>
                                <w:jc w:val="center"/>
                                <w:rPr>
                                  <w:lang w:val="kk-KZ"/>
                                </w:rPr>
                              </w:pPr>
                              <w:r>
                                <w:t>Бюджетные программы, формирование и использование собственных доходных источников и других вопросов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ая со стрелкой 357"/>
                        <wps:cNvCnPr/>
                        <wps:spPr>
                          <a:xfrm>
                            <a:off x="1862051" y="1471353"/>
                            <a:ext cx="21446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 name="Овал 360"/>
                        <wps:cNvSpPr/>
                        <wps:spPr>
                          <a:xfrm>
                            <a:off x="74815" y="532015"/>
                            <a:ext cx="2476500" cy="48196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D993AF" w14:textId="73982086" w:rsidR="00202D8C" w:rsidRPr="00284B74" w:rsidRDefault="00202D8C" w:rsidP="00417CBF">
                              <w:pPr>
                                <w:ind w:left="-142"/>
                                <w:jc w:val="center"/>
                              </w:pPr>
                              <w:r>
                                <w:t>Контролирующий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Овал 361"/>
                        <wps:cNvSpPr/>
                        <wps:spPr>
                          <a:xfrm>
                            <a:off x="3150524" y="532015"/>
                            <a:ext cx="2766349" cy="48213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6225154" w14:textId="77777777" w:rsidR="00202D8C" w:rsidRPr="00284B74" w:rsidRDefault="00202D8C" w:rsidP="00284B74">
                              <w:pPr>
                                <w:jc w:val="center"/>
                              </w:pPr>
                              <w:r>
                                <w:t>Контролирующий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 стрелкой 362"/>
                        <wps:cNvCnPr/>
                        <wps:spPr>
                          <a:xfrm>
                            <a:off x="1263535" y="340822"/>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3" name="Прямая со стрелкой 363"/>
                        <wps:cNvCnPr/>
                        <wps:spPr>
                          <a:xfrm>
                            <a:off x="4447309" y="340822"/>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4" name="Прямая со стрелкой 364"/>
                        <wps:cNvCnPr/>
                        <wps:spPr>
                          <a:xfrm flipH="1">
                            <a:off x="1870364" y="340822"/>
                            <a:ext cx="1461424" cy="1130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5" name="Прямая со стрелкой 365"/>
                        <wps:cNvCnPr/>
                        <wps:spPr>
                          <a:xfrm>
                            <a:off x="1263535" y="1014153"/>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6" name="Прямая со стрелкой 366"/>
                        <wps:cNvCnPr/>
                        <wps:spPr>
                          <a:xfrm>
                            <a:off x="4638502" y="1014153"/>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9858014" name="Прямая со стрелкой 18"/>
                        <wps:cNvCnPr/>
                        <wps:spPr>
                          <a:xfrm>
                            <a:off x="1147101" y="1551549"/>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7304789" name="Прямая со стрелкой 19"/>
                        <wps:cNvCnPr/>
                        <wps:spPr>
                          <a:xfrm>
                            <a:off x="4638502" y="1545877"/>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7165726" name="Прямая со стрелкой 20"/>
                        <wps:cNvCnPr/>
                        <wps:spPr>
                          <a:xfrm>
                            <a:off x="2390775" y="2036618"/>
                            <a:ext cx="5777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655917" name="Прямая со стрелкой 21"/>
                        <wps:cNvCnPr/>
                        <wps:spPr>
                          <a:xfrm>
                            <a:off x="1138844" y="2379605"/>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8405280" name="Прямая со стрелкой 22"/>
                        <wps:cNvCnPr/>
                        <wps:spPr>
                          <a:xfrm>
                            <a:off x="4497140" y="2379636"/>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6DD7325" id="Группа 28" o:spid="_x0000_s1256" style="position:absolute;left:0;text-align:left;margin-left:5.3pt;margin-top:13.7pt;width:470.15pt;height:239.9pt;z-index:252124160;mso-height-relative:margin" coordsize="59709,3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caFQcAAL48AAAOAAAAZHJzL2Uyb0RvYy54bWzsW8tu20YU3RfoPxDcN+KQM3wIkQPDebRA&#10;kARJiqxpipSIUhx2OLbkrtJ2mQJZdN/+QtAgQBs36S9Qf9R7hy9HliPKcYJAIQzQIjkzJO/ccx9n&#10;7ly/sZgl2nEo8pinI51cM3QtTAM+jtPJSP/+8e1vXF3LpZ+O/YSn4Ug/CXP9xt7XX12fZ8PQ5FOe&#10;jEOhwSBpPpxnI30qZTYcDPJgGs78/BrPwhRuRlzMfAmnYjIYC38Oo8+SgWkY9mDOxTgTPAjzHK7e&#10;LG/qe2r8KAoDeT+K8lBqyUiHd5PqKNTxEI+Dvev+cCL8bBoH1Wv4l3iLmR+n8NBmqJu+9LUjEZ8b&#10;ahYHguc8ktcCPhvwKIqDUH0DfA0xVr7mjuBHmfqWyXA+yRoxgWhX5HTpYYN7xw+EFo9Hugkzlfoz&#10;mKPi9+XT5a/Ff/D3QoPLIKN5NhlC0zsie5Q9ENWFSXmGn72IxAz/wwdpCyXdk0a64UJqAVxknmN4&#10;NtW1AO5ZBrVd1yzlH0xhks71C6a3NvQc1A8e4Ps1rzPPQJfyVlz5h4nr0dTPQjULOcqgEpdFW3n9&#10;CfJ6XvxbvAWpvSzeFqfL34o3xd/F66G2/Ll4raT5sjgtXsHVN8tnxStNNTxdPtNwGCVONXYj3HyY&#10;g5zXSNa0TIc5urZGvNQmpgsvpcRLDddU0m1k5A8zkcs7IZ9p+GOkg3Kl44eAEKW4/vHdXMKbQPu6&#10;HZygKMs3Ub/kSRLiSyXpwzACrYFZNVVvhdfwIBHasQ9I84MgTKWNXwbjqdbYLYqTpOlI1nVMJKk6&#10;VW2xW6hw3HQ01nV894lND/VUnsqm8yxOuVg3wPiH5sll+/rry2/Gz5eLw4WCCjFZPWmHfHwCGiF4&#10;aVnyLLgdg3Tv+rl84AswJWB0wDzK+3CIEj4f6bz6pWtTLn5adx3bg8rCXV2bg2ka6fmPR74IdS35&#10;LgVl9gilaMvUCWWOCSfi7J3Ds3fSo9kBhzkhYIizQP3E9jKpf0aCz56AFd3Hp8ItPw3g2SM9kKI+&#10;OZClyQQ7HIT7+6oZ2K/Ml3fTR1mAg6OkUXEeL574IqtUTAL27/EaQP5wRcnKttgz5ftHkkex0kCU&#10;dSnXag4AzGiCPgmqvcYKfhCqvVpBwGJsRrVj2AyMIaLaZKZl08ow1qaTOtSiDOYGsQ0NTJj/Elu1&#10;4a0x22Mb1WnFHG2HbWW2Wh3ssb0r2EYAVRHOh2AbhtnGYzNqWBhbAXKJaVvMUr4DvFoV3BDLtDyH&#10;ldgGB24YPbajj+W3nXrqer+9W36bQXhzFdhWQSAa/05+m0IG6gCge3B/DkF5k0n14N4xcENofBXg&#10;VlF1Z3BDtIA+2/YYcyj6jdZng8c2nNpn2y6Ygd5nfzSf3aRSPax3DNbW1cDaqoO6Tj7b9BziMkjz&#10;Fbhd27MVds+A2/M8YlQBeQ9uIAiBPftIAbnV5FI9uHcM3EBSr/jsF8vnyIe/hcPyl+VToMNPi9dA&#10;l/+jWUBptzn1QVotMdTcc03zN+sLxLVNA0N+xDB1CGTVKw4aKFKAbplUb/DNuRR+PJnKA56moOxc&#10;lGTmCleJxDmCIEnxKP04uZWONXmSwYKJFLGfTpIQ30Hx3TV3rDh8DDjyNcz5WgK8parWs+Zr4+y2&#10;05asedvxEoy5XGxkzEtQo1RQCJ+QxgWbXmvfH8VfxYviVLNKO985/HOoS8rMjlmwNrfC2pjUsRlE&#10;fYqRhZaerRpcvNoSJkmc5biOdI4GL1WrX2upUYJT1K61WE1K3ruI3XIRdsvZtCBtZrtTMGcRZjAT&#10;7Dw4grUwdWzbohDs4cIJdU1iKZKgh+mVL4laTXLdw3THYHqefXlPJGc3egAA7hDJVUsiCGCrKVpo&#10;k7HKwxLPQG9bxlcXrHn2cRyYtV2L485TBO/TvbNMwGbdo5Q6llEyAb3utfUvZZUOBqqNNpW1PhuS&#10;j6Y1do06Vd181jkEhBXdM1gobNuYwWoR5ADf1tUyVa0ccR0DKj5UCLNOCwnUdVEMcTCEIcQyWBkR&#10;XxzD9IZwBw0hpKJbKKNKRqtUd7MhrOsSFJ1iEEpW6ZTKC0Nt0saVjl75dlD57K2Urymg6hQBUtty&#10;mVEWv5Fe+Xo3XJmtuizdcD2XuaAYW+ggaUoBOqkgQQ7ZqOhkxggDxgCc+fksBOpu+ywEq76/qEiQ&#10;QIgG+xUc93xt8MXJCGmWrTup4DtWkFHmOmpFpFfBPhnBzTmogsSGUv9tPDHsC9iYkqCVqxKRpqgF&#10;8gwTUhK7tKKtCjLHcTxIyDER6bmYL84K2q7NmEe2Wdc1z7L5HfIQoOddWqbCpuVAZcbKqlvNBvZ+&#10;uNp99UX5YUqh0o6ZLmhB51S43ATXOROmFKqDcHMV2kDUQEslM60N7DWwYfk+L05QbQGFTbKqAqPa&#10;0Iu7cM+eqzqEdtvx3v8AAAD//wMAUEsDBBQABgAIAAAAIQDs1fwP4AAAAAkBAAAPAAAAZHJzL2Rv&#10;d25yZXYueG1sTI9BS8NAFITvgv9heYI3u5toWhuzKaWop1KwFcTbNnlNQrNvQ3abpP/e50mPwwwz&#10;32SrybZiwN43jjREMwUCqXBlQ5WGz8PbwzMIHwyVpnWEGq7oYZXf3mQmLd1IHzjsQyW4hHxqNNQh&#10;dKmUvqjRGj9zHRJ7J9dbE1j2lSx7M3K5bWWs1Fxa0xAv1KbDTY3FeX+xGt5HM64fo9dhez5trt+H&#10;ZPe1jVDr+7tp/QIi4BT+wvCLz+iQM9PRXaj0omWt5pzUEC+eQLC/TNQSxFFDohYxyDyT/x/kPwAA&#10;AP//AwBQSwECLQAUAAYACAAAACEAtoM4kv4AAADhAQAAEwAAAAAAAAAAAAAAAAAAAAAAW0NvbnRl&#10;bnRfVHlwZXNdLnhtbFBLAQItABQABgAIAAAAIQA4/SH/1gAAAJQBAAALAAAAAAAAAAAAAAAAAC8B&#10;AABfcmVscy8ucmVsc1BLAQItABQABgAIAAAAIQA1WLcaFQcAAL48AAAOAAAAAAAAAAAAAAAAAC4C&#10;AABkcnMvZTJvRG9jLnhtbFBLAQItABQABgAIAAAAIQDs1fwP4AAAAAkBAAAPAAAAAAAAAAAAAAAA&#10;AG8JAABkcnMvZG93bnJldi54bWxQSwUGAAAAAAQABADzAAAAfAoAAAAA&#10;">
                <v:roundrect id="Прямоугольник: скругленные углы 348" o:spid="_x0000_s1257" style="position:absolute;left:2327;width:54613;height:34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BQsIA&#10;AADcAAAADwAAAGRycy9kb3ducmV2LnhtbERPz2vCMBS+C/sfwhO8iKarrpPOKGU62HVuHnZ7NG9t&#10;MXkpTdZW//rlMPD48f3e7kdrRE+dbxwreFwmIIhLpxuuFHx9vi02IHxA1mgck4IredjvHiZbzLUb&#10;+IP6U6hEDGGfo4I6hDaX0pc1WfRL1xJH7sd1FkOEXSV1h0MMt0amSZJJiw3Hhhpbeq2pvJx+rQL3&#10;VOD8FtLz8/FbG2pNmWWHjVKz6Vi8gAg0hrv43/2uFazW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AFCwgAAANwAAAAPAAAAAAAAAAAAAAAAAJgCAABkcnMvZG93&#10;bnJldi54bWxQSwUGAAAAAAQABAD1AAAAhwMAAAAA&#10;" fillcolor="white [3201]" strokecolor="#70ad47 [3209]" strokeweight="1pt">
                  <v:stroke joinstyle="miter"/>
                  <v:textbox>
                    <w:txbxContent>
                      <w:p w14:paraId="477D991B" w14:textId="7588C209" w:rsidR="00202D8C" w:rsidRDefault="00202D8C" w:rsidP="00284B74">
                        <w:pPr>
                          <w:jc w:val="center"/>
                        </w:pPr>
                        <w:r>
                          <w:t>Население городов районного значения, не входящих в состав сельского округа</w:t>
                        </w:r>
                      </w:p>
                    </w:txbxContent>
                  </v:textbox>
                </v:roundrect>
                <v:roundrect id="Прямоугольник: скругленные углы 349" o:spid="_x0000_s1258" style="position:absolute;left:7065;top:25236;width:47435;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k2cYA&#10;AADcAAAADwAAAGRycy9kb3ducmV2LnhtbESPS2vDMBCE74X+B7GBXEoiNw8ndSObkLTQa/M49LZY&#10;W9tEWhlLSZz++ipQ6HGYmW+YVdFbIy7U+caxgudxAoK4dLrhSsFh/z5agvABWaNxTApu5KHIHx9W&#10;mGl35U+67EIlIoR9hgrqENpMSl/WZNGPXUscvW/XWQxRdpXUHV4j3Bo5SZJUWmw4LtTY0qam8rQ7&#10;WwVuvsannzA5Lt6+tKHWlGm6XSo1HPTrVxCB+vAf/mt/aAXT2Qvcz8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k2cYAAADcAAAADwAAAAAAAAAAAAAAAACYAgAAZHJz&#10;L2Rvd25yZXYueG1sUEsFBgAAAAAEAAQA9QAAAIsDAAAAAA==&#10;" fillcolor="white [3201]" strokecolor="#70ad47 [3209]" strokeweight="1pt">
                  <v:stroke joinstyle="miter"/>
                  <v:textbox>
                    <w:txbxContent>
                      <w:p w14:paraId="766D7586" w14:textId="6D3AC602" w:rsidR="00202D8C" w:rsidRDefault="00202D8C" w:rsidP="00284B74">
                        <w:pPr>
                          <w:jc w:val="center"/>
                        </w:pPr>
                        <w:r>
                          <w:t>Акимы городов районного значения, сельских округов, поселков и сел, не входящих в состав сельского округа</w:t>
                        </w:r>
                      </w:p>
                    </w:txbxContent>
                  </v:textbox>
                </v:roundrect>
                <v:roundrect id="Прямоугольник: скругленные углы 350" o:spid="_x0000_s1259" style="position:absolute;left:5403;top:12635;width:1324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bmcAA&#10;AADcAAAADwAAAGRycy9kb3ducmV2LnhtbERPTYvCMBC9C/6HMIIX0VQXq1SjiLqw16168DY0Y1tM&#10;JqWJWvfXbw4Le3y87/W2s0Y8qfW1YwXTSQKCuHC65lLB+fQ5XoLwAVmjcUwK3uRhu+n31php9+Jv&#10;euahFDGEfYYKqhCaTEpfVGTRT1xDHLmbay2GCNtS6hZfMdwaOUuSVFqsOTZU2NC+ouKeP6wCN9/h&#10;6CfMLovjVRtqTJGmh6VSw0G3W4EI1IV/8Z/7Syv4mMf5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ubmcAAAADcAAAADwAAAAAAAAAAAAAAAACYAgAAZHJzL2Rvd25y&#10;ZXYueG1sUEsFBgAAAAAEAAQA9QAAAIUDAAAAAA==&#10;" fillcolor="white [3201]" strokecolor="#70ad47 [3209]" strokeweight="1pt">
                  <v:stroke joinstyle="miter"/>
                  <v:textbox>
                    <w:txbxContent>
                      <w:p w14:paraId="055FF7EF" w14:textId="59E4B49C" w:rsidR="00202D8C" w:rsidRPr="00284B74" w:rsidRDefault="00202D8C" w:rsidP="00284B74">
                        <w:pPr>
                          <w:jc w:val="center"/>
                        </w:pPr>
                        <w:r>
                          <w:t>СХОДЫ</w:t>
                        </w:r>
                      </w:p>
                    </w:txbxContent>
                  </v:textbox>
                </v:roundrect>
                <v:roundrect id="Прямоугольник: скругленные углы 351" o:spid="_x0000_s1260" style="position:absolute;left:40067;top:12635;width:1324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AsUA&#10;AADcAAAADwAAAGRycy9kb3ducmV2LnhtbESPQWvCQBSE7wX/w/KEXkrdqJhKmo2ItdBrrR68PbLP&#10;JHT3bciuSeyvdwuFHoeZ+YbJN6M1oqfON44VzGcJCOLS6YYrBcev9+c1CB+QNRrHpOBGHjbF5CHH&#10;TLuBP6k/hEpECPsMFdQhtJmUvqzJop+5ljh6F9dZDFF2ldQdDhFujVwkSSotNhwXamxpV1P5fbha&#10;BW61xaefsDi97M/aUGvKNH1bK/U4HbevIAKN4T/81/7QCparO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z4CxQAAANwAAAAPAAAAAAAAAAAAAAAAAJgCAABkcnMv&#10;ZG93bnJldi54bWxQSwUGAAAAAAQABAD1AAAAigMAAAAA&#10;" fillcolor="white [3201]" strokecolor="#70ad47 [3209]" strokeweight="1pt">
                  <v:stroke joinstyle="miter"/>
                  <v:textbox>
                    <w:txbxContent>
                      <w:p w14:paraId="3484FCA6" w14:textId="3B91897E" w:rsidR="00202D8C" w:rsidRPr="00284B74" w:rsidRDefault="00202D8C" w:rsidP="00284B74">
                        <w:pPr>
                          <w:jc w:val="center"/>
                        </w:pPr>
                        <w:r>
                          <w:t>СОБРАНИЯ</w:t>
                        </w:r>
                      </w:p>
                    </w:txbxContent>
                  </v:textbox>
                </v:roundrect>
                <v:roundrect id="Прямоугольник: скругленные углы 352" o:spid="_x0000_s1261" style="position:absolute;top:16955;width:23907;height:68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gdcUA&#10;AADcAAAADwAAAGRycy9kb3ducmV2LnhtbESPT2vCQBTE7wW/w/IKXopuTDGV1E2QqtCrf3rw9si+&#10;JqG7b0N2q9FP3y0IHoeZ+Q2zLAdrxJl63zpWMJsmIIgrp1uuFRwP28kChA/IGo1jUnAlD2Uxelpi&#10;rt2Fd3Teh1pECPscFTQhdLmUvmrIop+6jjh63663GKLsa6l7vES4NTJNkkxabDkuNNjRR0PVz/7X&#10;KnDzFb7cQvr1tjlpQ52psmy9UGr8PKzeQQQawiN8b39qBa/zFP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aB1xQAAANwAAAAPAAAAAAAAAAAAAAAAAJgCAABkcnMv&#10;ZG93bnJldi54bWxQSwUGAAAAAAQABAD1AAAAigMAAAAA&#10;" fillcolor="white [3201]" strokecolor="#70ad47 [3209]" strokeweight="1pt">
                  <v:stroke joinstyle="miter"/>
                  <v:textbox>
                    <w:txbxContent>
                      <w:p w14:paraId="608BB882" w14:textId="0EF2BDAB" w:rsidR="00202D8C" w:rsidRDefault="00202D8C" w:rsidP="00417CBF">
                        <w:pPr>
                          <w:ind w:right="-64" w:hanging="142"/>
                          <w:jc w:val="center"/>
                        </w:pPr>
                        <w:r>
                          <w:t>Отчет акима, определение состава участников собраний и т.д.)</w:t>
                        </w:r>
                      </w:p>
                    </w:txbxContent>
                  </v:textbox>
                </v:roundrect>
                <v:roundrect id="Прямоугольник: скругленные углы 353" o:spid="_x0000_s1262" style="position:absolute;left:29718;top:16869;width:29991;height:68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F7sUA&#10;AADcAAAADwAAAGRycy9kb3ducmV2LnhtbESPQWvCQBSE74L/YXmCF9FNE4ySuoq0FnrV6qG3R/Y1&#10;Cd19G7LbJO2v7xaEHoeZ+YbZHUZrRE+dbxwreFglIIhLpxuuFFzfXpZbED4gazSOScE3eTjsp5Md&#10;FtoNfKb+EioRIewLVFCH0BZS+rImi37lWuLofbjOYoiyq6TucIhwa2SaJLm02HBcqLGlp5rKz8uX&#10;VeDWR1z8hPS2Ob1rQ60p8/x5q9R8Nh4fQQQaw3/43n7VCrJ1Bn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QXuxQAAANwAAAAPAAAAAAAAAAAAAAAAAJgCAABkcnMv&#10;ZG93bnJldi54bWxQSwUGAAAAAAQABAD1AAAAigMAAAAA&#10;" fillcolor="white [3201]" strokecolor="#70ad47 [3209]" strokeweight="1pt">
                  <v:stroke joinstyle="miter"/>
                  <v:textbox>
                    <w:txbxContent>
                      <w:p w14:paraId="41BA6D1E" w14:textId="11DC2CF8" w:rsidR="00202D8C" w:rsidRPr="00417CBF" w:rsidRDefault="00202D8C" w:rsidP="00284B74">
                        <w:pPr>
                          <w:jc w:val="center"/>
                          <w:rPr>
                            <w:lang w:val="kk-KZ"/>
                          </w:rPr>
                        </w:pPr>
                        <w:r>
                          <w:t>Бюджетные программы, формирование и использование собственных доходных источников и других вопросов</w:t>
                        </w:r>
                      </w:p>
                    </w:txbxContent>
                  </v:textbox>
                </v:roundrect>
                <v:shape id="Прямая со стрелкой 357" o:spid="_x0000_s1263" type="#_x0000_t32" style="position:absolute;left:18620;top:14713;width:21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XwsUAAADcAAAADwAAAGRycy9kb3ducmV2LnhtbESPT2vCQBTE74LfYXlCb81GxT9NXcWk&#10;FLS3Gun5kX1Ngtm3Mbs16bfvCgWPw8z8htnsBtOIG3WutqxgGsUgiAuray4VnPP35zUI55E1NpZJ&#10;wS852G3How0m2vb8SbeTL0WAsEtQQeV9m0jpiooMusi2xMH7tp1BH2RXSt1hH+CmkbM4XkqDNYeF&#10;ClvKKioupx+joEf/9ZLuy2uWvh0Pw6K5LvPzh1JPk2H/CsLT4B/h//ZBK5gvVnA/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5XwsUAAADcAAAADwAAAAAAAAAA&#10;AAAAAAChAgAAZHJzL2Rvd25yZXYueG1sUEsFBgAAAAAEAAQA+QAAAJMDAAAAAA==&#10;" strokecolor="black [3200]" strokeweight=".5pt">
                  <v:stroke endarrow="block" joinstyle="miter"/>
                </v:shape>
                <v:oval id="Овал 360" o:spid="_x0000_s1264" style="position:absolute;left:748;top:5320;width:24765;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688MA&#10;AADcAAAADwAAAGRycy9kb3ducmV2LnhtbERPTWvCQBC9F/oflil4KTrRFpHoKm2hRHqRWvE8ZqdJ&#10;aHY27K4m9td3DwWPj/e92gy2VRf2oXGiYTrJQLGUzjRSaTh8vY8XoEIkMdQ6YQ1XDrBZ39+tKDeu&#10;l0++7GOlUoiEnDTUMXY5YihrthQmrmNJ3LfzlmKCvkLjqU/htsVZls3RUiOpoaaO32ouf/ZnqwGz&#10;vsAp9t2HPz7vXk/FefdbPGo9ehhelqAiD/Em/ndvjYaneZqfzq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688MAAADcAAAADwAAAAAAAAAAAAAAAACYAgAAZHJzL2Rv&#10;d25yZXYueG1sUEsFBgAAAAAEAAQA9QAAAIgDAAAAAA==&#10;" fillcolor="white [3201]" strokecolor="#70ad47 [3209]" strokeweight="1pt">
                  <v:stroke joinstyle="miter"/>
                  <v:textbox>
                    <w:txbxContent>
                      <w:p w14:paraId="2FD993AF" w14:textId="73982086" w:rsidR="00202D8C" w:rsidRPr="00284B74" w:rsidRDefault="00202D8C" w:rsidP="00417CBF">
                        <w:pPr>
                          <w:ind w:left="-142"/>
                          <w:jc w:val="center"/>
                        </w:pPr>
                        <w:r>
                          <w:t>Контролирующий орган</w:t>
                        </w:r>
                      </w:p>
                    </w:txbxContent>
                  </v:textbox>
                </v:oval>
                <v:oval id="Овал 361" o:spid="_x0000_s1265" style="position:absolute;left:31505;top:5320;width:27663;height:4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faMUA&#10;AADcAAAADwAAAGRycy9kb3ducmV2LnhtbESPQUvDQBSE7wX/w/KEXop9SStFYrdFhZLipVjF8zP7&#10;TILZt2F326T+elcQPA4z8w2z3o62U2f2oXWiIZ9noFgqZ1qpNby97m7uQIVIYqhzwhouHGC7uZqs&#10;qTBukBc+H2OtEkRCQRqaGPsCMVQNWwpz17Mk79N5SzFJX6PxNCS47XCRZSu01EpaaKjnp4arr+PJ&#10;asBsKDHHoX/277eHx4/ydPguZ1pPr8eHe1CRx/gf/mvvjYblKoffM+kI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R9oxQAAANwAAAAPAAAAAAAAAAAAAAAAAJgCAABkcnMv&#10;ZG93bnJldi54bWxQSwUGAAAAAAQABAD1AAAAigMAAAAA&#10;" fillcolor="white [3201]" strokecolor="#70ad47 [3209]" strokeweight="1pt">
                  <v:stroke joinstyle="miter"/>
                  <v:textbox>
                    <w:txbxContent>
                      <w:p w14:paraId="06225154" w14:textId="77777777" w:rsidR="00202D8C" w:rsidRPr="00284B74" w:rsidRDefault="00202D8C" w:rsidP="00284B74">
                        <w:pPr>
                          <w:jc w:val="center"/>
                        </w:pPr>
                        <w:r>
                          <w:t>Контролирующий орган</w:t>
                        </w:r>
                      </w:p>
                    </w:txbxContent>
                  </v:textbox>
                </v:oval>
                <v:shape id="Прямая со стрелкой 362" o:spid="_x0000_s1266" type="#_x0000_t32" style="position:absolute;left:12635;top:340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58MAAADcAAAADwAAAGRycy9kb3ducmV2LnhtbESPS4vCQBCE7wv7H4YWvOlExbAbHcUH&#10;gnrzgecm0ybBTE/MzJr47x1B2GNRVV9R03lrSvGg2hWWFQz6EQji1OqCMwXn06b3A8J5ZI2lZVLw&#10;JAfz2ffXFBNtGz7Q4+gzESDsElSQe18lUro0J4Oubyvi4F1tbdAHWWdS19gEuCnlMIpiabDgsJBj&#10;Rauc0tvxzyho0F9+l4vsvlqud9t2XN7j03mvVLfTLiYgPLX+P/xpb7WCUTyE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FPufDAAAA3AAAAA8AAAAAAAAAAAAA&#10;AAAAoQIAAGRycy9kb3ducmV2LnhtbFBLBQYAAAAABAAEAPkAAACRAwAAAAA=&#10;" strokecolor="black [3200]" strokeweight=".5pt">
                  <v:stroke endarrow="block" joinstyle="miter"/>
                </v:shape>
                <v:shape id="Прямая со стрелкой 363" o:spid="_x0000_s1267" type="#_x0000_t32" style="position:absolute;left:44473;top:340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mbfMUAAADcAAAADwAAAGRycy9kb3ducmV2LnhtbESPQWvCQBSE70L/w/IKvdVNGxra1FWi&#10;paC9GaXnR/aZBLNvk+w2Sf+9Kwgeh5n5hlmsJtOIgXpXW1bwMo9AEBdW11wqOB6+n99BOI+ssbFM&#10;Cv7JwWr5MFtgqu3IexpyX4oAYZeigsr7NpXSFRUZdHPbEgfvZHuDPsi+lLrHMcBNI1+jKJEGaw4L&#10;Fba0qag4539GwYj+92Odld1m/bXbTm9NlxyOP0o9PU7ZJwhPk7+Hb+2tVhAnMVzPh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mbfMUAAADcAAAADwAAAAAAAAAA&#10;AAAAAAChAgAAZHJzL2Rvd25yZXYueG1sUEsFBgAAAAAEAAQA+QAAAJMDAAAAAA==&#10;" strokecolor="black [3200]" strokeweight=".5pt">
                  <v:stroke endarrow="block" joinstyle="miter"/>
                </v:shape>
                <v:shape id="Прямая со стрелкой 364" o:spid="_x0000_s1268" type="#_x0000_t32" style="position:absolute;left:18703;top:3408;width:14614;height:11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uCcUAAADcAAAADwAAAGRycy9kb3ducmV2LnhtbESPQUvDQBSE74L/YXlCL2I3bUKU2G2R&#10;llKvTUX09sw+k2D2bcjbtum/dwWhx2Hmm2EWq9F16kSDtJ4NzKYJKOLK25ZrA2+H7cMTKAnIFjvP&#10;ZOBCAqvl7c0CC+vPvKdTGWoVS1gKNNCE0BdaS9WQQ5n6njh6335wGKIcam0HPMdy1+l5kuTaYctx&#10;ocGe1g1VP+XRGUhDJvN99vEo5Wf9dW83aSrvO2Mmd+PLM6hAY7iG/+lXG7k8g78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euCcUAAADcAAAADwAAAAAAAAAA&#10;AAAAAAChAgAAZHJzL2Rvd25yZXYueG1sUEsFBgAAAAAEAAQA+QAAAJMDAAAAAA==&#10;" strokecolor="black [3200]" strokeweight=".5pt">
                  <v:stroke endarrow="block" joinstyle="miter"/>
                </v:shape>
                <v:shape id="Прямая со стрелкой 365" o:spid="_x0000_s1269" type="#_x0000_t32" style="position:absolute;left:12635;top:10141;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mk8MAAADcAAAADwAAAGRycy9kb3ducmV2LnhtbESPQYvCMBSE78L+h/AWvGm6KxatRlGX&#10;BfVmFc+P5tkWm5faZG333xtB8DjMzDfMfNmZStypcaVlBV/DCARxZnXJuYLT8XcwAeE8ssbKMin4&#10;JwfLxUdvjom2LR/onvpcBAi7BBUU3teJlC4ryKAb2po4eBfbGPRBNrnUDbYBbir5HUWxNFhyWCiw&#10;pk1B2TX9Mwpa9OfpepXfNuuf3bYbV7f4eNor1f/sVjMQnjr/Dr/aW61gFI/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sppPDAAAA3AAAAA8AAAAAAAAAAAAA&#10;AAAAoQIAAGRycy9kb3ducmV2LnhtbFBLBQYAAAAABAAEAPkAAACRAwAAAAA=&#10;" strokecolor="black [3200]" strokeweight=".5pt">
                  <v:stroke endarrow="block" joinstyle="miter"/>
                </v:shape>
                <v:shape id="Прямая со стрелкой 366" o:spid="_x0000_s1270" type="#_x0000_t32" style="position:absolute;left:46385;top:10141;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5MUAAADcAAAADwAAAGRycy9kb3ducmV2LnhtbESPQWvCQBSE70L/w/IKvemmFoNNXSVa&#10;Cqk3o/T8yL4modm3SXZN4r/vFgoeh5n5htnsJtOIgXpXW1bwvIhAEBdW11wquJw/5msQziNrbCyT&#10;ghs52G0fZhtMtB35REPuSxEg7BJUUHnfJlK6oiKDbmFb4uB9296gD7Ivpe5xDHDTyGUUxdJgzWGh&#10;wpYOFRU/+dUoGNF/ve7Tsjvs3z+zadV08flyVOrpcUrfQHia/D383860gpc4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45MUAAADcAAAADwAAAAAAAAAA&#10;AAAAAAChAgAAZHJzL2Rvd25yZXYueG1sUEsFBgAAAAAEAAQA+QAAAJMDAAAAAA==&#10;" strokecolor="black [3200]" strokeweight=".5pt">
                  <v:stroke endarrow="block" joinstyle="miter"/>
                </v:shape>
                <v:shape id="Прямая со стрелкой 18" o:spid="_x0000_s1271" type="#_x0000_t32" style="position:absolute;left:11471;top:15515;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XiMoAAADjAAAADwAAAGRycy9kb3ducmV2LnhtbESPT4vCMBTE7wt+h/AEb2uirFKrUdRF&#10;cPfmHzw/mmdbbF5qE233228WFjwOM/MbZrHqbCWe1PjSsYbRUIEgzpwpOddwPu3eExA+IBusHJOG&#10;H/KwWvbeFpga1/KBnseQiwhhn6KGIoQ6ldJnBVn0Q1cTR+/qGoshyiaXpsE2wm0lx0pNpcWS40KB&#10;NW0Lym7Hh9XQYrjMNuv8vt18fu27SXWfns7fWg/63XoOIlAXXuH/9t5oGKtklkwSNfqAv0/xD8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RReIygAAAOMAAAAPAAAA&#10;AAAAAAAAAAAAAKECAABkcnMvZG93bnJldi54bWxQSwUGAAAAAAQABAD5AAAAmAMAAAAA&#10;" strokecolor="black [3200]" strokeweight=".5pt">
                  <v:stroke endarrow="block" joinstyle="miter"/>
                </v:shape>
                <v:shape id="Прямая со стрелкой 19" o:spid="_x0000_s1272" type="#_x0000_t32" style="position:absolute;left:46385;top:15458;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eccAAADjAAAADwAAAGRycy9kb3ducmV2LnhtbERPS2vCQBC+C/0PyxS86cZHNUZX8YGg&#10;vVWl5yE7TYLZ2ZhdTfz33ULB43zvWaxaU4oH1a6wrGDQj0AQp1YXnCm4nPe9GITzyBpLy6TgSQ5W&#10;y7fOAhNtG/6ix8lnIoSwS1BB7n2VSOnSnAy6vq2IA/dja4M+nHUmdY1NCDelHEbRRBosODTkWNE2&#10;p/R6uhsFDfrv2Wad3bab3fHQfpS3yfnyqVT3vV3PQXhq/Uv87z7oMH8QT0fReBrP4O+nA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5J5xwAAAOMAAAAPAAAAAAAA&#10;AAAAAAAAAKECAABkcnMvZG93bnJldi54bWxQSwUGAAAAAAQABAD5AAAAlQMAAAAA&#10;" strokecolor="black [3200]" strokeweight=".5pt">
                  <v:stroke endarrow="block" joinstyle="miter"/>
                </v:shape>
                <v:shape id="Прямая со стрелкой 20" o:spid="_x0000_s1273" type="#_x0000_t32" style="position:absolute;left:23907;top:20366;width:5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PD8YAAADjAAAADwAAAGRycy9kb3ducmV2LnhtbERPS4vCMBC+L/gfwgje1rSCVbtG8YGg&#10;e/PBnodmti3bTGoTbf33RljwON975svOVOJOjSstK4iHEQjizOqScwWX8+5zCsJ5ZI2VZVLwIAfL&#10;Re9jjqm2LR/pfvK5CCHsUlRQeF+nUrqsIINuaGviwP3axqAPZ5NL3WAbwk0lR1GUSIMlh4YCa9oU&#10;lP2dbkZBi/5ntl7l1816e9h34+qanC/fSg363eoLhKfOv8X/7r0O8+PpJE7Gk1ECr58CA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0Dw/GAAAA4wAAAA8AAAAAAAAA&#10;AAAAAAAAoQIAAGRycy9kb3ducmV2LnhtbFBLBQYAAAAABAAEAPkAAACUAwAAAAA=&#10;" strokecolor="black [3200]" strokeweight=".5pt">
                  <v:stroke endarrow="block" joinstyle="miter"/>
                </v:shape>
                <v:shape id="Прямая со стрелкой 21" o:spid="_x0000_s1274" type="#_x0000_t32" style="position:absolute;left:11388;top:2379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zzsUAAADiAAAADwAAAGRycy9kb3ducmV2LnhtbERPy4rCMBTdD/gP4QruxlShHa1G8YHg&#10;zG5UXF+aa1tsbmoTbf37iSDM8nDe82VnKvGgxpWWFYyGEQjizOqScwWn4+5zAsJ5ZI2VZVLwJAfL&#10;Re9jjqm2Lf/S4+BzEULYpaig8L5OpXRZQQbd0NbEgbvYxqAPsMmlbrAN4aaS4yhKpMGSQ0OBNW0K&#10;yq6Hu1HQoj9P16v8tllvv/ddXN2S4+lHqUG/W81AeOr8v/jt3uswP5kkcTwdfcHrUsA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WzzsUAAADiAAAADwAAAAAAAAAA&#10;AAAAAAChAgAAZHJzL2Rvd25yZXYueG1sUEsFBgAAAAAEAAQA+QAAAJMDAAAAAA==&#10;" strokecolor="black [3200]" strokeweight=".5pt">
                  <v:stroke endarrow="block" joinstyle="miter"/>
                </v:shape>
                <v:shape id="Прямая со стрелкой 22" o:spid="_x0000_s1275" type="#_x0000_t32" style="position:absolute;left:44971;top:2379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g8cAAADiAAAADwAAAGRycy9kb3ducmV2LnhtbESPy4rCMBSG9wO+QzjC7MZUqVKrUbww&#10;oLPzgutDc2yLzUltoq1vbxbCLH/+G9982ZlKPKlxpWUFw0EEgjizuuRcwfn0+5OAcB5ZY2WZFLzI&#10;wXLR+5pjqm3LB3oefS7CCLsUFRTe16mULivIoBvYmjh4V9sY9EE2udQNtmHcVHIURRNpsOTwUGBN&#10;m4Ky2/FhFLToL9P1Kr9v1tv9rhtX98np/KfUd79bzUB46vx/+NPeaQVxnMTReJQEiIAUcEAu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2DxwAAAOIAAAAPAAAAAAAA&#10;AAAAAAAAAKECAABkcnMvZG93bnJldi54bWxQSwUGAAAAAAQABAD5AAAAlQMAAAAA&#10;" strokecolor="black [3200]" strokeweight=".5pt">
                  <v:stroke endarrow="block" joinstyle="miter"/>
                </v:shape>
              </v:group>
            </w:pict>
          </mc:Fallback>
        </mc:AlternateContent>
      </w:r>
    </w:p>
    <w:p w14:paraId="22FA3D38" w14:textId="29844380" w:rsidR="00284B74" w:rsidRPr="007D48EA" w:rsidRDefault="00284B74" w:rsidP="007D48EA">
      <w:pPr>
        <w:ind w:firstLine="567"/>
        <w:jc w:val="both"/>
        <w:rPr>
          <w:sz w:val="28"/>
          <w:szCs w:val="28"/>
        </w:rPr>
      </w:pPr>
    </w:p>
    <w:p w14:paraId="4F602051" w14:textId="59ECCA97" w:rsidR="00284B74" w:rsidRPr="007D48EA" w:rsidRDefault="00284B74" w:rsidP="007D48EA">
      <w:pPr>
        <w:ind w:firstLine="567"/>
        <w:jc w:val="both"/>
        <w:rPr>
          <w:sz w:val="28"/>
          <w:szCs w:val="28"/>
        </w:rPr>
      </w:pPr>
    </w:p>
    <w:p w14:paraId="551C70FE" w14:textId="14EACB2C" w:rsidR="00284B74" w:rsidRPr="007D48EA" w:rsidRDefault="00284B74" w:rsidP="007D48EA">
      <w:pPr>
        <w:ind w:firstLine="567"/>
        <w:jc w:val="both"/>
        <w:rPr>
          <w:sz w:val="28"/>
          <w:szCs w:val="28"/>
        </w:rPr>
      </w:pPr>
    </w:p>
    <w:p w14:paraId="3B6E97CF" w14:textId="482AAB9F" w:rsidR="00284B74" w:rsidRPr="007D48EA" w:rsidRDefault="00284B74" w:rsidP="007D48EA">
      <w:pPr>
        <w:ind w:firstLine="567"/>
        <w:jc w:val="both"/>
        <w:rPr>
          <w:sz w:val="28"/>
          <w:szCs w:val="28"/>
        </w:rPr>
      </w:pPr>
    </w:p>
    <w:p w14:paraId="63622683" w14:textId="559A09C2" w:rsidR="00284B74" w:rsidRPr="007D48EA" w:rsidRDefault="00284B74" w:rsidP="007D48EA">
      <w:pPr>
        <w:ind w:firstLine="567"/>
        <w:jc w:val="both"/>
        <w:rPr>
          <w:sz w:val="28"/>
          <w:szCs w:val="28"/>
        </w:rPr>
      </w:pPr>
    </w:p>
    <w:p w14:paraId="760DE92F" w14:textId="499C26F3" w:rsidR="002E0D3A" w:rsidRPr="007D48EA" w:rsidRDefault="002E0D3A" w:rsidP="007D48EA">
      <w:pPr>
        <w:ind w:firstLine="567"/>
        <w:jc w:val="both"/>
        <w:rPr>
          <w:sz w:val="28"/>
          <w:szCs w:val="28"/>
        </w:rPr>
      </w:pPr>
    </w:p>
    <w:p w14:paraId="73F43E01" w14:textId="2562B6FB" w:rsidR="002E0D3A" w:rsidRPr="007D48EA" w:rsidRDefault="002E0D3A" w:rsidP="007D48EA">
      <w:pPr>
        <w:jc w:val="both"/>
        <w:rPr>
          <w:sz w:val="28"/>
          <w:szCs w:val="28"/>
        </w:rPr>
      </w:pPr>
    </w:p>
    <w:p w14:paraId="6DBD574A" w14:textId="168525E2" w:rsidR="00284B74" w:rsidRPr="007D48EA" w:rsidRDefault="00284B74" w:rsidP="007D48EA">
      <w:pPr>
        <w:ind w:firstLine="567"/>
        <w:jc w:val="both"/>
        <w:rPr>
          <w:sz w:val="28"/>
          <w:szCs w:val="28"/>
        </w:rPr>
      </w:pPr>
    </w:p>
    <w:p w14:paraId="6194CDF2" w14:textId="1DDA272C" w:rsidR="00284B74" w:rsidRPr="007D48EA" w:rsidRDefault="00284B74" w:rsidP="007D48EA">
      <w:pPr>
        <w:ind w:firstLine="567"/>
        <w:jc w:val="both"/>
        <w:rPr>
          <w:b/>
          <w:bCs/>
          <w:sz w:val="28"/>
          <w:szCs w:val="28"/>
        </w:rPr>
      </w:pPr>
    </w:p>
    <w:p w14:paraId="521288C2" w14:textId="62E9C5BA" w:rsidR="00284B74" w:rsidRPr="007D48EA" w:rsidRDefault="00284B74" w:rsidP="007D48EA">
      <w:pPr>
        <w:ind w:firstLine="567"/>
        <w:jc w:val="both"/>
        <w:rPr>
          <w:b/>
          <w:bCs/>
          <w:sz w:val="28"/>
          <w:szCs w:val="28"/>
        </w:rPr>
      </w:pPr>
    </w:p>
    <w:p w14:paraId="7C5A168B" w14:textId="0800CF8C" w:rsidR="00284B74" w:rsidRPr="007D48EA" w:rsidRDefault="00284B74" w:rsidP="007D48EA">
      <w:pPr>
        <w:ind w:firstLine="567"/>
        <w:jc w:val="both"/>
        <w:rPr>
          <w:b/>
          <w:bCs/>
          <w:sz w:val="28"/>
          <w:szCs w:val="28"/>
        </w:rPr>
      </w:pPr>
    </w:p>
    <w:p w14:paraId="09E31A5D" w14:textId="6BF200D2" w:rsidR="00284B74" w:rsidRPr="007D48EA" w:rsidRDefault="00284B74" w:rsidP="007D48EA">
      <w:pPr>
        <w:ind w:firstLine="567"/>
        <w:jc w:val="both"/>
        <w:rPr>
          <w:b/>
          <w:bCs/>
          <w:sz w:val="28"/>
          <w:szCs w:val="28"/>
        </w:rPr>
      </w:pPr>
    </w:p>
    <w:p w14:paraId="3AF622D5" w14:textId="4FFA7B83" w:rsidR="00284B74" w:rsidRPr="007D48EA" w:rsidRDefault="00284B74" w:rsidP="007D48EA">
      <w:pPr>
        <w:ind w:firstLine="567"/>
        <w:jc w:val="both"/>
        <w:rPr>
          <w:b/>
          <w:bCs/>
          <w:sz w:val="28"/>
          <w:szCs w:val="28"/>
        </w:rPr>
      </w:pPr>
    </w:p>
    <w:p w14:paraId="7EEBE4C8" w14:textId="2CE1D771" w:rsidR="00284B74" w:rsidRPr="007D48EA" w:rsidRDefault="00284B74" w:rsidP="007D48EA">
      <w:pPr>
        <w:ind w:firstLine="567"/>
        <w:jc w:val="both"/>
        <w:rPr>
          <w:b/>
          <w:bCs/>
          <w:sz w:val="28"/>
          <w:szCs w:val="28"/>
        </w:rPr>
      </w:pPr>
    </w:p>
    <w:p w14:paraId="7F17013A" w14:textId="77777777" w:rsidR="005F6D36" w:rsidRDefault="005F6D36" w:rsidP="007D48EA">
      <w:pPr>
        <w:jc w:val="center"/>
        <w:rPr>
          <w:sz w:val="16"/>
          <w:szCs w:val="16"/>
          <w:lang w:val="kk-KZ"/>
        </w:rPr>
      </w:pPr>
    </w:p>
    <w:p w14:paraId="27332B5D" w14:textId="77777777" w:rsidR="00A35E88" w:rsidRPr="00A35E88" w:rsidRDefault="00A35E88" w:rsidP="007D48EA">
      <w:pPr>
        <w:jc w:val="center"/>
        <w:rPr>
          <w:sz w:val="16"/>
          <w:szCs w:val="16"/>
          <w:lang w:val="kk-KZ"/>
        </w:rPr>
      </w:pPr>
    </w:p>
    <w:p w14:paraId="276647D2" w14:textId="5BAE2FA7" w:rsidR="002E0D3A" w:rsidRPr="007D48EA" w:rsidRDefault="002E0D3A" w:rsidP="007D48EA">
      <w:pPr>
        <w:jc w:val="center"/>
        <w:rPr>
          <w:b/>
          <w:bCs/>
          <w:sz w:val="28"/>
          <w:szCs w:val="28"/>
        </w:rPr>
      </w:pPr>
      <w:r w:rsidRPr="007D48EA">
        <w:rPr>
          <w:sz w:val="28"/>
          <w:szCs w:val="28"/>
        </w:rPr>
        <w:t xml:space="preserve">Рисунок </w:t>
      </w:r>
      <w:r w:rsidR="00037919" w:rsidRPr="007D48EA">
        <w:rPr>
          <w:sz w:val="28"/>
          <w:szCs w:val="28"/>
        </w:rPr>
        <w:t>3</w:t>
      </w:r>
      <w:r w:rsidR="00F13E15" w:rsidRPr="007D48EA">
        <w:rPr>
          <w:sz w:val="28"/>
          <w:szCs w:val="28"/>
        </w:rPr>
        <w:t>4</w:t>
      </w:r>
      <w:r w:rsidRPr="007D48EA">
        <w:rPr>
          <w:sz w:val="28"/>
          <w:szCs w:val="28"/>
        </w:rPr>
        <w:t xml:space="preserve"> </w:t>
      </w:r>
      <w:r w:rsidR="00417CBF">
        <w:rPr>
          <w:sz w:val="28"/>
          <w:szCs w:val="28"/>
        </w:rPr>
        <w:t>–</w:t>
      </w:r>
      <w:r w:rsidRPr="007D48EA">
        <w:rPr>
          <w:sz w:val="28"/>
          <w:szCs w:val="28"/>
        </w:rPr>
        <w:t xml:space="preserve"> Осуществление </w:t>
      </w:r>
      <w:r w:rsidR="005F49E0" w:rsidRPr="007D48EA">
        <w:rPr>
          <w:sz w:val="28"/>
          <w:szCs w:val="28"/>
        </w:rPr>
        <w:t>МСУ</w:t>
      </w:r>
      <w:r w:rsidRPr="007D48EA">
        <w:rPr>
          <w:sz w:val="28"/>
          <w:szCs w:val="28"/>
        </w:rPr>
        <w:t xml:space="preserve"> населением</w:t>
      </w:r>
    </w:p>
    <w:p w14:paraId="4466FAED" w14:textId="77777777" w:rsidR="00417CBF" w:rsidRPr="00417CBF" w:rsidRDefault="00417CBF" w:rsidP="007D48EA">
      <w:pPr>
        <w:pStyle w:val="ad"/>
        <w:shd w:val="clear" w:color="auto" w:fill="FFFFFF"/>
        <w:spacing w:before="0" w:beforeAutospacing="0" w:after="0" w:afterAutospacing="0"/>
        <w:ind w:firstLine="567"/>
        <w:jc w:val="both"/>
        <w:rPr>
          <w:sz w:val="16"/>
          <w:szCs w:val="16"/>
          <w:lang w:val="kk-KZ"/>
        </w:rPr>
      </w:pPr>
    </w:p>
    <w:p w14:paraId="0B572EDF" w14:textId="68265FD3" w:rsidR="00F76FC8" w:rsidRPr="007D48EA" w:rsidRDefault="00F72930" w:rsidP="007D48EA">
      <w:pPr>
        <w:pStyle w:val="ad"/>
        <w:shd w:val="clear" w:color="auto" w:fill="FFFFFF"/>
        <w:spacing w:before="0" w:beforeAutospacing="0" w:after="0" w:afterAutospacing="0"/>
        <w:ind w:firstLine="567"/>
        <w:jc w:val="both"/>
      </w:pPr>
      <w:r w:rsidRPr="007D48EA">
        <w:t>Примечание – Составлен автором</w:t>
      </w:r>
    </w:p>
    <w:p w14:paraId="74E7E584" w14:textId="77777777" w:rsidR="006A004A" w:rsidRDefault="006A004A" w:rsidP="00AD144C">
      <w:pPr>
        <w:ind w:firstLine="709"/>
        <w:jc w:val="both"/>
        <w:rPr>
          <w:sz w:val="28"/>
          <w:szCs w:val="28"/>
        </w:rPr>
      </w:pPr>
    </w:p>
    <w:p w14:paraId="2B5FE38A" w14:textId="400AAEFD" w:rsidR="00F13E15" w:rsidRPr="007D48EA" w:rsidRDefault="00F13E15" w:rsidP="00AD144C">
      <w:pPr>
        <w:ind w:firstLine="709"/>
        <w:jc w:val="both"/>
        <w:rPr>
          <w:sz w:val="28"/>
          <w:szCs w:val="28"/>
        </w:rPr>
      </w:pPr>
      <w:r w:rsidRPr="007D48EA">
        <w:rPr>
          <w:sz w:val="28"/>
          <w:szCs w:val="28"/>
        </w:rPr>
        <w:t>В</w:t>
      </w:r>
      <w:r w:rsidR="00F76FC8" w:rsidRPr="007D48EA">
        <w:rPr>
          <w:sz w:val="28"/>
          <w:szCs w:val="28"/>
        </w:rPr>
        <w:t xml:space="preserve"> настоящее время необходимо прорабатывать вопросы дальнейшего разграничения функций местного госуправления и самоуправления (с передачей функций). </w:t>
      </w:r>
      <w:r w:rsidRPr="007D48EA">
        <w:rPr>
          <w:sz w:val="28"/>
          <w:szCs w:val="28"/>
          <w:lang w:eastAsia="ru-RU"/>
        </w:rPr>
        <w:t>Для достижения сбалансированного и устойчивого территориального развития, а также развития МСУ, необходимо улучшать и координировать существующие экономические механизмы, управлять природными ресурсами и промышленными отраслями согласованным образом, учитывая оптимизацию потребляемых ресурсов.</w:t>
      </w:r>
    </w:p>
    <w:p w14:paraId="2221C227" w14:textId="77777777" w:rsidR="00F13E15" w:rsidRPr="007D48EA" w:rsidRDefault="00F13E15" w:rsidP="00AD144C">
      <w:pPr>
        <w:ind w:firstLine="709"/>
        <w:jc w:val="both"/>
        <w:rPr>
          <w:sz w:val="28"/>
          <w:szCs w:val="28"/>
          <w:lang w:eastAsia="ru-RU"/>
        </w:rPr>
      </w:pPr>
      <w:r w:rsidRPr="007D48EA">
        <w:rPr>
          <w:sz w:val="28"/>
          <w:szCs w:val="28"/>
          <w:lang w:eastAsia="ru-RU"/>
        </w:rPr>
        <w:t>В условиях текущих социальных процессов и новых экономических вызовов, включая пандемию, важной задачей для системы госуправления является создание модели принятия решений, основанной на активном участии гражданского общества. Однако, несмотря на наличие законодательной базы, вовлеченность местного населения остается низкой, которая усугубляется отсутствием реальных финансовых полномочий на местах, что, в свою очередь, снижает влияние принимаемых решений на социально-экономическое развитие местных сообществ.</w:t>
      </w:r>
    </w:p>
    <w:p w14:paraId="440EB56F" w14:textId="0181A7A1" w:rsidR="00256953" w:rsidRPr="007D48EA" w:rsidRDefault="00F13E15" w:rsidP="00AD144C">
      <w:pPr>
        <w:ind w:firstLine="709"/>
        <w:jc w:val="both"/>
        <w:rPr>
          <w:sz w:val="28"/>
          <w:szCs w:val="28"/>
        </w:rPr>
      </w:pPr>
      <w:r w:rsidRPr="007D48EA">
        <w:rPr>
          <w:color w:val="000000"/>
          <w:sz w:val="28"/>
          <w:szCs w:val="28"/>
          <w:shd w:val="clear" w:color="auto" w:fill="FFFFFF"/>
        </w:rPr>
        <w:t>Нами</w:t>
      </w:r>
      <w:r w:rsidR="00256953" w:rsidRPr="007D48EA">
        <w:rPr>
          <w:color w:val="000000"/>
          <w:sz w:val="28"/>
          <w:szCs w:val="28"/>
          <w:shd w:val="clear" w:color="auto" w:fill="FFFFFF"/>
        </w:rPr>
        <w:t xml:space="preserve"> предлагаются следующие пути решения проблем </w:t>
      </w:r>
      <w:r w:rsidRPr="007D48EA">
        <w:rPr>
          <w:color w:val="000000"/>
          <w:sz w:val="28"/>
          <w:szCs w:val="28"/>
          <w:shd w:val="clear" w:color="auto" w:fill="FFFFFF"/>
        </w:rPr>
        <w:t>МСУ</w:t>
      </w:r>
      <w:r w:rsidR="00256953" w:rsidRPr="007D48EA">
        <w:rPr>
          <w:color w:val="000000"/>
          <w:sz w:val="28"/>
          <w:szCs w:val="28"/>
          <w:shd w:val="clear" w:color="auto" w:fill="FFFFFF"/>
        </w:rPr>
        <w:t>:</w:t>
      </w:r>
    </w:p>
    <w:p w14:paraId="7646C4C3" w14:textId="7113603B" w:rsidR="004D2791" w:rsidRPr="007D48EA" w:rsidRDefault="00256953" w:rsidP="00AD144C">
      <w:pPr>
        <w:tabs>
          <w:tab w:val="left" w:pos="2552"/>
        </w:tabs>
        <w:ind w:firstLine="709"/>
        <w:jc w:val="both"/>
        <w:rPr>
          <w:color w:val="000000"/>
          <w:sz w:val="28"/>
          <w:szCs w:val="28"/>
        </w:rPr>
      </w:pPr>
      <w:r w:rsidRPr="007D48EA">
        <w:rPr>
          <w:color w:val="000000"/>
          <w:sz w:val="28"/>
          <w:szCs w:val="28"/>
        </w:rPr>
        <w:t>1</w:t>
      </w:r>
      <w:r w:rsidR="00A35E88">
        <w:rPr>
          <w:color w:val="000000"/>
          <w:sz w:val="28"/>
          <w:szCs w:val="28"/>
          <w:lang w:val="kk-KZ"/>
        </w:rPr>
        <w:t>.</w:t>
      </w:r>
      <w:r w:rsidRPr="007D48EA">
        <w:rPr>
          <w:color w:val="000000"/>
          <w:sz w:val="28"/>
          <w:szCs w:val="28"/>
        </w:rPr>
        <w:t xml:space="preserve"> </w:t>
      </w:r>
      <w:r w:rsidR="004D2791" w:rsidRPr="007D48EA">
        <w:rPr>
          <w:color w:val="000000"/>
          <w:sz w:val="28"/>
          <w:szCs w:val="28"/>
        </w:rPr>
        <w:t>Действующая организационно-правовая форма аппарата акима сельского округа не позволяет оперативно реагировать на большинство проблемных вопросов, о чем свидетельствуют данные, полученные в процессе анкетирования.</w:t>
      </w:r>
    </w:p>
    <w:p w14:paraId="13F75D9C" w14:textId="0F5FA249" w:rsidR="004D2791" w:rsidRPr="007D48EA" w:rsidRDefault="00256953" w:rsidP="00AD144C">
      <w:pPr>
        <w:tabs>
          <w:tab w:val="left" w:pos="2552"/>
        </w:tabs>
        <w:ind w:firstLine="709"/>
        <w:jc w:val="both"/>
        <w:rPr>
          <w:color w:val="222626"/>
          <w:sz w:val="28"/>
          <w:szCs w:val="28"/>
          <w:shd w:val="clear" w:color="auto" w:fill="FFFFFF"/>
        </w:rPr>
      </w:pPr>
      <w:r w:rsidRPr="007D48EA">
        <w:rPr>
          <w:color w:val="222626"/>
          <w:sz w:val="28"/>
          <w:szCs w:val="28"/>
          <w:shd w:val="clear" w:color="auto" w:fill="FFFFFF"/>
        </w:rPr>
        <w:t>2</w:t>
      </w:r>
      <w:r w:rsidR="00A35E88">
        <w:rPr>
          <w:color w:val="222626"/>
          <w:sz w:val="28"/>
          <w:szCs w:val="28"/>
          <w:shd w:val="clear" w:color="auto" w:fill="FFFFFF"/>
          <w:lang w:val="kk-KZ"/>
        </w:rPr>
        <w:t>.</w:t>
      </w:r>
      <w:r w:rsidRPr="007D48EA">
        <w:rPr>
          <w:color w:val="222626"/>
          <w:sz w:val="28"/>
          <w:szCs w:val="28"/>
          <w:shd w:val="clear" w:color="auto" w:fill="FFFFFF"/>
        </w:rPr>
        <w:t xml:space="preserve"> </w:t>
      </w:r>
      <w:r w:rsidR="004D2791" w:rsidRPr="007D48EA">
        <w:rPr>
          <w:color w:val="222626"/>
          <w:sz w:val="28"/>
          <w:szCs w:val="28"/>
          <w:shd w:val="clear" w:color="auto" w:fill="FFFFFF"/>
        </w:rPr>
        <w:t>Развитие местного самоуправления зависит от активности гражданского общества. Сегодня мы наблюдаем пассивность граждан, но это не от того, что граждане не хотят участвовать в политической жизни, а потому что они не знают, как в ней участвовать. Необходимо организовать формы гражданского участия, нужно развивать институты местного самоуправления.</w:t>
      </w:r>
    </w:p>
    <w:p w14:paraId="50C92D04" w14:textId="77777777" w:rsidR="00F13E15" w:rsidRPr="007D48EA" w:rsidRDefault="004D2791" w:rsidP="00AD144C">
      <w:pPr>
        <w:tabs>
          <w:tab w:val="left" w:pos="2552"/>
        </w:tabs>
        <w:ind w:firstLine="709"/>
        <w:jc w:val="both"/>
        <w:rPr>
          <w:color w:val="333333"/>
          <w:sz w:val="28"/>
          <w:szCs w:val="28"/>
          <w:shd w:val="clear" w:color="auto" w:fill="FFFFFF"/>
        </w:rPr>
      </w:pPr>
      <w:bookmarkStart w:id="51" w:name="_Hlk158836887"/>
      <w:r w:rsidRPr="007D48EA">
        <w:rPr>
          <w:color w:val="333333"/>
          <w:sz w:val="28"/>
          <w:szCs w:val="28"/>
          <w:shd w:val="clear" w:color="auto" w:fill="FFFFFF"/>
        </w:rPr>
        <w:t xml:space="preserve">Процесс развития местного самоуправления предполагает не только изменение законодательной базы, но и реальный рост гражданской активности местного сообщества. Однако практика проведения семинаров для собраний местного сообщества и работающих с ними специалистов аппарата сельских акимов показывает, что активность населения остается на очень низком уровне. </w:t>
      </w:r>
      <w:bookmarkStart w:id="52" w:name="_Hlk138212598"/>
    </w:p>
    <w:p w14:paraId="788D04A2" w14:textId="648A3E90" w:rsidR="00F13E15" w:rsidRPr="007D48EA" w:rsidRDefault="00F13E15" w:rsidP="00AD144C">
      <w:pPr>
        <w:tabs>
          <w:tab w:val="left" w:pos="2552"/>
        </w:tabs>
        <w:ind w:firstLine="709"/>
        <w:jc w:val="both"/>
        <w:rPr>
          <w:color w:val="333333"/>
          <w:sz w:val="28"/>
          <w:szCs w:val="28"/>
          <w:shd w:val="clear" w:color="auto" w:fill="FFFFFF"/>
        </w:rPr>
      </w:pPr>
      <w:r w:rsidRPr="007D48EA">
        <w:rPr>
          <w:color w:val="333333"/>
          <w:sz w:val="28"/>
          <w:szCs w:val="28"/>
          <w:shd w:val="clear" w:color="auto" w:fill="FFFFFF"/>
        </w:rPr>
        <w:t xml:space="preserve">Пассивность приводит к недостаточной эффективности существующих гражданских институтов, таких как собрания местного сообщества, мониторинг расходования бюджетных средств и деятельность территориальных советов </w:t>
      </w:r>
      <w:r w:rsidR="005D318F" w:rsidRPr="007D48EA">
        <w:rPr>
          <w:color w:val="333333"/>
          <w:sz w:val="28"/>
          <w:szCs w:val="28"/>
          <w:shd w:val="clear" w:color="auto" w:fill="FFFFFF"/>
        </w:rPr>
        <w:t>МСУ</w:t>
      </w:r>
      <w:r w:rsidRPr="007D48EA">
        <w:rPr>
          <w:color w:val="333333"/>
          <w:sz w:val="28"/>
          <w:szCs w:val="28"/>
          <w:shd w:val="clear" w:color="auto" w:fill="FFFFFF"/>
        </w:rPr>
        <w:t>. Обеспечение результативного взаимодействия между органами МСУ и органами государственной власти возможно только через развитие эффективной информационной коммуникации. В связи с этим возникает потребность в создании органа МСУ, включающего в себя главным образом местных жителей, заинтересованных в развитии своего сельского округа или региона.</w:t>
      </w:r>
    </w:p>
    <w:p w14:paraId="45EC2061" w14:textId="77777777" w:rsidR="00F13E15" w:rsidRPr="007D48EA" w:rsidRDefault="00F13E15" w:rsidP="00AD144C">
      <w:pPr>
        <w:tabs>
          <w:tab w:val="left" w:pos="2552"/>
        </w:tabs>
        <w:ind w:firstLine="709"/>
        <w:jc w:val="both"/>
        <w:rPr>
          <w:color w:val="333333"/>
          <w:sz w:val="28"/>
          <w:szCs w:val="28"/>
          <w:shd w:val="clear" w:color="auto" w:fill="FFFFFF"/>
        </w:rPr>
      </w:pPr>
      <w:r w:rsidRPr="007D48EA">
        <w:rPr>
          <w:color w:val="333333"/>
          <w:sz w:val="28"/>
          <w:szCs w:val="28"/>
          <w:shd w:val="clear" w:color="auto" w:fill="FFFFFF"/>
        </w:rPr>
        <w:t xml:space="preserve">Эффективность данной системы зависит от уровня развития конкретного региона. Например, при распределении трансфертов необходимо учитывать уровень экономической активности и особенности развития региона. </w:t>
      </w:r>
    </w:p>
    <w:p w14:paraId="12C762B0" w14:textId="7FC83003" w:rsidR="00256953" w:rsidRPr="007D48EA" w:rsidRDefault="00F13E15" w:rsidP="00AD144C">
      <w:pPr>
        <w:tabs>
          <w:tab w:val="left" w:pos="2552"/>
        </w:tabs>
        <w:ind w:firstLine="709"/>
        <w:jc w:val="both"/>
        <w:rPr>
          <w:color w:val="333333"/>
          <w:sz w:val="28"/>
          <w:szCs w:val="28"/>
          <w:lang w:eastAsia="ru-RU"/>
        </w:rPr>
      </w:pPr>
      <w:r w:rsidRPr="007D48EA">
        <w:rPr>
          <w:color w:val="333333"/>
          <w:sz w:val="28"/>
          <w:szCs w:val="28"/>
          <w:shd w:val="clear" w:color="auto" w:fill="FFFFFF"/>
        </w:rPr>
        <w:t xml:space="preserve">Важным условием является также создание экономических стимулов для местных властей с целью стимулирования предпринимательской активности и укрепления финансовых ресурсов местных бюджетов. </w:t>
      </w:r>
      <w:r w:rsidR="00E36469" w:rsidRPr="007D48EA">
        <w:rPr>
          <w:color w:val="333333"/>
          <w:sz w:val="28"/>
          <w:szCs w:val="28"/>
          <w:shd w:val="clear" w:color="auto" w:fill="FFFFFF"/>
          <w:lang w:eastAsia="ru-RU"/>
        </w:rPr>
        <w:t>Данная система  позволяет существенно упростить процесс проведения различных мероприятий и одновременно значительно повысить его эффективность</w:t>
      </w:r>
      <w:bookmarkEnd w:id="52"/>
      <w:r w:rsidR="005D318F" w:rsidRPr="007D48EA">
        <w:rPr>
          <w:color w:val="333333"/>
          <w:sz w:val="28"/>
          <w:szCs w:val="28"/>
          <w:shd w:val="clear" w:color="auto" w:fill="FFFFFF"/>
          <w:lang w:eastAsia="ru-RU"/>
        </w:rPr>
        <w:t xml:space="preserve"> </w:t>
      </w:r>
      <w:r w:rsidR="005D318F" w:rsidRPr="007D48EA">
        <w:rPr>
          <w:color w:val="333333"/>
          <w:sz w:val="28"/>
          <w:szCs w:val="28"/>
          <w:shd w:val="clear" w:color="auto" w:fill="FFFFFF"/>
        </w:rPr>
        <w:t>(</w:t>
      </w:r>
      <w:r w:rsidR="00A35E88" w:rsidRPr="007D48EA">
        <w:rPr>
          <w:color w:val="333333"/>
          <w:sz w:val="28"/>
          <w:szCs w:val="28"/>
          <w:shd w:val="clear" w:color="auto" w:fill="FFFFFF"/>
        </w:rPr>
        <w:t>р</w:t>
      </w:r>
      <w:r w:rsidR="005D318F" w:rsidRPr="007D48EA">
        <w:rPr>
          <w:color w:val="333333"/>
          <w:sz w:val="28"/>
          <w:szCs w:val="28"/>
          <w:shd w:val="clear" w:color="auto" w:fill="FFFFFF"/>
        </w:rPr>
        <w:t>исунок 35)</w:t>
      </w:r>
      <w:r w:rsidR="00E36469" w:rsidRPr="007D48EA">
        <w:rPr>
          <w:color w:val="333333"/>
          <w:sz w:val="28"/>
          <w:szCs w:val="28"/>
          <w:lang w:eastAsia="ru-RU"/>
        </w:rPr>
        <w:t>.</w:t>
      </w:r>
    </w:p>
    <w:bookmarkEnd w:id="51"/>
    <w:p w14:paraId="3221D4F0" w14:textId="77777777" w:rsidR="004D2791" w:rsidRPr="007D48EA" w:rsidRDefault="004D2791" w:rsidP="007D48EA">
      <w:pPr>
        <w:jc w:val="center"/>
        <w:rPr>
          <w:sz w:val="28"/>
          <w:szCs w:val="28"/>
        </w:rPr>
      </w:pPr>
      <w:r w:rsidRPr="007D48EA">
        <w:rPr>
          <w:noProof/>
          <w:lang w:eastAsia="ru-RU"/>
        </w:rPr>
        <w:drawing>
          <wp:inline distT="0" distB="0" distL="0" distR="0" wp14:anchorId="72ABB14C" wp14:editId="7DC90E70">
            <wp:extent cx="6010101" cy="3616037"/>
            <wp:effectExtent l="0" t="0" r="0" b="381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6237" t="39456" r="29610" b="20720"/>
                    <a:stretch/>
                  </pic:blipFill>
                  <pic:spPr bwMode="auto">
                    <a:xfrm>
                      <a:off x="0" y="0"/>
                      <a:ext cx="6015857" cy="3619500"/>
                    </a:xfrm>
                    <a:prstGeom prst="rect">
                      <a:avLst/>
                    </a:prstGeom>
                    <a:ln>
                      <a:noFill/>
                    </a:ln>
                    <a:extLst>
                      <a:ext uri="{53640926-AAD7-44D8-BBD7-CCE9431645EC}">
                        <a14:shadowObscured xmlns:a14="http://schemas.microsoft.com/office/drawing/2010/main"/>
                      </a:ext>
                    </a:extLst>
                  </pic:spPr>
                </pic:pic>
              </a:graphicData>
            </a:graphic>
          </wp:inline>
        </w:drawing>
      </w:r>
    </w:p>
    <w:p w14:paraId="0E6D3EA4" w14:textId="77777777" w:rsidR="009E218B" w:rsidRPr="00A35E88" w:rsidRDefault="009E218B" w:rsidP="007D48EA">
      <w:pPr>
        <w:tabs>
          <w:tab w:val="left" w:pos="142"/>
          <w:tab w:val="left" w:pos="851"/>
        </w:tabs>
        <w:jc w:val="center"/>
        <w:rPr>
          <w:bCs/>
          <w:iCs/>
          <w:sz w:val="16"/>
          <w:szCs w:val="16"/>
        </w:rPr>
      </w:pPr>
    </w:p>
    <w:p w14:paraId="56F2C3DE" w14:textId="22B14F12" w:rsidR="004D2791" w:rsidRPr="007D48EA" w:rsidRDefault="004D2791" w:rsidP="007D48EA">
      <w:pPr>
        <w:tabs>
          <w:tab w:val="left" w:pos="142"/>
          <w:tab w:val="left" w:pos="851"/>
        </w:tabs>
        <w:jc w:val="center"/>
        <w:rPr>
          <w:bCs/>
          <w:iCs/>
          <w:sz w:val="28"/>
          <w:szCs w:val="28"/>
        </w:rPr>
      </w:pPr>
      <w:r w:rsidRPr="007D48EA">
        <w:rPr>
          <w:bCs/>
          <w:iCs/>
          <w:sz w:val="28"/>
          <w:szCs w:val="28"/>
        </w:rPr>
        <w:t xml:space="preserve">Рисунок </w:t>
      </w:r>
      <w:r w:rsidR="00037919" w:rsidRPr="007D48EA">
        <w:rPr>
          <w:bCs/>
          <w:iCs/>
          <w:sz w:val="28"/>
          <w:szCs w:val="28"/>
        </w:rPr>
        <w:t>3</w:t>
      </w:r>
      <w:r w:rsidR="00F13E15" w:rsidRPr="007D48EA">
        <w:rPr>
          <w:bCs/>
          <w:iCs/>
          <w:sz w:val="28"/>
          <w:szCs w:val="28"/>
        </w:rPr>
        <w:t>5</w:t>
      </w:r>
      <w:r w:rsidRPr="007D48EA">
        <w:rPr>
          <w:bCs/>
          <w:iCs/>
          <w:sz w:val="28"/>
          <w:szCs w:val="28"/>
        </w:rPr>
        <w:t xml:space="preserve"> </w:t>
      </w:r>
      <w:r w:rsidR="00FC2A72" w:rsidRPr="007D48EA">
        <w:rPr>
          <w:bCs/>
          <w:iCs/>
          <w:sz w:val="28"/>
          <w:szCs w:val="28"/>
        </w:rPr>
        <w:t>–</w:t>
      </w:r>
      <w:r w:rsidRPr="007D48EA">
        <w:rPr>
          <w:bCs/>
          <w:iCs/>
          <w:sz w:val="28"/>
          <w:szCs w:val="28"/>
        </w:rPr>
        <w:t xml:space="preserve"> </w:t>
      </w:r>
      <w:r w:rsidR="00FC2A72" w:rsidRPr="007D48EA">
        <w:rPr>
          <w:bCs/>
          <w:iCs/>
          <w:sz w:val="28"/>
          <w:szCs w:val="28"/>
        </w:rPr>
        <w:t>Пилотный проект ф</w:t>
      </w:r>
      <w:r w:rsidRPr="007D48EA">
        <w:rPr>
          <w:bCs/>
          <w:iCs/>
          <w:sz w:val="28"/>
          <w:szCs w:val="28"/>
        </w:rPr>
        <w:t>ункциональны</w:t>
      </w:r>
      <w:r w:rsidR="00FC2A72" w:rsidRPr="007D48EA">
        <w:rPr>
          <w:bCs/>
          <w:iCs/>
          <w:sz w:val="28"/>
          <w:szCs w:val="28"/>
        </w:rPr>
        <w:t>х</w:t>
      </w:r>
      <w:r w:rsidRPr="007D48EA">
        <w:rPr>
          <w:bCs/>
          <w:iCs/>
          <w:sz w:val="28"/>
          <w:szCs w:val="28"/>
        </w:rPr>
        <w:t xml:space="preserve"> возможност</w:t>
      </w:r>
      <w:r w:rsidR="00FC2A72" w:rsidRPr="007D48EA">
        <w:rPr>
          <w:bCs/>
          <w:iCs/>
          <w:sz w:val="28"/>
          <w:szCs w:val="28"/>
        </w:rPr>
        <w:t>ей</w:t>
      </w:r>
      <w:r w:rsidRPr="007D48EA">
        <w:rPr>
          <w:bCs/>
          <w:iCs/>
          <w:sz w:val="28"/>
          <w:szCs w:val="28"/>
        </w:rPr>
        <w:t xml:space="preserve"> системы</w:t>
      </w:r>
      <w:r w:rsidR="00FC2A72" w:rsidRPr="007D48EA">
        <w:rPr>
          <w:bCs/>
          <w:iCs/>
          <w:sz w:val="28"/>
          <w:szCs w:val="28"/>
        </w:rPr>
        <w:t xml:space="preserve"> МСУ</w:t>
      </w:r>
    </w:p>
    <w:p w14:paraId="5811ACCB" w14:textId="77777777" w:rsidR="00A35E88" w:rsidRPr="00A35E88" w:rsidRDefault="00A35E88" w:rsidP="007D48EA">
      <w:pPr>
        <w:ind w:firstLine="567"/>
        <w:jc w:val="both"/>
        <w:rPr>
          <w:sz w:val="16"/>
          <w:szCs w:val="16"/>
          <w:lang w:val="kk-KZ"/>
        </w:rPr>
      </w:pPr>
    </w:p>
    <w:p w14:paraId="3A50FCD5" w14:textId="17DD4748" w:rsidR="004D2791" w:rsidRPr="007D48EA" w:rsidRDefault="004D2791" w:rsidP="00A35E88">
      <w:pPr>
        <w:ind w:firstLine="709"/>
        <w:jc w:val="both"/>
      </w:pPr>
      <w:r w:rsidRPr="007D48EA">
        <w:t xml:space="preserve">Примечание – </w:t>
      </w:r>
      <w:r w:rsidR="009E218B" w:rsidRPr="007D48EA">
        <w:t>С</w:t>
      </w:r>
      <w:r w:rsidRPr="007D48EA">
        <w:t>оставлен автором</w:t>
      </w:r>
    </w:p>
    <w:p w14:paraId="36D0993B" w14:textId="77777777" w:rsidR="009E218B" w:rsidRPr="007D48EA" w:rsidRDefault="009E218B" w:rsidP="007D48EA">
      <w:pPr>
        <w:pStyle w:val="Default"/>
        <w:ind w:firstLine="567"/>
        <w:jc w:val="both"/>
        <w:rPr>
          <w:rFonts w:ascii="Times New Roman" w:hAnsi="Times New Roman" w:cs="Times New Roman"/>
          <w:sz w:val="28"/>
          <w:szCs w:val="28"/>
        </w:rPr>
      </w:pPr>
    </w:p>
    <w:p w14:paraId="16174567" w14:textId="6CC0AD98" w:rsidR="00E70E3D" w:rsidRPr="007D48EA" w:rsidRDefault="00E70E3D" w:rsidP="00AD144C">
      <w:pPr>
        <w:pStyle w:val="Default"/>
        <w:ind w:firstLine="709"/>
        <w:jc w:val="both"/>
        <w:rPr>
          <w:rFonts w:ascii="Times New Roman" w:hAnsi="Times New Roman" w:cs="Times New Roman"/>
          <w:sz w:val="28"/>
          <w:szCs w:val="28"/>
        </w:rPr>
      </w:pPr>
      <w:bookmarkStart w:id="53" w:name="_Hlk131035364"/>
      <w:r w:rsidRPr="007D48EA">
        <w:rPr>
          <w:rFonts w:ascii="Times New Roman" w:hAnsi="Times New Roman" w:cs="Times New Roman"/>
          <w:sz w:val="28"/>
          <w:szCs w:val="28"/>
        </w:rPr>
        <w:t xml:space="preserve">Использование системы позволит: </w:t>
      </w:r>
    </w:p>
    <w:p w14:paraId="15CE347F" w14:textId="2544DC29" w:rsidR="00E70E3D" w:rsidRPr="007D48EA" w:rsidRDefault="00A35E88" w:rsidP="00AD144C">
      <w:pPr>
        <w:pStyle w:val="Default"/>
        <w:ind w:firstLine="709"/>
        <w:jc w:val="both"/>
        <w:rPr>
          <w:rFonts w:ascii="Times New Roman" w:hAnsi="Times New Roman" w:cs="Times New Roman"/>
          <w:sz w:val="28"/>
          <w:szCs w:val="28"/>
        </w:rPr>
      </w:pPr>
      <w:r>
        <w:rPr>
          <w:rFonts w:ascii="Times New Roman" w:hAnsi="Times New Roman" w:cs="Times New Roman"/>
          <w:sz w:val="28"/>
          <w:szCs w:val="28"/>
        </w:rPr>
        <w:t>–</w:t>
      </w:r>
      <w:r w:rsidR="00E70E3D" w:rsidRPr="007D48EA">
        <w:rPr>
          <w:rFonts w:ascii="Times New Roman" w:hAnsi="Times New Roman" w:cs="Times New Roman"/>
          <w:sz w:val="28"/>
          <w:szCs w:val="28"/>
        </w:rPr>
        <w:t xml:space="preserve"> упорядочить и оптимизировать процессы прохождения процедур за счет того, что заложенная в систему последовательность действий, обеспечит выполнение установленных регламентов; </w:t>
      </w:r>
    </w:p>
    <w:p w14:paraId="22C0A8D5" w14:textId="7D1E040C" w:rsidR="00E70E3D" w:rsidRPr="007D48EA" w:rsidRDefault="00A35E88" w:rsidP="00AD144C">
      <w:pPr>
        <w:pStyle w:val="Default"/>
        <w:ind w:firstLine="709"/>
        <w:jc w:val="both"/>
        <w:rPr>
          <w:rFonts w:ascii="Times New Roman" w:hAnsi="Times New Roman" w:cs="Times New Roman"/>
          <w:sz w:val="28"/>
          <w:szCs w:val="28"/>
        </w:rPr>
      </w:pPr>
      <w:r>
        <w:rPr>
          <w:rFonts w:ascii="Times New Roman" w:hAnsi="Times New Roman" w:cs="Times New Roman"/>
          <w:sz w:val="28"/>
          <w:szCs w:val="28"/>
        </w:rPr>
        <w:t>–</w:t>
      </w:r>
      <w:r w:rsidR="00E70E3D" w:rsidRPr="007D48EA">
        <w:rPr>
          <w:rFonts w:ascii="Times New Roman" w:hAnsi="Times New Roman" w:cs="Times New Roman"/>
          <w:sz w:val="28"/>
          <w:szCs w:val="28"/>
        </w:rPr>
        <w:t xml:space="preserve"> вести контроль; </w:t>
      </w:r>
    </w:p>
    <w:p w14:paraId="5419ABCD" w14:textId="031348B4" w:rsidR="00E70E3D" w:rsidRPr="007D48EA" w:rsidRDefault="00A35E88" w:rsidP="00AD144C">
      <w:pPr>
        <w:pStyle w:val="Default"/>
        <w:ind w:firstLine="709"/>
        <w:jc w:val="both"/>
        <w:rPr>
          <w:rFonts w:ascii="Times New Roman" w:hAnsi="Times New Roman" w:cs="Times New Roman"/>
          <w:sz w:val="28"/>
          <w:szCs w:val="28"/>
        </w:rPr>
      </w:pPr>
      <w:r>
        <w:rPr>
          <w:rFonts w:ascii="Times New Roman" w:hAnsi="Times New Roman" w:cs="Times New Roman"/>
          <w:sz w:val="28"/>
          <w:szCs w:val="28"/>
        </w:rPr>
        <w:t>–</w:t>
      </w:r>
      <w:r w:rsidR="00E70E3D" w:rsidRPr="007D48EA">
        <w:rPr>
          <w:rFonts w:ascii="Times New Roman" w:hAnsi="Times New Roman" w:cs="Times New Roman"/>
          <w:sz w:val="28"/>
          <w:szCs w:val="28"/>
        </w:rPr>
        <w:t xml:space="preserve"> обеспечить экономию; </w:t>
      </w:r>
    </w:p>
    <w:p w14:paraId="77E0A8B1" w14:textId="3BD26A28" w:rsidR="00E70E3D" w:rsidRPr="007D48EA" w:rsidRDefault="00A35E88" w:rsidP="00AD144C">
      <w:pPr>
        <w:pStyle w:val="Default"/>
        <w:ind w:firstLine="709"/>
        <w:jc w:val="both"/>
        <w:rPr>
          <w:rFonts w:ascii="Times New Roman" w:hAnsi="Times New Roman" w:cs="Times New Roman"/>
          <w:sz w:val="28"/>
          <w:szCs w:val="28"/>
        </w:rPr>
      </w:pPr>
      <w:r>
        <w:rPr>
          <w:rFonts w:ascii="Times New Roman" w:hAnsi="Times New Roman" w:cs="Times New Roman"/>
          <w:sz w:val="28"/>
          <w:szCs w:val="28"/>
        </w:rPr>
        <w:t>–</w:t>
      </w:r>
      <w:r w:rsidR="00E70E3D" w:rsidRPr="007D48EA">
        <w:rPr>
          <w:rFonts w:ascii="Times New Roman" w:hAnsi="Times New Roman" w:cs="Times New Roman"/>
          <w:sz w:val="28"/>
          <w:szCs w:val="28"/>
        </w:rPr>
        <w:t xml:space="preserve"> снизить риски (все заполняемые формы строго определены, проверяются регламентные сроки, выполняются все необходимые действия, в том числе публикация); </w:t>
      </w:r>
    </w:p>
    <w:p w14:paraId="00B48A9C" w14:textId="24667595" w:rsidR="00E70E3D" w:rsidRPr="007D48EA" w:rsidRDefault="00A35E88" w:rsidP="00AD144C">
      <w:pPr>
        <w:pStyle w:val="Default"/>
        <w:ind w:firstLine="709"/>
        <w:jc w:val="both"/>
        <w:rPr>
          <w:rFonts w:ascii="Times New Roman" w:hAnsi="Times New Roman" w:cs="Times New Roman"/>
          <w:sz w:val="28"/>
          <w:szCs w:val="28"/>
        </w:rPr>
      </w:pPr>
      <w:r>
        <w:rPr>
          <w:rFonts w:ascii="Times New Roman" w:hAnsi="Times New Roman" w:cs="Times New Roman"/>
          <w:sz w:val="28"/>
          <w:szCs w:val="28"/>
        </w:rPr>
        <w:t>–</w:t>
      </w:r>
      <w:r w:rsidR="00E70E3D" w:rsidRPr="007D48EA">
        <w:rPr>
          <w:rFonts w:ascii="Times New Roman" w:hAnsi="Times New Roman" w:cs="Times New Roman"/>
          <w:sz w:val="28"/>
          <w:szCs w:val="28"/>
        </w:rPr>
        <w:t xml:space="preserve"> сократить цикл процедур и ввести процедуры планирования, что позволит вовремя предлагать то, что нужно для деятельности местного населения; </w:t>
      </w:r>
    </w:p>
    <w:p w14:paraId="37AD8014" w14:textId="2EC2E815" w:rsidR="00E70E3D" w:rsidRPr="007D48EA" w:rsidRDefault="00A35E88" w:rsidP="00AD144C">
      <w:pPr>
        <w:pStyle w:val="Default"/>
        <w:ind w:firstLine="709"/>
        <w:jc w:val="both"/>
        <w:rPr>
          <w:rFonts w:ascii="Times New Roman" w:hAnsi="Times New Roman" w:cs="Times New Roman"/>
          <w:sz w:val="28"/>
          <w:szCs w:val="28"/>
        </w:rPr>
      </w:pPr>
      <w:r>
        <w:rPr>
          <w:rFonts w:ascii="Times New Roman" w:hAnsi="Times New Roman" w:cs="Times New Roman"/>
          <w:sz w:val="28"/>
          <w:szCs w:val="28"/>
        </w:rPr>
        <w:t>–</w:t>
      </w:r>
      <w:r w:rsidR="00E70E3D" w:rsidRPr="007D48EA">
        <w:rPr>
          <w:rFonts w:ascii="Times New Roman" w:hAnsi="Times New Roman" w:cs="Times New Roman"/>
          <w:sz w:val="28"/>
          <w:szCs w:val="28"/>
        </w:rPr>
        <w:t xml:space="preserve"> сократить трудозатраты за счет автоматического формирования всей  документации, автоматической передачи информации.</w:t>
      </w:r>
    </w:p>
    <w:bookmarkEnd w:id="53"/>
    <w:p w14:paraId="65F3E1E9" w14:textId="44ACD569" w:rsidR="00E36469" w:rsidRPr="007D48EA" w:rsidRDefault="00E36469" w:rsidP="00AD144C">
      <w:pPr>
        <w:shd w:val="clear" w:color="auto" w:fill="FFFFFF" w:themeFill="background1"/>
        <w:ind w:firstLine="709"/>
        <w:jc w:val="both"/>
        <w:rPr>
          <w:color w:val="333333"/>
          <w:sz w:val="28"/>
          <w:szCs w:val="28"/>
          <w:lang w:eastAsia="ru-RU"/>
        </w:rPr>
      </w:pPr>
      <w:r w:rsidRPr="007D48EA">
        <w:rPr>
          <w:color w:val="333333"/>
          <w:sz w:val="28"/>
          <w:szCs w:val="28"/>
          <w:lang w:eastAsia="ru-RU"/>
        </w:rPr>
        <w:t>Преимущества с</w:t>
      </w:r>
      <w:r w:rsidR="00E70E3D" w:rsidRPr="007D48EA">
        <w:rPr>
          <w:color w:val="333333"/>
          <w:sz w:val="28"/>
          <w:szCs w:val="28"/>
          <w:lang w:eastAsia="ru-RU"/>
        </w:rPr>
        <w:t>истемы</w:t>
      </w:r>
      <w:r w:rsidRPr="007D48EA">
        <w:rPr>
          <w:color w:val="333333"/>
          <w:sz w:val="28"/>
          <w:szCs w:val="28"/>
          <w:lang w:eastAsia="ru-RU"/>
        </w:rPr>
        <w:t xml:space="preserve"> (программы):</w:t>
      </w:r>
    </w:p>
    <w:p w14:paraId="582E9DF5" w14:textId="04B3D149" w:rsidR="00E36469" w:rsidRPr="007D48EA" w:rsidRDefault="00E36469" w:rsidP="00A35E88">
      <w:pPr>
        <w:numPr>
          <w:ilvl w:val="0"/>
          <w:numId w:val="1"/>
        </w:numPr>
        <w:tabs>
          <w:tab w:val="left" w:pos="993"/>
        </w:tabs>
        <w:ind w:left="0" w:firstLine="709"/>
        <w:jc w:val="both"/>
        <w:rPr>
          <w:color w:val="333333"/>
          <w:sz w:val="28"/>
          <w:szCs w:val="28"/>
          <w:lang w:eastAsia="ru-RU"/>
        </w:rPr>
      </w:pPr>
      <w:r w:rsidRPr="007D48EA">
        <w:rPr>
          <w:color w:val="333333"/>
          <w:sz w:val="28"/>
          <w:szCs w:val="28"/>
          <w:lang w:eastAsia="ru-RU"/>
        </w:rPr>
        <w:t>на</w:t>
      </w:r>
      <w:r w:rsidR="00A35E88">
        <w:rPr>
          <w:color w:val="333333"/>
          <w:sz w:val="28"/>
          <w:szCs w:val="28"/>
          <w:lang w:val="kk-KZ" w:eastAsia="ru-RU"/>
        </w:rPr>
        <w:t xml:space="preserve"> </w:t>
      </w:r>
      <w:r w:rsidRPr="007D48EA">
        <w:rPr>
          <w:color w:val="333333"/>
          <w:sz w:val="28"/>
          <w:szCs w:val="28"/>
          <w:lang w:eastAsia="ru-RU"/>
        </w:rPr>
        <w:t>площадке предусмотрен защищенный электронный документооборот с применением электронной подписи;</w:t>
      </w:r>
    </w:p>
    <w:p w14:paraId="0F6E9294" w14:textId="77777777" w:rsidR="00E36469" w:rsidRPr="007D48EA" w:rsidRDefault="00E36469" w:rsidP="00A35E88">
      <w:pPr>
        <w:numPr>
          <w:ilvl w:val="0"/>
          <w:numId w:val="1"/>
        </w:numPr>
        <w:tabs>
          <w:tab w:val="left" w:pos="993"/>
        </w:tabs>
        <w:ind w:left="0" w:firstLine="709"/>
        <w:jc w:val="both"/>
        <w:rPr>
          <w:color w:val="333333"/>
          <w:sz w:val="28"/>
          <w:szCs w:val="28"/>
          <w:lang w:eastAsia="ru-RU"/>
        </w:rPr>
      </w:pPr>
      <w:r w:rsidRPr="007D48EA">
        <w:rPr>
          <w:color w:val="333333"/>
          <w:sz w:val="28"/>
          <w:szCs w:val="28"/>
          <w:lang w:eastAsia="ru-RU"/>
        </w:rPr>
        <w:t>соблюдается конфиденциальность;</w:t>
      </w:r>
    </w:p>
    <w:p w14:paraId="1FF9F1B0" w14:textId="6EDFB897" w:rsidR="00E36469" w:rsidRPr="007D48EA" w:rsidRDefault="00E36469" w:rsidP="00A35E88">
      <w:pPr>
        <w:numPr>
          <w:ilvl w:val="0"/>
          <w:numId w:val="1"/>
        </w:numPr>
        <w:tabs>
          <w:tab w:val="left" w:pos="993"/>
        </w:tabs>
        <w:ind w:left="0" w:firstLine="709"/>
        <w:jc w:val="both"/>
        <w:rPr>
          <w:color w:val="333333"/>
          <w:sz w:val="28"/>
          <w:szCs w:val="28"/>
          <w:lang w:eastAsia="ru-RU"/>
        </w:rPr>
      </w:pPr>
      <w:r w:rsidRPr="007D48EA">
        <w:rPr>
          <w:color w:val="333333"/>
          <w:sz w:val="28"/>
          <w:szCs w:val="28"/>
          <w:lang w:eastAsia="ru-RU"/>
        </w:rPr>
        <w:t>режиме он-лайн с</w:t>
      </w:r>
      <w:r w:rsidR="00A35E88">
        <w:rPr>
          <w:color w:val="333333"/>
          <w:sz w:val="28"/>
          <w:szCs w:val="28"/>
          <w:lang w:val="kk-KZ" w:eastAsia="ru-RU"/>
        </w:rPr>
        <w:t xml:space="preserve"> </w:t>
      </w:r>
      <w:r w:rsidRPr="007D48EA">
        <w:rPr>
          <w:color w:val="333333"/>
          <w:sz w:val="28"/>
          <w:szCs w:val="28"/>
          <w:lang w:eastAsia="ru-RU"/>
        </w:rPr>
        <w:t>использованием штампа времени;</w:t>
      </w:r>
    </w:p>
    <w:p w14:paraId="37C516B6" w14:textId="22909C27" w:rsidR="00E36469" w:rsidRPr="007D48EA" w:rsidRDefault="00E36469" w:rsidP="00A35E88">
      <w:pPr>
        <w:numPr>
          <w:ilvl w:val="0"/>
          <w:numId w:val="1"/>
        </w:numPr>
        <w:tabs>
          <w:tab w:val="left" w:pos="993"/>
        </w:tabs>
        <w:ind w:left="0" w:firstLine="709"/>
        <w:jc w:val="both"/>
        <w:rPr>
          <w:color w:val="333333"/>
          <w:sz w:val="28"/>
          <w:szCs w:val="28"/>
          <w:lang w:eastAsia="ru-RU"/>
        </w:rPr>
      </w:pPr>
      <w:r w:rsidRPr="007D48EA">
        <w:rPr>
          <w:color w:val="333333"/>
          <w:sz w:val="28"/>
          <w:szCs w:val="28"/>
          <w:lang w:eastAsia="ru-RU"/>
        </w:rPr>
        <w:t>отсутствуют территориальные ограничения.</w:t>
      </w:r>
    </w:p>
    <w:p w14:paraId="34DA1E4E" w14:textId="05C6D424" w:rsidR="004D2791" w:rsidRPr="007D48EA" w:rsidRDefault="004D2791" w:rsidP="00AD144C">
      <w:pPr>
        <w:ind w:firstLine="709"/>
        <w:jc w:val="both"/>
        <w:rPr>
          <w:sz w:val="28"/>
          <w:szCs w:val="28"/>
        </w:rPr>
      </w:pPr>
      <w:bookmarkStart w:id="54" w:name="_Hlk138212914"/>
      <w:r w:rsidRPr="007D48EA">
        <w:rPr>
          <w:sz w:val="28"/>
          <w:szCs w:val="28"/>
        </w:rPr>
        <w:t xml:space="preserve">Что касается обеспечения эффективного информационного взаимодействия между местной администрацией и населением, первоочередными мерами должны стать: </w:t>
      </w:r>
    </w:p>
    <w:p w14:paraId="2EC962EA" w14:textId="3EB70508" w:rsidR="004D2791" w:rsidRPr="007D48EA" w:rsidRDefault="00A35E88" w:rsidP="00AD144C">
      <w:pPr>
        <w:ind w:firstLine="709"/>
        <w:jc w:val="both"/>
        <w:rPr>
          <w:sz w:val="28"/>
          <w:szCs w:val="28"/>
        </w:rPr>
      </w:pPr>
      <w:r>
        <w:rPr>
          <w:sz w:val="28"/>
          <w:szCs w:val="28"/>
        </w:rPr>
        <w:t>–</w:t>
      </w:r>
      <w:r w:rsidR="004D2791" w:rsidRPr="007D48EA">
        <w:rPr>
          <w:sz w:val="28"/>
          <w:szCs w:val="28"/>
        </w:rPr>
        <w:t xml:space="preserve"> разработка и реализация единой информационной политики, направленной на повышение информационной открытости органов </w:t>
      </w:r>
      <w:r w:rsidR="005D318F" w:rsidRPr="007D48EA">
        <w:rPr>
          <w:sz w:val="28"/>
          <w:szCs w:val="28"/>
        </w:rPr>
        <w:t>МСУ</w:t>
      </w:r>
      <w:r w:rsidR="004D2791" w:rsidRPr="007D48EA">
        <w:rPr>
          <w:sz w:val="28"/>
          <w:szCs w:val="28"/>
        </w:rPr>
        <w:t xml:space="preserve">; </w:t>
      </w:r>
    </w:p>
    <w:p w14:paraId="7EE476E8" w14:textId="1A7E706F" w:rsidR="004D2791" w:rsidRPr="007D48EA" w:rsidRDefault="00A35E88" w:rsidP="00AD144C">
      <w:pPr>
        <w:ind w:firstLine="709"/>
        <w:jc w:val="both"/>
        <w:rPr>
          <w:sz w:val="28"/>
          <w:szCs w:val="28"/>
        </w:rPr>
      </w:pPr>
      <w:r>
        <w:rPr>
          <w:sz w:val="28"/>
          <w:szCs w:val="28"/>
        </w:rPr>
        <w:t>–</w:t>
      </w:r>
      <w:r w:rsidR="004D2791" w:rsidRPr="007D48EA">
        <w:rPr>
          <w:sz w:val="28"/>
          <w:szCs w:val="28"/>
        </w:rPr>
        <w:t xml:space="preserve"> обеспечение органов местного самоуправления необходимой информацией для принятия эффективных управленческих решений, персональная компьютеризация и информатизация в органах </w:t>
      </w:r>
      <w:r w:rsidR="005D318F" w:rsidRPr="007D48EA">
        <w:rPr>
          <w:sz w:val="28"/>
          <w:szCs w:val="28"/>
        </w:rPr>
        <w:t>МСУ</w:t>
      </w:r>
      <w:r w:rsidR="004D2791" w:rsidRPr="007D48EA">
        <w:rPr>
          <w:sz w:val="28"/>
          <w:szCs w:val="28"/>
        </w:rPr>
        <w:t xml:space="preserve">; </w:t>
      </w:r>
    </w:p>
    <w:p w14:paraId="1DB2A290" w14:textId="08B19541" w:rsidR="004D2791" w:rsidRPr="007D48EA" w:rsidRDefault="00A35E88" w:rsidP="00AD144C">
      <w:pPr>
        <w:ind w:firstLine="709"/>
        <w:jc w:val="both"/>
        <w:rPr>
          <w:sz w:val="28"/>
          <w:szCs w:val="28"/>
        </w:rPr>
      </w:pPr>
      <w:r>
        <w:rPr>
          <w:sz w:val="28"/>
          <w:szCs w:val="28"/>
        </w:rPr>
        <w:t>–</w:t>
      </w:r>
      <w:r w:rsidR="004D2791" w:rsidRPr="007D48EA">
        <w:rPr>
          <w:sz w:val="28"/>
          <w:szCs w:val="28"/>
        </w:rPr>
        <w:t xml:space="preserve"> совершенствование взаимодействия со средствами массовой информации, развитие печатных средств массовой информации, информационных агентств, рекламно-информационной деятельности, интернет-сайтов органов местного самоуправления и др.; </w:t>
      </w:r>
    </w:p>
    <w:p w14:paraId="69132096" w14:textId="63632BE2" w:rsidR="004D2791" w:rsidRPr="007D48EA" w:rsidRDefault="00A35E88" w:rsidP="00AD144C">
      <w:pPr>
        <w:ind w:firstLine="709"/>
        <w:jc w:val="both"/>
        <w:rPr>
          <w:sz w:val="28"/>
          <w:szCs w:val="28"/>
        </w:rPr>
      </w:pPr>
      <w:r>
        <w:rPr>
          <w:sz w:val="28"/>
          <w:szCs w:val="28"/>
        </w:rPr>
        <w:t>–</w:t>
      </w:r>
      <w:r w:rsidR="004D2791" w:rsidRPr="007D48EA">
        <w:rPr>
          <w:sz w:val="28"/>
          <w:szCs w:val="28"/>
        </w:rPr>
        <w:t xml:space="preserve"> повышение уровня профессиональной компетентности и культуры работников, особенно в сфере информатизации, формирование целостной информационно-коммуникационной инфраструктуры.</w:t>
      </w:r>
    </w:p>
    <w:p w14:paraId="3EA3198E" w14:textId="2571DD65" w:rsidR="00256953" w:rsidRPr="007D48EA" w:rsidRDefault="00256953" w:rsidP="00AD144C">
      <w:pPr>
        <w:ind w:firstLine="709"/>
        <w:jc w:val="both"/>
        <w:rPr>
          <w:sz w:val="28"/>
          <w:szCs w:val="28"/>
        </w:rPr>
      </w:pPr>
      <w:bookmarkStart w:id="55" w:name="_Hlk131035418"/>
      <w:bookmarkEnd w:id="54"/>
      <w:r w:rsidRPr="007D48EA">
        <w:rPr>
          <w:sz w:val="28"/>
          <w:szCs w:val="28"/>
        </w:rPr>
        <w:t>Для того, чтобы уровень информационной и коммуникационной активности соответствовал определенным стандартам, необходимо создать мобильную группу для обучения сельской администрации, сельских акимов компьютерной грамотности и повышения уровня их квалификации в данном направлении, так как является необходимостью в решении проблем</w:t>
      </w:r>
      <w:bookmarkEnd w:id="55"/>
      <w:r w:rsidRPr="007D48EA">
        <w:rPr>
          <w:sz w:val="28"/>
          <w:szCs w:val="28"/>
        </w:rPr>
        <w:t xml:space="preserve"> относительно:</w:t>
      </w:r>
    </w:p>
    <w:p w14:paraId="50CF465A" w14:textId="428CC394" w:rsidR="00256953" w:rsidRPr="007D48EA" w:rsidRDefault="00A35E88" w:rsidP="00AD144C">
      <w:pPr>
        <w:ind w:firstLine="709"/>
        <w:jc w:val="both"/>
        <w:rPr>
          <w:sz w:val="28"/>
          <w:szCs w:val="28"/>
        </w:rPr>
      </w:pPr>
      <w:r>
        <w:rPr>
          <w:sz w:val="28"/>
          <w:szCs w:val="28"/>
        </w:rPr>
        <w:t>–</w:t>
      </w:r>
      <w:r w:rsidR="00256953" w:rsidRPr="007D48EA">
        <w:rPr>
          <w:sz w:val="28"/>
          <w:szCs w:val="28"/>
        </w:rPr>
        <w:t xml:space="preserve"> госпрограмм поддержки сельхозтоваропроизводителей;</w:t>
      </w:r>
    </w:p>
    <w:p w14:paraId="2FCC0384" w14:textId="55AE1799" w:rsidR="00256953" w:rsidRPr="007D48EA" w:rsidRDefault="00A35E88" w:rsidP="00AD144C">
      <w:pPr>
        <w:ind w:firstLine="709"/>
        <w:jc w:val="both"/>
        <w:rPr>
          <w:sz w:val="28"/>
          <w:szCs w:val="28"/>
        </w:rPr>
      </w:pPr>
      <w:r>
        <w:rPr>
          <w:sz w:val="28"/>
          <w:szCs w:val="28"/>
        </w:rPr>
        <w:t>–</w:t>
      </w:r>
      <w:r w:rsidR="00256953" w:rsidRPr="007D48EA">
        <w:rPr>
          <w:sz w:val="28"/>
          <w:szCs w:val="28"/>
        </w:rPr>
        <w:t xml:space="preserve"> бюджетного финансирования, выделения субсидий фермерам;</w:t>
      </w:r>
    </w:p>
    <w:p w14:paraId="569DFB78" w14:textId="3CBE95FE" w:rsidR="00256953" w:rsidRPr="007D48EA" w:rsidRDefault="00A35E88" w:rsidP="00AD144C">
      <w:pPr>
        <w:ind w:firstLine="709"/>
        <w:jc w:val="both"/>
        <w:rPr>
          <w:sz w:val="28"/>
          <w:szCs w:val="28"/>
        </w:rPr>
      </w:pPr>
      <w:r>
        <w:rPr>
          <w:sz w:val="28"/>
          <w:szCs w:val="28"/>
        </w:rPr>
        <w:t>–</w:t>
      </w:r>
      <w:r w:rsidR="00256953" w:rsidRPr="007D48EA">
        <w:rPr>
          <w:sz w:val="28"/>
          <w:szCs w:val="28"/>
        </w:rPr>
        <w:t xml:space="preserve"> возможность получения информации о доступном кредитовании;</w:t>
      </w:r>
    </w:p>
    <w:p w14:paraId="1F1D38FF" w14:textId="1B662F6B" w:rsidR="00256953" w:rsidRPr="007D48EA" w:rsidRDefault="00A35E88" w:rsidP="00AD144C">
      <w:pPr>
        <w:ind w:firstLine="709"/>
        <w:jc w:val="both"/>
        <w:rPr>
          <w:sz w:val="28"/>
          <w:szCs w:val="28"/>
        </w:rPr>
      </w:pPr>
      <w:r>
        <w:rPr>
          <w:sz w:val="28"/>
          <w:szCs w:val="28"/>
        </w:rPr>
        <w:t>–</w:t>
      </w:r>
      <w:r w:rsidR="00256953" w:rsidRPr="007D48EA">
        <w:rPr>
          <w:sz w:val="28"/>
          <w:szCs w:val="28"/>
        </w:rPr>
        <w:t xml:space="preserve"> возможность сельским предпринимателям информировать через сельский сайт о своей продукции (услуги).</w:t>
      </w:r>
    </w:p>
    <w:p w14:paraId="3FB18500" w14:textId="08456C2B" w:rsidR="00E36469" w:rsidRPr="007D48EA" w:rsidRDefault="00E36469" w:rsidP="00AD144C">
      <w:pPr>
        <w:shd w:val="clear" w:color="auto" w:fill="FFFFFF"/>
        <w:ind w:firstLine="709"/>
        <w:jc w:val="both"/>
        <w:rPr>
          <w:color w:val="000000"/>
          <w:sz w:val="28"/>
          <w:szCs w:val="28"/>
        </w:rPr>
      </w:pPr>
      <w:r w:rsidRPr="007D48EA">
        <w:rPr>
          <w:color w:val="000000"/>
          <w:sz w:val="28"/>
          <w:szCs w:val="28"/>
        </w:rPr>
        <w:t xml:space="preserve">Особенности и возможности </w:t>
      </w:r>
      <w:bookmarkStart w:id="56" w:name="_Hlk131035479"/>
      <w:r w:rsidRPr="007D48EA">
        <w:rPr>
          <w:color w:val="000000"/>
          <w:sz w:val="28"/>
          <w:szCs w:val="28"/>
        </w:rPr>
        <w:t>создания электронного сайта:</w:t>
      </w:r>
      <w:bookmarkEnd w:id="56"/>
    </w:p>
    <w:p w14:paraId="18481A22" w14:textId="3E35116F" w:rsidR="00E36469" w:rsidRPr="007D48EA" w:rsidRDefault="00A35E88" w:rsidP="00AD144C">
      <w:pPr>
        <w:shd w:val="clear" w:color="auto" w:fill="FFFFFF"/>
        <w:ind w:firstLine="709"/>
        <w:jc w:val="both"/>
        <w:rPr>
          <w:b/>
          <w:color w:val="000000"/>
          <w:sz w:val="28"/>
          <w:szCs w:val="28"/>
        </w:rPr>
      </w:pPr>
      <w:r>
        <w:rPr>
          <w:b/>
          <w:color w:val="000000"/>
          <w:sz w:val="28"/>
          <w:szCs w:val="28"/>
        </w:rPr>
        <w:t>–</w:t>
      </w:r>
      <w:r w:rsidR="00E36469" w:rsidRPr="007D48EA">
        <w:rPr>
          <w:b/>
          <w:color w:val="000000"/>
          <w:sz w:val="28"/>
          <w:szCs w:val="28"/>
        </w:rPr>
        <w:t xml:space="preserve"> </w:t>
      </w:r>
      <w:r w:rsidR="00E36469" w:rsidRPr="007D48EA">
        <w:rPr>
          <w:color w:val="000000"/>
          <w:sz w:val="28"/>
          <w:szCs w:val="28"/>
          <w:shd w:val="clear" w:color="auto" w:fill="FEFEFE"/>
        </w:rPr>
        <w:t>позволяет индивидуально моделировать бизнес-процессы;</w:t>
      </w:r>
    </w:p>
    <w:p w14:paraId="211F489F" w14:textId="09A1FF59" w:rsidR="00E36469" w:rsidRPr="007D48EA" w:rsidRDefault="00A35E88" w:rsidP="00AD144C">
      <w:pPr>
        <w:ind w:firstLine="709"/>
        <w:jc w:val="both"/>
        <w:rPr>
          <w:color w:val="000000"/>
          <w:sz w:val="28"/>
          <w:szCs w:val="28"/>
          <w:shd w:val="clear" w:color="auto" w:fill="FEFEFE"/>
        </w:rPr>
      </w:pPr>
      <w:r>
        <w:rPr>
          <w:color w:val="000000"/>
          <w:sz w:val="28"/>
          <w:szCs w:val="28"/>
          <w:shd w:val="clear" w:color="auto" w:fill="FEFEFE"/>
        </w:rPr>
        <w:t>–</w:t>
      </w:r>
      <w:r w:rsidR="00E36469" w:rsidRPr="007D48EA">
        <w:rPr>
          <w:color w:val="000000"/>
          <w:sz w:val="28"/>
          <w:szCs w:val="28"/>
          <w:shd w:val="clear" w:color="auto" w:fill="FEFEFE"/>
        </w:rPr>
        <w:t xml:space="preserve"> возможность быстро реагировать на сложившиеся условия изменений и ее адаптация;</w:t>
      </w:r>
    </w:p>
    <w:p w14:paraId="4831AD10" w14:textId="3A7F9D7A" w:rsidR="00E36469" w:rsidRPr="007D48EA" w:rsidRDefault="00A35E88" w:rsidP="00AD144C">
      <w:pPr>
        <w:ind w:firstLine="709"/>
        <w:jc w:val="both"/>
        <w:rPr>
          <w:color w:val="000000"/>
          <w:sz w:val="28"/>
          <w:szCs w:val="28"/>
          <w:lang w:eastAsia="ru-RU"/>
        </w:rPr>
      </w:pPr>
      <w:r>
        <w:rPr>
          <w:color w:val="000000"/>
          <w:sz w:val="28"/>
          <w:szCs w:val="28"/>
          <w:shd w:val="clear" w:color="auto" w:fill="FEFEFE"/>
        </w:rPr>
        <w:t>–</w:t>
      </w:r>
      <w:r w:rsidR="00E36469" w:rsidRPr="007D48EA">
        <w:rPr>
          <w:color w:val="000000"/>
          <w:sz w:val="28"/>
          <w:szCs w:val="28"/>
          <w:shd w:val="clear" w:color="auto" w:fill="FEFEFE"/>
        </w:rPr>
        <w:t xml:space="preserve"> со</w:t>
      </w:r>
      <w:r w:rsidR="00E36469" w:rsidRPr="007D48EA">
        <w:rPr>
          <w:color w:val="000000"/>
          <w:sz w:val="28"/>
          <w:szCs w:val="28"/>
          <w:lang w:eastAsia="ru-RU"/>
        </w:rPr>
        <w:t xml:space="preserve">хранение большого количества данных и выполнение вычислений, так как обязательно необходимо будет подкреплять подтверждающими документами; </w:t>
      </w:r>
    </w:p>
    <w:p w14:paraId="34C92C95" w14:textId="5B5EA304"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оперативное расширение, развитию и возможность подключения дополнительных модулей;</w:t>
      </w:r>
    </w:p>
    <w:p w14:paraId="24C02DF1" w14:textId="279D8651"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автоматическая рассылка и размещение информации о проводимых мероприятиях, госпрограммах развития регионов, территорий, аула, села;</w:t>
      </w:r>
    </w:p>
    <w:p w14:paraId="7BAF39E8" w14:textId="049DD7B2"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система контроля, аналитики и отчетности;</w:t>
      </w:r>
    </w:p>
    <w:p w14:paraId="0C4D84CD" w14:textId="61E41EC4"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исключение возможности возникновения коррупции, обратная связь;</w:t>
      </w:r>
    </w:p>
    <w:p w14:paraId="14EC6858" w14:textId="6730AE40"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экономия не только бюджетных средств, но и средств местных сельчан;</w:t>
      </w:r>
    </w:p>
    <w:p w14:paraId="4C6BB077" w14:textId="128E8249"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централизация и унификация процессов управления.</w:t>
      </w:r>
    </w:p>
    <w:p w14:paraId="5A5D9D6B" w14:textId="77777777" w:rsidR="00E36469" w:rsidRPr="007D48EA" w:rsidRDefault="00E36469" w:rsidP="00AD144C">
      <w:pPr>
        <w:ind w:firstLine="709"/>
        <w:jc w:val="both"/>
        <w:rPr>
          <w:color w:val="000000"/>
          <w:sz w:val="28"/>
          <w:szCs w:val="28"/>
          <w:lang w:eastAsia="ru-RU"/>
        </w:rPr>
      </w:pPr>
      <w:r w:rsidRPr="007D48EA">
        <w:rPr>
          <w:color w:val="000000"/>
          <w:sz w:val="28"/>
          <w:szCs w:val="28"/>
          <w:lang w:eastAsia="ru-RU"/>
        </w:rPr>
        <w:t>Функциональные возможности:</w:t>
      </w:r>
    </w:p>
    <w:p w14:paraId="546D0A0E" w14:textId="39D0DD35"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взаимодействие с информационными системами; </w:t>
      </w:r>
    </w:p>
    <w:p w14:paraId="7627A269" w14:textId="02290551"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дистанционная работа внешних экспертов с заявками участников (сельхозпроизводителей);</w:t>
      </w:r>
    </w:p>
    <w:p w14:paraId="698E827D" w14:textId="589A1DB2"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дистанционное проведение заседаний, голосования; </w:t>
      </w:r>
    </w:p>
    <w:p w14:paraId="1B30E86D" w14:textId="52BB0EAC"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единый личный кабинет для каждого участника процесса; </w:t>
      </w:r>
    </w:p>
    <w:p w14:paraId="3E517078" w14:textId="33E1A227"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обработка заявок, претензий, предложений, помощи;</w:t>
      </w:r>
    </w:p>
    <w:p w14:paraId="4AB5E8D1" w14:textId="6592FF92" w:rsidR="00E36469" w:rsidRPr="007D48EA" w:rsidRDefault="00A35E88" w:rsidP="00AD144C">
      <w:pPr>
        <w:ind w:firstLine="709"/>
        <w:jc w:val="both"/>
        <w:rPr>
          <w:color w:val="000000"/>
          <w:sz w:val="28"/>
          <w:szCs w:val="28"/>
          <w:lang w:eastAsia="ru-RU"/>
        </w:rPr>
      </w:pPr>
      <w:r>
        <w:rPr>
          <w:color w:val="000000"/>
          <w:sz w:val="28"/>
          <w:szCs w:val="28"/>
          <w:lang w:eastAsia="ru-RU"/>
        </w:rPr>
        <w:t>–</w:t>
      </w:r>
      <w:r w:rsidR="00E36469" w:rsidRPr="007D48EA">
        <w:rPr>
          <w:color w:val="000000"/>
          <w:sz w:val="28"/>
          <w:szCs w:val="28"/>
          <w:lang w:eastAsia="ru-RU"/>
        </w:rPr>
        <w:t xml:space="preserve"> рейтинговая система и compliance-контроль.</w:t>
      </w:r>
    </w:p>
    <w:p w14:paraId="7ACE97C7" w14:textId="3C4DEEDF" w:rsidR="00256953" w:rsidRPr="007D48EA" w:rsidRDefault="00F13E15" w:rsidP="00AD144C">
      <w:pPr>
        <w:ind w:firstLine="709"/>
        <w:jc w:val="both"/>
        <w:rPr>
          <w:sz w:val="28"/>
          <w:szCs w:val="28"/>
        </w:rPr>
      </w:pPr>
      <w:bookmarkStart w:id="57" w:name="_Hlk138212944"/>
      <w:r w:rsidRPr="007D48EA">
        <w:rPr>
          <w:sz w:val="28"/>
          <w:szCs w:val="28"/>
        </w:rPr>
        <w:t>Т</w:t>
      </w:r>
      <w:r w:rsidR="004D2791" w:rsidRPr="007D48EA">
        <w:rPr>
          <w:sz w:val="28"/>
          <w:szCs w:val="28"/>
        </w:rPr>
        <w:t>ако</w:t>
      </w:r>
      <w:r w:rsidRPr="007D48EA">
        <w:rPr>
          <w:sz w:val="28"/>
          <w:szCs w:val="28"/>
        </w:rPr>
        <w:t>е</w:t>
      </w:r>
      <w:r w:rsidR="004D2791" w:rsidRPr="007D48EA">
        <w:rPr>
          <w:sz w:val="28"/>
          <w:szCs w:val="28"/>
        </w:rPr>
        <w:t xml:space="preserve"> взаимодействи</w:t>
      </w:r>
      <w:r w:rsidRPr="007D48EA">
        <w:rPr>
          <w:sz w:val="28"/>
          <w:szCs w:val="28"/>
        </w:rPr>
        <w:t>е</w:t>
      </w:r>
      <w:r w:rsidR="004D2791" w:rsidRPr="007D48EA">
        <w:rPr>
          <w:sz w:val="28"/>
          <w:szCs w:val="28"/>
        </w:rPr>
        <w:t xml:space="preserve"> позволит</w:t>
      </w:r>
      <w:r w:rsidR="00256953" w:rsidRPr="007D48EA">
        <w:rPr>
          <w:sz w:val="28"/>
          <w:szCs w:val="28"/>
        </w:rPr>
        <w:t>:</w:t>
      </w:r>
    </w:p>
    <w:p w14:paraId="7E49C081" w14:textId="27B8FF88" w:rsidR="00256953" w:rsidRPr="007D48EA" w:rsidRDefault="00A35E88" w:rsidP="00AD144C">
      <w:pPr>
        <w:ind w:firstLine="709"/>
        <w:jc w:val="both"/>
        <w:rPr>
          <w:sz w:val="28"/>
          <w:szCs w:val="28"/>
        </w:rPr>
      </w:pPr>
      <w:bookmarkStart w:id="58" w:name="_Hlk131035732"/>
      <w:r>
        <w:rPr>
          <w:sz w:val="28"/>
          <w:szCs w:val="28"/>
        </w:rPr>
        <w:t>–</w:t>
      </w:r>
      <w:r w:rsidR="004D2791" w:rsidRPr="007D48EA">
        <w:rPr>
          <w:sz w:val="28"/>
          <w:szCs w:val="28"/>
        </w:rPr>
        <w:t xml:space="preserve"> обеспечить новое качество</w:t>
      </w:r>
      <w:r w:rsidR="005F6D36" w:rsidRPr="007D48EA">
        <w:rPr>
          <w:sz w:val="28"/>
          <w:szCs w:val="28"/>
        </w:rPr>
        <w:t xml:space="preserve"> МСУ</w:t>
      </w:r>
      <w:r w:rsidR="00256953" w:rsidRPr="007D48EA">
        <w:rPr>
          <w:sz w:val="28"/>
          <w:szCs w:val="28"/>
        </w:rPr>
        <w:t>;</w:t>
      </w:r>
    </w:p>
    <w:p w14:paraId="47F4F5F9" w14:textId="666E9699" w:rsidR="00256953" w:rsidRPr="007D48EA" w:rsidRDefault="00A35E88" w:rsidP="00AD144C">
      <w:pPr>
        <w:ind w:firstLine="709"/>
        <w:jc w:val="both"/>
        <w:rPr>
          <w:sz w:val="28"/>
          <w:szCs w:val="28"/>
        </w:rPr>
      </w:pPr>
      <w:r>
        <w:rPr>
          <w:sz w:val="28"/>
          <w:szCs w:val="28"/>
        </w:rPr>
        <w:t>–</w:t>
      </w:r>
      <w:r w:rsidR="00256953" w:rsidRPr="007D48EA">
        <w:rPr>
          <w:sz w:val="28"/>
          <w:szCs w:val="28"/>
        </w:rPr>
        <w:t xml:space="preserve"> </w:t>
      </w:r>
      <w:r w:rsidR="004D2791" w:rsidRPr="007D48EA">
        <w:rPr>
          <w:sz w:val="28"/>
          <w:szCs w:val="28"/>
        </w:rPr>
        <w:t>созда</w:t>
      </w:r>
      <w:r w:rsidR="00F13E15" w:rsidRPr="007D48EA">
        <w:rPr>
          <w:sz w:val="28"/>
          <w:szCs w:val="28"/>
        </w:rPr>
        <w:t>ть</w:t>
      </w:r>
      <w:r w:rsidR="004D2791" w:rsidRPr="007D48EA">
        <w:rPr>
          <w:sz w:val="28"/>
          <w:szCs w:val="28"/>
        </w:rPr>
        <w:t xml:space="preserve"> реальную основу для установления продуктивных взаимоотношений, направленных на совместное решение общественных проблем</w:t>
      </w:r>
      <w:r w:rsidR="00256953" w:rsidRPr="007D48EA">
        <w:rPr>
          <w:sz w:val="28"/>
          <w:szCs w:val="28"/>
        </w:rPr>
        <w:t>;</w:t>
      </w:r>
    </w:p>
    <w:p w14:paraId="6C66E513" w14:textId="438B42A5" w:rsidR="00E36469" w:rsidRPr="007D48EA" w:rsidRDefault="00A35E88" w:rsidP="00AD144C">
      <w:pPr>
        <w:ind w:firstLine="709"/>
        <w:jc w:val="both"/>
        <w:rPr>
          <w:sz w:val="28"/>
          <w:szCs w:val="28"/>
        </w:rPr>
      </w:pPr>
      <w:r>
        <w:rPr>
          <w:sz w:val="28"/>
          <w:szCs w:val="28"/>
        </w:rPr>
        <w:t>–</w:t>
      </w:r>
      <w:r w:rsidR="00256953" w:rsidRPr="007D48EA">
        <w:rPr>
          <w:sz w:val="28"/>
          <w:szCs w:val="28"/>
        </w:rPr>
        <w:t xml:space="preserve"> с</w:t>
      </w:r>
      <w:r w:rsidR="004D2791" w:rsidRPr="007D48EA">
        <w:rPr>
          <w:sz w:val="28"/>
          <w:szCs w:val="28"/>
        </w:rPr>
        <w:t xml:space="preserve"> другой стороны, результатом грамотной информационной политики может стать формирование благоприятного социального климата для привлечения материальных, финансовых и иных ресурсов с целью развития местных образований и региона в целом</w:t>
      </w:r>
      <w:r w:rsidR="00E36469" w:rsidRPr="007D48EA">
        <w:rPr>
          <w:sz w:val="28"/>
          <w:szCs w:val="28"/>
        </w:rPr>
        <w:t>;</w:t>
      </w:r>
    </w:p>
    <w:p w14:paraId="1DD61620" w14:textId="237FEEA3" w:rsidR="004D2791" w:rsidRPr="007D48EA" w:rsidRDefault="00A35E88" w:rsidP="00AD144C">
      <w:pPr>
        <w:ind w:firstLine="709"/>
        <w:jc w:val="both"/>
        <w:rPr>
          <w:sz w:val="28"/>
          <w:szCs w:val="28"/>
        </w:rPr>
      </w:pPr>
      <w:r>
        <w:rPr>
          <w:sz w:val="28"/>
          <w:szCs w:val="28"/>
        </w:rPr>
        <w:t>–</w:t>
      </w:r>
      <w:r w:rsidR="00E36469" w:rsidRPr="007D48EA">
        <w:rPr>
          <w:sz w:val="28"/>
          <w:szCs w:val="28"/>
        </w:rPr>
        <w:t xml:space="preserve"> </w:t>
      </w:r>
      <w:r w:rsidR="004D2791" w:rsidRPr="007D48EA">
        <w:rPr>
          <w:sz w:val="28"/>
          <w:szCs w:val="28"/>
        </w:rPr>
        <w:t>созда</w:t>
      </w:r>
      <w:r w:rsidR="00F13E15" w:rsidRPr="007D48EA">
        <w:rPr>
          <w:sz w:val="28"/>
          <w:szCs w:val="28"/>
        </w:rPr>
        <w:t>ть</w:t>
      </w:r>
      <w:r w:rsidR="004D2791" w:rsidRPr="007D48EA">
        <w:rPr>
          <w:sz w:val="28"/>
          <w:szCs w:val="28"/>
        </w:rPr>
        <w:t xml:space="preserve"> инвестиционн</w:t>
      </w:r>
      <w:r w:rsidR="00F13E15" w:rsidRPr="007D48EA">
        <w:rPr>
          <w:sz w:val="28"/>
          <w:szCs w:val="28"/>
        </w:rPr>
        <w:t>ую</w:t>
      </w:r>
      <w:r w:rsidR="004D2791" w:rsidRPr="007D48EA">
        <w:rPr>
          <w:sz w:val="28"/>
          <w:szCs w:val="28"/>
        </w:rPr>
        <w:t xml:space="preserve"> привлекательност</w:t>
      </w:r>
      <w:r w:rsidR="00F13E15" w:rsidRPr="007D48EA">
        <w:rPr>
          <w:sz w:val="28"/>
          <w:szCs w:val="28"/>
        </w:rPr>
        <w:t>ь</w:t>
      </w:r>
      <w:r w:rsidR="004D2791" w:rsidRPr="007D48EA">
        <w:rPr>
          <w:sz w:val="28"/>
          <w:szCs w:val="28"/>
        </w:rPr>
        <w:t>, стабилизаци</w:t>
      </w:r>
      <w:r w:rsidR="00F13E15" w:rsidRPr="007D48EA">
        <w:rPr>
          <w:sz w:val="28"/>
          <w:szCs w:val="28"/>
        </w:rPr>
        <w:t>ю</w:t>
      </w:r>
      <w:r w:rsidR="004D2791" w:rsidRPr="007D48EA">
        <w:rPr>
          <w:sz w:val="28"/>
          <w:szCs w:val="28"/>
        </w:rPr>
        <w:t xml:space="preserve"> и консолидаци</w:t>
      </w:r>
      <w:r w:rsidR="00F13E15" w:rsidRPr="007D48EA">
        <w:rPr>
          <w:sz w:val="28"/>
          <w:szCs w:val="28"/>
        </w:rPr>
        <w:t>ю</w:t>
      </w:r>
      <w:r w:rsidR="004D2791" w:rsidRPr="007D48EA">
        <w:rPr>
          <w:sz w:val="28"/>
          <w:szCs w:val="28"/>
        </w:rPr>
        <w:t xml:space="preserve"> местного сообщества.</w:t>
      </w:r>
    </w:p>
    <w:p w14:paraId="391B983A" w14:textId="3DA1D1E3" w:rsidR="004D2791" w:rsidRPr="007D48EA" w:rsidRDefault="005F6D36" w:rsidP="00AD144C">
      <w:pPr>
        <w:ind w:firstLine="709"/>
        <w:jc w:val="both"/>
        <w:rPr>
          <w:color w:val="222626"/>
          <w:sz w:val="28"/>
          <w:szCs w:val="28"/>
          <w:shd w:val="clear" w:color="auto" w:fill="FFFFFF"/>
        </w:rPr>
      </w:pPr>
      <w:bookmarkStart w:id="59" w:name="_Hlk158837328"/>
      <w:bookmarkEnd w:id="57"/>
      <w:r w:rsidRPr="007D48EA">
        <w:rPr>
          <w:color w:val="222626"/>
          <w:sz w:val="28"/>
          <w:szCs w:val="28"/>
          <w:shd w:val="clear" w:color="auto" w:fill="FFFFFF"/>
        </w:rPr>
        <w:t>МСУ</w:t>
      </w:r>
      <w:r w:rsidR="004D2791" w:rsidRPr="007D48EA">
        <w:rPr>
          <w:color w:val="222626"/>
          <w:sz w:val="28"/>
          <w:szCs w:val="28"/>
          <w:shd w:val="clear" w:color="auto" w:fill="FFFFFF"/>
        </w:rPr>
        <w:t xml:space="preserve"> как институциональное образование выступает важным элементом самоорганизации и развития гражданского общества. Вовлеченность граждан в процесс принятия решений позволяет реализовать их право на управление и воздействовать на процесс принятия решений в государстве. Более качественно это право реализуется на локальном уровне при решении локальных проблем. Таким образом, </w:t>
      </w:r>
      <w:r w:rsidR="005D318F" w:rsidRPr="007D48EA">
        <w:rPr>
          <w:color w:val="222626"/>
          <w:sz w:val="28"/>
          <w:szCs w:val="28"/>
          <w:shd w:val="clear" w:color="auto" w:fill="FFFFFF"/>
        </w:rPr>
        <w:t>МСУ</w:t>
      </w:r>
      <w:r w:rsidR="004D2791" w:rsidRPr="007D48EA">
        <w:rPr>
          <w:color w:val="222626"/>
          <w:sz w:val="28"/>
          <w:szCs w:val="28"/>
          <w:shd w:val="clear" w:color="auto" w:fill="FFFFFF"/>
        </w:rPr>
        <w:t xml:space="preserve"> является своеобразной школой демократической организации местной жизни.</w:t>
      </w:r>
    </w:p>
    <w:p w14:paraId="14EB0973" w14:textId="19BFE832" w:rsidR="00F608E7" w:rsidRPr="007D48EA" w:rsidRDefault="00D64413" w:rsidP="00AD144C">
      <w:pPr>
        <w:ind w:firstLine="709"/>
        <w:jc w:val="both"/>
        <w:rPr>
          <w:color w:val="222626"/>
          <w:sz w:val="28"/>
          <w:szCs w:val="28"/>
          <w:shd w:val="clear" w:color="auto" w:fill="FFFFFF"/>
        </w:rPr>
      </w:pPr>
      <w:r w:rsidRPr="007D48EA">
        <w:rPr>
          <w:color w:val="222626"/>
          <w:sz w:val="28"/>
          <w:szCs w:val="28"/>
          <w:shd w:val="clear" w:color="auto" w:fill="FFFFFF"/>
        </w:rPr>
        <w:t xml:space="preserve">Применение рурализации может значительно улучшить механизмы </w:t>
      </w:r>
      <w:r w:rsidR="005D318F" w:rsidRPr="007D48EA">
        <w:rPr>
          <w:color w:val="222626"/>
          <w:sz w:val="28"/>
          <w:szCs w:val="28"/>
          <w:shd w:val="clear" w:color="auto" w:fill="FFFFFF"/>
        </w:rPr>
        <w:t>МСУ</w:t>
      </w:r>
      <w:r w:rsidRPr="007D48EA">
        <w:rPr>
          <w:color w:val="222626"/>
          <w:sz w:val="28"/>
          <w:szCs w:val="28"/>
          <w:shd w:val="clear" w:color="auto" w:fill="FFFFFF"/>
        </w:rPr>
        <w:t xml:space="preserve"> в сельских районах, которая с </w:t>
      </w:r>
      <w:r w:rsidR="00F608E7" w:rsidRPr="007D48EA">
        <w:rPr>
          <w:sz w:val="28"/>
          <w:szCs w:val="28"/>
        </w:rPr>
        <w:t xml:space="preserve">лат. ruralis </w:t>
      </w:r>
      <w:r w:rsidR="00A35E88">
        <w:rPr>
          <w:sz w:val="28"/>
          <w:szCs w:val="28"/>
        </w:rPr>
        <w:t>–</w:t>
      </w:r>
      <w:r w:rsidR="00A35E88">
        <w:rPr>
          <w:sz w:val="28"/>
          <w:szCs w:val="28"/>
          <w:lang w:val="kk-KZ"/>
        </w:rPr>
        <w:t xml:space="preserve"> </w:t>
      </w:r>
      <w:r w:rsidR="00F608E7" w:rsidRPr="007D48EA">
        <w:rPr>
          <w:sz w:val="28"/>
          <w:szCs w:val="28"/>
        </w:rPr>
        <w:t>сельский, деревенский</w:t>
      </w:r>
      <w:r w:rsidRPr="007D48EA">
        <w:rPr>
          <w:sz w:val="28"/>
          <w:szCs w:val="28"/>
        </w:rPr>
        <w:t xml:space="preserve"> переводится как</w:t>
      </w:r>
      <w:r w:rsidR="00F608E7" w:rsidRPr="007D48EA">
        <w:rPr>
          <w:sz w:val="28"/>
          <w:szCs w:val="28"/>
        </w:rPr>
        <w:t xml:space="preserve"> общественный процесс распространения сельского (аграрного и неаграрного) способов производства материальных и нематериальных благ, соответствующего образа и стиля жизни в рамках как рурального, так и нерурального пространства.</w:t>
      </w:r>
    </w:p>
    <w:p w14:paraId="17D64989" w14:textId="77777777" w:rsidR="00F608E7" w:rsidRPr="007D48EA" w:rsidRDefault="00F608E7" w:rsidP="00AD144C">
      <w:pPr>
        <w:widowControl w:val="0"/>
        <w:ind w:firstLine="709"/>
        <w:jc w:val="both"/>
        <w:rPr>
          <w:sz w:val="28"/>
          <w:szCs w:val="28"/>
        </w:rPr>
      </w:pPr>
      <w:r w:rsidRPr="007D48EA">
        <w:rPr>
          <w:sz w:val="28"/>
          <w:szCs w:val="28"/>
        </w:rPr>
        <w:t xml:space="preserve">Это отток (возвращение) населения из городов в сельскую местность в связи с резким ухудшением экономической, продовольственной, экологической обстановки, а также по идейным (как правило, религиозным) соображениям. </w:t>
      </w:r>
    </w:p>
    <w:p w14:paraId="12CFCE8F" w14:textId="6EB09A82" w:rsidR="00F608E7" w:rsidRPr="007D48EA" w:rsidRDefault="00F608E7" w:rsidP="00AD144C">
      <w:pPr>
        <w:widowControl w:val="0"/>
        <w:ind w:firstLine="709"/>
        <w:jc w:val="both"/>
        <w:rPr>
          <w:sz w:val="28"/>
          <w:szCs w:val="28"/>
        </w:rPr>
      </w:pPr>
      <w:r w:rsidRPr="007D48EA">
        <w:rPr>
          <w:sz w:val="28"/>
          <w:szCs w:val="28"/>
        </w:rPr>
        <w:t xml:space="preserve">Рурализация </w:t>
      </w:r>
      <w:r w:rsidR="00A35E88">
        <w:rPr>
          <w:sz w:val="28"/>
          <w:szCs w:val="28"/>
        </w:rPr>
        <w:t>–</w:t>
      </w:r>
      <w:r w:rsidRPr="007D48EA">
        <w:rPr>
          <w:sz w:val="28"/>
          <w:szCs w:val="28"/>
        </w:rPr>
        <w:t xml:space="preserve"> </w:t>
      </w:r>
      <w:bookmarkStart w:id="60" w:name="_Hlk138213126"/>
      <w:r w:rsidRPr="007D48EA">
        <w:rPr>
          <w:sz w:val="28"/>
          <w:szCs w:val="28"/>
        </w:rPr>
        <w:t>состояние роста количества сельских поселений и численности сельского населения, то есть интенсификации аграрного освоения территории, распространения и сохранения сельского образа жизни в определенных территориальных элементах агломерационного расселения.</w:t>
      </w:r>
    </w:p>
    <w:bookmarkEnd w:id="60"/>
    <w:p w14:paraId="0D5A4DBE" w14:textId="73F21B78" w:rsidR="00D64413" w:rsidRPr="007D48EA" w:rsidRDefault="000B0BB5" w:rsidP="00AD144C">
      <w:pPr>
        <w:widowControl w:val="0"/>
        <w:ind w:firstLine="709"/>
        <w:jc w:val="both"/>
        <w:rPr>
          <w:sz w:val="28"/>
          <w:szCs w:val="28"/>
        </w:rPr>
      </w:pPr>
      <w:r w:rsidRPr="007D48EA">
        <w:rPr>
          <w:sz w:val="28"/>
          <w:szCs w:val="28"/>
        </w:rPr>
        <w:t xml:space="preserve">Основной идеей рурализации является создание условий для устойчивого развития сельских регионов, улучшения качества жизни и содействия экономическому росту на сельских территориях. </w:t>
      </w:r>
      <w:bookmarkEnd w:id="59"/>
      <w:r w:rsidRPr="007D48EA">
        <w:rPr>
          <w:sz w:val="28"/>
          <w:szCs w:val="28"/>
        </w:rPr>
        <w:t>Применение рурализации на материалах Карагандинской области может быть важным инструментом для улучшения качества жизни и стимулирования развития сельских районов, что способствует более равномерному и устойчивому развитию всей области (</w:t>
      </w:r>
      <w:r w:rsidR="00A35E88" w:rsidRPr="007D48EA">
        <w:rPr>
          <w:sz w:val="28"/>
          <w:szCs w:val="28"/>
        </w:rPr>
        <w:t>т</w:t>
      </w:r>
      <w:r w:rsidRPr="007D48EA">
        <w:rPr>
          <w:sz w:val="28"/>
          <w:szCs w:val="28"/>
        </w:rPr>
        <w:t>аблица 3</w:t>
      </w:r>
      <w:r w:rsidR="00F13E15" w:rsidRPr="007D48EA">
        <w:rPr>
          <w:sz w:val="28"/>
          <w:szCs w:val="28"/>
        </w:rPr>
        <w:t>0</w:t>
      </w:r>
      <w:r w:rsidRPr="007D48EA">
        <w:rPr>
          <w:sz w:val="28"/>
          <w:szCs w:val="28"/>
        </w:rPr>
        <w:t>).</w:t>
      </w:r>
    </w:p>
    <w:p w14:paraId="787EEBEF" w14:textId="77777777" w:rsidR="005D318F" w:rsidRDefault="005D318F" w:rsidP="007D48EA">
      <w:pPr>
        <w:widowControl w:val="0"/>
        <w:ind w:firstLine="567"/>
        <w:jc w:val="both"/>
        <w:rPr>
          <w:sz w:val="28"/>
          <w:szCs w:val="28"/>
          <w:lang w:val="kk-KZ"/>
        </w:rPr>
      </w:pPr>
    </w:p>
    <w:p w14:paraId="2A14CAB9" w14:textId="584CF2DC" w:rsidR="00A35E88" w:rsidRDefault="00A35E88" w:rsidP="007D48EA">
      <w:pPr>
        <w:widowControl w:val="0"/>
        <w:ind w:firstLine="567"/>
        <w:jc w:val="both"/>
        <w:rPr>
          <w:sz w:val="28"/>
          <w:szCs w:val="28"/>
          <w:lang w:val="kk-KZ"/>
        </w:rPr>
      </w:pPr>
    </w:p>
    <w:p w14:paraId="1B0DC37B" w14:textId="7A110C30" w:rsidR="006440A6" w:rsidRDefault="006440A6" w:rsidP="007D48EA">
      <w:pPr>
        <w:widowControl w:val="0"/>
        <w:ind w:firstLine="567"/>
        <w:jc w:val="both"/>
        <w:rPr>
          <w:sz w:val="28"/>
          <w:szCs w:val="28"/>
          <w:lang w:val="kk-KZ"/>
        </w:rPr>
      </w:pPr>
    </w:p>
    <w:p w14:paraId="2B61DF9C" w14:textId="77777777" w:rsidR="00C07E76" w:rsidRDefault="00C07E76" w:rsidP="007D48EA">
      <w:pPr>
        <w:widowControl w:val="0"/>
        <w:ind w:firstLine="567"/>
        <w:jc w:val="both"/>
        <w:rPr>
          <w:sz w:val="28"/>
          <w:szCs w:val="28"/>
          <w:lang w:val="kk-KZ"/>
        </w:rPr>
      </w:pPr>
    </w:p>
    <w:p w14:paraId="64CC2887" w14:textId="77777777" w:rsidR="00C07E76" w:rsidRDefault="00C07E76" w:rsidP="007D48EA">
      <w:pPr>
        <w:widowControl w:val="0"/>
        <w:ind w:firstLine="567"/>
        <w:jc w:val="both"/>
        <w:rPr>
          <w:sz w:val="28"/>
          <w:szCs w:val="28"/>
          <w:lang w:val="kk-KZ"/>
        </w:rPr>
      </w:pPr>
    </w:p>
    <w:p w14:paraId="073BC07A" w14:textId="77777777" w:rsidR="00C07E76" w:rsidRDefault="00C07E76" w:rsidP="007D48EA">
      <w:pPr>
        <w:widowControl w:val="0"/>
        <w:ind w:firstLine="567"/>
        <w:jc w:val="both"/>
        <w:rPr>
          <w:sz w:val="28"/>
          <w:szCs w:val="28"/>
          <w:lang w:val="kk-KZ"/>
        </w:rPr>
      </w:pPr>
    </w:p>
    <w:p w14:paraId="2D95BF1A" w14:textId="0C673F03" w:rsidR="000B0BB5" w:rsidRDefault="000B0BB5" w:rsidP="007D48EA">
      <w:pPr>
        <w:widowControl w:val="0"/>
        <w:jc w:val="both"/>
        <w:rPr>
          <w:sz w:val="28"/>
          <w:szCs w:val="28"/>
          <w:lang w:val="kk-KZ"/>
        </w:rPr>
      </w:pPr>
      <w:r w:rsidRPr="007D48EA">
        <w:rPr>
          <w:sz w:val="28"/>
          <w:szCs w:val="28"/>
        </w:rPr>
        <w:t>Таблица 3</w:t>
      </w:r>
      <w:r w:rsidR="00F13E15" w:rsidRPr="007D48EA">
        <w:rPr>
          <w:sz w:val="28"/>
          <w:szCs w:val="28"/>
        </w:rPr>
        <w:t>0</w:t>
      </w:r>
      <w:r w:rsidRPr="007D48EA">
        <w:rPr>
          <w:sz w:val="28"/>
          <w:szCs w:val="28"/>
        </w:rPr>
        <w:t xml:space="preserve"> </w:t>
      </w:r>
      <w:r w:rsidR="0016300C" w:rsidRPr="007D48EA">
        <w:rPr>
          <w:sz w:val="28"/>
          <w:szCs w:val="28"/>
        </w:rPr>
        <w:t>–</w:t>
      </w:r>
      <w:r w:rsidRPr="007D48EA">
        <w:rPr>
          <w:sz w:val="28"/>
          <w:szCs w:val="28"/>
        </w:rPr>
        <w:t xml:space="preserve"> </w:t>
      </w:r>
      <w:r w:rsidR="0016300C" w:rsidRPr="007D48EA">
        <w:rPr>
          <w:sz w:val="28"/>
          <w:szCs w:val="28"/>
        </w:rPr>
        <w:t>Рурализация как инструмент устойчивого развития сельских территорий</w:t>
      </w:r>
    </w:p>
    <w:p w14:paraId="15CDF928" w14:textId="77777777" w:rsidR="00A35E88" w:rsidRPr="00A35E88" w:rsidRDefault="00A35E88" w:rsidP="00A35E88">
      <w:pPr>
        <w:widowControl w:val="0"/>
        <w:jc w:val="right"/>
        <w:rPr>
          <w:sz w:val="16"/>
          <w:szCs w:val="16"/>
          <w:lang w:val="kk-KZ"/>
        </w:rPr>
      </w:pPr>
    </w:p>
    <w:tbl>
      <w:tblPr>
        <w:tblStyle w:val="ac"/>
        <w:tblW w:w="0" w:type="auto"/>
        <w:jc w:val="center"/>
        <w:tblLook w:val="04A0" w:firstRow="1" w:lastRow="0" w:firstColumn="1" w:lastColumn="0" w:noHBand="0" w:noVBand="1"/>
      </w:tblPr>
      <w:tblGrid>
        <w:gridCol w:w="2526"/>
        <w:gridCol w:w="3330"/>
        <w:gridCol w:w="3679"/>
      </w:tblGrid>
      <w:tr w:rsidR="00A35E88" w:rsidRPr="007D48EA" w14:paraId="3BB435B6" w14:textId="77777777" w:rsidTr="00A35E88">
        <w:trPr>
          <w:jc w:val="center"/>
        </w:trPr>
        <w:tc>
          <w:tcPr>
            <w:tcW w:w="2526" w:type="dxa"/>
            <w:vAlign w:val="center"/>
          </w:tcPr>
          <w:p w14:paraId="29B22F00" w14:textId="1FFABBCD" w:rsidR="00A35E88" w:rsidRPr="007D48EA" w:rsidRDefault="00A35E88" w:rsidP="00A35E88">
            <w:pPr>
              <w:widowControl w:val="0"/>
              <w:spacing w:line="228" w:lineRule="auto"/>
              <w:ind w:left="-47" w:right="-93" w:hanging="56"/>
              <w:jc w:val="center"/>
            </w:pPr>
            <w:r w:rsidRPr="007D48EA">
              <w:t>Проявление рурализации</w:t>
            </w:r>
          </w:p>
        </w:tc>
        <w:tc>
          <w:tcPr>
            <w:tcW w:w="3330" w:type="dxa"/>
            <w:vAlign w:val="center"/>
          </w:tcPr>
          <w:p w14:paraId="33C1E965" w14:textId="2A82B072" w:rsidR="00A35E88" w:rsidRPr="007D48EA" w:rsidRDefault="00A35E88" w:rsidP="00A35E88">
            <w:pPr>
              <w:widowControl w:val="0"/>
              <w:spacing w:line="228" w:lineRule="auto"/>
              <w:jc w:val="center"/>
            </w:pPr>
            <w:r w:rsidRPr="007D48EA">
              <w:t>Особенности</w:t>
            </w:r>
          </w:p>
        </w:tc>
        <w:tc>
          <w:tcPr>
            <w:tcW w:w="3679" w:type="dxa"/>
            <w:vAlign w:val="center"/>
          </w:tcPr>
          <w:p w14:paraId="31238BBA" w14:textId="61BA66D9" w:rsidR="00A35E88" w:rsidRPr="007D48EA" w:rsidRDefault="00A35E88" w:rsidP="00A35E88">
            <w:pPr>
              <w:widowControl w:val="0"/>
              <w:spacing w:line="228" w:lineRule="auto"/>
              <w:jc w:val="center"/>
            </w:pPr>
            <w:r w:rsidRPr="007D48EA">
              <w:t>Эффект применения</w:t>
            </w:r>
          </w:p>
        </w:tc>
      </w:tr>
      <w:tr w:rsidR="00A35E88" w:rsidRPr="007D48EA" w14:paraId="4E9DE194" w14:textId="77777777" w:rsidTr="00A35E88">
        <w:trPr>
          <w:jc w:val="center"/>
        </w:trPr>
        <w:tc>
          <w:tcPr>
            <w:tcW w:w="2526" w:type="dxa"/>
          </w:tcPr>
          <w:p w14:paraId="656A7840" w14:textId="5CE9D2F1" w:rsidR="00A35E88" w:rsidRPr="007D48EA" w:rsidRDefault="00A35E88" w:rsidP="00A35E88">
            <w:pPr>
              <w:widowControl w:val="0"/>
              <w:spacing w:line="228" w:lineRule="auto"/>
              <w:jc w:val="center"/>
            </w:pPr>
            <w:r w:rsidRPr="007D48EA">
              <w:t>Социальное развитие</w:t>
            </w:r>
          </w:p>
        </w:tc>
        <w:tc>
          <w:tcPr>
            <w:tcW w:w="3330" w:type="dxa"/>
          </w:tcPr>
          <w:p w14:paraId="4094165A" w14:textId="2D9E54C6" w:rsidR="00A35E88" w:rsidRPr="007D48EA" w:rsidRDefault="00A35E88" w:rsidP="00A35E88">
            <w:pPr>
              <w:widowControl w:val="0"/>
              <w:spacing w:line="228" w:lineRule="auto"/>
              <w:jc w:val="both"/>
            </w:pPr>
            <w:r w:rsidRPr="007D48EA">
              <w:t>Имеет значительные сельские районы, где проживает сельское население</w:t>
            </w:r>
          </w:p>
        </w:tc>
        <w:tc>
          <w:tcPr>
            <w:tcW w:w="3679" w:type="dxa"/>
          </w:tcPr>
          <w:p w14:paraId="0C2A5224" w14:textId="6DCC9511" w:rsidR="00A35E88" w:rsidRPr="007D48EA" w:rsidRDefault="00A35E88" w:rsidP="00A35E88">
            <w:pPr>
              <w:widowControl w:val="0"/>
              <w:spacing w:line="228" w:lineRule="auto"/>
              <w:jc w:val="both"/>
            </w:pPr>
            <w:r w:rsidRPr="007D48EA">
              <w:t>Способствует улучшению со</w:t>
            </w:r>
            <w:r>
              <w:rPr>
                <w:lang w:val="kk-KZ"/>
              </w:rPr>
              <w:t xml:space="preserve"> </w:t>
            </w:r>
            <w:r w:rsidRPr="007D48EA">
              <w:t>циального развития этих райо</w:t>
            </w:r>
            <w:r>
              <w:rPr>
                <w:lang w:val="kk-KZ"/>
              </w:rPr>
              <w:t xml:space="preserve"> </w:t>
            </w:r>
            <w:r w:rsidRPr="007D48EA">
              <w:t>нов, включая образование, здра</w:t>
            </w:r>
            <w:r>
              <w:rPr>
                <w:lang w:val="kk-KZ"/>
              </w:rPr>
              <w:t xml:space="preserve"> </w:t>
            </w:r>
            <w:r w:rsidRPr="007D48EA">
              <w:t>воохранение, доступ к культур</w:t>
            </w:r>
            <w:r>
              <w:rPr>
                <w:lang w:val="kk-KZ"/>
              </w:rPr>
              <w:t xml:space="preserve"> </w:t>
            </w:r>
            <w:r w:rsidRPr="007D48EA">
              <w:t>ным и социальным услугам</w:t>
            </w:r>
          </w:p>
        </w:tc>
      </w:tr>
      <w:tr w:rsidR="00A35E88" w:rsidRPr="007D48EA" w14:paraId="753994D4" w14:textId="77777777" w:rsidTr="00A35E88">
        <w:trPr>
          <w:jc w:val="center"/>
        </w:trPr>
        <w:tc>
          <w:tcPr>
            <w:tcW w:w="2526" w:type="dxa"/>
          </w:tcPr>
          <w:p w14:paraId="546CE3C9" w14:textId="7109ADD4" w:rsidR="00A35E88" w:rsidRPr="007D48EA" w:rsidRDefault="00A35E88" w:rsidP="00A35E88">
            <w:pPr>
              <w:widowControl w:val="0"/>
              <w:spacing w:line="228" w:lineRule="auto"/>
              <w:jc w:val="center"/>
            </w:pPr>
            <w:r w:rsidRPr="007D48EA">
              <w:t>Экономическое развитие</w:t>
            </w:r>
          </w:p>
        </w:tc>
        <w:tc>
          <w:tcPr>
            <w:tcW w:w="3330" w:type="dxa"/>
          </w:tcPr>
          <w:p w14:paraId="706B85BC" w14:textId="356FA50A" w:rsidR="00A35E88" w:rsidRPr="007D48EA" w:rsidRDefault="00A35E88" w:rsidP="00A35E88">
            <w:pPr>
              <w:widowControl w:val="0"/>
              <w:spacing w:line="228" w:lineRule="auto"/>
              <w:jc w:val="both"/>
            </w:pPr>
            <w:r w:rsidRPr="007D48EA">
              <w:t>Развитие сельских террито</w:t>
            </w:r>
            <w:r>
              <w:rPr>
                <w:lang w:val="kk-KZ"/>
              </w:rPr>
              <w:t xml:space="preserve"> </w:t>
            </w:r>
            <w:r w:rsidRPr="007D48EA">
              <w:t>рий может стимулировать развитие сельского хозяйства и других сфер экономики</w:t>
            </w:r>
          </w:p>
        </w:tc>
        <w:tc>
          <w:tcPr>
            <w:tcW w:w="3679" w:type="dxa"/>
          </w:tcPr>
          <w:p w14:paraId="67F676D4" w14:textId="3A5E6F2E" w:rsidR="00A35E88" w:rsidRPr="007D48EA" w:rsidRDefault="00A35E88" w:rsidP="00A35E88">
            <w:pPr>
              <w:widowControl w:val="0"/>
              <w:spacing w:line="228" w:lineRule="auto"/>
              <w:jc w:val="both"/>
            </w:pPr>
            <w:r w:rsidRPr="007D48EA">
              <w:t>Способствует увеличению доходов сельского населения и созданию новых рабочих мест</w:t>
            </w:r>
          </w:p>
        </w:tc>
      </w:tr>
      <w:tr w:rsidR="00A35E88" w:rsidRPr="007D48EA" w14:paraId="198BA238" w14:textId="77777777" w:rsidTr="00A35E88">
        <w:trPr>
          <w:jc w:val="center"/>
        </w:trPr>
        <w:tc>
          <w:tcPr>
            <w:tcW w:w="2526" w:type="dxa"/>
          </w:tcPr>
          <w:p w14:paraId="178EA0FD" w14:textId="7004BB14" w:rsidR="00A35E88" w:rsidRPr="007D48EA" w:rsidRDefault="00A35E88" w:rsidP="00A35E88">
            <w:pPr>
              <w:widowControl w:val="0"/>
              <w:spacing w:line="228" w:lineRule="auto"/>
              <w:jc w:val="center"/>
            </w:pPr>
            <w:r w:rsidRPr="007D48EA">
              <w:t>Устойчивость сельских сообществ</w:t>
            </w:r>
          </w:p>
        </w:tc>
        <w:tc>
          <w:tcPr>
            <w:tcW w:w="3330" w:type="dxa"/>
          </w:tcPr>
          <w:p w14:paraId="55C2C481" w14:textId="3E1B4E91" w:rsidR="00A35E88" w:rsidRPr="007D48EA" w:rsidRDefault="00A35E88" w:rsidP="00A35E88">
            <w:pPr>
              <w:widowControl w:val="0"/>
              <w:spacing w:line="228" w:lineRule="auto"/>
              <w:jc w:val="both"/>
            </w:pPr>
            <w:r w:rsidRPr="007D48EA">
              <w:t>Может помочь сельским сообществам стать более устойчивыми к экономическим и экологическим вызовам</w:t>
            </w:r>
          </w:p>
        </w:tc>
        <w:tc>
          <w:tcPr>
            <w:tcW w:w="3679" w:type="dxa"/>
          </w:tcPr>
          <w:p w14:paraId="2BF9645A" w14:textId="3D58C601" w:rsidR="00A35E88" w:rsidRPr="007D48EA" w:rsidRDefault="00A35E88" w:rsidP="00A35E88">
            <w:pPr>
              <w:widowControl w:val="0"/>
              <w:spacing w:line="228" w:lineRule="auto"/>
              <w:jc w:val="both"/>
            </w:pPr>
            <w:r w:rsidRPr="007D48EA">
              <w:t>Способствует развитию местных источников продовольствия, улучшение инфраструктуры и увеличение доступа к водным ресурсам</w:t>
            </w:r>
          </w:p>
        </w:tc>
      </w:tr>
      <w:tr w:rsidR="00A35E88" w:rsidRPr="007D48EA" w14:paraId="62AC6F38" w14:textId="77777777" w:rsidTr="00A35E88">
        <w:trPr>
          <w:jc w:val="center"/>
        </w:trPr>
        <w:tc>
          <w:tcPr>
            <w:tcW w:w="2526" w:type="dxa"/>
          </w:tcPr>
          <w:p w14:paraId="1A13AD94" w14:textId="048B6AAC" w:rsidR="00A35E88" w:rsidRPr="007D48EA" w:rsidRDefault="00A35E88" w:rsidP="00A35E88">
            <w:pPr>
              <w:widowControl w:val="0"/>
              <w:spacing w:line="228" w:lineRule="auto"/>
              <w:jc w:val="center"/>
            </w:pPr>
            <w:r w:rsidRPr="007D48EA">
              <w:t>Привлечение инвестиций</w:t>
            </w:r>
          </w:p>
        </w:tc>
        <w:tc>
          <w:tcPr>
            <w:tcW w:w="3330" w:type="dxa"/>
          </w:tcPr>
          <w:p w14:paraId="7FF6D1C4" w14:textId="2986DA40" w:rsidR="00A35E88" w:rsidRPr="007D48EA" w:rsidRDefault="00A35E88" w:rsidP="00A35E88">
            <w:pPr>
              <w:widowControl w:val="0"/>
              <w:spacing w:line="228" w:lineRule="auto"/>
              <w:jc w:val="both"/>
            </w:pPr>
            <w:r w:rsidRPr="007D48EA">
              <w:t>Разработка проектов, ориен</w:t>
            </w:r>
            <w:r>
              <w:rPr>
                <w:lang w:val="kk-KZ"/>
              </w:rPr>
              <w:t xml:space="preserve"> </w:t>
            </w:r>
            <w:r w:rsidRPr="007D48EA">
              <w:t>тированных на решение конк</w:t>
            </w:r>
            <w:r>
              <w:rPr>
                <w:lang w:val="kk-KZ"/>
              </w:rPr>
              <w:t xml:space="preserve"> </w:t>
            </w:r>
            <w:r w:rsidRPr="007D48EA">
              <w:t>ретных проблем или исполь</w:t>
            </w:r>
            <w:r>
              <w:rPr>
                <w:lang w:val="kk-KZ"/>
              </w:rPr>
              <w:t xml:space="preserve"> </w:t>
            </w:r>
            <w:r w:rsidRPr="007D48EA">
              <w:t>зование местных ресурсов (например, сельское хозяйст</w:t>
            </w:r>
            <w:r>
              <w:rPr>
                <w:lang w:val="kk-KZ"/>
              </w:rPr>
              <w:t xml:space="preserve"> </w:t>
            </w:r>
            <w:r w:rsidRPr="007D48EA">
              <w:t>во, производство продуктов питания, экотуризм)</w:t>
            </w:r>
          </w:p>
        </w:tc>
        <w:tc>
          <w:tcPr>
            <w:tcW w:w="3679" w:type="dxa"/>
          </w:tcPr>
          <w:p w14:paraId="3ADA4596" w14:textId="4A1CA4AB" w:rsidR="00A35E88" w:rsidRPr="007D48EA" w:rsidRDefault="00A35E88" w:rsidP="00A35E88">
            <w:pPr>
              <w:widowControl w:val="0"/>
              <w:spacing w:line="228" w:lineRule="auto"/>
              <w:jc w:val="both"/>
            </w:pPr>
            <w:r w:rsidRPr="007D48EA">
              <w:t>Способствует развитию местных предприятий и стимулированию экономического роста, а также улучшению условий жизни местного населения и созданию новых возможностей для бизнеса</w:t>
            </w:r>
          </w:p>
        </w:tc>
      </w:tr>
      <w:tr w:rsidR="00A35E88" w:rsidRPr="007D48EA" w14:paraId="1AE0B059" w14:textId="77777777" w:rsidTr="00A35E88">
        <w:trPr>
          <w:jc w:val="center"/>
        </w:trPr>
        <w:tc>
          <w:tcPr>
            <w:tcW w:w="2526" w:type="dxa"/>
          </w:tcPr>
          <w:p w14:paraId="35B9772E" w14:textId="11C1F65C" w:rsidR="00A35E88" w:rsidRPr="007D48EA" w:rsidRDefault="00A35E88" w:rsidP="00A35E88">
            <w:pPr>
              <w:widowControl w:val="0"/>
              <w:spacing w:line="228" w:lineRule="auto"/>
              <w:jc w:val="center"/>
            </w:pPr>
            <w:r w:rsidRPr="007D48EA">
              <w:t>Сохранение культурного наследия</w:t>
            </w:r>
          </w:p>
        </w:tc>
        <w:tc>
          <w:tcPr>
            <w:tcW w:w="3330" w:type="dxa"/>
          </w:tcPr>
          <w:p w14:paraId="271DF907" w14:textId="5FDAA63A" w:rsidR="00A35E88" w:rsidRPr="007D48EA" w:rsidRDefault="00A35E88" w:rsidP="00A35E88">
            <w:pPr>
              <w:widowControl w:val="0"/>
              <w:spacing w:line="228" w:lineRule="auto"/>
              <w:jc w:val="both"/>
            </w:pPr>
            <w:r w:rsidRPr="007D48EA">
              <w:t>Привлечение инвестиций и туристов</w:t>
            </w:r>
          </w:p>
        </w:tc>
        <w:tc>
          <w:tcPr>
            <w:tcW w:w="3679" w:type="dxa"/>
          </w:tcPr>
          <w:p w14:paraId="43E748CD" w14:textId="48633270" w:rsidR="00A35E88" w:rsidRPr="007D48EA" w:rsidRDefault="00A35E88" w:rsidP="00A35E88">
            <w:pPr>
              <w:widowControl w:val="0"/>
              <w:spacing w:line="228" w:lineRule="auto"/>
              <w:jc w:val="both"/>
            </w:pPr>
            <w:r w:rsidRPr="007D48EA">
              <w:t>Способствует сохранению и укреплению культурного наследия сельских территорий, включая традиционные занятия, ремесла и обряды. Может стать мощным фактором привлечения туристов и инвестиций</w:t>
            </w:r>
          </w:p>
        </w:tc>
      </w:tr>
      <w:tr w:rsidR="00A35E88" w:rsidRPr="007D48EA" w14:paraId="1D7A6E83" w14:textId="77777777" w:rsidTr="00A35E88">
        <w:trPr>
          <w:jc w:val="center"/>
        </w:trPr>
        <w:tc>
          <w:tcPr>
            <w:tcW w:w="2526" w:type="dxa"/>
          </w:tcPr>
          <w:p w14:paraId="20EEE23B" w14:textId="597A4D0B" w:rsidR="00A35E88" w:rsidRPr="007D48EA" w:rsidRDefault="00A35E88" w:rsidP="00A35E88">
            <w:pPr>
              <w:widowControl w:val="0"/>
              <w:spacing w:line="228" w:lineRule="auto"/>
              <w:jc w:val="center"/>
            </w:pPr>
            <w:r w:rsidRPr="007D48EA">
              <w:t>Борьба с демографической убылью</w:t>
            </w:r>
          </w:p>
        </w:tc>
        <w:tc>
          <w:tcPr>
            <w:tcW w:w="3330" w:type="dxa"/>
          </w:tcPr>
          <w:p w14:paraId="0769B433" w14:textId="2FD46473" w:rsidR="00A35E88" w:rsidRPr="007D48EA" w:rsidRDefault="00A35E88" w:rsidP="00A35E88">
            <w:pPr>
              <w:widowControl w:val="0"/>
              <w:spacing w:line="228" w:lineRule="auto"/>
              <w:jc w:val="both"/>
            </w:pPr>
            <w:r w:rsidRPr="007D48EA">
              <w:t>Многие сельские регионы сталкиваются с проблемой демографического убыли</w:t>
            </w:r>
          </w:p>
        </w:tc>
        <w:tc>
          <w:tcPr>
            <w:tcW w:w="3679" w:type="dxa"/>
          </w:tcPr>
          <w:p w14:paraId="7D32B5EE" w14:textId="5E6630F2" w:rsidR="00A35E88" w:rsidRPr="007D48EA" w:rsidRDefault="00A35E88" w:rsidP="00A35E88">
            <w:pPr>
              <w:widowControl w:val="0"/>
              <w:spacing w:line="228" w:lineRule="auto"/>
              <w:jc w:val="both"/>
            </w:pPr>
            <w:r w:rsidRPr="007D48EA">
              <w:t>Способствует созданию условий для привлечения молодых семей и предоставления им жизнеспо</w:t>
            </w:r>
            <w:r>
              <w:rPr>
                <w:lang w:val="kk-KZ"/>
              </w:rPr>
              <w:t xml:space="preserve"> </w:t>
            </w:r>
            <w:r w:rsidRPr="007D48EA">
              <w:t>собных перспектив в сельских районах</w:t>
            </w:r>
          </w:p>
        </w:tc>
      </w:tr>
      <w:tr w:rsidR="00A35E88" w:rsidRPr="007D48EA" w14:paraId="2C1D3F34" w14:textId="77777777" w:rsidTr="00A35E88">
        <w:trPr>
          <w:jc w:val="center"/>
        </w:trPr>
        <w:tc>
          <w:tcPr>
            <w:tcW w:w="2526" w:type="dxa"/>
          </w:tcPr>
          <w:p w14:paraId="60BC2F11" w14:textId="61F1CE92" w:rsidR="00A35E88" w:rsidRPr="007D48EA" w:rsidRDefault="00A35E88" w:rsidP="00A35E88">
            <w:pPr>
              <w:widowControl w:val="0"/>
              <w:spacing w:line="228" w:lineRule="auto"/>
              <w:jc w:val="center"/>
            </w:pPr>
            <w:r w:rsidRPr="007D48EA">
              <w:t>Снижение неравенства</w:t>
            </w:r>
          </w:p>
        </w:tc>
        <w:tc>
          <w:tcPr>
            <w:tcW w:w="3330" w:type="dxa"/>
          </w:tcPr>
          <w:p w14:paraId="2E667785" w14:textId="03B5FA72" w:rsidR="00A35E88" w:rsidRPr="007D48EA" w:rsidRDefault="00A35E88" w:rsidP="00A35E88">
            <w:pPr>
              <w:widowControl w:val="0"/>
              <w:spacing w:line="228" w:lineRule="auto"/>
              <w:jc w:val="both"/>
            </w:pPr>
            <w:r w:rsidRPr="007D48EA">
              <w:t>Поддержка сельского хозяйст</w:t>
            </w:r>
            <w:r>
              <w:rPr>
                <w:lang w:val="kk-KZ"/>
              </w:rPr>
              <w:t xml:space="preserve"> </w:t>
            </w:r>
            <w:r w:rsidRPr="007D48EA">
              <w:t>ва и сельскохозяйственных кооперативов способствует укреплению экономики региона</w:t>
            </w:r>
          </w:p>
        </w:tc>
        <w:tc>
          <w:tcPr>
            <w:tcW w:w="3679" w:type="dxa"/>
          </w:tcPr>
          <w:p w14:paraId="2C03E2B7" w14:textId="2796C73D" w:rsidR="00A35E88" w:rsidRPr="007D48EA" w:rsidRDefault="00A35E88" w:rsidP="00A35E88">
            <w:pPr>
              <w:widowControl w:val="0"/>
              <w:spacing w:line="228" w:lineRule="auto"/>
              <w:jc w:val="both"/>
            </w:pPr>
            <w:r w:rsidRPr="007D48EA">
              <w:t>Способствует уменьшению нера</w:t>
            </w:r>
            <w:r>
              <w:rPr>
                <w:lang w:val="kk-KZ"/>
              </w:rPr>
              <w:t xml:space="preserve"> </w:t>
            </w:r>
            <w:r w:rsidRPr="007D48EA">
              <w:t>венства между городскими и сельскими районами, предостав</w:t>
            </w:r>
            <w:r>
              <w:rPr>
                <w:lang w:val="kk-KZ"/>
              </w:rPr>
              <w:t xml:space="preserve"> </w:t>
            </w:r>
            <w:r w:rsidRPr="007D48EA">
              <w:t>ляя сельскому населению доступ к тем же социальным и эконо</w:t>
            </w:r>
            <w:r>
              <w:rPr>
                <w:lang w:val="kk-KZ"/>
              </w:rPr>
              <w:t xml:space="preserve"> </w:t>
            </w:r>
            <w:r w:rsidRPr="007D48EA">
              <w:t>мическим возможностям, что и горожанам</w:t>
            </w:r>
          </w:p>
        </w:tc>
      </w:tr>
      <w:tr w:rsidR="00A35E88" w:rsidRPr="007D48EA" w14:paraId="671E652F" w14:textId="77777777" w:rsidTr="00A35E88">
        <w:trPr>
          <w:jc w:val="center"/>
        </w:trPr>
        <w:tc>
          <w:tcPr>
            <w:tcW w:w="2526" w:type="dxa"/>
          </w:tcPr>
          <w:p w14:paraId="3B9E0289" w14:textId="2DA22BF9" w:rsidR="00A35E88" w:rsidRPr="007D48EA" w:rsidRDefault="00A35E88" w:rsidP="00A35E88">
            <w:pPr>
              <w:widowControl w:val="0"/>
              <w:spacing w:line="228" w:lineRule="auto"/>
              <w:jc w:val="center"/>
            </w:pPr>
            <w:r w:rsidRPr="007D48EA">
              <w:t>Оптимизация использования природных ресурсов</w:t>
            </w:r>
          </w:p>
        </w:tc>
        <w:tc>
          <w:tcPr>
            <w:tcW w:w="3330" w:type="dxa"/>
          </w:tcPr>
          <w:p w14:paraId="37D41DC8" w14:textId="7248C6FF" w:rsidR="00A35E88" w:rsidRPr="007D48EA" w:rsidRDefault="00A35E88" w:rsidP="00A35E88">
            <w:pPr>
              <w:widowControl w:val="0"/>
              <w:spacing w:line="228" w:lineRule="auto"/>
              <w:jc w:val="both"/>
            </w:pPr>
            <w:r w:rsidRPr="007D48EA">
              <w:t>Устойчивое использование природных ресурсов, таких как земля и вода, является важным аспектом</w:t>
            </w:r>
          </w:p>
        </w:tc>
        <w:tc>
          <w:tcPr>
            <w:tcW w:w="3679" w:type="dxa"/>
          </w:tcPr>
          <w:p w14:paraId="5F875D97" w14:textId="34FDA492" w:rsidR="00A35E88" w:rsidRPr="007D48EA" w:rsidRDefault="00A35E88" w:rsidP="00A35E88">
            <w:pPr>
              <w:widowControl w:val="0"/>
              <w:spacing w:line="228" w:lineRule="auto"/>
              <w:jc w:val="both"/>
            </w:pPr>
            <w:r w:rsidRPr="007D48EA">
              <w:t>Помогает сбалансировать экологические и экономические интересы сельских регионов</w:t>
            </w:r>
          </w:p>
        </w:tc>
      </w:tr>
      <w:tr w:rsidR="00A35E88" w:rsidRPr="007D48EA" w14:paraId="43B4B134" w14:textId="77777777" w:rsidTr="00A35E88">
        <w:trPr>
          <w:jc w:val="center"/>
        </w:trPr>
        <w:tc>
          <w:tcPr>
            <w:tcW w:w="9535" w:type="dxa"/>
            <w:gridSpan w:val="3"/>
          </w:tcPr>
          <w:p w14:paraId="1FD183A9" w14:textId="3D47B9F6" w:rsidR="00A35E88" w:rsidRPr="007D48EA" w:rsidRDefault="00A35E88" w:rsidP="00A35E88">
            <w:pPr>
              <w:widowControl w:val="0"/>
              <w:spacing w:line="228" w:lineRule="auto"/>
              <w:ind w:firstLine="550"/>
              <w:jc w:val="both"/>
            </w:pPr>
            <w:r w:rsidRPr="007D48EA">
              <w:t>Примечание – Составлена автором</w:t>
            </w:r>
          </w:p>
        </w:tc>
      </w:tr>
    </w:tbl>
    <w:p w14:paraId="71CB40F4" w14:textId="300EA7CA" w:rsidR="00A35E88" w:rsidRDefault="00A35E88" w:rsidP="00AD144C">
      <w:pPr>
        <w:ind w:firstLine="709"/>
        <w:jc w:val="both"/>
        <w:rPr>
          <w:sz w:val="28"/>
          <w:szCs w:val="28"/>
          <w:lang w:val="kk-KZ"/>
        </w:rPr>
      </w:pPr>
    </w:p>
    <w:p w14:paraId="23715D8C" w14:textId="274E0974" w:rsidR="00582D93" w:rsidRPr="007D48EA" w:rsidRDefault="00582D93" w:rsidP="00AD144C">
      <w:pPr>
        <w:ind w:firstLine="709"/>
        <w:jc w:val="both"/>
        <w:rPr>
          <w:sz w:val="28"/>
          <w:szCs w:val="28"/>
        </w:rPr>
      </w:pPr>
      <w:bookmarkStart w:id="61" w:name="_Hlk158837375"/>
      <w:r w:rsidRPr="007D48EA">
        <w:rPr>
          <w:sz w:val="28"/>
          <w:szCs w:val="28"/>
        </w:rPr>
        <w:t xml:space="preserve">Достижению высокого уровня вовлеченности граждан в инициативную деятельность будет способствовать развитие </w:t>
      </w:r>
      <w:bookmarkStart w:id="62" w:name="_Hlk136860987"/>
      <w:r w:rsidRPr="007D48EA">
        <w:rPr>
          <w:sz w:val="28"/>
          <w:szCs w:val="28"/>
        </w:rPr>
        <w:t>таких форм прямого участия как соучастие и партнерство</w:t>
      </w:r>
      <w:bookmarkEnd w:id="62"/>
      <w:r w:rsidRPr="007D48EA">
        <w:rPr>
          <w:sz w:val="28"/>
          <w:szCs w:val="28"/>
        </w:rPr>
        <w:t xml:space="preserve"> (</w:t>
      </w:r>
      <w:r w:rsidR="00A35E88" w:rsidRPr="007D48EA">
        <w:rPr>
          <w:sz w:val="28"/>
          <w:szCs w:val="28"/>
        </w:rPr>
        <w:t>т</w:t>
      </w:r>
      <w:r w:rsidRPr="007D48EA">
        <w:rPr>
          <w:sz w:val="28"/>
          <w:szCs w:val="28"/>
        </w:rPr>
        <w:t xml:space="preserve">аблица </w:t>
      </w:r>
      <w:r w:rsidR="00CD5D67" w:rsidRPr="007D48EA">
        <w:rPr>
          <w:sz w:val="28"/>
          <w:szCs w:val="28"/>
        </w:rPr>
        <w:t>3</w:t>
      </w:r>
      <w:r w:rsidR="00F13E15" w:rsidRPr="007D48EA">
        <w:rPr>
          <w:sz w:val="28"/>
          <w:szCs w:val="28"/>
        </w:rPr>
        <w:t>1</w:t>
      </w:r>
      <w:r w:rsidRPr="007D48EA">
        <w:rPr>
          <w:sz w:val="28"/>
          <w:szCs w:val="28"/>
        </w:rPr>
        <w:t>).</w:t>
      </w:r>
    </w:p>
    <w:bookmarkEnd w:id="61"/>
    <w:p w14:paraId="63BD1766" w14:textId="3123A7C3" w:rsidR="00582D93" w:rsidRDefault="00582D93" w:rsidP="007D48EA">
      <w:pPr>
        <w:jc w:val="both"/>
        <w:rPr>
          <w:sz w:val="28"/>
          <w:szCs w:val="28"/>
          <w:lang w:val="kk-KZ"/>
        </w:rPr>
      </w:pPr>
      <w:r w:rsidRPr="007D48EA">
        <w:rPr>
          <w:sz w:val="28"/>
          <w:szCs w:val="28"/>
        </w:rPr>
        <w:t xml:space="preserve">Таблица </w:t>
      </w:r>
      <w:r w:rsidR="00931427" w:rsidRPr="007D48EA">
        <w:rPr>
          <w:sz w:val="28"/>
          <w:szCs w:val="28"/>
        </w:rPr>
        <w:t>3</w:t>
      </w:r>
      <w:r w:rsidR="00F13E15" w:rsidRPr="007D48EA">
        <w:rPr>
          <w:sz w:val="28"/>
          <w:szCs w:val="28"/>
        </w:rPr>
        <w:t>1</w:t>
      </w:r>
      <w:r w:rsidRPr="007D48EA">
        <w:rPr>
          <w:sz w:val="28"/>
          <w:szCs w:val="28"/>
        </w:rPr>
        <w:t xml:space="preserve"> – Предложения по повышению уровня участия населения в решении вопросов развития среды проживания</w:t>
      </w:r>
    </w:p>
    <w:p w14:paraId="77CD810D" w14:textId="77777777" w:rsidR="00A35E88" w:rsidRPr="00A35E88" w:rsidRDefault="00A35E88" w:rsidP="007D48EA">
      <w:pPr>
        <w:jc w:val="both"/>
        <w:rPr>
          <w:sz w:val="16"/>
          <w:szCs w:val="16"/>
          <w:lang w:val="kk-KZ"/>
        </w:rPr>
      </w:pPr>
    </w:p>
    <w:tbl>
      <w:tblPr>
        <w:tblStyle w:val="411"/>
        <w:tblW w:w="9634" w:type="dxa"/>
        <w:jc w:val="center"/>
        <w:tblLayout w:type="fixed"/>
        <w:tblLook w:val="04A0" w:firstRow="1" w:lastRow="0" w:firstColumn="1" w:lastColumn="0" w:noHBand="0" w:noVBand="1"/>
      </w:tblPr>
      <w:tblGrid>
        <w:gridCol w:w="1664"/>
        <w:gridCol w:w="3293"/>
        <w:gridCol w:w="4677"/>
      </w:tblGrid>
      <w:tr w:rsidR="00582D93" w:rsidRPr="007D48EA" w14:paraId="0537CDBE" w14:textId="77777777" w:rsidTr="00A35E88">
        <w:trPr>
          <w:jc w:val="center"/>
        </w:trPr>
        <w:tc>
          <w:tcPr>
            <w:tcW w:w="1664" w:type="dxa"/>
            <w:tcBorders>
              <w:top w:val="single" w:sz="4" w:space="0" w:color="auto"/>
              <w:left w:val="single" w:sz="4" w:space="0" w:color="auto"/>
              <w:bottom w:val="single" w:sz="4" w:space="0" w:color="auto"/>
              <w:right w:val="single" w:sz="4" w:space="0" w:color="auto"/>
            </w:tcBorders>
            <w:vAlign w:val="center"/>
            <w:hideMark/>
          </w:tcPr>
          <w:p w14:paraId="68377F9D" w14:textId="77777777" w:rsidR="00582D93" w:rsidRPr="007D48EA" w:rsidRDefault="00582D93" w:rsidP="00A35E88">
            <w:pPr>
              <w:spacing w:line="228" w:lineRule="auto"/>
              <w:ind w:firstLine="22"/>
              <w:jc w:val="center"/>
            </w:pPr>
            <w:r w:rsidRPr="007D48EA">
              <w:t>Направление</w:t>
            </w:r>
          </w:p>
        </w:tc>
        <w:tc>
          <w:tcPr>
            <w:tcW w:w="3293" w:type="dxa"/>
            <w:tcBorders>
              <w:top w:val="single" w:sz="4" w:space="0" w:color="auto"/>
              <w:left w:val="single" w:sz="4" w:space="0" w:color="auto"/>
              <w:bottom w:val="single" w:sz="4" w:space="0" w:color="auto"/>
              <w:right w:val="single" w:sz="4" w:space="0" w:color="auto"/>
            </w:tcBorders>
            <w:vAlign w:val="center"/>
            <w:hideMark/>
          </w:tcPr>
          <w:p w14:paraId="3427A8E4" w14:textId="77777777" w:rsidR="00582D93" w:rsidRPr="007D48EA" w:rsidRDefault="00582D93" w:rsidP="00A35E88">
            <w:pPr>
              <w:spacing w:line="228" w:lineRule="auto"/>
              <w:ind w:firstLine="22"/>
              <w:jc w:val="center"/>
            </w:pPr>
            <w:r w:rsidRPr="007D48EA">
              <w:t>Формы</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086FA28" w14:textId="77777777" w:rsidR="00582D93" w:rsidRPr="007D48EA" w:rsidRDefault="00582D93" w:rsidP="00A35E88">
            <w:pPr>
              <w:spacing w:line="228" w:lineRule="auto"/>
              <w:ind w:firstLine="22"/>
              <w:jc w:val="center"/>
            </w:pPr>
            <w:r w:rsidRPr="007D48EA">
              <w:t>Инструменты</w:t>
            </w:r>
          </w:p>
        </w:tc>
      </w:tr>
      <w:tr w:rsidR="00582D93" w:rsidRPr="007D48EA" w14:paraId="678C059F" w14:textId="77777777" w:rsidTr="00A35E88">
        <w:trPr>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14:paraId="48DC9337" w14:textId="77777777" w:rsidR="00582D93" w:rsidRPr="007D48EA" w:rsidRDefault="00582D93" w:rsidP="00A35E88">
            <w:pPr>
              <w:spacing w:line="228" w:lineRule="auto"/>
              <w:ind w:firstLine="22"/>
              <w:jc w:val="center"/>
            </w:pPr>
            <w:r w:rsidRPr="007D48EA">
              <w:t>Формы участия населения в реализации проектов местных инициатив</w:t>
            </w:r>
          </w:p>
        </w:tc>
        <w:tc>
          <w:tcPr>
            <w:tcW w:w="3293" w:type="dxa"/>
            <w:tcBorders>
              <w:top w:val="single" w:sz="4" w:space="0" w:color="auto"/>
              <w:left w:val="single" w:sz="4" w:space="0" w:color="auto"/>
              <w:bottom w:val="single" w:sz="4" w:space="0" w:color="auto"/>
              <w:right w:val="single" w:sz="4" w:space="0" w:color="auto"/>
            </w:tcBorders>
            <w:hideMark/>
          </w:tcPr>
          <w:p w14:paraId="510890BA" w14:textId="77777777" w:rsidR="00582D93" w:rsidRPr="007D48EA" w:rsidRDefault="00582D93" w:rsidP="00A35E88">
            <w:pPr>
              <w:spacing w:line="228" w:lineRule="auto"/>
              <w:ind w:firstLine="22"/>
              <w:jc w:val="both"/>
            </w:pPr>
            <w:r w:rsidRPr="007D48EA">
              <w:t>Информирование</w:t>
            </w:r>
          </w:p>
        </w:tc>
        <w:tc>
          <w:tcPr>
            <w:tcW w:w="4677" w:type="dxa"/>
            <w:tcBorders>
              <w:top w:val="single" w:sz="4" w:space="0" w:color="auto"/>
              <w:left w:val="single" w:sz="4" w:space="0" w:color="auto"/>
              <w:bottom w:val="single" w:sz="4" w:space="0" w:color="auto"/>
              <w:right w:val="single" w:sz="4" w:space="0" w:color="auto"/>
            </w:tcBorders>
            <w:hideMark/>
          </w:tcPr>
          <w:p w14:paraId="50A5110D" w14:textId="77777777" w:rsidR="00582D93" w:rsidRPr="007D48EA" w:rsidRDefault="00582D93" w:rsidP="00A35E88">
            <w:pPr>
              <w:spacing w:line="228" w:lineRule="auto"/>
              <w:ind w:firstLine="22"/>
              <w:jc w:val="both"/>
            </w:pPr>
            <w:r w:rsidRPr="007D48EA">
              <w:t>-</w:t>
            </w:r>
          </w:p>
        </w:tc>
      </w:tr>
      <w:tr w:rsidR="00582D93" w:rsidRPr="007D48EA" w14:paraId="202B86AD"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01C0A62B"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56B36755" w14:textId="77777777" w:rsidR="00582D93" w:rsidRPr="007D48EA" w:rsidRDefault="00582D93" w:rsidP="00A35E88">
            <w:pPr>
              <w:spacing w:line="228" w:lineRule="auto"/>
              <w:ind w:firstLine="22"/>
              <w:jc w:val="both"/>
            </w:pPr>
            <w:r w:rsidRPr="007D48EA">
              <w:t>Консультирование</w:t>
            </w:r>
          </w:p>
        </w:tc>
        <w:tc>
          <w:tcPr>
            <w:tcW w:w="4677" w:type="dxa"/>
            <w:tcBorders>
              <w:top w:val="single" w:sz="4" w:space="0" w:color="auto"/>
              <w:left w:val="single" w:sz="4" w:space="0" w:color="auto"/>
              <w:bottom w:val="single" w:sz="4" w:space="0" w:color="auto"/>
              <w:right w:val="single" w:sz="4" w:space="0" w:color="auto"/>
            </w:tcBorders>
            <w:hideMark/>
          </w:tcPr>
          <w:p w14:paraId="3B900C10" w14:textId="77777777" w:rsidR="00582D93" w:rsidRPr="007D48EA" w:rsidRDefault="00582D93" w:rsidP="00A35E88">
            <w:pPr>
              <w:spacing w:line="228" w:lineRule="auto"/>
              <w:ind w:firstLine="22"/>
              <w:jc w:val="both"/>
            </w:pPr>
            <w:r w:rsidRPr="007D48EA">
              <w:t>-</w:t>
            </w:r>
          </w:p>
        </w:tc>
      </w:tr>
      <w:tr w:rsidR="00582D93" w:rsidRPr="007D48EA" w14:paraId="6BE758A2"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40DA4B8D"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11913C9D" w14:textId="77777777" w:rsidR="00582D93" w:rsidRPr="007D48EA" w:rsidRDefault="00582D93" w:rsidP="00A35E88">
            <w:pPr>
              <w:spacing w:line="228" w:lineRule="auto"/>
              <w:ind w:firstLine="22"/>
              <w:jc w:val="both"/>
            </w:pPr>
            <w:r w:rsidRPr="007D48EA">
              <w:t>Соучастие</w:t>
            </w:r>
          </w:p>
        </w:tc>
        <w:tc>
          <w:tcPr>
            <w:tcW w:w="4677" w:type="dxa"/>
            <w:tcBorders>
              <w:top w:val="single" w:sz="4" w:space="0" w:color="auto"/>
              <w:left w:val="single" w:sz="4" w:space="0" w:color="auto"/>
              <w:bottom w:val="single" w:sz="4" w:space="0" w:color="auto"/>
              <w:right w:val="single" w:sz="4" w:space="0" w:color="auto"/>
            </w:tcBorders>
            <w:hideMark/>
          </w:tcPr>
          <w:p w14:paraId="0BCF0517" w14:textId="77777777" w:rsidR="00582D93" w:rsidRPr="007D48EA" w:rsidRDefault="00582D93" w:rsidP="00A35E88">
            <w:pPr>
              <w:spacing w:line="228" w:lineRule="auto"/>
              <w:ind w:firstLine="22"/>
              <w:jc w:val="both"/>
            </w:pPr>
            <w:r w:rsidRPr="007D48EA">
              <w:t>1. Соучаствующее проектирование</w:t>
            </w:r>
          </w:p>
          <w:p w14:paraId="200303B9" w14:textId="77777777" w:rsidR="00582D93" w:rsidRPr="007D48EA" w:rsidRDefault="00582D93" w:rsidP="00A35E88">
            <w:pPr>
              <w:spacing w:line="228" w:lineRule="auto"/>
              <w:ind w:firstLine="22"/>
              <w:jc w:val="both"/>
            </w:pPr>
            <w:r w:rsidRPr="007D48EA">
              <w:t>2. Тестирование гипотез и прочих решений</w:t>
            </w:r>
          </w:p>
          <w:p w14:paraId="2EB284CF" w14:textId="77777777" w:rsidR="00582D93" w:rsidRPr="007D48EA" w:rsidRDefault="00582D93" w:rsidP="00A35E88">
            <w:pPr>
              <w:spacing w:line="228" w:lineRule="auto"/>
              <w:ind w:firstLine="22"/>
              <w:jc w:val="both"/>
            </w:pPr>
            <w:r w:rsidRPr="007D48EA">
              <w:t>3.Проведение экспертных сессий</w:t>
            </w:r>
          </w:p>
          <w:p w14:paraId="119DC04F" w14:textId="77777777" w:rsidR="00582D93" w:rsidRPr="007D48EA" w:rsidRDefault="00582D93" w:rsidP="00A35E88">
            <w:pPr>
              <w:spacing w:line="228" w:lineRule="auto"/>
              <w:ind w:firstLine="22"/>
              <w:jc w:val="both"/>
            </w:pPr>
            <w:r w:rsidRPr="007D48EA">
              <w:t>4. Проведение конкурсов рисунков, сочинений, проектов и др.</w:t>
            </w:r>
          </w:p>
        </w:tc>
      </w:tr>
      <w:tr w:rsidR="00582D93" w:rsidRPr="007D48EA" w14:paraId="58548BD1"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25403910"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2BD9D82E" w14:textId="77777777" w:rsidR="00582D93" w:rsidRPr="007D48EA" w:rsidRDefault="00582D93" w:rsidP="00A35E88">
            <w:pPr>
              <w:spacing w:line="228" w:lineRule="auto"/>
              <w:ind w:firstLine="22"/>
              <w:jc w:val="both"/>
            </w:pPr>
            <w:r w:rsidRPr="007D48EA">
              <w:t>Партнерство</w:t>
            </w:r>
          </w:p>
        </w:tc>
        <w:tc>
          <w:tcPr>
            <w:tcW w:w="4677" w:type="dxa"/>
            <w:tcBorders>
              <w:top w:val="single" w:sz="4" w:space="0" w:color="auto"/>
              <w:left w:val="single" w:sz="4" w:space="0" w:color="auto"/>
              <w:bottom w:val="single" w:sz="4" w:space="0" w:color="auto"/>
              <w:right w:val="single" w:sz="4" w:space="0" w:color="auto"/>
            </w:tcBorders>
            <w:hideMark/>
          </w:tcPr>
          <w:p w14:paraId="5F472D7B" w14:textId="0E4EFFE6" w:rsidR="00582D93" w:rsidRPr="00F53A91" w:rsidRDefault="00582D93" w:rsidP="00A35E88">
            <w:pPr>
              <w:spacing w:line="228" w:lineRule="auto"/>
              <w:ind w:firstLine="22"/>
              <w:jc w:val="both"/>
              <w:rPr>
                <w:lang w:val="kk-KZ"/>
              </w:rPr>
            </w:pPr>
            <w:r w:rsidRPr="007D48EA">
              <w:t>1. Использование механизмов софинанси</w:t>
            </w:r>
            <w:r w:rsidR="00F53A91">
              <w:rPr>
                <w:lang w:val="kk-KZ"/>
              </w:rPr>
              <w:t xml:space="preserve"> </w:t>
            </w:r>
            <w:r w:rsidRPr="007D48EA">
              <w:t>рования</w:t>
            </w:r>
            <w:r w:rsidR="00F53A91">
              <w:rPr>
                <w:lang w:val="kk-KZ"/>
              </w:rPr>
              <w:t>.</w:t>
            </w:r>
          </w:p>
          <w:p w14:paraId="48A8C08B" w14:textId="07BBCC9C" w:rsidR="00582D93" w:rsidRPr="00F53A91" w:rsidRDefault="00582D93" w:rsidP="00A35E88">
            <w:pPr>
              <w:spacing w:line="228" w:lineRule="auto"/>
              <w:ind w:firstLine="22"/>
              <w:jc w:val="both"/>
              <w:rPr>
                <w:lang w:val="kk-KZ"/>
              </w:rPr>
            </w:pPr>
            <w:r w:rsidRPr="007D48EA">
              <w:t>2. Использование механизмов и инструмен</w:t>
            </w:r>
            <w:r w:rsidR="00A35E88">
              <w:rPr>
                <w:lang w:val="kk-KZ"/>
              </w:rPr>
              <w:t xml:space="preserve"> </w:t>
            </w:r>
            <w:r w:rsidRPr="007D48EA">
              <w:t>тов для реализации возможности управления и обслуживания территории</w:t>
            </w:r>
            <w:r w:rsidR="00F53A91">
              <w:rPr>
                <w:lang w:val="kk-KZ"/>
              </w:rPr>
              <w:t>.</w:t>
            </w:r>
          </w:p>
          <w:p w14:paraId="0CEF6DD0" w14:textId="4AA53D09" w:rsidR="00582D93" w:rsidRPr="00F53A91" w:rsidRDefault="00582D93" w:rsidP="00A35E88">
            <w:pPr>
              <w:spacing w:line="228" w:lineRule="auto"/>
              <w:ind w:firstLine="22"/>
              <w:jc w:val="both"/>
              <w:rPr>
                <w:lang w:val="kk-KZ"/>
              </w:rPr>
            </w:pPr>
            <w:r w:rsidRPr="007D48EA">
              <w:t>3. Авторский надзор, участие в реализации проекта жителей и пользователей территории</w:t>
            </w:r>
            <w:r w:rsidR="00F53A91">
              <w:rPr>
                <w:lang w:val="kk-KZ"/>
              </w:rPr>
              <w:t>.</w:t>
            </w:r>
          </w:p>
        </w:tc>
      </w:tr>
      <w:tr w:rsidR="00582D93" w:rsidRPr="007D48EA" w14:paraId="05B46E48" w14:textId="77777777" w:rsidTr="00A35E88">
        <w:trPr>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14:paraId="3E84C72A" w14:textId="4AFFD0A2" w:rsidR="00582D93" w:rsidRPr="007D48EA" w:rsidRDefault="00582D93" w:rsidP="00A35E88">
            <w:pPr>
              <w:spacing w:line="228" w:lineRule="auto"/>
              <w:ind w:firstLine="22"/>
              <w:jc w:val="center"/>
            </w:pPr>
            <w:r w:rsidRPr="007D48EA">
              <w:t>Формы взаимо</w:t>
            </w:r>
            <w:r w:rsidR="00A35E88">
              <w:rPr>
                <w:lang w:val="kk-KZ"/>
              </w:rPr>
              <w:t xml:space="preserve"> </w:t>
            </w:r>
            <w:r w:rsidRPr="007D48EA">
              <w:t>дейс</w:t>
            </w:r>
            <w:r w:rsidR="00CB78BF" w:rsidRPr="007D48EA">
              <w:t>т</w:t>
            </w:r>
            <w:r w:rsidRPr="007D48EA">
              <w:t>вия органов МСУ с населением</w:t>
            </w:r>
          </w:p>
        </w:tc>
        <w:tc>
          <w:tcPr>
            <w:tcW w:w="3293" w:type="dxa"/>
            <w:tcBorders>
              <w:top w:val="single" w:sz="4" w:space="0" w:color="auto"/>
              <w:left w:val="single" w:sz="4" w:space="0" w:color="auto"/>
              <w:bottom w:val="single" w:sz="4" w:space="0" w:color="auto"/>
              <w:right w:val="single" w:sz="4" w:space="0" w:color="auto"/>
            </w:tcBorders>
            <w:hideMark/>
          </w:tcPr>
          <w:p w14:paraId="06D961DD" w14:textId="77777777" w:rsidR="00582D93" w:rsidRPr="007D48EA" w:rsidRDefault="00582D93" w:rsidP="00A35E88">
            <w:pPr>
              <w:spacing w:line="228" w:lineRule="auto"/>
              <w:ind w:firstLine="22"/>
              <w:jc w:val="both"/>
            </w:pPr>
            <w:r w:rsidRPr="007D48EA">
              <w:t>Встречи с инициативной группой</w:t>
            </w:r>
          </w:p>
        </w:tc>
        <w:tc>
          <w:tcPr>
            <w:tcW w:w="4677" w:type="dxa"/>
            <w:tcBorders>
              <w:top w:val="single" w:sz="4" w:space="0" w:color="auto"/>
              <w:left w:val="single" w:sz="4" w:space="0" w:color="auto"/>
              <w:bottom w:val="single" w:sz="4" w:space="0" w:color="auto"/>
              <w:right w:val="single" w:sz="4" w:space="0" w:color="auto"/>
            </w:tcBorders>
            <w:hideMark/>
          </w:tcPr>
          <w:p w14:paraId="5C8C1953" w14:textId="569941A8" w:rsidR="00582D93" w:rsidRPr="007D48EA" w:rsidRDefault="00582D93" w:rsidP="00A35E88">
            <w:pPr>
              <w:spacing w:line="228" w:lineRule="auto"/>
              <w:ind w:firstLine="22"/>
              <w:jc w:val="both"/>
            </w:pPr>
          </w:p>
        </w:tc>
      </w:tr>
      <w:tr w:rsidR="00582D93" w:rsidRPr="007D48EA" w14:paraId="51BC8D36"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75F76D8F"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30330A00" w14:textId="77777777" w:rsidR="00582D93" w:rsidRPr="007D48EA" w:rsidRDefault="00582D93" w:rsidP="00A35E88">
            <w:pPr>
              <w:spacing w:line="228" w:lineRule="auto"/>
              <w:ind w:firstLine="22"/>
              <w:jc w:val="both"/>
            </w:pPr>
            <w:r w:rsidRPr="007D48EA">
              <w:t>Голосование за проект</w:t>
            </w:r>
          </w:p>
        </w:tc>
        <w:tc>
          <w:tcPr>
            <w:tcW w:w="4677" w:type="dxa"/>
            <w:tcBorders>
              <w:top w:val="single" w:sz="4" w:space="0" w:color="auto"/>
              <w:left w:val="single" w:sz="4" w:space="0" w:color="auto"/>
              <w:bottom w:val="single" w:sz="4" w:space="0" w:color="auto"/>
              <w:right w:val="single" w:sz="4" w:space="0" w:color="auto"/>
            </w:tcBorders>
            <w:hideMark/>
          </w:tcPr>
          <w:p w14:paraId="31137000" w14:textId="77777777" w:rsidR="00582D93" w:rsidRPr="007D48EA" w:rsidRDefault="00582D93" w:rsidP="00A35E88">
            <w:pPr>
              <w:spacing w:line="228" w:lineRule="auto"/>
              <w:ind w:firstLine="22"/>
              <w:jc w:val="both"/>
            </w:pPr>
            <w:r w:rsidRPr="007D48EA">
              <w:t xml:space="preserve">Использование </w:t>
            </w:r>
            <w:r w:rsidRPr="007D48EA">
              <w:rPr>
                <w:lang w:val="en-US"/>
              </w:rPr>
              <w:t>Googl</w:t>
            </w:r>
            <w:r w:rsidRPr="007D48EA">
              <w:t xml:space="preserve"> – анкет, публичных аккаунтов в социальных сетях </w:t>
            </w:r>
          </w:p>
        </w:tc>
      </w:tr>
      <w:tr w:rsidR="00582D93" w:rsidRPr="007D48EA" w14:paraId="2F5C33D5"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498228F5"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216A1EC4" w14:textId="77777777" w:rsidR="00582D93" w:rsidRPr="007D48EA" w:rsidRDefault="00582D93" w:rsidP="00A35E88">
            <w:pPr>
              <w:spacing w:line="228" w:lineRule="auto"/>
              <w:ind w:firstLine="22"/>
              <w:jc w:val="both"/>
            </w:pPr>
            <w:r w:rsidRPr="007D48EA">
              <w:t>Формирование общественных комиссий</w:t>
            </w:r>
          </w:p>
        </w:tc>
        <w:tc>
          <w:tcPr>
            <w:tcW w:w="4677" w:type="dxa"/>
            <w:tcBorders>
              <w:top w:val="single" w:sz="4" w:space="0" w:color="auto"/>
              <w:left w:val="single" w:sz="4" w:space="0" w:color="auto"/>
              <w:bottom w:val="single" w:sz="4" w:space="0" w:color="auto"/>
              <w:right w:val="single" w:sz="4" w:space="0" w:color="auto"/>
            </w:tcBorders>
            <w:hideMark/>
          </w:tcPr>
          <w:p w14:paraId="7F2AFDEC" w14:textId="77777777" w:rsidR="00582D93" w:rsidRPr="007D48EA" w:rsidRDefault="00582D93" w:rsidP="00A35E88">
            <w:pPr>
              <w:spacing w:line="228" w:lineRule="auto"/>
              <w:ind w:firstLine="22"/>
              <w:jc w:val="both"/>
            </w:pPr>
            <w:r w:rsidRPr="007D48EA">
              <w:t xml:space="preserve">Привлечение представителей НКО, гражданские активисты </w:t>
            </w:r>
          </w:p>
        </w:tc>
      </w:tr>
      <w:tr w:rsidR="00582D93" w:rsidRPr="007D48EA" w14:paraId="27040149"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7F3D37D5"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6A93F531" w14:textId="77777777" w:rsidR="00582D93" w:rsidRPr="007D48EA" w:rsidRDefault="00582D93" w:rsidP="00A35E88">
            <w:pPr>
              <w:spacing w:line="228" w:lineRule="auto"/>
              <w:ind w:firstLine="22"/>
              <w:jc w:val="both"/>
            </w:pPr>
            <w:r w:rsidRPr="007D48EA">
              <w:t>Общественный проектный офис</w:t>
            </w:r>
          </w:p>
        </w:tc>
        <w:tc>
          <w:tcPr>
            <w:tcW w:w="4677" w:type="dxa"/>
            <w:tcBorders>
              <w:top w:val="single" w:sz="4" w:space="0" w:color="auto"/>
              <w:left w:val="single" w:sz="4" w:space="0" w:color="auto"/>
              <w:bottom w:val="single" w:sz="4" w:space="0" w:color="auto"/>
              <w:right w:val="single" w:sz="4" w:space="0" w:color="auto"/>
            </w:tcBorders>
            <w:hideMark/>
          </w:tcPr>
          <w:p w14:paraId="49323ABB" w14:textId="40235D3C" w:rsidR="00582D93" w:rsidRPr="007D48EA" w:rsidRDefault="00582D93" w:rsidP="00A35E88">
            <w:pPr>
              <w:spacing w:line="228" w:lineRule="auto"/>
              <w:ind w:firstLine="22"/>
              <w:jc w:val="both"/>
            </w:pPr>
            <w:r w:rsidRPr="007D48EA">
              <w:t>Определение</w:t>
            </w:r>
            <w:r w:rsidR="00F608E7" w:rsidRPr="007D48EA">
              <w:t xml:space="preserve"> </w:t>
            </w:r>
            <w:r w:rsidRPr="007D48EA">
              <w:t>приоритетов развития терри</w:t>
            </w:r>
            <w:r w:rsidR="00F53A91">
              <w:rPr>
                <w:lang w:val="kk-KZ"/>
              </w:rPr>
              <w:t xml:space="preserve"> </w:t>
            </w:r>
            <w:r w:rsidRPr="007D48EA">
              <w:t>тории (представители власти и активисты)</w:t>
            </w:r>
          </w:p>
        </w:tc>
      </w:tr>
      <w:tr w:rsidR="00582D93" w:rsidRPr="007D48EA" w14:paraId="18A180BB"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5FB20FD4" w14:textId="77777777" w:rsidR="00582D93" w:rsidRPr="007D48EA" w:rsidRDefault="00582D93" w:rsidP="00A35E88">
            <w:pPr>
              <w:spacing w:line="228" w:lineRule="auto"/>
              <w:ind w:firstLine="22"/>
              <w:jc w:val="center"/>
            </w:pPr>
          </w:p>
        </w:tc>
        <w:tc>
          <w:tcPr>
            <w:tcW w:w="3293" w:type="dxa"/>
            <w:tcBorders>
              <w:top w:val="single" w:sz="4" w:space="0" w:color="auto"/>
              <w:left w:val="single" w:sz="4" w:space="0" w:color="auto"/>
              <w:bottom w:val="single" w:sz="4" w:space="0" w:color="auto"/>
              <w:right w:val="single" w:sz="4" w:space="0" w:color="auto"/>
            </w:tcBorders>
            <w:hideMark/>
          </w:tcPr>
          <w:p w14:paraId="4D162EB4" w14:textId="77777777" w:rsidR="00582D93" w:rsidRPr="007D48EA" w:rsidRDefault="00582D93" w:rsidP="00A35E88">
            <w:pPr>
              <w:spacing w:line="228" w:lineRule="auto"/>
              <w:ind w:firstLine="22"/>
              <w:jc w:val="both"/>
            </w:pPr>
            <w:r w:rsidRPr="007D48EA">
              <w:t>Закрепление за каждой микротерриторией инициативной группы</w:t>
            </w:r>
          </w:p>
        </w:tc>
        <w:tc>
          <w:tcPr>
            <w:tcW w:w="4677" w:type="dxa"/>
            <w:tcBorders>
              <w:top w:val="single" w:sz="4" w:space="0" w:color="auto"/>
              <w:left w:val="single" w:sz="4" w:space="0" w:color="auto"/>
              <w:bottom w:val="single" w:sz="4" w:space="0" w:color="auto"/>
              <w:right w:val="single" w:sz="4" w:space="0" w:color="auto"/>
            </w:tcBorders>
            <w:hideMark/>
          </w:tcPr>
          <w:p w14:paraId="670A7E70" w14:textId="1A4E202E" w:rsidR="00582D93" w:rsidRPr="00F53A91" w:rsidRDefault="00582D93" w:rsidP="00A35E88">
            <w:pPr>
              <w:spacing w:line="228" w:lineRule="auto"/>
              <w:ind w:firstLine="22"/>
              <w:jc w:val="both"/>
              <w:rPr>
                <w:spacing w:val="-4"/>
              </w:rPr>
            </w:pPr>
            <w:r w:rsidRPr="00F53A91">
              <w:rPr>
                <w:spacing w:val="-4"/>
              </w:rPr>
              <w:t>Выявление предложений и инициатив граж</w:t>
            </w:r>
            <w:r w:rsidR="00F53A91">
              <w:rPr>
                <w:spacing w:val="-4"/>
                <w:lang w:val="kk-KZ"/>
              </w:rPr>
              <w:t xml:space="preserve"> </w:t>
            </w:r>
            <w:r w:rsidRPr="00F53A91">
              <w:rPr>
                <w:spacing w:val="-4"/>
              </w:rPr>
              <w:t>дан; реализация общественного контроля; использования трудового потенциала населения для благоустройства территории</w:t>
            </w:r>
          </w:p>
        </w:tc>
      </w:tr>
      <w:tr w:rsidR="00582D93" w:rsidRPr="007D48EA" w14:paraId="0678B21A" w14:textId="77777777" w:rsidTr="00A35E88">
        <w:trPr>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14:paraId="06D44AF2" w14:textId="77777777" w:rsidR="00582D93" w:rsidRPr="007D48EA" w:rsidRDefault="00582D93" w:rsidP="00A35E88">
            <w:pPr>
              <w:spacing w:line="228" w:lineRule="auto"/>
              <w:ind w:firstLine="22"/>
              <w:jc w:val="center"/>
            </w:pPr>
            <w:r w:rsidRPr="007D48EA">
              <w:t>Критерии оценки проектов</w:t>
            </w:r>
          </w:p>
        </w:tc>
        <w:tc>
          <w:tcPr>
            <w:tcW w:w="3293" w:type="dxa"/>
            <w:tcBorders>
              <w:top w:val="single" w:sz="4" w:space="0" w:color="auto"/>
              <w:left w:val="single" w:sz="4" w:space="0" w:color="auto"/>
              <w:bottom w:val="single" w:sz="4" w:space="0" w:color="auto"/>
              <w:right w:val="single" w:sz="4" w:space="0" w:color="auto"/>
            </w:tcBorders>
            <w:hideMark/>
          </w:tcPr>
          <w:p w14:paraId="194BE48F" w14:textId="0CD1A7D3" w:rsidR="00582D93" w:rsidRPr="007D48EA" w:rsidRDefault="00582D93" w:rsidP="00F53A91">
            <w:pPr>
              <w:spacing w:line="228" w:lineRule="auto"/>
              <w:ind w:left="-80" w:firstLine="14"/>
              <w:jc w:val="both"/>
            </w:pPr>
            <w:r w:rsidRPr="007D48EA">
              <w:t>Доля граждан от 18 лет участ</w:t>
            </w:r>
            <w:r w:rsidR="00A35E88">
              <w:rPr>
                <w:lang w:val="kk-KZ"/>
              </w:rPr>
              <w:t xml:space="preserve"> </w:t>
            </w:r>
            <w:r w:rsidRPr="007D48EA">
              <w:t>вующих в обсуждении проекта</w:t>
            </w:r>
          </w:p>
        </w:tc>
        <w:tc>
          <w:tcPr>
            <w:tcW w:w="4677" w:type="dxa"/>
            <w:tcBorders>
              <w:top w:val="single" w:sz="4" w:space="0" w:color="auto"/>
              <w:left w:val="single" w:sz="4" w:space="0" w:color="auto"/>
              <w:bottom w:val="single" w:sz="4" w:space="0" w:color="auto"/>
              <w:right w:val="single" w:sz="4" w:space="0" w:color="auto"/>
            </w:tcBorders>
          </w:tcPr>
          <w:p w14:paraId="0F8BEFBC" w14:textId="77777777" w:rsidR="00582D93" w:rsidRPr="007D48EA" w:rsidRDefault="00582D93" w:rsidP="00A35E88">
            <w:pPr>
              <w:spacing w:line="228" w:lineRule="auto"/>
              <w:ind w:firstLine="22"/>
              <w:jc w:val="both"/>
            </w:pPr>
          </w:p>
        </w:tc>
      </w:tr>
      <w:tr w:rsidR="00582D93" w:rsidRPr="007D48EA" w14:paraId="08E45A07"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5F5548C4"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65D55F51" w14:textId="621FFB41" w:rsidR="00582D93" w:rsidRPr="007D48EA" w:rsidRDefault="00582D93" w:rsidP="00A35E88">
            <w:pPr>
              <w:spacing w:line="228" w:lineRule="auto"/>
              <w:ind w:left="-66" w:hanging="28"/>
              <w:jc w:val="both"/>
            </w:pPr>
            <w:r w:rsidRPr="007D48EA">
              <w:t>Наличие мероприятий по пред</w:t>
            </w:r>
            <w:r w:rsidR="00A35E88">
              <w:rPr>
                <w:lang w:val="kk-KZ"/>
              </w:rPr>
              <w:t xml:space="preserve"> </w:t>
            </w:r>
            <w:r w:rsidRPr="007D48EA">
              <w:t>варительному обсуждению</w:t>
            </w:r>
          </w:p>
        </w:tc>
        <w:tc>
          <w:tcPr>
            <w:tcW w:w="4677" w:type="dxa"/>
            <w:tcBorders>
              <w:top w:val="single" w:sz="4" w:space="0" w:color="auto"/>
              <w:left w:val="single" w:sz="4" w:space="0" w:color="auto"/>
              <w:bottom w:val="single" w:sz="4" w:space="0" w:color="auto"/>
              <w:right w:val="single" w:sz="4" w:space="0" w:color="auto"/>
            </w:tcBorders>
          </w:tcPr>
          <w:p w14:paraId="45B697A4" w14:textId="77777777" w:rsidR="00582D93" w:rsidRPr="007D48EA" w:rsidRDefault="00582D93" w:rsidP="00A35E88">
            <w:pPr>
              <w:spacing w:line="228" w:lineRule="auto"/>
              <w:ind w:firstLine="22"/>
              <w:jc w:val="both"/>
            </w:pPr>
          </w:p>
        </w:tc>
      </w:tr>
      <w:tr w:rsidR="00582D93" w:rsidRPr="007D48EA" w14:paraId="1C5C2EC5"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3B5E8427"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34009C31" w14:textId="77777777" w:rsidR="00582D93" w:rsidRPr="007D48EA" w:rsidRDefault="00582D93" w:rsidP="00F53A91">
            <w:pPr>
              <w:spacing w:line="228" w:lineRule="auto"/>
              <w:ind w:left="-52"/>
              <w:jc w:val="both"/>
            </w:pPr>
            <w:r w:rsidRPr="007D48EA">
              <w:t>Количество благополучателей</w:t>
            </w:r>
          </w:p>
        </w:tc>
        <w:tc>
          <w:tcPr>
            <w:tcW w:w="4677" w:type="dxa"/>
            <w:tcBorders>
              <w:top w:val="single" w:sz="4" w:space="0" w:color="auto"/>
              <w:left w:val="single" w:sz="4" w:space="0" w:color="auto"/>
              <w:bottom w:val="single" w:sz="4" w:space="0" w:color="auto"/>
              <w:right w:val="single" w:sz="4" w:space="0" w:color="auto"/>
            </w:tcBorders>
          </w:tcPr>
          <w:p w14:paraId="1674DD58" w14:textId="77777777" w:rsidR="00582D93" w:rsidRPr="007D48EA" w:rsidRDefault="00582D93" w:rsidP="00A35E88">
            <w:pPr>
              <w:spacing w:line="228" w:lineRule="auto"/>
              <w:ind w:firstLine="22"/>
              <w:jc w:val="both"/>
            </w:pPr>
          </w:p>
        </w:tc>
      </w:tr>
      <w:tr w:rsidR="00582D93" w:rsidRPr="007D48EA" w14:paraId="22308A36"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177AFF14"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64986EFE" w14:textId="77777777" w:rsidR="00582D93" w:rsidRPr="007D48EA" w:rsidRDefault="00582D93" w:rsidP="00F53A91">
            <w:pPr>
              <w:spacing w:line="228" w:lineRule="auto"/>
              <w:ind w:left="-52"/>
              <w:jc w:val="both"/>
            </w:pPr>
            <w:r w:rsidRPr="007D48EA">
              <w:t>Вовлеченность СМИ</w:t>
            </w:r>
          </w:p>
        </w:tc>
        <w:tc>
          <w:tcPr>
            <w:tcW w:w="4677" w:type="dxa"/>
            <w:tcBorders>
              <w:top w:val="single" w:sz="4" w:space="0" w:color="auto"/>
              <w:left w:val="single" w:sz="4" w:space="0" w:color="auto"/>
              <w:bottom w:val="single" w:sz="4" w:space="0" w:color="auto"/>
              <w:right w:val="single" w:sz="4" w:space="0" w:color="auto"/>
            </w:tcBorders>
          </w:tcPr>
          <w:p w14:paraId="46E6E01D" w14:textId="77777777" w:rsidR="00582D93" w:rsidRPr="007D48EA" w:rsidRDefault="00582D93" w:rsidP="00A35E88">
            <w:pPr>
              <w:spacing w:line="228" w:lineRule="auto"/>
              <w:ind w:firstLine="22"/>
              <w:jc w:val="both"/>
            </w:pPr>
          </w:p>
        </w:tc>
      </w:tr>
      <w:tr w:rsidR="00582D93" w:rsidRPr="007D48EA" w14:paraId="3E64BBDA"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3B32ECA5"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2BAD442B" w14:textId="77777777" w:rsidR="00582D93" w:rsidRPr="007D48EA" w:rsidRDefault="00582D93" w:rsidP="00F53A91">
            <w:pPr>
              <w:spacing w:line="228" w:lineRule="auto"/>
              <w:ind w:left="-52"/>
              <w:jc w:val="both"/>
            </w:pPr>
            <w:r w:rsidRPr="007D48EA">
              <w:t>Денежный вклад населения</w:t>
            </w:r>
          </w:p>
        </w:tc>
        <w:tc>
          <w:tcPr>
            <w:tcW w:w="4677" w:type="dxa"/>
            <w:tcBorders>
              <w:top w:val="single" w:sz="4" w:space="0" w:color="auto"/>
              <w:left w:val="single" w:sz="4" w:space="0" w:color="auto"/>
              <w:bottom w:val="single" w:sz="4" w:space="0" w:color="auto"/>
              <w:right w:val="single" w:sz="4" w:space="0" w:color="auto"/>
            </w:tcBorders>
          </w:tcPr>
          <w:p w14:paraId="311CF160" w14:textId="77777777" w:rsidR="00582D93" w:rsidRPr="007D48EA" w:rsidRDefault="00582D93" w:rsidP="00A35E88">
            <w:pPr>
              <w:spacing w:line="228" w:lineRule="auto"/>
              <w:ind w:firstLine="22"/>
              <w:jc w:val="both"/>
            </w:pPr>
          </w:p>
        </w:tc>
      </w:tr>
      <w:tr w:rsidR="00582D93" w:rsidRPr="007D48EA" w14:paraId="0DE9FAD7"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39877B14"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1D8982CA" w14:textId="77777777" w:rsidR="00582D93" w:rsidRPr="007D48EA" w:rsidRDefault="00582D93" w:rsidP="00F53A91">
            <w:pPr>
              <w:spacing w:line="228" w:lineRule="auto"/>
              <w:ind w:left="-52"/>
              <w:jc w:val="both"/>
            </w:pPr>
            <w:r w:rsidRPr="007D48EA">
              <w:t>Денежный вклад ОМСУ</w:t>
            </w:r>
          </w:p>
        </w:tc>
        <w:tc>
          <w:tcPr>
            <w:tcW w:w="4677" w:type="dxa"/>
            <w:tcBorders>
              <w:top w:val="single" w:sz="4" w:space="0" w:color="auto"/>
              <w:left w:val="single" w:sz="4" w:space="0" w:color="auto"/>
              <w:bottom w:val="single" w:sz="4" w:space="0" w:color="auto"/>
              <w:right w:val="single" w:sz="4" w:space="0" w:color="auto"/>
            </w:tcBorders>
          </w:tcPr>
          <w:p w14:paraId="3F6B2EAA" w14:textId="77777777" w:rsidR="00582D93" w:rsidRPr="007D48EA" w:rsidRDefault="00582D93" w:rsidP="00A35E88">
            <w:pPr>
              <w:spacing w:line="228" w:lineRule="auto"/>
              <w:ind w:firstLine="22"/>
              <w:jc w:val="both"/>
            </w:pPr>
          </w:p>
        </w:tc>
      </w:tr>
      <w:tr w:rsidR="00582D93" w:rsidRPr="007D48EA" w14:paraId="641CF7EA"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6448BDBB"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55A38E8B" w14:textId="77777777" w:rsidR="00582D93" w:rsidRPr="007D48EA" w:rsidRDefault="00582D93" w:rsidP="00F53A91">
            <w:pPr>
              <w:spacing w:line="228" w:lineRule="auto"/>
              <w:ind w:left="-52"/>
              <w:jc w:val="both"/>
            </w:pPr>
            <w:r w:rsidRPr="007D48EA">
              <w:t>Трудовое участие населения</w:t>
            </w:r>
          </w:p>
        </w:tc>
        <w:tc>
          <w:tcPr>
            <w:tcW w:w="4677" w:type="dxa"/>
            <w:tcBorders>
              <w:top w:val="single" w:sz="4" w:space="0" w:color="auto"/>
              <w:left w:val="single" w:sz="4" w:space="0" w:color="auto"/>
              <w:bottom w:val="single" w:sz="4" w:space="0" w:color="auto"/>
              <w:right w:val="single" w:sz="4" w:space="0" w:color="auto"/>
            </w:tcBorders>
          </w:tcPr>
          <w:p w14:paraId="7EA03BA4" w14:textId="77777777" w:rsidR="00582D93" w:rsidRPr="007D48EA" w:rsidRDefault="00582D93" w:rsidP="00A35E88">
            <w:pPr>
              <w:spacing w:line="228" w:lineRule="auto"/>
              <w:ind w:firstLine="22"/>
              <w:jc w:val="both"/>
            </w:pPr>
          </w:p>
        </w:tc>
      </w:tr>
      <w:tr w:rsidR="00582D93" w:rsidRPr="007D48EA" w14:paraId="11883178"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465FB73B"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61052980" w14:textId="77777777" w:rsidR="00582D93" w:rsidRPr="007D48EA" w:rsidRDefault="00582D93" w:rsidP="00F53A91">
            <w:pPr>
              <w:spacing w:line="228" w:lineRule="auto"/>
              <w:ind w:left="-52"/>
              <w:jc w:val="both"/>
            </w:pPr>
            <w:r w:rsidRPr="007D48EA">
              <w:t>Контроль за реализацией</w:t>
            </w:r>
          </w:p>
        </w:tc>
        <w:tc>
          <w:tcPr>
            <w:tcW w:w="4677" w:type="dxa"/>
            <w:tcBorders>
              <w:top w:val="single" w:sz="4" w:space="0" w:color="auto"/>
              <w:left w:val="single" w:sz="4" w:space="0" w:color="auto"/>
              <w:bottom w:val="single" w:sz="4" w:space="0" w:color="auto"/>
              <w:right w:val="single" w:sz="4" w:space="0" w:color="auto"/>
            </w:tcBorders>
            <w:hideMark/>
          </w:tcPr>
          <w:p w14:paraId="1E15EFE4" w14:textId="77777777" w:rsidR="00582D93" w:rsidRPr="007D48EA" w:rsidRDefault="00582D93" w:rsidP="00A35E88">
            <w:pPr>
              <w:spacing w:line="228" w:lineRule="auto"/>
              <w:ind w:firstLine="22"/>
              <w:jc w:val="both"/>
            </w:pPr>
            <w:r w:rsidRPr="007D48EA">
              <w:t>Создание рабочей группы из заинтересованных сторон проекта;</w:t>
            </w:r>
          </w:p>
          <w:p w14:paraId="4AA0AFE1" w14:textId="77777777" w:rsidR="00582D93" w:rsidRPr="007D48EA" w:rsidRDefault="00582D93" w:rsidP="00A35E88">
            <w:pPr>
              <w:spacing w:line="228" w:lineRule="auto"/>
              <w:ind w:firstLine="22"/>
              <w:jc w:val="both"/>
            </w:pPr>
            <w:r w:rsidRPr="007D48EA">
              <w:t>Очистка территории волонтерами;</w:t>
            </w:r>
          </w:p>
        </w:tc>
      </w:tr>
      <w:tr w:rsidR="00582D93" w:rsidRPr="007D48EA" w14:paraId="22ABF544"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30DE7D32"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6275AE45" w14:textId="77777777" w:rsidR="00582D93" w:rsidRPr="007D48EA" w:rsidRDefault="00582D93" w:rsidP="00F53A91">
            <w:pPr>
              <w:spacing w:line="228" w:lineRule="auto"/>
              <w:ind w:left="-52"/>
              <w:jc w:val="both"/>
            </w:pPr>
            <w:r w:rsidRPr="007D48EA">
              <w:t>Эксплуатация объекта в будущем</w:t>
            </w:r>
          </w:p>
        </w:tc>
        <w:tc>
          <w:tcPr>
            <w:tcW w:w="4677" w:type="dxa"/>
            <w:tcBorders>
              <w:top w:val="single" w:sz="4" w:space="0" w:color="auto"/>
              <w:left w:val="single" w:sz="4" w:space="0" w:color="auto"/>
              <w:bottom w:val="single" w:sz="4" w:space="0" w:color="auto"/>
              <w:right w:val="single" w:sz="4" w:space="0" w:color="auto"/>
            </w:tcBorders>
            <w:hideMark/>
          </w:tcPr>
          <w:p w14:paraId="57AB755E" w14:textId="77777777" w:rsidR="00582D93" w:rsidRPr="007D48EA" w:rsidRDefault="00582D93" w:rsidP="00A35E88">
            <w:pPr>
              <w:spacing w:line="228" w:lineRule="auto"/>
              <w:ind w:firstLine="22"/>
              <w:jc w:val="both"/>
            </w:pPr>
            <w:r w:rsidRPr="007D48EA">
              <w:t>Создание событийных мероприятий</w:t>
            </w:r>
          </w:p>
          <w:p w14:paraId="67C26AFE" w14:textId="77777777" w:rsidR="00582D93" w:rsidRPr="007D48EA" w:rsidRDefault="00582D93" w:rsidP="00A35E88">
            <w:pPr>
              <w:spacing w:line="228" w:lineRule="auto"/>
              <w:ind w:firstLine="22"/>
              <w:jc w:val="both"/>
            </w:pPr>
            <w:r w:rsidRPr="007D48EA">
              <w:t>Участие в создании отдельных объектов на территории</w:t>
            </w:r>
          </w:p>
          <w:p w14:paraId="288F75EE" w14:textId="77777777" w:rsidR="00582D93" w:rsidRPr="007D48EA" w:rsidRDefault="00582D93" w:rsidP="00A35E88">
            <w:pPr>
              <w:spacing w:line="228" w:lineRule="auto"/>
              <w:ind w:firstLine="22"/>
              <w:jc w:val="both"/>
            </w:pPr>
            <w:r w:rsidRPr="007D48EA">
              <w:t>Вовлечение в управление территорией</w:t>
            </w:r>
          </w:p>
        </w:tc>
      </w:tr>
      <w:tr w:rsidR="00582D93" w:rsidRPr="007D48EA" w14:paraId="6C5B7B4F" w14:textId="77777777" w:rsidTr="00A35E88">
        <w:trPr>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39ED0852" w14:textId="77777777" w:rsidR="00582D93" w:rsidRPr="007D48EA" w:rsidRDefault="00582D93" w:rsidP="00A35E88">
            <w:pPr>
              <w:spacing w:line="228" w:lineRule="auto"/>
              <w:ind w:firstLine="22"/>
            </w:pPr>
          </w:p>
        </w:tc>
        <w:tc>
          <w:tcPr>
            <w:tcW w:w="3293" w:type="dxa"/>
            <w:tcBorders>
              <w:top w:val="single" w:sz="4" w:space="0" w:color="auto"/>
              <w:left w:val="single" w:sz="4" w:space="0" w:color="auto"/>
              <w:bottom w:val="single" w:sz="4" w:space="0" w:color="auto"/>
              <w:right w:val="single" w:sz="4" w:space="0" w:color="auto"/>
            </w:tcBorders>
            <w:hideMark/>
          </w:tcPr>
          <w:p w14:paraId="55650ABA" w14:textId="77777777" w:rsidR="00582D93" w:rsidRPr="007D48EA" w:rsidRDefault="00582D93" w:rsidP="00F53A91">
            <w:pPr>
              <w:spacing w:line="228" w:lineRule="auto"/>
              <w:ind w:left="-52"/>
              <w:jc w:val="both"/>
            </w:pPr>
            <w:r w:rsidRPr="007D48EA">
              <w:t>Эффективность эксплуатации</w:t>
            </w:r>
          </w:p>
        </w:tc>
        <w:tc>
          <w:tcPr>
            <w:tcW w:w="4677" w:type="dxa"/>
            <w:tcBorders>
              <w:top w:val="single" w:sz="4" w:space="0" w:color="auto"/>
              <w:left w:val="single" w:sz="4" w:space="0" w:color="auto"/>
              <w:bottom w:val="single" w:sz="4" w:space="0" w:color="auto"/>
              <w:right w:val="single" w:sz="4" w:space="0" w:color="auto"/>
            </w:tcBorders>
            <w:hideMark/>
          </w:tcPr>
          <w:p w14:paraId="205972B7" w14:textId="77777777" w:rsidR="00582D93" w:rsidRPr="007D48EA" w:rsidRDefault="00582D93" w:rsidP="00F53A91">
            <w:pPr>
              <w:spacing w:line="228" w:lineRule="auto"/>
              <w:ind w:left="-69"/>
              <w:jc w:val="both"/>
            </w:pPr>
            <w:r w:rsidRPr="007D48EA">
              <w:t>Проведение культурно-массовых мероприятий</w:t>
            </w:r>
          </w:p>
          <w:p w14:paraId="22929499" w14:textId="7AD1503B" w:rsidR="00582D93" w:rsidRPr="007D48EA" w:rsidRDefault="00582D93" w:rsidP="00A35E88">
            <w:pPr>
              <w:spacing w:line="228" w:lineRule="auto"/>
              <w:ind w:firstLine="22"/>
              <w:jc w:val="both"/>
            </w:pPr>
            <w:r w:rsidRPr="007D48EA">
              <w:t>Многофункциональный характер услуг объекта социальной инфраструктуры</w:t>
            </w:r>
          </w:p>
        </w:tc>
      </w:tr>
      <w:tr w:rsidR="00F608E7" w:rsidRPr="007D48EA" w14:paraId="74338755" w14:textId="77777777" w:rsidTr="00A35E88">
        <w:trPr>
          <w:jc w:val="center"/>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DE0CD5F" w14:textId="62295CBC" w:rsidR="00F608E7" w:rsidRPr="007D48EA" w:rsidRDefault="00F608E7" w:rsidP="00A35E88">
            <w:pPr>
              <w:spacing w:line="228" w:lineRule="auto"/>
              <w:ind w:firstLine="599"/>
              <w:jc w:val="both"/>
            </w:pPr>
            <w:r w:rsidRPr="007D48EA">
              <w:t>Примечание – Составлена автором</w:t>
            </w:r>
          </w:p>
        </w:tc>
      </w:tr>
    </w:tbl>
    <w:p w14:paraId="422EA925" w14:textId="221CA4B0" w:rsidR="00F608E7" w:rsidRPr="007D48EA" w:rsidRDefault="00F608E7" w:rsidP="00A35E88">
      <w:pPr>
        <w:widowControl w:val="0"/>
        <w:autoSpaceDE w:val="0"/>
        <w:autoSpaceDN w:val="0"/>
        <w:ind w:firstLine="709"/>
        <w:jc w:val="both"/>
        <w:rPr>
          <w:sz w:val="28"/>
          <w:szCs w:val="28"/>
        </w:rPr>
      </w:pPr>
      <w:bookmarkStart w:id="63" w:name="_Hlk136860963"/>
      <w:r w:rsidRPr="007D48EA">
        <w:rPr>
          <w:sz w:val="28"/>
          <w:szCs w:val="28"/>
        </w:rPr>
        <w:t xml:space="preserve">Достижению высокого уровня вовлеченности граждан в инициативную деятельность будет способствовать развитию социально-экономического развития сельских территорий </w:t>
      </w:r>
      <w:bookmarkEnd w:id="63"/>
      <w:r w:rsidRPr="007D48EA">
        <w:rPr>
          <w:sz w:val="28"/>
          <w:szCs w:val="28"/>
        </w:rPr>
        <w:t>(</w:t>
      </w:r>
      <w:r w:rsidR="00F53A91" w:rsidRPr="007D48EA">
        <w:rPr>
          <w:sz w:val="28"/>
          <w:szCs w:val="28"/>
        </w:rPr>
        <w:t>р</w:t>
      </w:r>
      <w:r w:rsidRPr="007D48EA">
        <w:rPr>
          <w:sz w:val="28"/>
          <w:szCs w:val="28"/>
        </w:rPr>
        <w:t xml:space="preserve">исунок </w:t>
      </w:r>
      <w:r w:rsidR="00037919" w:rsidRPr="007D48EA">
        <w:rPr>
          <w:sz w:val="28"/>
          <w:szCs w:val="28"/>
        </w:rPr>
        <w:t>3</w:t>
      </w:r>
      <w:r w:rsidR="00F13E15" w:rsidRPr="007D48EA">
        <w:rPr>
          <w:sz w:val="28"/>
          <w:szCs w:val="28"/>
        </w:rPr>
        <w:t>6</w:t>
      </w:r>
      <w:r w:rsidRPr="007D48EA">
        <w:rPr>
          <w:sz w:val="28"/>
          <w:szCs w:val="28"/>
        </w:rPr>
        <w:t>).</w:t>
      </w:r>
    </w:p>
    <w:p w14:paraId="68412FAC" w14:textId="77777777" w:rsidR="00F608E7" w:rsidRPr="007D48EA" w:rsidRDefault="00F608E7" w:rsidP="007D48EA">
      <w:pPr>
        <w:widowControl w:val="0"/>
        <w:autoSpaceDE w:val="0"/>
        <w:autoSpaceDN w:val="0"/>
        <w:ind w:firstLine="567"/>
        <w:jc w:val="both"/>
        <w:rPr>
          <w:sz w:val="28"/>
          <w:szCs w:val="28"/>
        </w:rPr>
      </w:pPr>
    </w:p>
    <w:p w14:paraId="0B467195" w14:textId="1CA4317D" w:rsidR="00F608E7" w:rsidRPr="007D48EA" w:rsidRDefault="00F608E7" w:rsidP="00F53A91">
      <w:pPr>
        <w:widowControl w:val="0"/>
        <w:autoSpaceDE w:val="0"/>
        <w:autoSpaceDN w:val="0"/>
        <w:jc w:val="center"/>
        <w:rPr>
          <w:sz w:val="28"/>
          <w:szCs w:val="28"/>
        </w:rPr>
      </w:pPr>
      <w:r w:rsidRPr="007D48EA">
        <w:rPr>
          <w:noProof/>
          <w:lang w:eastAsia="ru-RU"/>
        </w:rPr>
        <w:drawing>
          <wp:inline distT="0" distB="0" distL="0" distR="0" wp14:anchorId="620B482C" wp14:editId="2C470030">
            <wp:extent cx="5494713" cy="274448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b="4886"/>
                    <a:stretch/>
                  </pic:blipFill>
                  <pic:spPr bwMode="auto">
                    <a:xfrm>
                      <a:off x="0" y="0"/>
                      <a:ext cx="5502343" cy="274829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3609B31" w14:textId="77777777" w:rsidR="00F53A91" w:rsidRPr="00F53A91" w:rsidRDefault="00F53A91" w:rsidP="007D48EA">
      <w:pPr>
        <w:widowControl w:val="0"/>
        <w:autoSpaceDE w:val="0"/>
        <w:autoSpaceDN w:val="0"/>
        <w:jc w:val="center"/>
        <w:rPr>
          <w:sz w:val="16"/>
          <w:szCs w:val="16"/>
          <w:lang w:val="kk-KZ"/>
        </w:rPr>
      </w:pPr>
    </w:p>
    <w:p w14:paraId="56D6B6A2" w14:textId="762E818C" w:rsidR="00F608E7" w:rsidRPr="007D48EA" w:rsidRDefault="00F608E7" w:rsidP="007D48EA">
      <w:pPr>
        <w:widowControl w:val="0"/>
        <w:autoSpaceDE w:val="0"/>
        <w:autoSpaceDN w:val="0"/>
        <w:jc w:val="center"/>
        <w:rPr>
          <w:sz w:val="28"/>
          <w:szCs w:val="28"/>
        </w:rPr>
      </w:pPr>
      <w:r w:rsidRPr="007D48EA">
        <w:rPr>
          <w:sz w:val="28"/>
          <w:szCs w:val="28"/>
        </w:rPr>
        <w:t xml:space="preserve">Рисунок </w:t>
      </w:r>
      <w:r w:rsidR="00037919" w:rsidRPr="007D48EA">
        <w:rPr>
          <w:sz w:val="28"/>
          <w:szCs w:val="28"/>
        </w:rPr>
        <w:t>3</w:t>
      </w:r>
      <w:r w:rsidR="00F13E15" w:rsidRPr="007D48EA">
        <w:rPr>
          <w:sz w:val="28"/>
          <w:szCs w:val="28"/>
        </w:rPr>
        <w:t>6</w:t>
      </w:r>
      <w:r w:rsidRPr="007D48EA">
        <w:rPr>
          <w:sz w:val="28"/>
          <w:szCs w:val="28"/>
        </w:rPr>
        <w:t xml:space="preserve"> </w:t>
      </w:r>
      <w:r w:rsidR="00F53A91">
        <w:rPr>
          <w:sz w:val="28"/>
          <w:szCs w:val="28"/>
        </w:rPr>
        <w:t>–</w:t>
      </w:r>
      <w:r w:rsidRPr="007D48EA">
        <w:rPr>
          <w:sz w:val="28"/>
          <w:szCs w:val="28"/>
        </w:rPr>
        <w:t xml:space="preserve"> Развитие социально-экономического развития сельских территорий</w:t>
      </w:r>
    </w:p>
    <w:p w14:paraId="712CC900" w14:textId="77777777" w:rsidR="00F53A91" w:rsidRPr="00F53A91" w:rsidRDefault="00F53A91" w:rsidP="007D48EA">
      <w:pPr>
        <w:widowControl w:val="0"/>
        <w:autoSpaceDE w:val="0"/>
        <w:autoSpaceDN w:val="0"/>
        <w:ind w:firstLine="567"/>
        <w:jc w:val="both"/>
        <w:rPr>
          <w:sz w:val="16"/>
          <w:szCs w:val="16"/>
          <w:lang w:val="kk-KZ"/>
        </w:rPr>
      </w:pPr>
    </w:p>
    <w:p w14:paraId="3F6A76E1" w14:textId="7CA019E8" w:rsidR="00157271" w:rsidRPr="007D48EA" w:rsidRDefault="00F72930" w:rsidP="00F53A91">
      <w:pPr>
        <w:widowControl w:val="0"/>
        <w:autoSpaceDE w:val="0"/>
        <w:autoSpaceDN w:val="0"/>
        <w:ind w:firstLine="709"/>
        <w:jc w:val="both"/>
      </w:pPr>
      <w:r w:rsidRPr="007D48EA">
        <w:t>Примечание – Составлен автором</w:t>
      </w:r>
    </w:p>
    <w:p w14:paraId="75722DBD" w14:textId="77777777" w:rsidR="00F72930" w:rsidRPr="007D48EA" w:rsidRDefault="00F72930" w:rsidP="007D48EA">
      <w:pPr>
        <w:widowControl w:val="0"/>
        <w:autoSpaceDE w:val="0"/>
        <w:autoSpaceDN w:val="0"/>
        <w:ind w:firstLine="567"/>
        <w:jc w:val="both"/>
        <w:rPr>
          <w:sz w:val="28"/>
          <w:szCs w:val="28"/>
        </w:rPr>
      </w:pPr>
      <w:bookmarkStart w:id="64" w:name="_Hlk136860952"/>
    </w:p>
    <w:bookmarkEnd w:id="64"/>
    <w:p w14:paraId="5CEB944B" w14:textId="7238A37B" w:rsidR="00F608E7" w:rsidRPr="007D48EA" w:rsidRDefault="00157271" w:rsidP="007D48EA">
      <w:pPr>
        <w:widowControl w:val="0"/>
        <w:autoSpaceDE w:val="0"/>
        <w:autoSpaceDN w:val="0"/>
        <w:jc w:val="center"/>
        <w:rPr>
          <w:sz w:val="28"/>
          <w:szCs w:val="28"/>
        </w:rPr>
      </w:pPr>
      <w:r w:rsidRPr="007D48EA">
        <w:rPr>
          <w:noProof/>
          <w:lang w:eastAsia="ru-RU"/>
        </w:rPr>
        <w:drawing>
          <wp:inline distT="0" distB="0" distL="0" distR="0" wp14:anchorId="2F074AC7" wp14:editId="69E07A9F">
            <wp:extent cx="5951913" cy="3782353"/>
            <wp:effectExtent l="0" t="0" r="0" b="8890"/>
            <wp:docPr id="1346832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32703" name=""/>
                    <pic:cNvPicPr/>
                  </pic:nvPicPr>
                  <pic:blipFill rotWithShape="1">
                    <a:blip r:embed="rId73"/>
                    <a:srcRect l="18932" t="37738" r="39953" b="21195"/>
                    <a:stretch/>
                  </pic:blipFill>
                  <pic:spPr bwMode="auto">
                    <a:xfrm>
                      <a:off x="0" y="0"/>
                      <a:ext cx="5954059" cy="3783717"/>
                    </a:xfrm>
                    <a:prstGeom prst="rect">
                      <a:avLst/>
                    </a:prstGeom>
                    <a:ln>
                      <a:noFill/>
                    </a:ln>
                    <a:extLst>
                      <a:ext uri="{53640926-AAD7-44D8-BBD7-CCE9431645EC}">
                        <a14:shadowObscured xmlns:a14="http://schemas.microsoft.com/office/drawing/2010/main"/>
                      </a:ext>
                    </a:extLst>
                  </pic:spPr>
                </pic:pic>
              </a:graphicData>
            </a:graphic>
          </wp:inline>
        </w:drawing>
      </w:r>
    </w:p>
    <w:p w14:paraId="286D83D4" w14:textId="77777777" w:rsidR="00F53A91" w:rsidRPr="00F53A91" w:rsidRDefault="00F53A91" w:rsidP="007D48EA">
      <w:pPr>
        <w:widowControl w:val="0"/>
        <w:autoSpaceDE w:val="0"/>
        <w:autoSpaceDN w:val="0"/>
        <w:jc w:val="center"/>
        <w:rPr>
          <w:sz w:val="16"/>
          <w:szCs w:val="16"/>
          <w:lang w:val="kk-KZ"/>
        </w:rPr>
      </w:pPr>
    </w:p>
    <w:p w14:paraId="5B7FF0A6" w14:textId="197975DB" w:rsidR="00157271" w:rsidRPr="007D48EA" w:rsidRDefault="00157271" w:rsidP="007D48EA">
      <w:pPr>
        <w:widowControl w:val="0"/>
        <w:autoSpaceDE w:val="0"/>
        <w:autoSpaceDN w:val="0"/>
        <w:jc w:val="center"/>
        <w:rPr>
          <w:sz w:val="28"/>
          <w:szCs w:val="28"/>
        </w:rPr>
      </w:pPr>
      <w:r w:rsidRPr="007D48EA">
        <w:rPr>
          <w:sz w:val="28"/>
          <w:szCs w:val="28"/>
        </w:rPr>
        <w:t xml:space="preserve">Рисунок </w:t>
      </w:r>
      <w:r w:rsidR="00F210BB" w:rsidRPr="007D48EA">
        <w:rPr>
          <w:sz w:val="28"/>
          <w:szCs w:val="28"/>
        </w:rPr>
        <w:t>3</w:t>
      </w:r>
      <w:r w:rsidR="00F13E15" w:rsidRPr="007D48EA">
        <w:rPr>
          <w:sz w:val="28"/>
          <w:szCs w:val="28"/>
        </w:rPr>
        <w:t>7</w:t>
      </w:r>
      <w:r w:rsidRPr="007D48EA">
        <w:rPr>
          <w:sz w:val="28"/>
          <w:szCs w:val="28"/>
        </w:rPr>
        <w:t xml:space="preserve"> </w:t>
      </w:r>
      <w:r w:rsidR="00F53A91">
        <w:rPr>
          <w:sz w:val="28"/>
          <w:szCs w:val="28"/>
        </w:rPr>
        <w:t>–</w:t>
      </w:r>
      <w:r w:rsidRPr="007D48EA">
        <w:rPr>
          <w:sz w:val="28"/>
          <w:szCs w:val="28"/>
        </w:rPr>
        <w:t xml:space="preserve"> Ключевые компоненты модели целенаправленной политики по организации общественного участия в реализации проектов</w:t>
      </w:r>
    </w:p>
    <w:p w14:paraId="63AB1CF6" w14:textId="77777777" w:rsidR="00F53A91" w:rsidRPr="00F53A91" w:rsidRDefault="00F53A91" w:rsidP="007D48EA">
      <w:pPr>
        <w:widowControl w:val="0"/>
        <w:autoSpaceDE w:val="0"/>
        <w:autoSpaceDN w:val="0"/>
        <w:ind w:firstLine="567"/>
        <w:rPr>
          <w:sz w:val="16"/>
          <w:szCs w:val="16"/>
          <w:lang w:val="kk-KZ"/>
        </w:rPr>
      </w:pPr>
    </w:p>
    <w:p w14:paraId="1B63F45E" w14:textId="77777777" w:rsidR="008E47E6" w:rsidRPr="007D48EA" w:rsidRDefault="008E47E6" w:rsidP="00F53A91">
      <w:pPr>
        <w:widowControl w:val="0"/>
        <w:autoSpaceDE w:val="0"/>
        <w:autoSpaceDN w:val="0"/>
        <w:ind w:firstLine="709"/>
      </w:pPr>
      <w:r w:rsidRPr="007D48EA">
        <w:t>Примечание – Составлен автором</w:t>
      </w:r>
    </w:p>
    <w:p w14:paraId="7C11259C" w14:textId="3EF04B54" w:rsidR="00F53A91" w:rsidRPr="007D48EA" w:rsidRDefault="00F53A91" w:rsidP="00F53A91">
      <w:pPr>
        <w:widowControl w:val="0"/>
        <w:autoSpaceDE w:val="0"/>
        <w:autoSpaceDN w:val="0"/>
        <w:ind w:firstLine="709"/>
        <w:jc w:val="both"/>
        <w:rPr>
          <w:sz w:val="28"/>
          <w:szCs w:val="28"/>
        </w:rPr>
      </w:pPr>
      <w:bookmarkStart w:id="65" w:name="_Hlk138213501"/>
      <w:r>
        <w:rPr>
          <w:sz w:val="28"/>
          <w:szCs w:val="28"/>
          <w:lang w:val="kk-KZ"/>
        </w:rPr>
        <w:t xml:space="preserve">В соответствии с рисунком 37, </w:t>
      </w:r>
      <w:r w:rsidRPr="007D48EA">
        <w:rPr>
          <w:sz w:val="28"/>
          <w:szCs w:val="28"/>
        </w:rPr>
        <w:t>для развития социально-экономического развития сельских территорий автором были рассмотрены ключевые компоненты модели целенаправленной политики по организации общественного участия в реализации проектов.</w:t>
      </w:r>
    </w:p>
    <w:p w14:paraId="38DCD639" w14:textId="77777777" w:rsidR="00F53A91" w:rsidRPr="007D48EA" w:rsidRDefault="00F53A91" w:rsidP="00F53A91">
      <w:pPr>
        <w:widowControl w:val="0"/>
        <w:autoSpaceDE w:val="0"/>
        <w:autoSpaceDN w:val="0"/>
        <w:ind w:firstLine="709"/>
        <w:jc w:val="both"/>
        <w:rPr>
          <w:color w:val="000000" w:themeColor="text1"/>
          <w:sz w:val="28"/>
          <w:szCs w:val="28"/>
        </w:rPr>
      </w:pPr>
      <w:bookmarkStart w:id="66" w:name="_Hlk158837406"/>
      <w:r w:rsidRPr="007D48EA">
        <w:rPr>
          <w:color w:val="000000" w:themeColor="text1"/>
          <w:sz w:val="28"/>
          <w:szCs w:val="28"/>
        </w:rPr>
        <w:t>Инициативное бюджетирование сельских территорий представляет собой подход, при котором граждане, сообщества и предприниматели на местном уровне имеют возможность активно участвовать в процессе планирования и распределения бюджетных ресурсов. Этот подход способствует улучшению управления и развитию сельской местности, так как он позволяет учитывать особенности и потребности конкретных территорий.</w:t>
      </w:r>
    </w:p>
    <w:bookmarkEnd w:id="66"/>
    <w:p w14:paraId="1A35F1CA" w14:textId="0BA8DCAD" w:rsidR="00157271" w:rsidRDefault="00157271" w:rsidP="00F53A91">
      <w:pPr>
        <w:widowControl w:val="0"/>
        <w:autoSpaceDE w:val="0"/>
        <w:autoSpaceDN w:val="0"/>
        <w:ind w:firstLine="709"/>
        <w:jc w:val="both"/>
        <w:rPr>
          <w:sz w:val="28"/>
          <w:szCs w:val="28"/>
          <w:lang w:val="kk-KZ"/>
        </w:rPr>
      </w:pPr>
      <w:r w:rsidRPr="007D48EA">
        <w:rPr>
          <w:sz w:val="28"/>
          <w:szCs w:val="28"/>
        </w:rPr>
        <w:t xml:space="preserve">Такое участие населения в организации и реализации проектов будет иметь социальный эффект </w:t>
      </w:r>
      <w:bookmarkEnd w:id="65"/>
      <w:r w:rsidRPr="007D48EA">
        <w:rPr>
          <w:sz w:val="28"/>
          <w:szCs w:val="28"/>
        </w:rPr>
        <w:t>(</w:t>
      </w:r>
      <w:r w:rsidR="00F53A91" w:rsidRPr="007D48EA">
        <w:rPr>
          <w:sz w:val="28"/>
          <w:szCs w:val="28"/>
        </w:rPr>
        <w:t>р</w:t>
      </w:r>
      <w:r w:rsidRPr="007D48EA">
        <w:rPr>
          <w:sz w:val="28"/>
          <w:szCs w:val="28"/>
        </w:rPr>
        <w:t xml:space="preserve">исунок </w:t>
      </w:r>
      <w:r w:rsidR="00F210BB" w:rsidRPr="007D48EA">
        <w:rPr>
          <w:sz w:val="28"/>
          <w:szCs w:val="28"/>
        </w:rPr>
        <w:t>3</w:t>
      </w:r>
      <w:r w:rsidR="00F13E15" w:rsidRPr="007D48EA">
        <w:rPr>
          <w:sz w:val="28"/>
          <w:szCs w:val="28"/>
        </w:rPr>
        <w:t>8</w:t>
      </w:r>
      <w:r w:rsidRPr="007D48EA">
        <w:rPr>
          <w:sz w:val="28"/>
          <w:szCs w:val="28"/>
        </w:rPr>
        <w:t xml:space="preserve">). </w:t>
      </w:r>
    </w:p>
    <w:p w14:paraId="682689A0" w14:textId="77777777" w:rsidR="00F53A91" w:rsidRPr="00F53A91" w:rsidRDefault="00F53A91" w:rsidP="00F53A91">
      <w:pPr>
        <w:widowControl w:val="0"/>
        <w:autoSpaceDE w:val="0"/>
        <w:autoSpaceDN w:val="0"/>
        <w:ind w:firstLine="709"/>
        <w:jc w:val="both"/>
        <w:rPr>
          <w:sz w:val="28"/>
          <w:szCs w:val="28"/>
          <w:lang w:val="kk-KZ"/>
        </w:rPr>
      </w:pPr>
    </w:p>
    <w:p w14:paraId="3695053B" w14:textId="01E4A4C4" w:rsidR="008E47E6" w:rsidRPr="007D48EA" w:rsidRDefault="008E47E6" w:rsidP="007D48EA">
      <w:pPr>
        <w:widowControl w:val="0"/>
        <w:autoSpaceDE w:val="0"/>
        <w:autoSpaceDN w:val="0"/>
        <w:jc w:val="center"/>
        <w:rPr>
          <w:sz w:val="28"/>
          <w:szCs w:val="28"/>
        </w:rPr>
      </w:pPr>
      <w:r w:rsidRPr="007D48EA">
        <w:rPr>
          <w:noProof/>
          <w:lang w:eastAsia="ru-RU"/>
        </w:rPr>
        <w:drawing>
          <wp:inline distT="0" distB="0" distL="0" distR="0" wp14:anchorId="2A32B90F" wp14:editId="4435A06B">
            <wp:extent cx="5876925" cy="2830749"/>
            <wp:effectExtent l="0" t="0" r="0" b="8255"/>
            <wp:docPr id="647742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42594" name=""/>
                    <pic:cNvPicPr/>
                  </pic:nvPicPr>
                  <pic:blipFill rotWithShape="1">
                    <a:blip r:embed="rId74"/>
                    <a:srcRect l="17898" t="47316" r="48640" b="22909"/>
                    <a:stretch/>
                  </pic:blipFill>
                  <pic:spPr bwMode="auto">
                    <a:xfrm>
                      <a:off x="0" y="0"/>
                      <a:ext cx="5882793" cy="2833576"/>
                    </a:xfrm>
                    <a:prstGeom prst="rect">
                      <a:avLst/>
                    </a:prstGeom>
                    <a:ln>
                      <a:noFill/>
                    </a:ln>
                    <a:extLst>
                      <a:ext uri="{53640926-AAD7-44D8-BBD7-CCE9431645EC}">
                        <a14:shadowObscured xmlns:a14="http://schemas.microsoft.com/office/drawing/2010/main"/>
                      </a:ext>
                    </a:extLst>
                  </pic:spPr>
                </pic:pic>
              </a:graphicData>
            </a:graphic>
          </wp:inline>
        </w:drawing>
      </w:r>
    </w:p>
    <w:p w14:paraId="297AA27B" w14:textId="77777777" w:rsidR="00F53A91" w:rsidRPr="00F53A91" w:rsidRDefault="00F53A91" w:rsidP="007D48EA">
      <w:pPr>
        <w:widowControl w:val="0"/>
        <w:autoSpaceDE w:val="0"/>
        <w:autoSpaceDN w:val="0"/>
        <w:jc w:val="center"/>
        <w:rPr>
          <w:sz w:val="16"/>
          <w:szCs w:val="16"/>
          <w:lang w:val="kk-KZ"/>
        </w:rPr>
      </w:pPr>
    </w:p>
    <w:p w14:paraId="62210123" w14:textId="77477F3E" w:rsidR="008E47E6" w:rsidRPr="007D48EA" w:rsidRDefault="008E47E6" w:rsidP="007D48EA">
      <w:pPr>
        <w:widowControl w:val="0"/>
        <w:autoSpaceDE w:val="0"/>
        <w:autoSpaceDN w:val="0"/>
        <w:jc w:val="center"/>
        <w:rPr>
          <w:sz w:val="28"/>
          <w:szCs w:val="28"/>
        </w:rPr>
      </w:pPr>
      <w:r w:rsidRPr="007D48EA">
        <w:rPr>
          <w:sz w:val="28"/>
          <w:szCs w:val="28"/>
        </w:rPr>
        <w:t xml:space="preserve">Рисунок </w:t>
      </w:r>
      <w:r w:rsidR="00F210BB" w:rsidRPr="007D48EA">
        <w:rPr>
          <w:sz w:val="28"/>
          <w:szCs w:val="28"/>
        </w:rPr>
        <w:t>3</w:t>
      </w:r>
      <w:r w:rsidR="00F13E15" w:rsidRPr="007D48EA">
        <w:rPr>
          <w:sz w:val="28"/>
          <w:szCs w:val="28"/>
        </w:rPr>
        <w:t xml:space="preserve">8 </w:t>
      </w:r>
      <w:r w:rsidRPr="007D48EA">
        <w:rPr>
          <w:sz w:val="28"/>
          <w:szCs w:val="28"/>
        </w:rPr>
        <w:t>– Социальный эффект внедрения практик инициативного бюджетирования</w:t>
      </w:r>
    </w:p>
    <w:p w14:paraId="3783FA2D" w14:textId="77777777" w:rsidR="00F53A91" w:rsidRPr="00F53A91" w:rsidRDefault="00F53A91" w:rsidP="007D48EA">
      <w:pPr>
        <w:widowControl w:val="0"/>
        <w:autoSpaceDE w:val="0"/>
        <w:autoSpaceDN w:val="0"/>
        <w:ind w:firstLine="567"/>
        <w:rPr>
          <w:sz w:val="16"/>
          <w:szCs w:val="16"/>
          <w:lang w:val="kk-KZ"/>
        </w:rPr>
      </w:pPr>
    </w:p>
    <w:p w14:paraId="41449364" w14:textId="277A9573" w:rsidR="008E47E6" w:rsidRPr="007D48EA" w:rsidRDefault="008E47E6" w:rsidP="00F53A91">
      <w:pPr>
        <w:widowControl w:val="0"/>
        <w:autoSpaceDE w:val="0"/>
        <w:autoSpaceDN w:val="0"/>
        <w:ind w:firstLine="709"/>
      </w:pPr>
      <w:r w:rsidRPr="007D48EA">
        <w:t>Примечание – Составлен автором</w:t>
      </w:r>
    </w:p>
    <w:p w14:paraId="428F8736" w14:textId="77777777" w:rsidR="00CB78BF" w:rsidRPr="007D48EA" w:rsidRDefault="00CB78BF" w:rsidP="00F53A91">
      <w:pPr>
        <w:widowControl w:val="0"/>
        <w:autoSpaceDE w:val="0"/>
        <w:autoSpaceDN w:val="0"/>
        <w:ind w:firstLine="709"/>
        <w:jc w:val="both"/>
        <w:rPr>
          <w:color w:val="000000" w:themeColor="text1"/>
          <w:sz w:val="28"/>
          <w:szCs w:val="28"/>
        </w:rPr>
      </w:pPr>
      <w:bookmarkStart w:id="67" w:name="_Hlk138213594"/>
    </w:p>
    <w:p w14:paraId="65081372" w14:textId="5857FCF1" w:rsidR="008E47E6" w:rsidRPr="007D48EA" w:rsidRDefault="008E47E6" w:rsidP="00F53A91">
      <w:pPr>
        <w:widowControl w:val="0"/>
        <w:autoSpaceDE w:val="0"/>
        <w:autoSpaceDN w:val="0"/>
        <w:ind w:firstLine="709"/>
        <w:jc w:val="both"/>
        <w:rPr>
          <w:color w:val="000000" w:themeColor="text1"/>
          <w:sz w:val="28"/>
          <w:szCs w:val="28"/>
        </w:rPr>
      </w:pPr>
      <w:r w:rsidRPr="007D48EA">
        <w:rPr>
          <w:color w:val="000000" w:themeColor="text1"/>
          <w:sz w:val="28"/>
          <w:szCs w:val="28"/>
        </w:rPr>
        <w:t>Применение инициативного бюджетирования в сельских территориях Р</w:t>
      </w:r>
      <w:r w:rsidR="00CB78BF" w:rsidRPr="007D48EA">
        <w:rPr>
          <w:color w:val="000000" w:themeColor="text1"/>
          <w:sz w:val="28"/>
          <w:szCs w:val="28"/>
        </w:rPr>
        <w:t>К</w:t>
      </w:r>
      <w:r w:rsidRPr="007D48EA">
        <w:rPr>
          <w:color w:val="000000" w:themeColor="text1"/>
          <w:sz w:val="28"/>
          <w:szCs w:val="28"/>
        </w:rPr>
        <w:t xml:space="preserve"> может иметь следующие преимущества:</w:t>
      </w:r>
    </w:p>
    <w:p w14:paraId="4E2FEC9B" w14:textId="30B2FBFC" w:rsidR="008E47E6" w:rsidRPr="007D48EA" w:rsidRDefault="008E47E6" w:rsidP="00F53A91">
      <w:pPr>
        <w:widowControl w:val="0"/>
        <w:autoSpaceDE w:val="0"/>
        <w:autoSpaceDN w:val="0"/>
        <w:ind w:firstLine="709"/>
        <w:jc w:val="both"/>
        <w:rPr>
          <w:color w:val="000000" w:themeColor="text1"/>
          <w:sz w:val="28"/>
          <w:szCs w:val="28"/>
        </w:rPr>
      </w:pPr>
      <w:r w:rsidRPr="007D48EA">
        <w:rPr>
          <w:color w:val="000000" w:themeColor="text1"/>
          <w:sz w:val="28"/>
          <w:szCs w:val="28"/>
        </w:rPr>
        <w:t>1</w:t>
      </w:r>
      <w:r w:rsidR="00F53A91">
        <w:rPr>
          <w:color w:val="000000" w:themeColor="text1"/>
          <w:sz w:val="28"/>
          <w:szCs w:val="28"/>
          <w:lang w:val="kk-KZ"/>
        </w:rPr>
        <w:t>.</w:t>
      </w:r>
      <w:r w:rsidRPr="007D48EA">
        <w:rPr>
          <w:color w:val="000000" w:themeColor="text1"/>
          <w:sz w:val="28"/>
          <w:szCs w:val="28"/>
        </w:rPr>
        <w:t xml:space="preserve"> Инициативное бюджетирование позволяет гражданам активно участвовать в определении приоритетных направлений развития и распределении бюджетных средств. Это способствует повышению их заинтересованности и ответственности за развитие своих территорий.</w:t>
      </w:r>
    </w:p>
    <w:p w14:paraId="5E73D935" w14:textId="5D79BBE6" w:rsidR="008E47E6" w:rsidRPr="007D48EA" w:rsidRDefault="008E47E6" w:rsidP="00F53A91">
      <w:pPr>
        <w:widowControl w:val="0"/>
        <w:autoSpaceDE w:val="0"/>
        <w:autoSpaceDN w:val="0"/>
        <w:ind w:firstLine="709"/>
        <w:jc w:val="both"/>
        <w:rPr>
          <w:color w:val="000000" w:themeColor="text1"/>
          <w:sz w:val="28"/>
          <w:szCs w:val="28"/>
        </w:rPr>
      </w:pPr>
      <w:r w:rsidRPr="007D48EA">
        <w:rPr>
          <w:color w:val="000000" w:themeColor="text1"/>
          <w:sz w:val="28"/>
          <w:szCs w:val="28"/>
        </w:rPr>
        <w:t>2</w:t>
      </w:r>
      <w:r w:rsidR="00F53A91">
        <w:rPr>
          <w:color w:val="000000" w:themeColor="text1"/>
          <w:sz w:val="28"/>
          <w:szCs w:val="28"/>
          <w:lang w:val="kk-KZ"/>
        </w:rPr>
        <w:t>.</w:t>
      </w:r>
      <w:r w:rsidRPr="007D48EA">
        <w:rPr>
          <w:color w:val="000000" w:themeColor="text1"/>
          <w:sz w:val="28"/>
          <w:szCs w:val="28"/>
        </w:rPr>
        <w:t xml:space="preserve"> Процесс инициативного бюджетирования позволяет учитывать местные потребности и проблемы, так как решения принимаются на основе активного взаимодействия с населением. Это способствует более целенаправленному использованию бюджетных ресурсов.</w:t>
      </w:r>
    </w:p>
    <w:p w14:paraId="121EFCD0" w14:textId="222A6017" w:rsidR="008E47E6" w:rsidRPr="007D48EA" w:rsidRDefault="008E47E6" w:rsidP="00F53A91">
      <w:pPr>
        <w:widowControl w:val="0"/>
        <w:autoSpaceDE w:val="0"/>
        <w:autoSpaceDN w:val="0"/>
        <w:ind w:firstLine="709"/>
        <w:jc w:val="both"/>
        <w:rPr>
          <w:color w:val="000000" w:themeColor="text1"/>
          <w:sz w:val="28"/>
          <w:szCs w:val="28"/>
        </w:rPr>
      </w:pPr>
      <w:r w:rsidRPr="007D48EA">
        <w:rPr>
          <w:color w:val="000000" w:themeColor="text1"/>
          <w:sz w:val="28"/>
          <w:szCs w:val="28"/>
        </w:rPr>
        <w:t>3</w:t>
      </w:r>
      <w:r w:rsidR="00F53A91">
        <w:rPr>
          <w:color w:val="000000" w:themeColor="text1"/>
          <w:sz w:val="28"/>
          <w:szCs w:val="28"/>
          <w:lang w:val="kk-KZ"/>
        </w:rPr>
        <w:t>.</w:t>
      </w:r>
      <w:r w:rsidRPr="007D48EA">
        <w:rPr>
          <w:color w:val="000000" w:themeColor="text1"/>
          <w:sz w:val="28"/>
          <w:szCs w:val="28"/>
        </w:rPr>
        <w:t xml:space="preserve"> Прозрачность и открытость</w:t>
      </w:r>
      <w:r w:rsidR="009234A2" w:rsidRPr="007D48EA">
        <w:rPr>
          <w:color w:val="000000" w:themeColor="text1"/>
          <w:sz w:val="28"/>
          <w:szCs w:val="28"/>
        </w:rPr>
        <w:t>.</w:t>
      </w:r>
      <w:r w:rsidRPr="007D48EA">
        <w:rPr>
          <w:color w:val="000000" w:themeColor="text1"/>
          <w:sz w:val="28"/>
          <w:szCs w:val="28"/>
        </w:rPr>
        <w:t xml:space="preserve"> Инициативное бюджетирование способствует повышению прозрачности и открытости процесса распределения бюджетных средств. Граждане имеют возможность наблюдать за процессом, предлагать свои идеи и контролировать эффективность использования средств.</w:t>
      </w:r>
    </w:p>
    <w:p w14:paraId="4823DB2C" w14:textId="4EB51DA8" w:rsidR="008E47E6" w:rsidRPr="007D48EA" w:rsidRDefault="008E47E6" w:rsidP="00F53A91">
      <w:pPr>
        <w:widowControl w:val="0"/>
        <w:autoSpaceDE w:val="0"/>
        <w:autoSpaceDN w:val="0"/>
        <w:ind w:firstLine="709"/>
        <w:jc w:val="both"/>
        <w:rPr>
          <w:color w:val="000000" w:themeColor="text1"/>
          <w:sz w:val="28"/>
          <w:szCs w:val="28"/>
        </w:rPr>
      </w:pPr>
      <w:r w:rsidRPr="007D48EA">
        <w:rPr>
          <w:color w:val="000000" w:themeColor="text1"/>
          <w:sz w:val="28"/>
          <w:szCs w:val="28"/>
        </w:rPr>
        <w:t>4</w:t>
      </w:r>
      <w:r w:rsidR="00F53A91">
        <w:rPr>
          <w:color w:val="000000" w:themeColor="text1"/>
          <w:sz w:val="28"/>
          <w:szCs w:val="28"/>
          <w:lang w:val="kk-KZ"/>
        </w:rPr>
        <w:t>.</w:t>
      </w:r>
      <w:r w:rsidRPr="007D48EA">
        <w:rPr>
          <w:color w:val="000000" w:themeColor="text1"/>
          <w:sz w:val="28"/>
          <w:szCs w:val="28"/>
        </w:rPr>
        <w:t xml:space="preserve"> Содействие развитию предпринимательства</w:t>
      </w:r>
      <w:r w:rsidR="009234A2" w:rsidRPr="007D48EA">
        <w:rPr>
          <w:color w:val="000000" w:themeColor="text1"/>
          <w:sz w:val="28"/>
          <w:szCs w:val="28"/>
        </w:rPr>
        <w:t>.</w:t>
      </w:r>
      <w:r w:rsidRPr="007D48EA">
        <w:rPr>
          <w:color w:val="000000" w:themeColor="text1"/>
          <w:sz w:val="28"/>
          <w:szCs w:val="28"/>
        </w:rPr>
        <w:t xml:space="preserve"> Инициативное бюджетирование может стимулировать развитие предпринимательства на местном уровне. Предприниматели могут предлагать проекты и инициативы, получать финансовую поддержку и активно влиять на развитие экономической сферы своих территорий.</w:t>
      </w:r>
    </w:p>
    <w:bookmarkEnd w:id="67"/>
    <w:p w14:paraId="41DBB33F" w14:textId="37D2B382" w:rsidR="009234A2" w:rsidRPr="007D48EA" w:rsidRDefault="009234A2" w:rsidP="00F53A91">
      <w:pPr>
        <w:widowControl w:val="0"/>
        <w:autoSpaceDE w:val="0"/>
        <w:autoSpaceDN w:val="0"/>
        <w:ind w:firstLine="709"/>
        <w:jc w:val="both"/>
        <w:rPr>
          <w:color w:val="000000" w:themeColor="text1"/>
          <w:sz w:val="28"/>
          <w:szCs w:val="28"/>
        </w:rPr>
      </w:pPr>
      <w:r w:rsidRPr="007D48EA">
        <w:rPr>
          <w:color w:val="000000" w:themeColor="text1"/>
          <w:sz w:val="28"/>
          <w:szCs w:val="28"/>
        </w:rPr>
        <w:t>Однако, внедрение инициативного бюджетирования также может столкнуться с некоторыми вызовами и ограничениями:</w:t>
      </w:r>
    </w:p>
    <w:p w14:paraId="26BA0583" w14:textId="153FA4EE" w:rsidR="009234A2" w:rsidRPr="007D48EA" w:rsidRDefault="009234A2" w:rsidP="00F53A91">
      <w:pPr>
        <w:widowControl w:val="0"/>
        <w:autoSpaceDE w:val="0"/>
        <w:autoSpaceDN w:val="0"/>
        <w:ind w:firstLine="709"/>
        <w:jc w:val="both"/>
        <w:rPr>
          <w:color w:val="000000" w:themeColor="text1"/>
          <w:sz w:val="28"/>
          <w:szCs w:val="28"/>
        </w:rPr>
      </w:pPr>
      <w:r w:rsidRPr="007D48EA">
        <w:rPr>
          <w:color w:val="000000" w:themeColor="text1"/>
          <w:sz w:val="28"/>
          <w:szCs w:val="28"/>
        </w:rPr>
        <w:t>1</w:t>
      </w:r>
      <w:r w:rsidR="00F53A91">
        <w:rPr>
          <w:color w:val="000000" w:themeColor="text1"/>
          <w:sz w:val="28"/>
          <w:szCs w:val="28"/>
          <w:lang w:val="kk-KZ"/>
        </w:rPr>
        <w:t>.</w:t>
      </w:r>
      <w:r w:rsidRPr="007D48EA">
        <w:rPr>
          <w:color w:val="000000" w:themeColor="text1"/>
          <w:sz w:val="28"/>
          <w:szCs w:val="28"/>
        </w:rPr>
        <w:t xml:space="preserve"> Некоторые жители сельских территорий могут не быть достаточно информированными о процессе инициативного бюджетирования или не проявлять достаточный интерес и активность в его реализации</w:t>
      </w:r>
      <w:r w:rsidR="00CB78BF" w:rsidRPr="007D48EA">
        <w:rPr>
          <w:color w:val="000000" w:themeColor="text1"/>
          <w:sz w:val="28"/>
          <w:szCs w:val="28"/>
        </w:rPr>
        <w:t>,</w:t>
      </w:r>
      <w:r w:rsidRPr="007D48EA">
        <w:rPr>
          <w:color w:val="000000" w:themeColor="text1"/>
          <w:sz w:val="28"/>
          <w:szCs w:val="28"/>
        </w:rPr>
        <w:t xml:space="preserve"> затруд</w:t>
      </w:r>
      <w:r w:rsidR="00CB78BF" w:rsidRPr="007D48EA">
        <w:rPr>
          <w:color w:val="000000" w:themeColor="text1"/>
          <w:sz w:val="28"/>
          <w:szCs w:val="28"/>
        </w:rPr>
        <w:t>няя</w:t>
      </w:r>
      <w:r w:rsidRPr="007D48EA">
        <w:rPr>
          <w:color w:val="000000" w:themeColor="text1"/>
          <w:sz w:val="28"/>
          <w:szCs w:val="28"/>
        </w:rPr>
        <w:t xml:space="preserve"> широкое участие граждан и ограничить представительность проектов и инициатив.</w:t>
      </w:r>
    </w:p>
    <w:p w14:paraId="2E108855" w14:textId="45A6EB58" w:rsidR="009234A2" w:rsidRPr="007D48EA" w:rsidRDefault="009234A2" w:rsidP="00F53A91">
      <w:pPr>
        <w:widowControl w:val="0"/>
        <w:autoSpaceDE w:val="0"/>
        <w:autoSpaceDN w:val="0"/>
        <w:ind w:firstLine="709"/>
        <w:jc w:val="both"/>
        <w:rPr>
          <w:color w:val="000000" w:themeColor="text1"/>
          <w:sz w:val="28"/>
          <w:szCs w:val="28"/>
        </w:rPr>
      </w:pPr>
      <w:r w:rsidRPr="007D48EA">
        <w:rPr>
          <w:color w:val="000000" w:themeColor="text1"/>
          <w:sz w:val="28"/>
          <w:szCs w:val="28"/>
        </w:rPr>
        <w:t>2</w:t>
      </w:r>
      <w:r w:rsidR="00F53A91">
        <w:rPr>
          <w:color w:val="000000" w:themeColor="text1"/>
          <w:sz w:val="28"/>
          <w:szCs w:val="28"/>
          <w:lang w:val="kk-KZ"/>
        </w:rPr>
        <w:t>.</w:t>
      </w:r>
      <w:r w:rsidRPr="007D48EA">
        <w:rPr>
          <w:color w:val="000000" w:themeColor="text1"/>
          <w:sz w:val="28"/>
          <w:szCs w:val="28"/>
        </w:rPr>
        <w:t xml:space="preserve"> Сельские территории могут иметь ограниченные бюджетные ресурсы, что может усложнить реализацию всех предложенных проектов и инициатив. Необходимо проводить балансировку и приоритезацию мероприятий, чтобы обеспечить максимальную эффективность использования средств.</w:t>
      </w:r>
    </w:p>
    <w:p w14:paraId="5C878E72" w14:textId="2F9F613E" w:rsidR="009234A2" w:rsidRPr="007D48EA" w:rsidRDefault="009234A2" w:rsidP="00F53A91">
      <w:pPr>
        <w:widowControl w:val="0"/>
        <w:autoSpaceDE w:val="0"/>
        <w:autoSpaceDN w:val="0"/>
        <w:ind w:firstLine="709"/>
        <w:jc w:val="both"/>
        <w:rPr>
          <w:color w:val="000000" w:themeColor="text1"/>
          <w:sz w:val="28"/>
          <w:szCs w:val="28"/>
        </w:rPr>
      </w:pPr>
      <w:r w:rsidRPr="007D48EA">
        <w:rPr>
          <w:color w:val="000000" w:themeColor="text1"/>
          <w:sz w:val="28"/>
          <w:szCs w:val="28"/>
        </w:rPr>
        <w:t>3</w:t>
      </w:r>
      <w:r w:rsidR="00F53A91">
        <w:rPr>
          <w:color w:val="000000" w:themeColor="text1"/>
          <w:sz w:val="28"/>
          <w:szCs w:val="28"/>
          <w:lang w:val="kk-KZ"/>
        </w:rPr>
        <w:t>.</w:t>
      </w:r>
      <w:r w:rsidRPr="007D48EA">
        <w:rPr>
          <w:color w:val="000000" w:themeColor="text1"/>
          <w:sz w:val="28"/>
          <w:szCs w:val="28"/>
        </w:rPr>
        <w:t xml:space="preserve"> Для успешной реализации инициативного бюджетирования необходимы квалифицированные специалисты, которые могут проводить консультации, оценивать проекты и обеспечивать прозрачность и эффективность процесса. Недостаток таких кадров может стать препятствием для полноценной реализации инициативного бюджетирования.</w:t>
      </w:r>
    </w:p>
    <w:p w14:paraId="296AECC6" w14:textId="46A26259" w:rsidR="00F608E7" w:rsidRPr="007D48EA" w:rsidRDefault="009234A2" w:rsidP="00F53A91">
      <w:pPr>
        <w:widowControl w:val="0"/>
        <w:autoSpaceDE w:val="0"/>
        <w:autoSpaceDN w:val="0"/>
        <w:ind w:firstLine="709"/>
        <w:jc w:val="both"/>
        <w:rPr>
          <w:color w:val="000000" w:themeColor="text1"/>
          <w:sz w:val="28"/>
          <w:szCs w:val="28"/>
        </w:rPr>
      </w:pPr>
      <w:bookmarkStart w:id="68" w:name="_Hlk158837439"/>
      <w:r w:rsidRPr="007D48EA">
        <w:rPr>
          <w:color w:val="000000" w:themeColor="text1"/>
          <w:sz w:val="28"/>
          <w:szCs w:val="28"/>
        </w:rPr>
        <w:t xml:space="preserve">Для успешной реализации инициативного бюджетирования в сельских территориях РК важно обеспечить информированность населения, проводить образовательные программы и мероприятия, развивать партнерские отношения между органами </w:t>
      </w:r>
      <w:r w:rsidR="005D318F" w:rsidRPr="007D48EA">
        <w:rPr>
          <w:color w:val="000000" w:themeColor="text1"/>
          <w:sz w:val="28"/>
          <w:szCs w:val="28"/>
        </w:rPr>
        <w:t>МСУ</w:t>
      </w:r>
      <w:r w:rsidRPr="007D48EA">
        <w:rPr>
          <w:color w:val="000000" w:themeColor="text1"/>
          <w:sz w:val="28"/>
          <w:szCs w:val="28"/>
        </w:rPr>
        <w:t xml:space="preserve"> и гражданами, а также улучшать доступность и прозрачность бюджетного процесса.</w:t>
      </w:r>
    </w:p>
    <w:p w14:paraId="6A42C209" w14:textId="2607E372" w:rsidR="00CB5377" w:rsidRDefault="00DF2C7C" w:rsidP="00F53A91">
      <w:pPr>
        <w:widowControl w:val="0"/>
        <w:autoSpaceDE w:val="0"/>
        <w:autoSpaceDN w:val="0"/>
        <w:ind w:firstLine="709"/>
        <w:jc w:val="both"/>
        <w:rPr>
          <w:sz w:val="28"/>
          <w:szCs w:val="28"/>
          <w:lang w:val="kk-KZ" w:eastAsia="ru-RU"/>
        </w:rPr>
      </w:pPr>
      <w:r w:rsidRPr="007D48EA">
        <w:rPr>
          <w:color w:val="000000" w:themeColor="text1"/>
          <w:sz w:val="28"/>
          <w:szCs w:val="28"/>
        </w:rPr>
        <w:t>На основании</w:t>
      </w:r>
      <w:r w:rsidR="003517BC" w:rsidRPr="007D48EA">
        <w:rPr>
          <w:color w:val="000000" w:themeColor="text1"/>
          <w:sz w:val="28"/>
          <w:szCs w:val="28"/>
        </w:rPr>
        <w:t xml:space="preserve"> выше изложенного даны рекомендации по формированию основных направлений,</w:t>
      </w:r>
      <w:r w:rsidR="003517BC" w:rsidRPr="007D48EA">
        <w:rPr>
          <w:sz w:val="28"/>
          <w:szCs w:val="28"/>
          <w:lang w:eastAsia="ru-RU"/>
        </w:rPr>
        <w:t xml:space="preserve"> которые охватывают нормативно-правовую сферу МСУ, требующую внесения определенных поправок и коррективов</w:t>
      </w:r>
      <w:r w:rsidR="003517BC" w:rsidRPr="007D48EA">
        <w:rPr>
          <w:color w:val="000000" w:themeColor="text1"/>
          <w:sz w:val="28"/>
          <w:szCs w:val="28"/>
        </w:rPr>
        <w:t xml:space="preserve"> для разработке Стратегии развития МСУ в РК</w:t>
      </w:r>
      <w:bookmarkStart w:id="69" w:name="_Hlk150822617"/>
      <w:r w:rsidR="003517BC" w:rsidRPr="007D48EA">
        <w:rPr>
          <w:color w:val="000000" w:themeColor="text1"/>
          <w:sz w:val="28"/>
          <w:szCs w:val="28"/>
        </w:rPr>
        <w:t xml:space="preserve"> </w:t>
      </w:r>
      <w:bookmarkEnd w:id="69"/>
      <w:r w:rsidR="00CB5377" w:rsidRPr="007D48EA">
        <w:rPr>
          <w:sz w:val="28"/>
          <w:szCs w:val="28"/>
          <w:lang w:eastAsia="ru-RU"/>
        </w:rPr>
        <w:t>(</w:t>
      </w:r>
      <w:r w:rsidR="00F53A91" w:rsidRPr="007D48EA">
        <w:rPr>
          <w:sz w:val="28"/>
          <w:szCs w:val="28"/>
          <w:lang w:eastAsia="ru-RU"/>
        </w:rPr>
        <w:t>р</w:t>
      </w:r>
      <w:r w:rsidR="00CB5377" w:rsidRPr="007D48EA">
        <w:rPr>
          <w:sz w:val="28"/>
          <w:szCs w:val="28"/>
          <w:lang w:eastAsia="ru-RU"/>
        </w:rPr>
        <w:t>исунок 3</w:t>
      </w:r>
      <w:r w:rsidR="00F13E15" w:rsidRPr="007D48EA">
        <w:rPr>
          <w:sz w:val="28"/>
          <w:szCs w:val="28"/>
          <w:lang w:eastAsia="ru-RU"/>
        </w:rPr>
        <w:t>9</w:t>
      </w:r>
      <w:r w:rsidR="00CB5377" w:rsidRPr="007D48EA">
        <w:rPr>
          <w:sz w:val="28"/>
          <w:szCs w:val="28"/>
          <w:lang w:eastAsia="ru-RU"/>
        </w:rPr>
        <w:t>).</w:t>
      </w:r>
    </w:p>
    <w:bookmarkEnd w:id="68"/>
    <w:p w14:paraId="010D6436" w14:textId="77777777" w:rsidR="00F53A91" w:rsidRPr="00F53A91" w:rsidRDefault="00F53A91" w:rsidP="00F53A91">
      <w:pPr>
        <w:widowControl w:val="0"/>
        <w:autoSpaceDE w:val="0"/>
        <w:autoSpaceDN w:val="0"/>
        <w:ind w:firstLine="709"/>
        <w:jc w:val="both"/>
        <w:rPr>
          <w:sz w:val="28"/>
          <w:szCs w:val="28"/>
          <w:lang w:val="kk-KZ" w:eastAsia="ru-RU"/>
        </w:rPr>
        <w:sectPr w:rsidR="00F53A91" w:rsidRPr="00F53A91" w:rsidSect="0006142A">
          <w:pgSz w:w="11906" w:h="16838" w:code="9"/>
          <w:pgMar w:top="1134" w:right="567" w:bottom="1134" w:left="1701" w:header="709" w:footer="709" w:gutter="0"/>
          <w:cols w:space="708"/>
          <w:docGrid w:linePitch="360"/>
        </w:sectPr>
      </w:pPr>
    </w:p>
    <w:p w14:paraId="2442CDCB" w14:textId="0AE4AE1F" w:rsidR="00F67D78" w:rsidRPr="007D48EA" w:rsidRDefault="00F53A91" w:rsidP="00F53A91">
      <w:pPr>
        <w:jc w:val="right"/>
        <w:rPr>
          <w:sz w:val="28"/>
          <w:szCs w:val="28"/>
          <w:shd w:val="clear" w:color="auto" w:fill="FFFFFF"/>
        </w:rPr>
      </w:pPr>
      <w:r w:rsidRPr="007D48EA">
        <w:rPr>
          <w:noProof/>
          <w:sz w:val="28"/>
          <w:szCs w:val="28"/>
          <w:lang w:eastAsia="ru-RU"/>
        </w:rPr>
        <mc:AlternateContent>
          <mc:Choice Requires="wps">
            <w:drawing>
              <wp:anchor distT="0" distB="0" distL="114300" distR="114300" simplePos="0" relativeHeight="252255232" behindDoc="0" locked="0" layoutInCell="1" allowOverlap="1" wp14:anchorId="20AF6FF1" wp14:editId="618F8050">
                <wp:simplePos x="0" y="0"/>
                <wp:positionH relativeFrom="column">
                  <wp:posOffset>27940</wp:posOffset>
                </wp:positionH>
                <wp:positionV relativeFrom="paragraph">
                  <wp:posOffset>8255</wp:posOffset>
                </wp:positionV>
                <wp:extent cx="9118600" cy="5361305"/>
                <wp:effectExtent l="0" t="0" r="25400" b="10795"/>
                <wp:wrapNone/>
                <wp:docPr id="1901663982" name="Прямоугольник: скругленные углы 1"/>
                <wp:cNvGraphicFramePr/>
                <a:graphic xmlns:a="http://schemas.openxmlformats.org/drawingml/2006/main">
                  <a:graphicData uri="http://schemas.microsoft.com/office/word/2010/wordprocessingShape">
                    <wps:wsp>
                      <wps:cNvSpPr/>
                      <wps:spPr>
                        <a:xfrm>
                          <a:off x="0" y="0"/>
                          <a:ext cx="9118600" cy="536130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E82AC07" w14:textId="77777777" w:rsidR="00202D8C" w:rsidRDefault="00202D8C" w:rsidP="00F67D78">
                            <w:pPr>
                              <w:jc w:val="center"/>
                            </w:pPr>
                            <w: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F6FF1" id="Прямоугольник: скругленные углы 1" o:spid="_x0000_s1276" style="position:absolute;left:0;text-align:left;margin-left:2.2pt;margin-top:.65pt;width:718pt;height:422.1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HhyQIAAI4FAAAOAAAAZHJzL2Uyb0RvYy54bWysVM1O3DAQvlfqO1i+lyS77JZdkUUrEFUl&#10;BCug4ux1HDZSYru2d5PtqVWPVOoj9CEqpAoKz5C8Ucd2NiBAPVS9JPb8fDOe+WZ296oiRyumdCZ4&#10;jKOtECPGqUgyfhnjD+eHb3Yw0obwhOSCsxivmcZ7k9evdks5Zj2xEHnCFAIQrseljPHCGDkOAk0X&#10;rCB6S0jGQZkKVRADV3UZJIqUgF7kQS8Mh0EpVCKVoExrkB54JZ44/DRl1JykqWYG5TGG3Iz7Kved&#10;228w2SXjS0XkIqNtGuQfsihIxiFoB3VADEFLlT2DKjKqhBap2aKiCESaZpS5N8BrovDJa84WRDL3&#10;FiiOll2Z9P+DpcermUJZAr0bhdFw2B/t9DDipIBe1T+az833+nd933ytf9b39W3zrb6rf9U3Y9R8&#10;qW9Aa+W39TVI75qr+hp5QXOFIlvZUuoxBDiTM9XeNBxtmapUFfYPBUCV68a66warDKIgHEXRzjCE&#10;plHQDfrDqB8OLGrw4C6VNu+YKJA9xFiJJU9OoeeuFWR1pI2339iBs83JZ+FOZp0zm0jOT1kKdYC4&#10;PeftGMj2c4VWBLhDKGXcRF61IAnz4mgQQoY+SOfhUnSAFjnN8rzDbgEsu59je5jW3royR+DOOfxb&#10;Yt6583CRBTedc5FxoV4CyOFVbWRvvymSL42tkqnmledIv29trWwukjUwRwk/UlrSwwyacES0mREF&#10;MwSNg71gTuCT5qKMsWhPGC2E+vSS3NoDtUGLUQkzGWP9cUkUwyh/z4H0o2h72w6xu2wP3vbgoh5r&#10;5o81fFnsC2hdBBtIUne09ibfHFMligtYH1MbFVSEU4gdY2rU5rJv/K6ABUTZdOrMYHAlMUf8TFIL&#10;bitt+XVeXRAlWyYaIPGx2MwvGT/hore1nlxMl0akmSPqQ13bHsDQOzK1C8pulcd3Z/WwRid/AAAA&#10;//8DAFBLAwQUAAYACAAAACEAGVYF2twAAAAIAQAADwAAAGRycy9kb3ducmV2LnhtbEyPwU7DMBBE&#10;70j8g7VIXBC1S03VhjgVqoS4IVo49OjESxI1Xkexm4a/Z3uix50ZvZ3JN5PvxIhDbAMZmM8UCKQq&#10;uJZqA99fb48rEDFZcrYLhAZ+McKmuL3JbebCmXY47lMtGEIxswaalPpMylg16G2chR6JvZ8weJv4&#10;HGrpBntmuO/kk1JL6W1L/KGxPW4brI77kzfwsN4uhvdPVSZ1nH/sDpqBozTm/m56fQGRcEr/YbjU&#10;5+pQcKcynMhF0RnQmoMsL0BcXK0VC6WBlX5egixyeT2g+AMAAP//AwBQSwECLQAUAAYACAAAACEA&#10;toM4kv4AAADhAQAAEwAAAAAAAAAAAAAAAAAAAAAAW0NvbnRlbnRfVHlwZXNdLnhtbFBLAQItABQA&#10;BgAIAAAAIQA4/SH/1gAAAJQBAAALAAAAAAAAAAAAAAAAAC8BAABfcmVscy8ucmVsc1BLAQItABQA&#10;BgAIAAAAIQAsx4HhyQIAAI4FAAAOAAAAAAAAAAAAAAAAAC4CAABkcnMvZTJvRG9jLnhtbFBLAQIt&#10;ABQABgAIAAAAIQAZVgXa3AAAAAgBAAAPAAAAAAAAAAAAAAAAACMFAABkcnMvZG93bnJldi54bWxQ&#10;SwUGAAAAAAQABADzAAAALAYAAAAA&#10;" fillcolor="#4472c4 [3204]" strokecolor="#09101d [484]" strokeweight="1pt">
                <v:stroke joinstyle="miter"/>
                <v:textbox>
                  <w:txbxContent>
                    <w:p w14:paraId="3E82AC07" w14:textId="77777777" w:rsidR="00202D8C" w:rsidRDefault="00202D8C" w:rsidP="00F67D78">
                      <w:pPr>
                        <w:jc w:val="center"/>
                      </w:pPr>
                      <w:r>
                        <w:t>а</w:t>
                      </w:r>
                    </w:p>
                  </w:txbxContent>
                </v:textbox>
              </v:roundrect>
            </w:pict>
          </mc:Fallback>
        </mc:AlternateContent>
      </w:r>
      <w:r w:rsidRPr="007D48EA">
        <w:rPr>
          <w:noProof/>
          <w:sz w:val="28"/>
          <w:szCs w:val="28"/>
          <w:lang w:eastAsia="ru-RU"/>
        </w:rPr>
        <mc:AlternateContent>
          <mc:Choice Requires="wps">
            <w:drawing>
              <wp:anchor distT="0" distB="0" distL="114300" distR="114300" simplePos="0" relativeHeight="252258304" behindDoc="0" locked="0" layoutInCell="1" allowOverlap="1" wp14:anchorId="3D49D224" wp14:editId="430935B6">
                <wp:simplePos x="0" y="0"/>
                <wp:positionH relativeFrom="column">
                  <wp:posOffset>2164080</wp:posOffset>
                </wp:positionH>
                <wp:positionV relativeFrom="paragraph">
                  <wp:posOffset>125095</wp:posOffset>
                </wp:positionV>
                <wp:extent cx="6159500" cy="304800"/>
                <wp:effectExtent l="0" t="0" r="12700" b="19050"/>
                <wp:wrapNone/>
                <wp:docPr id="1146494237" name="Прямоугольник 4"/>
                <wp:cNvGraphicFramePr/>
                <a:graphic xmlns:a="http://schemas.openxmlformats.org/drawingml/2006/main">
                  <a:graphicData uri="http://schemas.microsoft.com/office/word/2010/wordprocessingShape">
                    <wps:wsp>
                      <wps:cNvSpPr/>
                      <wps:spPr>
                        <a:xfrm>
                          <a:off x="0" y="0"/>
                          <a:ext cx="6159500" cy="304800"/>
                        </a:xfrm>
                        <a:prstGeom prst="rect">
                          <a:avLst/>
                        </a:prstGeom>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0F7039" w14:textId="03D69D81" w:rsidR="00202D8C" w:rsidRPr="00F53A91" w:rsidRDefault="00202D8C" w:rsidP="00F67D78">
                            <w:pPr>
                              <w:jc w:val="center"/>
                              <w:rPr>
                                <w:i/>
                              </w:rPr>
                            </w:pPr>
                            <w:r w:rsidRPr="00F53A91">
                              <w:rPr>
                                <w:bCs/>
                                <w:i/>
                              </w:rPr>
                              <w:t>Разработка стратегии развития МСУ в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9D224" id="Прямоугольник 4" o:spid="_x0000_s1277" style="position:absolute;left:0;text-align:left;margin-left:170.4pt;margin-top:9.85pt;width:485pt;height:2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zQIAAM8FAAAOAAAAZHJzL2Uyb0RvYy54bWysVM1u1DAQviPxDpbvNMk2259Vs9WqVRFS&#10;oRUt6tnrOE0kxza2d5PlhMQViUfgIbggfvoM2TdibGfTVSkcEJfE45n5ZubzzBwdtzVHS6ZNJUWG&#10;k50YIyaozCtxm+E312fPDjAyloiccClYhlfM4OPp0ydHjZqwkSwlz5lGACLMpFEZLq1VkygytGQ1&#10;MTtSMQHKQuqaWBD1bZRr0gB6zaNRHO9FjdS50pIyY+D2NCjx1OMXBaP2oigMs4hnGHKz/qv9d+6+&#10;0fSITG41UWVF+zTIP2RRk0pA0AHqlFiCFrr6DaquqJZGFnaHyjqSRVFR5muAapL4QTVXJVHM1wLk&#10;GDXQZP4fLH21vNSoyuHtknQvPUxHu/sYCVLDW3Wf1+/Xn7of3d36Q/elu+u+rz92P7uv3TeUOuIa&#10;ZSbgf6UudS8ZODoW2kLX7g/1odaTvRrIZq1FFC73kvHhOIY3oaDbjdMDOANMdO+ttLHPmayRO2RY&#10;w2N6jsny3NhgujFxwbhwXyN5lZ9VnHvBtRE74RotCTQAoZQJO/YgfFG/lHm434c8NsF95zkXn8oW&#10;GiTmIkSu6lCnP9kVZyH6a1YAkVDZyAcYgLZjJ0FVkpyF6+SPobkAQIdcQDEDdg/wWF1JT19v71yZ&#10;n4DBOf5bYoHQwcNHlsIOznUlpH4MgNshcrDfkBSocSzZdt6GJtsdOmcu8xW0npZhJo2iZxW88zkx&#10;9pJoGEJoDVgs9gI+BZdNhmV/wqiU+t1j984eZgO0GDUw1Bk2bxdEM4z4CwFTc5ikqdsCXkjH+yMQ&#10;9LZmvq0Ri/pEQtsksMIU9Udnb/nmWGhZ38D+mbmooCKCQuwMU6s3wokNywY2GGWzmTeDyVfEnosr&#10;RR24Y9r18XV7Q7Tqm93CmLySmwVAJg96Ptg6TyFnCyuLyg+E4zrw2r8BbA3fx/2Gc2tpW/ZW93t4&#10;+gsAAP//AwBQSwMEFAAGAAgAAAAhAEled3rcAAAACgEAAA8AAABkcnMvZG93bnJldi54bWxMj8FO&#10;wzAQRO9I/IO1SNyoHYwaCHGqqhISiBMt4ryJ3TgiXkex04S/xznBcXZGM2/L3eJ6djFj6DwpyDYC&#10;mKHG645aBZ+nl7tHYCEiaew9GQU/JsCuur4qsdB+pg9zOcaWpRIKBSqwMQ4F56GxxmHY+MFQ8s5+&#10;dBiTHFuuR5xTuev5vRBb7rCjtGBxMAdrmu/j5BT47CvKM2bvdqpn2chX8XbYC6Vub5b9M7BolvgX&#10;hhU/oUOVmGo/kQ6sVyAfREKPyXjKga0Bma2XWsE2z4FXJf//QvULAAD//wMAUEsBAi0AFAAGAAgA&#10;AAAhALaDOJL+AAAA4QEAABMAAAAAAAAAAAAAAAAAAAAAAFtDb250ZW50X1R5cGVzXS54bWxQSwEC&#10;LQAUAAYACAAAACEAOP0h/9YAAACUAQAACwAAAAAAAAAAAAAAAAAvAQAAX3JlbHMvLnJlbHNQSwEC&#10;LQAUAAYACAAAACEA/yEGP80CAADPBQAADgAAAAAAAAAAAAAAAAAuAgAAZHJzL2Uyb0RvYy54bWxQ&#10;SwECLQAUAAYACAAAACEASV53etwAAAAKAQAADwAAAAAAAAAAAAAAAAAnBQAAZHJzL2Rvd25yZXYu&#10;eG1sUEsFBgAAAAAEAAQA8wAAADAGAAAAAA==&#10;" fillcolor="#4472c4 [3204]" strokecolor="#2e74b5 [2408]" strokeweight="1pt">
                <v:textbox>
                  <w:txbxContent>
                    <w:p w14:paraId="5F0F7039" w14:textId="03D69D81" w:rsidR="00202D8C" w:rsidRPr="00F53A91" w:rsidRDefault="00202D8C" w:rsidP="00F67D78">
                      <w:pPr>
                        <w:jc w:val="center"/>
                        <w:rPr>
                          <w:i/>
                        </w:rPr>
                      </w:pPr>
                      <w:r w:rsidRPr="00F53A91">
                        <w:rPr>
                          <w:bCs/>
                          <w:i/>
                        </w:rPr>
                        <w:t>Разработка стратегии развития МСУ в РК</w:t>
                      </w:r>
                    </w:p>
                  </w:txbxContent>
                </v:textbox>
              </v:rect>
            </w:pict>
          </mc:Fallback>
        </mc:AlternateContent>
      </w:r>
      <w:r w:rsidRPr="007D48EA">
        <w:rPr>
          <w:noProof/>
          <w:sz w:val="28"/>
          <w:szCs w:val="28"/>
          <w:lang w:eastAsia="ru-RU"/>
        </w:rPr>
        <mc:AlternateContent>
          <mc:Choice Requires="wps">
            <w:drawing>
              <wp:anchor distT="0" distB="0" distL="114300" distR="114300" simplePos="0" relativeHeight="252257280" behindDoc="0" locked="0" layoutInCell="1" allowOverlap="1" wp14:anchorId="4633445B" wp14:editId="01F8A4EC">
                <wp:simplePos x="0" y="0"/>
                <wp:positionH relativeFrom="column">
                  <wp:posOffset>917518</wp:posOffset>
                </wp:positionH>
                <wp:positionV relativeFrom="paragraph">
                  <wp:posOffset>83647</wp:posOffset>
                </wp:positionV>
                <wp:extent cx="8154786" cy="4989830"/>
                <wp:effectExtent l="0" t="0" r="17780" b="20320"/>
                <wp:wrapNone/>
                <wp:docPr id="1589196126" name="Прямоугольник: скругленные углы 3"/>
                <wp:cNvGraphicFramePr/>
                <a:graphic xmlns:a="http://schemas.openxmlformats.org/drawingml/2006/main">
                  <a:graphicData uri="http://schemas.microsoft.com/office/word/2010/wordprocessingShape">
                    <wps:wsp>
                      <wps:cNvSpPr/>
                      <wps:spPr>
                        <a:xfrm>
                          <a:off x="0" y="0"/>
                          <a:ext cx="8154786" cy="4989830"/>
                        </a:xfrm>
                        <a:prstGeom prst="roundRect">
                          <a:avLst/>
                        </a:prstGeom>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CCF6AB" w14:textId="79ED9F34" w:rsidR="00202D8C" w:rsidRDefault="00202D8C" w:rsidP="00F67D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3445B" id="Прямоугольник: скругленные углы 3" o:spid="_x0000_s1278" style="position:absolute;left:0;text-align:left;margin-left:72.25pt;margin-top:6.6pt;width:642.1pt;height:392.9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IQ5AIAAM4FAAAOAAAAZHJzL2Uyb0RvYy54bWysVM1OGzEQvlfqO1i+l82GBJKIDYpAVJUQ&#10;IKDi7Hi9yUpe27Wdv55acaRSH6EPUSFVUHiGzRt1bO8uKUU9VL3YHs/MN/+zt78sOJozbXIpEhxv&#10;tTBigso0F5MEv788etPDyFgiUsKlYAleMYP3h69f7S3UgLXlVPKUaQQgwgwWKsFTa9UgigydsoKY&#10;LamYAGYmdUEskHoSpZosAL3gUbvV2okWUqdKS8qMgd/DwMRDj59ljNrTLDPMIp5g8M36U/tz7M5o&#10;uEcGE03UNKeVG+QfvChILsBoA3VILEEznf8BVeRUSyMzu0VlEcksyynzMUA0cetZNBdTopiPBZJj&#10;VJMm8/9g6cn8TKM8hdp1e/24vxO3dzASpIBald/Wn9Zfy5/l4/q6/F4+lvfrL+VD+aO8G6D15/IO&#10;uO7/vryF34f1TXmLwsf6Bm27zC6UGYCBC3WmK8rA06VpmenC3ZAAtPTVWDXVYEuLKHz24m5ntwfe&#10;UOB1+r1+b9vXK3pSV9rYt0wWyD0SrOVMpOdQc18KMj82FuyCfC3nTHLhTiN5nh7lnHvCdRs74BrN&#10;CfTJeBI770FvQwoopxm5mEIU/mVXnAXUc5ZBHsHvtrfuO/gJk1DKhI0Da0pSFkzF3VarDqrR8Ka5&#10;AECHnIGTDXYF8Lu/NXbwuZJ3qswPQKPc+ptjQbnR8JalsI1ykQupXwLgEFVlOcjXSQqpcVmyy/Ey&#10;9Nh2t+6LsUxX0HlahpE0ih7lUMRjYuwZ0TCDMK2wV+wpHBmXiwTL6oXRVOqPL/07eRgN4GK0gJlO&#10;sPkwI5phxN8JGJp+3Om4JeCJTne3DYTe5Iw3OWJWHEhohxg2mKL+6eQtr5+ZlsUVrJ+RswosIijY&#10;TjC1uiYObNg1sMAoG428GAy+IvZYXCjqwF2mXX9eLq+IVlUnWxiCE1nPPxk86+Ug6zSFHM2szHLf&#10;6C7XIa9VDWBp+GaqFpzbSpu0l3paw8NfAAAA//8DAFBLAwQUAAYACAAAACEApP8LgeIAAAALAQAA&#10;DwAAAGRycy9kb3ducmV2LnhtbEyPwU6EMBCG7ya+QzMmXoxbFnFZkLIxEg9mEzcuHvRWoFIinRJa&#10;WHx7Z096mz/z5Z9vst1iejar0XUWBaxXATCFtW06bAW8l8+3W2DOS2xkb1EJ+FEOdvnlRSbTxp7w&#10;Tc1H3zIqQZdKAdr7IeXc1VoZ6VZ2UEi7Lzsa6SmOLW9GeaJy0/MwCDbcyA7pgpaDetKq/j5ORsB0&#10;KD4/yuqwf5k3ukjWxU0Zu1chrq+WxwdgXi3+D4azPqlDTk6VnbBxrKccRfeE0nAXAjsDUbiNgVUC&#10;4iQJgOcZ//9D/gsAAP//AwBQSwECLQAUAAYACAAAACEAtoM4kv4AAADhAQAAEwAAAAAAAAAAAAAA&#10;AAAAAAAAW0NvbnRlbnRfVHlwZXNdLnhtbFBLAQItABQABgAIAAAAIQA4/SH/1gAAAJQBAAALAAAA&#10;AAAAAAAAAAAAAC8BAABfcmVscy8ucmVsc1BLAQItABQABgAIAAAAIQCJMuIQ5AIAAM4FAAAOAAAA&#10;AAAAAAAAAAAAAC4CAABkcnMvZTJvRG9jLnhtbFBLAQItABQABgAIAAAAIQCk/wuB4gAAAAsBAAAP&#10;AAAAAAAAAAAAAAAAAD4FAABkcnMvZG93bnJldi54bWxQSwUGAAAAAAQABADzAAAATQYAAAAA&#10;" fillcolor="#4472c4 [3204]" strokecolor="white [3212]" strokeweight="1pt">
                <v:stroke joinstyle="miter"/>
                <v:textbox>
                  <w:txbxContent>
                    <w:p w14:paraId="39CCF6AB" w14:textId="79ED9F34" w:rsidR="00202D8C" w:rsidRDefault="00202D8C" w:rsidP="00F67D78">
                      <w:pPr>
                        <w:jc w:val="center"/>
                      </w:pPr>
                    </w:p>
                  </w:txbxContent>
                </v:textbox>
              </v:roundrect>
            </w:pict>
          </mc:Fallback>
        </mc:AlternateContent>
      </w:r>
    </w:p>
    <w:p w14:paraId="31DDA111" w14:textId="18BDF33E" w:rsidR="00F67D78" w:rsidRPr="007D48EA" w:rsidRDefault="00F67D78" w:rsidP="007D48EA">
      <w:pPr>
        <w:ind w:firstLine="567"/>
        <w:jc w:val="center"/>
        <w:rPr>
          <w:sz w:val="28"/>
          <w:szCs w:val="28"/>
          <w:shd w:val="clear" w:color="auto" w:fill="FFFFFF"/>
        </w:rPr>
      </w:pPr>
      <w:r w:rsidRPr="007D48EA">
        <w:rPr>
          <w:noProof/>
          <w:sz w:val="28"/>
          <w:szCs w:val="28"/>
          <w:lang w:eastAsia="ru-RU"/>
        </w:rPr>
        <mc:AlternateContent>
          <mc:Choice Requires="wps">
            <w:drawing>
              <wp:anchor distT="0" distB="0" distL="114300" distR="114300" simplePos="0" relativeHeight="252259328" behindDoc="0" locked="0" layoutInCell="1" allowOverlap="1" wp14:anchorId="75041A05" wp14:editId="683F63EA">
                <wp:simplePos x="0" y="0"/>
                <wp:positionH relativeFrom="column">
                  <wp:posOffset>3037205</wp:posOffset>
                </wp:positionH>
                <wp:positionV relativeFrom="paragraph">
                  <wp:posOffset>132080</wp:posOffset>
                </wp:positionV>
                <wp:extent cx="5768340" cy="330200"/>
                <wp:effectExtent l="0" t="0" r="22860" b="12700"/>
                <wp:wrapNone/>
                <wp:docPr id="422357657" name="Прямоугольник 2"/>
                <wp:cNvGraphicFramePr/>
                <a:graphic xmlns:a="http://schemas.openxmlformats.org/drawingml/2006/main">
                  <a:graphicData uri="http://schemas.microsoft.com/office/word/2010/wordprocessingShape">
                    <wps:wsp>
                      <wps:cNvSpPr/>
                      <wps:spPr>
                        <a:xfrm>
                          <a:off x="0" y="0"/>
                          <a:ext cx="5768340" cy="330200"/>
                        </a:xfrm>
                        <a:prstGeom prst="rect">
                          <a:avLst/>
                        </a:prstGeom>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512387" w14:textId="5890096E" w:rsidR="00202D8C" w:rsidRPr="005D318F" w:rsidRDefault="00202D8C" w:rsidP="00F67D78">
                            <w:pPr>
                              <w:jc w:val="center"/>
                            </w:pPr>
                            <w:r>
                              <w:t>У</w:t>
                            </w:r>
                            <w:r w:rsidRPr="00F67D78">
                              <w:t xml:space="preserve">силение </w:t>
                            </w:r>
                            <w:r>
                              <w:t>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41A05" id="Прямоугольник 2" o:spid="_x0000_s1279" style="position:absolute;left:0;text-align:left;margin-left:239.15pt;margin-top:10.4pt;width:454.2pt;height:26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SbzAIAAM4FAAAOAAAAZHJzL2Uyb0RvYy54bWysVM1uEzEQviPxDpbvdH+SNCXqpopaFSGV&#10;tqJFPTteb3clr21sJ5twQuKKxCPwEFwQP32GzRsxtjfbqBQOiMuuxzPzjeebn8OjVc3RkmlTSZHh&#10;ZC/GiAkq80rcZvjN9emzA4yMJSInXAqW4TUz+Gj69MlhoyYslaXkOdMIQISZNCrDpbVqEkWGlqwm&#10;Zk8qJkBZSF0TC6K+jXJNGkCveZTG8X7USJ0rLSkzBm5PghJPPX5RMGovisIwi3iG4W3Wf7X/zt03&#10;mh6Sya0mqqxo9wzyD6+oSSUgaA91QixBC139BlVXVEsjC7tHZR3Joqgo8zlANkn8IJurkijmcwFy&#10;jOppMv8Plp4vLzWq8gwP03QwGu+PxhgJUkOp2s+b95tP7Y/2bvOh/dLetd83H9uf7df2G0odb40y&#10;E3C/Upe6kwwcHQmrQtfuD+mhled63XPNVhZRuIRQB4MhlISCbjCIoZgONLr3VtrYF0zWyB0yrKGW&#10;nmKyPDM2mG5NXDAu3NdIXuWnFedecF3EjrlGSwL1J5QyYUcehC/qVzIP9+NR3Af3jedc/FN20OBh&#10;LkLksg55+pNdcxaiv2YF8AiZpT5AD7QbOwmqkuQsXCd/DM0FADrkApLpsTuAx/JKOvo6e+fK/AD0&#10;zvHfHhYI7T18ZCls71xXQurHALjtIwf7LUmBGseSXc1XvseSwf62c+YyX0PnaRlG0ih6WkGdz4ix&#10;l0TDDEJrwF6xF/ApuGwyLLsTRqXU7x67d/YwGqDFqIGZzrB5uyCaYcRfChia58nQdZz1wnA0TkHQ&#10;u5r5rkYs6mMJbZPABlPUH5295dtjoWV9A+tn5qKCiggKsTNMrd4KxzbsGlhglM1m3gwGXxF7Jq4U&#10;deCOadfH16sbolXX7BbG5Fxu559MHvR8sHWeQs4WVhaVHwjHdeC1qwEsDd/H3YJzW2lX9lb3a3j6&#10;CwAA//8DAFBLAwQUAAYACAAAACEAf6JzNN4AAAAKAQAADwAAAGRycy9kb3ducmV2LnhtbEyPwWrD&#10;MBBE74X+g9hAb41kq8TG9TqEQKGlp6alZ9lSbBNrZSw5dv++yqk9LvuYeVPuVzuwq5l87wgh2Qpg&#10;hhqne2oRvj5fHnNgPijSanBkEH6Mh311f1eqQruFPsz1FFoWQ8gXCqELYSw4901nrPJbNxqKv7Ob&#10;rArxnFquJ7XEcDvwVIgdt6qn2NCp0Rw701xOs0VwyXeQZ5W8d3O9yEa+irfjQSA+bNbDM7Bg1vAH&#10;w00/qkMVnWo3k/ZsQHjKchlRhFTECTdA5rsMWI2QpTnwquT/J1S/AAAA//8DAFBLAQItABQABgAI&#10;AAAAIQC2gziS/gAAAOEBAAATAAAAAAAAAAAAAAAAAAAAAABbQ29udGVudF9UeXBlc10ueG1sUEsB&#10;Ai0AFAAGAAgAAAAhADj9If/WAAAAlAEAAAsAAAAAAAAAAAAAAAAALwEAAF9yZWxzLy5yZWxzUEsB&#10;Ai0AFAAGAAgAAAAhAJXWNJvMAgAAzgUAAA4AAAAAAAAAAAAAAAAALgIAAGRycy9lMm9Eb2MueG1s&#10;UEsBAi0AFAAGAAgAAAAhAH+iczTeAAAACgEAAA8AAAAAAAAAAAAAAAAAJgUAAGRycy9kb3ducmV2&#10;LnhtbFBLBQYAAAAABAAEAPMAAAAxBgAAAAA=&#10;" fillcolor="#4472c4 [3204]" strokecolor="#2e74b5 [2408]" strokeweight="1pt">
                <v:textbox>
                  <w:txbxContent>
                    <w:p w14:paraId="6E512387" w14:textId="5890096E" w:rsidR="00202D8C" w:rsidRPr="005D318F" w:rsidRDefault="00202D8C" w:rsidP="00F67D78">
                      <w:pPr>
                        <w:jc w:val="center"/>
                      </w:pPr>
                      <w:r>
                        <w:t>У</w:t>
                      </w:r>
                      <w:r w:rsidRPr="00F67D78">
                        <w:t xml:space="preserve">силение </w:t>
                      </w:r>
                      <w:r>
                        <w:t>МСУ</w:t>
                      </w:r>
                    </w:p>
                  </w:txbxContent>
                </v:textbox>
              </v:rect>
            </w:pict>
          </mc:Fallback>
        </mc:AlternateContent>
      </w:r>
    </w:p>
    <w:p w14:paraId="1E78C51F" w14:textId="2970634F" w:rsidR="00F67D78" w:rsidRPr="007D48EA" w:rsidRDefault="00F67D78" w:rsidP="007D48EA">
      <w:pPr>
        <w:ind w:firstLine="567"/>
        <w:jc w:val="center"/>
        <w:rPr>
          <w:sz w:val="28"/>
          <w:szCs w:val="28"/>
          <w:shd w:val="clear" w:color="auto" w:fill="FFFFFF"/>
        </w:rPr>
      </w:pPr>
    </w:p>
    <w:p w14:paraId="1A2EF5BB" w14:textId="5A3ABFCF" w:rsidR="00F67D78" w:rsidRPr="007D48EA" w:rsidRDefault="00E42FBB" w:rsidP="007D48EA">
      <w:pPr>
        <w:ind w:firstLine="567"/>
        <w:jc w:val="center"/>
        <w:rPr>
          <w:sz w:val="28"/>
          <w:szCs w:val="28"/>
          <w:shd w:val="clear" w:color="auto" w:fill="FFFFFF"/>
        </w:rPr>
      </w:pPr>
      <w:r w:rsidRPr="007D48EA">
        <w:rPr>
          <w:noProof/>
          <w:sz w:val="28"/>
          <w:szCs w:val="28"/>
          <w:lang w:eastAsia="ru-RU"/>
        </w:rPr>
        <mc:AlternateContent>
          <mc:Choice Requires="wps">
            <w:drawing>
              <wp:anchor distT="0" distB="0" distL="114300" distR="114300" simplePos="0" relativeHeight="252270592" behindDoc="0" locked="0" layoutInCell="1" allowOverlap="1" wp14:anchorId="42448412" wp14:editId="675CA053">
                <wp:simplePos x="0" y="0"/>
                <wp:positionH relativeFrom="column">
                  <wp:posOffset>7675245</wp:posOffset>
                </wp:positionH>
                <wp:positionV relativeFrom="paragraph">
                  <wp:posOffset>85090</wp:posOffset>
                </wp:positionV>
                <wp:extent cx="1320800" cy="1932940"/>
                <wp:effectExtent l="0" t="0" r="12700" b="10160"/>
                <wp:wrapNone/>
                <wp:docPr id="2010529621" name="Прямоугольник: скругленные углы 9"/>
                <wp:cNvGraphicFramePr/>
                <a:graphic xmlns:a="http://schemas.openxmlformats.org/drawingml/2006/main">
                  <a:graphicData uri="http://schemas.microsoft.com/office/word/2010/wordprocessingShape">
                    <wps:wsp>
                      <wps:cNvSpPr/>
                      <wps:spPr>
                        <a:xfrm>
                          <a:off x="0" y="0"/>
                          <a:ext cx="1320800" cy="193294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7F7E93" w14:textId="677F84AA" w:rsidR="00202D8C" w:rsidRPr="00E42FBB" w:rsidRDefault="00202D8C" w:rsidP="00F67D78">
                            <w:pPr>
                              <w:jc w:val="center"/>
                              <w:rPr>
                                <w:sz w:val="18"/>
                                <w:szCs w:val="18"/>
                                <w:lang w:val="kk-KZ"/>
                              </w:rPr>
                            </w:pPr>
                            <w:r w:rsidRPr="007C622B">
                              <w:rPr>
                                <w:color w:val="374151"/>
                                <w:sz w:val="18"/>
                                <w:szCs w:val="18"/>
                                <w:shd w:val="clear" w:color="auto" w:fill="FFFFFF" w:themeFill="background1"/>
                              </w:rPr>
                              <w:t>Содействие созданию сетевых структур для обмена опытом и лучшими практиками между р</w:t>
                            </w:r>
                            <w:r>
                              <w:rPr>
                                <w:color w:val="374151"/>
                                <w:sz w:val="18"/>
                                <w:szCs w:val="18"/>
                                <w:shd w:val="clear" w:color="auto" w:fill="FFFFFF" w:themeFill="background1"/>
                              </w:rPr>
                              <w:t>егионами</w:t>
                            </w:r>
                            <w:r w:rsidRPr="007C622B">
                              <w:rPr>
                                <w:color w:val="374151"/>
                                <w:sz w:val="18"/>
                                <w:szCs w:val="18"/>
                                <w:shd w:val="clear" w:color="auto" w:fill="FFFFFF" w:themeFill="background1"/>
                              </w:rPr>
                              <w:t xml:space="preserve"> МСУ</w:t>
                            </w:r>
                            <w:r>
                              <w:rPr>
                                <w:color w:val="374151"/>
                                <w:sz w:val="18"/>
                                <w:szCs w:val="18"/>
                                <w:shd w:val="clear" w:color="auto" w:fill="FFFFFF" w:themeFill="background1"/>
                              </w:rPr>
                              <w:t>,</w:t>
                            </w:r>
                            <w:r w:rsidRPr="007C622B">
                              <w:rPr>
                                <w:color w:val="374151"/>
                                <w:sz w:val="18"/>
                                <w:szCs w:val="18"/>
                                <w:shd w:val="clear" w:color="auto" w:fill="FFFFFF" w:themeFill="background1"/>
                              </w:rPr>
                              <w:t xml:space="preserve"> помога</w:t>
                            </w:r>
                            <w:r>
                              <w:rPr>
                                <w:color w:val="374151"/>
                                <w:sz w:val="18"/>
                                <w:szCs w:val="18"/>
                                <w:shd w:val="clear" w:color="auto" w:fill="FFFFFF" w:themeFill="background1"/>
                              </w:rPr>
                              <w:t>я</w:t>
                            </w:r>
                            <w:r w:rsidRPr="007C622B">
                              <w:rPr>
                                <w:color w:val="374151"/>
                                <w:sz w:val="18"/>
                                <w:szCs w:val="18"/>
                                <w:shd w:val="clear" w:color="auto" w:fill="FFFFFF" w:themeFill="background1"/>
                              </w:rPr>
                              <w:t xml:space="preserve"> повысить уровень компетентности и эффективности </w:t>
                            </w:r>
                            <w:r>
                              <w:rPr>
                                <w:color w:val="374151"/>
                                <w:sz w:val="18"/>
                                <w:szCs w:val="18"/>
                                <w:shd w:val="clear" w:color="auto" w:fill="FFFFFF" w:themeFill="background1"/>
                              </w:rPr>
                              <w:t>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48412" id="Прямоугольник: скругленные углы 9" o:spid="_x0000_s1280" style="position:absolute;left:0;text-align:left;margin-left:604.35pt;margin-top:6.7pt;width:104pt;height:152.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Vk0AIAAKcFAAAOAAAAZHJzL2Uyb0RvYy54bWysVMlOHDEQvUfKP1i+h15Yp0UPGoGIIiFA&#10;QMTZ43bPtOK2Hduz5RSUI5HyCfmICCmCwDf0/FHK7oUJmVOUi+1y7VWvav9gXnI0ZdoUUqQ42ggx&#10;YoLKrBCjFL+/On6zh5GxRGSES8FSvGAGH/Rfv9qfqYTFcix5xjQCI8IkM5XisbUqCQJDx6wkZkMq&#10;JoCZS10SC6QeBZkmM7Be8iAOw51gJnWmtKTMGPg9qpm47+3nOaP2LM8Ns4inGGKz/tT+HLoz6O+T&#10;ZKSJGhe0CYP8QxQlKQQ47UwdEUvQRBd/mSoLqqWRud2gsgxknheU+Rwgmyh8kc3lmCjmc4HiGNWV&#10;yfw/s/R0eq5RkaXY+d+OeztxhJEgJfSq+r78vPxW/aqell+qH9VT9bD8Wj1WP6v7BC1vqnvguv+H&#10;6g5+H5e31R2qP5a3qOcqO1MmAQeX6lw3lIGnK9M816W7oQBo7rux6LrB5hZR+Iw243AvhKZR4EW9&#10;zbi35fsVPKsrbexbJkvkHinWciKyC+i5bwWZnhgLfkG+lXMuuXCnkbzIjgvOPeHQxg65RlMCOBmO&#10;Ihc96K1IAeU0A5dTnYV/2QVntdULlkMdIe7Ye/cIfrZJKGXC7jR2uQBpp5ZDBJ1itE6R2zaYRtap&#10;MY/sTjFcp/inx07De5XCdsplIaReZyD70Hmu5dvs65xd+nY+nHvwRJu7bcOHMlsApLSsZ80oelxA&#10;d06IsedEw3BBR2Fh2DM4ci5nKZbNC6Ox1J/W/Tt5wDxwMZrBsKbYfJwQzTDi7wRMQy/aAmwg64mt&#10;7d0YCL3KGa5yxKQ8lNBnADpE559O3vL2mWtZXsNeGTivwCKCgu8UU6tb4tDWSwQ2E2WDgReDiVbE&#10;nohLRZ1xV2kHvKv5NdGqgagFdJ/KdrBJ8gKktazTFHIwsTIvPIJdreu6Nj2AbeAB2mwut25WaS/1&#10;vF/7vwEAAP//AwBQSwMEFAAGAAgAAAAhAMVjyKHjAAAADAEAAA8AAABkcnMvZG93bnJldi54bWxM&#10;j8FOwzAQRO9I/IO1SNyok7ZqTYhTVSCEKkCIgoCjG5s4Il4H223C37M9wW1ndzT7plyNrmMHE2Lr&#10;UUI+yYAZrL1usZHw+nJ7IYDFpFCrzqOR8GMirKrTk1IV2g/4bA7b1DAKwVgoCTalvuA81tY4FSe+&#10;N0i3Tx+cSiRDw3VQA4W7jk+zbMGdapE+WNWba2vqr+3eSXgUNmzu724+1t8P7+HtcjOI/mmQ8vxs&#10;XF8BS2ZMf2Y44hM6VMS083vUkXWkp5lYkpem2RzY0THPF7TZSZjlSwG8Kvn/EtUvAAAA//8DAFBL&#10;AQItABQABgAIAAAAIQC2gziS/gAAAOEBAAATAAAAAAAAAAAAAAAAAAAAAABbQ29udGVudF9UeXBl&#10;c10ueG1sUEsBAi0AFAAGAAgAAAAhADj9If/WAAAAlAEAAAsAAAAAAAAAAAAAAAAALwEAAF9yZWxz&#10;Ly5yZWxzUEsBAi0AFAAGAAgAAAAhAOoS9WTQAgAApwUAAA4AAAAAAAAAAAAAAAAALgIAAGRycy9l&#10;Mm9Eb2MueG1sUEsBAi0AFAAGAAgAAAAhAMVjyKHjAAAADAEAAA8AAAAAAAAAAAAAAAAAKgUAAGRy&#10;cy9kb3ducmV2LnhtbFBLBQYAAAAABAAEAPMAAAA6BgAAAAA=&#10;" fillcolor="white [3201]" strokecolor="white [3212]" strokeweight="1pt">
                <v:stroke joinstyle="miter"/>
                <v:textbox>
                  <w:txbxContent>
                    <w:p w14:paraId="517F7E93" w14:textId="677F84AA" w:rsidR="00202D8C" w:rsidRPr="00E42FBB" w:rsidRDefault="00202D8C" w:rsidP="00F67D78">
                      <w:pPr>
                        <w:jc w:val="center"/>
                        <w:rPr>
                          <w:sz w:val="18"/>
                          <w:szCs w:val="18"/>
                          <w:lang w:val="kk-KZ"/>
                        </w:rPr>
                      </w:pPr>
                      <w:r w:rsidRPr="007C622B">
                        <w:rPr>
                          <w:color w:val="374151"/>
                          <w:sz w:val="18"/>
                          <w:szCs w:val="18"/>
                          <w:shd w:val="clear" w:color="auto" w:fill="FFFFFF" w:themeFill="background1"/>
                        </w:rPr>
                        <w:t>Содействие созданию сетевых структур для обмена опытом и лучшими практиками между р</w:t>
                      </w:r>
                      <w:r>
                        <w:rPr>
                          <w:color w:val="374151"/>
                          <w:sz w:val="18"/>
                          <w:szCs w:val="18"/>
                          <w:shd w:val="clear" w:color="auto" w:fill="FFFFFF" w:themeFill="background1"/>
                        </w:rPr>
                        <w:t>егионами</w:t>
                      </w:r>
                      <w:r w:rsidRPr="007C622B">
                        <w:rPr>
                          <w:color w:val="374151"/>
                          <w:sz w:val="18"/>
                          <w:szCs w:val="18"/>
                          <w:shd w:val="clear" w:color="auto" w:fill="FFFFFF" w:themeFill="background1"/>
                        </w:rPr>
                        <w:t xml:space="preserve"> МСУ</w:t>
                      </w:r>
                      <w:r>
                        <w:rPr>
                          <w:color w:val="374151"/>
                          <w:sz w:val="18"/>
                          <w:szCs w:val="18"/>
                          <w:shd w:val="clear" w:color="auto" w:fill="FFFFFF" w:themeFill="background1"/>
                        </w:rPr>
                        <w:t>,</w:t>
                      </w:r>
                      <w:r w:rsidRPr="007C622B">
                        <w:rPr>
                          <w:color w:val="374151"/>
                          <w:sz w:val="18"/>
                          <w:szCs w:val="18"/>
                          <w:shd w:val="clear" w:color="auto" w:fill="FFFFFF" w:themeFill="background1"/>
                        </w:rPr>
                        <w:t xml:space="preserve"> помога</w:t>
                      </w:r>
                      <w:r>
                        <w:rPr>
                          <w:color w:val="374151"/>
                          <w:sz w:val="18"/>
                          <w:szCs w:val="18"/>
                          <w:shd w:val="clear" w:color="auto" w:fill="FFFFFF" w:themeFill="background1"/>
                        </w:rPr>
                        <w:t>я</w:t>
                      </w:r>
                      <w:r w:rsidRPr="007C622B">
                        <w:rPr>
                          <w:color w:val="374151"/>
                          <w:sz w:val="18"/>
                          <w:szCs w:val="18"/>
                          <w:shd w:val="clear" w:color="auto" w:fill="FFFFFF" w:themeFill="background1"/>
                        </w:rPr>
                        <w:t xml:space="preserve"> повысить уровень компетентности и эффективности </w:t>
                      </w:r>
                      <w:r>
                        <w:rPr>
                          <w:color w:val="374151"/>
                          <w:sz w:val="18"/>
                          <w:szCs w:val="18"/>
                          <w:shd w:val="clear" w:color="auto" w:fill="FFFFFF" w:themeFill="background1"/>
                        </w:rPr>
                        <w:t>МСУ</w:t>
                      </w:r>
                    </w:p>
                  </w:txbxContent>
                </v:textbox>
              </v:roundrect>
            </w:pict>
          </mc:Fallback>
        </mc:AlternateContent>
      </w:r>
      <w:r w:rsidRPr="007D48EA">
        <w:rPr>
          <w:noProof/>
          <w:sz w:val="28"/>
          <w:szCs w:val="28"/>
          <w:lang w:eastAsia="ru-RU"/>
        </w:rPr>
        <mc:AlternateContent>
          <mc:Choice Requires="wps">
            <w:drawing>
              <wp:anchor distT="0" distB="0" distL="114300" distR="114300" simplePos="0" relativeHeight="252265472" behindDoc="0" locked="0" layoutInCell="1" allowOverlap="1" wp14:anchorId="0B341F6A" wp14:editId="1ADD40EB">
                <wp:simplePos x="0" y="0"/>
                <wp:positionH relativeFrom="column">
                  <wp:posOffset>6170930</wp:posOffset>
                </wp:positionH>
                <wp:positionV relativeFrom="paragraph">
                  <wp:posOffset>101600</wp:posOffset>
                </wp:positionV>
                <wp:extent cx="1437640" cy="1930400"/>
                <wp:effectExtent l="0" t="0" r="10160" b="12700"/>
                <wp:wrapNone/>
                <wp:docPr id="991807430" name="Прямоугольник: скругленные углы 10"/>
                <wp:cNvGraphicFramePr/>
                <a:graphic xmlns:a="http://schemas.openxmlformats.org/drawingml/2006/main">
                  <a:graphicData uri="http://schemas.microsoft.com/office/word/2010/wordprocessingShape">
                    <wps:wsp>
                      <wps:cNvSpPr/>
                      <wps:spPr>
                        <a:xfrm>
                          <a:off x="0" y="0"/>
                          <a:ext cx="1437640" cy="1930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C7D858" w14:textId="40F245BF" w:rsidR="00202D8C" w:rsidRPr="00E3271A" w:rsidRDefault="00202D8C" w:rsidP="00F67D78">
                            <w:pPr>
                              <w:jc w:val="center"/>
                              <w:rPr>
                                <w:sz w:val="20"/>
                                <w:szCs w:val="20"/>
                              </w:rPr>
                            </w:pPr>
                            <w:r w:rsidRPr="00073906">
                              <w:rPr>
                                <w:color w:val="374151"/>
                                <w:sz w:val="20"/>
                                <w:szCs w:val="20"/>
                                <w:shd w:val="clear" w:color="auto" w:fill="FFFFFF" w:themeFill="background1"/>
                              </w:rPr>
                              <w:t>Включить в зако</w:t>
                            </w:r>
                            <w:r>
                              <w:rPr>
                                <w:color w:val="374151"/>
                                <w:sz w:val="20"/>
                                <w:szCs w:val="20"/>
                                <w:shd w:val="clear" w:color="auto" w:fill="FFFFFF" w:themeFill="background1"/>
                                <w:lang w:val="kk-KZ"/>
                              </w:rPr>
                              <w:t xml:space="preserve"> </w:t>
                            </w:r>
                            <w:r w:rsidRPr="00073906">
                              <w:rPr>
                                <w:color w:val="374151"/>
                                <w:sz w:val="20"/>
                                <w:szCs w:val="20"/>
                                <w:shd w:val="clear" w:color="auto" w:fill="FFFFFF" w:themeFill="background1"/>
                              </w:rPr>
                              <w:t>нодательство меха</w:t>
                            </w:r>
                            <w:r>
                              <w:rPr>
                                <w:color w:val="374151"/>
                                <w:sz w:val="20"/>
                                <w:szCs w:val="20"/>
                                <w:shd w:val="clear" w:color="auto" w:fill="FFFFFF" w:themeFill="background1"/>
                                <w:lang w:val="kk-KZ"/>
                              </w:rPr>
                              <w:t xml:space="preserve"> </w:t>
                            </w:r>
                            <w:r w:rsidRPr="00073906">
                              <w:rPr>
                                <w:color w:val="374151"/>
                                <w:sz w:val="20"/>
                                <w:szCs w:val="20"/>
                                <w:shd w:val="clear" w:color="auto" w:fill="FFFFFF" w:themeFill="background1"/>
                              </w:rPr>
                              <w:t>низмы защиты прав местных сообществ и обеспечения их участия в процес</w:t>
                            </w:r>
                            <w:r>
                              <w:rPr>
                                <w:color w:val="374151"/>
                                <w:sz w:val="20"/>
                                <w:szCs w:val="20"/>
                                <w:shd w:val="clear" w:color="auto" w:fill="FFFFFF" w:themeFill="background1"/>
                                <w:lang w:val="kk-KZ"/>
                              </w:rPr>
                              <w:t xml:space="preserve"> </w:t>
                            </w:r>
                            <w:r w:rsidRPr="00073906">
                              <w:rPr>
                                <w:color w:val="374151"/>
                                <w:sz w:val="20"/>
                                <w:szCs w:val="20"/>
                                <w:shd w:val="clear" w:color="auto" w:fill="FFFFFF" w:themeFill="background1"/>
                              </w:rPr>
                              <w:t>сах, касающихся использования природных ресурсов и развития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41F6A" id="Прямоугольник: скругленные углы 10" o:spid="_x0000_s1281" style="position:absolute;left:0;text-align:left;margin-left:485.9pt;margin-top:8pt;width:113.2pt;height:15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XR0AIAAKcFAAAOAAAAZHJzL2Uyb0RvYy54bWysVNtu0zAYvkfiHSzfsyRt2dZo6VRtGkKa&#10;tmkb2rXrOG2EYxvbPXEF4nJIPAIPgSahje0Zkjfit5OmZfQKcWP7P58+/weHi4KjGdMmlyLB0U6I&#10;ERNUprkYJ/jd9cmrfYyMJSIlXAqW4CUz+HDw8sXBXMWsIyeSp0wjcCJMPFcJnlir4iAwdMIKYnak&#10;YgKEmdQFsUDqcZBqMgfvBQ86YbgbzKVOlZaUGQPc41qIB95/ljFqz7PMMIt4giE360/tz5E7g8EB&#10;iceaqElOmzTIP2RRkFxA0NbVMbEETXX+l6sip1oamdkdKotAZllOma8BqonCZ9VcTYhivhZojlFt&#10;m8z/c0vPZhca5WmC+/1oP9zrdaFLghQwqvJ79an6Vv4qn6ov5Y/yqXyovpaP5c/yPkbV5/IepI7/&#10;UN4B97G6Le9QzahuUeQ7O1cmhgBX6kJDnx1l4OnatMh04W5oAFr4aSzbabCFRRSYUa+7t9uDdCjI&#10;on437IXea7A2V9rYN0wWyD0SrOVUpJcwcz8KMjs1FuKC/krPheTCnUbyPD3JOfeEQxs74hrNCOBk&#10;NI4cLsBuQwsoZxmsq/Avu+Ss9nrJMugj5N3x0T2C1z4JpUzY3cYvF6DtzDLIoDWMthlyu0qm0XVm&#10;zCO7NQy3Gf4ZsbXwUaWwrXGRC6m3OUjft5Fr/VX1dc2ufLsYLTx4ou6+K83xRjJdAqS0rP+aUfQk&#10;h+mcEmMviIbPBROFhWHP4ci4nCdYNi+MJlJ/3MZ3+oB5kGI0h8+aYPNhSjTDiL8V8Bv6Uc8BxXqi&#10;93qvA4TelIw2JWJaHEmYcwSrSVH/dPqWr56ZlsUN7JWhiwoiIijETjC1ekUc2XqJwGaibDj0avCj&#10;FbGn4kpR59x12gHvenFDtGogagHdZ3L1sUn8DKS1rrMUcji1Mss9gtd9bWYA28ADtNlcbt1s0l5r&#10;vV8HvwEAAP//AwBQSwMEFAAGAAgAAAAhAGrG+4rgAAAACwEAAA8AAABkcnMvZG93bnJldi54bWxM&#10;j0FLw0AUhO+C/2F5gje7SYWaxGxKUUSKFrGKetxmn0kw+zbubpv473096XGYYeabcjnZXhzQh86R&#10;gnSWgECqnemoUfD6cneRgQhRk9G9I1TwgwGW1elJqQvjRnrGwzY2gksoFFpBG+NQSBnqFq0OMzcg&#10;sffpvNWRpW+k8XrkctvLeZIspNUd8UKrB7xpsf7a7q2CTdb69cP97cfq+/Hdv+XrMRueRqXOz6bV&#10;NYiIU/wLwxGf0aFipp3bkwmiV5BfpYwe2Vjwp2MgzbM5iJ2CS14GWZXy/4fqFwAA//8DAFBLAQIt&#10;ABQABgAIAAAAIQC2gziS/gAAAOEBAAATAAAAAAAAAAAAAAAAAAAAAABbQ29udGVudF9UeXBlc10u&#10;eG1sUEsBAi0AFAAGAAgAAAAhADj9If/WAAAAlAEAAAsAAAAAAAAAAAAAAAAALwEAAF9yZWxzLy5y&#10;ZWxzUEsBAi0AFAAGAAgAAAAhAIcsNdHQAgAApwUAAA4AAAAAAAAAAAAAAAAALgIAAGRycy9lMm9E&#10;b2MueG1sUEsBAi0AFAAGAAgAAAAhAGrG+4rgAAAACwEAAA8AAAAAAAAAAAAAAAAAKgUAAGRycy9k&#10;b3ducmV2LnhtbFBLBQYAAAAABAAEAPMAAAA3BgAAAAA=&#10;" fillcolor="white [3201]" strokecolor="white [3212]" strokeweight="1pt">
                <v:stroke joinstyle="miter"/>
                <v:textbox>
                  <w:txbxContent>
                    <w:p w14:paraId="4FC7D858" w14:textId="40F245BF" w:rsidR="00202D8C" w:rsidRPr="00E3271A" w:rsidRDefault="00202D8C" w:rsidP="00F67D78">
                      <w:pPr>
                        <w:jc w:val="center"/>
                        <w:rPr>
                          <w:sz w:val="20"/>
                          <w:szCs w:val="20"/>
                        </w:rPr>
                      </w:pPr>
                      <w:r w:rsidRPr="00073906">
                        <w:rPr>
                          <w:color w:val="374151"/>
                          <w:sz w:val="20"/>
                          <w:szCs w:val="20"/>
                          <w:shd w:val="clear" w:color="auto" w:fill="FFFFFF" w:themeFill="background1"/>
                        </w:rPr>
                        <w:t>Включить в зако</w:t>
                      </w:r>
                      <w:r>
                        <w:rPr>
                          <w:color w:val="374151"/>
                          <w:sz w:val="20"/>
                          <w:szCs w:val="20"/>
                          <w:shd w:val="clear" w:color="auto" w:fill="FFFFFF" w:themeFill="background1"/>
                          <w:lang w:val="kk-KZ"/>
                        </w:rPr>
                        <w:t xml:space="preserve"> </w:t>
                      </w:r>
                      <w:r w:rsidRPr="00073906">
                        <w:rPr>
                          <w:color w:val="374151"/>
                          <w:sz w:val="20"/>
                          <w:szCs w:val="20"/>
                          <w:shd w:val="clear" w:color="auto" w:fill="FFFFFF" w:themeFill="background1"/>
                        </w:rPr>
                        <w:t>нодательство меха</w:t>
                      </w:r>
                      <w:r>
                        <w:rPr>
                          <w:color w:val="374151"/>
                          <w:sz w:val="20"/>
                          <w:szCs w:val="20"/>
                          <w:shd w:val="clear" w:color="auto" w:fill="FFFFFF" w:themeFill="background1"/>
                          <w:lang w:val="kk-KZ"/>
                        </w:rPr>
                        <w:t xml:space="preserve"> </w:t>
                      </w:r>
                      <w:r w:rsidRPr="00073906">
                        <w:rPr>
                          <w:color w:val="374151"/>
                          <w:sz w:val="20"/>
                          <w:szCs w:val="20"/>
                          <w:shd w:val="clear" w:color="auto" w:fill="FFFFFF" w:themeFill="background1"/>
                        </w:rPr>
                        <w:t>низмы защиты прав местных сообществ и обеспечения их участия в процес</w:t>
                      </w:r>
                      <w:r>
                        <w:rPr>
                          <w:color w:val="374151"/>
                          <w:sz w:val="20"/>
                          <w:szCs w:val="20"/>
                          <w:shd w:val="clear" w:color="auto" w:fill="FFFFFF" w:themeFill="background1"/>
                          <w:lang w:val="kk-KZ"/>
                        </w:rPr>
                        <w:t xml:space="preserve"> </w:t>
                      </w:r>
                      <w:r w:rsidRPr="00073906">
                        <w:rPr>
                          <w:color w:val="374151"/>
                          <w:sz w:val="20"/>
                          <w:szCs w:val="20"/>
                          <w:shd w:val="clear" w:color="auto" w:fill="FFFFFF" w:themeFill="background1"/>
                        </w:rPr>
                        <w:t>сах, касающихся использования природных ресурсов и развития территории</w:t>
                      </w:r>
                    </w:p>
                  </w:txbxContent>
                </v:textbox>
              </v:roundrect>
            </w:pict>
          </mc:Fallback>
        </mc:AlternateContent>
      </w:r>
      <w:r w:rsidRPr="007D48EA">
        <w:rPr>
          <w:noProof/>
          <w:sz w:val="28"/>
          <w:szCs w:val="28"/>
          <w:lang w:eastAsia="ru-RU"/>
        </w:rPr>
        <mc:AlternateContent>
          <mc:Choice Requires="wps">
            <w:drawing>
              <wp:anchor distT="0" distB="0" distL="114300" distR="114300" simplePos="0" relativeHeight="252264448" behindDoc="0" locked="0" layoutInCell="1" allowOverlap="1" wp14:anchorId="1CBB339D" wp14:editId="07CB4406">
                <wp:simplePos x="0" y="0"/>
                <wp:positionH relativeFrom="column">
                  <wp:posOffset>4806315</wp:posOffset>
                </wp:positionH>
                <wp:positionV relativeFrom="paragraph">
                  <wp:posOffset>83820</wp:posOffset>
                </wp:positionV>
                <wp:extent cx="1273810" cy="1930400"/>
                <wp:effectExtent l="0" t="0" r="21590" b="12700"/>
                <wp:wrapNone/>
                <wp:docPr id="1821716316" name="Прямоугольник: скругленные углы 9"/>
                <wp:cNvGraphicFramePr/>
                <a:graphic xmlns:a="http://schemas.openxmlformats.org/drawingml/2006/main">
                  <a:graphicData uri="http://schemas.microsoft.com/office/word/2010/wordprocessingShape">
                    <wps:wsp>
                      <wps:cNvSpPr/>
                      <wps:spPr>
                        <a:xfrm>
                          <a:off x="0" y="0"/>
                          <a:ext cx="1273810" cy="1930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5CF116" w14:textId="679E0446" w:rsidR="00202D8C" w:rsidRPr="00F53A91" w:rsidRDefault="00202D8C" w:rsidP="00F67D78">
                            <w:pPr>
                              <w:jc w:val="center"/>
                              <w:rPr>
                                <w:bCs/>
                                <w:i/>
                                <w:sz w:val="22"/>
                                <w:szCs w:val="22"/>
                              </w:rPr>
                            </w:pPr>
                            <w:r w:rsidRPr="00F53A91">
                              <w:rPr>
                                <w:bCs/>
                                <w:i/>
                                <w:sz w:val="22"/>
                                <w:szCs w:val="22"/>
                              </w:rPr>
                              <w:t xml:space="preserve">Концепция развития МСУ в РК до 2025 г. ввести положения направленные на усиление МСУ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B339D" id="_x0000_s1282" style="position:absolute;left:0;text-align:left;margin-left:378.45pt;margin-top:6.6pt;width:100.3pt;height:15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pm0gIAAKcFAAAOAAAAZHJzL2Uyb0RvYy54bWysVM1uEzEQviPxDpbvdLNJSNtVN1XUqgip&#10;aqO2qGfH601WeG1jO9kNJxDHIvEIPASqhFraZ9i8EWPvZhtKToiL7fH8z3wzB4dlztGCaZNJEeNw&#10;p4MRE1QmmZjG+N3Vyas9jIwlIiFcChbjJTP4cPjyxUGhItaVM8kTphEYESYqVIxn1qooCAydsZyY&#10;HamYAGYqdU4skHoaJJoUYD3nQbfTGQSF1InSkjJj4Pe4ZuKht5+mjNrzNDXMIh5jiM36U/tz4s5g&#10;eECiqSZqltEmDPIPUeQkE+C0NXVMLEFznf1lKs+olkamdofKPJBpmlHmc4Bsws6zbC5nRDGfCxTH&#10;qLZM5v+ZpWeLsUZZAr3b64a74aAXDjASJIdeVd9Xn1bfql/V4+pL9aN6rO5XX6uH6md1F6HV5+oO&#10;uO7/vrqF34fVTXWL6o/VDdp3lS2UicDBpRrrhjLwdGUqU527GwqASt+NZdsNVlpE4TPs7vb2Qmga&#10;BV643+v0O75fwZO60sa+YTJH7hFjLeciuYCe+1aQxamx4Bfk13LOJRfuNJJnyUnGuScc2tgR12hB&#10;ACeTaeiiB70NKaCcZuByqrPwL7vkrLZ6wVKoI8Td9d49gp9sEkqZsIPGLhcg7dRSiKBVDLcpcrsO&#10;ppF1aswju1XsbFP802Or4b1KYVvlPBNSbzOQvG891/Lr7OucXfq2nJQ1eHptwycyWQKktKxnzSh6&#10;kkF3TomxY6JhuKCjsDDsORwpl0WMZfPCaCb1x23/Th4wD1yMChjWGJsPc6IZRvytgGnYD/t9N92e&#10;6L/e7QKhNzmTTY6Y50cS+hzCalLUP5285etnqmV+DXtl5LwCiwgKvmNMrV4TR7ZeIrCZKBuNvBhM&#10;tCL2VFwq6oy7SjvgXZXXRKsGohbQfSbXg02iZyCtZZ2mkKO5lWnmEexqXde16QFsAw/QZnO5dbNJ&#10;e6mn/Tr8DQAA//8DAFBLAwQUAAYACAAAACEAVuJsD+MAAAAKAQAADwAAAGRycy9kb3ducmV2Lnht&#10;bEyPy07DMBBF90j8gzVI7KjTVGkexKkqEEIVIERbAUs3HpKI2A6224S/Z1jBcnSP7j1TribdsxM6&#10;31kjYD6LgKGprepMI2C/u7vKgPkgjZK9NSjgGz2sqvOzUhbKjuYFT9vQMCoxvpAC2hCGgnNft6il&#10;n9kBDWUf1mkZ6HQNV06OVK57HkfRkmvZGVpo5YA3Ldaf26MW8JS1bvNwf/u+/np8c6/5ZsyG51GI&#10;y4tpfQ0s4BT+YPjVJ3WoyOlgj0Z51gtIk2VOKAWLGBgBeZImwA4CFvM0Bl6V/P8L1Q8AAAD//wMA&#10;UEsBAi0AFAAGAAgAAAAhALaDOJL+AAAA4QEAABMAAAAAAAAAAAAAAAAAAAAAAFtDb250ZW50X1R5&#10;cGVzXS54bWxQSwECLQAUAAYACAAAACEAOP0h/9YAAACUAQAACwAAAAAAAAAAAAAAAAAvAQAAX3Jl&#10;bHMvLnJlbHNQSwECLQAUAAYACAAAACEAkqI6ZtICAACnBQAADgAAAAAAAAAAAAAAAAAuAgAAZHJz&#10;L2Uyb0RvYy54bWxQSwECLQAUAAYACAAAACEAVuJsD+MAAAAKAQAADwAAAAAAAAAAAAAAAAAsBQAA&#10;ZHJzL2Rvd25yZXYueG1sUEsFBgAAAAAEAAQA8wAAADwGAAAAAA==&#10;" fillcolor="white [3201]" strokecolor="white [3212]" strokeweight="1pt">
                <v:stroke joinstyle="miter"/>
                <v:textbox>
                  <w:txbxContent>
                    <w:p w14:paraId="2A5CF116" w14:textId="679E0446" w:rsidR="00202D8C" w:rsidRPr="00F53A91" w:rsidRDefault="00202D8C" w:rsidP="00F67D78">
                      <w:pPr>
                        <w:jc w:val="center"/>
                        <w:rPr>
                          <w:bCs/>
                          <w:i/>
                          <w:sz w:val="22"/>
                          <w:szCs w:val="22"/>
                        </w:rPr>
                      </w:pPr>
                      <w:r w:rsidRPr="00F53A91">
                        <w:rPr>
                          <w:bCs/>
                          <w:i/>
                          <w:sz w:val="22"/>
                          <w:szCs w:val="22"/>
                        </w:rPr>
                        <w:t xml:space="preserve">Концепция развития МСУ в РК до 2025 г. ввести положения направленные на усиление МСУ </w:t>
                      </w:r>
                    </w:p>
                  </w:txbxContent>
                </v:textbox>
              </v:roundrect>
            </w:pict>
          </mc:Fallback>
        </mc:AlternateContent>
      </w:r>
      <w:r w:rsidRPr="007D48EA">
        <w:rPr>
          <w:noProof/>
          <w:sz w:val="28"/>
          <w:szCs w:val="28"/>
          <w:lang w:eastAsia="ru-RU"/>
        </w:rPr>
        <mc:AlternateContent>
          <mc:Choice Requires="wps">
            <w:drawing>
              <wp:anchor distT="0" distB="0" distL="114300" distR="114300" simplePos="0" relativeHeight="252263424" behindDoc="0" locked="0" layoutInCell="1" allowOverlap="1" wp14:anchorId="57729ECA" wp14:editId="1A260D62">
                <wp:simplePos x="0" y="0"/>
                <wp:positionH relativeFrom="column">
                  <wp:posOffset>2904259</wp:posOffset>
                </wp:positionH>
                <wp:positionV relativeFrom="paragraph">
                  <wp:posOffset>43815</wp:posOffset>
                </wp:positionV>
                <wp:extent cx="1811655" cy="1974504"/>
                <wp:effectExtent l="0" t="0" r="17145" b="26035"/>
                <wp:wrapNone/>
                <wp:docPr id="1405401354" name="Прямоугольник: скругленные углы 8"/>
                <wp:cNvGraphicFramePr/>
                <a:graphic xmlns:a="http://schemas.openxmlformats.org/drawingml/2006/main">
                  <a:graphicData uri="http://schemas.microsoft.com/office/word/2010/wordprocessingShape">
                    <wps:wsp>
                      <wps:cNvSpPr/>
                      <wps:spPr>
                        <a:xfrm>
                          <a:off x="0" y="0"/>
                          <a:ext cx="1811655" cy="1974504"/>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A3978C" w14:textId="2872B048" w:rsidR="00202D8C" w:rsidRPr="00F53A91" w:rsidRDefault="00202D8C" w:rsidP="00F67D78">
                            <w:pPr>
                              <w:jc w:val="center"/>
                              <w:rPr>
                                <w:bCs/>
                                <w:i/>
                                <w:sz w:val="22"/>
                                <w:szCs w:val="22"/>
                              </w:rPr>
                            </w:pPr>
                            <w:r w:rsidRPr="00F53A91">
                              <w:rPr>
                                <w:bCs/>
                                <w:i/>
                                <w:color w:val="000000" w:themeColor="text1"/>
                                <w:sz w:val="22"/>
                                <w:szCs w:val="22"/>
                              </w:rPr>
                              <w:t>Закон РК «О МСУ» внести поправки о расширении полномочий местных органов в области планирования, бюдже</w:t>
                            </w:r>
                            <w:r>
                              <w:rPr>
                                <w:bCs/>
                                <w:i/>
                                <w:color w:val="000000" w:themeColor="text1"/>
                                <w:sz w:val="22"/>
                                <w:szCs w:val="22"/>
                                <w:lang w:val="kk-KZ"/>
                              </w:rPr>
                              <w:t xml:space="preserve"> </w:t>
                            </w:r>
                            <w:r w:rsidRPr="00F53A91">
                              <w:rPr>
                                <w:bCs/>
                                <w:i/>
                                <w:color w:val="000000" w:themeColor="text1"/>
                                <w:sz w:val="22"/>
                                <w:szCs w:val="22"/>
                              </w:rPr>
                              <w:t>тирования, развития инфраструктуры и решения местных вопросов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29ECA" id="Прямоугольник: скругленные углы 8" o:spid="_x0000_s1283" style="position:absolute;left:0;text-align:left;margin-left:228.7pt;margin-top:3.45pt;width:142.65pt;height:155.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KJywIAAKcFAAAOAAAAZHJzL2Uyb0RvYy54bWysFNtu0zD0HYl/sPzOkpR0l2rpVG0aQpq2&#10;ahvas+s4bYRjG9u98QTicUh8Ah+BJqGN7RuSP+LYSdMy+oR4sc/9fs7h0aLgaMa0yaVIcLQTYsQE&#10;lWkuxgl+d336ah8jY4lICZeCJXjJDD7qv3xxOFc91pETyVOmERgRpjdXCZ5Yq3pBYOiEFcTsSMUE&#10;MDOpC2IB1eMg1WQO1gsedMJwN5hLnSotKTMGqCc1E/e9/Sxj1F5kmWEW8QRDbNa/2r8j9wb9Q9Ib&#10;a6ImOW3CIP8QRUFyAU5bUyfEEjTV+V+mipxqaWRmd6gsApllOWU+B8gmCp9lczUhivlcoDhGtWUy&#10;/88sPZ8NNcpT6F0cduMwet2NMRKkgF6V36tP1bfyV/lUfSl/lE/lQ/W1fCx/lvc9VH0u74Hr6A/l&#10;HVAfq9vyDtWE6hbtu8rOlemBgys11A1mAHRlWmS6cD8UAC18N5ZtN9jCIgrEaD+KdrtdjCjwooO9&#10;uBvGzmqwVlfa2DdMFsgBCdZyKtJL6LlvBZmdGVvLr+ScSy7cayTP09Occ4+4aWPHXKMZgTkZjaPG&#10;z4YUeHWagcupzsJDdslZbfWSZVBHiLvjvfsJXtsklDJhdxu7XIC0U8sgglYx2qbI7SqYRtapMT/Z&#10;rWK4TfFPj62G9yqFbZWLXEi9zUD6vvVcy6+yr3N26dvFaLEaHpeao41kuoSR0rLeNaPoaQ7dOSPG&#10;DomG5YI1hINhL+DJuJwnWDYQRhOpP26jO3mYeeBiNIdlTbD5MCWaYcTfCtiGgyiO3XZ7JO7udQDR&#10;m5zRJkdMi2MJfY7gNCnqQSdv+QrMtCxu4K4MnFdgEUHBd4Kp1Svk2NZHBC4TZYOBF4ONVsSeiStF&#10;nXFXaTd414sbolUzoham+1yuFpv0ng1pLes0hRxMrcxyP8HrujY9gGvgF6G5XO7cbOJean1f+78B&#10;AAD//wMAUEsDBBQABgAIAAAAIQCvUNqb4gAAAAkBAAAPAAAAZHJzL2Rvd25yZXYueG1sTI/BTsMw&#10;EETvSPyDtUjcqNMSmjRkU1UghCpAVQsCjm68xBGxHWy3CX+POcFxNKOZN+Vy1B07kvOtNQjTSQKM&#10;TG1laxqEl+e7ixyYD8JI0VlDCN/kYVmdnpSikHYwWzruQsNiifGFQFAh9AXnvlakhZ/Ynkz0PqzT&#10;IkTpGi6dGGK57vgsSeZci9bEBSV6ulFUf+4OGuEpV279cH/7vvp6fHOvi/WQ95sB8fxsXF0DCzSG&#10;vzD84kd0qCLT3h6M9KxDSK+yNEYR5gtg0c/SWQZsj3A5zXLgVcn/P6h+AAAA//8DAFBLAQItABQA&#10;BgAIAAAAIQC2gziS/gAAAOEBAAATAAAAAAAAAAAAAAAAAAAAAABbQ29udGVudF9UeXBlc10ueG1s&#10;UEsBAi0AFAAGAAgAAAAhADj9If/WAAAAlAEAAAsAAAAAAAAAAAAAAAAALwEAAF9yZWxzLy5yZWxz&#10;UEsBAi0AFAAGAAgAAAAhAHxzMonLAgAApwUAAA4AAAAAAAAAAAAAAAAALgIAAGRycy9lMm9Eb2Mu&#10;eG1sUEsBAi0AFAAGAAgAAAAhAK9Q2pviAAAACQEAAA8AAAAAAAAAAAAAAAAAJQUAAGRycy9kb3du&#10;cmV2LnhtbFBLBQYAAAAABAAEAPMAAAA0BgAAAAA=&#10;" fillcolor="white [3201]" strokecolor="white [3212]" strokeweight="1pt">
                <v:stroke joinstyle="miter"/>
                <v:textbox>
                  <w:txbxContent>
                    <w:p w14:paraId="44A3978C" w14:textId="2872B048" w:rsidR="00202D8C" w:rsidRPr="00F53A91" w:rsidRDefault="00202D8C" w:rsidP="00F67D78">
                      <w:pPr>
                        <w:jc w:val="center"/>
                        <w:rPr>
                          <w:bCs/>
                          <w:i/>
                          <w:sz w:val="22"/>
                          <w:szCs w:val="22"/>
                        </w:rPr>
                      </w:pPr>
                      <w:r w:rsidRPr="00F53A91">
                        <w:rPr>
                          <w:bCs/>
                          <w:i/>
                          <w:color w:val="000000" w:themeColor="text1"/>
                          <w:sz w:val="22"/>
                          <w:szCs w:val="22"/>
                        </w:rPr>
                        <w:t>Закон РК «О МСУ» внести поправки о расширении полномочий местных органов в области планирования, бюдже</w:t>
                      </w:r>
                      <w:r>
                        <w:rPr>
                          <w:bCs/>
                          <w:i/>
                          <w:color w:val="000000" w:themeColor="text1"/>
                          <w:sz w:val="22"/>
                          <w:szCs w:val="22"/>
                          <w:lang w:val="kk-KZ"/>
                        </w:rPr>
                        <w:t xml:space="preserve"> </w:t>
                      </w:r>
                      <w:r w:rsidRPr="00F53A91">
                        <w:rPr>
                          <w:bCs/>
                          <w:i/>
                          <w:color w:val="000000" w:themeColor="text1"/>
                          <w:sz w:val="22"/>
                          <w:szCs w:val="22"/>
                        </w:rPr>
                        <w:t>тирования, развития инфраструктуры и решения местных вопросов</w:t>
                      </w:r>
                    </w:p>
                  </w:txbxContent>
                </v:textbox>
              </v:roundrect>
            </w:pict>
          </mc:Fallback>
        </mc:AlternateContent>
      </w:r>
      <w:r w:rsidR="00CD569A" w:rsidRPr="007D48EA">
        <w:rPr>
          <w:noProof/>
          <w:sz w:val="28"/>
          <w:szCs w:val="28"/>
          <w:lang w:eastAsia="ru-RU"/>
        </w:rPr>
        <mc:AlternateContent>
          <mc:Choice Requires="wps">
            <w:drawing>
              <wp:anchor distT="0" distB="0" distL="114300" distR="114300" simplePos="0" relativeHeight="252271616" behindDoc="0" locked="0" layoutInCell="1" allowOverlap="1" wp14:anchorId="203ADD20" wp14:editId="0107882C">
                <wp:simplePos x="0" y="0"/>
                <wp:positionH relativeFrom="column">
                  <wp:posOffset>982403</wp:posOffset>
                </wp:positionH>
                <wp:positionV relativeFrom="paragraph">
                  <wp:posOffset>125095</wp:posOffset>
                </wp:positionV>
                <wp:extent cx="1877439" cy="1371600"/>
                <wp:effectExtent l="0" t="0" r="27940" b="19050"/>
                <wp:wrapNone/>
                <wp:docPr id="1711381460" name="Прямоугольник: скругленные углы 43"/>
                <wp:cNvGraphicFramePr/>
                <a:graphic xmlns:a="http://schemas.openxmlformats.org/drawingml/2006/main">
                  <a:graphicData uri="http://schemas.microsoft.com/office/word/2010/wordprocessingShape">
                    <wps:wsp>
                      <wps:cNvSpPr/>
                      <wps:spPr>
                        <a:xfrm>
                          <a:off x="0" y="0"/>
                          <a:ext cx="1877439"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8ACD5A" w14:textId="0FF3E670" w:rsidR="00202D8C" w:rsidRPr="00F53A91" w:rsidRDefault="00202D8C" w:rsidP="00CD569A">
                            <w:pPr>
                              <w:jc w:val="center"/>
                              <w:rPr>
                                <w:bCs/>
                                <w:i/>
                                <w:sz w:val="22"/>
                                <w:szCs w:val="22"/>
                              </w:rPr>
                            </w:pPr>
                            <w:r w:rsidRPr="00F53A91">
                              <w:rPr>
                                <w:bCs/>
                                <w:i/>
                                <w:sz w:val="22"/>
                                <w:szCs w:val="22"/>
                              </w:rPr>
                              <w:t>Бюджетный кодекс РК внести изменения подходов к бюджетным изъятиям, нормативам КПН и передаче НДС от МСБ местным бюджетам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ADD20" id="Прямоугольник: скругленные углы 43" o:spid="_x0000_s1284" style="position:absolute;left:0;text-align:left;margin-left:77.35pt;margin-top:9.85pt;width:147.85pt;height:10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nfuAIAAGgFAAAOAAAAZHJzL2Uyb0RvYy54bWysVN1O2zAUvp+0d7B8P9K0WQsRKapATJMQ&#10;IGDi2nVsGi2xPdtt2l1t2iWT9gh7iAlpgsEzJG+0YycNjPVq2k3i8//3nbO7tyxytGDaZFIkONzq&#10;YcQElWkmrhL87uLw1TZGxhKRklwKluAVM3hv/PLFbqli1pczmadMI3AiTFyqBM+sVXEQGDpjBTFb&#10;UjEBQi51QSyQ+ipINSnBe5EH/V5vGJRSp0pLyowB7kEjxGPvn3NG7QnnhlmUJxhys/6r/XfqvsF4&#10;l8RXmqhZRts0yD9kUZBMQNDO1QGxBM119perIqNaGsntFpVFIDnPKPM1QDVh71k15zOimK8FmmNU&#10;1ybz/9zS48WpRlkKsxuF4WA7jIbQJkEKmFX1vf5Uf6t+VQ/1l+pH9VDd1V+r++pndRuj+nN1C1LH&#10;v6tugHtfX1c3qGHU1ygauNaWysQQ4Vyd6pYy8HR9WnJduD90AC39OFbdONjSIgrMcHs0igY7GFGQ&#10;hYNROOz5gQWP5kob+4bJArlHgrWci/QMhu5nQRZHxkJc0F/rAeFyarLwL7vKmUskF2eMQyMgbt9b&#10;ewiy/VyjBQHwEEqZsENXFfjz2s6MZ3neGYabDHMbtkatrjNjHpqdYW+T4Z8ROwsfVQrbGReZkHqT&#10;g/R9F7nRX1ff1OzKt8vpspl+5HUdbyrTFWBCy2ZZjKKHGXT3iBh7SjRsBwAENt6ewIfnskywbF8Y&#10;zaT+uInv9AG0IMWohG1LsPkwJ5phlL8VAOedMIrcenoiej3qA6GfSqZPJWJe7EuYSQi3RVH/dPo2&#10;Xz+5lsUlHIaJiwoiIijETjC1ek3s2+YKwGmhbDLxarCSitgjca6oc+467YBzsbwkWrUQs4DOY7ne&#10;TBI/A1mj6yyFnMyt5JlH4GNf2xnAOnsgtafH3YuntNd6PJDj3wAAAP//AwBQSwMEFAAGAAgAAAAh&#10;AF8jwU7fAAAACgEAAA8AAABkcnMvZG93bnJldi54bWxMj81OwzAQhO9IvIO1SFwQdQj5KSFOVfHz&#10;AC300JsbL0mEvY5itw08PcsJTrujGc1+W69mZ8UJpzB4UnC3SEAgtd4M1Cl4f3u9XYIIUZPR1hMq&#10;+MIAq+byotaV8Wfa4GkbO8ElFCqtoI9xrKQMbY9Oh4Ufkdj78JPTkeXUSTPpM5c7K9MkKaTTA/GF&#10;Xo/41GP7uT06BT5f65vvmO7Kl72xONq2KJ6XSl1fzetHEBHn+BeGX3xGh4aZDv5IJgjLOs9KjvLy&#10;wJMDWZ5kIA4K0vu8BNnU8v8LzQ8AAAD//wMAUEsBAi0AFAAGAAgAAAAhALaDOJL+AAAA4QEAABMA&#10;AAAAAAAAAAAAAAAAAAAAAFtDb250ZW50X1R5cGVzXS54bWxQSwECLQAUAAYACAAAACEAOP0h/9YA&#10;AACUAQAACwAAAAAAAAAAAAAAAAAvAQAAX3JlbHMvLnJlbHNQSwECLQAUAAYACAAAACEA1kWZ37gC&#10;AABoBQAADgAAAAAAAAAAAAAAAAAuAgAAZHJzL2Uyb0RvYy54bWxQSwECLQAUAAYACAAAACEAXyPB&#10;Tt8AAAAKAQAADwAAAAAAAAAAAAAAAAASBQAAZHJzL2Rvd25yZXYueG1sUEsFBgAAAAAEAAQA8wAA&#10;AB4GAAAAAA==&#10;" fillcolor="white [3201]" strokecolor="#70ad47 [3209]" strokeweight="1pt">
                <v:stroke joinstyle="miter"/>
                <v:textbox>
                  <w:txbxContent>
                    <w:p w14:paraId="4C8ACD5A" w14:textId="0FF3E670" w:rsidR="00202D8C" w:rsidRPr="00F53A91" w:rsidRDefault="00202D8C" w:rsidP="00CD569A">
                      <w:pPr>
                        <w:jc w:val="center"/>
                        <w:rPr>
                          <w:bCs/>
                          <w:i/>
                          <w:sz w:val="22"/>
                          <w:szCs w:val="22"/>
                        </w:rPr>
                      </w:pPr>
                      <w:r w:rsidRPr="00F53A91">
                        <w:rPr>
                          <w:bCs/>
                          <w:i/>
                          <w:sz w:val="22"/>
                          <w:szCs w:val="22"/>
                        </w:rPr>
                        <w:t>Бюджетный кодекс РК внести изменения подходов к бюджетным изъятиям, нормативам КПН и передаче НДС от МСБ местным бюджетам</w:t>
                      </w:r>
                    </w:p>
                  </w:txbxContent>
                </v:textbox>
              </v:roundrect>
            </w:pict>
          </mc:Fallback>
        </mc:AlternateContent>
      </w:r>
    </w:p>
    <w:p w14:paraId="1695B4A5" w14:textId="48B84C4B" w:rsidR="00F67D78" w:rsidRPr="007D48EA" w:rsidRDefault="00F67D78" w:rsidP="007D48EA">
      <w:pPr>
        <w:ind w:firstLine="567"/>
        <w:jc w:val="center"/>
        <w:rPr>
          <w:sz w:val="28"/>
          <w:szCs w:val="28"/>
          <w:shd w:val="clear" w:color="auto" w:fill="FFFFFF"/>
        </w:rPr>
      </w:pPr>
    </w:p>
    <w:p w14:paraId="083FC9C7" w14:textId="60552B17" w:rsidR="00F67D78" w:rsidRPr="007D48EA" w:rsidRDefault="00F67D78" w:rsidP="007D48EA">
      <w:pPr>
        <w:ind w:firstLine="567"/>
        <w:jc w:val="center"/>
        <w:rPr>
          <w:sz w:val="28"/>
          <w:szCs w:val="28"/>
          <w:shd w:val="clear" w:color="auto" w:fill="FFFFFF"/>
        </w:rPr>
      </w:pPr>
    </w:p>
    <w:p w14:paraId="122C94BD" w14:textId="77B55AA0" w:rsidR="00F67D78" w:rsidRPr="007D48EA" w:rsidRDefault="00F67D78" w:rsidP="007D48EA">
      <w:pPr>
        <w:ind w:firstLine="567"/>
        <w:jc w:val="center"/>
        <w:rPr>
          <w:sz w:val="28"/>
          <w:szCs w:val="28"/>
          <w:shd w:val="clear" w:color="auto" w:fill="FFFFFF"/>
        </w:rPr>
      </w:pPr>
    </w:p>
    <w:p w14:paraId="5352C809" w14:textId="3FC17744" w:rsidR="00F67D78" w:rsidRPr="007D48EA" w:rsidRDefault="00F53A91" w:rsidP="007D48EA">
      <w:pPr>
        <w:ind w:firstLine="567"/>
        <w:jc w:val="center"/>
        <w:rPr>
          <w:sz w:val="28"/>
          <w:szCs w:val="28"/>
          <w:shd w:val="clear" w:color="auto" w:fill="FFFFFF"/>
        </w:rPr>
      </w:pPr>
      <w:r w:rsidRPr="007D48EA">
        <w:rPr>
          <w:noProof/>
          <w:sz w:val="28"/>
          <w:szCs w:val="28"/>
          <w:lang w:eastAsia="ru-RU"/>
        </w:rPr>
        <mc:AlternateContent>
          <mc:Choice Requires="wps">
            <w:drawing>
              <wp:anchor distT="0" distB="0" distL="114300" distR="114300" simplePos="0" relativeHeight="252256256" behindDoc="0" locked="0" layoutInCell="1" allowOverlap="1" wp14:anchorId="6D9EA5C6" wp14:editId="44C0442C">
                <wp:simplePos x="0" y="0"/>
                <wp:positionH relativeFrom="column">
                  <wp:posOffset>127808</wp:posOffset>
                </wp:positionH>
                <wp:positionV relativeFrom="paragraph">
                  <wp:posOffset>57208</wp:posOffset>
                </wp:positionV>
                <wp:extent cx="739833" cy="1689735"/>
                <wp:effectExtent l="0" t="0" r="22225" b="24765"/>
                <wp:wrapNone/>
                <wp:docPr id="490643261" name="Прямоугольник: скругленные углы 2"/>
                <wp:cNvGraphicFramePr/>
                <a:graphic xmlns:a="http://schemas.openxmlformats.org/drawingml/2006/main">
                  <a:graphicData uri="http://schemas.microsoft.com/office/word/2010/wordprocessingShape">
                    <wps:wsp>
                      <wps:cNvSpPr/>
                      <wps:spPr>
                        <a:xfrm>
                          <a:off x="0" y="0"/>
                          <a:ext cx="739833" cy="1689735"/>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2D5737A" w14:textId="1F041BA3" w:rsidR="00202D8C" w:rsidRPr="00F53A91" w:rsidRDefault="00202D8C" w:rsidP="00F67D78">
                            <w:pPr>
                              <w:jc w:val="center"/>
                              <w:rPr>
                                <w:bCs/>
                                <w:i/>
                                <w:sz w:val="22"/>
                                <w:szCs w:val="22"/>
                              </w:rPr>
                            </w:pPr>
                            <w:r w:rsidRPr="00F53A91">
                              <w:rPr>
                                <w:bCs/>
                                <w:i/>
                                <w:sz w:val="22"/>
                                <w:szCs w:val="22"/>
                              </w:rPr>
                              <w:t>Норма</w:t>
                            </w:r>
                            <w:r>
                              <w:rPr>
                                <w:bCs/>
                                <w:i/>
                                <w:sz w:val="22"/>
                                <w:szCs w:val="22"/>
                                <w:lang w:val="kk-KZ"/>
                              </w:rPr>
                              <w:t xml:space="preserve"> </w:t>
                            </w:r>
                            <w:r w:rsidRPr="00F53A91">
                              <w:rPr>
                                <w:bCs/>
                                <w:i/>
                                <w:sz w:val="22"/>
                                <w:szCs w:val="22"/>
                              </w:rPr>
                              <w:t>тивно-право</w:t>
                            </w:r>
                            <w:r>
                              <w:rPr>
                                <w:bCs/>
                                <w:i/>
                                <w:sz w:val="22"/>
                                <w:szCs w:val="22"/>
                                <w:lang w:val="kk-KZ"/>
                              </w:rPr>
                              <w:t xml:space="preserve"> </w:t>
                            </w:r>
                            <w:r w:rsidRPr="00F53A91">
                              <w:rPr>
                                <w:bCs/>
                                <w:i/>
                                <w:sz w:val="22"/>
                                <w:szCs w:val="22"/>
                              </w:rPr>
                              <w:t>вые акты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EA5C6" id="Прямоугольник: скругленные углы 2" o:spid="_x0000_s1285" style="position:absolute;left:0;text-align:left;margin-left:10.05pt;margin-top:4.5pt;width:58.25pt;height:133.0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2w4QIAAM0FAAAOAAAAZHJzL2Uyb0RvYy54bWysVMtO3DAU3VfqP1jelyTzZEZk0AhEVYkC&#10;AirWHsdhojq2a3teXVF1SaV+Qj+iQqqg8A3JH/XayYQRnVXVTeL7fp179/aXOUdzpk0mRYyjnRAj&#10;JqhMMnEd4w+XR292MTKWiIRwKViMV8zg/dHrV3sLNWQtOZU8YRqBE2GGCxXjqbVqGASGTllOzI5U&#10;TIAwlTonFkh9HSSaLMB7zoNWGPaChdSJ0pIyY4B7WAnxyPtPU0btaZoaZhGPMeRm/Vf778R9g9Ee&#10;GV5roqYZrdMg/5BFTjIBQRtXh8QSNNPZX67yjGppZGp3qMwDmaYZZb4GqCYKX1RzMSWK+VqgOUY1&#10;bTL/zy09mZ9plCUx7gzCXqfd6kUYCZLDqIof5U35vfhdPJVfi5/FU/FQfisei1/F/RCVX4p7kDr+&#10;Q3EH3MfytrhDFaO8RS3X2IUyQ/B/oc50TRl4ui4tU527P9SPln4Yq2YYbGkRBWa/PdhttzGiIIp6&#10;u4N+u+ucBs/WShv7lskcuUeMtZyJ5Bwm7gdB5sfGVvprPReRC/c1kmfJUca5JxzW2AHXaE4AJYRS&#10;JmzXO+Gz/L1MKn6/G4YeL5CBh6cz8flseAOZixC40qti/cuuOKuin7MUug3ltXyAxtFm7F5dJxeg&#10;7cxSyLQxjLYZchvVRrWuM2Me/41huM2wqnYdsbHwUaWwjXGeCam3OUg+NpEr/XX1Vc2ufLucLD3E&#10;ok6Di4lMVgA8LauNNIoeZTDFY2LsGdGwgrCscFbsKXxSLhcxlvULo6nUn7fxnT5sBkgxWsBKx9h8&#10;mhHNMOLvBOzMIOp03A3wRKfbbwGhNyWTTYmY5QcS8AD7ANn5p9O3fP1Mtcyv4PqMXVQQEUEhdoyp&#10;1WviwFanBu4XZeOxV4O9V8QeiwtFnXPXaQfQy+UV0aqGsoUlOJHr9SfDF2CudJ2lkOOZlWnmke56&#10;XfW1ngHcDA/Q+r65o7RJe63nKzz6AwAA//8DAFBLAwQUAAYACAAAACEAY6/ieNwAAAAIAQAADwAA&#10;AGRycy9kb3ducmV2LnhtbEyPwU7DMBBE70j8g7VIXBB1UkQoIU6FEIhybOkHuPESR8TrYDtN+Hu2&#10;J3rcmdHsm2o9u14cMcTOk4J8kYFAarzpqFWw/3y7XYGISZPRvSdU8IsR1vXlRaVL4yfa4nGXWsEl&#10;FEutwKY0lFLGxqLTceEHJPa+fHA68RlaaYKeuNz1cpllhXS6I/5g9YAvFpvv3egUbMbs1abtR3iP&#10;1m1uhkl2P7NU6vpqfn4CkXBO/2E44TM61Mx08COZKHoFyyznpIJHXnSy74oCxIH1h/scZF3J8wH1&#10;HwAAAP//AwBQSwECLQAUAAYACAAAACEAtoM4kv4AAADhAQAAEwAAAAAAAAAAAAAAAAAAAAAAW0Nv&#10;bnRlbnRfVHlwZXNdLnhtbFBLAQItABQABgAIAAAAIQA4/SH/1gAAAJQBAAALAAAAAAAAAAAAAAAA&#10;AC8BAABfcmVscy8ucmVsc1BLAQItABQABgAIAAAAIQDXfP2w4QIAAM0FAAAOAAAAAAAAAAAAAAAA&#10;AC4CAABkcnMvZTJvRG9jLnhtbFBLAQItABQABgAIAAAAIQBjr+J43AAAAAgBAAAPAAAAAAAAAAAA&#10;AAAAADsFAABkcnMvZG93bnJldi54bWxQSwUGAAAAAAQABADzAAAARAYAAAAA&#10;" fillcolor="white [3201]" strokecolor="#2e74b5 [2408]" strokeweight="1pt">
                <v:stroke joinstyle="miter"/>
                <v:textbox>
                  <w:txbxContent>
                    <w:p w14:paraId="42D5737A" w14:textId="1F041BA3" w:rsidR="00202D8C" w:rsidRPr="00F53A91" w:rsidRDefault="00202D8C" w:rsidP="00F67D78">
                      <w:pPr>
                        <w:jc w:val="center"/>
                        <w:rPr>
                          <w:bCs/>
                          <w:i/>
                          <w:sz w:val="22"/>
                          <w:szCs w:val="22"/>
                        </w:rPr>
                      </w:pPr>
                      <w:r w:rsidRPr="00F53A91">
                        <w:rPr>
                          <w:bCs/>
                          <w:i/>
                          <w:sz w:val="22"/>
                          <w:szCs w:val="22"/>
                        </w:rPr>
                        <w:t>Норма</w:t>
                      </w:r>
                      <w:r>
                        <w:rPr>
                          <w:bCs/>
                          <w:i/>
                          <w:sz w:val="22"/>
                          <w:szCs w:val="22"/>
                          <w:lang w:val="kk-KZ"/>
                        </w:rPr>
                        <w:t xml:space="preserve"> </w:t>
                      </w:r>
                      <w:r w:rsidRPr="00F53A91">
                        <w:rPr>
                          <w:bCs/>
                          <w:i/>
                          <w:sz w:val="22"/>
                          <w:szCs w:val="22"/>
                        </w:rPr>
                        <w:t>тивно-право</w:t>
                      </w:r>
                      <w:r>
                        <w:rPr>
                          <w:bCs/>
                          <w:i/>
                          <w:sz w:val="22"/>
                          <w:szCs w:val="22"/>
                          <w:lang w:val="kk-KZ"/>
                        </w:rPr>
                        <w:t xml:space="preserve"> </w:t>
                      </w:r>
                      <w:r w:rsidRPr="00F53A91">
                        <w:rPr>
                          <w:bCs/>
                          <w:i/>
                          <w:sz w:val="22"/>
                          <w:szCs w:val="22"/>
                        </w:rPr>
                        <w:t>вые акты</w:t>
                      </w:r>
                    </w:p>
                  </w:txbxContent>
                </v:textbox>
              </v:roundrect>
            </w:pict>
          </mc:Fallback>
        </mc:AlternateContent>
      </w:r>
    </w:p>
    <w:p w14:paraId="29D0F602" w14:textId="2A90BFAF" w:rsidR="00F67D78" w:rsidRPr="007D48EA" w:rsidRDefault="00F67D78" w:rsidP="007D48EA">
      <w:pPr>
        <w:ind w:firstLine="567"/>
        <w:jc w:val="center"/>
        <w:rPr>
          <w:sz w:val="28"/>
          <w:szCs w:val="28"/>
          <w:shd w:val="clear" w:color="auto" w:fill="FFFFFF"/>
        </w:rPr>
      </w:pPr>
    </w:p>
    <w:p w14:paraId="507A846A" w14:textId="251A36D6" w:rsidR="00F67D78" w:rsidRPr="007D48EA" w:rsidRDefault="00F67D78" w:rsidP="007D48EA">
      <w:pPr>
        <w:ind w:firstLine="567"/>
        <w:jc w:val="center"/>
        <w:rPr>
          <w:sz w:val="28"/>
          <w:szCs w:val="28"/>
          <w:shd w:val="clear" w:color="auto" w:fill="FFFFFF"/>
        </w:rPr>
      </w:pPr>
    </w:p>
    <w:p w14:paraId="0736C09C" w14:textId="57EAF115" w:rsidR="00F67D78" w:rsidRPr="007D48EA" w:rsidRDefault="00F67D78" w:rsidP="007D48EA">
      <w:pPr>
        <w:ind w:firstLine="567"/>
        <w:jc w:val="center"/>
        <w:rPr>
          <w:sz w:val="28"/>
          <w:szCs w:val="28"/>
          <w:shd w:val="clear" w:color="auto" w:fill="FFFFFF"/>
        </w:rPr>
      </w:pPr>
    </w:p>
    <w:p w14:paraId="5A87DBF0" w14:textId="6B2FA292" w:rsidR="00F67D78" w:rsidRPr="007D48EA" w:rsidRDefault="00F53A91" w:rsidP="007D48EA">
      <w:pPr>
        <w:ind w:firstLine="567"/>
        <w:jc w:val="center"/>
        <w:rPr>
          <w:sz w:val="28"/>
          <w:szCs w:val="28"/>
          <w:shd w:val="clear" w:color="auto" w:fill="FFFFFF"/>
        </w:rPr>
      </w:pPr>
      <w:r w:rsidRPr="007D48EA">
        <w:rPr>
          <w:noProof/>
          <w:sz w:val="28"/>
          <w:szCs w:val="28"/>
          <w:lang w:eastAsia="ru-RU"/>
        </w:rPr>
        <mc:AlternateContent>
          <mc:Choice Requires="wps">
            <w:drawing>
              <wp:anchor distT="0" distB="0" distL="114300" distR="114300" simplePos="0" relativeHeight="252260352" behindDoc="0" locked="0" layoutInCell="1" allowOverlap="1" wp14:anchorId="2CA960AC" wp14:editId="1D7CB181">
                <wp:simplePos x="0" y="0"/>
                <wp:positionH relativeFrom="column">
                  <wp:posOffset>982345</wp:posOffset>
                </wp:positionH>
                <wp:positionV relativeFrom="paragraph">
                  <wp:posOffset>1270</wp:posOffset>
                </wp:positionV>
                <wp:extent cx="1332230" cy="2243455"/>
                <wp:effectExtent l="0" t="0" r="20320" b="23495"/>
                <wp:wrapNone/>
                <wp:docPr id="1219072848" name="Прямоугольник: скругленные углы 3"/>
                <wp:cNvGraphicFramePr/>
                <a:graphic xmlns:a="http://schemas.openxmlformats.org/drawingml/2006/main">
                  <a:graphicData uri="http://schemas.microsoft.com/office/word/2010/wordprocessingShape">
                    <wps:wsp>
                      <wps:cNvSpPr/>
                      <wps:spPr>
                        <a:xfrm>
                          <a:off x="0" y="0"/>
                          <a:ext cx="1332230" cy="22434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35C331" w14:textId="06DB24A1" w:rsidR="00202D8C" w:rsidRPr="00CD569A" w:rsidRDefault="00202D8C" w:rsidP="00F67D78">
                            <w:pPr>
                              <w:jc w:val="center"/>
                              <w:rPr>
                                <w:i/>
                                <w:iCs/>
                                <w:sz w:val="20"/>
                                <w:szCs w:val="20"/>
                              </w:rPr>
                            </w:pPr>
                            <w:r w:rsidRPr="00CD569A">
                              <w:rPr>
                                <w:i/>
                                <w:iCs/>
                                <w:color w:val="374151"/>
                                <w:sz w:val="20"/>
                                <w:szCs w:val="20"/>
                                <w:shd w:val="clear" w:color="auto" w:fill="FFFFFF" w:themeFill="background1"/>
                              </w:rPr>
                              <w:t>создание стабильной и поддерживающей среды для развития МСУ, которая гарантирует возможности и доступность эффективного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960AC" id="_x0000_s1286" style="position:absolute;left:0;text-align:left;margin-left:77.35pt;margin-top:.1pt;width:104.9pt;height:176.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kA0AIAAKcFAAAOAAAAZHJzL2Uyb0RvYy54bWysVN1u0zAUvkfiHSzfszRp9xctnapNQ0jT&#10;mLahXbuO00Y4trHdJuUKxOWQeAQeAk1CG9szpG/EsZNmZfQKcWP7+Pyf75xzcFgVHM2ZNrkUCQ63&#10;ehgxQWWai0mC312dvNrDyFgiUsKlYAleMIMPhy9fHJQqZpGcSp4yjcCIMHGpEjy1VsVBYOiUFcRs&#10;ScUEMDOpC2KB1JMg1aQE6wUPol5vJyilTpWWlBkDv8cNEw+9/Sxj1L7NMsMs4gmG2Kw/tT/H7gyG&#10;BySeaKKmOW3DIP8QRUFyAU47U8fEEjTT+V+mipxqaWRmt6gsApllOWU+B8gm7D3L5nJKFPO5QHGM&#10;6spk/p9ZejY/1yhPAbso3O/tRnsDQEyQArCqvy8/Lb/Vv+rH5Zf6R/1Y3y+/1g/1z/ouRsvP9R1w&#10;3f99fQu/D8ub+hY1H8sb1HeVLZWJwcGlOtctZeDpylRlunA3FABVHo1FhwarLKLwGfb7UdQH0Cjw&#10;omjQH2xvO6vBk7rSxr5mskDukWAtZyK9AMw9FGR+amwjv5JzLrlwp5E8T09yzj3huo0dcY3mBPpk&#10;PAlbP2tS4NVpBi6nJgv/sgvOGqsXLIM6QtyR9+47+MkmoZQJu9Pa5QKknVoGEXSK4SZFblfBtLJO&#10;jfnO7hR7mxT/9NhpeK9S2E65yIXUmwyk7zvPjfwq+yZnl76txlXTPIMO8LFMF9BSWjazZhQ9yQGd&#10;U2LsOdEwXIAoLAz7Fo6MyzLBsn1hNJX646Z/Jw89D1yMShjWBJsPM6IZRvyNgGnYDwcDN92eGGzv&#10;RkDodc54nSNmxZEEnENYTYr6p5O3fPXMtCyuYa+MnFdgEUHBd4Kp1SviyDZLBDYTZaORF4OJVsSe&#10;iktFnXFXadd4V9U10aptUQvdfSZXg03iZ03ayDpNIUczK7Pcd7CrdVPXFgPYBn4Q2s3l1s067aWe&#10;9uvwNwAAAP//AwBQSwMEFAAGAAgAAAAhAFIH/3/gAAAACAEAAA8AAABkcnMvZG93bnJldi54bWxM&#10;j8FOwzAQRO9I/IO1SNyoQ9uUEOJUFQihqiBEQcDRjZckIl4H223C37Oc4LajGc2+KZaj7cQBfWgd&#10;KTifJCCQKmdaqhW8PN+eZSBC1GR05wgVfGOAZXl8VOjcuIGe8LCNteASCrlW0MTY51KGqkGrw8T1&#10;SOx9OG91ZOlrabweuNx2cpokC2l1S/yh0T1eN1h9bvdWwUPW+PXm7uZ99XX/5l8v10PWPw5KnZ6M&#10;qysQEcf4F4ZffEaHkpl2bk8miI51Or/gqIIpCLZni3kKYsdHOktBloX8P6D8AQAA//8DAFBLAQIt&#10;ABQABgAIAAAAIQC2gziS/gAAAOEBAAATAAAAAAAAAAAAAAAAAAAAAABbQ29udGVudF9UeXBlc10u&#10;eG1sUEsBAi0AFAAGAAgAAAAhADj9If/WAAAAlAEAAAsAAAAAAAAAAAAAAAAALwEAAF9yZWxzLy5y&#10;ZWxzUEsBAi0AFAAGAAgAAAAhACLS2QDQAgAApwUAAA4AAAAAAAAAAAAAAAAALgIAAGRycy9lMm9E&#10;b2MueG1sUEsBAi0AFAAGAAgAAAAhAFIH/3/gAAAACAEAAA8AAAAAAAAAAAAAAAAAKgUAAGRycy9k&#10;b3ducmV2LnhtbFBLBQYAAAAABAAEAPMAAAA3BgAAAAA=&#10;" fillcolor="white [3201]" strokecolor="white [3212]" strokeweight="1pt">
                <v:stroke joinstyle="miter"/>
                <v:textbox>
                  <w:txbxContent>
                    <w:p w14:paraId="0035C331" w14:textId="06DB24A1" w:rsidR="00202D8C" w:rsidRPr="00CD569A" w:rsidRDefault="00202D8C" w:rsidP="00F67D78">
                      <w:pPr>
                        <w:jc w:val="center"/>
                        <w:rPr>
                          <w:i/>
                          <w:iCs/>
                          <w:sz w:val="20"/>
                          <w:szCs w:val="20"/>
                        </w:rPr>
                      </w:pPr>
                      <w:r w:rsidRPr="00CD569A">
                        <w:rPr>
                          <w:i/>
                          <w:iCs/>
                          <w:color w:val="374151"/>
                          <w:sz w:val="20"/>
                          <w:szCs w:val="20"/>
                          <w:shd w:val="clear" w:color="auto" w:fill="FFFFFF" w:themeFill="background1"/>
                        </w:rPr>
                        <w:t>создание стабильной и поддерживающей среды для развития МСУ, которая гарантирует возможности и доступность эффективного управления</w:t>
                      </w:r>
                    </w:p>
                  </w:txbxContent>
                </v:textbox>
              </v:roundrect>
            </w:pict>
          </mc:Fallback>
        </mc:AlternateContent>
      </w:r>
    </w:p>
    <w:p w14:paraId="290D7A07" w14:textId="77777777" w:rsidR="00F67D78" w:rsidRPr="007D48EA" w:rsidRDefault="00F67D78" w:rsidP="007D48EA">
      <w:pPr>
        <w:ind w:firstLine="567"/>
        <w:jc w:val="center"/>
        <w:rPr>
          <w:sz w:val="28"/>
          <w:szCs w:val="28"/>
          <w:shd w:val="clear" w:color="auto" w:fill="FFFFFF"/>
        </w:rPr>
      </w:pPr>
    </w:p>
    <w:p w14:paraId="050F3158" w14:textId="59D08A3A" w:rsidR="00F67D78" w:rsidRPr="007D48EA" w:rsidRDefault="00E42FBB" w:rsidP="007D48EA">
      <w:pPr>
        <w:ind w:firstLine="567"/>
        <w:jc w:val="center"/>
        <w:rPr>
          <w:sz w:val="28"/>
          <w:szCs w:val="28"/>
          <w:shd w:val="clear" w:color="auto" w:fill="FFFFFF"/>
        </w:rPr>
      </w:pPr>
      <w:r w:rsidRPr="007D48EA">
        <w:rPr>
          <w:noProof/>
          <w:sz w:val="28"/>
          <w:szCs w:val="28"/>
          <w:lang w:eastAsia="ru-RU"/>
        </w:rPr>
        <mc:AlternateContent>
          <mc:Choice Requires="wps">
            <w:drawing>
              <wp:anchor distT="0" distB="0" distL="114300" distR="114300" simplePos="0" relativeHeight="252269568" behindDoc="0" locked="0" layoutInCell="1" allowOverlap="1" wp14:anchorId="66603C19" wp14:editId="63BF5E79">
                <wp:simplePos x="0" y="0"/>
                <wp:positionH relativeFrom="column">
                  <wp:posOffset>7542761</wp:posOffset>
                </wp:positionH>
                <wp:positionV relativeFrom="paragraph">
                  <wp:posOffset>168737</wp:posOffset>
                </wp:positionV>
                <wp:extent cx="1363287" cy="1953491"/>
                <wp:effectExtent l="0" t="0" r="27940" b="27940"/>
                <wp:wrapNone/>
                <wp:docPr id="1224872449" name="Прямоугольник: скругленные углы 5"/>
                <wp:cNvGraphicFramePr/>
                <a:graphic xmlns:a="http://schemas.openxmlformats.org/drawingml/2006/main">
                  <a:graphicData uri="http://schemas.microsoft.com/office/word/2010/wordprocessingShape">
                    <wps:wsp>
                      <wps:cNvSpPr/>
                      <wps:spPr>
                        <a:xfrm>
                          <a:off x="0" y="0"/>
                          <a:ext cx="1363287" cy="195349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3B10F4" w14:textId="7D5E03E9" w:rsidR="00202D8C" w:rsidRPr="007C622B" w:rsidRDefault="00202D8C" w:rsidP="00E42FBB">
                            <w:pPr>
                              <w:ind w:left="-126" w:right="-173"/>
                              <w:jc w:val="center"/>
                              <w:rPr>
                                <w:sz w:val="20"/>
                                <w:szCs w:val="20"/>
                              </w:rPr>
                            </w:pPr>
                            <w:r w:rsidRPr="007C622B">
                              <w:rPr>
                                <w:color w:val="374151"/>
                                <w:sz w:val="20"/>
                                <w:szCs w:val="20"/>
                                <w:shd w:val="clear" w:color="auto" w:fill="FFFFFF" w:themeFill="background1"/>
                              </w:rPr>
                              <w:t>Создание программ поддержки для местных предприятий и пред</w:t>
                            </w:r>
                            <w:r>
                              <w:rPr>
                                <w:color w:val="374151"/>
                                <w:sz w:val="20"/>
                                <w:szCs w:val="20"/>
                                <w:shd w:val="clear" w:color="auto" w:fill="FFFFFF" w:themeFill="background1"/>
                                <w:lang w:val="kk-KZ"/>
                              </w:rPr>
                              <w:t xml:space="preserve"> </w:t>
                            </w:r>
                            <w:r w:rsidRPr="007C622B">
                              <w:rPr>
                                <w:color w:val="374151"/>
                                <w:sz w:val="20"/>
                                <w:szCs w:val="20"/>
                                <w:shd w:val="clear" w:color="auto" w:fill="FFFFFF" w:themeFill="background1"/>
                              </w:rPr>
                              <w:t>принимателей способству</w:t>
                            </w:r>
                            <w:r>
                              <w:rPr>
                                <w:color w:val="374151"/>
                                <w:sz w:val="20"/>
                                <w:szCs w:val="20"/>
                                <w:shd w:val="clear" w:color="auto" w:fill="FFFFFF" w:themeFill="background1"/>
                              </w:rPr>
                              <w:t>я</w:t>
                            </w:r>
                            <w:r w:rsidRPr="007C622B">
                              <w:rPr>
                                <w:color w:val="374151"/>
                                <w:sz w:val="20"/>
                                <w:szCs w:val="20"/>
                                <w:shd w:val="clear" w:color="auto" w:fill="FFFFFF" w:themeFill="background1"/>
                              </w:rPr>
                              <w:t xml:space="preserve"> экономическому росту в регионе и обеспеч</w:t>
                            </w:r>
                            <w:r>
                              <w:rPr>
                                <w:color w:val="374151"/>
                                <w:sz w:val="20"/>
                                <w:szCs w:val="20"/>
                                <w:shd w:val="clear" w:color="auto" w:fill="FFFFFF" w:themeFill="background1"/>
                              </w:rPr>
                              <w:t>ения</w:t>
                            </w:r>
                            <w:r w:rsidRPr="007C622B">
                              <w:rPr>
                                <w:color w:val="374151"/>
                                <w:sz w:val="20"/>
                                <w:szCs w:val="20"/>
                                <w:shd w:val="clear" w:color="auto" w:fill="FFFFFF" w:themeFill="background1"/>
                              </w:rPr>
                              <w:t xml:space="preserve"> дополнительны</w:t>
                            </w:r>
                            <w:r>
                              <w:rPr>
                                <w:color w:val="374151"/>
                                <w:sz w:val="20"/>
                                <w:szCs w:val="20"/>
                                <w:shd w:val="clear" w:color="auto" w:fill="FFFFFF" w:themeFill="background1"/>
                              </w:rPr>
                              <w:t>х</w:t>
                            </w:r>
                            <w:r w:rsidRPr="007C622B">
                              <w:rPr>
                                <w:color w:val="374151"/>
                                <w:sz w:val="20"/>
                                <w:szCs w:val="20"/>
                                <w:shd w:val="clear" w:color="auto" w:fill="FFFFFF" w:themeFill="background1"/>
                              </w:rPr>
                              <w:t xml:space="preserve"> ресурс</w:t>
                            </w:r>
                            <w:r>
                              <w:rPr>
                                <w:color w:val="374151"/>
                                <w:sz w:val="20"/>
                                <w:szCs w:val="20"/>
                                <w:shd w:val="clear" w:color="auto" w:fill="FFFFFF" w:themeFill="background1"/>
                              </w:rPr>
                              <w:t xml:space="preserve">ов </w:t>
                            </w:r>
                            <w:r w:rsidRPr="007C622B">
                              <w:rPr>
                                <w:color w:val="374151"/>
                                <w:sz w:val="20"/>
                                <w:szCs w:val="20"/>
                                <w:shd w:val="clear" w:color="auto" w:fill="FFFFFF" w:themeFill="background1"/>
                              </w:rPr>
                              <w:t>для МС</w:t>
                            </w:r>
                            <w:r>
                              <w:rPr>
                                <w:color w:val="374151"/>
                                <w:sz w:val="20"/>
                                <w:szCs w:val="20"/>
                                <w:shd w:val="clear" w:color="auto" w:fill="FFFFFF" w:themeFill="background1"/>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03C19" id="Прямоугольник: скругленные углы 5" o:spid="_x0000_s1287" style="position:absolute;left:0;text-align:left;margin-left:593.9pt;margin-top:13.3pt;width:107.35pt;height:153.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3satwIAAGcFAAAOAAAAZHJzL2Uyb0RvYy54bWysVMtO3DAU3VfqP1jel0xCeExEBo1AVJUQ&#10;RUDF2uM4TNTEdm3PJNNVqy6p1E/oR1RIFRS+IfmjXjsPKJ1V1U3i+36de/f2qyJHS6Z0JniM/Y0R&#10;RoxTkWT8KsbvLo5e7WKkDeEJyQVnMV4xjfcnL1/slTJigZiLPGEKgROuo1LGeG6MjDxP0zkriN4Q&#10;knEQpkIVxACprrxEkRK8F7kXjEbbXilUIpWgTGvgHrZCPHH+05RR8zZNNTMojzHkZtxXue/Mfr3J&#10;HomuFJHzjHZpkH/IoiAZh6CDq0NiCFqo7C9XRUaV0CI1G1QUnkjTjDJXA1Tjj55Vcz4nkrlaoDla&#10;Dm3S/88tPVmeKpQlMLsgCHd3gjAcY8RJAbOqvzefmm/1r/qh+VL/qB/qu+ZrfV//rG8j1Hyub0Fq&#10;+Xf1DXDvm+v6BrWM5hpt2c6WUkcQ4Fyeqo7S8LRtqlJV2D80AFVuGqthGqwyiALT39zeDHZ3MKIg&#10;88dbm+HYt169R3OptHnNRIHsI8ZKLHhyBjN3oyDLY21a/V4PjG1ObRbuZVY5s4nk/Iyl0AeIGzhr&#10;h0B2kCu0JIAdQinjZruL77StWZrl+WDorzPMTZ90p2vNmEPmYDhaZ/hnxMHCRRXcDMZFxoVa5yB5&#10;P0Ru9fvq25pt+aaaVe3ww7Af2EwkK4CEEu2uaEmPMujuMdHmlChYDlgjWHjzFj5pLsoYi+6F0Vyo&#10;j+v4Vh8wC1KMSli2GOsPC6IYRvkbDmge+2Fot9MR4dZOAIR6Kpk9lfBFcSBgJj6cFknd0+qbvH+m&#10;ShSXcBemNiqICKcQO8bUqJ44MO0RgMtC2XTq1GAjJTHH/FxS69x22gLnorokSnYQM4DOE9EvJome&#10;gazVtZZcTBdGpJlDoO1129duBrDNDsjd5bHn4inttB7v4+Q3AAAA//8DAFBLAwQUAAYACAAAACEA&#10;pvNzoeAAAAAMAQAADwAAAGRycy9kb3ducmV2LnhtbEyPzU7DMBCE70i8g7VIXBB1mrZuFOJUFT8P&#10;QIEDt228JBH2OordNvD0uCd6HM1o5ptqMzkrjjSG3rOG+SwDQdx403Or4f3t5b4AESKyQeuZNPxQ&#10;gE19fVVhafyJX+m4i61IJRxK1NDFOJRShqYjh2HmB+LkffnRYUxybKUZ8ZTKnZV5linpsOe00OFA&#10;jx0137uD0+BXW7z7jfnH+vnTWBpso9RTofXtzbR9ABFpiv9hOOMndKgT094f2ARhk54X68QeNeRK&#10;gTgnllm+ArHXsFgsc5B1JS9P1H8AAAD//wMAUEsBAi0AFAAGAAgAAAAhALaDOJL+AAAA4QEAABMA&#10;AAAAAAAAAAAAAAAAAAAAAFtDb250ZW50X1R5cGVzXS54bWxQSwECLQAUAAYACAAAACEAOP0h/9YA&#10;AACUAQAACwAAAAAAAAAAAAAAAAAvAQAAX3JlbHMvLnJlbHNQSwECLQAUAAYACAAAACEAd9N7GrcC&#10;AABnBQAADgAAAAAAAAAAAAAAAAAuAgAAZHJzL2Uyb0RvYy54bWxQSwECLQAUAAYACAAAACEApvNz&#10;oeAAAAAMAQAADwAAAAAAAAAAAAAAAAARBQAAZHJzL2Rvd25yZXYueG1sUEsFBgAAAAAEAAQA8wAA&#10;AB4GAAAAAA==&#10;" fillcolor="white [3201]" strokecolor="#70ad47 [3209]" strokeweight="1pt">
                <v:stroke joinstyle="miter"/>
                <v:textbox>
                  <w:txbxContent>
                    <w:p w14:paraId="373B10F4" w14:textId="7D5E03E9" w:rsidR="00202D8C" w:rsidRPr="007C622B" w:rsidRDefault="00202D8C" w:rsidP="00E42FBB">
                      <w:pPr>
                        <w:ind w:left="-126" w:right="-173"/>
                        <w:jc w:val="center"/>
                        <w:rPr>
                          <w:sz w:val="20"/>
                          <w:szCs w:val="20"/>
                        </w:rPr>
                      </w:pPr>
                      <w:r w:rsidRPr="007C622B">
                        <w:rPr>
                          <w:color w:val="374151"/>
                          <w:sz w:val="20"/>
                          <w:szCs w:val="20"/>
                          <w:shd w:val="clear" w:color="auto" w:fill="FFFFFF" w:themeFill="background1"/>
                        </w:rPr>
                        <w:t>Создание программ поддержки для местных предприятий и пред</w:t>
                      </w:r>
                      <w:r>
                        <w:rPr>
                          <w:color w:val="374151"/>
                          <w:sz w:val="20"/>
                          <w:szCs w:val="20"/>
                          <w:shd w:val="clear" w:color="auto" w:fill="FFFFFF" w:themeFill="background1"/>
                          <w:lang w:val="kk-KZ"/>
                        </w:rPr>
                        <w:t xml:space="preserve"> </w:t>
                      </w:r>
                      <w:r w:rsidRPr="007C622B">
                        <w:rPr>
                          <w:color w:val="374151"/>
                          <w:sz w:val="20"/>
                          <w:szCs w:val="20"/>
                          <w:shd w:val="clear" w:color="auto" w:fill="FFFFFF" w:themeFill="background1"/>
                        </w:rPr>
                        <w:t>принимателей способству</w:t>
                      </w:r>
                      <w:r>
                        <w:rPr>
                          <w:color w:val="374151"/>
                          <w:sz w:val="20"/>
                          <w:szCs w:val="20"/>
                          <w:shd w:val="clear" w:color="auto" w:fill="FFFFFF" w:themeFill="background1"/>
                        </w:rPr>
                        <w:t>я</w:t>
                      </w:r>
                      <w:r w:rsidRPr="007C622B">
                        <w:rPr>
                          <w:color w:val="374151"/>
                          <w:sz w:val="20"/>
                          <w:szCs w:val="20"/>
                          <w:shd w:val="clear" w:color="auto" w:fill="FFFFFF" w:themeFill="background1"/>
                        </w:rPr>
                        <w:t xml:space="preserve"> экономическому росту в регионе и обеспеч</w:t>
                      </w:r>
                      <w:r>
                        <w:rPr>
                          <w:color w:val="374151"/>
                          <w:sz w:val="20"/>
                          <w:szCs w:val="20"/>
                          <w:shd w:val="clear" w:color="auto" w:fill="FFFFFF" w:themeFill="background1"/>
                        </w:rPr>
                        <w:t>ения</w:t>
                      </w:r>
                      <w:r w:rsidRPr="007C622B">
                        <w:rPr>
                          <w:color w:val="374151"/>
                          <w:sz w:val="20"/>
                          <w:szCs w:val="20"/>
                          <w:shd w:val="clear" w:color="auto" w:fill="FFFFFF" w:themeFill="background1"/>
                        </w:rPr>
                        <w:t xml:space="preserve"> дополнительны</w:t>
                      </w:r>
                      <w:r>
                        <w:rPr>
                          <w:color w:val="374151"/>
                          <w:sz w:val="20"/>
                          <w:szCs w:val="20"/>
                          <w:shd w:val="clear" w:color="auto" w:fill="FFFFFF" w:themeFill="background1"/>
                        </w:rPr>
                        <w:t>х</w:t>
                      </w:r>
                      <w:r w:rsidRPr="007C622B">
                        <w:rPr>
                          <w:color w:val="374151"/>
                          <w:sz w:val="20"/>
                          <w:szCs w:val="20"/>
                          <w:shd w:val="clear" w:color="auto" w:fill="FFFFFF" w:themeFill="background1"/>
                        </w:rPr>
                        <w:t xml:space="preserve"> ресурс</w:t>
                      </w:r>
                      <w:r>
                        <w:rPr>
                          <w:color w:val="374151"/>
                          <w:sz w:val="20"/>
                          <w:szCs w:val="20"/>
                          <w:shd w:val="clear" w:color="auto" w:fill="FFFFFF" w:themeFill="background1"/>
                        </w:rPr>
                        <w:t xml:space="preserve">ов </w:t>
                      </w:r>
                      <w:r w:rsidRPr="007C622B">
                        <w:rPr>
                          <w:color w:val="374151"/>
                          <w:sz w:val="20"/>
                          <w:szCs w:val="20"/>
                          <w:shd w:val="clear" w:color="auto" w:fill="FFFFFF" w:themeFill="background1"/>
                        </w:rPr>
                        <w:t>для МС</w:t>
                      </w:r>
                      <w:r>
                        <w:rPr>
                          <w:color w:val="374151"/>
                          <w:sz w:val="20"/>
                          <w:szCs w:val="20"/>
                          <w:shd w:val="clear" w:color="auto" w:fill="FFFFFF" w:themeFill="background1"/>
                        </w:rPr>
                        <w:t>У</w:t>
                      </w:r>
                    </w:p>
                  </w:txbxContent>
                </v:textbox>
              </v:roundrect>
            </w:pict>
          </mc:Fallback>
        </mc:AlternateContent>
      </w:r>
      <w:r w:rsidRPr="007D48EA">
        <w:rPr>
          <w:noProof/>
          <w:sz w:val="28"/>
          <w:szCs w:val="28"/>
          <w:lang w:eastAsia="ru-RU"/>
        </w:rPr>
        <mc:AlternateContent>
          <mc:Choice Requires="wps">
            <w:drawing>
              <wp:anchor distT="0" distB="0" distL="114300" distR="114300" simplePos="0" relativeHeight="252268544" behindDoc="0" locked="0" layoutInCell="1" allowOverlap="1" wp14:anchorId="130C579E" wp14:editId="4A62240D">
                <wp:simplePos x="0" y="0"/>
                <wp:positionH relativeFrom="column">
                  <wp:posOffset>6167755</wp:posOffset>
                </wp:positionH>
                <wp:positionV relativeFrom="paragraph">
                  <wp:posOffset>169545</wp:posOffset>
                </wp:positionV>
                <wp:extent cx="1300480" cy="2040255"/>
                <wp:effectExtent l="0" t="0" r="13970" b="17145"/>
                <wp:wrapNone/>
                <wp:docPr id="471631795" name="Прямоугольник: скругленные углы 10"/>
                <wp:cNvGraphicFramePr/>
                <a:graphic xmlns:a="http://schemas.openxmlformats.org/drawingml/2006/main">
                  <a:graphicData uri="http://schemas.microsoft.com/office/word/2010/wordprocessingShape">
                    <wps:wsp>
                      <wps:cNvSpPr/>
                      <wps:spPr>
                        <a:xfrm>
                          <a:off x="0" y="0"/>
                          <a:ext cx="1300480" cy="20402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89133D" w14:textId="1337E19E" w:rsidR="00202D8C" w:rsidRPr="007C622B" w:rsidRDefault="00202D8C" w:rsidP="00F67D78">
                            <w:pPr>
                              <w:jc w:val="center"/>
                              <w:rPr>
                                <w:sz w:val="20"/>
                                <w:szCs w:val="20"/>
                              </w:rPr>
                            </w:pPr>
                            <w:r w:rsidRPr="007C622B">
                              <w:rPr>
                                <w:sz w:val="20"/>
                                <w:szCs w:val="20"/>
                              </w:rPr>
                              <w:t>Создание платформ для обсуждения идей, проведение общественных слушаний и регулярное информирование о деятельности МС</w:t>
                            </w:r>
                            <w:r>
                              <w:rPr>
                                <w:sz w:val="20"/>
                                <w:szCs w:val="20"/>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C579E" id="_x0000_s1288" style="position:absolute;left:0;text-align:left;margin-left:485.65pt;margin-top:13.35pt;width:102.4pt;height:160.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z4zAIAAKcFAAAOAAAAZHJzL2Uyb0RvYy54bWysFNtO2zD0fdL+wfL7SFJSLhEpqkBMkxAg&#10;YOLZdZw2mmN7tnvb09AembRP2EdMSBMMviH9ox07adqxPk17sc/9fs7B4azkaMK0KaRIcbQVYsQE&#10;lVkhhil+f33yZg8jY4nICJeCpXjODD7svX51MFUJ68iR5BnTCIwIk0xVikfWqiQIDB2xkpgtqZgA&#10;Zi51SSygehhkmkzBesmDThjuBFOpM6UlZcYA9bhm4p63n+eM2vM8N8winmKIzfpX+3fg3qB3QJKh&#10;JmpU0CYM8g9RlKQQ4LQ1dUwsQWNd/GWqLKiWRuZ2i8oykHleUOZzgGyi8EU2VyOimM8FimNUWybz&#10;/8zSs8mFRkWW4ng32tmOdve7GAlSQquq74vPi2/Vr+p58aX6UT1Xj4uv1VP1s3pI0OK2egCuoz9W&#10;90B9WtxV96gmLO5Q5Cs7VSYBB1fqQkOdHWYAdGWa5bp0PxQAzXw35m032MwiCsRoOwzjPWgaBV4n&#10;jMNOt+v6FazUlTb2LZMlckCKtRyL7BJ67ltBJqfG1vJLOeeSC/cayYvspODcI27a2BHXaEJgTgbD&#10;qPGzJgVenWawysJDds5ZbfWS5VBHiLvjvfsJXtkklDJhdxq7XIC0U8shglYx2qTI7TKYRtapMT/Z&#10;rWK4SfFPj62G9yqFbZXLQki9yUD2ofVcyy+zr3N26dvZYOaHJ4p9axxtILM5jJSW9a4ZRU8K6M4p&#10;MfaCaFgu6CgcDHsOT87lNMWygTAaSf1pE93Jw8wDF6MpLGuKzccx0Qwj/k7ANuxHcey22yNxd7cD&#10;iF7nDNY5YlweSehzBKdJUQ86ecuXYK5leQN3pe+8AosICr5TTK1eIke2PiJwmSjr970YbLQi9lRc&#10;KeqMu0q7wbue3RCtmhG1MN1ncrnYJHkxpLWs0xSyP7YyL/wEr+ra9ACugV+E5nK5c7OOe6nVfe39&#10;BgAA//8DAFBLAwQUAAYACAAAACEAOGJameMAAAALAQAADwAAAGRycy9kb3ducmV2LnhtbEyPUUvD&#10;MBSF3wX/Q7iCby7tJm1XezuGIjJUxCnqY9bEptjc1CRb6783e9LHy/k457vVajI9OyjnO0sI6SwB&#10;pqixsqMW4fXl9qIA5oMgKXpLCuFHeVjVpyeVKKUd6VkdtqFlsYR8KRB0CEPJuW+0MsLP7KAoZp/W&#10;GRHi6VounRhjuen5PEkybkRHcUGLQV1r1Xxt9wbhsdBuc39387H+fnh3b8vNWAxPI+L52bS+AhbU&#10;FP5gOOpHdaij087uSXrWIyzzdBFRhHmWAzsCaZ6lwHYIi8siAV5X/P8P9S8AAAD//wMAUEsBAi0A&#10;FAAGAAgAAAAhALaDOJL+AAAA4QEAABMAAAAAAAAAAAAAAAAAAAAAAFtDb250ZW50X1R5cGVzXS54&#10;bWxQSwECLQAUAAYACAAAACEAOP0h/9YAAACUAQAACwAAAAAAAAAAAAAAAAAvAQAAX3JlbHMvLnJl&#10;bHNQSwECLQAUAAYACAAAACEAzeVs+MwCAACnBQAADgAAAAAAAAAAAAAAAAAuAgAAZHJzL2Uyb0Rv&#10;Yy54bWxQSwECLQAUAAYACAAAACEAOGJameMAAAALAQAADwAAAAAAAAAAAAAAAAAmBQAAZHJzL2Rv&#10;d25yZXYueG1sUEsFBgAAAAAEAAQA8wAAADYGAAAAAA==&#10;" fillcolor="white [3201]" strokecolor="white [3212]" strokeweight="1pt">
                <v:stroke joinstyle="miter"/>
                <v:textbox>
                  <w:txbxContent>
                    <w:p w14:paraId="3689133D" w14:textId="1337E19E" w:rsidR="00202D8C" w:rsidRPr="007C622B" w:rsidRDefault="00202D8C" w:rsidP="00F67D78">
                      <w:pPr>
                        <w:jc w:val="center"/>
                        <w:rPr>
                          <w:sz w:val="20"/>
                          <w:szCs w:val="20"/>
                        </w:rPr>
                      </w:pPr>
                      <w:r w:rsidRPr="007C622B">
                        <w:rPr>
                          <w:sz w:val="20"/>
                          <w:szCs w:val="20"/>
                        </w:rPr>
                        <w:t>Создание платформ для обсуждения идей, проведение общественных слушаний и регулярное информирование о деятельности МС</w:t>
                      </w:r>
                      <w:r>
                        <w:rPr>
                          <w:sz w:val="20"/>
                          <w:szCs w:val="20"/>
                        </w:rPr>
                        <w:t>У</w:t>
                      </w:r>
                    </w:p>
                  </w:txbxContent>
                </v:textbox>
              </v:roundrect>
            </w:pict>
          </mc:Fallback>
        </mc:AlternateContent>
      </w:r>
      <w:r w:rsidRPr="007D48EA">
        <w:rPr>
          <w:noProof/>
          <w:sz w:val="28"/>
          <w:szCs w:val="28"/>
          <w:lang w:eastAsia="ru-RU"/>
        </w:rPr>
        <mc:AlternateContent>
          <mc:Choice Requires="wps">
            <w:drawing>
              <wp:anchor distT="0" distB="0" distL="114300" distR="114300" simplePos="0" relativeHeight="252267520" behindDoc="0" locked="0" layoutInCell="1" allowOverlap="1" wp14:anchorId="1AA07CEE" wp14:editId="3053C287">
                <wp:simplePos x="0" y="0"/>
                <wp:positionH relativeFrom="column">
                  <wp:posOffset>4265930</wp:posOffset>
                </wp:positionH>
                <wp:positionV relativeFrom="paragraph">
                  <wp:posOffset>168275</wp:posOffset>
                </wp:positionV>
                <wp:extent cx="1770380" cy="2040255"/>
                <wp:effectExtent l="0" t="0" r="20320" b="17145"/>
                <wp:wrapNone/>
                <wp:docPr id="375247002" name="Прямоугольник: скругленные углы 8"/>
                <wp:cNvGraphicFramePr/>
                <a:graphic xmlns:a="http://schemas.openxmlformats.org/drawingml/2006/main">
                  <a:graphicData uri="http://schemas.microsoft.com/office/word/2010/wordprocessingShape">
                    <wps:wsp>
                      <wps:cNvSpPr/>
                      <wps:spPr>
                        <a:xfrm>
                          <a:off x="0" y="0"/>
                          <a:ext cx="1770380" cy="20402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E9F23C" w14:textId="594562D6" w:rsidR="00202D8C" w:rsidRPr="00E3271A" w:rsidRDefault="00202D8C" w:rsidP="00F67D78">
                            <w:pPr>
                              <w:jc w:val="center"/>
                              <w:rPr>
                                <w:sz w:val="20"/>
                                <w:szCs w:val="20"/>
                              </w:rPr>
                            </w:pPr>
                            <w:r w:rsidRPr="007C622B">
                              <w:rPr>
                                <w:color w:val="374151"/>
                                <w:sz w:val="20"/>
                                <w:szCs w:val="20"/>
                                <w:shd w:val="clear" w:color="auto" w:fill="FFFFFF" w:themeFill="background1"/>
                              </w:rPr>
                              <w:t>Гарантировать стабильное и справедливое финансирование местных органов самоуправления</w:t>
                            </w:r>
                            <w:r>
                              <w:rPr>
                                <w:color w:val="374151"/>
                                <w:sz w:val="20"/>
                                <w:szCs w:val="20"/>
                                <w:shd w:val="clear" w:color="auto" w:fill="FFFFFF" w:themeFill="background1"/>
                              </w:rPr>
                              <w:t xml:space="preserve">, включая </w:t>
                            </w:r>
                            <w:r w:rsidRPr="007C622B">
                              <w:rPr>
                                <w:color w:val="374151"/>
                                <w:sz w:val="20"/>
                                <w:szCs w:val="20"/>
                                <w:shd w:val="clear" w:color="auto" w:fill="FFFFFF" w:themeFill="background1"/>
                              </w:rPr>
                              <w:t>четкие механизмы бюджетного распределения, учитывающие особенности и потребности различных регионов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07CEE" id="_x0000_s1289" style="position:absolute;left:0;text-align:left;margin-left:335.9pt;margin-top:13.25pt;width:139.4pt;height:160.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1HzgIAAKYFAAAOAAAAZHJzL2Uyb0RvYy54bWysVMtuEzEU3SPxD5b3dB5NmhJ1UkWtipCq&#10;tmqLunY8nmSExza282IFYlkkPoGPQJVQS/sNM3/EtWcyCSUrxMb2fZ3r+zw4XBQczZg2uRQJjnZC&#10;jJigMs3FOMHvrk9e7WNkLBEp4VKwBC+ZwYeDly8O5qrPYjmRPGUaAYgw/blK8MRa1Q8CQyesIGZH&#10;KiZAmEldEAukHgepJnNAL3gQh+FeMJc6VVpSZgxwj2shHnj8LGPUnmeZYRbxBMPfrD+1P0fuDAYH&#10;pD/WRE1y2nyD/MMvCpILcNpCHRNL0FTnf0EVOdXSyMzuUFkEMstyynwMEE0UPovmakIU87FAcoxq&#10;02T+Hyw9m11olKcJ3u11404vDGOMBCmgVOX36lP1rfxVPlVfyh/lU/lQfS0fy5/lfR9Vn8t7kDr+&#10;Q3kH3MfqtrxDNaO6RfsusXNl+oB/pS50Qxl4uiwtMl24G+JHC1+MZVsMtrCIAjPq9cLdfagZBVkc&#10;dsK423WowdpcaWPfMFkg90iwllORXkLJfSXI7NTYWn+l51xy4U4jeZ6e5Jx7wjUbO+IazQi0yWgc&#10;NX42tMCrswxcTHUU/mWXnNWolyyDNMK/Y+/dN/Aak1DKhN1rcLkAbWeWwQ9aw2ibIberzzS6zoz5&#10;xm4Nw22Gf3psLbxXKWxrXORC6m0A6fvWc62/ir6O2YVvF6OF752o40NzvJFMl9BRWtajZhQ9yaE6&#10;p8TYC6JhtqCisC/sORwZl/MEy+aF0UTqj9v4Th9aHqQYzWFWE2w+TIlmGPG3AobhddTpuOH2RKfb&#10;i4HQm5LRpkRMiyMJdY5gMynqn07f8tUz07K4gbUydF5BRAQF3wmmVq+II1vvEFhMlA2HXg0GWhF7&#10;Kq4UdeAu067xrhc3RKumRS1095lczTXpP2vSWtdZCjmcWpnlvoPXeW1qAMvAD0KzuNy22aS91nq9&#10;Dn4DAAD//wMAUEsDBBQABgAIAAAAIQDyE6vW4wAAAAoBAAAPAAAAZHJzL2Rvd25yZXYueG1sTI/B&#10;TsMwEETvSPyDtUjcqNNC0zRkU1UghCpAiIKAoxsvSUS8DrbbhL/HnOA4mtHMm2I1mk4cyPnWMsJ0&#10;koAgrqxuuUZ4eb45y0D4oFirzjIhfJOHVXl8VKhc24Gf6LANtYgl7HOF0ITQ51L6qiGj/MT2xNH7&#10;sM6oEKWrpXZqiOWmk7MkSaVRLceFRvV01VD1ud0bhIescZu72+v39df9m3tdboasfxwQT0/G9SWI&#10;QGP4C8MvfkSHMjLt7J61Fx1CuphG9IAwS+cgYmA5T1IQO4Tzi0UGsizk/wvlDwAAAP//AwBQSwEC&#10;LQAUAAYACAAAACEAtoM4kv4AAADhAQAAEwAAAAAAAAAAAAAAAAAAAAAAW0NvbnRlbnRfVHlwZXNd&#10;LnhtbFBLAQItABQABgAIAAAAIQA4/SH/1gAAAJQBAAALAAAAAAAAAAAAAAAAAC8BAABfcmVscy8u&#10;cmVsc1BLAQItABQABgAIAAAAIQCMZP1HzgIAAKYFAAAOAAAAAAAAAAAAAAAAAC4CAABkcnMvZTJv&#10;RG9jLnhtbFBLAQItABQABgAIAAAAIQDyE6vW4wAAAAoBAAAPAAAAAAAAAAAAAAAAACgFAABkcnMv&#10;ZG93bnJldi54bWxQSwUGAAAAAAQABADzAAAAOAYAAAAA&#10;" fillcolor="white [3201]" strokecolor="white [3212]" strokeweight="1pt">
                <v:stroke joinstyle="miter"/>
                <v:textbox>
                  <w:txbxContent>
                    <w:p w14:paraId="1EE9F23C" w14:textId="594562D6" w:rsidR="00202D8C" w:rsidRPr="00E3271A" w:rsidRDefault="00202D8C" w:rsidP="00F67D78">
                      <w:pPr>
                        <w:jc w:val="center"/>
                        <w:rPr>
                          <w:sz w:val="20"/>
                          <w:szCs w:val="20"/>
                        </w:rPr>
                      </w:pPr>
                      <w:r w:rsidRPr="007C622B">
                        <w:rPr>
                          <w:color w:val="374151"/>
                          <w:sz w:val="20"/>
                          <w:szCs w:val="20"/>
                          <w:shd w:val="clear" w:color="auto" w:fill="FFFFFF" w:themeFill="background1"/>
                        </w:rPr>
                        <w:t>Гарантировать стабильное и справедливое финансирование местных органов самоуправления</w:t>
                      </w:r>
                      <w:r>
                        <w:rPr>
                          <w:color w:val="374151"/>
                          <w:sz w:val="20"/>
                          <w:szCs w:val="20"/>
                          <w:shd w:val="clear" w:color="auto" w:fill="FFFFFF" w:themeFill="background1"/>
                        </w:rPr>
                        <w:t xml:space="preserve">, включая </w:t>
                      </w:r>
                      <w:r w:rsidRPr="007C622B">
                        <w:rPr>
                          <w:color w:val="374151"/>
                          <w:sz w:val="20"/>
                          <w:szCs w:val="20"/>
                          <w:shd w:val="clear" w:color="auto" w:fill="FFFFFF" w:themeFill="background1"/>
                        </w:rPr>
                        <w:t>четкие механизмы бюджетного распределения, учитывающие особенности и потребности различных регионов</w:t>
                      </w:r>
                    </w:p>
                  </w:txbxContent>
                </v:textbox>
              </v:roundrect>
            </w:pict>
          </mc:Fallback>
        </mc:AlternateContent>
      </w:r>
      <w:r w:rsidR="00F53A91" w:rsidRPr="007D48EA">
        <w:rPr>
          <w:noProof/>
          <w:sz w:val="28"/>
          <w:szCs w:val="28"/>
          <w:lang w:eastAsia="ru-RU"/>
        </w:rPr>
        <mc:AlternateContent>
          <mc:Choice Requires="wps">
            <w:drawing>
              <wp:anchor distT="0" distB="0" distL="114300" distR="114300" simplePos="0" relativeHeight="252266496" behindDoc="0" locked="0" layoutInCell="1" allowOverlap="1" wp14:anchorId="5A81B02A" wp14:editId="21BC2848">
                <wp:simplePos x="0" y="0"/>
                <wp:positionH relativeFrom="column">
                  <wp:posOffset>2364105</wp:posOffset>
                </wp:positionH>
                <wp:positionV relativeFrom="paragraph">
                  <wp:posOffset>137795</wp:posOffset>
                </wp:positionV>
                <wp:extent cx="1799590" cy="2040255"/>
                <wp:effectExtent l="0" t="0" r="10160" b="17145"/>
                <wp:wrapNone/>
                <wp:docPr id="548867872" name="Прямоугольник: скругленные углы 8"/>
                <wp:cNvGraphicFramePr/>
                <a:graphic xmlns:a="http://schemas.openxmlformats.org/drawingml/2006/main">
                  <a:graphicData uri="http://schemas.microsoft.com/office/word/2010/wordprocessingShape">
                    <wps:wsp>
                      <wps:cNvSpPr/>
                      <wps:spPr>
                        <a:xfrm>
                          <a:off x="0" y="0"/>
                          <a:ext cx="1799590" cy="20402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3144FF" w14:textId="4B524FAF" w:rsidR="00202D8C" w:rsidRPr="00E3271A" w:rsidRDefault="00202D8C" w:rsidP="00F67D78">
                            <w:pPr>
                              <w:jc w:val="center"/>
                              <w:rPr>
                                <w:sz w:val="20"/>
                                <w:szCs w:val="20"/>
                              </w:rPr>
                            </w:pPr>
                            <w:r w:rsidRPr="00E3271A">
                              <w:rPr>
                                <w:color w:val="374151"/>
                                <w:sz w:val="20"/>
                                <w:szCs w:val="20"/>
                                <w:shd w:val="clear" w:color="auto" w:fill="FFFFFF" w:themeFill="background1"/>
                              </w:rPr>
                              <w:t xml:space="preserve">Обеспечение ресурсами и поддержкой: </w:t>
                            </w:r>
                            <w:r>
                              <w:rPr>
                                <w:color w:val="374151"/>
                                <w:sz w:val="20"/>
                                <w:szCs w:val="20"/>
                                <w:shd w:val="clear" w:color="auto" w:fill="FFFFFF" w:themeFill="background1"/>
                              </w:rPr>
                              <w:t>в</w:t>
                            </w:r>
                            <w:r w:rsidRPr="00E3271A">
                              <w:rPr>
                                <w:color w:val="374151"/>
                                <w:sz w:val="20"/>
                                <w:szCs w:val="20"/>
                                <w:shd w:val="clear" w:color="auto" w:fill="FFFFFF" w:themeFill="background1"/>
                              </w:rPr>
                              <w:t xml:space="preserve">ключение в законодательство </w:t>
                            </w:r>
                            <w:r w:rsidRPr="007C622B">
                              <w:rPr>
                                <w:color w:val="374151"/>
                                <w:sz w:val="20"/>
                                <w:szCs w:val="20"/>
                                <w:shd w:val="clear" w:color="auto" w:fill="FFFFFF" w:themeFill="background1"/>
                              </w:rPr>
                              <w:t xml:space="preserve">мер </w:t>
                            </w:r>
                            <w:r>
                              <w:rPr>
                                <w:color w:val="374151"/>
                                <w:sz w:val="20"/>
                                <w:szCs w:val="20"/>
                                <w:shd w:val="clear" w:color="auto" w:fill="FFFFFF" w:themeFill="background1"/>
                              </w:rPr>
                              <w:t>по</w:t>
                            </w:r>
                            <w:r w:rsidRPr="007C622B">
                              <w:rPr>
                                <w:color w:val="374151"/>
                                <w:sz w:val="20"/>
                                <w:szCs w:val="20"/>
                                <w:shd w:val="clear" w:color="auto" w:fill="FFFFFF" w:themeFill="background1"/>
                              </w:rPr>
                              <w:t xml:space="preserve"> </w:t>
                            </w:r>
                            <w:r w:rsidRPr="00073906">
                              <w:rPr>
                                <w:color w:val="374151"/>
                                <w:sz w:val="20"/>
                                <w:szCs w:val="20"/>
                                <w:shd w:val="clear" w:color="auto" w:fill="FFFFFF" w:themeFill="background1"/>
                              </w:rPr>
                              <w:t>расширени</w:t>
                            </w:r>
                            <w:r>
                              <w:rPr>
                                <w:color w:val="374151"/>
                                <w:sz w:val="20"/>
                                <w:szCs w:val="20"/>
                                <w:shd w:val="clear" w:color="auto" w:fill="FFFFFF" w:themeFill="background1"/>
                              </w:rPr>
                              <w:t>ю</w:t>
                            </w:r>
                            <w:r w:rsidRPr="00073906">
                              <w:rPr>
                                <w:color w:val="374151"/>
                                <w:sz w:val="20"/>
                                <w:szCs w:val="20"/>
                                <w:shd w:val="clear" w:color="auto" w:fill="FFFFFF" w:themeFill="background1"/>
                              </w:rPr>
                              <w:t xml:space="preserve"> полномочий местных органов для более самостоятельного принятия решений в отношении развития местных территорий, бюджетного планирования и социальных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1B02A" id="_x0000_s1290" style="position:absolute;left:0;text-align:left;margin-left:186.15pt;margin-top:10.85pt;width:141.7pt;height:160.6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PC0AIAAKYFAAAOAAAAZHJzL2Uyb0RvYy54bWysVN1q2zAUvh/sHYTuV9shaX6oU0JLx6C0&#10;pe3otSLLiZksaZISJ7va6GUHe4Q9xCiMdu0zOG+0I9lxsi5XYzeSzt93dH4PDhc5R3OmTSZFjKO9&#10;ECMmqEwyMYnx++uTNz2MjCUiIVwKFuMlM/hw+PrVQaEGrCWnkidMIwARZlCoGE+tVYMgMHTKcmL2&#10;pGIChKnUObFA6kmQaFIAes6DVhjuB4XUidKSMmOAe1wJ8dDjpymj9jxNDbOIxxj+Zv2p/Tl2ZzA8&#10;IIOJJmqa0fob5B9+kZNMgNMG6phYgmY6+wsqz6iWRqZ2j8o8kGmaUeZjgGii8EU0V1OimI8FkmNU&#10;kybz/2Dp2fxCoyyJcafd6+13e90WRoLkUKry++rz6lv5q3xe3ZY/yufycfW1fCp/lg8DtPpSPoDU&#10;8R/Le+A+re7Ke1QxVneo5xJbKDMA/Ct1oWvKwNNlaZHq3N0QP1r4YiybYrCFRRSYUbff7/ShZhRk&#10;rbAdtjodhxpszJU29i2TOXKPGGs5E8kllNxXgsxPja3013rOJRfuNJJnyUnGuSdcs7EjrtGcQJuM&#10;J1HtZ0sLvDrLwMVUReFfdslZhXrJUkgj/LvlvfsG3mASSpmw+zUuF6DtzFL4QWMY7TLkdv2ZWteZ&#10;Md/YjWG4y/BPj42F9yqFbYzzTEi9CyD50Hiu9NfRVzG78O1ivPC9E7W7LjTHG8tkCR2lZTVqRtGT&#10;DKpzSoy9IBpmCyoK+8Kew5FyWcRY1i+MplJ/2sV3+tDyIMWogFmNsfk4I5phxN8JGIZ+1G674fZE&#10;u9NtAaG3JeNtiZjlRxLqHMFmUtQ/nb7l62eqZX4Da2XkvIKICAq+Y0ytXhNHttohsJgoG428Ggy0&#10;IvZUXCnqwF2mXeNdL26IVnWLWujuM7meazJ40aSVrrMUcjSzMs18B2/yWtcAloEfhHpxuW2zTXut&#10;zXod/gYAAP//AwBQSwMEFAAGAAgAAAAhAAF2e1/iAAAACgEAAA8AAABkcnMvZG93bnJldi54bWxM&#10;j8FOwzAMhu9IvENkJG4sXcu2UppOEwihCdC0gYBj1oSmonFKkq3l7TEnuNn6P/3+XC5H27Gj9qF1&#10;KGA6SYBprJ1qsRHw8nx3kQMLUaKSnUMt4FsHWFanJ6UslBtwq4+72DAqwVBIASbGvuA81EZbGSau&#10;10jZh/NWRlp9w5WXA5XbjqdJMudWtkgXjOz1jdH15+5gBTzlxq8f7m/fV1+Pb/71aj3k/WYQ4vxs&#10;XF0Di3qMfzD86pM6VOS0dwdUgXUCskWaESognS6AETCfzWjYU3KZJcCrkv9/ofoBAAD//wMAUEsB&#10;Ai0AFAAGAAgAAAAhALaDOJL+AAAA4QEAABMAAAAAAAAAAAAAAAAAAAAAAFtDb250ZW50X1R5cGVz&#10;XS54bWxQSwECLQAUAAYACAAAACEAOP0h/9YAAACUAQAACwAAAAAAAAAAAAAAAAAvAQAAX3JlbHMv&#10;LnJlbHNQSwECLQAUAAYACAAAACEAoEXzwtACAACmBQAADgAAAAAAAAAAAAAAAAAuAgAAZHJzL2Uy&#10;b0RvYy54bWxQSwECLQAUAAYACAAAACEAAXZ7X+IAAAAKAQAADwAAAAAAAAAAAAAAAAAqBQAAZHJz&#10;L2Rvd25yZXYueG1sUEsFBgAAAAAEAAQA8wAAADkGAAAAAA==&#10;" fillcolor="white [3201]" strokecolor="white [3212]" strokeweight="1pt">
                <v:stroke joinstyle="miter"/>
                <v:textbox>
                  <w:txbxContent>
                    <w:p w14:paraId="673144FF" w14:textId="4B524FAF" w:rsidR="00202D8C" w:rsidRPr="00E3271A" w:rsidRDefault="00202D8C" w:rsidP="00F67D78">
                      <w:pPr>
                        <w:jc w:val="center"/>
                        <w:rPr>
                          <w:sz w:val="20"/>
                          <w:szCs w:val="20"/>
                        </w:rPr>
                      </w:pPr>
                      <w:r w:rsidRPr="00E3271A">
                        <w:rPr>
                          <w:color w:val="374151"/>
                          <w:sz w:val="20"/>
                          <w:szCs w:val="20"/>
                          <w:shd w:val="clear" w:color="auto" w:fill="FFFFFF" w:themeFill="background1"/>
                        </w:rPr>
                        <w:t xml:space="preserve">Обеспечение ресурсами и поддержкой: </w:t>
                      </w:r>
                      <w:r>
                        <w:rPr>
                          <w:color w:val="374151"/>
                          <w:sz w:val="20"/>
                          <w:szCs w:val="20"/>
                          <w:shd w:val="clear" w:color="auto" w:fill="FFFFFF" w:themeFill="background1"/>
                        </w:rPr>
                        <w:t>в</w:t>
                      </w:r>
                      <w:r w:rsidRPr="00E3271A">
                        <w:rPr>
                          <w:color w:val="374151"/>
                          <w:sz w:val="20"/>
                          <w:szCs w:val="20"/>
                          <w:shd w:val="clear" w:color="auto" w:fill="FFFFFF" w:themeFill="background1"/>
                        </w:rPr>
                        <w:t xml:space="preserve">ключение в законодательство </w:t>
                      </w:r>
                      <w:r w:rsidRPr="007C622B">
                        <w:rPr>
                          <w:color w:val="374151"/>
                          <w:sz w:val="20"/>
                          <w:szCs w:val="20"/>
                          <w:shd w:val="clear" w:color="auto" w:fill="FFFFFF" w:themeFill="background1"/>
                        </w:rPr>
                        <w:t xml:space="preserve">мер </w:t>
                      </w:r>
                      <w:r>
                        <w:rPr>
                          <w:color w:val="374151"/>
                          <w:sz w:val="20"/>
                          <w:szCs w:val="20"/>
                          <w:shd w:val="clear" w:color="auto" w:fill="FFFFFF" w:themeFill="background1"/>
                        </w:rPr>
                        <w:t>по</w:t>
                      </w:r>
                      <w:r w:rsidRPr="007C622B">
                        <w:rPr>
                          <w:color w:val="374151"/>
                          <w:sz w:val="20"/>
                          <w:szCs w:val="20"/>
                          <w:shd w:val="clear" w:color="auto" w:fill="FFFFFF" w:themeFill="background1"/>
                        </w:rPr>
                        <w:t xml:space="preserve"> </w:t>
                      </w:r>
                      <w:r w:rsidRPr="00073906">
                        <w:rPr>
                          <w:color w:val="374151"/>
                          <w:sz w:val="20"/>
                          <w:szCs w:val="20"/>
                          <w:shd w:val="clear" w:color="auto" w:fill="FFFFFF" w:themeFill="background1"/>
                        </w:rPr>
                        <w:t>расширени</w:t>
                      </w:r>
                      <w:r>
                        <w:rPr>
                          <w:color w:val="374151"/>
                          <w:sz w:val="20"/>
                          <w:szCs w:val="20"/>
                          <w:shd w:val="clear" w:color="auto" w:fill="FFFFFF" w:themeFill="background1"/>
                        </w:rPr>
                        <w:t>ю</w:t>
                      </w:r>
                      <w:r w:rsidRPr="00073906">
                        <w:rPr>
                          <w:color w:val="374151"/>
                          <w:sz w:val="20"/>
                          <w:szCs w:val="20"/>
                          <w:shd w:val="clear" w:color="auto" w:fill="FFFFFF" w:themeFill="background1"/>
                        </w:rPr>
                        <w:t xml:space="preserve"> полномочий местных органов для более самостоятельного принятия решений в отношении развития местных территорий, бюджетного планирования и социальных программ</w:t>
                      </w:r>
                    </w:p>
                  </w:txbxContent>
                </v:textbox>
              </v:roundrect>
            </w:pict>
          </mc:Fallback>
        </mc:AlternateContent>
      </w:r>
    </w:p>
    <w:p w14:paraId="32E4A56E" w14:textId="77777777" w:rsidR="00F67D78" w:rsidRPr="007D48EA" w:rsidRDefault="00F67D78" w:rsidP="007D48EA">
      <w:pPr>
        <w:ind w:firstLine="567"/>
        <w:jc w:val="center"/>
        <w:rPr>
          <w:sz w:val="28"/>
          <w:szCs w:val="28"/>
          <w:shd w:val="clear" w:color="auto" w:fill="FFFFFF"/>
        </w:rPr>
      </w:pPr>
    </w:p>
    <w:p w14:paraId="08AB4A1A" w14:textId="77777777" w:rsidR="00F67D78" w:rsidRPr="007D48EA" w:rsidRDefault="00F67D78" w:rsidP="007D48EA">
      <w:pPr>
        <w:ind w:firstLine="567"/>
        <w:jc w:val="center"/>
        <w:rPr>
          <w:sz w:val="28"/>
          <w:szCs w:val="28"/>
          <w:shd w:val="clear" w:color="auto" w:fill="FFFFFF"/>
        </w:rPr>
      </w:pPr>
    </w:p>
    <w:p w14:paraId="2E467275" w14:textId="77777777" w:rsidR="00F67D78" w:rsidRPr="007D48EA" w:rsidRDefault="00F67D78" w:rsidP="007D48EA">
      <w:pPr>
        <w:ind w:firstLine="567"/>
        <w:jc w:val="center"/>
        <w:rPr>
          <w:sz w:val="28"/>
          <w:szCs w:val="28"/>
          <w:shd w:val="clear" w:color="auto" w:fill="FFFFFF"/>
        </w:rPr>
      </w:pPr>
    </w:p>
    <w:p w14:paraId="5FA1B005" w14:textId="77777777" w:rsidR="00F67D78" w:rsidRPr="007D48EA" w:rsidRDefault="00F67D78" w:rsidP="007D48EA">
      <w:pPr>
        <w:ind w:firstLine="567"/>
        <w:jc w:val="center"/>
        <w:rPr>
          <w:sz w:val="28"/>
          <w:szCs w:val="28"/>
          <w:shd w:val="clear" w:color="auto" w:fill="FFFFFF"/>
        </w:rPr>
      </w:pPr>
    </w:p>
    <w:p w14:paraId="58EA8E86" w14:textId="77777777" w:rsidR="00F67D78" w:rsidRPr="007D48EA" w:rsidRDefault="00F67D78" w:rsidP="007D48EA">
      <w:pPr>
        <w:ind w:firstLine="567"/>
        <w:jc w:val="center"/>
        <w:rPr>
          <w:sz w:val="28"/>
          <w:szCs w:val="28"/>
          <w:shd w:val="clear" w:color="auto" w:fill="FFFFFF"/>
        </w:rPr>
      </w:pPr>
    </w:p>
    <w:p w14:paraId="396A9B4C" w14:textId="77777777" w:rsidR="00F67D78" w:rsidRPr="007D48EA" w:rsidRDefault="00F67D78" w:rsidP="007D48EA">
      <w:pPr>
        <w:ind w:firstLine="567"/>
        <w:jc w:val="center"/>
        <w:rPr>
          <w:sz w:val="28"/>
          <w:szCs w:val="28"/>
          <w:shd w:val="clear" w:color="auto" w:fill="FFFFFF"/>
        </w:rPr>
      </w:pPr>
    </w:p>
    <w:p w14:paraId="49D48CAC" w14:textId="77777777" w:rsidR="00F67D78" w:rsidRPr="007D48EA" w:rsidRDefault="00F67D78" w:rsidP="007D48EA">
      <w:pPr>
        <w:ind w:firstLine="567"/>
        <w:jc w:val="center"/>
        <w:rPr>
          <w:sz w:val="28"/>
          <w:szCs w:val="28"/>
          <w:shd w:val="clear" w:color="auto" w:fill="FFFFFF"/>
        </w:rPr>
      </w:pPr>
    </w:p>
    <w:p w14:paraId="7A25890F" w14:textId="77777777" w:rsidR="00F67D78" w:rsidRPr="007D48EA" w:rsidRDefault="00F67D78" w:rsidP="007D48EA">
      <w:pPr>
        <w:ind w:firstLine="567"/>
        <w:jc w:val="center"/>
        <w:rPr>
          <w:sz w:val="28"/>
          <w:szCs w:val="28"/>
          <w:shd w:val="clear" w:color="auto" w:fill="FFFFFF"/>
        </w:rPr>
      </w:pPr>
    </w:p>
    <w:p w14:paraId="0D07F7D8" w14:textId="77777777" w:rsidR="00F67D78" w:rsidRPr="007D48EA" w:rsidRDefault="00F67D78" w:rsidP="007D48EA">
      <w:pPr>
        <w:ind w:firstLine="567"/>
        <w:jc w:val="center"/>
        <w:rPr>
          <w:sz w:val="28"/>
          <w:szCs w:val="28"/>
          <w:shd w:val="clear" w:color="auto" w:fill="FFFFFF"/>
        </w:rPr>
      </w:pPr>
    </w:p>
    <w:p w14:paraId="05BBC275" w14:textId="77777777" w:rsidR="00F67D78" w:rsidRPr="007D48EA" w:rsidRDefault="00F67D78" w:rsidP="007D48EA">
      <w:pPr>
        <w:ind w:firstLine="567"/>
        <w:jc w:val="center"/>
        <w:rPr>
          <w:sz w:val="28"/>
          <w:szCs w:val="28"/>
          <w:shd w:val="clear" w:color="auto" w:fill="FFFFFF"/>
        </w:rPr>
      </w:pPr>
    </w:p>
    <w:p w14:paraId="0F1FC3B2" w14:textId="77777777" w:rsidR="00F67D78" w:rsidRPr="007D48EA" w:rsidRDefault="00F67D78" w:rsidP="007D48EA">
      <w:pPr>
        <w:rPr>
          <w:sz w:val="28"/>
          <w:szCs w:val="28"/>
          <w:shd w:val="clear" w:color="auto" w:fill="FFFFFF"/>
        </w:rPr>
      </w:pPr>
    </w:p>
    <w:p w14:paraId="323E217F" w14:textId="77777777" w:rsidR="00CB5377" w:rsidRPr="007D48EA" w:rsidRDefault="00CB5377" w:rsidP="007D48EA">
      <w:pPr>
        <w:ind w:firstLine="567"/>
        <w:jc w:val="center"/>
        <w:rPr>
          <w:sz w:val="28"/>
          <w:szCs w:val="28"/>
          <w:shd w:val="clear" w:color="auto" w:fill="FFFFFF"/>
        </w:rPr>
      </w:pPr>
    </w:p>
    <w:p w14:paraId="535E6048" w14:textId="77777777" w:rsidR="00F53A91" w:rsidRPr="00F53A91" w:rsidRDefault="00F53A91" w:rsidP="007D48EA">
      <w:pPr>
        <w:ind w:firstLine="567"/>
        <w:jc w:val="center"/>
        <w:rPr>
          <w:sz w:val="16"/>
          <w:szCs w:val="16"/>
          <w:shd w:val="clear" w:color="auto" w:fill="FFFFFF"/>
          <w:lang w:val="kk-KZ"/>
        </w:rPr>
      </w:pPr>
    </w:p>
    <w:p w14:paraId="1E1ABCFF" w14:textId="3149D9D8" w:rsidR="00F67D78" w:rsidRPr="007D48EA" w:rsidRDefault="00F67D78" w:rsidP="007D48EA">
      <w:pPr>
        <w:ind w:firstLine="567"/>
        <w:jc w:val="center"/>
        <w:rPr>
          <w:sz w:val="28"/>
          <w:szCs w:val="28"/>
          <w:shd w:val="clear" w:color="auto" w:fill="FFFFFF"/>
        </w:rPr>
        <w:sectPr w:rsidR="00F67D78" w:rsidRPr="007D48EA" w:rsidSect="0006142A">
          <w:pgSz w:w="16838" w:h="11906" w:orient="landscape" w:code="9"/>
          <w:pgMar w:top="1701" w:right="1134" w:bottom="567" w:left="1134" w:header="709" w:footer="709" w:gutter="0"/>
          <w:cols w:space="708"/>
          <w:docGrid w:linePitch="360"/>
        </w:sectPr>
      </w:pPr>
      <w:r w:rsidRPr="007D48EA">
        <w:rPr>
          <w:sz w:val="28"/>
          <w:szCs w:val="28"/>
          <w:shd w:val="clear" w:color="auto" w:fill="FFFFFF"/>
        </w:rPr>
        <w:t xml:space="preserve">Рисунок </w:t>
      </w:r>
      <w:r w:rsidR="007343FC" w:rsidRPr="007D48EA">
        <w:rPr>
          <w:sz w:val="28"/>
          <w:szCs w:val="28"/>
          <w:shd w:val="clear" w:color="auto" w:fill="FFFFFF"/>
        </w:rPr>
        <w:t>3</w:t>
      </w:r>
      <w:r w:rsidR="00F13E15" w:rsidRPr="007D48EA">
        <w:rPr>
          <w:sz w:val="28"/>
          <w:szCs w:val="28"/>
          <w:shd w:val="clear" w:color="auto" w:fill="FFFFFF"/>
        </w:rPr>
        <w:t xml:space="preserve">9 </w:t>
      </w:r>
      <w:r w:rsidR="003517BC" w:rsidRPr="007D48EA">
        <w:rPr>
          <w:sz w:val="28"/>
          <w:szCs w:val="28"/>
          <w:shd w:val="clear" w:color="auto" w:fill="FFFFFF"/>
        </w:rPr>
        <w:t>–</w:t>
      </w:r>
      <w:r w:rsidRPr="007D48EA">
        <w:rPr>
          <w:sz w:val="28"/>
          <w:szCs w:val="28"/>
          <w:shd w:val="clear" w:color="auto" w:fill="FFFFFF"/>
        </w:rPr>
        <w:t xml:space="preserve"> </w:t>
      </w:r>
      <w:r w:rsidR="003517BC" w:rsidRPr="007D48EA">
        <w:rPr>
          <w:sz w:val="28"/>
          <w:szCs w:val="28"/>
          <w:shd w:val="clear" w:color="auto" w:fill="FFFFFF"/>
        </w:rPr>
        <w:t>Основные направления для разработки</w:t>
      </w:r>
      <w:r w:rsidRPr="007D48EA">
        <w:rPr>
          <w:sz w:val="28"/>
          <w:szCs w:val="28"/>
          <w:shd w:val="clear" w:color="auto" w:fill="FFFFFF"/>
        </w:rPr>
        <w:t xml:space="preserve"> </w:t>
      </w:r>
      <w:r w:rsidR="009C424A" w:rsidRPr="007D48EA">
        <w:rPr>
          <w:sz w:val="28"/>
          <w:szCs w:val="28"/>
          <w:shd w:val="clear" w:color="auto" w:fill="FFFFFF"/>
        </w:rPr>
        <w:t>Стратеги</w:t>
      </w:r>
      <w:r w:rsidR="003517BC" w:rsidRPr="007D48EA">
        <w:rPr>
          <w:sz w:val="28"/>
          <w:szCs w:val="28"/>
          <w:shd w:val="clear" w:color="auto" w:fill="FFFFFF"/>
        </w:rPr>
        <w:t>и</w:t>
      </w:r>
      <w:r w:rsidR="009C424A" w:rsidRPr="007D48EA">
        <w:rPr>
          <w:sz w:val="28"/>
          <w:szCs w:val="28"/>
          <w:shd w:val="clear" w:color="auto" w:fill="FFFFFF"/>
        </w:rPr>
        <w:t xml:space="preserve"> дальнейшего развития МСУ</w:t>
      </w:r>
      <w:r w:rsidRPr="007D48EA">
        <w:rPr>
          <w:sz w:val="28"/>
          <w:szCs w:val="28"/>
          <w:shd w:val="clear" w:color="auto" w:fill="FFFFFF"/>
        </w:rPr>
        <w:t xml:space="preserve"> </w:t>
      </w:r>
      <w:r w:rsidR="009C424A" w:rsidRPr="007D48EA">
        <w:rPr>
          <w:sz w:val="28"/>
          <w:szCs w:val="28"/>
          <w:shd w:val="clear" w:color="auto" w:fill="FFFFFF"/>
        </w:rPr>
        <w:t>в РК</w:t>
      </w:r>
    </w:p>
    <w:p w14:paraId="60BE13A4" w14:textId="11A997ED" w:rsidR="009C424A" w:rsidRPr="007D48EA" w:rsidRDefault="009C424A" w:rsidP="00E42FBB">
      <w:pPr>
        <w:widowControl w:val="0"/>
        <w:autoSpaceDE w:val="0"/>
        <w:autoSpaceDN w:val="0"/>
        <w:ind w:firstLine="709"/>
        <w:jc w:val="both"/>
        <w:rPr>
          <w:sz w:val="28"/>
          <w:szCs w:val="28"/>
          <w:lang w:eastAsia="ru-RU"/>
        </w:rPr>
      </w:pPr>
      <w:bookmarkStart w:id="70" w:name="_Hlk158837522"/>
      <w:r w:rsidRPr="007D48EA">
        <w:rPr>
          <w:sz w:val="28"/>
          <w:szCs w:val="28"/>
          <w:lang w:eastAsia="ru-RU"/>
        </w:rPr>
        <w:t xml:space="preserve">Стратегия развития МСУ в РК может </w:t>
      </w:r>
      <w:bookmarkStart w:id="71" w:name="_Hlk150821569"/>
      <w:r w:rsidRPr="007D48EA">
        <w:rPr>
          <w:sz w:val="28"/>
          <w:szCs w:val="28"/>
          <w:lang w:eastAsia="ru-RU"/>
        </w:rPr>
        <w:t>включать в себя целый ряд мероприятий и принципов, направленных на укрепление роли и эффективности местных органов управления.</w:t>
      </w:r>
      <w:bookmarkEnd w:id="71"/>
      <w:r w:rsidRPr="007D48EA">
        <w:rPr>
          <w:sz w:val="28"/>
          <w:szCs w:val="28"/>
          <w:lang w:eastAsia="ru-RU"/>
        </w:rPr>
        <w:t xml:space="preserve"> В предложенной Стратегии дальнейшего развития МСУ внимание было сконцентрировано на следующих положениях:</w:t>
      </w:r>
    </w:p>
    <w:p w14:paraId="775F014B" w14:textId="79CA2682"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1</w:t>
      </w:r>
      <w:r w:rsidR="00F53A91">
        <w:rPr>
          <w:sz w:val="28"/>
          <w:szCs w:val="28"/>
          <w:lang w:val="kk-KZ" w:eastAsia="ru-RU"/>
        </w:rPr>
        <w:t>.</w:t>
      </w:r>
      <w:r w:rsidRPr="007D48EA">
        <w:rPr>
          <w:sz w:val="28"/>
          <w:szCs w:val="28"/>
          <w:lang w:eastAsia="ru-RU"/>
        </w:rPr>
        <w:t xml:space="preserve"> Рассмотрение вопроса о расширении полномочий местных органов для более самостоятельного принятия решений в отношении развития местных территорий, бюджетного планирования и социальных программ.</w:t>
      </w:r>
    </w:p>
    <w:p w14:paraId="2B2BAF59" w14:textId="5B344096"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2</w:t>
      </w:r>
      <w:r w:rsidR="00F53A91">
        <w:rPr>
          <w:sz w:val="28"/>
          <w:szCs w:val="28"/>
          <w:lang w:val="kk-KZ" w:eastAsia="ru-RU"/>
        </w:rPr>
        <w:t>.</w:t>
      </w:r>
      <w:r w:rsidRPr="007D48EA">
        <w:rPr>
          <w:sz w:val="28"/>
          <w:szCs w:val="28"/>
          <w:lang w:eastAsia="ru-RU"/>
        </w:rPr>
        <w:t xml:space="preserve"> Укрепление местных органов самоуправления - обеспечение местных органов необходимыми ресурсами, обучением и поддержкой для более эффективного выполнения своих функций.</w:t>
      </w:r>
    </w:p>
    <w:p w14:paraId="03E2A5F1" w14:textId="7E9EAD5B"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3</w:t>
      </w:r>
      <w:r w:rsidR="00F53A91">
        <w:rPr>
          <w:sz w:val="28"/>
          <w:szCs w:val="28"/>
          <w:lang w:val="kk-KZ" w:eastAsia="ru-RU"/>
        </w:rPr>
        <w:t>.</w:t>
      </w:r>
      <w:r w:rsidRPr="007D48EA">
        <w:rPr>
          <w:sz w:val="28"/>
          <w:szCs w:val="28"/>
          <w:lang w:eastAsia="ru-RU"/>
        </w:rPr>
        <w:t xml:space="preserve"> Повышение уровня гражданского участия в процессах </w:t>
      </w:r>
      <w:r w:rsidR="005D318F" w:rsidRPr="007D48EA">
        <w:rPr>
          <w:sz w:val="28"/>
          <w:szCs w:val="28"/>
          <w:lang w:eastAsia="ru-RU"/>
        </w:rPr>
        <w:t>МСУ</w:t>
      </w:r>
      <w:r w:rsidRPr="007D48EA">
        <w:rPr>
          <w:sz w:val="28"/>
          <w:szCs w:val="28"/>
          <w:lang w:eastAsia="ru-RU"/>
        </w:rPr>
        <w:t xml:space="preserve"> через проведение общественных слушаний, формирование местных комитетов и участие в принятии решений.</w:t>
      </w:r>
    </w:p>
    <w:p w14:paraId="2B5AEFFA" w14:textId="286D675C"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4</w:t>
      </w:r>
      <w:r w:rsidR="00F53A91">
        <w:rPr>
          <w:sz w:val="28"/>
          <w:szCs w:val="28"/>
          <w:lang w:val="kk-KZ" w:eastAsia="ru-RU"/>
        </w:rPr>
        <w:t>.</w:t>
      </w:r>
      <w:r w:rsidRPr="007D48EA">
        <w:rPr>
          <w:sz w:val="28"/>
          <w:szCs w:val="28"/>
          <w:lang w:eastAsia="ru-RU"/>
        </w:rPr>
        <w:t xml:space="preserve"> Внедрение цифровых технологий для улучшения эффективности и прозрачности процессов местного управления, включая электронные голосования, платформы обратной связи и электронное взаимодействие с гражданами.</w:t>
      </w:r>
    </w:p>
    <w:p w14:paraId="0E435F90" w14:textId="0822EC19"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5</w:t>
      </w:r>
      <w:r w:rsidR="00F53A91">
        <w:rPr>
          <w:sz w:val="28"/>
          <w:szCs w:val="28"/>
          <w:lang w:val="kk-KZ" w:eastAsia="ru-RU"/>
        </w:rPr>
        <w:t>.</w:t>
      </w:r>
      <w:r w:rsidRPr="007D48EA">
        <w:rPr>
          <w:sz w:val="28"/>
          <w:szCs w:val="28"/>
          <w:lang w:eastAsia="ru-RU"/>
        </w:rPr>
        <w:t xml:space="preserve"> Создание программ по развитию местных предприятий и сельского предпринимательства для стимулирования экономического роста в сельских районах.</w:t>
      </w:r>
    </w:p>
    <w:p w14:paraId="3E410A54" w14:textId="3EC82CFC"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6</w:t>
      </w:r>
      <w:r w:rsidR="00F53A91">
        <w:rPr>
          <w:sz w:val="28"/>
          <w:szCs w:val="28"/>
          <w:lang w:val="kk-KZ" w:eastAsia="ru-RU"/>
        </w:rPr>
        <w:t>.</w:t>
      </w:r>
      <w:r w:rsidRPr="007D48EA">
        <w:rPr>
          <w:sz w:val="28"/>
          <w:szCs w:val="28"/>
          <w:lang w:eastAsia="ru-RU"/>
        </w:rPr>
        <w:t xml:space="preserve"> Поддержка и развитие местных образовательных и культурных инициатив для сохранения традиций и поддержания культурного разнообразия.</w:t>
      </w:r>
    </w:p>
    <w:p w14:paraId="46C1267E" w14:textId="20729857"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7</w:t>
      </w:r>
      <w:r w:rsidR="00F53A91">
        <w:rPr>
          <w:sz w:val="28"/>
          <w:szCs w:val="28"/>
          <w:lang w:val="kk-KZ" w:eastAsia="ru-RU"/>
        </w:rPr>
        <w:t>.</w:t>
      </w:r>
      <w:r w:rsidRPr="007D48EA">
        <w:rPr>
          <w:sz w:val="28"/>
          <w:szCs w:val="28"/>
          <w:lang w:eastAsia="ru-RU"/>
        </w:rPr>
        <w:t xml:space="preserve"> Развитие стратегий и планов устойчивого использования природных ресурсов с активным участием местных сообществ.</w:t>
      </w:r>
    </w:p>
    <w:p w14:paraId="062A331E" w14:textId="674AFE72"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8</w:t>
      </w:r>
      <w:r w:rsidR="00F53A91">
        <w:rPr>
          <w:sz w:val="28"/>
          <w:szCs w:val="28"/>
          <w:lang w:val="kk-KZ" w:eastAsia="ru-RU"/>
        </w:rPr>
        <w:t>.</w:t>
      </w:r>
      <w:r w:rsidRPr="007D48EA">
        <w:rPr>
          <w:sz w:val="28"/>
          <w:szCs w:val="28"/>
          <w:lang w:eastAsia="ru-RU"/>
        </w:rPr>
        <w:t xml:space="preserve"> Финансовая поддержка и бюджетирование - обеспечение более справедливого распределения финансовых ресурсов между разными регионами и обеспечение прозрачности в бюджетных процессах.</w:t>
      </w:r>
    </w:p>
    <w:p w14:paraId="3A3EAFED" w14:textId="43104823"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9</w:t>
      </w:r>
      <w:r w:rsidR="00F53A91">
        <w:rPr>
          <w:sz w:val="28"/>
          <w:szCs w:val="28"/>
          <w:lang w:val="kk-KZ" w:eastAsia="ru-RU"/>
        </w:rPr>
        <w:t>.</w:t>
      </w:r>
      <w:r w:rsidRPr="007D48EA">
        <w:rPr>
          <w:sz w:val="28"/>
          <w:szCs w:val="28"/>
          <w:lang w:eastAsia="ru-RU"/>
        </w:rPr>
        <w:t xml:space="preserve"> Содействие обмену опытом между органами </w:t>
      </w:r>
      <w:r w:rsidR="005D318F" w:rsidRPr="007D48EA">
        <w:rPr>
          <w:sz w:val="28"/>
          <w:szCs w:val="28"/>
          <w:lang w:eastAsia="ru-RU"/>
        </w:rPr>
        <w:t>МСУ</w:t>
      </w:r>
      <w:r w:rsidRPr="007D48EA">
        <w:rPr>
          <w:sz w:val="28"/>
          <w:szCs w:val="28"/>
          <w:lang w:eastAsia="ru-RU"/>
        </w:rPr>
        <w:t xml:space="preserve"> для использования лучших практик и избежания повторения ошибок.</w:t>
      </w:r>
    </w:p>
    <w:p w14:paraId="7FD8959C" w14:textId="62AC2FB1" w:rsidR="009C424A"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10</w:t>
      </w:r>
      <w:r w:rsidR="00F53A91">
        <w:rPr>
          <w:sz w:val="28"/>
          <w:szCs w:val="28"/>
          <w:lang w:val="kk-KZ" w:eastAsia="ru-RU"/>
        </w:rPr>
        <w:t>.</w:t>
      </w:r>
      <w:r w:rsidRPr="007D48EA">
        <w:rPr>
          <w:sz w:val="28"/>
          <w:szCs w:val="28"/>
          <w:lang w:eastAsia="ru-RU"/>
        </w:rPr>
        <w:t xml:space="preserve"> Поддержка формирования сетевых структур </w:t>
      </w:r>
      <w:r w:rsidR="005D318F" w:rsidRPr="007D48EA">
        <w:rPr>
          <w:sz w:val="28"/>
          <w:szCs w:val="28"/>
          <w:lang w:eastAsia="ru-RU"/>
        </w:rPr>
        <w:t>МСУ</w:t>
      </w:r>
      <w:r w:rsidRPr="007D48EA">
        <w:rPr>
          <w:sz w:val="28"/>
          <w:szCs w:val="28"/>
          <w:lang w:eastAsia="ru-RU"/>
        </w:rPr>
        <w:t xml:space="preserve"> для совместного решения общих проблем и содействия взаимному развитию.</w:t>
      </w:r>
    </w:p>
    <w:p w14:paraId="6622D9A4" w14:textId="75C75FA2" w:rsidR="00F67D78" w:rsidRPr="007D48EA" w:rsidRDefault="009C424A" w:rsidP="00E42FBB">
      <w:pPr>
        <w:widowControl w:val="0"/>
        <w:autoSpaceDE w:val="0"/>
        <w:autoSpaceDN w:val="0"/>
        <w:ind w:firstLine="709"/>
        <w:jc w:val="both"/>
        <w:rPr>
          <w:sz w:val="28"/>
          <w:szCs w:val="28"/>
          <w:lang w:eastAsia="ru-RU"/>
        </w:rPr>
      </w:pPr>
      <w:r w:rsidRPr="007D48EA">
        <w:rPr>
          <w:sz w:val="28"/>
          <w:szCs w:val="28"/>
          <w:lang w:eastAsia="ru-RU"/>
        </w:rPr>
        <w:t>Эти предложения могут быть включены в комплексную стратегию, направленную на укрепление МСУ в РК.</w:t>
      </w:r>
    </w:p>
    <w:p w14:paraId="3CD98DD6" w14:textId="52E99843" w:rsidR="00453A4C" w:rsidRPr="007D48EA" w:rsidRDefault="00453A4C" w:rsidP="00E42FBB">
      <w:pPr>
        <w:widowControl w:val="0"/>
        <w:autoSpaceDE w:val="0"/>
        <w:autoSpaceDN w:val="0"/>
        <w:ind w:firstLine="709"/>
        <w:jc w:val="both"/>
        <w:rPr>
          <w:sz w:val="28"/>
          <w:szCs w:val="28"/>
          <w:lang w:eastAsia="ru-RU"/>
        </w:rPr>
      </w:pPr>
      <w:r w:rsidRPr="007D48EA">
        <w:rPr>
          <w:sz w:val="28"/>
          <w:szCs w:val="28"/>
          <w:lang w:eastAsia="ru-RU"/>
        </w:rPr>
        <w:t xml:space="preserve">На </w:t>
      </w:r>
      <w:bookmarkStart w:id="72" w:name="_Hlk150822816"/>
      <w:r w:rsidRPr="007D48EA">
        <w:rPr>
          <w:sz w:val="28"/>
          <w:szCs w:val="28"/>
          <w:lang w:eastAsia="ru-RU"/>
        </w:rPr>
        <w:t>законодательном уровне можно внести ряд изменений и предложений, направленных на усиление МСУ в РК</w:t>
      </w:r>
      <w:bookmarkEnd w:id="72"/>
      <w:r w:rsidRPr="007D48EA">
        <w:rPr>
          <w:sz w:val="28"/>
          <w:szCs w:val="28"/>
          <w:lang w:eastAsia="ru-RU"/>
        </w:rPr>
        <w:t>:</w:t>
      </w:r>
    </w:p>
    <w:p w14:paraId="4AF2CB85" w14:textId="5D0EDAD4"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1)</w:t>
      </w:r>
      <w:r w:rsidR="00453A4C" w:rsidRPr="007D48EA">
        <w:rPr>
          <w:sz w:val="28"/>
          <w:szCs w:val="28"/>
          <w:lang w:eastAsia="ru-RU"/>
        </w:rPr>
        <w:t xml:space="preserve"> внести поправки в законодательство для расширения полномочий органов </w:t>
      </w:r>
      <w:r w:rsidR="005D318F" w:rsidRPr="007D48EA">
        <w:rPr>
          <w:sz w:val="28"/>
          <w:szCs w:val="28"/>
          <w:lang w:eastAsia="ru-RU"/>
        </w:rPr>
        <w:t xml:space="preserve">МСУ </w:t>
      </w:r>
      <w:r w:rsidR="00453A4C" w:rsidRPr="007D48EA">
        <w:rPr>
          <w:sz w:val="28"/>
          <w:szCs w:val="28"/>
          <w:lang w:eastAsia="ru-RU"/>
        </w:rPr>
        <w:t>в области планирования, бюджетирования, развития инфраструктуры и решения местных вопросов;</w:t>
      </w:r>
    </w:p>
    <w:p w14:paraId="2AD27EEE" w14:textId="3AD49C22" w:rsidR="00983201"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2)</w:t>
      </w:r>
      <w:r w:rsidR="00453A4C" w:rsidRPr="007D48EA">
        <w:rPr>
          <w:sz w:val="28"/>
          <w:szCs w:val="28"/>
          <w:lang w:eastAsia="ru-RU"/>
        </w:rPr>
        <w:t xml:space="preserve"> утвердить законодательные меры, обеспечивающие стабильное и справедливое финансирование органов </w:t>
      </w:r>
      <w:r w:rsidR="005D318F" w:rsidRPr="007D48EA">
        <w:rPr>
          <w:sz w:val="28"/>
          <w:szCs w:val="28"/>
          <w:lang w:eastAsia="ru-RU"/>
        </w:rPr>
        <w:t>МСУ</w:t>
      </w:r>
      <w:r w:rsidR="00453A4C" w:rsidRPr="007D48EA">
        <w:rPr>
          <w:sz w:val="28"/>
          <w:szCs w:val="28"/>
          <w:lang w:eastAsia="ru-RU"/>
        </w:rPr>
        <w:t>, в т.ч. механизмы перераспределения средств в пользу менее развитых регионов;</w:t>
      </w:r>
    </w:p>
    <w:p w14:paraId="36A128E6" w14:textId="37E5B9F1" w:rsidR="00983201" w:rsidRPr="00E42FBB" w:rsidRDefault="00983201" w:rsidP="00E42FBB">
      <w:pPr>
        <w:widowControl w:val="0"/>
        <w:autoSpaceDE w:val="0"/>
        <w:autoSpaceDN w:val="0"/>
        <w:ind w:firstLine="709"/>
        <w:jc w:val="both"/>
        <w:rPr>
          <w:sz w:val="28"/>
          <w:szCs w:val="28"/>
          <w:lang w:val="kk-KZ" w:eastAsia="ru-RU"/>
        </w:rPr>
      </w:pPr>
      <w:r w:rsidRPr="007D48EA">
        <w:rPr>
          <w:sz w:val="28"/>
          <w:szCs w:val="28"/>
          <w:lang w:eastAsia="ru-RU"/>
        </w:rPr>
        <w:t>3) разработать методы выравнивания финансовой обеспеченности регионов, включая изменение подходов к бюджетным изъятиям для регионов-доноров, установление нормативных отчислений от субъектов крупного предпринимательства по КПН, передачу НДС от МСБ в местные бюджеты и переход на ежегодное утверждение трансфертов общего характера (ТОХ)</w:t>
      </w:r>
      <w:r w:rsidR="00E42FBB">
        <w:rPr>
          <w:sz w:val="28"/>
          <w:szCs w:val="28"/>
          <w:lang w:val="kk-KZ" w:eastAsia="ru-RU"/>
        </w:rPr>
        <w:t>;</w:t>
      </w:r>
    </w:p>
    <w:p w14:paraId="2BF41B1A" w14:textId="449F88B5" w:rsidR="00983201" w:rsidRPr="00E42FBB" w:rsidRDefault="00983201" w:rsidP="00E42FBB">
      <w:pPr>
        <w:widowControl w:val="0"/>
        <w:autoSpaceDE w:val="0"/>
        <w:autoSpaceDN w:val="0"/>
        <w:ind w:firstLine="709"/>
        <w:jc w:val="both"/>
        <w:rPr>
          <w:sz w:val="28"/>
          <w:szCs w:val="28"/>
          <w:lang w:val="kk-KZ" w:eastAsia="ru-RU"/>
        </w:rPr>
      </w:pPr>
      <w:r w:rsidRPr="007D48EA">
        <w:rPr>
          <w:sz w:val="28"/>
          <w:szCs w:val="28"/>
          <w:lang w:eastAsia="ru-RU"/>
        </w:rPr>
        <w:t>4) внести поправки, направленные на увеличение самостоятельности местных властей в распределении бюджета на социально-экономическое развитие региона и уменьшение зависимости от республиканского бюджета</w:t>
      </w:r>
      <w:r w:rsidR="00E42FBB">
        <w:rPr>
          <w:sz w:val="28"/>
          <w:szCs w:val="28"/>
          <w:lang w:val="kk-KZ" w:eastAsia="ru-RU"/>
        </w:rPr>
        <w:t>;</w:t>
      </w:r>
    </w:p>
    <w:p w14:paraId="41C01808" w14:textId="3B5B60FE"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5)</w:t>
      </w:r>
      <w:r w:rsidR="00453A4C" w:rsidRPr="007D48EA">
        <w:rPr>
          <w:sz w:val="28"/>
          <w:szCs w:val="28"/>
          <w:lang w:eastAsia="ru-RU"/>
        </w:rPr>
        <w:t xml:space="preserve"> закрепить в законе механизмы для стимулирования и содействия гражданскому участию в </w:t>
      </w:r>
      <w:r w:rsidR="005D318F" w:rsidRPr="007D48EA">
        <w:rPr>
          <w:sz w:val="28"/>
          <w:szCs w:val="28"/>
          <w:lang w:eastAsia="ru-RU"/>
        </w:rPr>
        <w:t>МСУ</w:t>
      </w:r>
      <w:r w:rsidR="00453A4C" w:rsidRPr="007D48EA">
        <w:rPr>
          <w:sz w:val="28"/>
          <w:szCs w:val="28"/>
          <w:lang w:eastAsia="ru-RU"/>
        </w:rPr>
        <w:t>, включая проведение общественных слушаний и участие в принятии решений;</w:t>
      </w:r>
    </w:p>
    <w:p w14:paraId="42EACB0D" w14:textId="09B5AC21"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6)</w:t>
      </w:r>
      <w:r w:rsidR="00453A4C" w:rsidRPr="007D48EA">
        <w:rPr>
          <w:sz w:val="28"/>
          <w:szCs w:val="28"/>
          <w:lang w:eastAsia="ru-RU"/>
        </w:rPr>
        <w:t xml:space="preserve"> усилить законодательные меры для обеспечения прозрачности и открытости бюджетного процесса на местном уровне, включая обязательное предоставление информации о расходах и доходах местных органов;</w:t>
      </w:r>
    </w:p>
    <w:p w14:paraId="6564F340" w14:textId="25C1E015"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7)</w:t>
      </w:r>
      <w:r w:rsidR="00453A4C" w:rsidRPr="007D48EA">
        <w:rPr>
          <w:sz w:val="28"/>
          <w:szCs w:val="28"/>
          <w:lang w:eastAsia="ru-RU"/>
        </w:rPr>
        <w:t xml:space="preserve"> закрепить в законодательстве обязанность внедрения цифровых технологий в процессы местного управления для повышения эффективности и улучшения обслуживания граждан;</w:t>
      </w:r>
    </w:p>
    <w:p w14:paraId="4A12EA58" w14:textId="6EF67357"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8)</w:t>
      </w:r>
      <w:r w:rsidR="00453A4C" w:rsidRPr="007D48EA">
        <w:rPr>
          <w:sz w:val="28"/>
          <w:szCs w:val="28"/>
          <w:lang w:eastAsia="ru-RU"/>
        </w:rPr>
        <w:t xml:space="preserve"> внести изменения в законодательство для укрепления ответственности местных лидеров за выполнение своих обязанностей и достижение целей разв</w:t>
      </w:r>
      <w:r w:rsidRPr="007D48EA">
        <w:rPr>
          <w:sz w:val="28"/>
          <w:szCs w:val="28"/>
          <w:lang w:eastAsia="ru-RU"/>
        </w:rPr>
        <w:t>и</w:t>
      </w:r>
      <w:r w:rsidR="00453A4C" w:rsidRPr="007D48EA">
        <w:rPr>
          <w:sz w:val="28"/>
          <w:szCs w:val="28"/>
          <w:lang w:eastAsia="ru-RU"/>
        </w:rPr>
        <w:t>тия;</w:t>
      </w:r>
    </w:p>
    <w:p w14:paraId="4674FA61" w14:textId="2378DE57"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9)</w:t>
      </w:r>
      <w:r w:rsidR="00453A4C" w:rsidRPr="007D48EA">
        <w:rPr>
          <w:sz w:val="28"/>
          <w:szCs w:val="28"/>
          <w:lang w:eastAsia="ru-RU"/>
        </w:rPr>
        <w:t xml:space="preserve"> разработать законы, способствующие созданию и развитию местных предприятий, в том числе через программы финансовой поддержки, налоговые льготы и облегчение бюрократических процедур;</w:t>
      </w:r>
    </w:p>
    <w:p w14:paraId="3A9C1976" w14:textId="70676EF4"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10)</w:t>
      </w:r>
      <w:r w:rsidR="00453A4C" w:rsidRPr="007D48EA">
        <w:rPr>
          <w:sz w:val="28"/>
          <w:szCs w:val="28"/>
          <w:lang w:eastAsia="ru-RU"/>
        </w:rPr>
        <w:t xml:space="preserve"> закрепить в законе обязанность предоставления обучения и поддержки для местных органов самоуправления с целью повышения их квалификации и эффективности;</w:t>
      </w:r>
    </w:p>
    <w:p w14:paraId="561DDF4E" w14:textId="05C08C64" w:rsidR="00453A4C" w:rsidRPr="007D48EA" w:rsidRDefault="00CD569A" w:rsidP="00E42FBB">
      <w:pPr>
        <w:widowControl w:val="0"/>
        <w:autoSpaceDE w:val="0"/>
        <w:autoSpaceDN w:val="0"/>
        <w:ind w:firstLine="709"/>
        <w:jc w:val="both"/>
        <w:rPr>
          <w:sz w:val="28"/>
          <w:szCs w:val="28"/>
          <w:lang w:eastAsia="ru-RU"/>
        </w:rPr>
      </w:pPr>
      <w:r w:rsidRPr="007D48EA">
        <w:rPr>
          <w:sz w:val="28"/>
          <w:szCs w:val="28"/>
          <w:lang w:eastAsia="ru-RU"/>
        </w:rPr>
        <w:t>11)</w:t>
      </w:r>
      <w:r w:rsidR="00453A4C" w:rsidRPr="007D48EA">
        <w:rPr>
          <w:sz w:val="28"/>
          <w:szCs w:val="28"/>
          <w:lang w:eastAsia="ru-RU"/>
        </w:rPr>
        <w:t xml:space="preserve"> включить в законодательство механизмы защиты прав местных сообществ и обеспечения их участия в процессах, касающихся использования природных ресурсов и развития территории.</w:t>
      </w:r>
    </w:p>
    <w:p w14:paraId="5CBEE324" w14:textId="1387DC33" w:rsidR="00F67D78" w:rsidRPr="007D48EA" w:rsidRDefault="00453A4C" w:rsidP="00E42FBB">
      <w:pPr>
        <w:widowControl w:val="0"/>
        <w:autoSpaceDE w:val="0"/>
        <w:autoSpaceDN w:val="0"/>
        <w:ind w:firstLine="709"/>
        <w:jc w:val="both"/>
        <w:rPr>
          <w:sz w:val="28"/>
          <w:szCs w:val="28"/>
          <w:lang w:eastAsia="ru-RU"/>
        </w:rPr>
      </w:pPr>
      <w:r w:rsidRPr="007D48EA">
        <w:rPr>
          <w:sz w:val="28"/>
          <w:szCs w:val="28"/>
          <w:lang w:eastAsia="ru-RU"/>
        </w:rPr>
        <w:t xml:space="preserve">Эти предложения могут послужить основой для разработки законодательных мер, направленных на укрепление </w:t>
      </w:r>
      <w:r w:rsidR="005D318F" w:rsidRPr="007D48EA">
        <w:rPr>
          <w:sz w:val="28"/>
          <w:szCs w:val="28"/>
          <w:lang w:eastAsia="ru-RU"/>
        </w:rPr>
        <w:t>МСУ</w:t>
      </w:r>
      <w:r w:rsidRPr="007D48EA">
        <w:rPr>
          <w:sz w:val="28"/>
          <w:szCs w:val="28"/>
          <w:lang w:eastAsia="ru-RU"/>
        </w:rPr>
        <w:t xml:space="preserve"> в РК.</w:t>
      </w:r>
    </w:p>
    <w:p w14:paraId="1465DC54" w14:textId="061ADE12" w:rsidR="00F67D78" w:rsidRPr="007D48EA" w:rsidRDefault="00983201" w:rsidP="00E42FBB">
      <w:pPr>
        <w:widowControl w:val="0"/>
        <w:autoSpaceDE w:val="0"/>
        <w:autoSpaceDN w:val="0"/>
        <w:ind w:firstLine="709"/>
        <w:jc w:val="both"/>
        <w:rPr>
          <w:sz w:val="28"/>
          <w:szCs w:val="28"/>
          <w:lang w:eastAsia="ru-RU"/>
        </w:rPr>
      </w:pPr>
      <w:r w:rsidRPr="007D48EA">
        <w:rPr>
          <w:sz w:val="28"/>
          <w:szCs w:val="28"/>
          <w:lang w:eastAsia="ru-RU"/>
        </w:rPr>
        <w:t>Предложения по изменению подходов к бюджетным изъятиям, нормативам КПН и передаче НДС от МСБ в местные бюджеты могут быть использованы министерствами национальной экономики и финансов для внесения изменений в бюджетное законодательство, направленные на реформирование межбюджетных отношений, увеличение стимулов и мотивации местных властей к самодостаточности и снижение зависимости регионов от центра.</w:t>
      </w:r>
    </w:p>
    <w:bookmarkEnd w:id="70"/>
    <w:p w14:paraId="0EACADD0" w14:textId="77777777" w:rsidR="00F67D78" w:rsidRPr="007D48EA" w:rsidRDefault="00F67D78" w:rsidP="00E42FBB">
      <w:pPr>
        <w:widowControl w:val="0"/>
        <w:autoSpaceDE w:val="0"/>
        <w:autoSpaceDN w:val="0"/>
        <w:ind w:firstLine="709"/>
        <w:jc w:val="both"/>
        <w:rPr>
          <w:sz w:val="28"/>
          <w:szCs w:val="28"/>
          <w:lang w:eastAsia="ru-RU"/>
        </w:rPr>
      </w:pPr>
    </w:p>
    <w:p w14:paraId="11766888" w14:textId="77777777" w:rsidR="00F67D78" w:rsidRPr="007D48EA" w:rsidRDefault="00F67D78" w:rsidP="00E42FBB">
      <w:pPr>
        <w:widowControl w:val="0"/>
        <w:autoSpaceDE w:val="0"/>
        <w:autoSpaceDN w:val="0"/>
        <w:ind w:firstLine="709"/>
        <w:jc w:val="both"/>
        <w:rPr>
          <w:sz w:val="28"/>
          <w:szCs w:val="28"/>
          <w:lang w:eastAsia="ru-RU"/>
        </w:rPr>
      </w:pPr>
    </w:p>
    <w:p w14:paraId="733F9BA3" w14:textId="77777777" w:rsidR="00F67D78" w:rsidRPr="007D48EA" w:rsidRDefault="00F67D78" w:rsidP="007D48EA">
      <w:pPr>
        <w:widowControl w:val="0"/>
        <w:autoSpaceDE w:val="0"/>
        <w:autoSpaceDN w:val="0"/>
        <w:jc w:val="both"/>
        <w:rPr>
          <w:sz w:val="28"/>
          <w:szCs w:val="28"/>
          <w:lang w:eastAsia="ru-RU"/>
        </w:rPr>
      </w:pPr>
    </w:p>
    <w:p w14:paraId="7D8DF2B0" w14:textId="77777777" w:rsidR="00983201" w:rsidRPr="007D48EA" w:rsidRDefault="00983201" w:rsidP="007D48EA">
      <w:pPr>
        <w:widowControl w:val="0"/>
        <w:autoSpaceDE w:val="0"/>
        <w:autoSpaceDN w:val="0"/>
        <w:jc w:val="both"/>
        <w:rPr>
          <w:sz w:val="28"/>
          <w:szCs w:val="28"/>
          <w:lang w:eastAsia="ru-RU"/>
        </w:rPr>
      </w:pPr>
    </w:p>
    <w:p w14:paraId="3ED417CA" w14:textId="77777777" w:rsidR="00983201" w:rsidRPr="007D48EA" w:rsidRDefault="00983201" w:rsidP="007D48EA">
      <w:pPr>
        <w:widowControl w:val="0"/>
        <w:autoSpaceDE w:val="0"/>
        <w:autoSpaceDN w:val="0"/>
        <w:jc w:val="both"/>
        <w:rPr>
          <w:sz w:val="28"/>
          <w:szCs w:val="28"/>
          <w:lang w:eastAsia="ru-RU"/>
        </w:rPr>
      </w:pPr>
    </w:p>
    <w:p w14:paraId="74A3B9D0" w14:textId="77777777" w:rsidR="00983201" w:rsidRPr="007D48EA" w:rsidRDefault="00983201" w:rsidP="007D48EA">
      <w:pPr>
        <w:widowControl w:val="0"/>
        <w:autoSpaceDE w:val="0"/>
        <w:autoSpaceDN w:val="0"/>
        <w:jc w:val="both"/>
        <w:rPr>
          <w:sz w:val="28"/>
          <w:szCs w:val="28"/>
          <w:lang w:eastAsia="ru-RU"/>
        </w:rPr>
      </w:pPr>
    </w:p>
    <w:p w14:paraId="0331F6F5" w14:textId="77777777" w:rsidR="00983201" w:rsidRPr="007D48EA" w:rsidRDefault="00983201" w:rsidP="007D48EA">
      <w:pPr>
        <w:widowControl w:val="0"/>
        <w:autoSpaceDE w:val="0"/>
        <w:autoSpaceDN w:val="0"/>
        <w:jc w:val="both"/>
        <w:rPr>
          <w:sz w:val="28"/>
          <w:szCs w:val="28"/>
          <w:lang w:eastAsia="ru-RU"/>
        </w:rPr>
      </w:pPr>
    </w:p>
    <w:p w14:paraId="40DD85E7" w14:textId="77777777" w:rsidR="00983201" w:rsidRDefault="00983201" w:rsidP="007D48EA">
      <w:pPr>
        <w:widowControl w:val="0"/>
        <w:autoSpaceDE w:val="0"/>
        <w:autoSpaceDN w:val="0"/>
        <w:jc w:val="both"/>
        <w:rPr>
          <w:sz w:val="28"/>
          <w:szCs w:val="28"/>
          <w:lang w:eastAsia="ru-RU"/>
        </w:rPr>
      </w:pPr>
    </w:p>
    <w:p w14:paraId="0F304DA0" w14:textId="77777777" w:rsidR="00AD144C" w:rsidRPr="007D48EA" w:rsidRDefault="00AD144C" w:rsidP="007D48EA">
      <w:pPr>
        <w:widowControl w:val="0"/>
        <w:autoSpaceDE w:val="0"/>
        <w:autoSpaceDN w:val="0"/>
        <w:jc w:val="both"/>
        <w:rPr>
          <w:sz w:val="28"/>
          <w:szCs w:val="28"/>
          <w:lang w:eastAsia="ru-RU"/>
        </w:rPr>
      </w:pPr>
    </w:p>
    <w:p w14:paraId="3F7B964F" w14:textId="77777777" w:rsidR="005D318F" w:rsidRPr="007D48EA" w:rsidRDefault="005D318F" w:rsidP="007D48EA">
      <w:pPr>
        <w:widowControl w:val="0"/>
        <w:autoSpaceDE w:val="0"/>
        <w:autoSpaceDN w:val="0"/>
        <w:jc w:val="both"/>
        <w:rPr>
          <w:sz w:val="28"/>
          <w:szCs w:val="28"/>
          <w:lang w:eastAsia="ru-RU"/>
        </w:rPr>
      </w:pPr>
    </w:p>
    <w:p w14:paraId="3895AA27" w14:textId="77777777" w:rsidR="00983201" w:rsidRPr="007D48EA" w:rsidRDefault="00983201" w:rsidP="007D48EA">
      <w:pPr>
        <w:widowControl w:val="0"/>
        <w:autoSpaceDE w:val="0"/>
        <w:autoSpaceDN w:val="0"/>
        <w:jc w:val="both"/>
        <w:rPr>
          <w:sz w:val="28"/>
          <w:szCs w:val="28"/>
          <w:lang w:eastAsia="ru-RU"/>
        </w:rPr>
      </w:pPr>
    </w:p>
    <w:p w14:paraId="2090E426" w14:textId="1FA6F23B" w:rsidR="009C3AA2" w:rsidRPr="007D48EA" w:rsidRDefault="00CB236D" w:rsidP="00AD144C">
      <w:pPr>
        <w:jc w:val="center"/>
        <w:rPr>
          <w:b/>
          <w:bCs/>
          <w:sz w:val="28"/>
          <w:szCs w:val="28"/>
        </w:rPr>
      </w:pPr>
      <w:r w:rsidRPr="007D48EA">
        <w:rPr>
          <w:b/>
          <w:bCs/>
          <w:sz w:val="28"/>
          <w:szCs w:val="28"/>
        </w:rPr>
        <w:t>ЗАКЛЮЧЕНИЕ</w:t>
      </w:r>
    </w:p>
    <w:p w14:paraId="1385A253" w14:textId="77777777" w:rsidR="00A221A2" w:rsidRPr="007D48EA" w:rsidRDefault="00A221A2" w:rsidP="007D48EA">
      <w:pPr>
        <w:ind w:firstLine="567"/>
        <w:jc w:val="both"/>
        <w:rPr>
          <w:b/>
          <w:bCs/>
          <w:sz w:val="28"/>
          <w:szCs w:val="28"/>
        </w:rPr>
      </w:pPr>
    </w:p>
    <w:bookmarkEnd w:id="58"/>
    <w:p w14:paraId="53BB5BC6" w14:textId="461BEAD2" w:rsidR="009C3AA2" w:rsidRPr="00AD144C" w:rsidRDefault="009C3AA2" w:rsidP="00AD144C">
      <w:pPr>
        <w:ind w:firstLine="709"/>
        <w:jc w:val="both"/>
        <w:rPr>
          <w:sz w:val="28"/>
          <w:szCs w:val="28"/>
        </w:rPr>
      </w:pPr>
      <w:r w:rsidRPr="00AD144C">
        <w:rPr>
          <w:sz w:val="28"/>
          <w:szCs w:val="28"/>
        </w:rPr>
        <w:t xml:space="preserve">Современное понимание о </w:t>
      </w:r>
      <w:r w:rsidR="00983201" w:rsidRPr="00AD144C">
        <w:rPr>
          <w:sz w:val="28"/>
          <w:szCs w:val="28"/>
        </w:rPr>
        <w:t>МСУ</w:t>
      </w:r>
      <w:r w:rsidRPr="00AD144C">
        <w:rPr>
          <w:sz w:val="28"/>
          <w:szCs w:val="28"/>
        </w:rPr>
        <w:t xml:space="preserve"> основано на различных теориях развития, которые позволили сделать вывод о том, что на протяжении эволюционного развития присутствует управленческое воздействие путем разработки и реализации целенаправленных действий.</w:t>
      </w:r>
      <w:r w:rsidR="00983201" w:rsidRPr="00AD144C">
        <w:rPr>
          <w:sz w:val="28"/>
          <w:szCs w:val="28"/>
        </w:rPr>
        <w:t xml:space="preserve"> В процессе исследования были </w:t>
      </w:r>
      <w:r w:rsidRPr="00AD144C">
        <w:rPr>
          <w:sz w:val="28"/>
          <w:szCs w:val="28"/>
        </w:rPr>
        <w:t xml:space="preserve">рассмотрены различные трактовки моделей </w:t>
      </w:r>
      <w:r w:rsidR="005D318F" w:rsidRPr="00AD144C">
        <w:rPr>
          <w:sz w:val="28"/>
          <w:szCs w:val="28"/>
        </w:rPr>
        <w:t>МСУ</w:t>
      </w:r>
      <w:r w:rsidRPr="00AD144C">
        <w:rPr>
          <w:sz w:val="28"/>
          <w:szCs w:val="28"/>
        </w:rPr>
        <w:t xml:space="preserve"> и их классификация, которые позволили выявить </w:t>
      </w:r>
      <w:r w:rsidRPr="00AD144C">
        <w:rPr>
          <w:color w:val="000000" w:themeColor="text1"/>
          <w:sz w:val="28"/>
          <w:szCs w:val="28"/>
        </w:rPr>
        <w:t>наиболее удачные пути решения тех или иных организационных схем, проблем организации управления местным сообществом и путей решения задач, стоящих перед ним. Основанием для выделения этих моделей является принцип взаимоотношений местно</w:t>
      </w:r>
      <w:r w:rsidR="00921C8D">
        <w:rPr>
          <w:color w:val="000000" w:themeColor="text1"/>
          <w:sz w:val="28"/>
          <w:szCs w:val="28"/>
        </w:rPr>
        <w:t>го сообщества и государства, т.</w:t>
      </w:r>
      <w:r w:rsidRPr="00AD144C">
        <w:rPr>
          <w:color w:val="000000" w:themeColor="text1"/>
          <w:sz w:val="28"/>
          <w:szCs w:val="28"/>
        </w:rPr>
        <w:t>е. оценка степени влияния государства на функционирование модели организации управления местным сообществом.</w:t>
      </w:r>
    </w:p>
    <w:p w14:paraId="55BC8D46" w14:textId="6D6B4C3B" w:rsidR="009C3AA2" w:rsidRPr="00AD144C" w:rsidRDefault="009C3AA2" w:rsidP="00AD144C">
      <w:pPr>
        <w:ind w:firstLine="709"/>
        <w:jc w:val="both"/>
        <w:rPr>
          <w:sz w:val="28"/>
          <w:szCs w:val="28"/>
        </w:rPr>
      </w:pPr>
      <w:r w:rsidRPr="00AD144C">
        <w:rPr>
          <w:sz w:val="28"/>
          <w:szCs w:val="28"/>
        </w:rPr>
        <w:t xml:space="preserve">На основе </w:t>
      </w:r>
      <w:r w:rsidRPr="00AD144C">
        <w:rPr>
          <w:rFonts w:eastAsiaTheme="minorHAnsi"/>
          <w:sz w:val="28"/>
          <w:szCs w:val="28"/>
        </w:rPr>
        <w:t xml:space="preserve">проведения сравнительного анализа моделей </w:t>
      </w:r>
      <w:r w:rsidR="00983201" w:rsidRPr="00AD144C">
        <w:rPr>
          <w:rFonts w:eastAsiaTheme="minorHAnsi"/>
          <w:sz w:val="28"/>
          <w:szCs w:val="28"/>
        </w:rPr>
        <w:t>МСУ</w:t>
      </w:r>
      <w:r w:rsidRPr="00AD144C">
        <w:rPr>
          <w:rFonts w:eastAsiaTheme="minorHAnsi"/>
          <w:sz w:val="28"/>
          <w:szCs w:val="28"/>
        </w:rPr>
        <w:t xml:space="preserve"> </w:t>
      </w:r>
      <w:r w:rsidRPr="00AD144C">
        <w:rPr>
          <w:sz w:val="28"/>
          <w:szCs w:val="28"/>
        </w:rPr>
        <w:t xml:space="preserve">было выявлено, что в зарубежных странах накоплен значительный опыт действия различных моделей </w:t>
      </w:r>
      <w:r w:rsidR="005D318F" w:rsidRPr="00AD144C">
        <w:rPr>
          <w:sz w:val="28"/>
          <w:szCs w:val="28"/>
        </w:rPr>
        <w:t>МСУ, которые</w:t>
      </w:r>
      <w:r w:rsidRPr="00AD144C">
        <w:rPr>
          <w:sz w:val="28"/>
          <w:szCs w:val="28"/>
        </w:rPr>
        <w:t xml:space="preserve"> отличаются по порядку формирования органов </w:t>
      </w:r>
      <w:r w:rsidR="005D318F" w:rsidRPr="00AD144C">
        <w:rPr>
          <w:sz w:val="28"/>
          <w:szCs w:val="28"/>
        </w:rPr>
        <w:t>МСУ</w:t>
      </w:r>
      <w:r w:rsidRPr="00AD144C">
        <w:rPr>
          <w:sz w:val="28"/>
          <w:szCs w:val="28"/>
        </w:rPr>
        <w:t xml:space="preserve">, предметам ведения </w:t>
      </w:r>
      <w:r w:rsidR="005D318F" w:rsidRPr="00AD144C">
        <w:rPr>
          <w:sz w:val="28"/>
          <w:szCs w:val="28"/>
        </w:rPr>
        <w:t>МСУ</w:t>
      </w:r>
      <w:r w:rsidRPr="00AD144C">
        <w:rPr>
          <w:sz w:val="28"/>
          <w:szCs w:val="28"/>
        </w:rPr>
        <w:t xml:space="preserve">, характеру и особенностям взаимоотношений органов </w:t>
      </w:r>
      <w:r w:rsidR="005D318F" w:rsidRPr="00AD144C">
        <w:rPr>
          <w:sz w:val="28"/>
          <w:szCs w:val="28"/>
        </w:rPr>
        <w:t>МСУ</w:t>
      </w:r>
      <w:r w:rsidRPr="00AD144C">
        <w:rPr>
          <w:sz w:val="28"/>
          <w:szCs w:val="28"/>
        </w:rPr>
        <w:t xml:space="preserve"> с органами государственной власти и т.п. Учитывая важность такого процесса как «переход на цифровое государство» - </w:t>
      </w:r>
      <w:r w:rsidRPr="00AD144C">
        <w:rPr>
          <w:color w:val="000000"/>
          <w:sz w:val="28"/>
          <w:szCs w:val="28"/>
          <w:shd w:val="clear" w:color="auto" w:fill="FFFFFF"/>
        </w:rPr>
        <w:t>направление преобразования функций государства как инфраструктуры предоставления услуг населению и бизнесу, предвосхищая его потребности</w:t>
      </w:r>
      <w:r w:rsidR="00983201" w:rsidRPr="00AD144C">
        <w:rPr>
          <w:color w:val="000000"/>
          <w:sz w:val="28"/>
          <w:szCs w:val="28"/>
          <w:shd w:val="clear" w:color="auto" w:fill="FFFFFF"/>
        </w:rPr>
        <w:t xml:space="preserve"> </w:t>
      </w:r>
      <w:r w:rsidRPr="00AD144C">
        <w:rPr>
          <w:color w:val="000000"/>
          <w:sz w:val="28"/>
          <w:szCs w:val="28"/>
          <w:shd w:val="clear" w:color="auto" w:fill="FFFFFF"/>
        </w:rPr>
        <w:t>необходимо реализовать модель управления, когда не гражданин обращается в госорганы за услугами, а государство, понимая потребности граждан, связывается с ними для оказания госуслуг без необходимости физического посещения учреждений.</w:t>
      </w:r>
    </w:p>
    <w:p w14:paraId="3D84A82C" w14:textId="1AD39538" w:rsidR="009C3AA2" w:rsidRPr="00AD144C" w:rsidRDefault="009C3AA2" w:rsidP="00AD144C">
      <w:pPr>
        <w:ind w:firstLine="709"/>
        <w:jc w:val="both"/>
        <w:rPr>
          <w:sz w:val="28"/>
          <w:szCs w:val="28"/>
        </w:rPr>
      </w:pPr>
      <w:r w:rsidRPr="00AD144C">
        <w:rPr>
          <w:sz w:val="28"/>
          <w:szCs w:val="28"/>
        </w:rPr>
        <w:t xml:space="preserve">В результате проведенного социологического </w:t>
      </w:r>
      <w:r w:rsidR="005D0A77">
        <w:rPr>
          <w:sz w:val="28"/>
          <w:szCs w:val="28"/>
        </w:rPr>
        <w:t>исследования</w:t>
      </w:r>
      <w:r w:rsidRPr="00AD144C">
        <w:rPr>
          <w:sz w:val="28"/>
          <w:szCs w:val="28"/>
        </w:rPr>
        <w:t xml:space="preserve"> о выявлении эффективной работы органов </w:t>
      </w:r>
      <w:r w:rsidR="005D318F" w:rsidRPr="00AD144C">
        <w:rPr>
          <w:sz w:val="28"/>
          <w:szCs w:val="28"/>
        </w:rPr>
        <w:t>МСУ</w:t>
      </w:r>
      <w:r w:rsidRPr="00AD144C">
        <w:rPr>
          <w:sz w:val="28"/>
          <w:szCs w:val="28"/>
        </w:rPr>
        <w:t>» (анализ ответов сельского населения (село, поселок, аул, район), (село, поселок, аул, район), а также городского населения (регион, область) были проанализированы:</w:t>
      </w:r>
    </w:p>
    <w:p w14:paraId="25346F7C" w14:textId="07CA7296"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анкета для сельского населения (село, поселок, аул, район) с целью выявления эффективной работы органов МС</w:t>
      </w:r>
      <w:r w:rsidR="005D318F" w:rsidRPr="00AD144C">
        <w:rPr>
          <w:sz w:val="28"/>
          <w:szCs w:val="28"/>
        </w:rPr>
        <w:t>У</w:t>
      </w:r>
      <w:r w:rsidR="009C3AA2" w:rsidRPr="00AD144C">
        <w:rPr>
          <w:sz w:val="28"/>
          <w:szCs w:val="28"/>
        </w:rPr>
        <w:t>.</w:t>
      </w:r>
    </w:p>
    <w:p w14:paraId="67A5B72B" w14:textId="54851714"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анкета для населения (регион, область) с целью выявления эффективной работы органов МС</w:t>
      </w:r>
      <w:r w:rsidR="005D318F" w:rsidRPr="00AD144C">
        <w:rPr>
          <w:sz w:val="28"/>
          <w:szCs w:val="28"/>
        </w:rPr>
        <w:t>У</w:t>
      </w:r>
      <w:r w:rsidR="009C3AA2" w:rsidRPr="00AD144C">
        <w:rPr>
          <w:sz w:val="28"/>
          <w:szCs w:val="28"/>
        </w:rPr>
        <w:t>.</w:t>
      </w:r>
    </w:p>
    <w:p w14:paraId="5B70E5A1" w14:textId="0B9D243C" w:rsidR="009C3AA2" w:rsidRPr="00AD144C" w:rsidRDefault="009C3AA2" w:rsidP="00AD144C">
      <w:pPr>
        <w:ind w:firstLine="709"/>
        <w:jc w:val="both"/>
        <w:rPr>
          <w:sz w:val="28"/>
          <w:szCs w:val="28"/>
        </w:rPr>
      </w:pPr>
      <w:bookmarkStart w:id="73" w:name="_Hlk138213762"/>
      <w:r w:rsidRPr="00AD144C">
        <w:rPr>
          <w:sz w:val="28"/>
          <w:szCs w:val="28"/>
        </w:rPr>
        <w:t xml:space="preserve">Определение уровня качества работы органов </w:t>
      </w:r>
      <w:r w:rsidR="00983201" w:rsidRPr="00AD144C">
        <w:rPr>
          <w:sz w:val="28"/>
          <w:szCs w:val="28"/>
        </w:rPr>
        <w:t>МСУ</w:t>
      </w:r>
      <w:r w:rsidRPr="00AD144C">
        <w:rPr>
          <w:sz w:val="28"/>
          <w:szCs w:val="28"/>
        </w:rPr>
        <w:t xml:space="preserve"> свидетельствует о неэффективной работе, на которую, по нашему мнению, </w:t>
      </w:r>
      <w:r w:rsidR="0090491B" w:rsidRPr="00AD144C">
        <w:rPr>
          <w:sz w:val="28"/>
          <w:szCs w:val="28"/>
        </w:rPr>
        <w:t>согласно проведенному социологическому исследованию</w:t>
      </w:r>
      <w:r w:rsidR="005D318F" w:rsidRPr="00AD144C">
        <w:rPr>
          <w:sz w:val="28"/>
          <w:szCs w:val="28"/>
        </w:rPr>
        <w:t>,</w:t>
      </w:r>
      <w:r w:rsidRPr="00AD144C">
        <w:rPr>
          <w:sz w:val="28"/>
          <w:szCs w:val="28"/>
        </w:rPr>
        <w:t xml:space="preserve"> влияют:</w:t>
      </w:r>
    </w:p>
    <w:p w14:paraId="152638BE" w14:textId="155F94FF"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отсутствие системы госуправления качеством в сфере МСУ, способствуя снижению удовлетворенности населения предоставляемыми услугами со стороны органов МСУ;</w:t>
      </w:r>
    </w:p>
    <w:p w14:paraId="765B9009" w14:textId="4FCF1DE1"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отсутствие качественному решению существующих проблем, планированию и использованию имеющихся финансовых средств;</w:t>
      </w:r>
    </w:p>
    <w:p w14:paraId="31B1A042" w14:textId="0BE6A34F"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одной из основных, до сих пор, нерешенных проблем являются неразвитые </w:t>
      </w:r>
      <w:r w:rsidR="005D318F" w:rsidRPr="00AD144C">
        <w:rPr>
          <w:sz w:val="28"/>
          <w:szCs w:val="28"/>
        </w:rPr>
        <w:t>ИКТ</w:t>
      </w:r>
      <w:r w:rsidR="009C3AA2" w:rsidRPr="00AD144C">
        <w:rPr>
          <w:sz w:val="28"/>
          <w:szCs w:val="28"/>
        </w:rPr>
        <w:t xml:space="preserve"> (неразвитость транспортной инфраструктуры, коммунальная </w:t>
      </w:r>
      <w:r w:rsidR="001D54ED" w:rsidRPr="00AD144C">
        <w:rPr>
          <w:sz w:val="28"/>
          <w:szCs w:val="28"/>
        </w:rPr>
        <w:t>не обустроенность</w:t>
      </w:r>
      <w:r w:rsidR="009C3AA2" w:rsidRPr="00AD144C">
        <w:rPr>
          <w:sz w:val="28"/>
          <w:szCs w:val="28"/>
        </w:rPr>
        <w:t xml:space="preserve"> жителей, ограниченность и низкий уровень оказываемых им услуг), которые являются барьером получения информации в отношении получения помощи со стороны ОМС;  </w:t>
      </w:r>
    </w:p>
    <w:p w14:paraId="065DC88A" w14:textId="25E8262C"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отсутствие должного участия и заинтересованности местных органов исполнительной власти в региональном развитии и повышении потенциала местных сельхозтоваропроизводителей.</w:t>
      </w:r>
    </w:p>
    <w:p w14:paraId="0C661A5E" w14:textId="69CE6B81" w:rsidR="00983201" w:rsidRPr="00AD144C" w:rsidRDefault="009C3AA2" w:rsidP="00AD144C">
      <w:pPr>
        <w:ind w:firstLine="709"/>
        <w:jc w:val="both"/>
        <w:rPr>
          <w:sz w:val="28"/>
          <w:szCs w:val="28"/>
        </w:rPr>
      </w:pPr>
      <w:r w:rsidRPr="00AD144C">
        <w:rPr>
          <w:sz w:val="28"/>
          <w:szCs w:val="28"/>
        </w:rPr>
        <w:t xml:space="preserve">В результате всего складывается парадоксальная ситуация, когда на республиканском уровне разрабатываются стратегические программы и проекты, реализуются программы индустриально-инновационного развития, а на местном уровне данные программы принимаются в лучшем случае как возможность использования дополнительных средств, а в худшем – как нечто, далекое от реального развития региона и не имеющее ничего общего с текущей ситуацией. </w:t>
      </w:r>
      <w:r w:rsidR="00983201" w:rsidRPr="00AD144C">
        <w:rPr>
          <w:sz w:val="28"/>
          <w:szCs w:val="28"/>
        </w:rPr>
        <w:t>В связи с вышеизложенным необходимо:</w:t>
      </w:r>
    </w:p>
    <w:p w14:paraId="34D35EFD" w14:textId="55119385" w:rsidR="00983201" w:rsidRPr="00AD144C" w:rsidRDefault="00983201" w:rsidP="00E42FBB">
      <w:pPr>
        <w:pStyle w:val="a3"/>
        <w:numPr>
          <w:ilvl w:val="0"/>
          <w:numId w:val="35"/>
        </w:numPr>
        <w:tabs>
          <w:tab w:val="left" w:pos="993"/>
        </w:tabs>
        <w:ind w:left="0" w:firstLine="709"/>
        <w:jc w:val="both"/>
        <w:rPr>
          <w:sz w:val="28"/>
          <w:szCs w:val="28"/>
        </w:rPr>
      </w:pPr>
      <w:r w:rsidRPr="00AD144C">
        <w:rPr>
          <w:sz w:val="28"/>
          <w:szCs w:val="28"/>
        </w:rPr>
        <w:t xml:space="preserve">Гарантировать осуществление конституционного права граждан на </w:t>
      </w:r>
      <w:r w:rsidR="00D641F8" w:rsidRPr="00AD144C">
        <w:rPr>
          <w:sz w:val="28"/>
          <w:szCs w:val="28"/>
        </w:rPr>
        <w:t>МСУ</w:t>
      </w:r>
      <w:r w:rsidRPr="00AD144C">
        <w:rPr>
          <w:sz w:val="28"/>
          <w:szCs w:val="28"/>
        </w:rPr>
        <w:t>, включая выражение волеизъявления через собрания и сходы.</w:t>
      </w:r>
    </w:p>
    <w:p w14:paraId="41B02B7B" w14:textId="0C43791A" w:rsidR="00983201" w:rsidRPr="00AD144C" w:rsidRDefault="00983201" w:rsidP="00E42FBB">
      <w:pPr>
        <w:pStyle w:val="a3"/>
        <w:numPr>
          <w:ilvl w:val="0"/>
          <w:numId w:val="35"/>
        </w:numPr>
        <w:tabs>
          <w:tab w:val="left" w:pos="993"/>
        </w:tabs>
        <w:ind w:left="0" w:firstLine="709"/>
        <w:jc w:val="both"/>
        <w:rPr>
          <w:sz w:val="28"/>
          <w:szCs w:val="28"/>
        </w:rPr>
      </w:pPr>
      <w:r w:rsidRPr="00AD144C">
        <w:rPr>
          <w:sz w:val="28"/>
          <w:szCs w:val="28"/>
        </w:rPr>
        <w:t>Усилить участие населения в решении вопросов благоустройства населенных пунктов, стимулировать заинтересованность граждан в получении качественных услуг путем участия в принятии управленческих решений.</w:t>
      </w:r>
    </w:p>
    <w:p w14:paraId="154644E6" w14:textId="77777777" w:rsidR="00983201" w:rsidRPr="00AD144C" w:rsidRDefault="00983201" w:rsidP="00E42FBB">
      <w:pPr>
        <w:pStyle w:val="a3"/>
        <w:numPr>
          <w:ilvl w:val="0"/>
          <w:numId w:val="35"/>
        </w:numPr>
        <w:tabs>
          <w:tab w:val="left" w:pos="993"/>
        </w:tabs>
        <w:ind w:left="0" w:firstLine="709"/>
        <w:jc w:val="both"/>
        <w:rPr>
          <w:sz w:val="28"/>
          <w:szCs w:val="28"/>
        </w:rPr>
      </w:pPr>
      <w:r w:rsidRPr="00AD144C">
        <w:rPr>
          <w:sz w:val="28"/>
          <w:szCs w:val="28"/>
        </w:rPr>
        <w:t>Активно вовлекать городское население в разрешение местных проблем;</w:t>
      </w:r>
    </w:p>
    <w:p w14:paraId="114D72C3" w14:textId="1DC0662D" w:rsidR="00983201" w:rsidRPr="00AD144C" w:rsidRDefault="00983201" w:rsidP="00E42FBB">
      <w:pPr>
        <w:pStyle w:val="a3"/>
        <w:numPr>
          <w:ilvl w:val="0"/>
          <w:numId w:val="35"/>
        </w:numPr>
        <w:tabs>
          <w:tab w:val="left" w:pos="993"/>
        </w:tabs>
        <w:ind w:left="0" w:firstLine="709"/>
        <w:jc w:val="both"/>
        <w:rPr>
          <w:sz w:val="28"/>
          <w:szCs w:val="28"/>
        </w:rPr>
      </w:pPr>
      <w:r w:rsidRPr="00AD144C">
        <w:rPr>
          <w:sz w:val="28"/>
          <w:szCs w:val="28"/>
        </w:rPr>
        <w:t>Обеспечить участие местных жителей в мониторинге использования бюджетных средств, предназначенных для решения проблем местного значения.</w:t>
      </w:r>
    </w:p>
    <w:p w14:paraId="6D30EF1F" w14:textId="56CF12D6" w:rsidR="00983201" w:rsidRPr="00AD144C" w:rsidRDefault="00983201" w:rsidP="00E42FBB">
      <w:pPr>
        <w:pStyle w:val="a3"/>
        <w:numPr>
          <w:ilvl w:val="0"/>
          <w:numId w:val="35"/>
        </w:numPr>
        <w:tabs>
          <w:tab w:val="left" w:pos="993"/>
        </w:tabs>
        <w:ind w:left="0" w:firstLine="709"/>
        <w:jc w:val="both"/>
        <w:rPr>
          <w:sz w:val="28"/>
          <w:szCs w:val="28"/>
        </w:rPr>
      </w:pPr>
      <w:r w:rsidRPr="00AD144C">
        <w:rPr>
          <w:sz w:val="28"/>
          <w:szCs w:val="28"/>
        </w:rPr>
        <w:t>Постепенно укреплять самостоятельность акимов на низших уровнях в решении актуальных местных вопросов.</w:t>
      </w:r>
    </w:p>
    <w:p w14:paraId="1B04F483" w14:textId="1433BC7E" w:rsidR="00983201" w:rsidRPr="00AD144C" w:rsidRDefault="00983201" w:rsidP="00E42FBB">
      <w:pPr>
        <w:pStyle w:val="a3"/>
        <w:numPr>
          <w:ilvl w:val="0"/>
          <w:numId w:val="35"/>
        </w:numPr>
        <w:tabs>
          <w:tab w:val="left" w:pos="993"/>
        </w:tabs>
        <w:ind w:left="0" w:firstLine="709"/>
        <w:jc w:val="both"/>
        <w:rPr>
          <w:sz w:val="28"/>
          <w:szCs w:val="28"/>
        </w:rPr>
      </w:pPr>
      <w:r w:rsidRPr="00AD144C">
        <w:rPr>
          <w:sz w:val="28"/>
          <w:szCs w:val="28"/>
        </w:rPr>
        <w:t xml:space="preserve">Стимулировать гражданскую активность казахстанцев в решении важных вопросов </w:t>
      </w:r>
      <w:r w:rsidR="00D641F8" w:rsidRPr="00AD144C">
        <w:rPr>
          <w:sz w:val="28"/>
          <w:szCs w:val="28"/>
        </w:rPr>
        <w:t>МСУ</w:t>
      </w:r>
      <w:r w:rsidRPr="00AD144C">
        <w:rPr>
          <w:sz w:val="28"/>
          <w:szCs w:val="28"/>
        </w:rPr>
        <w:t>.</w:t>
      </w:r>
    </w:p>
    <w:p w14:paraId="7F3D0F27" w14:textId="01ADD70E" w:rsidR="009C3AA2" w:rsidRPr="00AD144C" w:rsidRDefault="009C3AA2" w:rsidP="00AD144C">
      <w:pPr>
        <w:ind w:firstLine="709"/>
        <w:jc w:val="both"/>
        <w:rPr>
          <w:sz w:val="28"/>
          <w:szCs w:val="28"/>
        </w:rPr>
      </w:pPr>
      <w:r w:rsidRPr="00AD144C">
        <w:rPr>
          <w:sz w:val="28"/>
          <w:szCs w:val="28"/>
        </w:rPr>
        <w:t xml:space="preserve">Успешность реформирования системы </w:t>
      </w:r>
      <w:r w:rsidR="00983201" w:rsidRPr="00AD144C">
        <w:rPr>
          <w:sz w:val="28"/>
          <w:szCs w:val="28"/>
        </w:rPr>
        <w:t>МСУ</w:t>
      </w:r>
      <w:r w:rsidRPr="00AD144C">
        <w:rPr>
          <w:sz w:val="28"/>
          <w:szCs w:val="28"/>
        </w:rPr>
        <w:t xml:space="preserve"> в Казахстане будет зависеть от того, насколько комплексно будут законодательно проработаны все вышеуказанные аспекты в совокупности.</w:t>
      </w:r>
      <w:bookmarkEnd w:id="73"/>
      <w:r w:rsidR="00D641F8" w:rsidRPr="00AD144C">
        <w:rPr>
          <w:sz w:val="28"/>
          <w:szCs w:val="28"/>
        </w:rPr>
        <w:t xml:space="preserve"> </w:t>
      </w:r>
      <w:r w:rsidRPr="00AD144C">
        <w:rPr>
          <w:color w:val="000000" w:themeColor="text1"/>
          <w:sz w:val="28"/>
          <w:szCs w:val="28"/>
        </w:rPr>
        <w:t xml:space="preserve">Развитие системы </w:t>
      </w:r>
      <w:r w:rsidR="00983201" w:rsidRPr="00AD144C">
        <w:rPr>
          <w:color w:val="000000" w:themeColor="text1"/>
          <w:sz w:val="28"/>
          <w:szCs w:val="28"/>
        </w:rPr>
        <w:t>МСУ</w:t>
      </w:r>
      <w:r w:rsidRPr="00AD144C">
        <w:rPr>
          <w:color w:val="000000" w:themeColor="text1"/>
          <w:sz w:val="28"/>
          <w:szCs w:val="28"/>
        </w:rPr>
        <w:t xml:space="preserve"> по Карагандинской области зависит от благоприятн</w:t>
      </w:r>
      <w:r w:rsidR="00983201" w:rsidRPr="00AD144C">
        <w:rPr>
          <w:color w:val="000000" w:themeColor="text1"/>
          <w:sz w:val="28"/>
          <w:szCs w:val="28"/>
        </w:rPr>
        <w:t>ой</w:t>
      </w:r>
      <w:r w:rsidRPr="00AD144C">
        <w:rPr>
          <w:color w:val="000000" w:themeColor="text1"/>
          <w:sz w:val="28"/>
          <w:szCs w:val="28"/>
        </w:rPr>
        <w:t xml:space="preserve"> сред</w:t>
      </w:r>
      <w:r w:rsidR="00983201" w:rsidRPr="00AD144C">
        <w:rPr>
          <w:color w:val="000000" w:themeColor="text1"/>
          <w:sz w:val="28"/>
          <w:szCs w:val="28"/>
        </w:rPr>
        <w:t>ы</w:t>
      </w:r>
      <w:r w:rsidRPr="00AD144C">
        <w:rPr>
          <w:color w:val="000000" w:themeColor="text1"/>
          <w:sz w:val="28"/>
          <w:szCs w:val="28"/>
        </w:rPr>
        <w:t xml:space="preserve"> для привлечения в него экономических и финансовых аспектов. Поэтому </w:t>
      </w:r>
      <w:r w:rsidRPr="00AD144C">
        <w:rPr>
          <w:sz w:val="28"/>
          <w:szCs w:val="28"/>
        </w:rPr>
        <w:t>нами было проведено анкетирование, связанное с выявлением удовлетворенности работой сельских органов МС</w:t>
      </w:r>
      <w:r w:rsidR="005D318F" w:rsidRPr="00AD144C">
        <w:rPr>
          <w:sz w:val="28"/>
          <w:szCs w:val="28"/>
        </w:rPr>
        <w:t>У</w:t>
      </w:r>
      <w:r w:rsidRPr="00AD144C">
        <w:rPr>
          <w:sz w:val="28"/>
          <w:szCs w:val="28"/>
        </w:rPr>
        <w:t xml:space="preserve"> (село, поселок, аул, район), так и городских органов </w:t>
      </w:r>
      <w:r w:rsidR="005D318F" w:rsidRPr="00AD144C">
        <w:rPr>
          <w:sz w:val="28"/>
          <w:szCs w:val="28"/>
        </w:rPr>
        <w:t>МСУ</w:t>
      </w:r>
      <w:r w:rsidRPr="00AD144C">
        <w:rPr>
          <w:sz w:val="28"/>
          <w:szCs w:val="28"/>
        </w:rPr>
        <w:t xml:space="preserve">. Анализ ответов был выявлен от представителей органов </w:t>
      </w:r>
      <w:r w:rsidR="005D318F" w:rsidRPr="00AD144C">
        <w:rPr>
          <w:sz w:val="28"/>
          <w:szCs w:val="28"/>
        </w:rPr>
        <w:t>МСУ</w:t>
      </w:r>
      <w:r w:rsidRPr="00AD144C">
        <w:rPr>
          <w:sz w:val="28"/>
          <w:szCs w:val="28"/>
        </w:rPr>
        <w:t>, как среди сельских представителей власти, так и городских органов власти.</w:t>
      </w:r>
      <w:r w:rsidR="00D641F8" w:rsidRPr="00AD144C">
        <w:rPr>
          <w:sz w:val="28"/>
          <w:szCs w:val="28"/>
        </w:rPr>
        <w:t xml:space="preserve"> </w:t>
      </w:r>
      <w:r w:rsidRPr="00AD144C">
        <w:rPr>
          <w:sz w:val="28"/>
          <w:szCs w:val="28"/>
        </w:rPr>
        <w:t xml:space="preserve">Результаты анкетирования указывают на отсутствие эффективного диалога между акимом сельского округа и населением: </w:t>
      </w:r>
    </w:p>
    <w:p w14:paraId="647B5316" w14:textId="4968F109"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на местном уровне население не понимает своих прав и возможностей в осуществлении </w:t>
      </w:r>
      <w:r w:rsidR="005D318F" w:rsidRPr="00AD144C">
        <w:rPr>
          <w:sz w:val="28"/>
          <w:szCs w:val="28"/>
        </w:rPr>
        <w:t>МСУ</w:t>
      </w:r>
      <w:r w:rsidR="009C3AA2" w:rsidRPr="00AD144C">
        <w:rPr>
          <w:sz w:val="28"/>
          <w:szCs w:val="28"/>
        </w:rPr>
        <w:t xml:space="preserve">; </w:t>
      </w:r>
    </w:p>
    <w:p w14:paraId="6A2F6003" w14:textId="78F52EA2"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низкая информированность и юридическая грамотность населения на местах; </w:t>
      </w:r>
    </w:p>
    <w:p w14:paraId="368337F2" w14:textId="49FD3D7A"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отсутствует отчетность акима сельского округа перед населением по формированию, распределению бюджетных средств;</w:t>
      </w:r>
    </w:p>
    <w:p w14:paraId="6306051F" w14:textId="23ED8559"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необходимо отметить слабый интерес к процессам, происходящим в общественной жизни села, и к участию в собраниях, основной причиной является отсутствие веры в то, что от них что-то зависит;</w:t>
      </w:r>
    </w:p>
    <w:p w14:paraId="78FF57AA" w14:textId="1D2F82AA"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местное население не знает принципов формирования бюджета, основных статей затрат, основная причина кроется в юридической безграмотности;</w:t>
      </w:r>
    </w:p>
    <w:p w14:paraId="76D31A0D" w14:textId="22B1C361" w:rsidR="009C3AA2" w:rsidRPr="00AD144C" w:rsidRDefault="00E42FBB" w:rsidP="00AD144C">
      <w:pPr>
        <w:ind w:firstLine="709"/>
        <w:jc w:val="both"/>
        <w:rPr>
          <w:color w:val="000000"/>
          <w:sz w:val="28"/>
          <w:szCs w:val="28"/>
          <w:shd w:val="clear" w:color="auto" w:fill="FFFFFF"/>
        </w:rPr>
      </w:pPr>
      <w:r>
        <w:rPr>
          <w:sz w:val="28"/>
          <w:szCs w:val="28"/>
        </w:rPr>
        <w:t>–</w:t>
      </w:r>
      <w:r w:rsidR="009C3AA2" w:rsidRPr="00AD144C">
        <w:rPr>
          <w:sz w:val="28"/>
          <w:szCs w:val="28"/>
        </w:rPr>
        <w:t xml:space="preserve"> результаты анализа дают нам представление, что реализация Концепции развития </w:t>
      </w:r>
      <w:r w:rsidR="00D641F8" w:rsidRPr="00AD144C">
        <w:rPr>
          <w:sz w:val="28"/>
          <w:szCs w:val="28"/>
        </w:rPr>
        <w:t>МСУ</w:t>
      </w:r>
      <w:r w:rsidR="009C3AA2" w:rsidRPr="00AD144C">
        <w:rPr>
          <w:sz w:val="28"/>
          <w:szCs w:val="28"/>
        </w:rPr>
        <w:t xml:space="preserve"> на местах проходит очень тяжело и практически только на бумаге</w:t>
      </w:r>
      <w:r w:rsidR="00D641F8" w:rsidRPr="00AD144C">
        <w:rPr>
          <w:sz w:val="28"/>
          <w:szCs w:val="28"/>
        </w:rPr>
        <w:t>.</w:t>
      </w:r>
    </w:p>
    <w:p w14:paraId="1B9B6A53" w14:textId="77777777" w:rsidR="009C3AA2" w:rsidRPr="00AD144C" w:rsidRDefault="009C3AA2" w:rsidP="00AD144C">
      <w:pPr>
        <w:ind w:firstLine="709"/>
        <w:jc w:val="both"/>
        <w:rPr>
          <w:sz w:val="28"/>
          <w:szCs w:val="28"/>
        </w:rPr>
      </w:pPr>
      <w:r w:rsidRPr="00AD144C">
        <w:rPr>
          <w:sz w:val="28"/>
          <w:szCs w:val="28"/>
        </w:rPr>
        <w:t>Таким образом, основной рекомендацией по результатам данного исследования является необходимость усилить информационно-разъяснительную работу среди населения для формирования и развития соответствующих структур гражданского общества, проводящих работу в МСУ.</w:t>
      </w:r>
    </w:p>
    <w:p w14:paraId="6E2354B7" w14:textId="1431008E" w:rsidR="009C3AA2" w:rsidRPr="00AD144C" w:rsidRDefault="009C3AA2" w:rsidP="00AD144C">
      <w:pPr>
        <w:ind w:firstLine="709"/>
        <w:jc w:val="both"/>
        <w:rPr>
          <w:rFonts w:eastAsiaTheme="minorEastAsia"/>
          <w:bCs/>
          <w:sz w:val="28"/>
          <w:szCs w:val="28"/>
        </w:rPr>
      </w:pPr>
      <w:r w:rsidRPr="00AD144C">
        <w:rPr>
          <w:rFonts w:eastAsiaTheme="minorEastAsia"/>
          <w:bCs/>
          <w:sz w:val="28"/>
          <w:szCs w:val="28"/>
        </w:rPr>
        <w:t xml:space="preserve">В настоящий момент времени достаточно сложно определить степень развития </w:t>
      </w:r>
      <w:r w:rsidR="00983201" w:rsidRPr="00AD144C">
        <w:rPr>
          <w:rFonts w:eastAsiaTheme="minorEastAsia"/>
          <w:bCs/>
          <w:sz w:val="28"/>
          <w:szCs w:val="28"/>
        </w:rPr>
        <w:t>МСУ</w:t>
      </w:r>
      <w:r w:rsidRPr="00AD144C">
        <w:rPr>
          <w:rFonts w:eastAsiaTheme="minorEastAsia"/>
          <w:bCs/>
          <w:sz w:val="28"/>
          <w:szCs w:val="28"/>
        </w:rPr>
        <w:t xml:space="preserve"> в </w:t>
      </w:r>
      <w:r w:rsidRPr="00AD144C">
        <w:rPr>
          <w:sz w:val="28"/>
          <w:szCs w:val="28"/>
        </w:rPr>
        <w:t>системе госуправления</w:t>
      </w:r>
      <w:r w:rsidRPr="00AD144C">
        <w:rPr>
          <w:rFonts w:eastAsiaTheme="minorEastAsia"/>
          <w:bCs/>
          <w:sz w:val="28"/>
          <w:szCs w:val="28"/>
        </w:rPr>
        <w:t xml:space="preserve">, в связи с чем, в данной работе был разработан интегральный индикатор развития </w:t>
      </w:r>
      <w:r w:rsidR="00D641F8" w:rsidRPr="00AD144C">
        <w:rPr>
          <w:rFonts w:eastAsiaTheme="minorEastAsia"/>
          <w:bCs/>
          <w:sz w:val="28"/>
          <w:szCs w:val="28"/>
        </w:rPr>
        <w:t>МСУ</w:t>
      </w:r>
      <w:r w:rsidRPr="00AD144C">
        <w:rPr>
          <w:rFonts w:eastAsiaTheme="minorEastAsia"/>
          <w:bCs/>
          <w:sz w:val="28"/>
          <w:szCs w:val="28"/>
        </w:rPr>
        <w:t xml:space="preserve">. Расчёт данного показателя был проведен исходя из факторов, оказывающих влияние на степень развития </w:t>
      </w:r>
      <w:r w:rsidR="00D641F8" w:rsidRPr="00AD144C">
        <w:rPr>
          <w:rFonts w:eastAsiaTheme="minorEastAsia"/>
          <w:bCs/>
          <w:sz w:val="28"/>
          <w:szCs w:val="28"/>
        </w:rPr>
        <w:t>МСУ</w:t>
      </w:r>
      <w:r w:rsidRPr="00AD144C">
        <w:rPr>
          <w:rFonts w:eastAsiaTheme="minorEastAsia"/>
          <w:bCs/>
          <w:sz w:val="28"/>
          <w:szCs w:val="28"/>
        </w:rPr>
        <w:t xml:space="preserve">. При расчете интегрального показателя развития </w:t>
      </w:r>
      <w:r w:rsidR="00D641F8" w:rsidRPr="00AD144C">
        <w:rPr>
          <w:rFonts w:eastAsiaTheme="minorEastAsia"/>
          <w:bCs/>
          <w:sz w:val="28"/>
          <w:szCs w:val="28"/>
        </w:rPr>
        <w:t>МСУ</w:t>
      </w:r>
      <w:r w:rsidRPr="00AD144C">
        <w:rPr>
          <w:rFonts w:eastAsiaTheme="minorEastAsia"/>
          <w:bCs/>
          <w:sz w:val="28"/>
          <w:szCs w:val="28"/>
        </w:rPr>
        <w:t xml:space="preserve"> необходимо учитывать, что степень влияния каждого из индикаторов различна, то есть они имеют разные веса приоритетности.</w:t>
      </w:r>
      <w:r w:rsidR="00D641F8" w:rsidRPr="00AD144C">
        <w:rPr>
          <w:rFonts w:eastAsiaTheme="minorEastAsia"/>
          <w:bCs/>
          <w:sz w:val="28"/>
          <w:szCs w:val="28"/>
        </w:rPr>
        <w:t xml:space="preserve"> </w:t>
      </w:r>
      <w:r w:rsidR="00983201" w:rsidRPr="00AD144C">
        <w:rPr>
          <w:sz w:val="28"/>
          <w:szCs w:val="28"/>
        </w:rPr>
        <w:t>В</w:t>
      </w:r>
      <w:r w:rsidRPr="00AD144C">
        <w:rPr>
          <w:sz w:val="28"/>
          <w:szCs w:val="28"/>
        </w:rPr>
        <w:t xml:space="preserve"> течение рассматриваемого периода значение интегрального индикатора </w:t>
      </w:r>
      <w:r w:rsidRPr="00AD144C">
        <w:rPr>
          <w:rFonts w:eastAsiaTheme="minorEastAsia"/>
          <w:bCs/>
          <w:sz w:val="28"/>
          <w:szCs w:val="28"/>
        </w:rPr>
        <w:t xml:space="preserve">развития </w:t>
      </w:r>
      <w:r w:rsidR="00D641F8" w:rsidRPr="00AD144C">
        <w:rPr>
          <w:rFonts w:eastAsiaTheme="minorEastAsia"/>
          <w:bCs/>
          <w:sz w:val="28"/>
          <w:szCs w:val="28"/>
        </w:rPr>
        <w:t>МСУ</w:t>
      </w:r>
      <w:r w:rsidRPr="00AD144C">
        <w:rPr>
          <w:rFonts w:eastAsiaTheme="minorEastAsia"/>
          <w:bCs/>
          <w:sz w:val="28"/>
          <w:szCs w:val="28"/>
        </w:rPr>
        <w:t xml:space="preserve"> остается примерно на одинаковом уровне, а </w:t>
      </w:r>
      <w:r w:rsidRPr="00AD144C">
        <w:rPr>
          <w:sz w:val="28"/>
          <w:szCs w:val="28"/>
        </w:rPr>
        <w:t>неизменно наибольший приоритет в данном индикаторе принадлежит климатической группе показателей, наименьший – экономической группе.</w:t>
      </w:r>
      <w:r w:rsidR="00D641F8" w:rsidRPr="00AD144C">
        <w:rPr>
          <w:sz w:val="28"/>
          <w:szCs w:val="28"/>
        </w:rPr>
        <w:t xml:space="preserve"> </w:t>
      </w:r>
      <w:r w:rsidRPr="00AD144C">
        <w:rPr>
          <w:color w:val="231F20"/>
          <w:sz w:val="28"/>
          <w:szCs w:val="28"/>
          <w:shd w:val="clear" w:color="auto" w:fill="FFFFFF"/>
        </w:rPr>
        <w:t xml:space="preserve">Поэтому развитие и совершенствование институциональных структур, являются наиболее глубоким источником долгосрочного экономического роста, где большое значение имеет решение проблемы </w:t>
      </w:r>
      <w:r w:rsidR="00D641F8" w:rsidRPr="00AD144C">
        <w:rPr>
          <w:color w:val="231F20"/>
          <w:sz w:val="28"/>
          <w:szCs w:val="28"/>
          <w:shd w:val="clear" w:color="auto" w:fill="FFFFFF"/>
        </w:rPr>
        <w:t>МСУ</w:t>
      </w:r>
      <w:r w:rsidRPr="00AD144C">
        <w:rPr>
          <w:color w:val="231F20"/>
          <w:sz w:val="28"/>
          <w:szCs w:val="28"/>
          <w:shd w:val="clear" w:color="auto" w:fill="FFFFFF"/>
        </w:rPr>
        <w:t xml:space="preserve">. </w:t>
      </w:r>
    </w:p>
    <w:p w14:paraId="33D0190C" w14:textId="18539F73" w:rsidR="009C3AA2" w:rsidRPr="00AD144C" w:rsidRDefault="009C3AA2" w:rsidP="00AD144C">
      <w:pPr>
        <w:ind w:firstLine="709"/>
        <w:jc w:val="both"/>
        <w:rPr>
          <w:sz w:val="28"/>
          <w:szCs w:val="28"/>
        </w:rPr>
      </w:pPr>
      <w:r w:rsidRPr="00AD144C">
        <w:rPr>
          <w:color w:val="000000"/>
          <w:sz w:val="28"/>
          <w:szCs w:val="28"/>
          <w:shd w:val="clear" w:color="auto" w:fill="FFFFFF"/>
        </w:rPr>
        <w:t xml:space="preserve">Автором предлагаются следующие пути решения проблем </w:t>
      </w:r>
      <w:r w:rsidR="00D641F8" w:rsidRPr="00AD144C">
        <w:rPr>
          <w:color w:val="000000"/>
          <w:sz w:val="28"/>
          <w:szCs w:val="28"/>
          <w:shd w:val="clear" w:color="auto" w:fill="FFFFFF"/>
        </w:rPr>
        <w:t>МСУ</w:t>
      </w:r>
      <w:r w:rsidRPr="00AD144C">
        <w:rPr>
          <w:color w:val="000000"/>
          <w:sz w:val="28"/>
          <w:szCs w:val="28"/>
          <w:shd w:val="clear" w:color="auto" w:fill="FFFFFF"/>
        </w:rPr>
        <w:t>:</w:t>
      </w:r>
    </w:p>
    <w:p w14:paraId="515DC16B" w14:textId="18A11C69" w:rsidR="009C3AA2" w:rsidRPr="00AD144C" w:rsidRDefault="009C3AA2" w:rsidP="00AD144C">
      <w:pPr>
        <w:ind w:firstLine="709"/>
        <w:jc w:val="both"/>
        <w:rPr>
          <w:sz w:val="28"/>
          <w:szCs w:val="28"/>
        </w:rPr>
      </w:pPr>
      <w:r w:rsidRPr="00AD144C">
        <w:rPr>
          <w:sz w:val="28"/>
          <w:szCs w:val="28"/>
        </w:rPr>
        <w:t>1</w:t>
      </w:r>
      <w:r w:rsidR="00E42FBB">
        <w:rPr>
          <w:sz w:val="28"/>
          <w:szCs w:val="28"/>
          <w:lang w:val="kk-KZ"/>
        </w:rPr>
        <w:t>.</w:t>
      </w:r>
      <w:r w:rsidRPr="00AD144C">
        <w:rPr>
          <w:sz w:val="28"/>
          <w:szCs w:val="28"/>
        </w:rPr>
        <w:t xml:space="preserve"> Обеспечение плодотворного взаимодействия органов </w:t>
      </w:r>
      <w:r w:rsidR="005D318F" w:rsidRPr="00AD144C">
        <w:rPr>
          <w:sz w:val="28"/>
          <w:szCs w:val="28"/>
        </w:rPr>
        <w:t>МСУ</w:t>
      </w:r>
      <w:r w:rsidRPr="00AD144C">
        <w:rPr>
          <w:sz w:val="28"/>
          <w:szCs w:val="28"/>
        </w:rPr>
        <w:t xml:space="preserve"> с органами государственной власти субъектов РК возможно только через развитие эффективного информационного взаимодействия, поэтому назрела необходимость создания органа </w:t>
      </w:r>
      <w:r w:rsidR="005D318F" w:rsidRPr="00AD144C">
        <w:rPr>
          <w:sz w:val="28"/>
          <w:szCs w:val="28"/>
        </w:rPr>
        <w:t>МСУ</w:t>
      </w:r>
      <w:r w:rsidRPr="00AD144C">
        <w:rPr>
          <w:sz w:val="28"/>
          <w:szCs w:val="28"/>
        </w:rPr>
        <w:t>, который преимущественно будет состоять из местных и коренных жителей, заинтересованных в развитии своего сельского округа, региона</w:t>
      </w:r>
    </w:p>
    <w:p w14:paraId="14D1FA78" w14:textId="77CB9626" w:rsidR="009C3AA2" w:rsidRPr="00AD144C" w:rsidRDefault="009C3AA2" w:rsidP="00AD144C">
      <w:pPr>
        <w:ind w:firstLine="709"/>
        <w:jc w:val="both"/>
        <w:rPr>
          <w:sz w:val="28"/>
          <w:szCs w:val="28"/>
        </w:rPr>
      </w:pPr>
      <w:r w:rsidRPr="00AD144C">
        <w:rPr>
          <w:sz w:val="28"/>
          <w:szCs w:val="28"/>
        </w:rPr>
        <w:t>2</w:t>
      </w:r>
      <w:r w:rsidR="00E42FBB">
        <w:rPr>
          <w:sz w:val="28"/>
          <w:szCs w:val="28"/>
          <w:lang w:val="kk-KZ"/>
        </w:rPr>
        <w:t>.</w:t>
      </w:r>
      <w:r w:rsidRPr="00AD144C">
        <w:rPr>
          <w:sz w:val="28"/>
          <w:szCs w:val="28"/>
        </w:rPr>
        <w:t xml:space="preserve"> Для того, чтобы уровень информационной и коммуникационной активности соответствовал определенным стандартам, необходимо создать мобильную группу для обучения сельской администрации, сельских акимов компьютерной грамотности и повышения уровня их квалификации в данном направлении, так как является необходимостью в решении проблем относительно:</w:t>
      </w:r>
    </w:p>
    <w:p w14:paraId="568283D7" w14:textId="7B22EDC4" w:rsidR="009C3AA2" w:rsidRPr="00AD144C" w:rsidRDefault="00E42FBB" w:rsidP="00E42FBB">
      <w:pPr>
        <w:ind w:firstLine="851"/>
        <w:jc w:val="both"/>
        <w:rPr>
          <w:sz w:val="28"/>
          <w:szCs w:val="28"/>
        </w:rPr>
      </w:pPr>
      <w:r>
        <w:rPr>
          <w:sz w:val="28"/>
          <w:szCs w:val="28"/>
        </w:rPr>
        <w:t>–</w:t>
      </w:r>
      <w:r w:rsidR="009C3AA2" w:rsidRPr="00AD144C">
        <w:rPr>
          <w:sz w:val="28"/>
          <w:szCs w:val="28"/>
        </w:rPr>
        <w:t xml:space="preserve"> госпрограмм поддержки сельхозтоваропроизводителей;</w:t>
      </w:r>
    </w:p>
    <w:p w14:paraId="6808BC6C" w14:textId="0EF45477" w:rsidR="009C3AA2" w:rsidRPr="00AD144C" w:rsidRDefault="00E42FBB" w:rsidP="00E42FBB">
      <w:pPr>
        <w:ind w:firstLine="851"/>
        <w:jc w:val="both"/>
        <w:rPr>
          <w:sz w:val="28"/>
          <w:szCs w:val="28"/>
        </w:rPr>
      </w:pPr>
      <w:r>
        <w:rPr>
          <w:sz w:val="28"/>
          <w:szCs w:val="28"/>
        </w:rPr>
        <w:t>–</w:t>
      </w:r>
      <w:r w:rsidR="009C3AA2" w:rsidRPr="00AD144C">
        <w:rPr>
          <w:sz w:val="28"/>
          <w:szCs w:val="28"/>
        </w:rPr>
        <w:t xml:space="preserve"> бюджетного финансирования, выделения субсидий фермерам;</w:t>
      </w:r>
    </w:p>
    <w:p w14:paraId="32317BF6" w14:textId="487776DE" w:rsidR="009C3AA2" w:rsidRPr="00AD144C" w:rsidRDefault="00E42FBB" w:rsidP="00E42FBB">
      <w:pPr>
        <w:ind w:firstLine="851"/>
        <w:jc w:val="both"/>
        <w:rPr>
          <w:sz w:val="28"/>
          <w:szCs w:val="28"/>
        </w:rPr>
      </w:pPr>
      <w:r>
        <w:rPr>
          <w:sz w:val="28"/>
          <w:szCs w:val="28"/>
        </w:rPr>
        <w:t>–</w:t>
      </w:r>
      <w:r w:rsidR="009C3AA2" w:rsidRPr="00AD144C">
        <w:rPr>
          <w:sz w:val="28"/>
          <w:szCs w:val="28"/>
        </w:rPr>
        <w:t xml:space="preserve"> возможность получения информации о доступном кредитовании;</w:t>
      </w:r>
    </w:p>
    <w:p w14:paraId="2F6D6875" w14:textId="74440455" w:rsidR="009C3AA2" w:rsidRPr="00AD144C" w:rsidRDefault="00E42FBB" w:rsidP="00E42FBB">
      <w:pPr>
        <w:ind w:firstLine="851"/>
        <w:jc w:val="both"/>
        <w:rPr>
          <w:sz w:val="28"/>
          <w:szCs w:val="28"/>
        </w:rPr>
      </w:pPr>
      <w:r>
        <w:rPr>
          <w:sz w:val="28"/>
          <w:szCs w:val="28"/>
        </w:rPr>
        <w:t>–</w:t>
      </w:r>
      <w:r w:rsidR="009C3AA2" w:rsidRPr="00AD144C">
        <w:rPr>
          <w:sz w:val="28"/>
          <w:szCs w:val="28"/>
        </w:rPr>
        <w:t xml:space="preserve"> возможность сельски</w:t>
      </w:r>
      <w:r w:rsidR="00D641F8" w:rsidRPr="00AD144C">
        <w:rPr>
          <w:sz w:val="28"/>
          <w:szCs w:val="28"/>
        </w:rPr>
        <w:t>х</w:t>
      </w:r>
      <w:r w:rsidR="009C3AA2" w:rsidRPr="00AD144C">
        <w:rPr>
          <w:sz w:val="28"/>
          <w:szCs w:val="28"/>
        </w:rPr>
        <w:t xml:space="preserve"> предпринимател</w:t>
      </w:r>
      <w:r w:rsidR="00D641F8" w:rsidRPr="00AD144C">
        <w:rPr>
          <w:sz w:val="28"/>
          <w:szCs w:val="28"/>
        </w:rPr>
        <w:t>ей</w:t>
      </w:r>
      <w:r w:rsidR="009C3AA2" w:rsidRPr="00AD144C">
        <w:rPr>
          <w:sz w:val="28"/>
          <w:szCs w:val="28"/>
        </w:rPr>
        <w:t xml:space="preserve"> информировать через сельский сайт о своей продукции (услуги).</w:t>
      </w:r>
    </w:p>
    <w:p w14:paraId="134D0D0D" w14:textId="5B18B074" w:rsidR="009C3AA2" w:rsidRPr="00AD144C" w:rsidRDefault="009C3AA2" w:rsidP="00AD144C">
      <w:pPr>
        <w:ind w:firstLine="709"/>
        <w:jc w:val="both"/>
        <w:rPr>
          <w:sz w:val="28"/>
          <w:szCs w:val="28"/>
        </w:rPr>
      </w:pPr>
      <w:r w:rsidRPr="00AD144C">
        <w:rPr>
          <w:sz w:val="28"/>
          <w:szCs w:val="28"/>
        </w:rPr>
        <w:t>Организация такого взаимодействия позволит:</w:t>
      </w:r>
    </w:p>
    <w:p w14:paraId="0DFA5636" w14:textId="3DFE9067"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обеспечить новое качество государственного управления;</w:t>
      </w:r>
    </w:p>
    <w:p w14:paraId="57CA08B8" w14:textId="3234A3BD"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создаст реальную основу для установления продуктивных взаимоотношений, направленных на совместное решение общественных проблем;</w:t>
      </w:r>
    </w:p>
    <w:p w14:paraId="7CBD5009" w14:textId="794B028D"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с другой стороны, результатом грамотной информационной политики может стать формирование благоприятного социального климата для привлечения материальных, финансовых и иных ресурсов с целью развития местных образований и региона в целом;</w:t>
      </w:r>
    </w:p>
    <w:p w14:paraId="05B45745" w14:textId="1E919B56" w:rsidR="009C3AA2" w:rsidRPr="00AD144C" w:rsidRDefault="00E42FBB" w:rsidP="00AD144C">
      <w:pPr>
        <w:ind w:firstLine="709"/>
        <w:jc w:val="both"/>
        <w:rPr>
          <w:sz w:val="28"/>
          <w:szCs w:val="28"/>
        </w:rPr>
      </w:pPr>
      <w:r>
        <w:rPr>
          <w:sz w:val="28"/>
          <w:szCs w:val="28"/>
        </w:rPr>
        <w:t>–</w:t>
      </w:r>
      <w:r w:rsidR="009C3AA2" w:rsidRPr="00AD144C">
        <w:rPr>
          <w:sz w:val="28"/>
          <w:szCs w:val="28"/>
        </w:rPr>
        <w:t xml:space="preserve"> создания инвестиционной привлекательности, стабилизация и консолидация местного сообщества.</w:t>
      </w:r>
    </w:p>
    <w:p w14:paraId="4C1544C7" w14:textId="5300E199" w:rsidR="009234A2" w:rsidRPr="00AD144C" w:rsidRDefault="009234A2" w:rsidP="00AD144C">
      <w:pPr>
        <w:widowControl w:val="0"/>
        <w:autoSpaceDE w:val="0"/>
        <w:autoSpaceDN w:val="0"/>
        <w:ind w:firstLine="709"/>
        <w:jc w:val="both"/>
        <w:rPr>
          <w:sz w:val="28"/>
          <w:szCs w:val="28"/>
          <w:lang w:eastAsia="ru-RU"/>
        </w:rPr>
      </w:pPr>
      <w:r w:rsidRPr="00AD144C">
        <w:rPr>
          <w:sz w:val="28"/>
          <w:szCs w:val="28"/>
        </w:rPr>
        <w:t>3</w:t>
      </w:r>
      <w:r w:rsidR="00E42FBB">
        <w:rPr>
          <w:sz w:val="28"/>
          <w:szCs w:val="28"/>
          <w:lang w:val="kk-KZ"/>
        </w:rPr>
        <w:t>.</w:t>
      </w:r>
      <w:r w:rsidRPr="00AD144C">
        <w:rPr>
          <w:sz w:val="28"/>
          <w:szCs w:val="28"/>
        </w:rPr>
        <w:t xml:space="preserve"> Для развития социально-экономического развития сельских территорий автором были рассмотрены ключевые компоненты модели целенаправленной политики по организации общественного участия в реализации проектов. Достижению высокого уровня вовлеченности граждан в инициативную деятельность будет способствовать развитию социально-экономического развития сельских территорий таких форм прямого участия как соучастие и партнерство. </w:t>
      </w:r>
      <w:r w:rsidRPr="00AD144C">
        <w:rPr>
          <w:sz w:val="28"/>
          <w:szCs w:val="28"/>
          <w:lang w:eastAsia="ru-RU" w:bidi="ru-RU"/>
        </w:rPr>
        <w:t>Применение инструмента местных инициатив при реализации проектов, направленных на развитие местной инфраструктуры</w:t>
      </w:r>
      <w:r w:rsidR="00D641F8" w:rsidRPr="00AD144C">
        <w:rPr>
          <w:sz w:val="28"/>
          <w:szCs w:val="28"/>
          <w:lang w:eastAsia="ru-RU" w:bidi="ru-RU"/>
        </w:rPr>
        <w:t>,</w:t>
      </w:r>
      <w:r w:rsidRPr="00AD144C">
        <w:rPr>
          <w:sz w:val="28"/>
          <w:szCs w:val="28"/>
          <w:lang w:eastAsia="ru-RU" w:bidi="ru-RU"/>
        </w:rPr>
        <w:t xml:space="preserve"> считаем эффективным, так как, в</w:t>
      </w:r>
      <w:r w:rsidRPr="00AD144C">
        <w:rPr>
          <w:sz w:val="28"/>
          <w:szCs w:val="28"/>
          <w:lang w:eastAsia="ru-RU"/>
        </w:rPr>
        <w:t>кладывая сегодня средства в обеспеченность населения необходимыми материальными и социальными благами, наделяя его определенным набором социальных прав и гарантий, государство определяет будущую судьбу социально-экономических реформ.</w:t>
      </w:r>
    </w:p>
    <w:p w14:paraId="7284980D" w14:textId="576787EE" w:rsidR="009C3AA2" w:rsidRPr="00AD144C" w:rsidRDefault="00D641F8" w:rsidP="00AD144C">
      <w:pPr>
        <w:ind w:firstLine="709"/>
        <w:jc w:val="both"/>
        <w:rPr>
          <w:sz w:val="28"/>
          <w:szCs w:val="28"/>
        </w:rPr>
      </w:pPr>
      <w:r w:rsidRPr="00AD144C">
        <w:rPr>
          <w:color w:val="222626"/>
          <w:sz w:val="28"/>
          <w:szCs w:val="28"/>
          <w:shd w:val="clear" w:color="auto" w:fill="FFFFFF"/>
        </w:rPr>
        <w:t>МСУ</w:t>
      </w:r>
      <w:r w:rsidR="009C3AA2" w:rsidRPr="00AD144C">
        <w:rPr>
          <w:color w:val="222626"/>
          <w:sz w:val="28"/>
          <w:szCs w:val="28"/>
          <w:shd w:val="clear" w:color="auto" w:fill="FFFFFF"/>
        </w:rPr>
        <w:t xml:space="preserve"> как институциональное образование выступает важным элементом самоорганизации и развития гражданского общества. Вовлеченность граждан в процесс принятия решений позволяет реализовать их право на управление и воздействовать на процесс принятия решений в государстве. Более качественно это право реализуется на локальном уровне при решении локальных проблем. Таким образом, </w:t>
      </w:r>
      <w:r w:rsidR="00540CBE" w:rsidRPr="00AD144C">
        <w:rPr>
          <w:color w:val="222626"/>
          <w:sz w:val="28"/>
          <w:szCs w:val="28"/>
          <w:shd w:val="clear" w:color="auto" w:fill="FFFFFF"/>
        </w:rPr>
        <w:t>МСУ</w:t>
      </w:r>
      <w:r w:rsidR="009C3AA2" w:rsidRPr="00AD144C">
        <w:rPr>
          <w:color w:val="222626"/>
          <w:sz w:val="28"/>
          <w:szCs w:val="28"/>
          <w:shd w:val="clear" w:color="auto" w:fill="FFFFFF"/>
        </w:rPr>
        <w:t xml:space="preserve"> является своеобразной школой демократической организации местной жизни.</w:t>
      </w:r>
    </w:p>
    <w:p w14:paraId="017100CD" w14:textId="6326BADF" w:rsidR="0007293F" w:rsidRDefault="0007293F" w:rsidP="0007293F">
      <w:pPr>
        <w:ind w:firstLine="709"/>
        <w:jc w:val="both"/>
        <w:rPr>
          <w:sz w:val="28"/>
          <w:szCs w:val="28"/>
        </w:rPr>
      </w:pPr>
      <w:bookmarkStart w:id="74" w:name="_Hlk144764419"/>
      <w:bookmarkStart w:id="75" w:name="_Hlk150992294"/>
      <w:r w:rsidRPr="00AD144C">
        <w:rPr>
          <w:sz w:val="28"/>
          <w:szCs w:val="28"/>
        </w:rPr>
        <w:t>Для достижения сбалансированного и устойчивого</w:t>
      </w:r>
      <w:r>
        <w:rPr>
          <w:sz w:val="28"/>
          <w:szCs w:val="28"/>
        </w:rPr>
        <w:t xml:space="preserve"> </w:t>
      </w:r>
      <w:r w:rsidRPr="00AD144C">
        <w:rPr>
          <w:sz w:val="28"/>
          <w:szCs w:val="28"/>
        </w:rPr>
        <w:t xml:space="preserve">территориального развития и развития МСУ необходимо совершенствовать и регулировать существующие экономические механизмы с учетом оптимизации </w:t>
      </w:r>
      <w:r w:rsidRPr="00E7160A">
        <w:rPr>
          <w:sz w:val="28"/>
          <w:szCs w:val="28"/>
        </w:rPr>
        <w:t xml:space="preserve">потребляемых ресурсов. </w:t>
      </w:r>
      <w:r w:rsidRPr="007D48EA">
        <w:rPr>
          <w:color w:val="000000" w:themeColor="text1"/>
          <w:sz w:val="28"/>
          <w:szCs w:val="28"/>
        </w:rPr>
        <w:t>Предложены рекомендации по формированию основных направлений</w:t>
      </w:r>
      <w:r w:rsidRPr="007D48EA">
        <w:rPr>
          <w:sz w:val="28"/>
          <w:szCs w:val="28"/>
          <w:lang w:eastAsia="ru-RU"/>
        </w:rPr>
        <w:t xml:space="preserve"> в нормативно-правовой сфере МСУ </w:t>
      </w:r>
      <w:r w:rsidRPr="007D48EA">
        <w:rPr>
          <w:color w:val="000000" w:themeColor="text1"/>
          <w:sz w:val="28"/>
          <w:szCs w:val="28"/>
        </w:rPr>
        <w:t>для дальнейшей разработки Стратегии развития МСУ в РК</w:t>
      </w:r>
      <w:r w:rsidRPr="00E7160A">
        <w:rPr>
          <w:color w:val="000000" w:themeColor="text1"/>
          <w:sz w:val="28"/>
          <w:szCs w:val="28"/>
        </w:rPr>
        <w:t>.</w:t>
      </w:r>
      <w:r w:rsidRPr="00E7160A">
        <w:rPr>
          <w:sz w:val="28"/>
          <w:szCs w:val="28"/>
        </w:rPr>
        <w:t xml:space="preserve"> Они касаются пересмотра</w:t>
      </w:r>
      <w:r w:rsidRPr="00AD144C">
        <w:rPr>
          <w:sz w:val="28"/>
          <w:szCs w:val="28"/>
        </w:rPr>
        <w:t xml:space="preserve"> подходов к бюджетным изъятиям, нормативам КПН и передаче НДС от МСБ в местные бюджеты. Эти предложения могут быть использованы </w:t>
      </w:r>
      <w:r w:rsidR="001D54ED">
        <w:rPr>
          <w:sz w:val="28"/>
          <w:szCs w:val="28"/>
        </w:rPr>
        <w:t>М</w:t>
      </w:r>
      <w:r w:rsidRPr="00AD144C">
        <w:rPr>
          <w:sz w:val="28"/>
          <w:szCs w:val="28"/>
        </w:rPr>
        <w:t xml:space="preserve">инистерствами национальной экономики и </w:t>
      </w:r>
      <w:r w:rsidR="001D54ED">
        <w:rPr>
          <w:sz w:val="28"/>
          <w:szCs w:val="28"/>
        </w:rPr>
        <w:t xml:space="preserve">Министерством </w:t>
      </w:r>
      <w:r w:rsidRPr="00AD144C">
        <w:rPr>
          <w:sz w:val="28"/>
          <w:szCs w:val="28"/>
        </w:rPr>
        <w:t>финансов при внесении изменений в бюджетное законодательство. Целью изменений является реформирование межбюджетных отношений, стимулирование самодостаточности и уменьшение зависимости регионов от республиканского бюджета</w:t>
      </w:r>
      <w:r>
        <w:rPr>
          <w:sz w:val="28"/>
          <w:szCs w:val="28"/>
        </w:rPr>
        <w:t>.</w:t>
      </w:r>
    </w:p>
    <w:p w14:paraId="2004F69B" w14:textId="67386D12" w:rsidR="006440A6" w:rsidRDefault="006440A6" w:rsidP="00E42FBB">
      <w:pPr>
        <w:jc w:val="center"/>
        <w:rPr>
          <w:b/>
          <w:bCs/>
          <w:sz w:val="28"/>
          <w:szCs w:val="28"/>
        </w:rPr>
      </w:pPr>
    </w:p>
    <w:p w14:paraId="4EB0CC12" w14:textId="57FA52FA" w:rsidR="001F0872" w:rsidRPr="007D48EA" w:rsidRDefault="00CB236D" w:rsidP="00E42FBB">
      <w:pPr>
        <w:jc w:val="center"/>
        <w:rPr>
          <w:b/>
          <w:bCs/>
          <w:sz w:val="28"/>
          <w:szCs w:val="28"/>
        </w:rPr>
      </w:pPr>
      <w:r w:rsidRPr="007D48EA">
        <w:rPr>
          <w:b/>
          <w:bCs/>
          <w:sz w:val="28"/>
          <w:szCs w:val="28"/>
        </w:rPr>
        <w:t>СПИСОК ИСПОЛЬЗОВАННЫХ ИСТОЧНИКОВ</w:t>
      </w:r>
    </w:p>
    <w:p w14:paraId="4ED7F66B" w14:textId="77777777" w:rsidR="00767EDE" w:rsidRPr="007D48EA" w:rsidRDefault="00767EDE" w:rsidP="007D48EA">
      <w:pPr>
        <w:ind w:firstLine="567"/>
        <w:jc w:val="both"/>
        <w:rPr>
          <w:b/>
          <w:bCs/>
          <w:sz w:val="28"/>
          <w:szCs w:val="28"/>
        </w:rPr>
      </w:pPr>
    </w:p>
    <w:p w14:paraId="4FF0F068" w14:textId="2ABC156C" w:rsidR="00B417B3" w:rsidRPr="007D48EA" w:rsidRDefault="00B417B3" w:rsidP="00AD144C">
      <w:pPr>
        <w:ind w:firstLine="709"/>
        <w:jc w:val="both"/>
        <w:rPr>
          <w:color w:val="000000" w:themeColor="text1"/>
          <w:sz w:val="28"/>
          <w:szCs w:val="28"/>
          <w:shd w:val="clear" w:color="auto" w:fill="FFFFFF"/>
          <w:lang w:val="en-US"/>
        </w:rPr>
      </w:pPr>
      <w:bookmarkStart w:id="76" w:name="_Hlk158774551"/>
      <w:bookmarkEnd w:id="74"/>
      <w:bookmarkEnd w:id="75"/>
      <w:r w:rsidRPr="00126983">
        <w:rPr>
          <w:color w:val="000000" w:themeColor="text1"/>
          <w:sz w:val="28"/>
          <w:szCs w:val="28"/>
          <w:shd w:val="clear" w:color="auto" w:fill="FFFFFF"/>
        </w:rPr>
        <w:t xml:space="preserve">1 </w:t>
      </w:r>
      <w:r w:rsidRPr="00180E33">
        <w:rPr>
          <w:color w:val="000000" w:themeColor="text1"/>
          <w:sz w:val="28"/>
          <w:szCs w:val="28"/>
          <w:shd w:val="clear" w:color="auto" w:fill="FFFFFF"/>
          <w:lang w:val="en-US"/>
        </w:rPr>
        <w:t>Gherghina</w:t>
      </w:r>
      <w:r w:rsidR="007374A0" w:rsidRPr="00126983">
        <w:rPr>
          <w:color w:val="000000" w:themeColor="text1"/>
          <w:sz w:val="28"/>
          <w:szCs w:val="28"/>
          <w:shd w:val="clear" w:color="auto" w:fill="FFFFFF"/>
        </w:rPr>
        <w:t xml:space="preserve"> Ș.</w:t>
      </w:r>
      <w:r w:rsidR="007374A0" w:rsidRPr="00180E33">
        <w:rPr>
          <w:color w:val="000000" w:themeColor="text1"/>
          <w:sz w:val="28"/>
          <w:szCs w:val="28"/>
          <w:shd w:val="clear" w:color="auto" w:fill="FFFFFF"/>
          <w:lang w:val="en-US"/>
        </w:rPr>
        <w:t>C</w:t>
      </w:r>
      <w:r w:rsidR="007374A0" w:rsidRPr="00126983">
        <w:rPr>
          <w:color w:val="000000" w:themeColor="text1"/>
          <w:sz w:val="28"/>
          <w:szCs w:val="28"/>
          <w:shd w:val="clear" w:color="auto" w:fill="FFFFFF"/>
        </w:rPr>
        <w:t>.</w:t>
      </w:r>
      <w:r w:rsidRPr="00126983">
        <w:rPr>
          <w:color w:val="000000" w:themeColor="text1"/>
          <w:sz w:val="28"/>
          <w:szCs w:val="28"/>
          <w:shd w:val="clear" w:color="auto" w:fill="FFFFFF"/>
        </w:rPr>
        <w:t xml:space="preserve">, </w:t>
      </w:r>
      <w:r w:rsidRPr="00180E33">
        <w:rPr>
          <w:color w:val="000000" w:themeColor="text1"/>
          <w:sz w:val="28"/>
          <w:szCs w:val="28"/>
          <w:shd w:val="clear" w:color="auto" w:fill="FFFFFF"/>
          <w:lang w:val="en-US"/>
        </w:rPr>
        <w:t>Botezatu</w:t>
      </w:r>
      <w:r w:rsidR="007374A0" w:rsidRPr="00126983">
        <w:rPr>
          <w:color w:val="000000" w:themeColor="text1"/>
          <w:sz w:val="28"/>
          <w:szCs w:val="28"/>
          <w:shd w:val="clear" w:color="auto" w:fill="FFFFFF"/>
        </w:rPr>
        <w:t xml:space="preserve"> </w:t>
      </w:r>
      <w:r w:rsidR="007374A0" w:rsidRPr="00180E33">
        <w:rPr>
          <w:color w:val="000000" w:themeColor="text1"/>
          <w:sz w:val="28"/>
          <w:szCs w:val="28"/>
          <w:shd w:val="clear" w:color="auto" w:fill="FFFFFF"/>
          <w:lang w:val="en-US"/>
        </w:rPr>
        <w:t>M</w:t>
      </w:r>
      <w:r w:rsidR="007374A0" w:rsidRPr="00126983">
        <w:rPr>
          <w:color w:val="000000" w:themeColor="text1"/>
          <w:sz w:val="28"/>
          <w:szCs w:val="28"/>
          <w:shd w:val="clear" w:color="auto" w:fill="FFFFFF"/>
        </w:rPr>
        <w:t>.</w:t>
      </w:r>
      <w:r w:rsidR="007374A0" w:rsidRPr="00180E33">
        <w:rPr>
          <w:color w:val="000000" w:themeColor="text1"/>
          <w:sz w:val="28"/>
          <w:szCs w:val="28"/>
          <w:shd w:val="clear" w:color="auto" w:fill="FFFFFF"/>
          <w:lang w:val="en-US"/>
        </w:rPr>
        <w:t>A</w:t>
      </w:r>
      <w:r w:rsidR="007374A0" w:rsidRPr="00126983">
        <w:rPr>
          <w:color w:val="000000" w:themeColor="text1"/>
          <w:sz w:val="28"/>
          <w:szCs w:val="28"/>
          <w:shd w:val="clear" w:color="auto" w:fill="FFFFFF"/>
        </w:rPr>
        <w:t>.</w:t>
      </w:r>
      <w:r w:rsidRPr="00126983">
        <w:rPr>
          <w:color w:val="000000" w:themeColor="text1"/>
          <w:sz w:val="28"/>
          <w:szCs w:val="28"/>
          <w:shd w:val="clear" w:color="auto" w:fill="FFFFFF"/>
        </w:rPr>
        <w:t xml:space="preserve">, </w:t>
      </w:r>
      <w:r w:rsidRPr="00180E33">
        <w:rPr>
          <w:color w:val="000000" w:themeColor="text1"/>
          <w:sz w:val="28"/>
          <w:szCs w:val="28"/>
          <w:shd w:val="clear" w:color="auto" w:fill="FFFFFF"/>
          <w:lang w:val="en-US"/>
        </w:rPr>
        <w:t>Hosszu</w:t>
      </w:r>
      <w:r w:rsidR="007374A0" w:rsidRPr="00126983">
        <w:rPr>
          <w:color w:val="000000" w:themeColor="text1"/>
          <w:sz w:val="28"/>
          <w:szCs w:val="28"/>
          <w:shd w:val="clear" w:color="auto" w:fill="FFFFFF"/>
        </w:rPr>
        <w:t xml:space="preserve"> </w:t>
      </w:r>
      <w:r w:rsidR="007374A0" w:rsidRPr="00180E33">
        <w:rPr>
          <w:color w:val="000000" w:themeColor="text1"/>
          <w:sz w:val="28"/>
          <w:szCs w:val="28"/>
          <w:shd w:val="clear" w:color="auto" w:fill="FFFFFF"/>
          <w:lang w:val="en-US"/>
        </w:rPr>
        <w:t>A</w:t>
      </w:r>
      <w:r w:rsidR="007374A0" w:rsidRPr="00126983">
        <w:rPr>
          <w:color w:val="000000" w:themeColor="text1"/>
          <w:sz w:val="28"/>
          <w:szCs w:val="28"/>
          <w:shd w:val="clear" w:color="auto" w:fill="FFFFFF"/>
        </w:rPr>
        <w:t xml:space="preserve">. </w:t>
      </w:r>
      <w:r w:rsidR="007374A0">
        <w:rPr>
          <w:color w:val="000000" w:themeColor="text1"/>
          <w:sz w:val="28"/>
          <w:szCs w:val="28"/>
          <w:shd w:val="clear" w:color="auto" w:fill="FFFFFF"/>
          <w:lang w:val="en-US"/>
        </w:rPr>
        <w:t>et</w:t>
      </w:r>
      <w:r w:rsidR="007374A0" w:rsidRPr="00126983">
        <w:rPr>
          <w:color w:val="000000" w:themeColor="text1"/>
          <w:sz w:val="28"/>
          <w:szCs w:val="28"/>
          <w:shd w:val="clear" w:color="auto" w:fill="FFFFFF"/>
        </w:rPr>
        <w:t xml:space="preserve"> </w:t>
      </w:r>
      <w:r w:rsidR="007374A0">
        <w:rPr>
          <w:color w:val="000000" w:themeColor="text1"/>
          <w:sz w:val="28"/>
          <w:szCs w:val="28"/>
          <w:shd w:val="clear" w:color="auto" w:fill="FFFFFF"/>
          <w:lang w:val="en-US"/>
        </w:rPr>
        <w:t>al</w:t>
      </w:r>
      <w:r w:rsidR="007374A0" w:rsidRPr="00126983">
        <w:rPr>
          <w:color w:val="000000" w:themeColor="text1"/>
          <w:sz w:val="28"/>
          <w:szCs w:val="28"/>
          <w:shd w:val="clear" w:color="auto" w:fill="FFFFFF"/>
        </w:rPr>
        <w:t>.</w:t>
      </w:r>
      <w:r w:rsidRPr="00126983">
        <w:rPr>
          <w:color w:val="000000" w:themeColor="text1"/>
          <w:sz w:val="28"/>
          <w:szCs w:val="28"/>
          <w:shd w:val="clear" w:color="auto" w:fill="FFFFFF"/>
        </w:rPr>
        <w:t xml:space="preserve"> </w:t>
      </w:r>
      <w:r w:rsidRPr="007D48EA">
        <w:rPr>
          <w:color w:val="000000" w:themeColor="text1"/>
          <w:sz w:val="28"/>
          <w:szCs w:val="28"/>
          <w:shd w:val="clear" w:color="auto" w:fill="FFFFFF"/>
          <w:lang w:val="en-US"/>
        </w:rPr>
        <w:t xml:space="preserve">Small and Medium-Sized Enterprises (SMEs): The Engine of Economic Growth through Investments and Innovation // Sustainability. </w:t>
      </w:r>
      <w:r w:rsidR="007374A0">
        <w:rPr>
          <w:color w:val="000000" w:themeColor="text1"/>
          <w:sz w:val="28"/>
          <w:szCs w:val="28"/>
          <w:shd w:val="clear" w:color="auto" w:fill="FFFFFF"/>
          <w:lang w:val="en-US"/>
        </w:rPr>
        <w:t>–</w:t>
      </w:r>
      <w:r w:rsidRPr="007D48EA">
        <w:rPr>
          <w:color w:val="000000" w:themeColor="text1"/>
          <w:sz w:val="28"/>
          <w:szCs w:val="28"/>
          <w:shd w:val="clear" w:color="auto" w:fill="FFFFFF"/>
          <w:lang w:val="en-US"/>
        </w:rPr>
        <w:t xml:space="preserve"> </w:t>
      </w:r>
      <w:r w:rsidR="007374A0">
        <w:rPr>
          <w:color w:val="000000" w:themeColor="text1"/>
          <w:sz w:val="28"/>
          <w:szCs w:val="28"/>
          <w:shd w:val="clear" w:color="auto" w:fill="FFFFFF"/>
          <w:lang w:val="en-US"/>
        </w:rPr>
        <w:t xml:space="preserve">2020. – Vol. </w:t>
      </w:r>
      <w:r w:rsidRPr="007D48EA">
        <w:rPr>
          <w:color w:val="000000" w:themeColor="text1"/>
          <w:sz w:val="28"/>
          <w:szCs w:val="28"/>
          <w:shd w:val="clear" w:color="auto" w:fill="FFFFFF"/>
          <w:lang w:val="en-US"/>
        </w:rPr>
        <w:t>12</w:t>
      </w:r>
      <w:r w:rsidR="007374A0">
        <w:rPr>
          <w:color w:val="000000" w:themeColor="text1"/>
          <w:sz w:val="28"/>
          <w:szCs w:val="28"/>
          <w:shd w:val="clear" w:color="auto" w:fill="FFFFFF"/>
          <w:lang w:val="en-US"/>
        </w:rPr>
        <w:t xml:space="preserve">, Issue </w:t>
      </w:r>
      <w:r w:rsidRPr="007D48EA">
        <w:rPr>
          <w:color w:val="000000" w:themeColor="text1"/>
          <w:sz w:val="28"/>
          <w:szCs w:val="28"/>
          <w:shd w:val="clear" w:color="auto" w:fill="FFFFFF"/>
          <w:lang w:val="en-US"/>
        </w:rPr>
        <w:t xml:space="preserve">1. </w:t>
      </w:r>
      <w:r w:rsidR="007374A0">
        <w:rPr>
          <w:color w:val="000000" w:themeColor="text1"/>
          <w:sz w:val="28"/>
          <w:szCs w:val="28"/>
          <w:shd w:val="clear" w:color="auto" w:fill="FFFFFF"/>
          <w:lang w:val="en-US"/>
        </w:rPr>
        <w:t>–</w:t>
      </w:r>
      <w:r w:rsidRPr="007D48EA">
        <w:rPr>
          <w:color w:val="000000" w:themeColor="text1"/>
          <w:sz w:val="28"/>
          <w:szCs w:val="28"/>
          <w:shd w:val="clear" w:color="auto" w:fill="FFFFFF"/>
          <w:lang w:val="en-US"/>
        </w:rPr>
        <w:t xml:space="preserve"> </w:t>
      </w:r>
      <w:r w:rsidR="007374A0" w:rsidRPr="007D48EA">
        <w:rPr>
          <w:color w:val="000000" w:themeColor="text1"/>
          <w:sz w:val="28"/>
          <w:szCs w:val="28"/>
          <w:shd w:val="clear" w:color="auto" w:fill="FFFFFF"/>
        </w:rPr>
        <w:t>Р</w:t>
      </w:r>
      <w:r w:rsidRPr="007D48EA">
        <w:rPr>
          <w:color w:val="000000" w:themeColor="text1"/>
          <w:sz w:val="28"/>
          <w:szCs w:val="28"/>
          <w:shd w:val="clear" w:color="auto" w:fill="FFFFFF"/>
          <w:lang w:val="en-US"/>
        </w:rPr>
        <w:t>.</w:t>
      </w:r>
      <w:r w:rsidR="007374A0">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347</w:t>
      </w:r>
      <w:r w:rsidR="007374A0">
        <w:rPr>
          <w:color w:val="000000" w:themeColor="text1"/>
          <w:sz w:val="28"/>
          <w:szCs w:val="28"/>
          <w:shd w:val="clear" w:color="auto" w:fill="FFFFFF"/>
          <w:lang w:val="en-US"/>
        </w:rPr>
        <w:t>-1-347-21</w:t>
      </w:r>
      <w:r w:rsidRPr="007D48EA">
        <w:rPr>
          <w:color w:val="000000" w:themeColor="text1"/>
          <w:sz w:val="28"/>
          <w:szCs w:val="28"/>
          <w:shd w:val="clear" w:color="auto" w:fill="FFFFFF"/>
          <w:lang w:val="en-US"/>
        </w:rPr>
        <w:t xml:space="preserve">. </w:t>
      </w:r>
    </w:p>
    <w:p w14:paraId="69439BCC" w14:textId="184E8840" w:rsidR="00B417B3" w:rsidRPr="007D48EA"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2 Engle</w:t>
      </w:r>
      <w:r w:rsidR="007374A0" w:rsidRPr="007374A0">
        <w:rPr>
          <w:color w:val="000000" w:themeColor="text1"/>
          <w:sz w:val="28"/>
          <w:szCs w:val="28"/>
          <w:shd w:val="clear" w:color="auto" w:fill="FFFFFF"/>
          <w:lang w:val="en-US"/>
        </w:rPr>
        <w:t xml:space="preserve"> </w:t>
      </w:r>
      <w:r w:rsidR="007374A0" w:rsidRPr="007D48EA">
        <w:rPr>
          <w:color w:val="000000" w:themeColor="text1"/>
          <w:sz w:val="28"/>
          <w:szCs w:val="28"/>
          <w:shd w:val="clear" w:color="auto" w:fill="FFFFFF"/>
          <w:lang w:val="en-US"/>
        </w:rPr>
        <w:t>N.L.</w:t>
      </w:r>
      <w:r w:rsidRPr="007D48EA">
        <w:rPr>
          <w:color w:val="000000" w:themeColor="text1"/>
          <w:sz w:val="28"/>
          <w:szCs w:val="28"/>
          <w:shd w:val="clear" w:color="auto" w:fill="FFFFFF"/>
          <w:lang w:val="en-US"/>
        </w:rPr>
        <w:t xml:space="preserve">, </w:t>
      </w:r>
      <w:r w:rsidR="007374A0">
        <w:rPr>
          <w:color w:val="000000" w:themeColor="text1"/>
          <w:sz w:val="28"/>
          <w:szCs w:val="28"/>
          <w:shd w:val="clear" w:color="auto" w:fill="FFFFFF"/>
          <w:lang w:val="en-US"/>
        </w:rPr>
        <w:t xml:space="preserve">Lemos </w:t>
      </w:r>
      <w:r w:rsidRPr="007D48EA">
        <w:rPr>
          <w:color w:val="000000" w:themeColor="text1"/>
          <w:sz w:val="28"/>
          <w:szCs w:val="28"/>
          <w:shd w:val="clear" w:color="auto" w:fill="FFFFFF"/>
          <w:lang w:val="en-US"/>
        </w:rPr>
        <w:t xml:space="preserve">M.C. Unpacking governance: Building adaptive capacity to climate change of river basins in Brazil </w:t>
      </w:r>
      <w:r w:rsidR="007374A0">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 xml:space="preserve">Global Environmental Change. </w:t>
      </w:r>
      <w:r w:rsidR="007374A0">
        <w:rPr>
          <w:color w:val="000000" w:themeColor="text1"/>
          <w:sz w:val="28"/>
          <w:szCs w:val="28"/>
          <w:shd w:val="clear" w:color="auto" w:fill="FFFFFF"/>
          <w:lang w:val="en-US"/>
        </w:rPr>
        <w:t>– 2010. – Vol.</w:t>
      </w:r>
      <w:r w:rsidRPr="007D48EA">
        <w:rPr>
          <w:color w:val="000000" w:themeColor="text1"/>
          <w:sz w:val="28"/>
          <w:szCs w:val="28"/>
          <w:shd w:val="clear" w:color="auto" w:fill="FFFFFF"/>
          <w:lang w:val="en-US"/>
        </w:rPr>
        <w:t xml:space="preserve"> 20</w:t>
      </w:r>
      <w:r w:rsidR="007374A0">
        <w:rPr>
          <w:color w:val="000000" w:themeColor="text1"/>
          <w:sz w:val="28"/>
          <w:szCs w:val="28"/>
          <w:shd w:val="clear" w:color="auto" w:fill="FFFFFF"/>
          <w:lang w:val="en-US"/>
        </w:rPr>
        <w:t xml:space="preserve">, Issue </w:t>
      </w:r>
      <w:r w:rsidRPr="007D48EA">
        <w:rPr>
          <w:color w:val="000000" w:themeColor="text1"/>
          <w:sz w:val="28"/>
          <w:szCs w:val="28"/>
          <w:shd w:val="clear" w:color="auto" w:fill="FFFFFF"/>
          <w:lang w:val="en-US"/>
        </w:rPr>
        <w:t xml:space="preserve">1. </w:t>
      </w:r>
      <w:r w:rsidR="007374A0">
        <w:rPr>
          <w:color w:val="000000" w:themeColor="text1"/>
          <w:sz w:val="28"/>
          <w:szCs w:val="28"/>
          <w:shd w:val="clear" w:color="auto" w:fill="FFFFFF"/>
          <w:lang w:val="en-US"/>
        </w:rPr>
        <w:t>–</w:t>
      </w:r>
      <w:r w:rsidRPr="007D48EA">
        <w:rPr>
          <w:color w:val="000000" w:themeColor="text1"/>
          <w:sz w:val="28"/>
          <w:szCs w:val="28"/>
          <w:shd w:val="clear" w:color="auto" w:fill="FFFFFF"/>
          <w:lang w:val="en-US"/>
        </w:rPr>
        <w:t xml:space="preserve"> </w:t>
      </w:r>
      <w:r w:rsidR="007374A0">
        <w:rPr>
          <w:color w:val="000000" w:themeColor="text1"/>
          <w:sz w:val="28"/>
          <w:szCs w:val="28"/>
          <w:shd w:val="clear" w:color="auto" w:fill="FFFFFF"/>
          <w:lang w:val="en-US"/>
        </w:rPr>
        <w:t xml:space="preserve">P. </w:t>
      </w:r>
      <w:r w:rsidRPr="007D48EA">
        <w:rPr>
          <w:color w:val="000000" w:themeColor="text1"/>
          <w:sz w:val="28"/>
          <w:szCs w:val="28"/>
          <w:shd w:val="clear" w:color="auto" w:fill="FFFFFF"/>
          <w:lang w:val="en-US"/>
        </w:rPr>
        <w:t xml:space="preserve">4-13. </w:t>
      </w:r>
    </w:p>
    <w:p w14:paraId="61BCCF07" w14:textId="2C109F07" w:rsidR="00B417B3" w:rsidRPr="007D48EA"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3 Agarwal</w:t>
      </w:r>
      <w:r w:rsidR="007374A0" w:rsidRPr="007374A0">
        <w:rPr>
          <w:color w:val="000000" w:themeColor="text1"/>
          <w:sz w:val="28"/>
          <w:szCs w:val="28"/>
          <w:shd w:val="clear" w:color="auto" w:fill="FFFFFF"/>
          <w:lang w:val="en-US"/>
        </w:rPr>
        <w:t xml:space="preserve"> </w:t>
      </w:r>
      <w:r w:rsidR="007374A0" w:rsidRPr="007D48EA">
        <w:rPr>
          <w:color w:val="000000" w:themeColor="text1"/>
          <w:sz w:val="28"/>
          <w:szCs w:val="28"/>
          <w:shd w:val="clear" w:color="auto" w:fill="FFFFFF"/>
          <w:lang w:val="en-US"/>
        </w:rPr>
        <w:t>A.</w:t>
      </w:r>
      <w:r w:rsidRPr="007D48EA">
        <w:rPr>
          <w:color w:val="000000" w:themeColor="text1"/>
          <w:sz w:val="28"/>
          <w:szCs w:val="28"/>
          <w:shd w:val="clear" w:color="auto" w:fill="FFFFFF"/>
          <w:lang w:val="en-US"/>
        </w:rPr>
        <w:t>, Perrin</w:t>
      </w:r>
      <w:r w:rsidR="007374A0" w:rsidRPr="007374A0">
        <w:rPr>
          <w:color w:val="000000" w:themeColor="text1"/>
          <w:sz w:val="28"/>
          <w:szCs w:val="28"/>
          <w:shd w:val="clear" w:color="auto" w:fill="FFFFFF"/>
          <w:lang w:val="en-US"/>
        </w:rPr>
        <w:t xml:space="preserve"> </w:t>
      </w:r>
      <w:r w:rsidR="007374A0" w:rsidRPr="007D48EA">
        <w:rPr>
          <w:color w:val="000000" w:themeColor="text1"/>
          <w:sz w:val="28"/>
          <w:szCs w:val="28"/>
          <w:shd w:val="clear" w:color="auto" w:fill="FFFFFF"/>
          <w:lang w:val="en-US"/>
        </w:rPr>
        <w:t>N.</w:t>
      </w:r>
      <w:r w:rsidRPr="007D48EA">
        <w:rPr>
          <w:color w:val="000000" w:themeColor="text1"/>
          <w:sz w:val="28"/>
          <w:szCs w:val="28"/>
          <w:shd w:val="clear" w:color="auto" w:fill="FFFFFF"/>
          <w:lang w:val="en-US"/>
        </w:rPr>
        <w:t>, Chhatre</w:t>
      </w:r>
      <w:r w:rsidR="007374A0" w:rsidRPr="007374A0">
        <w:rPr>
          <w:color w:val="000000" w:themeColor="text1"/>
          <w:sz w:val="28"/>
          <w:szCs w:val="28"/>
          <w:shd w:val="clear" w:color="auto" w:fill="FFFFFF"/>
          <w:lang w:val="en-US"/>
        </w:rPr>
        <w:t xml:space="preserve"> </w:t>
      </w:r>
      <w:r w:rsidR="007374A0" w:rsidRPr="007D48EA">
        <w:rPr>
          <w:color w:val="000000" w:themeColor="text1"/>
          <w:sz w:val="28"/>
          <w:szCs w:val="28"/>
          <w:shd w:val="clear" w:color="auto" w:fill="FFFFFF"/>
          <w:lang w:val="en-US"/>
        </w:rPr>
        <w:t>A.</w:t>
      </w:r>
      <w:r w:rsidR="007374A0">
        <w:rPr>
          <w:color w:val="000000" w:themeColor="text1"/>
          <w:sz w:val="28"/>
          <w:szCs w:val="28"/>
          <w:shd w:val="clear" w:color="auto" w:fill="FFFFFF"/>
          <w:lang w:val="en-US"/>
        </w:rPr>
        <w:t xml:space="preserve"> et al.</w:t>
      </w:r>
      <w:r w:rsidRPr="007D48EA">
        <w:rPr>
          <w:color w:val="000000" w:themeColor="text1"/>
          <w:sz w:val="28"/>
          <w:szCs w:val="28"/>
          <w:shd w:val="clear" w:color="auto" w:fill="FFFFFF"/>
          <w:lang w:val="en-US"/>
        </w:rPr>
        <w:t xml:space="preserve"> Climate policy processes, local institutions, and adaptation actions: Mechanisms of translation and influence </w:t>
      </w:r>
      <w:r w:rsidR="007374A0">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 xml:space="preserve">Wiley Interdisciplinary Reviews: Climate Change. </w:t>
      </w:r>
      <w:r w:rsidR="007374A0">
        <w:rPr>
          <w:color w:val="000000" w:themeColor="text1"/>
          <w:sz w:val="28"/>
          <w:szCs w:val="28"/>
          <w:shd w:val="clear" w:color="auto" w:fill="FFFFFF"/>
          <w:lang w:val="en-US"/>
        </w:rPr>
        <w:t xml:space="preserve">– 2012. – Vol. </w:t>
      </w:r>
      <w:r w:rsidRPr="007D48EA">
        <w:rPr>
          <w:color w:val="000000" w:themeColor="text1"/>
          <w:sz w:val="28"/>
          <w:szCs w:val="28"/>
          <w:shd w:val="clear" w:color="auto" w:fill="FFFFFF"/>
          <w:lang w:val="en-US"/>
        </w:rPr>
        <w:t>3</w:t>
      </w:r>
      <w:r w:rsidR="007374A0">
        <w:rPr>
          <w:color w:val="000000" w:themeColor="text1"/>
          <w:sz w:val="28"/>
          <w:szCs w:val="28"/>
          <w:shd w:val="clear" w:color="auto" w:fill="FFFFFF"/>
          <w:lang w:val="en-US"/>
        </w:rPr>
        <w:t xml:space="preserve">, Issue </w:t>
      </w:r>
      <w:r w:rsidRPr="007D48EA">
        <w:rPr>
          <w:color w:val="000000" w:themeColor="text1"/>
          <w:sz w:val="28"/>
          <w:szCs w:val="28"/>
          <w:shd w:val="clear" w:color="auto" w:fill="FFFFFF"/>
          <w:lang w:val="en-US"/>
        </w:rPr>
        <w:t xml:space="preserve">6. </w:t>
      </w:r>
      <w:r w:rsidR="007374A0">
        <w:rPr>
          <w:color w:val="000000" w:themeColor="text1"/>
          <w:sz w:val="28"/>
          <w:szCs w:val="28"/>
          <w:shd w:val="clear" w:color="auto" w:fill="FFFFFF"/>
          <w:lang w:val="en-US"/>
        </w:rPr>
        <w:t>–</w:t>
      </w:r>
      <w:r w:rsidRPr="007D48EA">
        <w:rPr>
          <w:color w:val="000000" w:themeColor="text1"/>
          <w:sz w:val="28"/>
          <w:szCs w:val="28"/>
          <w:shd w:val="clear" w:color="auto" w:fill="FFFFFF"/>
          <w:lang w:val="en-US"/>
        </w:rPr>
        <w:t xml:space="preserve"> </w:t>
      </w:r>
      <w:r w:rsidR="007374A0">
        <w:rPr>
          <w:color w:val="000000" w:themeColor="text1"/>
          <w:sz w:val="28"/>
          <w:szCs w:val="28"/>
          <w:shd w:val="clear" w:color="auto" w:fill="FFFFFF"/>
          <w:lang w:val="en-US"/>
        </w:rPr>
        <w:t>P.</w:t>
      </w:r>
      <w:r w:rsidRPr="007D48EA">
        <w:rPr>
          <w:color w:val="000000" w:themeColor="text1"/>
          <w:sz w:val="28"/>
          <w:szCs w:val="28"/>
          <w:shd w:val="clear" w:color="auto" w:fill="FFFFFF"/>
          <w:lang w:val="en-US"/>
        </w:rPr>
        <w:t xml:space="preserve"> 565-579. </w:t>
      </w:r>
    </w:p>
    <w:p w14:paraId="235F2B4B" w14:textId="029E46A6" w:rsidR="00B417B3" w:rsidRPr="007D48EA"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4 Tselios</w:t>
      </w:r>
      <w:r w:rsidR="007374A0" w:rsidRPr="007374A0">
        <w:rPr>
          <w:color w:val="000000" w:themeColor="text1"/>
          <w:sz w:val="28"/>
          <w:szCs w:val="28"/>
          <w:shd w:val="clear" w:color="auto" w:fill="FFFFFF"/>
          <w:lang w:val="en-US"/>
        </w:rPr>
        <w:t xml:space="preserve"> </w:t>
      </w:r>
      <w:r w:rsidR="007374A0" w:rsidRPr="007D48EA">
        <w:rPr>
          <w:color w:val="000000" w:themeColor="text1"/>
          <w:sz w:val="28"/>
          <w:szCs w:val="28"/>
          <w:shd w:val="clear" w:color="auto" w:fill="FFFFFF"/>
          <w:lang w:val="en-US"/>
        </w:rPr>
        <w:t>V.</w:t>
      </w:r>
      <w:r w:rsidRPr="007D48EA">
        <w:rPr>
          <w:color w:val="000000" w:themeColor="text1"/>
          <w:sz w:val="28"/>
          <w:szCs w:val="28"/>
          <w:shd w:val="clear" w:color="auto" w:fill="FFFFFF"/>
          <w:lang w:val="en-US"/>
        </w:rPr>
        <w:t xml:space="preserve">, Tompkins </w:t>
      </w:r>
      <w:r w:rsidR="007374A0" w:rsidRPr="007D48EA">
        <w:rPr>
          <w:color w:val="000000" w:themeColor="text1"/>
          <w:sz w:val="28"/>
          <w:szCs w:val="28"/>
          <w:shd w:val="clear" w:color="auto" w:fill="FFFFFF"/>
          <w:lang w:val="en-US"/>
        </w:rPr>
        <w:t xml:space="preserve">E. </w:t>
      </w:r>
      <w:r w:rsidRPr="007D48EA">
        <w:rPr>
          <w:color w:val="000000" w:themeColor="text1"/>
          <w:sz w:val="28"/>
          <w:szCs w:val="28"/>
          <w:shd w:val="clear" w:color="auto" w:fill="FFFFFF"/>
          <w:lang w:val="en-US"/>
        </w:rPr>
        <w:t xml:space="preserve">Local government, political decentralisation and resilience to natural hazard-associated disasters </w:t>
      </w:r>
      <w:r w:rsidR="007374A0">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 xml:space="preserve">Environmental Hazards. </w:t>
      </w:r>
      <w:r w:rsidR="007374A0">
        <w:rPr>
          <w:color w:val="000000" w:themeColor="text1"/>
          <w:sz w:val="28"/>
          <w:szCs w:val="28"/>
          <w:shd w:val="clear" w:color="auto" w:fill="FFFFFF"/>
          <w:lang w:val="en-US"/>
        </w:rPr>
        <w:t>–</w:t>
      </w:r>
      <w:r w:rsidRPr="007D48EA">
        <w:rPr>
          <w:color w:val="000000" w:themeColor="text1"/>
          <w:sz w:val="28"/>
          <w:szCs w:val="28"/>
          <w:shd w:val="clear" w:color="auto" w:fill="FFFFFF"/>
          <w:lang w:val="en-US"/>
        </w:rPr>
        <w:t xml:space="preserve"> </w:t>
      </w:r>
      <w:r w:rsidR="007374A0">
        <w:rPr>
          <w:color w:val="000000" w:themeColor="text1"/>
          <w:sz w:val="28"/>
          <w:szCs w:val="28"/>
          <w:shd w:val="clear" w:color="auto" w:fill="FFFFFF"/>
          <w:lang w:val="en-US"/>
        </w:rPr>
        <w:t xml:space="preserve">2017. – Vol. </w:t>
      </w:r>
      <w:r w:rsidRPr="007D48EA">
        <w:rPr>
          <w:color w:val="000000" w:themeColor="text1"/>
          <w:sz w:val="28"/>
          <w:szCs w:val="28"/>
          <w:shd w:val="clear" w:color="auto" w:fill="FFFFFF"/>
          <w:lang w:val="en-US"/>
        </w:rPr>
        <w:t>16</w:t>
      </w:r>
      <w:r w:rsidR="007374A0">
        <w:rPr>
          <w:color w:val="000000" w:themeColor="text1"/>
          <w:sz w:val="28"/>
          <w:szCs w:val="28"/>
          <w:shd w:val="clear" w:color="auto" w:fill="FFFFFF"/>
          <w:lang w:val="en-US"/>
        </w:rPr>
        <w:t xml:space="preserve">, Issue </w:t>
      </w:r>
      <w:r w:rsidRPr="007D48EA">
        <w:rPr>
          <w:color w:val="000000" w:themeColor="text1"/>
          <w:sz w:val="28"/>
          <w:szCs w:val="28"/>
          <w:shd w:val="clear" w:color="auto" w:fill="FFFFFF"/>
          <w:lang w:val="en-US"/>
        </w:rPr>
        <w:t xml:space="preserve">3. </w:t>
      </w:r>
      <w:r w:rsidR="007374A0">
        <w:rPr>
          <w:color w:val="000000" w:themeColor="text1"/>
          <w:sz w:val="28"/>
          <w:szCs w:val="28"/>
          <w:shd w:val="clear" w:color="auto" w:fill="FFFFFF"/>
          <w:lang w:val="en-US"/>
        </w:rPr>
        <w:t>–</w:t>
      </w:r>
      <w:r w:rsidRPr="007D48EA">
        <w:rPr>
          <w:color w:val="000000" w:themeColor="text1"/>
          <w:sz w:val="28"/>
          <w:szCs w:val="28"/>
          <w:shd w:val="clear" w:color="auto" w:fill="FFFFFF"/>
          <w:lang w:val="en-US"/>
        </w:rPr>
        <w:t xml:space="preserve"> </w:t>
      </w:r>
      <w:r w:rsidR="007374A0">
        <w:rPr>
          <w:color w:val="000000" w:themeColor="text1"/>
          <w:sz w:val="28"/>
          <w:szCs w:val="28"/>
          <w:shd w:val="clear" w:color="auto" w:fill="FFFFFF"/>
          <w:lang w:val="en-US"/>
        </w:rPr>
        <w:t xml:space="preserve">P. </w:t>
      </w:r>
      <w:r w:rsidRPr="007D48EA">
        <w:rPr>
          <w:color w:val="000000" w:themeColor="text1"/>
          <w:sz w:val="28"/>
          <w:szCs w:val="28"/>
          <w:shd w:val="clear" w:color="auto" w:fill="FFFFFF"/>
          <w:lang w:val="en-US"/>
        </w:rPr>
        <w:t xml:space="preserve">228-252. </w:t>
      </w:r>
    </w:p>
    <w:p w14:paraId="150C975E" w14:textId="4FFB108B" w:rsidR="00B417B3" w:rsidRPr="007374A0" w:rsidRDefault="007374A0" w:rsidP="00AD144C">
      <w:pPr>
        <w:ind w:firstLine="709"/>
        <w:jc w:val="both"/>
        <w:rPr>
          <w:color w:val="000000" w:themeColor="text1"/>
          <w:sz w:val="28"/>
          <w:szCs w:val="28"/>
          <w:shd w:val="clear" w:color="auto" w:fill="FFFFFF"/>
          <w:lang w:val="en-US"/>
        </w:rPr>
      </w:pPr>
      <w:r w:rsidRPr="007374A0">
        <w:rPr>
          <w:color w:val="000000" w:themeColor="text1"/>
          <w:sz w:val="28"/>
          <w:szCs w:val="28"/>
          <w:shd w:val="clear" w:color="auto" w:fill="FFFFFF"/>
          <w:lang w:val="en-US"/>
        </w:rPr>
        <w:t>5 Rondinelli D.A., Nellis J.R., Cheema G.</w:t>
      </w:r>
      <w:r w:rsidR="00B417B3" w:rsidRPr="007374A0">
        <w:rPr>
          <w:color w:val="000000" w:themeColor="text1"/>
          <w:sz w:val="28"/>
          <w:szCs w:val="28"/>
          <w:shd w:val="clear" w:color="auto" w:fill="FFFFFF"/>
          <w:lang w:val="en-US"/>
        </w:rPr>
        <w:t>S. Decentralization in developing countries</w:t>
      </w:r>
      <w:r w:rsidRPr="007374A0">
        <w:rPr>
          <w:color w:val="000000" w:themeColor="text1"/>
          <w:sz w:val="28"/>
          <w:szCs w:val="28"/>
          <w:shd w:val="clear" w:color="auto" w:fill="FFFFFF"/>
          <w:lang w:val="en-US"/>
        </w:rPr>
        <w:t xml:space="preserve">: </w:t>
      </w:r>
      <w:r w:rsidRPr="007374A0">
        <w:rPr>
          <w:sz w:val="28"/>
          <w:szCs w:val="28"/>
          <w:lang w:val="en-US"/>
        </w:rPr>
        <w:t>A Review of Recent Experience.</w:t>
      </w:r>
      <w:r w:rsidR="00B417B3" w:rsidRPr="007374A0">
        <w:rPr>
          <w:color w:val="000000" w:themeColor="text1"/>
          <w:sz w:val="28"/>
          <w:szCs w:val="28"/>
          <w:shd w:val="clear" w:color="auto" w:fill="FFFFFF"/>
          <w:lang w:val="en-US"/>
        </w:rPr>
        <w:t xml:space="preserve"> – </w:t>
      </w:r>
      <w:r w:rsidRPr="007374A0">
        <w:rPr>
          <w:sz w:val="28"/>
          <w:szCs w:val="28"/>
          <w:lang w:val="en-US"/>
        </w:rPr>
        <w:t xml:space="preserve">Washington DC. </w:t>
      </w:r>
      <w:r w:rsidR="00B417B3" w:rsidRPr="007374A0">
        <w:rPr>
          <w:color w:val="000000" w:themeColor="text1"/>
          <w:sz w:val="28"/>
          <w:szCs w:val="28"/>
          <w:shd w:val="clear" w:color="auto" w:fill="FFFFFF"/>
          <w:lang w:val="en-US"/>
        </w:rPr>
        <w:t xml:space="preserve">1983. – </w:t>
      </w:r>
      <w:r w:rsidRPr="007374A0">
        <w:rPr>
          <w:color w:val="000000" w:themeColor="text1"/>
          <w:sz w:val="28"/>
          <w:szCs w:val="28"/>
          <w:shd w:val="clear" w:color="auto" w:fill="FFFFFF"/>
          <w:lang w:val="en-US"/>
        </w:rPr>
        <w:t>120 p</w:t>
      </w:r>
      <w:r w:rsidR="00B417B3" w:rsidRPr="007374A0">
        <w:rPr>
          <w:color w:val="000000" w:themeColor="text1"/>
          <w:sz w:val="28"/>
          <w:szCs w:val="28"/>
          <w:shd w:val="clear" w:color="auto" w:fill="FFFFFF"/>
          <w:lang w:val="en-US"/>
        </w:rPr>
        <w:t>.</w:t>
      </w:r>
    </w:p>
    <w:p w14:paraId="1F17B0B1" w14:textId="600321D4" w:rsidR="00B417B3" w:rsidRPr="007D48EA"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6 Heller</w:t>
      </w:r>
      <w:r w:rsidR="00A57CE6" w:rsidRPr="00A57CE6">
        <w:rPr>
          <w:color w:val="000000" w:themeColor="text1"/>
          <w:sz w:val="28"/>
          <w:szCs w:val="28"/>
          <w:shd w:val="clear" w:color="auto" w:fill="FFFFFF"/>
          <w:lang w:val="en-US"/>
        </w:rPr>
        <w:t xml:space="preserve"> </w:t>
      </w:r>
      <w:r w:rsidR="00A57CE6" w:rsidRPr="007D48EA">
        <w:rPr>
          <w:color w:val="000000" w:themeColor="text1"/>
          <w:sz w:val="28"/>
          <w:szCs w:val="28"/>
          <w:shd w:val="clear" w:color="auto" w:fill="FFFFFF"/>
          <w:lang w:val="en-US"/>
        </w:rPr>
        <w:t>P.</w:t>
      </w:r>
      <w:r w:rsidRPr="007D48EA">
        <w:rPr>
          <w:color w:val="000000" w:themeColor="text1"/>
          <w:sz w:val="28"/>
          <w:szCs w:val="28"/>
          <w:shd w:val="clear" w:color="auto" w:fill="FFFFFF"/>
          <w:lang w:val="en-US"/>
        </w:rPr>
        <w:t>, Harilal</w:t>
      </w:r>
      <w:r w:rsidR="00A57CE6" w:rsidRPr="00A57CE6">
        <w:rPr>
          <w:color w:val="000000" w:themeColor="text1"/>
          <w:sz w:val="28"/>
          <w:szCs w:val="28"/>
          <w:shd w:val="clear" w:color="auto" w:fill="FFFFFF"/>
          <w:lang w:val="en-US"/>
        </w:rPr>
        <w:t xml:space="preserve"> </w:t>
      </w:r>
      <w:r w:rsidR="00A57CE6" w:rsidRPr="007D48EA">
        <w:rPr>
          <w:color w:val="000000" w:themeColor="text1"/>
          <w:sz w:val="28"/>
          <w:szCs w:val="28"/>
          <w:shd w:val="clear" w:color="auto" w:fill="FFFFFF"/>
          <w:lang w:val="en-US"/>
        </w:rPr>
        <w:t>K.N.</w:t>
      </w:r>
      <w:r w:rsidRPr="007D48EA">
        <w:rPr>
          <w:color w:val="000000" w:themeColor="text1"/>
          <w:sz w:val="28"/>
          <w:szCs w:val="28"/>
          <w:shd w:val="clear" w:color="auto" w:fill="FFFFFF"/>
          <w:lang w:val="en-US"/>
        </w:rPr>
        <w:t xml:space="preserve">, Chaudhuri </w:t>
      </w:r>
      <w:r w:rsidR="00A57CE6" w:rsidRPr="007D48EA">
        <w:rPr>
          <w:color w:val="000000" w:themeColor="text1"/>
          <w:sz w:val="28"/>
          <w:szCs w:val="28"/>
          <w:shd w:val="clear" w:color="auto" w:fill="FFFFFF"/>
          <w:lang w:val="en-US"/>
        </w:rPr>
        <w:t xml:space="preserve">S. </w:t>
      </w:r>
      <w:r w:rsidRPr="007D48EA">
        <w:rPr>
          <w:color w:val="000000" w:themeColor="text1"/>
          <w:sz w:val="28"/>
          <w:szCs w:val="28"/>
          <w:shd w:val="clear" w:color="auto" w:fill="FFFFFF"/>
          <w:lang w:val="en-US"/>
        </w:rPr>
        <w:t xml:space="preserve">Building local democracy: Evaluating the impact of decentralization in Kerala, India </w:t>
      </w:r>
      <w:r w:rsidR="00A57CE6" w:rsidRPr="00A57CE6">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 xml:space="preserve">World Development. – </w:t>
      </w:r>
      <w:r w:rsidR="00A57CE6">
        <w:rPr>
          <w:color w:val="000000" w:themeColor="text1"/>
          <w:sz w:val="28"/>
          <w:szCs w:val="28"/>
          <w:shd w:val="clear" w:color="auto" w:fill="FFFFFF"/>
          <w:lang w:val="en-US"/>
        </w:rPr>
        <w:t>2007. – Vol.</w:t>
      </w:r>
      <w:r w:rsidR="007374A0">
        <w:rPr>
          <w:color w:val="000000" w:themeColor="text1"/>
          <w:sz w:val="28"/>
          <w:szCs w:val="28"/>
          <w:shd w:val="clear" w:color="auto" w:fill="FFFFFF"/>
          <w:lang w:val="en-US"/>
        </w:rPr>
        <w:t> </w:t>
      </w:r>
      <w:r w:rsidR="00A57CE6">
        <w:rPr>
          <w:color w:val="000000" w:themeColor="text1"/>
          <w:sz w:val="28"/>
          <w:szCs w:val="28"/>
          <w:shd w:val="clear" w:color="auto" w:fill="FFFFFF"/>
          <w:lang w:val="en-US"/>
        </w:rPr>
        <w:t xml:space="preserve">35, Issue 4. – P. </w:t>
      </w:r>
      <w:r w:rsidRPr="007D48EA">
        <w:rPr>
          <w:color w:val="000000" w:themeColor="text1"/>
          <w:sz w:val="28"/>
          <w:szCs w:val="28"/>
          <w:shd w:val="clear" w:color="auto" w:fill="FFFFFF"/>
          <w:lang w:val="en-US"/>
        </w:rPr>
        <w:t xml:space="preserve">626-648. </w:t>
      </w:r>
    </w:p>
    <w:p w14:paraId="6AE22AF9" w14:textId="1584D29B"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7 Файоль А.</w:t>
      </w:r>
      <w:r w:rsidR="00A57CE6"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A57CE6" w:rsidRPr="006910F8">
        <w:rPr>
          <w:color w:val="000000" w:themeColor="text1"/>
          <w:sz w:val="28"/>
          <w:szCs w:val="28"/>
          <w:shd w:val="clear" w:color="auto" w:fill="FFFFFF"/>
        </w:rPr>
        <w:t xml:space="preserve">Эмерсон Г., Тейлор Ф. и др. </w:t>
      </w:r>
      <w:r w:rsidRPr="006910F8">
        <w:rPr>
          <w:color w:val="000000" w:themeColor="text1"/>
          <w:sz w:val="28"/>
          <w:szCs w:val="28"/>
          <w:shd w:val="clear" w:color="auto" w:fill="FFFFFF"/>
        </w:rPr>
        <w:t>Управление – это наука и искусство</w:t>
      </w:r>
      <w:r w:rsidR="00A57CE6" w:rsidRPr="006910F8">
        <w:rPr>
          <w:color w:val="000000" w:themeColor="text1"/>
          <w:sz w:val="28"/>
          <w:szCs w:val="28"/>
          <w:shd w:val="clear" w:color="auto" w:fill="FFFFFF"/>
        </w:rPr>
        <w:t>: сб.</w:t>
      </w:r>
      <w:r w:rsidRPr="006910F8">
        <w:rPr>
          <w:color w:val="000000" w:themeColor="text1"/>
          <w:sz w:val="28"/>
          <w:szCs w:val="28"/>
          <w:shd w:val="clear" w:color="auto" w:fill="FFFFFF"/>
        </w:rPr>
        <w:t xml:space="preserve"> – М.: Республика, 1992. – 349 с.</w:t>
      </w:r>
    </w:p>
    <w:p w14:paraId="019786E6" w14:textId="426A6670" w:rsidR="00B417B3" w:rsidRPr="006910F8" w:rsidRDefault="00B417B3" w:rsidP="00AD144C">
      <w:pPr>
        <w:ind w:firstLine="709"/>
        <w:jc w:val="both"/>
        <w:rPr>
          <w:color w:val="FF0000"/>
          <w:sz w:val="28"/>
          <w:szCs w:val="28"/>
          <w:shd w:val="clear" w:color="auto" w:fill="FFFFFF"/>
        </w:rPr>
      </w:pPr>
      <w:r w:rsidRPr="006910F8">
        <w:rPr>
          <w:color w:val="000000" w:themeColor="text1"/>
          <w:sz w:val="28"/>
          <w:szCs w:val="28"/>
          <w:shd w:val="clear" w:color="auto" w:fill="FFFFFF"/>
        </w:rPr>
        <w:t xml:space="preserve">8 </w:t>
      </w:r>
      <w:r w:rsidR="003360CE" w:rsidRPr="006910F8">
        <w:rPr>
          <w:color w:val="000000" w:themeColor="text1"/>
          <w:sz w:val="28"/>
          <w:szCs w:val="28"/>
          <w:shd w:val="clear" w:color="auto" w:fill="FFFFFF"/>
        </w:rPr>
        <w:t xml:space="preserve">Коркунов Н.М. Русское государственное право. </w:t>
      </w:r>
      <w:r w:rsidR="00C07E76">
        <w:rPr>
          <w:color w:val="000000" w:themeColor="text1"/>
          <w:sz w:val="28"/>
          <w:szCs w:val="28"/>
          <w:shd w:val="clear" w:color="auto" w:fill="FFFFFF"/>
        </w:rPr>
        <w:t xml:space="preserve">– </w:t>
      </w:r>
      <w:r w:rsidR="003360CE" w:rsidRPr="006910F8">
        <w:rPr>
          <w:color w:val="000000" w:themeColor="text1"/>
          <w:sz w:val="28"/>
          <w:szCs w:val="28"/>
          <w:shd w:val="clear" w:color="auto" w:fill="FFFFFF"/>
        </w:rPr>
        <w:t xml:space="preserve">СПб., 1909. </w:t>
      </w:r>
      <w:r w:rsidR="00C07E76">
        <w:rPr>
          <w:color w:val="000000" w:themeColor="text1"/>
          <w:sz w:val="28"/>
          <w:szCs w:val="28"/>
          <w:shd w:val="clear" w:color="auto" w:fill="FFFFFF"/>
        </w:rPr>
        <w:t xml:space="preserve">– </w:t>
      </w:r>
      <w:r w:rsidR="003360CE" w:rsidRPr="006910F8">
        <w:rPr>
          <w:color w:val="000000" w:themeColor="text1"/>
          <w:sz w:val="28"/>
          <w:szCs w:val="28"/>
          <w:shd w:val="clear" w:color="auto" w:fill="FFFFFF"/>
        </w:rPr>
        <w:t xml:space="preserve">Т. 2. </w:t>
      </w:r>
      <w:r w:rsidR="00C07E76">
        <w:rPr>
          <w:color w:val="000000" w:themeColor="text1"/>
          <w:sz w:val="28"/>
          <w:szCs w:val="28"/>
          <w:shd w:val="clear" w:color="auto" w:fill="FFFFFF"/>
        </w:rPr>
        <w:t>–</w:t>
      </w:r>
      <w:r w:rsidR="0090154A">
        <w:rPr>
          <w:color w:val="000000" w:themeColor="text1"/>
          <w:sz w:val="28"/>
          <w:szCs w:val="28"/>
          <w:shd w:val="clear" w:color="auto" w:fill="FFFFFF"/>
        </w:rPr>
        <w:t xml:space="preserve"> 748 с</w:t>
      </w:r>
      <w:r w:rsidR="003360CE" w:rsidRPr="006910F8">
        <w:rPr>
          <w:color w:val="000000" w:themeColor="text1"/>
          <w:sz w:val="28"/>
          <w:szCs w:val="28"/>
          <w:shd w:val="clear" w:color="auto" w:fill="FFFFFF"/>
        </w:rPr>
        <w:t>.</w:t>
      </w:r>
    </w:p>
    <w:p w14:paraId="2D1EE386" w14:textId="372403FA" w:rsidR="00B417B3" w:rsidRPr="00D32459" w:rsidRDefault="00B417B3" w:rsidP="00AD144C">
      <w:pPr>
        <w:ind w:firstLine="709"/>
        <w:jc w:val="both"/>
        <w:rPr>
          <w:color w:val="000000" w:themeColor="text1"/>
          <w:sz w:val="28"/>
          <w:szCs w:val="28"/>
          <w:shd w:val="clear" w:color="auto" w:fill="FFFFFF"/>
          <w:lang w:val="en-US"/>
        </w:rPr>
      </w:pPr>
      <w:r w:rsidRPr="00D32459">
        <w:rPr>
          <w:color w:val="000000" w:themeColor="text1"/>
          <w:sz w:val="28"/>
          <w:szCs w:val="28"/>
          <w:shd w:val="clear" w:color="auto" w:fill="FFFFFF"/>
          <w:lang w:val="en-US"/>
        </w:rPr>
        <w:t xml:space="preserve">9 </w:t>
      </w:r>
      <w:r w:rsidRPr="006910F8">
        <w:rPr>
          <w:color w:val="000000" w:themeColor="text1"/>
          <w:sz w:val="28"/>
          <w:szCs w:val="28"/>
          <w:shd w:val="clear" w:color="auto" w:fill="FFFFFF"/>
          <w:lang w:val="en-US"/>
        </w:rPr>
        <w:t>Stein</w:t>
      </w:r>
      <w:r w:rsidRPr="00D32459">
        <w:rPr>
          <w:color w:val="000000" w:themeColor="text1"/>
          <w:sz w:val="28"/>
          <w:szCs w:val="28"/>
          <w:shd w:val="clear" w:color="auto" w:fill="FFFFFF"/>
          <w:lang w:val="en-US"/>
        </w:rPr>
        <w:t xml:space="preserve"> </w:t>
      </w:r>
      <w:r w:rsidRPr="006910F8">
        <w:rPr>
          <w:color w:val="000000" w:themeColor="text1"/>
          <w:sz w:val="28"/>
          <w:szCs w:val="28"/>
          <w:shd w:val="clear" w:color="auto" w:fill="FFFFFF"/>
          <w:lang w:val="en-US"/>
        </w:rPr>
        <w:t>L</w:t>
      </w:r>
      <w:r w:rsidRPr="00D32459">
        <w:rPr>
          <w:color w:val="000000" w:themeColor="text1"/>
          <w:sz w:val="28"/>
          <w:szCs w:val="28"/>
          <w:shd w:val="clear" w:color="auto" w:fill="FFFFFF"/>
          <w:lang w:val="en-US"/>
        </w:rPr>
        <w:t xml:space="preserve">. </w:t>
      </w:r>
      <w:r w:rsidR="00A57CE6" w:rsidRPr="006910F8">
        <w:rPr>
          <w:color w:val="000000" w:themeColor="text1"/>
          <w:sz w:val="28"/>
          <w:szCs w:val="28"/>
          <w:shd w:val="clear" w:color="auto" w:fill="FFFFFF"/>
          <w:lang w:val="en-US"/>
        </w:rPr>
        <w:t>Handbuch</w:t>
      </w:r>
      <w:r w:rsidR="00A57CE6" w:rsidRPr="00D32459">
        <w:rPr>
          <w:color w:val="000000" w:themeColor="text1"/>
          <w:sz w:val="28"/>
          <w:szCs w:val="28"/>
          <w:shd w:val="clear" w:color="auto" w:fill="FFFFFF"/>
          <w:lang w:val="en-US"/>
        </w:rPr>
        <w:t xml:space="preserve"> </w:t>
      </w:r>
      <w:r w:rsidR="00A57CE6" w:rsidRPr="006910F8">
        <w:rPr>
          <w:color w:val="000000" w:themeColor="text1"/>
          <w:sz w:val="28"/>
          <w:szCs w:val="28"/>
          <w:shd w:val="clear" w:color="auto" w:fill="FFFFFF"/>
          <w:lang w:val="en-US"/>
        </w:rPr>
        <w:t>der</w:t>
      </w:r>
      <w:r w:rsidR="00A57CE6" w:rsidRPr="00D32459">
        <w:rPr>
          <w:color w:val="000000" w:themeColor="text1"/>
          <w:sz w:val="28"/>
          <w:szCs w:val="28"/>
          <w:shd w:val="clear" w:color="auto" w:fill="FFFFFF"/>
          <w:lang w:val="en-US"/>
        </w:rPr>
        <w:t xml:space="preserve"> </w:t>
      </w:r>
      <w:r w:rsidR="00A57CE6" w:rsidRPr="006910F8">
        <w:rPr>
          <w:color w:val="000000" w:themeColor="text1"/>
          <w:sz w:val="28"/>
          <w:szCs w:val="28"/>
          <w:shd w:val="clear" w:color="auto" w:fill="FFFFFF"/>
          <w:lang w:val="en-US"/>
        </w:rPr>
        <w:t>Verwaltungslehre</w:t>
      </w:r>
      <w:r w:rsidR="00A57CE6" w:rsidRPr="00D32459">
        <w:rPr>
          <w:color w:val="000000" w:themeColor="text1"/>
          <w:sz w:val="28"/>
          <w:szCs w:val="28"/>
          <w:shd w:val="clear" w:color="auto" w:fill="FFFFFF"/>
          <w:lang w:val="en-US"/>
        </w:rPr>
        <w:t xml:space="preserve">... – </w:t>
      </w:r>
      <w:r w:rsidRPr="006910F8">
        <w:rPr>
          <w:color w:val="000000" w:themeColor="text1"/>
          <w:sz w:val="28"/>
          <w:szCs w:val="28"/>
          <w:shd w:val="clear" w:color="auto" w:fill="FFFFFF"/>
          <w:lang w:val="en-US"/>
        </w:rPr>
        <w:t>Stuttgart</w:t>
      </w:r>
      <w:r w:rsidR="00A57CE6" w:rsidRPr="00D32459">
        <w:rPr>
          <w:color w:val="000000" w:themeColor="text1"/>
          <w:sz w:val="28"/>
          <w:szCs w:val="28"/>
          <w:shd w:val="clear" w:color="auto" w:fill="FFFFFF"/>
          <w:lang w:val="en-US"/>
        </w:rPr>
        <w:t>,</w:t>
      </w:r>
      <w:r w:rsidRPr="00D32459">
        <w:rPr>
          <w:color w:val="000000" w:themeColor="text1"/>
          <w:sz w:val="28"/>
          <w:szCs w:val="28"/>
          <w:shd w:val="clear" w:color="auto" w:fill="FFFFFF"/>
          <w:lang w:val="en-US"/>
        </w:rPr>
        <w:t xml:space="preserve"> 1870. – 4</w:t>
      </w:r>
      <w:r w:rsidR="00A57CE6" w:rsidRPr="00D32459">
        <w:rPr>
          <w:color w:val="000000" w:themeColor="text1"/>
          <w:sz w:val="28"/>
          <w:szCs w:val="28"/>
          <w:shd w:val="clear" w:color="auto" w:fill="FFFFFF"/>
          <w:lang w:val="en-US"/>
        </w:rPr>
        <w:t>9</w:t>
      </w:r>
      <w:r w:rsidRPr="00D32459">
        <w:rPr>
          <w:color w:val="000000" w:themeColor="text1"/>
          <w:sz w:val="28"/>
          <w:szCs w:val="28"/>
          <w:shd w:val="clear" w:color="auto" w:fill="FFFFFF"/>
          <w:lang w:val="en-US"/>
        </w:rPr>
        <w:t xml:space="preserve">2 </w:t>
      </w:r>
      <w:r w:rsidRPr="006910F8">
        <w:rPr>
          <w:color w:val="000000" w:themeColor="text1"/>
          <w:sz w:val="28"/>
          <w:szCs w:val="28"/>
          <w:shd w:val="clear" w:color="auto" w:fill="FFFFFF"/>
          <w:lang w:val="en-US"/>
        </w:rPr>
        <w:t>p</w:t>
      </w:r>
      <w:r w:rsidRPr="00D32459">
        <w:rPr>
          <w:color w:val="000000" w:themeColor="text1"/>
          <w:sz w:val="28"/>
          <w:szCs w:val="28"/>
          <w:shd w:val="clear" w:color="auto" w:fill="FFFFFF"/>
          <w:lang w:val="en-US"/>
        </w:rPr>
        <w:t xml:space="preserve">. </w:t>
      </w:r>
    </w:p>
    <w:p w14:paraId="150B477A" w14:textId="0F43BD03"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10 Вебер М. Избранные произведения</w:t>
      </w:r>
      <w:r w:rsidR="00A57CE6" w:rsidRPr="006910F8">
        <w:rPr>
          <w:color w:val="000000" w:themeColor="text1"/>
          <w:sz w:val="28"/>
          <w:szCs w:val="28"/>
          <w:shd w:val="clear" w:color="auto" w:fill="FFFFFF"/>
        </w:rPr>
        <w:t xml:space="preserve"> / пер. с нем.</w:t>
      </w:r>
      <w:r w:rsidRPr="006910F8">
        <w:rPr>
          <w:color w:val="000000" w:themeColor="text1"/>
          <w:sz w:val="28"/>
          <w:szCs w:val="28"/>
          <w:shd w:val="clear" w:color="auto" w:fill="FFFFFF"/>
        </w:rPr>
        <w:t xml:space="preserve"> – М., 1990. – </w:t>
      </w:r>
      <w:r w:rsidR="00A57CE6" w:rsidRPr="006910F8">
        <w:rPr>
          <w:color w:val="000000" w:themeColor="text1"/>
          <w:sz w:val="28"/>
          <w:szCs w:val="28"/>
          <w:shd w:val="clear" w:color="auto" w:fill="FFFFFF"/>
        </w:rPr>
        <w:t>804</w:t>
      </w:r>
      <w:r w:rsidRPr="006910F8">
        <w:rPr>
          <w:color w:val="000000" w:themeColor="text1"/>
          <w:sz w:val="28"/>
          <w:szCs w:val="28"/>
          <w:shd w:val="clear" w:color="auto" w:fill="FFFFFF"/>
        </w:rPr>
        <w:t xml:space="preserve"> с.</w:t>
      </w:r>
    </w:p>
    <w:p w14:paraId="6CC1D059" w14:textId="1669ADEA"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11 Уваров В.Н. Теория государственного управления: </w:t>
      </w:r>
      <w:r w:rsidR="00A57CE6" w:rsidRPr="006910F8">
        <w:rPr>
          <w:color w:val="000000" w:themeColor="text1"/>
          <w:sz w:val="28"/>
          <w:szCs w:val="28"/>
          <w:shd w:val="clear" w:color="auto" w:fill="FFFFFF"/>
        </w:rPr>
        <w:t>у</w:t>
      </w:r>
      <w:r w:rsidRPr="006910F8">
        <w:rPr>
          <w:color w:val="000000" w:themeColor="text1"/>
          <w:sz w:val="28"/>
          <w:szCs w:val="28"/>
          <w:shd w:val="clear" w:color="auto" w:fill="FFFFFF"/>
        </w:rPr>
        <w:t xml:space="preserve">чеб. – Петропавловск, 2006. – 473 с. </w:t>
      </w:r>
    </w:p>
    <w:p w14:paraId="6262D14A" w14:textId="2613E059"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12 Атаманчук Г.В. Государственное управление: проблемы методологии правового исследования. – М., 1975. – 239 с.</w:t>
      </w:r>
    </w:p>
    <w:p w14:paraId="0403FC26" w14:textId="3693D1F8"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13 Европейская хартия местного самоуправления ETSN 122 – Страсбург, 15 октября 1985 г. </w:t>
      </w:r>
      <w:r w:rsidR="00A57CE6"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http://base.garant.ru</w:t>
      </w:r>
      <w:r w:rsidR="00A57CE6"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10.01.2022.</w:t>
      </w:r>
    </w:p>
    <w:p w14:paraId="27ECDF60" w14:textId="2905DA2E"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14 Быстренко В.И. История государственного управления и самоуправления в России</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учеб</w:t>
      </w:r>
      <w:r w:rsidRPr="006910F8">
        <w:rPr>
          <w:color w:val="000000" w:themeColor="text1"/>
          <w:sz w:val="28"/>
          <w:szCs w:val="28"/>
          <w:shd w:val="clear" w:color="auto" w:fill="FFFFFF"/>
        </w:rPr>
        <w:t xml:space="preserve">. пос. </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Новосибирск</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М</w:t>
      </w:r>
      <w:r w:rsidR="00A57CE6"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1997. </w:t>
      </w:r>
      <w:r w:rsidR="00A57CE6"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A57CE6" w:rsidRPr="006910F8">
        <w:rPr>
          <w:color w:val="000000" w:themeColor="text1"/>
          <w:sz w:val="28"/>
          <w:szCs w:val="28"/>
          <w:shd w:val="clear" w:color="auto" w:fill="FFFFFF"/>
        </w:rPr>
        <w:t>90 с.</w:t>
      </w:r>
      <w:r w:rsidRPr="006910F8">
        <w:rPr>
          <w:color w:val="000000" w:themeColor="text1"/>
          <w:sz w:val="28"/>
          <w:szCs w:val="28"/>
          <w:shd w:val="clear" w:color="auto" w:fill="FFFFFF"/>
        </w:rPr>
        <w:t xml:space="preserve"> </w:t>
      </w:r>
    </w:p>
    <w:p w14:paraId="454227BD" w14:textId="2206A33A" w:rsidR="00B417B3" w:rsidRPr="006910F8" w:rsidRDefault="00B417B3" w:rsidP="00AD144C">
      <w:pPr>
        <w:ind w:firstLine="709"/>
        <w:jc w:val="both"/>
        <w:rPr>
          <w:color w:val="FF0000"/>
          <w:sz w:val="28"/>
          <w:szCs w:val="28"/>
          <w:shd w:val="clear" w:color="auto" w:fill="FFFFFF"/>
        </w:rPr>
      </w:pPr>
      <w:r w:rsidRPr="006910F8">
        <w:rPr>
          <w:color w:val="000000" w:themeColor="text1"/>
          <w:sz w:val="28"/>
          <w:szCs w:val="28"/>
          <w:shd w:val="clear" w:color="auto" w:fill="FFFFFF"/>
        </w:rPr>
        <w:t xml:space="preserve">15 Черкасов А. Сравнительное местное управление: теория и практика. </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М., 199</w:t>
      </w:r>
      <w:r w:rsidR="00126983" w:rsidRPr="006910F8">
        <w:rPr>
          <w:color w:val="000000" w:themeColor="text1"/>
          <w:sz w:val="28"/>
          <w:szCs w:val="28"/>
          <w:shd w:val="clear" w:color="auto" w:fill="FFFFFF"/>
        </w:rPr>
        <w:t>8</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126983" w:rsidRPr="006910F8">
        <w:rPr>
          <w:color w:val="000000" w:themeColor="text1"/>
          <w:sz w:val="28"/>
          <w:szCs w:val="28"/>
          <w:shd w:val="clear" w:color="auto" w:fill="FFFFFF"/>
        </w:rPr>
        <w:t>160</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с.</w:t>
      </w:r>
    </w:p>
    <w:p w14:paraId="15FB4A8A" w14:textId="0E67FF29"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16 Кутафин О.Е., Фадеев В.И. </w:t>
      </w:r>
      <w:r w:rsidR="008571EC" w:rsidRPr="006910F8">
        <w:rPr>
          <w:color w:val="000000" w:themeColor="text1"/>
          <w:sz w:val="28"/>
          <w:szCs w:val="28"/>
          <w:shd w:val="clear" w:color="auto" w:fill="FFFFFF"/>
        </w:rPr>
        <w:t>Муниципальное право РФ. Издательство «Юрист»,</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200</w:t>
      </w:r>
      <w:r w:rsidR="008571EC" w:rsidRPr="006910F8">
        <w:rPr>
          <w:color w:val="000000" w:themeColor="text1"/>
          <w:sz w:val="28"/>
          <w:szCs w:val="28"/>
          <w:shd w:val="clear" w:color="auto" w:fill="FFFFFF"/>
        </w:rPr>
        <w:t>3</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С</w:t>
      </w:r>
      <w:r w:rsidRPr="006910F8">
        <w:rPr>
          <w:color w:val="000000" w:themeColor="text1"/>
          <w:sz w:val="28"/>
          <w:szCs w:val="28"/>
          <w:shd w:val="clear" w:color="auto" w:fill="FFFFFF"/>
        </w:rPr>
        <w:t>.</w:t>
      </w:r>
      <w:r w:rsidR="00947977" w:rsidRPr="006910F8">
        <w:rPr>
          <w:color w:val="000000" w:themeColor="text1"/>
          <w:sz w:val="28"/>
          <w:szCs w:val="28"/>
          <w:shd w:val="clear" w:color="auto" w:fill="FFFFFF"/>
        </w:rPr>
        <w:t> </w:t>
      </w:r>
      <w:r w:rsidRPr="006910F8">
        <w:rPr>
          <w:color w:val="000000" w:themeColor="text1"/>
          <w:sz w:val="28"/>
          <w:szCs w:val="28"/>
          <w:shd w:val="clear" w:color="auto" w:fill="FFFFFF"/>
        </w:rPr>
        <w:t xml:space="preserve">51-52. </w:t>
      </w:r>
    </w:p>
    <w:p w14:paraId="019783A0" w14:textId="60A63A6F" w:rsidR="00834F79"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17 Лазаревский Н.И. Лекции по русскому государственному праву. </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СПб., 1910. </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Т.</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2</w:t>
      </w:r>
      <w:r w:rsidR="0090154A">
        <w:rPr>
          <w:color w:val="000000" w:themeColor="text1"/>
          <w:sz w:val="28"/>
          <w:szCs w:val="28"/>
          <w:shd w:val="clear" w:color="auto" w:fill="FFFFFF"/>
        </w:rPr>
        <w:t>, ч. 1. –</w:t>
      </w:r>
      <w:r w:rsidR="00834F79" w:rsidRPr="006910F8">
        <w:rPr>
          <w:color w:val="000000" w:themeColor="text1"/>
          <w:sz w:val="28"/>
          <w:szCs w:val="28"/>
          <w:shd w:val="clear" w:color="auto" w:fill="FFFFFF"/>
        </w:rPr>
        <w:t xml:space="preserve"> 276 с</w:t>
      </w:r>
      <w:r w:rsidR="0090154A">
        <w:rPr>
          <w:color w:val="000000" w:themeColor="text1"/>
          <w:sz w:val="28"/>
          <w:szCs w:val="28"/>
          <w:shd w:val="clear" w:color="auto" w:fill="FFFFFF"/>
        </w:rPr>
        <w:t>.</w:t>
      </w:r>
    </w:p>
    <w:p w14:paraId="6AB03149" w14:textId="63E399F9"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18 Матвеев В.Ф. Теории самоуправления в современной науке // Вестн</w:t>
      </w:r>
      <w:r w:rsidR="00947977" w:rsidRPr="006910F8">
        <w:rPr>
          <w:color w:val="000000" w:themeColor="text1"/>
          <w:sz w:val="28"/>
          <w:szCs w:val="28"/>
          <w:shd w:val="clear" w:color="auto" w:fill="FFFFFF"/>
        </w:rPr>
        <w:t>ик</w:t>
      </w:r>
      <w:r w:rsidRPr="006910F8">
        <w:rPr>
          <w:color w:val="000000" w:themeColor="text1"/>
          <w:sz w:val="28"/>
          <w:szCs w:val="28"/>
          <w:shd w:val="clear" w:color="auto" w:fill="FFFFFF"/>
        </w:rPr>
        <w:t xml:space="preserve"> права. – 1905. – №1.</w:t>
      </w:r>
      <w:r w:rsidR="00834F79" w:rsidRPr="006910F8">
        <w:rPr>
          <w:color w:val="000000" w:themeColor="text1"/>
          <w:sz w:val="28"/>
          <w:szCs w:val="28"/>
          <w:shd w:val="clear" w:color="auto" w:fill="FFFFFF"/>
        </w:rPr>
        <w:t xml:space="preserve"> – </w:t>
      </w:r>
      <w:r w:rsidR="0090154A" w:rsidRPr="006910F8">
        <w:rPr>
          <w:color w:val="000000" w:themeColor="text1"/>
          <w:sz w:val="28"/>
          <w:szCs w:val="28"/>
          <w:shd w:val="clear" w:color="auto" w:fill="FFFFFF"/>
        </w:rPr>
        <w:t>С</w:t>
      </w:r>
      <w:r w:rsidR="00834F79" w:rsidRPr="006910F8">
        <w:rPr>
          <w:color w:val="000000" w:themeColor="text1"/>
          <w:sz w:val="28"/>
          <w:szCs w:val="28"/>
          <w:shd w:val="clear" w:color="auto" w:fill="FFFFFF"/>
        </w:rPr>
        <w:t>.</w:t>
      </w:r>
      <w:bookmarkStart w:id="77" w:name="_Hlk158774925"/>
      <w:r w:rsidR="0090154A">
        <w:rPr>
          <w:color w:val="000000" w:themeColor="text1"/>
          <w:sz w:val="28"/>
          <w:szCs w:val="28"/>
          <w:shd w:val="clear" w:color="auto" w:fill="FFFFFF"/>
        </w:rPr>
        <w:t xml:space="preserve"> </w:t>
      </w:r>
      <w:r w:rsidR="00834F79" w:rsidRPr="006910F8">
        <w:rPr>
          <w:color w:val="000000" w:themeColor="text1"/>
          <w:sz w:val="28"/>
          <w:szCs w:val="28"/>
          <w:shd w:val="clear" w:color="auto" w:fill="FFFFFF"/>
        </w:rPr>
        <w:t>165-183</w:t>
      </w:r>
      <w:bookmarkEnd w:id="77"/>
    </w:p>
    <w:p w14:paraId="680CC3B5" w14:textId="03D607D7" w:rsidR="000D3303" w:rsidRPr="006910F8" w:rsidRDefault="00B417B3" w:rsidP="000D3303">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19 </w:t>
      </w:r>
      <w:r w:rsidR="000D3303" w:rsidRPr="006910F8">
        <w:rPr>
          <w:color w:val="000000" w:themeColor="text1"/>
          <w:sz w:val="28"/>
          <w:szCs w:val="28"/>
          <w:shd w:val="clear" w:color="auto" w:fill="FFFFFF"/>
        </w:rPr>
        <w:t xml:space="preserve">Ясюнас В.А. Основы местного самоуправления: </w:t>
      </w:r>
      <w:r w:rsidR="0090154A" w:rsidRPr="006910F8">
        <w:rPr>
          <w:color w:val="000000" w:themeColor="text1"/>
          <w:sz w:val="28"/>
          <w:szCs w:val="28"/>
          <w:shd w:val="clear" w:color="auto" w:fill="FFFFFF"/>
        </w:rPr>
        <w:t>у</w:t>
      </w:r>
      <w:r w:rsidR="000D3303" w:rsidRPr="006910F8">
        <w:rPr>
          <w:color w:val="000000" w:themeColor="text1"/>
          <w:sz w:val="28"/>
          <w:szCs w:val="28"/>
          <w:shd w:val="clear" w:color="auto" w:fill="FFFFFF"/>
        </w:rPr>
        <w:t>чеб</w:t>
      </w:r>
      <w:r w:rsidR="0090154A">
        <w:rPr>
          <w:color w:val="000000" w:themeColor="text1"/>
          <w:sz w:val="28"/>
          <w:szCs w:val="28"/>
          <w:shd w:val="clear" w:color="auto" w:fill="FFFFFF"/>
        </w:rPr>
        <w:t>.</w:t>
      </w:r>
      <w:r w:rsidR="000D3303" w:rsidRPr="006910F8">
        <w:rPr>
          <w:color w:val="000000" w:themeColor="text1"/>
          <w:sz w:val="28"/>
          <w:szCs w:val="28"/>
          <w:shd w:val="clear" w:color="auto" w:fill="FFFFFF"/>
        </w:rPr>
        <w:t xml:space="preserve"> пос</w:t>
      </w:r>
      <w:r w:rsidR="0090154A">
        <w:rPr>
          <w:color w:val="000000" w:themeColor="text1"/>
          <w:sz w:val="28"/>
          <w:szCs w:val="28"/>
          <w:shd w:val="clear" w:color="auto" w:fill="FFFFFF"/>
        </w:rPr>
        <w:t>.</w:t>
      </w:r>
      <w:r w:rsidR="000D3303" w:rsidRPr="006910F8">
        <w:rPr>
          <w:color w:val="000000" w:themeColor="text1"/>
          <w:sz w:val="28"/>
          <w:szCs w:val="28"/>
          <w:shd w:val="clear" w:color="auto" w:fill="FFFFFF"/>
        </w:rPr>
        <w:t xml:space="preserve"> – М., 1998. – </w:t>
      </w:r>
      <w:r w:rsidR="0090154A">
        <w:rPr>
          <w:color w:val="000000" w:themeColor="text1"/>
          <w:sz w:val="28"/>
          <w:szCs w:val="28"/>
          <w:shd w:val="clear" w:color="auto" w:fill="FFFFFF"/>
        </w:rPr>
        <w:t xml:space="preserve">223 </w:t>
      </w:r>
      <w:r w:rsidR="000D3303" w:rsidRPr="006910F8">
        <w:rPr>
          <w:color w:val="000000" w:themeColor="text1"/>
          <w:sz w:val="28"/>
          <w:szCs w:val="28"/>
          <w:shd w:val="clear" w:color="auto" w:fill="FFFFFF"/>
        </w:rPr>
        <w:t>с.</w:t>
      </w:r>
    </w:p>
    <w:p w14:paraId="6809B35C" w14:textId="578A19CD" w:rsidR="00B417B3" w:rsidRPr="006910F8" w:rsidRDefault="00B417B3" w:rsidP="000D3303">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20 Мамлеев А.А. К вопросу о делегировании полномочий в системе органов публичной власти // Juvenis scientia. – 2017. – №1. – С. 27</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29. </w:t>
      </w:r>
    </w:p>
    <w:p w14:paraId="5732BFB0" w14:textId="2E8A140B"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21 Бурлаков Л.Н. Государственное и местное управление</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учеб</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пос. – Астана, 2017. – 560 с.</w:t>
      </w:r>
    </w:p>
    <w:p w14:paraId="50F0B906" w14:textId="66A68B9D"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22 </w:t>
      </w:r>
      <w:r w:rsidR="00947977" w:rsidRPr="006910F8">
        <w:rPr>
          <w:color w:val="000000" w:themeColor="text1"/>
          <w:sz w:val="28"/>
          <w:szCs w:val="28"/>
          <w:shd w:val="clear" w:color="auto" w:fill="FFFFFF"/>
        </w:rPr>
        <w:t>Форзун Е.А. Эффективность муниципальной управленческой деятельности // Концепт. – 2015. – №3. – С. 36-40.</w:t>
      </w:r>
    </w:p>
    <w:p w14:paraId="3DF6FF36" w14:textId="766C5254"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23 Кубаев К.Е. Формирование принципов и функций местного самоуправления в Республике Казахстан // Транзитная экономика. – 2002. – №4</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5. – </w:t>
      </w:r>
      <w:r w:rsidR="00947977" w:rsidRPr="006910F8">
        <w:rPr>
          <w:color w:val="000000" w:themeColor="text1"/>
          <w:sz w:val="28"/>
          <w:szCs w:val="28"/>
          <w:shd w:val="clear" w:color="auto" w:fill="FFFFFF"/>
        </w:rPr>
        <w:t>С</w:t>
      </w:r>
      <w:r w:rsidRPr="006910F8">
        <w:rPr>
          <w:color w:val="000000" w:themeColor="text1"/>
          <w:sz w:val="28"/>
          <w:szCs w:val="28"/>
          <w:shd w:val="clear" w:color="auto" w:fill="FFFFFF"/>
        </w:rPr>
        <w:t>.</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5</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13.</w:t>
      </w:r>
    </w:p>
    <w:p w14:paraId="47A980E6" w14:textId="28BE48A2"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24 Таранов А.А. Муниципальное право. – Алматы: Юрист, 2008. – 152</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с.</w:t>
      </w:r>
    </w:p>
    <w:p w14:paraId="4CC2DFEE" w14:textId="32A2C076"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25 Безобразов В.П. Государство и общество</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управление</w:t>
      </w:r>
      <w:r w:rsidRPr="006910F8">
        <w:rPr>
          <w:color w:val="000000" w:themeColor="text1"/>
          <w:sz w:val="28"/>
          <w:szCs w:val="28"/>
          <w:shd w:val="clear" w:color="auto" w:fill="FFFFFF"/>
        </w:rPr>
        <w:t xml:space="preserve">, самоуправление и судебная власть. </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СПб.</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1882. </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737 с.</w:t>
      </w:r>
    </w:p>
    <w:p w14:paraId="6B158846" w14:textId="00EEF954"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26 Авакьян С.А., Лютцер В.Л., Пешин Н.Л.</w:t>
      </w:r>
      <w:r w:rsidR="00947977" w:rsidRPr="006910F8">
        <w:rPr>
          <w:color w:val="000000" w:themeColor="text1"/>
          <w:sz w:val="28"/>
          <w:szCs w:val="28"/>
          <w:shd w:val="clear" w:color="auto" w:fill="FFFFFF"/>
        </w:rPr>
        <w:t xml:space="preserve"> и др. </w:t>
      </w:r>
      <w:r w:rsidR="003360CE" w:rsidRPr="006910F8">
        <w:rPr>
          <w:color w:val="000000" w:themeColor="text1"/>
          <w:sz w:val="28"/>
          <w:szCs w:val="28"/>
          <w:shd w:val="clear" w:color="auto" w:fill="FFFFFF"/>
        </w:rPr>
        <w:t>Муниципальное право России. Учебник</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 </w:t>
      </w:r>
      <w:r w:rsidR="003360CE" w:rsidRPr="006910F8">
        <w:rPr>
          <w:color w:val="000000" w:themeColor="text1"/>
          <w:sz w:val="28"/>
          <w:szCs w:val="28"/>
          <w:shd w:val="clear" w:color="auto" w:fill="FFFFFF"/>
        </w:rPr>
        <w:t>Проспект, 20</w:t>
      </w:r>
      <w:r w:rsidR="00307FDD" w:rsidRPr="006910F8">
        <w:rPr>
          <w:color w:val="000000" w:themeColor="text1"/>
          <w:sz w:val="28"/>
          <w:szCs w:val="28"/>
          <w:shd w:val="clear" w:color="auto" w:fill="FFFFFF"/>
        </w:rPr>
        <w:t>09</w:t>
      </w:r>
      <w:r w:rsidR="00947977" w:rsidRPr="006910F8">
        <w:rPr>
          <w:color w:val="000000" w:themeColor="text1"/>
          <w:sz w:val="28"/>
          <w:szCs w:val="28"/>
          <w:shd w:val="clear" w:color="auto" w:fill="FFFFFF"/>
        </w:rPr>
        <w:t>. – С.</w:t>
      </w:r>
      <w:r w:rsidRPr="006910F8">
        <w:rPr>
          <w:color w:val="000000" w:themeColor="text1"/>
          <w:sz w:val="28"/>
          <w:szCs w:val="28"/>
          <w:shd w:val="clear" w:color="auto" w:fill="FFFFFF"/>
        </w:rPr>
        <w:t xml:space="preserve"> </w:t>
      </w:r>
      <w:r w:rsidR="00307FDD" w:rsidRPr="006910F8">
        <w:rPr>
          <w:color w:val="000000" w:themeColor="text1"/>
          <w:sz w:val="28"/>
          <w:szCs w:val="28"/>
          <w:shd w:val="clear" w:color="auto" w:fill="FFFFFF"/>
        </w:rPr>
        <w:t>24</w:t>
      </w:r>
      <w:r w:rsidRPr="006910F8">
        <w:rPr>
          <w:color w:val="000000" w:themeColor="text1"/>
          <w:sz w:val="28"/>
          <w:szCs w:val="28"/>
          <w:shd w:val="clear" w:color="auto" w:fill="FFFFFF"/>
        </w:rPr>
        <w:t>.</w:t>
      </w:r>
    </w:p>
    <w:p w14:paraId="3419C4F7" w14:textId="76282F26"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27 Еремян В.В. Современный мексиканский муниципализм. </w:t>
      </w:r>
      <w:r w:rsidR="0094797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М., 1996. </w:t>
      </w:r>
      <w:r w:rsidR="0094797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47977" w:rsidRPr="006910F8">
        <w:rPr>
          <w:color w:val="000000" w:themeColor="text1"/>
          <w:sz w:val="28"/>
          <w:szCs w:val="28"/>
          <w:shd w:val="clear" w:color="auto" w:fill="FFFFFF"/>
        </w:rPr>
        <w:t>90 с.</w:t>
      </w:r>
    </w:p>
    <w:p w14:paraId="5BA601FC" w14:textId="53823443"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28 Самоуправление: от теории к практике</w:t>
      </w:r>
      <w:r w:rsidR="00924597" w:rsidRPr="006910F8">
        <w:rPr>
          <w:color w:val="000000" w:themeColor="text1"/>
          <w:sz w:val="28"/>
          <w:szCs w:val="28"/>
          <w:shd w:val="clear" w:color="auto" w:fill="FFFFFF"/>
        </w:rPr>
        <w:t xml:space="preserve"> / под ред. Ю.А. Тихомирова, Г.Х. Шахназарова</w:t>
      </w:r>
      <w:r w:rsidRPr="006910F8">
        <w:rPr>
          <w:color w:val="000000" w:themeColor="text1"/>
          <w:sz w:val="28"/>
          <w:szCs w:val="28"/>
          <w:shd w:val="clear" w:color="auto" w:fill="FFFFFF"/>
        </w:rPr>
        <w:t xml:space="preserve">.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М., 1998. – </w:t>
      </w:r>
      <w:r w:rsidR="00924597" w:rsidRPr="006910F8">
        <w:rPr>
          <w:color w:val="000000" w:themeColor="text1"/>
          <w:sz w:val="28"/>
          <w:szCs w:val="28"/>
          <w:shd w:val="clear" w:color="auto" w:fill="FFFFFF"/>
        </w:rPr>
        <w:t>206 с.</w:t>
      </w:r>
    </w:p>
    <w:p w14:paraId="0AA6FA9D" w14:textId="30B8D2AA"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29 Баймаханова Д.М. Непосредственная демократия в Республике Казахстан: </w:t>
      </w:r>
      <w:r w:rsidR="00924597" w:rsidRPr="006910F8">
        <w:rPr>
          <w:color w:val="000000" w:themeColor="text1"/>
          <w:sz w:val="28"/>
          <w:szCs w:val="28"/>
          <w:shd w:val="clear" w:color="auto" w:fill="FFFFFF"/>
        </w:rPr>
        <w:t>у</w:t>
      </w:r>
      <w:r w:rsidRPr="006910F8">
        <w:rPr>
          <w:color w:val="000000" w:themeColor="text1"/>
          <w:sz w:val="28"/>
          <w:szCs w:val="28"/>
          <w:shd w:val="clear" w:color="auto" w:fill="FFFFFF"/>
        </w:rPr>
        <w:t>чеб. пос</w:t>
      </w:r>
      <w:r w:rsidR="00924597" w:rsidRPr="006910F8">
        <w:rPr>
          <w:color w:val="000000" w:themeColor="text1"/>
          <w:sz w:val="28"/>
          <w:szCs w:val="28"/>
          <w:shd w:val="clear" w:color="auto" w:fill="FFFFFF"/>
        </w:rPr>
        <w:t xml:space="preserve">. – </w:t>
      </w:r>
      <w:r w:rsidRPr="006910F8">
        <w:rPr>
          <w:color w:val="000000" w:themeColor="text1"/>
          <w:sz w:val="28"/>
          <w:szCs w:val="28"/>
          <w:shd w:val="clear" w:color="auto" w:fill="FFFFFF"/>
        </w:rPr>
        <w:t>Алматы</w:t>
      </w:r>
      <w:r w:rsidR="00924597" w:rsidRPr="006910F8">
        <w:rPr>
          <w:color w:val="000000" w:themeColor="text1"/>
          <w:sz w:val="28"/>
          <w:szCs w:val="28"/>
          <w:shd w:val="clear" w:color="auto" w:fill="FFFFFF"/>
        </w:rPr>
        <w:t xml:space="preserve">, 2003 – </w:t>
      </w:r>
      <w:r w:rsidRPr="006910F8">
        <w:rPr>
          <w:color w:val="000000" w:themeColor="text1"/>
          <w:sz w:val="28"/>
          <w:szCs w:val="28"/>
          <w:shd w:val="clear" w:color="auto" w:fill="FFFFFF"/>
        </w:rPr>
        <w:t>55 с.</w:t>
      </w:r>
    </w:p>
    <w:p w14:paraId="09FB792A" w14:textId="4FF4A45A" w:rsidR="003360CE" w:rsidRPr="006910F8" w:rsidRDefault="003360CE" w:rsidP="00AD144C">
      <w:pPr>
        <w:ind w:firstLine="709"/>
        <w:jc w:val="both"/>
        <w:rPr>
          <w:sz w:val="28"/>
          <w:szCs w:val="28"/>
        </w:rPr>
      </w:pPr>
      <w:r w:rsidRPr="006910F8">
        <w:rPr>
          <w:sz w:val="28"/>
          <w:szCs w:val="28"/>
        </w:rPr>
        <w:t xml:space="preserve">30 Г.М. Бейсембаева, А.Ж. Мусина, Р.Б. Сартов Развитие местного самоуправления в Республике Казахстан на современном этап // ҚазҰУ хабаршысы. </w:t>
      </w:r>
      <w:r w:rsidR="0090154A">
        <w:rPr>
          <w:sz w:val="28"/>
          <w:szCs w:val="28"/>
        </w:rPr>
        <w:t>– 2014. – №4</w:t>
      </w:r>
      <w:r w:rsidRPr="006910F8">
        <w:rPr>
          <w:sz w:val="28"/>
          <w:szCs w:val="28"/>
        </w:rPr>
        <w:t xml:space="preserve">(104). – </w:t>
      </w:r>
      <w:r w:rsidR="0090154A" w:rsidRPr="006910F8">
        <w:rPr>
          <w:sz w:val="28"/>
          <w:szCs w:val="28"/>
        </w:rPr>
        <w:t>С</w:t>
      </w:r>
      <w:r w:rsidRPr="006910F8">
        <w:rPr>
          <w:sz w:val="28"/>
          <w:szCs w:val="28"/>
        </w:rPr>
        <w:t>.</w:t>
      </w:r>
      <w:r w:rsidR="0090154A">
        <w:rPr>
          <w:sz w:val="28"/>
          <w:szCs w:val="28"/>
        </w:rPr>
        <w:t xml:space="preserve"> </w:t>
      </w:r>
      <w:r w:rsidRPr="006910F8">
        <w:rPr>
          <w:sz w:val="28"/>
          <w:szCs w:val="28"/>
        </w:rPr>
        <w:t>32-39.</w:t>
      </w:r>
    </w:p>
    <w:p w14:paraId="256E1026" w14:textId="606D4BD2" w:rsidR="00013D88" w:rsidRPr="006910F8" w:rsidRDefault="00013D88" w:rsidP="00013D88">
      <w:pPr>
        <w:ind w:firstLine="709"/>
        <w:jc w:val="both"/>
        <w:rPr>
          <w:sz w:val="28"/>
          <w:szCs w:val="28"/>
        </w:rPr>
      </w:pPr>
      <w:r w:rsidRPr="006910F8">
        <w:rPr>
          <w:sz w:val="28"/>
          <w:szCs w:val="28"/>
        </w:rPr>
        <w:t>31 Утибаев Б.С., Утибаева Г.Б. Совершенствование системы местного самоуправления в Республике Казахстан</w:t>
      </w:r>
      <w:r w:rsidR="0090154A">
        <w:rPr>
          <w:sz w:val="28"/>
          <w:szCs w:val="28"/>
        </w:rPr>
        <w:t xml:space="preserve"> //</w:t>
      </w:r>
      <w:r w:rsidRPr="006910F8">
        <w:rPr>
          <w:sz w:val="28"/>
          <w:szCs w:val="28"/>
        </w:rPr>
        <w:t xml:space="preserve"> Проблемы агрорынка. </w:t>
      </w:r>
      <w:r w:rsidR="0090154A">
        <w:rPr>
          <w:sz w:val="28"/>
          <w:szCs w:val="28"/>
        </w:rPr>
        <w:t>– 2022. – №</w:t>
      </w:r>
      <w:r w:rsidRPr="006910F8">
        <w:rPr>
          <w:sz w:val="28"/>
          <w:szCs w:val="28"/>
        </w:rPr>
        <w:t>1(1)</w:t>
      </w:r>
      <w:r w:rsidR="0090154A">
        <w:rPr>
          <w:sz w:val="28"/>
          <w:szCs w:val="28"/>
        </w:rPr>
        <w:t xml:space="preserve">. – С. </w:t>
      </w:r>
      <w:r w:rsidRPr="006910F8">
        <w:rPr>
          <w:sz w:val="28"/>
          <w:szCs w:val="28"/>
        </w:rPr>
        <w:t xml:space="preserve">67-74. </w:t>
      </w:r>
    </w:p>
    <w:p w14:paraId="0C8B6825" w14:textId="5CD2A42F" w:rsidR="00B417B3" w:rsidRPr="007D48EA"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32 Тихомиров Ю.А. Публичное право. </w:t>
      </w:r>
      <w:r w:rsidR="0092459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М</w:t>
      </w:r>
      <w:r w:rsidRPr="007D48EA">
        <w:rPr>
          <w:color w:val="000000" w:themeColor="text1"/>
          <w:sz w:val="28"/>
          <w:szCs w:val="28"/>
          <w:shd w:val="clear" w:color="auto" w:fill="FFFFFF"/>
        </w:rPr>
        <w:t xml:space="preserve">., 1995. </w:t>
      </w:r>
      <w:r w:rsidR="00924597">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924597">
        <w:rPr>
          <w:color w:val="000000" w:themeColor="text1"/>
          <w:sz w:val="28"/>
          <w:szCs w:val="28"/>
          <w:shd w:val="clear" w:color="auto" w:fill="FFFFFF"/>
        </w:rPr>
        <w:t>485 с.</w:t>
      </w:r>
    </w:p>
    <w:p w14:paraId="5B2714A1" w14:textId="19C23E13"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33 </w:t>
      </w:r>
      <w:r w:rsidR="00924597" w:rsidRPr="007D48EA">
        <w:rPr>
          <w:color w:val="000000" w:themeColor="text1"/>
          <w:sz w:val="28"/>
          <w:szCs w:val="28"/>
          <w:shd w:val="clear" w:color="auto" w:fill="FFFFFF"/>
        </w:rPr>
        <w:t xml:space="preserve">Черкасов А.И. Сравнительное местное управление: теория и практика. </w:t>
      </w:r>
      <w:r w:rsidR="00924597">
        <w:rPr>
          <w:color w:val="000000" w:themeColor="text1"/>
          <w:sz w:val="28"/>
          <w:szCs w:val="28"/>
          <w:shd w:val="clear" w:color="auto" w:fill="FFFFFF"/>
        </w:rPr>
        <w:t xml:space="preserve">– </w:t>
      </w:r>
      <w:r w:rsidR="00924597" w:rsidRPr="007D48EA">
        <w:rPr>
          <w:color w:val="000000" w:themeColor="text1"/>
          <w:sz w:val="28"/>
          <w:szCs w:val="28"/>
          <w:shd w:val="clear" w:color="auto" w:fill="FFFFFF"/>
        </w:rPr>
        <w:t xml:space="preserve">М., 1998. </w:t>
      </w:r>
      <w:r w:rsidR="00924597">
        <w:rPr>
          <w:color w:val="000000" w:themeColor="text1"/>
          <w:sz w:val="28"/>
          <w:szCs w:val="28"/>
          <w:shd w:val="clear" w:color="auto" w:fill="FFFFFF"/>
        </w:rPr>
        <w:t>–</w:t>
      </w:r>
      <w:r w:rsidR="00924597" w:rsidRPr="007D48EA">
        <w:rPr>
          <w:color w:val="000000" w:themeColor="text1"/>
          <w:sz w:val="28"/>
          <w:szCs w:val="28"/>
          <w:shd w:val="clear" w:color="auto" w:fill="FFFFFF"/>
        </w:rPr>
        <w:t xml:space="preserve"> </w:t>
      </w:r>
      <w:r w:rsidR="00924597">
        <w:rPr>
          <w:color w:val="000000" w:themeColor="text1"/>
          <w:sz w:val="28"/>
          <w:szCs w:val="28"/>
          <w:shd w:val="clear" w:color="auto" w:fill="FFFFFF"/>
        </w:rPr>
        <w:t>156 с.</w:t>
      </w:r>
    </w:p>
    <w:p w14:paraId="054F3F61" w14:textId="4E15108D" w:rsidR="00B417B3" w:rsidRPr="006910F8"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34 </w:t>
      </w:r>
      <w:r w:rsidR="00924597">
        <w:rPr>
          <w:color w:val="000000" w:themeColor="text1"/>
          <w:sz w:val="28"/>
          <w:szCs w:val="28"/>
          <w:shd w:val="clear" w:color="auto" w:fill="FFFFFF"/>
        </w:rPr>
        <w:t xml:space="preserve">Балабиев </w:t>
      </w:r>
      <w:r w:rsidRPr="007D48EA">
        <w:rPr>
          <w:color w:val="000000" w:themeColor="text1"/>
          <w:sz w:val="28"/>
          <w:szCs w:val="28"/>
          <w:shd w:val="clear" w:color="auto" w:fill="FFFFFF"/>
        </w:rPr>
        <w:t xml:space="preserve">К.Р. Вопросы развития местного самоуправления в </w:t>
      </w:r>
      <w:r w:rsidRPr="006910F8">
        <w:rPr>
          <w:color w:val="000000" w:themeColor="text1"/>
          <w:sz w:val="28"/>
          <w:szCs w:val="28"/>
          <w:shd w:val="clear" w:color="auto" w:fill="FFFFFF"/>
        </w:rPr>
        <w:t>Республике Казахстан и роль зарубежного опыта в его совершенствовании</w:t>
      </w:r>
      <w:r w:rsidR="0092459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Austrian</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J</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of</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Humanities</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and</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Social</w:t>
      </w:r>
      <w:r w:rsidRPr="006910F8">
        <w:rPr>
          <w:color w:val="000000" w:themeColor="text1"/>
          <w:sz w:val="28"/>
          <w:szCs w:val="28"/>
          <w:shd w:val="clear" w:color="auto" w:fill="FFFFFF"/>
        </w:rPr>
        <w:t xml:space="preserve"> </w:t>
      </w:r>
      <w:r w:rsidRPr="006910F8">
        <w:rPr>
          <w:color w:val="000000" w:themeColor="text1"/>
          <w:sz w:val="28"/>
          <w:szCs w:val="28"/>
          <w:shd w:val="clear" w:color="auto" w:fill="FFFFFF"/>
          <w:lang w:val="en-US"/>
        </w:rPr>
        <w:t>Sciences</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2459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2014.</w:t>
      </w:r>
      <w:r w:rsidR="00924597"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w:t>
      </w:r>
      <w:r w:rsidR="00924597" w:rsidRPr="006910F8">
        <w:rPr>
          <w:color w:val="000000" w:themeColor="text1"/>
          <w:sz w:val="28"/>
          <w:szCs w:val="28"/>
          <w:shd w:val="clear" w:color="auto" w:fill="FFFFFF"/>
        </w:rPr>
        <w:t xml:space="preserve"> №2(1-2). – </w:t>
      </w:r>
      <w:r w:rsidR="009676E5" w:rsidRPr="006910F8">
        <w:rPr>
          <w:color w:val="000000" w:themeColor="text1"/>
          <w:sz w:val="28"/>
          <w:szCs w:val="28"/>
          <w:shd w:val="clear" w:color="auto" w:fill="FFFFFF"/>
        </w:rPr>
        <w:t>Р</w:t>
      </w:r>
      <w:r w:rsidR="00924597" w:rsidRPr="006910F8">
        <w:rPr>
          <w:color w:val="000000" w:themeColor="text1"/>
          <w:sz w:val="28"/>
          <w:szCs w:val="28"/>
          <w:shd w:val="clear" w:color="auto" w:fill="FFFFFF"/>
        </w:rPr>
        <w:t>. 181-189.</w:t>
      </w:r>
      <w:r w:rsidRPr="006910F8">
        <w:rPr>
          <w:color w:val="000000" w:themeColor="text1"/>
          <w:sz w:val="28"/>
          <w:szCs w:val="28"/>
          <w:shd w:val="clear" w:color="auto" w:fill="FFFFFF"/>
        </w:rPr>
        <w:t xml:space="preserve"> </w:t>
      </w:r>
    </w:p>
    <w:p w14:paraId="07479E59" w14:textId="7C17599A" w:rsidR="00741F55" w:rsidRPr="006910F8" w:rsidRDefault="00B417B3" w:rsidP="00741F55">
      <w:pPr>
        <w:ind w:firstLine="709"/>
        <w:jc w:val="both"/>
        <w:rPr>
          <w:color w:val="FF0000"/>
          <w:sz w:val="28"/>
          <w:szCs w:val="28"/>
          <w:shd w:val="clear" w:color="auto" w:fill="FFFFFF"/>
        </w:rPr>
      </w:pPr>
      <w:r w:rsidRPr="006910F8">
        <w:rPr>
          <w:color w:val="000000" w:themeColor="text1"/>
          <w:sz w:val="28"/>
          <w:szCs w:val="28"/>
          <w:shd w:val="clear" w:color="auto" w:fill="FFFFFF"/>
        </w:rPr>
        <w:t xml:space="preserve">35 </w:t>
      </w:r>
      <w:r w:rsidR="0090154A">
        <w:rPr>
          <w:color w:val="000000" w:themeColor="text1"/>
          <w:sz w:val="28"/>
          <w:szCs w:val="28"/>
          <w:shd w:val="clear" w:color="auto" w:fill="FFFFFF"/>
        </w:rPr>
        <w:t xml:space="preserve">Гришина Е.А. </w:t>
      </w:r>
      <w:r w:rsidRPr="006910F8">
        <w:rPr>
          <w:color w:val="000000" w:themeColor="text1"/>
          <w:sz w:val="28"/>
          <w:szCs w:val="28"/>
          <w:shd w:val="clear" w:color="auto" w:fill="FFFFFF"/>
        </w:rPr>
        <w:t>Современный словарь иностранных слов</w:t>
      </w:r>
      <w:r w:rsidR="007E0984" w:rsidRPr="006910F8">
        <w:rPr>
          <w:color w:val="000000" w:themeColor="text1"/>
          <w:sz w:val="28"/>
          <w:szCs w:val="28"/>
          <w:shd w:val="clear" w:color="auto" w:fill="FFFFFF"/>
        </w:rPr>
        <w:t>: ок. 20 000 слов</w:t>
      </w:r>
      <w:r w:rsidR="0090154A">
        <w:rPr>
          <w:color w:val="000000" w:themeColor="text1"/>
          <w:sz w:val="28"/>
          <w:szCs w:val="28"/>
          <w:shd w:val="clear" w:color="auto" w:fill="FFFFFF"/>
        </w:rPr>
        <w:t>.</w:t>
      </w:r>
      <w:r w:rsidR="007E0984" w:rsidRPr="006910F8">
        <w:rPr>
          <w:color w:val="000000" w:themeColor="text1"/>
          <w:sz w:val="28"/>
          <w:szCs w:val="28"/>
          <w:shd w:val="clear" w:color="auto" w:fill="FFFFFF"/>
        </w:rPr>
        <w:t xml:space="preserve">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7E0984" w:rsidRPr="006910F8">
        <w:rPr>
          <w:color w:val="000000" w:themeColor="text1"/>
          <w:sz w:val="28"/>
          <w:szCs w:val="28"/>
          <w:shd w:val="clear" w:color="auto" w:fill="FFFFFF"/>
        </w:rPr>
        <w:t>СПб.: Дуэт</w:t>
      </w:r>
      <w:r w:rsidRPr="006910F8">
        <w:rPr>
          <w:color w:val="000000" w:themeColor="text1"/>
          <w:sz w:val="28"/>
          <w:szCs w:val="28"/>
          <w:shd w:val="clear" w:color="auto" w:fill="FFFFFF"/>
        </w:rPr>
        <w:t xml:space="preserve">, 1994.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013D88" w:rsidRPr="006910F8">
        <w:rPr>
          <w:color w:val="000000" w:themeColor="text1"/>
          <w:sz w:val="28"/>
          <w:szCs w:val="28"/>
          <w:shd w:val="clear" w:color="auto" w:fill="FFFFFF"/>
        </w:rPr>
        <w:t>752</w:t>
      </w:r>
      <w:r w:rsidR="00924597" w:rsidRPr="006910F8">
        <w:rPr>
          <w:color w:val="000000" w:themeColor="text1"/>
          <w:sz w:val="28"/>
          <w:szCs w:val="28"/>
          <w:shd w:val="clear" w:color="auto" w:fill="FFFFFF"/>
        </w:rPr>
        <w:t> </w:t>
      </w:r>
      <w:r w:rsidRPr="006910F8">
        <w:rPr>
          <w:color w:val="000000" w:themeColor="text1"/>
          <w:sz w:val="28"/>
          <w:szCs w:val="28"/>
          <w:shd w:val="clear" w:color="auto" w:fill="FFFFFF"/>
        </w:rPr>
        <w:t>с.</w:t>
      </w:r>
      <w:r w:rsidR="00924597" w:rsidRPr="006910F8">
        <w:rPr>
          <w:color w:val="000000" w:themeColor="text1"/>
          <w:sz w:val="28"/>
          <w:szCs w:val="28"/>
          <w:shd w:val="clear" w:color="auto" w:fill="FFFFFF"/>
        </w:rPr>
        <w:t xml:space="preserve"> </w:t>
      </w:r>
    </w:p>
    <w:p w14:paraId="2E964B4C" w14:textId="09C8D32B"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36 Иванов В.Н., Патрушев В.И. Модели развития местного самоуправления // Правительство - город - люди.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1996.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14. </w:t>
      </w:r>
      <w:r w:rsidR="00924597"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924597" w:rsidRPr="006910F8">
        <w:rPr>
          <w:color w:val="000000" w:themeColor="text1"/>
          <w:sz w:val="28"/>
          <w:szCs w:val="28"/>
          <w:shd w:val="clear" w:color="auto" w:fill="FFFFFF"/>
        </w:rPr>
        <w:t xml:space="preserve">С. </w:t>
      </w:r>
      <w:r w:rsidRPr="006910F8">
        <w:rPr>
          <w:color w:val="000000" w:themeColor="text1"/>
          <w:sz w:val="28"/>
          <w:szCs w:val="28"/>
          <w:shd w:val="clear" w:color="auto" w:fill="FFFFFF"/>
        </w:rPr>
        <w:t>26</w:t>
      </w:r>
      <w:r w:rsidR="007E0984" w:rsidRPr="006910F8">
        <w:rPr>
          <w:color w:val="000000" w:themeColor="text1"/>
          <w:sz w:val="28"/>
          <w:szCs w:val="28"/>
          <w:shd w:val="clear" w:color="auto" w:fill="FFFFFF"/>
        </w:rPr>
        <w:t>.</w:t>
      </w:r>
    </w:p>
    <w:p w14:paraId="56D37614" w14:textId="57D8838B"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37 Выдрин И.В., Кокотов А.Н. Муниципальное право России. </w:t>
      </w:r>
      <w:r w:rsidR="00FC0CC3"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Екатеринбург, 1997. </w:t>
      </w:r>
      <w:r w:rsidR="00FC0CC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FC0CC3" w:rsidRPr="006910F8">
        <w:rPr>
          <w:color w:val="000000" w:themeColor="text1"/>
          <w:sz w:val="28"/>
          <w:szCs w:val="28"/>
          <w:shd w:val="clear" w:color="auto" w:fill="FFFFFF"/>
        </w:rPr>
        <w:t>446 с.</w:t>
      </w:r>
    </w:p>
    <w:p w14:paraId="6EA197C6" w14:textId="44FCA607" w:rsidR="00307FDD" w:rsidRPr="006910F8" w:rsidRDefault="00B417B3" w:rsidP="00307FDD">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38 </w:t>
      </w:r>
      <w:r w:rsidR="00307FDD" w:rsidRPr="006910F8">
        <w:rPr>
          <w:color w:val="000000" w:themeColor="text1"/>
          <w:sz w:val="28"/>
          <w:szCs w:val="28"/>
          <w:shd w:val="clear" w:color="auto" w:fill="FFFFFF"/>
        </w:rPr>
        <w:t>Курдюк П.М., Иваненко И.Н., Чуева А.С. Теоретические и историко-правовые основы местного самоуправления в России и зарубежных странах: монография. – Краснодар: КубГАУ, 2013. – 232 с.</w:t>
      </w:r>
    </w:p>
    <w:p w14:paraId="202E0176" w14:textId="33CEE4C2" w:rsidR="00B417B3" w:rsidRPr="006910F8" w:rsidRDefault="00106905" w:rsidP="00307FDD">
      <w:pPr>
        <w:ind w:firstLine="709"/>
        <w:jc w:val="both"/>
        <w:rPr>
          <w:color w:val="000000" w:themeColor="text1"/>
          <w:sz w:val="28"/>
          <w:szCs w:val="28"/>
          <w:shd w:val="clear" w:color="auto" w:fill="FFFFFF"/>
        </w:rPr>
      </w:pPr>
      <w:r w:rsidRPr="006910F8">
        <w:rPr>
          <w:color w:val="000000" w:themeColor="text1"/>
          <w:sz w:val="28"/>
          <w:szCs w:val="28"/>
          <w:shd w:val="clear" w:color="auto" w:fill="FFFFFF"/>
        </w:rPr>
        <w:t>3</w:t>
      </w:r>
      <w:r w:rsidR="00B417B3" w:rsidRPr="006910F8">
        <w:rPr>
          <w:color w:val="000000" w:themeColor="text1"/>
          <w:sz w:val="28"/>
          <w:szCs w:val="28"/>
          <w:shd w:val="clear" w:color="auto" w:fill="FFFFFF"/>
        </w:rPr>
        <w:t>9 Шугрина Е.С. Муниципальное право</w:t>
      </w:r>
      <w:r w:rsidR="00B10D44" w:rsidRPr="006910F8">
        <w:rPr>
          <w:color w:val="000000" w:themeColor="text1"/>
          <w:sz w:val="28"/>
          <w:szCs w:val="28"/>
          <w:shd w:val="clear" w:color="auto" w:fill="FFFFFF"/>
        </w:rPr>
        <w:t xml:space="preserve">. – </w:t>
      </w:r>
      <w:r w:rsidR="0090154A">
        <w:rPr>
          <w:color w:val="000000" w:themeColor="text1"/>
          <w:sz w:val="28"/>
          <w:szCs w:val="28"/>
          <w:shd w:val="clear" w:color="auto" w:fill="FFFFFF"/>
        </w:rPr>
        <w:t xml:space="preserve">Изд. </w:t>
      </w:r>
      <w:r w:rsidR="00B10D44" w:rsidRPr="006910F8">
        <w:rPr>
          <w:color w:val="000000" w:themeColor="text1"/>
          <w:sz w:val="28"/>
          <w:szCs w:val="28"/>
          <w:shd w:val="clear" w:color="auto" w:fill="FFFFFF"/>
        </w:rPr>
        <w:t xml:space="preserve">5-е, перер. и доп. </w:t>
      </w:r>
      <w:r w:rsidR="0090154A">
        <w:rPr>
          <w:color w:val="000000" w:themeColor="text1"/>
          <w:sz w:val="28"/>
          <w:szCs w:val="28"/>
          <w:shd w:val="clear" w:color="auto" w:fill="FFFFFF"/>
        </w:rPr>
        <w:t>–</w:t>
      </w:r>
      <w:r w:rsidR="00B417B3"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М.:</w:t>
      </w:r>
      <w:r w:rsidR="0090154A">
        <w:rPr>
          <w:color w:val="000000" w:themeColor="text1"/>
          <w:sz w:val="28"/>
          <w:szCs w:val="28"/>
          <w:shd w:val="clear" w:color="auto" w:fill="FFFFFF"/>
        </w:rPr>
        <w:t xml:space="preserve"> </w:t>
      </w:r>
      <w:r w:rsidR="00B10D44" w:rsidRPr="006910F8">
        <w:rPr>
          <w:color w:val="000000" w:themeColor="text1"/>
          <w:sz w:val="28"/>
          <w:szCs w:val="28"/>
          <w:shd w:val="clear" w:color="auto" w:fill="FFFFFF"/>
        </w:rPr>
        <w:t xml:space="preserve">Норма, </w:t>
      </w:r>
      <w:r w:rsidRPr="006910F8">
        <w:rPr>
          <w:color w:val="000000" w:themeColor="text1"/>
          <w:sz w:val="28"/>
          <w:szCs w:val="28"/>
          <w:shd w:val="clear" w:color="auto" w:fill="FFFFFF"/>
        </w:rPr>
        <w:t>2014</w:t>
      </w:r>
      <w:r w:rsidR="00FC0CC3" w:rsidRPr="006910F8">
        <w:rPr>
          <w:color w:val="000000" w:themeColor="text1"/>
          <w:sz w:val="28"/>
          <w:szCs w:val="28"/>
          <w:shd w:val="clear" w:color="auto" w:fill="FFFFFF"/>
        </w:rPr>
        <w:t xml:space="preserve">. – </w:t>
      </w:r>
      <w:r w:rsidRPr="006910F8">
        <w:rPr>
          <w:color w:val="000000" w:themeColor="text1"/>
          <w:sz w:val="28"/>
          <w:szCs w:val="28"/>
          <w:shd w:val="clear" w:color="auto" w:fill="FFFFFF"/>
        </w:rPr>
        <w:t>576</w:t>
      </w:r>
      <w:r w:rsidR="0090154A">
        <w:rPr>
          <w:color w:val="000000" w:themeColor="text1"/>
          <w:sz w:val="28"/>
          <w:szCs w:val="28"/>
          <w:shd w:val="clear" w:color="auto" w:fill="FFFFFF"/>
        </w:rPr>
        <w:t xml:space="preserve"> с.</w:t>
      </w:r>
    </w:p>
    <w:p w14:paraId="70C43D41" w14:textId="10C56A75" w:rsidR="001B0F7E" w:rsidRPr="006910F8" w:rsidRDefault="00B417B3" w:rsidP="001B0F7E">
      <w:pPr>
        <w:ind w:firstLine="709"/>
        <w:jc w:val="both"/>
        <w:rPr>
          <w:color w:val="000000" w:themeColor="text1"/>
          <w:sz w:val="28"/>
          <w:szCs w:val="28"/>
          <w:shd w:val="clear" w:color="auto" w:fill="FFFFFF"/>
        </w:rPr>
      </w:pPr>
      <w:r w:rsidRPr="006910F8">
        <w:rPr>
          <w:color w:val="000000" w:themeColor="text1"/>
          <w:sz w:val="28"/>
          <w:szCs w:val="28"/>
          <w:shd w:val="clear" w:color="auto" w:fill="FFFFFF"/>
        </w:rPr>
        <w:t>40 Таболин В.В. Самоуправление в крупных городах</w:t>
      </w:r>
      <w:r w:rsidR="00FC0CC3" w:rsidRPr="006910F8">
        <w:rPr>
          <w:color w:val="000000" w:themeColor="text1"/>
          <w:sz w:val="28"/>
          <w:szCs w:val="28"/>
          <w:shd w:val="clear" w:color="auto" w:fill="FFFFFF"/>
        </w:rPr>
        <w:t xml:space="preserve">. – </w:t>
      </w:r>
      <w:r w:rsidR="001B0F7E" w:rsidRPr="006910F8">
        <w:rPr>
          <w:color w:val="000000" w:themeColor="text1"/>
          <w:sz w:val="28"/>
          <w:szCs w:val="28"/>
          <w:shd w:val="clear" w:color="auto" w:fill="FFFFFF"/>
        </w:rPr>
        <w:t xml:space="preserve">М.: Академия управления МВД России, 1999. </w:t>
      </w:r>
      <w:r w:rsidR="0090154A">
        <w:rPr>
          <w:color w:val="000000" w:themeColor="text1"/>
          <w:sz w:val="28"/>
          <w:szCs w:val="28"/>
          <w:shd w:val="clear" w:color="auto" w:fill="FFFFFF"/>
        </w:rPr>
        <w:t>–</w:t>
      </w:r>
      <w:r w:rsidR="001B0F7E" w:rsidRPr="006910F8">
        <w:rPr>
          <w:color w:val="000000" w:themeColor="text1"/>
          <w:sz w:val="28"/>
          <w:szCs w:val="28"/>
          <w:shd w:val="clear" w:color="auto" w:fill="FFFFFF"/>
        </w:rPr>
        <w:t xml:space="preserve"> 141 с. </w:t>
      </w:r>
    </w:p>
    <w:p w14:paraId="72CB3B54" w14:textId="0091C76D" w:rsidR="00FC0CC3" w:rsidRPr="006910F8" w:rsidRDefault="00B417B3" w:rsidP="001B0F7E">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41 Овчинников И.И. Местное самоуправление в системе народовластия. </w:t>
      </w:r>
      <w:r w:rsidR="00FC0CC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1B0F7E" w:rsidRPr="006910F8">
        <w:rPr>
          <w:color w:val="000000" w:themeColor="text1"/>
          <w:sz w:val="28"/>
          <w:szCs w:val="28"/>
          <w:shd w:val="clear" w:color="auto" w:fill="FFFFFF"/>
        </w:rPr>
        <w:t>М.:</w:t>
      </w:r>
      <w:r w:rsidR="00FC0CC3" w:rsidRPr="006910F8">
        <w:rPr>
          <w:color w:val="000000" w:themeColor="text1"/>
          <w:sz w:val="28"/>
          <w:szCs w:val="28"/>
          <w:shd w:val="clear" w:color="auto" w:fill="FFFFFF"/>
        </w:rPr>
        <w:t xml:space="preserve">, </w:t>
      </w:r>
      <w:r w:rsidR="001B0F7E" w:rsidRPr="006910F8">
        <w:rPr>
          <w:color w:val="000000" w:themeColor="text1"/>
          <w:sz w:val="28"/>
          <w:szCs w:val="28"/>
          <w:shd w:val="clear" w:color="auto" w:fill="FFFFFF"/>
        </w:rPr>
        <w:t>1999</w:t>
      </w:r>
      <w:r w:rsidR="00FC0CC3" w:rsidRPr="006910F8">
        <w:rPr>
          <w:color w:val="000000" w:themeColor="text1"/>
          <w:sz w:val="28"/>
          <w:szCs w:val="28"/>
          <w:shd w:val="clear" w:color="auto" w:fill="FFFFFF"/>
        </w:rPr>
        <w:t xml:space="preserve">. – </w:t>
      </w:r>
      <w:r w:rsidR="001B0F7E" w:rsidRPr="006910F8">
        <w:rPr>
          <w:color w:val="000000" w:themeColor="text1"/>
          <w:sz w:val="28"/>
          <w:szCs w:val="28"/>
          <w:shd w:val="clear" w:color="auto" w:fill="FFFFFF"/>
        </w:rPr>
        <w:t>328</w:t>
      </w:r>
      <w:r w:rsidR="0090154A">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с. </w:t>
      </w:r>
    </w:p>
    <w:p w14:paraId="4DC0686C" w14:textId="79B00783"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42 Чиркин В.Е. Современные модели местного самоуправления</w:t>
      </w:r>
      <w:r w:rsidR="00FC0CC3"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 Российский юридический журнал. – 1995. – №3</w:t>
      </w:r>
      <w:r w:rsidR="00FC0CC3" w:rsidRPr="006910F8">
        <w:rPr>
          <w:color w:val="000000" w:themeColor="text1"/>
          <w:sz w:val="28"/>
          <w:szCs w:val="28"/>
          <w:shd w:val="clear" w:color="auto" w:fill="FFFFFF"/>
        </w:rPr>
        <w:t>(7).</w:t>
      </w:r>
      <w:r w:rsidRPr="006910F8">
        <w:rPr>
          <w:color w:val="000000" w:themeColor="text1"/>
          <w:sz w:val="28"/>
          <w:szCs w:val="28"/>
          <w:shd w:val="clear" w:color="auto" w:fill="FFFFFF"/>
        </w:rPr>
        <w:t xml:space="preserve"> – </w:t>
      </w:r>
      <w:r w:rsidR="00FC0CC3" w:rsidRPr="006910F8">
        <w:rPr>
          <w:color w:val="000000" w:themeColor="text1"/>
          <w:sz w:val="28"/>
          <w:szCs w:val="28"/>
          <w:shd w:val="clear" w:color="auto" w:fill="FFFFFF"/>
        </w:rPr>
        <w:t>С. 58-67.</w:t>
      </w:r>
    </w:p>
    <w:p w14:paraId="6972D26B" w14:textId="7C08EB46"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43 Емельянов Н.А. Местное самоуправление: международный опыт. </w:t>
      </w:r>
      <w:r w:rsidR="00FC0CC3"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Тула, 1996</w:t>
      </w:r>
      <w:r w:rsidR="00FC0CC3" w:rsidRPr="006910F8">
        <w:rPr>
          <w:color w:val="000000" w:themeColor="text1"/>
          <w:sz w:val="28"/>
          <w:szCs w:val="28"/>
          <w:shd w:val="clear" w:color="auto" w:fill="FFFFFF"/>
        </w:rPr>
        <w:t>. – 111 с.</w:t>
      </w:r>
    </w:p>
    <w:p w14:paraId="490C8CB3" w14:textId="11DD8C10" w:rsidR="00FC0CC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44 </w:t>
      </w:r>
      <w:r w:rsidR="00FC0CC3" w:rsidRPr="006910F8">
        <w:rPr>
          <w:color w:val="000000" w:themeColor="text1"/>
          <w:sz w:val="28"/>
          <w:szCs w:val="28"/>
          <w:shd w:val="clear" w:color="auto" w:fill="FFFFFF"/>
        </w:rPr>
        <w:t>Чуева А.С., Курдюк П.М., Иваненко И.Н. Опыт организации местного самоуправления в зарубежных странах: учеб. пос. – Краснодар, 2013. – 94 с.</w:t>
      </w:r>
    </w:p>
    <w:p w14:paraId="502203C7" w14:textId="5D02B935" w:rsidR="001B0F7E" w:rsidRPr="006910F8" w:rsidRDefault="00B417B3" w:rsidP="001B0F7E">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45 </w:t>
      </w:r>
      <w:r w:rsidR="001B0F7E" w:rsidRPr="006910F8">
        <w:rPr>
          <w:color w:val="000000" w:themeColor="text1"/>
          <w:sz w:val="28"/>
          <w:szCs w:val="28"/>
          <w:shd w:val="clear" w:color="auto" w:fill="FFFFFF"/>
        </w:rPr>
        <w:t xml:space="preserve">Чиркин В.Е. Конституционное право зарубежных стран. – </w:t>
      </w:r>
      <w:r w:rsidR="0090154A">
        <w:rPr>
          <w:color w:val="000000" w:themeColor="text1"/>
          <w:sz w:val="28"/>
          <w:szCs w:val="28"/>
          <w:shd w:val="clear" w:color="auto" w:fill="FFFFFF"/>
        </w:rPr>
        <w:t xml:space="preserve">Изд. </w:t>
      </w:r>
      <w:r w:rsidR="001B0F7E" w:rsidRPr="006910F8">
        <w:rPr>
          <w:color w:val="000000" w:themeColor="text1"/>
          <w:sz w:val="28"/>
          <w:szCs w:val="28"/>
          <w:shd w:val="clear" w:color="auto" w:fill="FFFFFF"/>
        </w:rPr>
        <w:t>8-е, перер. и доп. – М.: Норма</w:t>
      </w:r>
      <w:r w:rsidR="0090154A">
        <w:rPr>
          <w:color w:val="000000" w:themeColor="text1"/>
          <w:sz w:val="28"/>
          <w:szCs w:val="28"/>
          <w:shd w:val="clear" w:color="auto" w:fill="FFFFFF"/>
        </w:rPr>
        <w:t xml:space="preserve">, </w:t>
      </w:r>
      <w:r w:rsidR="001B0F7E" w:rsidRPr="006910F8">
        <w:rPr>
          <w:color w:val="000000" w:themeColor="text1"/>
          <w:sz w:val="28"/>
          <w:szCs w:val="28"/>
          <w:shd w:val="clear" w:color="auto" w:fill="FFFFFF"/>
        </w:rPr>
        <w:t>2018. – 528 с.</w:t>
      </w:r>
    </w:p>
    <w:p w14:paraId="0AC8CCB3" w14:textId="6CC4ACB1" w:rsidR="00B417B3" w:rsidRPr="007D48EA" w:rsidRDefault="00B417B3" w:rsidP="001B0F7E">
      <w:pPr>
        <w:ind w:firstLine="709"/>
        <w:jc w:val="both"/>
        <w:rPr>
          <w:color w:val="000000" w:themeColor="text1"/>
          <w:sz w:val="28"/>
          <w:szCs w:val="28"/>
          <w:shd w:val="clear" w:color="auto" w:fill="FFFFFF"/>
        </w:rPr>
      </w:pPr>
      <w:r w:rsidRPr="006910F8">
        <w:rPr>
          <w:color w:val="000000" w:themeColor="text1"/>
          <w:sz w:val="28"/>
          <w:szCs w:val="28"/>
          <w:shd w:val="clear" w:color="auto" w:fill="FFFFFF"/>
        </w:rPr>
        <w:t>46 Красильщиков Г.Г., Сабиров А.А. Основные тренды в организации моделей местного самоуправления в России, Австрии, Ф</w:t>
      </w:r>
      <w:r w:rsidR="007637A3" w:rsidRPr="006910F8">
        <w:rPr>
          <w:color w:val="000000" w:themeColor="text1"/>
          <w:sz w:val="28"/>
          <w:szCs w:val="28"/>
          <w:shd w:val="clear" w:color="auto" w:fill="FFFFFF"/>
        </w:rPr>
        <w:t>РГ</w:t>
      </w:r>
      <w:r w:rsidRPr="006910F8">
        <w:rPr>
          <w:color w:val="000000" w:themeColor="text1"/>
          <w:sz w:val="28"/>
          <w:szCs w:val="28"/>
          <w:shd w:val="clear" w:color="auto" w:fill="FFFFFF"/>
        </w:rPr>
        <w:t xml:space="preserve"> и Швейцарии: сравнительный анализ // ARS</w:t>
      </w:r>
      <w:r w:rsidRPr="007D48EA">
        <w:rPr>
          <w:color w:val="000000" w:themeColor="text1"/>
          <w:sz w:val="28"/>
          <w:szCs w:val="28"/>
          <w:shd w:val="clear" w:color="auto" w:fill="FFFFFF"/>
        </w:rPr>
        <w:t xml:space="preserve"> A</w:t>
      </w:r>
      <w:r w:rsidR="007637A3" w:rsidRPr="007D48EA">
        <w:rPr>
          <w:color w:val="000000" w:themeColor="text1"/>
          <w:sz w:val="28"/>
          <w:szCs w:val="28"/>
          <w:shd w:val="clear" w:color="auto" w:fill="FFFFFF"/>
        </w:rPr>
        <w:t>dministrandi</w:t>
      </w:r>
      <w:r w:rsidRPr="007D48EA">
        <w:rPr>
          <w:color w:val="000000" w:themeColor="text1"/>
          <w:sz w:val="28"/>
          <w:szCs w:val="28"/>
          <w:shd w:val="clear" w:color="auto" w:fill="FFFFFF"/>
        </w:rPr>
        <w:t xml:space="preserve"> (Искусство управления). – 2012. – №2. – </w:t>
      </w:r>
      <w:r w:rsidR="007637A3"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7637A3">
        <w:rPr>
          <w:color w:val="000000" w:themeColor="text1"/>
          <w:sz w:val="28"/>
          <w:szCs w:val="28"/>
          <w:shd w:val="clear" w:color="auto" w:fill="FFFFFF"/>
        </w:rPr>
        <w:t xml:space="preserve"> </w:t>
      </w:r>
      <w:r w:rsidRPr="007D48EA">
        <w:rPr>
          <w:color w:val="000000" w:themeColor="text1"/>
          <w:sz w:val="28"/>
          <w:szCs w:val="28"/>
          <w:shd w:val="clear" w:color="auto" w:fill="FFFFFF"/>
        </w:rPr>
        <w:t>6</w:t>
      </w:r>
      <w:r w:rsidR="007637A3">
        <w:rPr>
          <w:color w:val="000000" w:themeColor="text1"/>
          <w:sz w:val="28"/>
          <w:szCs w:val="28"/>
          <w:shd w:val="clear" w:color="auto" w:fill="FFFFFF"/>
        </w:rPr>
        <w:t>4-72.</w:t>
      </w:r>
    </w:p>
    <w:p w14:paraId="5461A8B9" w14:textId="2A28D96F"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47 Орешин В.П. Система государственного и муниципального управления: </w:t>
      </w:r>
      <w:r w:rsidR="007637A3" w:rsidRPr="007D48EA">
        <w:rPr>
          <w:color w:val="000000" w:themeColor="text1"/>
          <w:sz w:val="28"/>
          <w:szCs w:val="28"/>
          <w:shd w:val="clear" w:color="auto" w:fill="FFFFFF"/>
        </w:rPr>
        <w:t>у</w:t>
      </w:r>
      <w:r w:rsidRPr="007D48EA">
        <w:rPr>
          <w:color w:val="000000" w:themeColor="text1"/>
          <w:sz w:val="28"/>
          <w:szCs w:val="28"/>
          <w:shd w:val="clear" w:color="auto" w:fill="FFFFFF"/>
        </w:rPr>
        <w:t xml:space="preserve">чеб. пос. </w:t>
      </w:r>
      <w:r w:rsidR="007637A3">
        <w:rPr>
          <w:color w:val="000000" w:themeColor="text1"/>
          <w:sz w:val="28"/>
          <w:szCs w:val="28"/>
          <w:shd w:val="clear" w:color="auto" w:fill="FFFFFF"/>
        </w:rPr>
        <w:t xml:space="preserve">– </w:t>
      </w:r>
      <w:r w:rsidRPr="007D48EA">
        <w:rPr>
          <w:color w:val="000000" w:themeColor="text1"/>
          <w:sz w:val="28"/>
          <w:szCs w:val="28"/>
          <w:shd w:val="clear" w:color="auto" w:fill="FFFFFF"/>
        </w:rPr>
        <w:t>М., 201</w:t>
      </w:r>
      <w:r w:rsidR="007637A3">
        <w:rPr>
          <w:color w:val="000000" w:themeColor="text1"/>
          <w:sz w:val="28"/>
          <w:szCs w:val="28"/>
          <w:shd w:val="clear" w:color="auto" w:fill="FFFFFF"/>
        </w:rPr>
        <w:t>0</w:t>
      </w:r>
      <w:r w:rsidRPr="007D48EA">
        <w:rPr>
          <w:color w:val="000000" w:themeColor="text1"/>
          <w:sz w:val="28"/>
          <w:szCs w:val="28"/>
          <w:shd w:val="clear" w:color="auto" w:fill="FFFFFF"/>
        </w:rPr>
        <w:t xml:space="preserve">. </w:t>
      </w:r>
      <w:r w:rsidR="007637A3">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7637A3">
        <w:rPr>
          <w:color w:val="000000" w:themeColor="text1"/>
          <w:sz w:val="28"/>
          <w:szCs w:val="28"/>
          <w:shd w:val="clear" w:color="auto" w:fill="FFFFFF"/>
        </w:rPr>
        <w:t>319 с.</w:t>
      </w:r>
    </w:p>
    <w:p w14:paraId="4192ACCB" w14:textId="608C9CCF"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48 Государственное право буржуазных и освободившихся стран</w:t>
      </w:r>
      <w:r w:rsidR="007637A3" w:rsidRPr="007637A3">
        <w:rPr>
          <w:color w:val="000000" w:themeColor="text1"/>
          <w:sz w:val="28"/>
          <w:szCs w:val="28"/>
          <w:shd w:val="clear" w:color="auto" w:fill="FFFFFF"/>
        </w:rPr>
        <w:t xml:space="preserve"> </w:t>
      </w:r>
      <w:r w:rsidR="007637A3">
        <w:rPr>
          <w:color w:val="000000" w:themeColor="text1"/>
          <w:sz w:val="28"/>
          <w:szCs w:val="28"/>
          <w:shd w:val="clear" w:color="auto" w:fill="FFFFFF"/>
        </w:rPr>
        <w:t xml:space="preserve">/ под ред. </w:t>
      </w:r>
      <w:r w:rsidR="007637A3" w:rsidRPr="007D48EA">
        <w:rPr>
          <w:color w:val="000000" w:themeColor="text1"/>
          <w:sz w:val="28"/>
          <w:szCs w:val="28"/>
          <w:shd w:val="clear" w:color="auto" w:fill="FFFFFF"/>
        </w:rPr>
        <w:t>И.П.</w:t>
      </w:r>
      <w:r w:rsidR="007637A3">
        <w:rPr>
          <w:color w:val="000000" w:themeColor="text1"/>
          <w:sz w:val="28"/>
          <w:szCs w:val="28"/>
          <w:shd w:val="clear" w:color="auto" w:fill="FFFFFF"/>
        </w:rPr>
        <w:t> </w:t>
      </w:r>
      <w:r w:rsidR="007637A3" w:rsidRPr="007D48EA">
        <w:rPr>
          <w:color w:val="000000" w:themeColor="text1"/>
          <w:sz w:val="28"/>
          <w:szCs w:val="28"/>
          <w:shd w:val="clear" w:color="auto" w:fill="FFFFFF"/>
        </w:rPr>
        <w:t>Ильинск</w:t>
      </w:r>
      <w:r w:rsidR="007637A3">
        <w:rPr>
          <w:color w:val="000000" w:themeColor="text1"/>
          <w:sz w:val="28"/>
          <w:szCs w:val="28"/>
          <w:shd w:val="clear" w:color="auto" w:fill="FFFFFF"/>
        </w:rPr>
        <w:t>ого</w:t>
      </w:r>
      <w:r w:rsidR="007637A3" w:rsidRPr="007D48EA">
        <w:rPr>
          <w:color w:val="000000" w:themeColor="text1"/>
          <w:sz w:val="28"/>
          <w:szCs w:val="28"/>
          <w:shd w:val="clear" w:color="auto" w:fill="FFFFFF"/>
        </w:rPr>
        <w:t xml:space="preserve">, </w:t>
      </w:r>
      <w:r w:rsidR="007637A3">
        <w:rPr>
          <w:color w:val="000000" w:themeColor="text1"/>
          <w:sz w:val="28"/>
          <w:szCs w:val="28"/>
          <w:shd w:val="clear" w:color="auto" w:fill="FFFFFF"/>
        </w:rPr>
        <w:t xml:space="preserve">Л.М. </w:t>
      </w:r>
      <w:r w:rsidR="007637A3" w:rsidRPr="007D48EA">
        <w:rPr>
          <w:color w:val="000000" w:themeColor="text1"/>
          <w:sz w:val="28"/>
          <w:szCs w:val="28"/>
          <w:shd w:val="clear" w:color="auto" w:fill="FFFFFF"/>
        </w:rPr>
        <w:t>Энтин</w:t>
      </w:r>
      <w:r w:rsidR="007637A3">
        <w:rPr>
          <w:color w:val="000000" w:themeColor="text1"/>
          <w:sz w:val="28"/>
          <w:szCs w:val="28"/>
          <w:shd w:val="clear" w:color="auto" w:fill="FFFFFF"/>
        </w:rPr>
        <w:t>а</w:t>
      </w:r>
      <w:r w:rsidRPr="007D48EA">
        <w:rPr>
          <w:color w:val="000000" w:themeColor="text1"/>
          <w:sz w:val="28"/>
          <w:szCs w:val="28"/>
          <w:shd w:val="clear" w:color="auto" w:fill="FFFFFF"/>
        </w:rPr>
        <w:t xml:space="preserve">. </w:t>
      </w:r>
      <w:r w:rsidR="007637A3">
        <w:rPr>
          <w:color w:val="000000" w:themeColor="text1"/>
          <w:sz w:val="28"/>
          <w:szCs w:val="28"/>
          <w:shd w:val="clear" w:color="auto" w:fill="FFFFFF"/>
        </w:rPr>
        <w:t xml:space="preserve">– Изд. 2-е, перер. и доп. – </w:t>
      </w:r>
      <w:r w:rsidRPr="007D48EA">
        <w:rPr>
          <w:color w:val="000000" w:themeColor="text1"/>
          <w:sz w:val="28"/>
          <w:szCs w:val="28"/>
          <w:shd w:val="clear" w:color="auto" w:fill="FFFFFF"/>
        </w:rPr>
        <w:t>М.</w:t>
      </w:r>
      <w:r w:rsidR="007637A3">
        <w:rPr>
          <w:color w:val="000000" w:themeColor="text1"/>
          <w:sz w:val="28"/>
          <w:szCs w:val="28"/>
          <w:shd w:val="clear" w:color="auto" w:fill="FFFFFF"/>
        </w:rPr>
        <w:t>,</w:t>
      </w:r>
      <w:r w:rsidRPr="007D48EA">
        <w:rPr>
          <w:color w:val="000000" w:themeColor="text1"/>
          <w:sz w:val="28"/>
          <w:szCs w:val="28"/>
          <w:shd w:val="clear" w:color="auto" w:fill="FFFFFF"/>
        </w:rPr>
        <w:t xml:space="preserve"> 1988. </w:t>
      </w:r>
      <w:r w:rsidR="007637A3">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7637A3">
        <w:rPr>
          <w:color w:val="000000" w:themeColor="text1"/>
          <w:sz w:val="28"/>
          <w:szCs w:val="28"/>
          <w:shd w:val="clear" w:color="auto" w:fill="FFFFFF"/>
        </w:rPr>
        <w:t>478 с.</w:t>
      </w:r>
    </w:p>
    <w:p w14:paraId="32FBD25F" w14:textId="161A9571"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49 Барабашев Г.В. Местное самоуправление. </w:t>
      </w:r>
      <w:r w:rsidR="007637A3">
        <w:rPr>
          <w:color w:val="000000" w:themeColor="text1"/>
          <w:sz w:val="28"/>
          <w:szCs w:val="28"/>
          <w:shd w:val="clear" w:color="auto" w:fill="FFFFFF"/>
        </w:rPr>
        <w:t>–</w:t>
      </w:r>
      <w:r w:rsidRPr="007D48EA">
        <w:rPr>
          <w:color w:val="000000" w:themeColor="text1"/>
          <w:sz w:val="28"/>
          <w:szCs w:val="28"/>
          <w:shd w:val="clear" w:color="auto" w:fill="FFFFFF"/>
        </w:rPr>
        <w:t xml:space="preserve"> М., 1996. </w:t>
      </w:r>
      <w:r w:rsidR="007637A3">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7637A3">
        <w:rPr>
          <w:color w:val="000000" w:themeColor="text1"/>
          <w:sz w:val="28"/>
          <w:szCs w:val="28"/>
          <w:shd w:val="clear" w:color="auto" w:fill="FFFFFF"/>
        </w:rPr>
        <w:t>350 с.</w:t>
      </w:r>
    </w:p>
    <w:p w14:paraId="01C24C33" w14:textId="70EA1CB7"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50 Холопов В.А. Модели взаимодействия органов местного самоуправления с центральной государственной властью: сравнительный анализ зарубежного законодательства // Российская юстиция. – 2012. – №4. – </w:t>
      </w:r>
      <w:r w:rsidR="007637A3"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7637A3">
        <w:rPr>
          <w:color w:val="000000" w:themeColor="text1"/>
          <w:sz w:val="28"/>
          <w:szCs w:val="28"/>
          <w:shd w:val="clear" w:color="auto" w:fill="FFFFFF"/>
        </w:rPr>
        <w:t> </w:t>
      </w:r>
      <w:r w:rsidRPr="007D48EA">
        <w:rPr>
          <w:color w:val="000000" w:themeColor="text1"/>
          <w:sz w:val="28"/>
          <w:szCs w:val="28"/>
          <w:shd w:val="clear" w:color="auto" w:fill="FFFFFF"/>
        </w:rPr>
        <w:t>27-28.</w:t>
      </w:r>
    </w:p>
    <w:p w14:paraId="15F1F129" w14:textId="26870EB1"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51 Колосов Н.В. Гарантии в организационной сфере местного самоуправления: практика зарубежных стран // Сибирский юридический вестник. – 2005. – №3. – </w:t>
      </w:r>
      <w:r w:rsidR="007637A3"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7637A3">
        <w:rPr>
          <w:color w:val="000000" w:themeColor="text1"/>
          <w:sz w:val="28"/>
          <w:szCs w:val="28"/>
          <w:shd w:val="clear" w:color="auto" w:fill="FFFFFF"/>
        </w:rPr>
        <w:t xml:space="preserve"> </w:t>
      </w:r>
      <w:r w:rsidRPr="007D48EA">
        <w:rPr>
          <w:color w:val="000000" w:themeColor="text1"/>
          <w:sz w:val="28"/>
          <w:szCs w:val="28"/>
          <w:shd w:val="clear" w:color="auto" w:fill="FFFFFF"/>
        </w:rPr>
        <w:t>13</w:t>
      </w:r>
      <w:r w:rsidR="007637A3">
        <w:rPr>
          <w:color w:val="000000" w:themeColor="text1"/>
          <w:sz w:val="28"/>
          <w:szCs w:val="28"/>
          <w:shd w:val="clear" w:color="auto" w:fill="FFFFFF"/>
        </w:rPr>
        <w:t>-15</w:t>
      </w:r>
      <w:r w:rsidRPr="007D48EA">
        <w:rPr>
          <w:color w:val="000000" w:themeColor="text1"/>
          <w:sz w:val="28"/>
          <w:szCs w:val="28"/>
          <w:shd w:val="clear" w:color="auto" w:fill="FFFFFF"/>
        </w:rPr>
        <w:t>.</w:t>
      </w:r>
    </w:p>
    <w:p w14:paraId="7DBD60F3" w14:textId="462BB446"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52 Барабашев Г.В. О хартиях местного самоуправления в США // Государство и право. – 1994. – №5. – </w:t>
      </w:r>
      <w:r w:rsidR="00937C9D"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937C9D">
        <w:rPr>
          <w:color w:val="000000" w:themeColor="text1"/>
          <w:sz w:val="28"/>
          <w:szCs w:val="28"/>
          <w:shd w:val="clear" w:color="auto" w:fill="FFFFFF"/>
        </w:rPr>
        <w:t xml:space="preserve"> </w:t>
      </w:r>
      <w:r w:rsidRPr="007D48EA">
        <w:rPr>
          <w:color w:val="000000" w:themeColor="text1"/>
          <w:sz w:val="28"/>
          <w:szCs w:val="28"/>
          <w:shd w:val="clear" w:color="auto" w:fill="FFFFFF"/>
        </w:rPr>
        <w:t>12</w:t>
      </w:r>
      <w:r w:rsidR="00937C9D">
        <w:rPr>
          <w:color w:val="000000" w:themeColor="text1"/>
          <w:sz w:val="28"/>
          <w:szCs w:val="28"/>
          <w:shd w:val="clear" w:color="auto" w:fill="FFFFFF"/>
        </w:rPr>
        <w:t>6</w:t>
      </w:r>
      <w:r w:rsidRPr="007D48EA">
        <w:rPr>
          <w:color w:val="000000" w:themeColor="text1"/>
          <w:sz w:val="28"/>
          <w:szCs w:val="28"/>
          <w:shd w:val="clear" w:color="auto" w:fill="FFFFFF"/>
        </w:rPr>
        <w:t>-1</w:t>
      </w:r>
      <w:r w:rsidR="00937C9D">
        <w:rPr>
          <w:color w:val="000000" w:themeColor="text1"/>
          <w:sz w:val="28"/>
          <w:szCs w:val="28"/>
          <w:shd w:val="clear" w:color="auto" w:fill="FFFFFF"/>
        </w:rPr>
        <w:t>33.</w:t>
      </w:r>
    </w:p>
    <w:p w14:paraId="653D3DD1" w14:textId="6FF6D1C6" w:rsidR="00B417B3" w:rsidRPr="00C51A12" w:rsidRDefault="00B417B3" w:rsidP="00C51A12">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53 </w:t>
      </w:r>
      <w:r w:rsidR="00C51A12" w:rsidRPr="00C51A12">
        <w:rPr>
          <w:color w:val="000000" w:themeColor="text1"/>
          <w:sz w:val="28"/>
          <w:szCs w:val="28"/>
          <w:shd w:val="clear" w:color="auto" w:fill="FFFFFF"/>
        </w:rPr>
        <w:t>Соединенные Штаты Америки: Конституция</w:t>
      </w:r>
      <w:r w:rsidR="00C51A12">
        <w:rPr>
          <w:color w:val="000000" w:themeColor="text1"/>
          <w:sz w:val="28"/>
          <w:szCs w:val="28"/>
          <w:shd w:val="clear" w:color="auto" w:fill="FFFFFF"/>
        </w:rPr>
        <w:t xml:space="preserve"> </w:t>
      </w:r>
      <w:r w:rsidR="00C51A12" w:rsidRPr="00C51A12">
        <w:rPr>
          <w:color w:val="000000" w:themeColor="text1"/>
          <w:sz w:val="28"/>
          <w:szCs w:val="28"/>
          <w:shd w:val="clear" w:color="auto" w:fill="FFFFFF"/>
        </w:rPr>
        <w:t>и законодательство</w:t>
      </w:r>
      <w:r w:rsidR="0090154A">
        <w:rPr>
          <w:color w:val="000000" w:themeColor="text1"/>
          <w:sz w:val="28"/>
          <w:szCs w:val="28"/>
          <w:shd w:val="clear" w:color="auto" w:fill="FFFFFF"/>
        </w:rPr>
        <w:t xml:space="preserve"> </w:t>
      </w:r>
      <w:r w:rsidR="00C51A12">
        <w:rPr>
          <w:color w:val="000000" w:themeColor="text1"/>
          <w:sz w:val="28"/>
          <w:szCs w:val="28"/>
          <w:shd w:val="clear" w:color="auto" w:fill="FFFFFF"/>
        </w:rPr>
        <w:t>/</w:t>
      </w:r>
      <w:r w:rsidR="0090154A">
        <w:rPr>
          <w:color w:val="000000" w:themeColor="text1"/>
          <w:sz w:val="28"/>
          <w:szCs w:val="28"/>
          <w:shd w:val="clear" w:color="auto" w:fill="FFFFFF"/>
        </w:rPr>
        <w:t xml:space="preserve"> пер. с англ.; </w:t>
      </w:r>
      <w:r w:rsidR="0090154A" w:rsidRPr="00C51A12">
        <w:rPr>
          <w:color w:val="000000" w:themeColor="text1"/>
          <w:sz w:val="28"/>
          <w:szCs w:val="28"/>
          <w:shd w:val="clear" w:color="auto" w:fill="FFFFFF"/>
        </w:rPr>
        <w:t xml:space="preserve">под </w:t>
      </w:r>
      <w:r w:rsidR="00C51A12" w:rsidRPr="00C51A12">
        <w:rPr>
          <w:color w:val="000000" w:themeColor="text1"/>
          <w:sz w:val="28"/>
          <w:szCs w:val="28"/>
          <w:shd w:val="clear" w:color="auto" w:fill="FFFFFF"/>
        </w:rPr>
        <w:t>ред. О.А.</w:t>
      </w:r>
      <w:r w:rsidR="0090154A">
        <w:rPr>
          <w:color w:val="000000" w:themeColor="text1"/>
          <w:sz w:val="28"/>
          <w:szCs w:val="28"/>
          <w:shd w:val="clear" w:color="auto" w:fill="FFFFFF"/>
        </w:rPr>
        <w:t xml:space="preserve"> </w:t>
      </w:r>
      <w:r w:rsidR="00C51A12" w:rsidRPr="00C51A12">
        <w:rPr>
          <w:color w:val="000000" w:themeColor="text1"/>
          <w:sz w:val="28"/>
          <w:szCs w:val="28"/>
          <w:shd w:val="clear" w:color="auto" w:fill="FFFFFF"/>
        </w:rPr>
        <w:t xml:space="preserve">Жидкова. </w:t>
      </w:r>
      <w:r w:rsidR="0090154A">
        <w:rPr>
          <w:color w:val="000000" w:themeColor="text1"/>
          <w:sz w:val="28"/>
          <w:szCs w:val="28"/>
          <w:shd w:val="clear" w:color="auto" w:fill="FFFFFF"/>
        </w:rPr>
        <w:t xml:space="preserve">– </w:t>
      </w:r>
      <w:r w:rsidR="00C51A12" w:rsidRPr="00C51A12">
        <w:rPr>
          <w:color w:val="000000" w:themeColor="text1"/>
          <w:sz w:val="28"/>
          <w:szCs w:val="28"/>
          <w:shd w:val="clear" w:color="auto" w:fill="FFFFFF"/>
        </w:rPr>
        <w:t xml:space="preserve">М.: Прогресс, </w:t>
      </w:r>
      <w:r w:rsidR="0090154A">
        <w:rPr>
          <w:color w:val="000000" w:themeColor="text1"/>
          <w:sz w:val="28"/>
          <w:szCs w:val="28"/>
          <w:shd w:val="clear" w:color="auto" w:fill="FFFFFF"/>
        </w:rPr>
        <w:t>1993. – 768 с.</w:t>
      </w:r>
    </w:p>
    <w:p w14:paraId="7979585C" w14:textId="5E8BD484"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54 Дроботенко И.И. Зарубежные модели местного самоуправления: опыт для России // Власть. – 2010. – №1. – </w:t>
      </w:r>
      <w:r w:rsidR="00937C9D"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937C9D">
        <w:rPr>
          <w:color w:val="000000" w:themeColor="text1"/>
          <w:sz w:val="28"/>
          <w:szCs w:val="28"/>
          <w:shd w:val="clear" w:color="auto" w:fill="FFFFFF"/>
        </w:rPr>
        <w:t xml:space="preserve"> 119-</w:t>
      </w:r>
      <w:r w:rsidRPr="007D48EA">
        <w:rPr>
          <w:color w:val="000000" w:themeColor="text1"/>
          <w:sz w:val="28"/>
          <w:szCs w:val="28"/>
          <w:shd w:val="clear" w:color="auto" w:fill="FFFFFF"/>
        </w:rPr>
        <w:t>12</w:t>
      </w:r>
      <w:r w:rsidR="00937C9D">
        <w:rPr>
          <w:color w:val="000000" w:themeColor="text1"/>
          <w:sz w:val="28"/>
          <w:szCs w:val="28"/>
          <w:shd w:val="clear" w:color="auto" w:fill="FFFFFF"/>
        </w:rPr>
        <w:t>2.</w:t>
      </w:r>
    </w:p>
    <w:p w14:paraId="3F3FAEAB" w14:textId="4EB31B93" w:rsidR="00B417B3" w:rsidRPr="005E5142" w:rsidRDefault="00B417B3" w:rsidP="00AD144C">
      <w:pPr>
        <w:ind w:firstLine="709"/>
        <w:jc w:val="both"/>
        <w:rPr>
          <w:color w:val="000000" w:themeColor="text1"/>
          <w:sz w:val="28"/>
          <w:szCs w:val="28"/>
          <w:shd w:val="clear" w:color="auto" w:fill="FFFFFF"/>
        </w:rPr>
      </w:pPr>
      <w:r w:rsidRPr="005E5142">
        <w:rPr>
          <w:color w:val="000000" w:themeColor="text1"/>
          <w:sz w:val="28"/>
          <w:szCs w:val="28"/>
          <w:shd w:val="clear" w:color="auto" w:fill="FFFFFF"/>
        </w:rPr>
        <w:t xml:space="preserve">55 Колосов Н.В. </w:t>
      </w:r>
      <w:r w:rsidR="005E5142" w:rsidRPr="005E5142">
        <w:rPr>
          <w:color w:val="000000" w:themeColor="text1"/>
          <w:sz w:val="28"/>
          <w:szCs w:val="28"/>
          <w:shd w:val="clear" w:color="auto" w:fill="FFFFFF"/>
        </w:rPr>
        <w:t>Гарантии в организационной сфере местного самоуправления: практика зарубежных стран // Сибирский юридический вестник. – 2005. - №3</w:t>
      </w:r>
      <w:r w:rsidR="00937C9D" w:rsidRPr="005E5142">
        <w:rPr>
          <w:color w:val="000000" w:themeColor="text1"/>
          <w:sz w:val="28"/>
          <w:szCs w:val="28"/>
          <w:shd w:val="clear" w:color="auto" w:fill="FFFFFF"/>
        </w:rPr>
        <w:t>. – С.</w:t>
      </w:r>
      <w:r w:rsidRPr="005E5142">
        <w:rPr>
          <w:color w:val="000000" w:themeColor="text1"/>
          <w:sz w:val="28"/>
          <w:szCs w:val="28"/>
          <w:shd w:val="clear" w:color="auto" w:fill="FFFFFF"/>
        </w:rPr>
        <w:t xml:space="preserve"> 1</w:t>
      </w:r>
      <w:r w:rsidR="005E5142" w:rsidRPr="005E5142">
        <w:rPr>
          <w:color w:val="000000" w:themeColor="text1"/>
          <w:sz w:val="28"/>
          <w:szCs w:val="28"/>
          <w:shd w:val="clear" w:color="auto" w:fill="FFFFFF"/>
        </w:rPr>
        <w:t>3</w:t>
      </w:r>
      <w:r w:rsidRPr="005E5142">
        <w:rPr>
          <w:color w:val="000000" w:themeColor="text1"/>
          <w:sz w:val="28"/>
          <w:szCs w:val="28"/>
          <w:shd w:val="clear" w:color="auto" w:fill="FFFFFF"/>
        </w:rPr>
        <w:t>-15</w:t>
      </w:r>
      <w:r w:rsidR="00937C9D" w:rsidRPr="005E5142">
        <w:rPr>
          <w:color w:val="000000" w:themeColor="text1"/>
          <w:sz w:val="28"/>
          <w:szCs w:val="28"/>
          <w:shd w:val="clear" w:color="auto" w:fill="FFFFFF"/>
        </w:rPr>
        <w:t xml:space="preserve">. </w:t>
      </w:r>
    </w:p>
    <w:p w14:paraId="091CA9AB" w14:textId="3502A34F"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56 Захарова А.В. Муниципальное управление в России и США: опыт сравнительного анализа // Вестник ПАГС. – 2010. </w:t>
      </w:r>
      <w:r w:rsidR="00937C9D">
        <w:rPr>
          <w:color w:val="000000" w:themeColor="text1"/>
          <w:sz w:val="28"/>
          <w:szCs w:val="28"/>
          <w:shd w:val="clear" w:color="auto" w:fill="FFFFFF"/>
        </w:rPr>
        <w:t xml:space="preserve">– №1(22). </w:t>
      </w:r>
      <w:r w:rsidRPr="007D48EA">
        <w:rPr>
          <w:color w:val="000000" w:themeColor="text1"/>
          <w:sz w:val="28"/>
          <w:szCs w:val="28"/>
          <w:shd w:val="clear" w:color="auto" w:fill="FFFFFF"/>
        </w:rPr>
        <w:t xml:space="preserve">– </w:t>
      </w:r>
      <w:r w:rsidR="00937C9D"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937C9D">
        <w:rPr>
          <w:color w:val="000000" w:themeColor="text1"/>
          <w:sz w:val="28"/>
          <w:szCs w:val="28"/>
          <w:shd w:val="clear" w:color="auto" w:fill="FFFFFF"/>
        </w:rPr>
        <w:t xml:space="preserve"> </w:t>
      </w:r>
      <w:r w:rsidRPr="007D48EA">
        <w:rPr>
          <w:color w:val="000000" w:themeColor="text1"/>
          <w:sz w:val="28"/>
          <w:szCs w:val="28"/>
          <w:shd w:val="clear" w:color="auto" w:fill="FFFFFF"/>
        </w:rPr>
        <w:t>39-44.</w:t>
      </w:r>
    </w:p>
    <w:p w14:paraId="2BA5CCE7" w14:textId="4DC90AD9"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57 Рыбушкин Н.Н., Зазнаев О.И. Муниципальные системы зарубежных стран: </w:t>
      </w:r>
      <w:r w:rsidR="00937C9D" w:rsidRPr="007D48EA">
        <w:rPr>
          <w:color w:val="000000" w:themeColor="text1"/>
          <w:sz w:val="28"/>
          <w:szCs w:val="28"/>
          <w:shd w:val="clear" w:color="auto" w:fill="FFFFFF"/>
        </w:rPr>
        <w:t>у</w:t>
      </w:r>
      <w:r w:rsidRPr="007D48EA">
        <w:rPr>
          <w:color w:val="000000" w:themeColor="text1"/>
          <w:sz w:val="28"/>
          <w:szCs w:val="28"/>
          <w:shd w:val="clear" w:color="auto" w:fill="FFFFFF"/>
        </w:rPr>
        <w:t>чеб</w:t>
      </w:r>
      <w:r w:rsidR="00937C9D">
        <w:rPr>
          <w:color w:val="000000" w:themeColor="text1"/>
          <w:sz w:val="28"/>
          <w:szCs w:val="28"/>
          <w:shd w:val="clear" w:color="auto" w:fill="FFFFFF"/>
        </w:rPr>
        <w:t>.</w:t>
      </w:r>
      <w:r w:rsidRPr="007D48EA">
        <w:rPr>
          <w:color w:val="000000" w:themeColor="text1"/>
          <w:sz w:val="28"/>
          <w:szCs w:val="28"/>
          <w:shd w:val="clear" w:color="auto" w:fill="FFFFFF"/>
        </w:rPr>
        <w:t xml:space="preserve"> пос. </w:t>
      </w:r>
      <w:r w:rsidR="00937C9D">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Казань, 1997. </w:t>
      </w:r>
      <w:r w:rsidR="00937C9D">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937C9D">
        <w:rPr>
          <w:color w:val="000000" w:themeColor="text1"/>
          <w:sz w:val="28"/>
          <w:szCs w:val="28"/>
          <w:shd w:val="clear" w:color="auto" w:fill="FFFFFF"/>
        </w:rPr>
        <w:t>138 с.</w:t>
      </w:r>
    </w:p>
    <w:p w14:paraId="12B29436" w14:textId="5A9B8BF7"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58 Конати Э. Реформа местного самоуправления в Великобритании и управление на уровне местных сообществ (</w:t>
      </w:r>
      <w:r w:rsidR="00937C9D" w:rsidRPr="007D48EA">
        <w:rPr>
          <w:color w:val="000000" w:themeColor="text1"/>
          <w:sz w:val="28"/>
          <w:szCs w:val="28"/>
          <w:shd w:val="clear" w:color="auto" w:fill="FFFFFF"/>
        </w:rPr>
        <w:t>neighbourhood management</w:t>
      </w:r>
      <w:r w:rsidRPr="007D48EA">
        <w:rPr>
          <w:color w:val="000000" w:themeColor="text1"/>
          <w:sz w:val="28"/>
          <w:szCs w:val="28"/>
          <w:shd w:val="clear" w:color="auto" w:fill="FFFFFF"/>
        </w:rPr>
        <w:t xml:space="preserve">) </w:t>
      </w:r>
      <w:r w:rsidR="00937C9D">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937C9D">
        <w:rPr>
          <w:color w:val="000000" w:themeColor="text1"/>
          <w:sz w:val="28"/>
          <w:szCs w:val="28"/>
          <w:shd w:val="clear" w:color="auto" w:fill="FFFFFF"/>
        </w:rPr>
        <w:t xml:space="preserve">Глава местной администрации. </w:t>
      </w:r>
      <w:r w:rsidRPr="007D48EA">
        <w:rPr>
          <w:color w:val="000000" w:themeColor="text1"/>
          <w:sz w:val="28"/>
          <w:szCs w:val="28"/>
          <w:shd w:val="clear" w:color="auto" w:fill="FFFFFF"/>
        </w:rPr>
        <w:t>– 201</w:t>
      </w:r>
      <w:r w:rsidR="00937C9D">
        <w:rPr>
          <w:color w:val="000000" w:themeColor="text1"/>
          <w:sz w:val="28"/>
          <w:szCs w:val="28"/>
          <w:shd w:val="clear" w:color="auto" w:fill="FFFFFF"/>
        </w:rPr>
        <w:t>2</w:t>
      </w:r>
      <w:r w:rsidRPr="007D48EA">
        <w:rPr>
          <w:color w:val="000000" w:themeColor="text1"/>
          <w:sz w:val="28"/>
          <w:szCs w:val="28"/>
          <w:shd w:val="clear" w:color="auto" w:fill="FFFFFF"/>
        </w:rPr>
        <w:t>. – №2</w:t>
      </w:r>
      <w:r w:rsidR="00937C9D">
        <w:rPr>
          <w:color w:val="000000" w:themeColor="text1"/>
          <w:sz w:val="28"/>
          <w:szCs w:val="28"/>
          <w:shd w:val="clear" w:color="auto" w:fill="FFFFFF"/>
        </w:rPr>
        <w:t>. – С. 27-35.</w:t>
      </w:r>
    </w:p>
    <w:p w14:paraId="3F85760B" w14:textId="20250F4D" w:rsidR="00BD462D" w:rsidRPr="0004692F" w:rsidRDefault="00B417B3" w:rsidP="00BD462D">
      <w:pPr>
        <w:ind w:firstLine="709"/>
        <w:jc w:val="both"/>
        <w:rPr>
          <w:sz w:val="28"/>
          <w:szCs w:val="28"/>
          <w:shd w:val="clear" w:color="auto" w:fill="FFFFFF"/>
        </w:rPr>
      </w:pPr>
      <w:r w:rsidRPr="007D48EA">
        <w:rPr>
          <w:color w:val="000000" w:themeColor="text1"/>
          <w:sz w:val="28"/>
          <w:szCs w:val="28"/>
          <w:shd w:val="clear" w:color="auto" w:fill="FFFFFF"/>
        </w:rPr>
        <w:t xml:space="preserve">59 Закон </w:t>
      </w:r>
      <w:r w:rsidR="008D6B54">
        <w:rPr>
          <w:color w:val="000000" w:themeColor="text1"/>
          <w:sz w:val="28"/>
          <w:szCs w:val="28"/>
          <w:shd w:val="clear" w:color="auto" w:fill="FFFFFF"/>
        </w:rPr>
        <w:t>Франции</w:t>
      </w:r>
      <w:r w:rsidRPr="007D48EA">
        <w:rPr>
          <w:color w:val="000000" w:themeColor="text1"/>
          <w:sz w:val="28"/>
          <w:szCs w:val="28"/>
          <w:shd w:val="clear" w:color="auto" w:fill="FFFFFF"/>
        </w:rPr>
        <w:t xml:space="preserve">. О правах и свободах коммун, департаментов и </w:t>
      </w:r>
      <w:r w:rsidRPr="0004692F">
        <w:rPr>
          <w:sz w:val="28"/>
          <w:szCs w:val="28"/>
          <w:shd w:val="clear" w:color="auto" w:fill="FFFFFF"/>
        </w:rPr>
        <w:t>регионов</w:t>
      </w:r>
      <w:r w:rsidR="007A4460" w:rsidRPr="0004692F">
        <w:rPr>
          <w:sz w:val="28"/>
          <w:szCs w:val="28"/>
          <w:shd w:val="clear" w:color="auto" w:fill="FFFFFF"/>
        </w:rPr>
        <w:t>: принят</w:t>
      </w:r>
      <w:r w:rsidR="008D6B54" w:rsidRPr="0004692F">
        <w:rPr>
          <w:sz w:val="28"/>
          <w:szCs w:val="28"/>
          <w:shd w:val="clear" w:color="auto" w:fill="FFFFFF"/>
        </w:rPr>
        <w:t xml:space="preserve"> 2 марта 1982 г</w:t>
      </w:r>
      <w:r w:rsidR="007A4460" w:rsidRPr="0004692F">
        <w:rPr>
          <w:sz w:val="28"/>
          <w:szCs w:val="28"/>
          <w:shd w:val="clear" w:color="auto" w:fill="FFFFFF"/>
        </w:rPr>
        <w:t>ода</w:t>
      </w:r>
      <w:r w:rsidR="0090154A" w:rsidRPr="0004692F">
        <w:rPr>
          <w:sz w:val="28"/>
          <w:szCs w:val="28"/>
          <w:shd w:val="clear" w:color="auto" w:fill="FFFFFF"/>
        </w:rPr>
        <w:t xml:space="preserve"> //</w:t>
      </w:r>
      <w:r w:rsidR="00BD462D" w:rsidRPr="0004692F">
        <w:rPr>
          <w:sz w:val="28"/>
          <w:szCs w:val="28"/>
          <w:shd w:val="clear" w:color="auto" w:fill="FFFFFF"/>
        </w:rPr>
        <w:t xml:space="preserve"> </w:t>
      </w:r>
      <w:hyperlink r:id="rId75" w:history="1">
        <w:r w:rsidR="00CA7626" w:rsidRPr="0004692F">
          <w:rPr>
            <w:rStyle w:val="a6"/>
            <w:color w:val="auto"/>
            <w:sz w:val="28"/>
            <w:szCs w:val="28"/>
            <w:u w:val="none"/>
            <w:shd w:val="clear" w:color="auto" w:fill="FFFFFF"/>
          </w:rPr>
          <w:t>https://www.legifrance.gouv.</w:t>
        </w:r>
      </w:hyperlink>
      <w:r w:rsidR="0090154A" w:rsidRPr="0004692F">
        <w:rPr>
          <w:sz w:val="28"/>
          <w:szCs w:val="28"/>
          <w:shd w:val="clear" w:color="auto" w:fill="FFFFFF"/>
        </w:rPr>
        <w:t xml:space="preserve"> </w:t>
      </w:r>
      <w:r w:rsidR="00BD462D" w:rsidRPr="0004692F">
        <w:rPr>
          <w:sz w:val="28"/>
          <w:szCs w:val="28"/>
          <w:shd w:val="clear" w:color="auto" w:fill="FFFFFF"/>
        </w:rPr>
        <w:t>10.11.2022.</w:t>
      </w:r>
    </w:p>
    <w:p w14:paraId="78854589" w14:textId="429BF9DF" w:rsidR="00B417B3" w:rsidRPr="007D48EA" w:rsidRDefault="00B417B3" w:rsidP="00BD462D">
      <w:pPr>
        <w:ind w:firstLine="709"/>
        <w:jc w:val="both"/>
        <w:rPr>
          <w:color w:val="000000" w:themeColor="text1"/>
          <w:sz w:val="28"/>
          <w:szCs w:val="28"/>
          <w:shd w:val="clear" w:color="auto" w:fill="FFFFFF"/>
        </w:rPr>
      </w:pPr>
      <w:r w:rsidRPr="0004692F">
        <w:rPr>
          <w:sz w:val="28"/>
          <w:szCs w:val="28"/>
          <w:shd w:val="clear" w:color="auto" w:fill="FFFFFF"/>
        </w:rPr>
        <w:t xml:space="preserve">60 Закон </w:t>
      </w:r>
      <w:r w:rsidR="00AC3D6C" w:rsidRPr="0004692F">
        <w:rPr>
          <w:sz w:val="28"/>
          <w:szCs w:val="28"/>
          <w:shd w:val="clear" w:color="auto" w:fill="FFFFFF"/>
        </w:rPr>
        <w:t>Франции</w:t>
      </w:r>
      <w:r w:rsidR="00CA7626" w:rsidRPr="0004692F">
        <w:rPr>
          <w:sz w:val="28"/>
          <w:szCs w:val="28"/>
          <w:shd w:val="clear" w:color="auto" w:fill="FFFFFF"/>
        </w:rPr>
        <w:t xml:space="preserve">. </w:t>
      </w:r>
      <w:r w:rsidRPr="0004692F">
        <w:rPr>
          <w:sz w:val="28"/>
          <w:szCs w:val="28"/>
          <w:shd w:val="clear" w:color="auto" w:fill="FFFFFF"/>
        </w:rPr>
        <w:t>О распределении компетенции между государством и коммунами, департаментами и регионами</w:t>
      </w:r>
      <w:r w:rsidR="00CA7626" w:rsidRPr="0004692F">
        <w:rPr>
          <w:sz w:val="28"/>
          <w:szCs w:val="28"/>
          <w:shd w:val="clear" w:color="auto" w:fill="FFFFFF"/>
        </w:rPr>
        <w:t>: принят</w:t>
      </w:r>
      <w:r w:rsidR="000123AB" w:rsidRPr="0004692F">
        <w:rPr>
          <w:sz w:val="28"/>
          <w:szCs w:val="28"/>
          <w:shd w:val="clear" w:color="auto" w:fill="FFFFFF"/>
        </w:rPr>
        <w:t xml:space="preserve"> 7 января 1983 года, №87-8 </w:t>
      </w:r>
      <w:r w:rsidR="00CA7626" w:rsidRPr="0004692F">
        <w:rPr>
          <w:sz w:val="28"/>
          <w:szCs w:val="28"/>
          <w:shd w:val="clear" w:color="auto" w:fill="FFFFFF"/>
        </w:rPr>
        <w:t xml:space="preserve">// </w:t>
      </w:r>
      <w:r w:rsidR="00BD462D" w:rsidRPr="00BD462D">
        <w:rPr>
          <w:color w:val="000000" w:themeColor="text1"/>
          <w:sz w:val="28"/>
          <w:szCs w:val="28"/>
          <w:shd w:val="clear" w:color="auto" w:fill="FFFFFF"/>
        </w:rPr>
        <w:t>https://www.sovremennoepravo.ru</w:t>
      </w:r>
      <w:r w:rsidR="00CA7626">
        <w:rPr>
          <w:color w:val="000000" w:themeColor="text1"/>
          <w:sz w:val="28"/>
          <w:szCs w:val="28"/>
          <w:shd w:val="clear" w:color="auto" w:fill="FFFFFF"/>
        </w:rPr>
        <w:t>.</w:t>
      </w:r>
      <w:r w:rsidR="00BD462D">
        <w:rPr>
          <w:color w:val="000000" w:themeColor="text1"/>
          <w:sz w:val="28"/>
          <w:szCs w:val="28"/>
          <w:shd w:val="clear" w:color="auto" w:fill="FFFFFF"/>
        </w:rPr>
        <w:t xml:space="preserve"> 10.11.2022.</w:t>
      </w:r>
    </w:p>
    <w:p w14:paraId="2BC98F9B" w14:textId="0D07D864" w:rsidR="00B417B3" w:rsidRPr="00BD462D" w:rsidRDefault="00B417B3" w:rsidP="00BD462D">
      <w:pPr>
        <w:ind w:firstLine="709"/>
        <w:jc w:val="both"/>
        <w:rPr>
          <w:color w:val="000000" w:themeColor="text1"/>
          <w:sz w:val="28"/>
          <w:szCs w:val="28"/>
          <w:shd w:val="clear" w:color="auto" w:fill="FFFFFF"/>
        </w:rPr>
      </w:pPr>
      <w:r w:rsidRPr="00BD462D">
        <w:rPr>
          <w:color w:val="000000" w:themeColor="text1"/>
          <w:sz w:val="28"/>
          <w:szCs w:val="28"/>
          <w:shd w:val="clear" w:color="auto" w:fill="FFFFFF"/>
        </w:rPr>
        <w:t>6</w:t>
      </w:r>
      <w:r w:rsidR="00442653" w:rsidRPr="00BD462D">
        <w:rPr>
          <w:color w:val="000000" w:themeColor="text1"/>
          <w:sz w:val="28"/>
          <w:szCs w:val="28"/>
          <w:shd w:val="clear" w:color="auto" w:fill="FFFFFF"/>
        </w:rPr>
        <w:t>1</w:t>
      </w:r>
      <w:r w:rsidRPr="00BD462D">
        <w:rPr>
          <w:color w:val="000000" w:themeColor="text1"/>
          <w:sz w:val="28"/>
          <w:szCs w:val="28"/>
          <w:shd w:val="clear" w:color="auto" w:fill="FFFFFF"/>
        </w:rPr>
        <w:t xml:space="preserve"> </w:t>
      </w:r>
      <w:r w:rsidR="00BD462D" w:rsidRPr="00BD462D">
        <w:rPr>
          <w:color w:val="000000" w:themeColor="text1"/>
          <w:sz w:val="28"/>
          <w:szCs w:val="28"/>
          <w:shd w:val="clear" w:color="auto" w:fill="FFFFFF"/>
        </w:rPr>
        <w:t>Конституционный закон Республики Казахстан</w:t>
      </w:r>
      <w:r w:rsidR="00CA7626">
        <w:rPr>
          <w:color w:val="000000" w:themeColor="text1"/>
          <w:sz w:val="28"/>
          <w:szCs w:val="28"/>
          <w:shd w:val="clear" w:color="auto" w:fill="FFFFFF"/>
        </w:rPr>
        <w:t>.</w:t>
      </w:r>
      <w:r w:rsidR="00BD462D" w:rsidRPr="00BD462D">
        <w:rPr>
          <w:color w:val="000000" w:themeColor="text1"/>
          <w:sz w:val="28"/>
          <w:szCs w:val="28"/>
          <w:shd w:val="clear" w:color="auto" w:fill="FFFFFF"/>
        </w:rPr>
        <w:t xml:space="preserve"> О выборах в Республике Казахстан</w:t>
      </w:r>
      <w:r w:rsidR="00CA7626">
        <w:rPr>
          <w:color w:val="000000" w:themeColor="text1"/>
          <w:sz w:val="28"/>
          <w:szCs w:val="28"/>
          <w:shd w:val="clear" w:color="auto" w:fill="FFFFFF"/>
        </w:rPr>
        <w:t>: принят</w:t>
      </w:r>
      <w:r w:rsidR="00CA7626" w:rsidRPr="00BD462D">
        <w:rPr>
          <w:color w:val="000000" w:themeColor="text1"/>
          <w:sz w:val="28"/>
          <w:szCs w:val="28"/>
          <w:shd w:val="clear" w:color="auto" w:fill="FFFFFF"/>
        </w:rPr>
        <w:t xml:space="preserve"> 28 сентября 1995 года</w:t>
      </w:r>
      <w:r w:rsidR="00CA7626">
        <w:rPr>
          <w:color w:val="000000" w:themeColor="text1"/>
          <w:sz w:val="28"/>
          <w:szCs w:val="28"/>
          <w:shd w:val="clear" w:color="auto" w:fill="FFFFFF"/>
        </w:rPr>
        <w:t>,</w:t>
      </w:r>
      <w:r w:rsidR="00CA7626" w:rsidRPr="00BD462D">
        <w:rPr>
          <w:color w:val="000000" w:themeColor="text1"/>
          <w:sz w:val="28"/>
          <w:szCs w:val="28"/>
          <w:shd w:val="clear" w:color="auto" w:fill="FFFFFF"/>
        </w:rPr>
        <w:t xml:space="preserve"> №2464 </w:t>
      </w:r>
      <w:r w:rsidR="00BD462D" w:rsidRPr="00BD462D">
        <w:rPr>
          <w:color w:val="000000" w:themeColor="text1"/>
          <w:sz w:val="28"/>
          <w:szCs w:val="28"/>
          <w:shd w:val="clear" w:color="auto" w:fill="FFFFFF"/>
        </w:rPr>
        <w:t>(с изм</w:t>
      </w:r>
      <w:r w:rsidR="00CA7626">
        <w:rPr>
          <w:color w:val="000000" w:themeColor="text1"/>
          <w:sz w:val="28"/>
          <w:szCs w:val="28"/>
          <w:shd w:val="clear" w:color="auto" w:fill="FFFFFF"/>
        </w:rPr>
        <w:t>.</w:t>
      </w:r>
      <w:r w:rsidR="00BD462D" w:rsidRPr="00BD462D">
        <w:rPr>
          <w:color w:val="000000" w:themeColor="text1"/>
          <w:sz w:val="28"/>
          <w:szCs w:val="28"/>
          <w:shd w:val="clear" w:color="auto" w:fill="FFFFFF"/>
        </w:rPr>
        <w:t xml:space="preserve"> и доп</w:t>
      </w:r>
      <w:r w:rsidR="00CA7626">
        <w:rPr>
          <w:color w:val="000000" w:themeColor="text1"/>
          <w:sz w:val="28"/>
          <w:szCs w:val="28"/>
          <w:shd w:val="clear" w:color="auto" w:fill="FFFFFF"/>
        </w:rPr>
        <w:t>.</w:t>
      </w:r>
      <w:r w:rsidR="00BD462D" w:rsidRPr="00BD462D">
        <w:rPr>
          <w:color w:val="000000" w:themeColor="text1"/>
          <w:sz w:val="28"/>
          <w:szCs w:val="28"/>
          <w:shd w:val="clear" w:color="auto" w:fill="FFFFFF"/>
        </w:rPr>
        <w:t xml:space="preserve"> по состоянию на 01.01.2024 г.) https://online.zakon.kz/</w:t>
      </w:r>
      <w:r w:rsidR="00CA7626">
        <w:rPr>
          <w:color w:val="000000" w:themeColor="text1"/>
          <w:sz w:val="28"/>
          <w:szCs w:val="28"/>
          <w:shd w:val="clear" w:color="auto" w:fill="FFFFFF"/>
        </w:rPr>
        <w:t>.</w:t>
      </w:r>
      <w:r w:rsidR="00BD462D" w:rsidRPr="00BD462D">
        <w:rPr>
          <w:color w:val="000000" w:themeColor="text1"/>
          <w:sz w:val="28"/>
          <w:szCs w:val="28"/>
          <w:shd w:val="clear" w:color="auto" w:fill="FFFFFF"/>
        </w:rPr>
        <w:t xml:space="preserve"> 10.11.2022. </w:t>
      </w:r>
    </w:p>
    <w:p w14:paraId="6E970A71" w14:textId="6A6E3B9B"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62 Постановление Правительства Республики Казахстан</w:t>
      </w:r>
      <w:r w:rsidR="000123AB">
        <w:rPr>
          <w:color w:val="000000" w:themeColor="text1"/>
          <w:sz w:val="28"/>
          <w:szCs w:val="28"/>
          <w:shd w:val="clear" w:color="auto" w:fill="FFFFFF"/>
        </w:rPr>
        <w:t>.</w:t>
      </w:r>
      <w:r w:rsidRPr="007D48EA">
        <w:rPr>
          <w:color w:val="000000" w:themeColor="text1"/>
          <w:sz w:val="28"/>
          <w:szCs w:val="28"/>
          <w:shd w:val="clear" w:color="auto" w:fill="FFFFFF"/>
        </w:rPr>
        <w:t xml:space="preserve"> Об утверждении Государственной программы развития регионов на 2020-2025 годы</w:t>
      </w:r>
      <w:r w:rsidR="000123AB">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0123AB">
        <w:rPr>
          <w:color w:val="000000" w:themeColor="text1"/>
          <w:sz w:val="28"/>
          <w:szCs w:val="28"/>
          <w:shd w:val="clear" w:color="auto" w:fill="FFFFFF"/>
        </w:rPr>
        <w:t>утв.</w:t>
      </w:r>
      <w:r w:rsidR="000123AB" w:rsidRPr="007D48EA">
        <w:rPr>
          <w:color w:val="000000" w:themeColor="text1"/>
          <w:sz w:val="28"/>
          <w:szCs w:val="28"/>
          <w:shd w:val="clear" w:color="auto" w:fill="FFFFFF"/>
        </w:rPr>
        <w:t xml:space="preserve"> 27 декабря 2019 года</w:t>
      </w:r>
      <w:r w:rsidR="000123AB">
        <w:rPr>
          <w:color w:val="000000" w:themeColor="text1"/>
          <w:sz w:val="28"/>
          <w:szCs w:val="28"/>
          <w:shd w:val="clear" w:color="auto" w:fill="FFFFFF"/>
        </w:rPr>
        <w:t>, №</w:t>
      </w:r>
      <w:r w:rsidR="000123AB" w:rsidRPr="007D48EA">
        <w:rPr>
          <w:color w:val="000000" w:themeColor="text1"/>
          <w:sz w:val="28"/>
          <w:szCs w:val="28"/>
          <w:shd w:val="clear" w:color="auto" w:fill="FFFFFF"/>
        </w:rPr>
        <w:t xml:space="preserve">990 </w:t>
      </w:r>
      <w:r w:rsidR="00074D7F">
        <w:rPr>
          <w:color w:val="000000" w:themeColor="text1"/>
          <w:sz w:val="28"/>
          <w:szCs w:val="28"/>
          <w:shd w:val="clear" w:color="auto" w:fill="FFFFFF"/>
        </w:rPr>
        <w:t>//</w:t>
      </w:r>
      <w:r w:rsidRPr="007D48EA">
        <w:rPr>
          <w:color w:val="000000" w:themeColor="text1"/>
          <w:sz w:val="28"/>
          <w:szCs w:val="28"/>
          <w:shd w:val="clear" w:color="auto" w:fill="FFFFFF"/>
        </w:rPr>
        <w:t xml:space="preserve"> https://adilet.zan.kz/</w:t>
      </w:r>
      <w:r w:rsidR="000123AB">
        <w:rPr>
          <w:color w:val="000000" w:themeColor="text1"/>
          <w:sz w:val="28"/>
          <w:szCs w:val="28"/>
          <w:shd w:val="clear" w:color="auto" w:fill="FFFFFF"/>
        </w:rPr>
        <w:t xml:space="preserve">. </w:t>
      </w:r>
      <w:r w:rsidR="00761C4F" w:rsidRPr="00761C4F">
        <w:rPr>
          <w:color w:val="000000" w:themeColor="text1"/>
          <w:sz w:val="28"/>
          <w:szCs w:val="28"/>
          <w:shd w:val="clear" w:color="auto" w:fill="FFFFFF"/>
        </w:rPr>
        <w:t>05.11.2022.</w:t>
      </w:r>
    </w:p>
    <w:p w14:paraId="337888CA" w14:textId="12BCD696" w:rsidR="00B417B3" w:rsidRPr="007D48EA" w:rsidRDefault="00B417B3" w:rsidP="00761C4F">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63 </w:t>
      </w:r>
      <w:r w:rsidR="00931789" w:rsidRPr="00931789">
        <w:rPr>
          <w:color w:val="000000" w:themeColor="text1"/>
          <w:sz w:val="28"/>
          <w:szCs w:val="28"/>
          <w:shd w:val="clear" w:color="auto" w:fill="FFFFFF"/>
        </w:rPr>
        <w:t>Закон Казахской Советской Социалистической Республики</w:t>
      </w:r>
      <w:r w:rsidR="00CA7626">
        <w:rPr>
          <w:color w:val="000000" w:themeColor="text1"/>
          <w:sz w:val="28"/>
          <w:szCs w:val="28"/>
          <w:shd w:val="clear" w:color="auto" w:fill="FFFFFF"/>
        </w:rPr>
        <w:t>.</w:t>
      </w:r>
      <w:r w:rsidR="00931789" w:rsidRPr="00931789">
        <w:rPr>
          <w:color w:val="000000" w:themeColor="text1"/>
          <w:sz w:val="28"/>
          <w:szCs w:val="28"/>
          <w:shd w:val="clear" w:color="auto" w:fill="FFFFFF"/>
        </w:rPr>
        <w:t xml:space="preserve"> </w:t>
      </w:r>
      <w:r w:rsidR="00CA7626" w:rsidRPr="007D48EA">
        <w:rPr>
          <w:color w:val="000000" w:themeColor="text1"/>
          <w:sz w:val="28"/>
          <w:szCs w:val="28"/>
          <w:shd w:val="clear" w:color="auto" w:fill="FFFFFF"/>
        </w:rPr>
        <w:t>О статусе местных депутатов</w:t>
      </w:r>
      <w:r w:rsidR="00CA7626">
        <w:rPr>
          <w:color w:val="000000" w:themeColor="text1"/>
          <w:sz w:val="28"/>
          <w:szCs w:val="28"/>
          <w:shd w:val="clear" w:color="auto" w:fill="FFFFFF"/>
        </w:rPr>
        <w:t>: принят</w:t>
      </w:r>
      <w:r w:rsidR="00931789" w:rsidRPr="00931789">
        <w:rPr>
          <w:color w:val="000000" w:themeColor="text1"/>
          <w:sz w:val="28"/>
          <w:szCs w:val="28"/>
          <w:shd w:val="clear" w:color="auto" w:fill="FFFFFF"/>
        </w:rPr>
        <w:t xml:space="preserve"> 13 ноября 1990 года</w:t>
      </w:r>
      <w:r w:rsidR="00CA7626">
        <w:rPr>
          <w:color w:val="000000" w:themeColor="text1"/>
          <w:sz w:val="28"/>
          <w:szCs w:val="28"/>
          <w:shd w:val="clear" w:color="auto" w:fill="FFFFFF"/>
        </w:rPr>
        <w:t xml:space="preserve"> (</w:t>
      </w:r>
      <w:r w:rsidR="00CA7626" w:rsidRPr="00931789">
        <w:rPr>
          <w:color w:val="000000" w:themeColor="text1"/>
          <w:sz w:val="28"/>
          <w:szCs w:val="28"/>
          <w:shd w:val="clear" w:color="auto" w:fill="FFFFFF"/>
        </w:rPr>
        <w:t xml:space="preserve">утратил </w:t>
      </w:r>
      <w:r w:rsidR="00931789" w:rsidRPr="00931789">
        <w:rPr>
          <w:color w:val="000000" w:themeColor="text1"/>
          <w:sz w:val="28"/>
          <w:szCs w:val="28"/>
          <w:shd w:val="clear" w:color="auto" w:fill="FFFFFF"/>
        </w:rPr>
        <w:t>силу - Законом РК от 20 декабря 2004 года</w:t>
      </w:r>
      <w:r w:rsidR="00CA7626">
        <w:rPr>
          <w:color w:val="000000" w:themeColor="text1"/>
          <w:sz w:val="28"/>
          <w:szCs w:val="28"/>
          <w:shd w:val="clear" w:color="auto" w:fill="FFFFFF"/>
        </w:rPr>
        <w:t>,</w:t>
      </w:r>
      <w:r w:rsidR="00931789" w:rsidRPr="00931789">
        <w:rPr>
          <w:color w:val="000000" w:themeColor="text1"/>
          <w:sz w:val="28"/>
          <w:szCs w:val="28"/>
          <w:shd w:val="clear" w:color="auto" w:fill="FFFFFF"/>
        </w:rPr>
        <w:t xml:space="preserve"> </w:t>
      </w:r>
      <w:r w:rsidR="00CA7626">
        <w:rPr>
          <w:color w:val="000000" w:themeColor="text1"/>
          <w:sz w:val="28"/>
          <w:szCs w:val="28"/>
          <w:shd w:val="clear" w:color="auto" w:fill="FFFFFF"/>
        </w:rPr>
        <w:t>№1</w:t>
      </w:r>
      <w:r w:rsidR="00931789" w:rsidRPr="00931789">
        <w:rPr>
          <w:color w:val="000000" w:themeColor="text1"/>
          <w:sz w:val="28"/>
          <w:szCs w:val="28"/>
          <w:shd w:val="clear" w:color="auto" w:fill="FFFFFF"/>
        </w:rPr>
        <w:t>2</w:t>
      </w:r>
      <w:r w:rsidR="00CA7626">
        <w:rPr>
          <w:color w:val="000000" w:themeColor="text1"/>
          <w:sz w:val="28"/>
          <w:szCs w:val="28"/>
          <w:shd w:val="clear" w:color="auto" w:fill="FFFFFF"/>
        </w:rPr>
        <w:t xml:space="preserve"> //</w:t>
      </w:r>
      <w:r w:rsidR="00931789">
        <w:rPr>
          <w:color w:val="000000" w:themeColor="text1"/>
          <w:sz w:val="28"/>
          <w:szCs w:val="28"/>
          <w:shd w:val="clear" w:color="auto" w:fill="FFFFFF"/>
        </w:rPr>
        <w:t xml:space="preserve"> </w:t>
      </w:r>
      <w:r w:rsidR="00931789" w:rsidRPr="00931789">
        <w:rPr>
          <w:color w:val="000000" w:themeColor="text1"/>
          <w:sz w:val="28"/>
          <w:szCs w:val="28"/>
          <w:shd w:val="clear" w:color="auto" w:fill="FFFFFF"/>
        </w:rPr>
        <w:t>https://online.zakon.kz/</w:t>
      </w:r>
      <w:r w:rsidR="000123AB">
        <w:rPr>
          <w:color w:val="000000" w:themeColor="text1"/>
          <w:sz w:val="28"/>
          <w:szCs w:val="28"/>
          <w:shd w:val="clear" w:color="auto" w:fill="FFFFFF"/>
        </w:rPr>
        <w:t xml:space="preserve">. </w:t>
      </w:r>
      <w:r w:rsidR="00761C4F" w:rsidRPr="00761C4F">
        <w:rPr>
          <w:color w:val="000000" w:themeColor="text1"/>
          <w:sz w:val="28"/>
          <w:szCs w:val="28"/>
          <w:shd w:val="clear" w:color="auto" w:fill="FFFFFF"/>
        </w:rPr>
        <w:t>05.11.2022.</w:t>
      </w:r>
    </w:p>
    <w:p w14:paraId="32246B0D" w14:textId="2740BC9C" w:rsidR="00B417B3" w:rsidRPr="00931789" w:rsidRDefault="00B417B3" w:rsidP="00931789">
      <w:pPr>
        <w:ind w:firstLine="709"/>
        <w:jc w:val="both"/>
        <w:rPr>
          <w:color w:val="000000" w:themeColor="text1"/>
          <w:sz w:val="28"/>
          <w:szCs w:val="28"/>
          <w:shd w:val="clear" w:color="auto" w:fill="FFFFFF"/>
        </w:rPr>
      </w:pPr>
      <w:r w:rsidRPr="00931789">
        <w:rPr>
          <w:color w:val="000000" w:themeColor="text1"/>
          <w:sz w:val="28"/>
          <w:szCs w:val="28"/>
          <w:shd w:val="clear" w:color="auto" w:fill="FFFFFF"/>
        </w:rPr>
        <w:t xml:space="preserve">64 </w:t>
      </w:r>
      <w:r w:rsidR="00931789" w:rsidRPr="00931789">
        <w:rPr>
          <w:color w:val="000000" w:themeColor="text1"/>
          <w:sz w:val="28"/>
          <w:szCs w:val="28"/>
          <w:shd w:val="clear" w:color="auto" w:fill="FFFFFF"/>
        </w:rPr>
        <w:t>Указ Президента Республики Казахстан</w:t>
      </w:r>
      <w:r w:rsidR="00CA7626">
        <w:rPr>
          <w:color w:val="000000" w:themeColor="text1"/>
          <w:sz w:val="28"/>
          <w:szCs w:val="28"/>
          <w:shd w:val="clear" w:color="auto" w:fill="FFFFFF"/>
        </w:rPr>
        <w:t>.</w:t>
      </w:r>
      <w:r w:rsidR="00931789" w:rsidRPr="00931789">
        <w:rPr>
          <w:color w:val="000000" w:themeColor="text1"/>
          <w:sz w:val="28"/>
          <w:szCs w:val="28"/>
          <w:shd w:val="clear" w:color="auto" w:fill="FFFFFF"/>
        </w:rPr>
        <w:t xml:space="preserve"> О совершенствовании организации и деятельности органов государственного управления Республики Казахстан в условиях экономической реформы</w:t>
      </w:r>
      <w:r w:rsidR="00CA7626">
        <w:rPr>
          <w:color w:val="000000" w:themeColor="text1"/>
          <w:sz w:val="28"/>
          <w:szCs w:val="28"/>
          <w:shd w:val="clear" w:color="auto" w:fill="FFFFFF"/>
        </w:rPr>
        <w:t>: утв.</w:t>
      </w:r>
      <w:r w:rsidR="00CA7626" w:rsidRPr="00931789">
        <w:rPr>
          <w:color w:val="000000" w:themeColor="text1"/>
          <w:sz w:val="28"/>
          <w:szCs w:val="28"/>
          <w:shd w:val="clear" w:color="auto" w:fill="FFFFFF"/>
        </w:rPr>
        <w:t xml:space="preserve"> 7 февраля 1992 года</w:t>
      </w:r>
      <w:r w:rsidR="00CA7626">
        <w:rPr>
          <w:color w:val="000000" w:themeColor="text1"/>
          <w:sz w:val="28"/>
          <w:szCs w:val="28"/>
          <w:shd w:val="clear" w:color="auto" w:fill="FFFFFF"/>
        </w:rPr>
        <w:t>,</w:t>
      </w:r>
      <w:r w:rsidR="00CA7626" w:rsidRPr="00931789">
        <w:rPr>
          <w:color w:val="000000" w:themeColor="text1"/>
          <w:sz w:val="28"/>
          <w:szCs w:val="28"/>
          <w:shd w:val="clear" w:color="auto" w:fill="FFFFFF"/>
        </w:rPr>
        <w:t xml:space="preserve"> №600</w:t>
      </w:r>
      <w:r w:rsidR="00931789" w:rsidRPr="00931789">
        <w:rPr>
          <w:color w:val="000000" w:themeColor="text1"/>
          <w:sz w:val="28"/>
          <w:szCs w:val="28"/>
          <w:shd w:val="clear" w:color="auto" w:fill="FFFFFF"/>
        </w:rPr>
        <w:t xml:space="preserve"> (с изм</w:t>
      </w:r>
      <w:r w:rsidR="00CA7626">
        <w:rPr>
          <w:color w:val="000000" w:themeColor="text1"/>
          <w:sz w:val="28"/>
          <w:szCs w:val="28"/>
          <w:shd w:val="clear" w:color="auto" w:fill="FFFFFF"/>
        </w:rPr>
        <w:t>.</w:t>
      </w:r>
      <w:r w:rsidR="00931789" w:rsidRPr="00931789">
        <w:rPr>
          <w:color w:val="000000" w:themeColor="text1"/>
          <w:sz w:val="28"/>
          <w:szCs w:val="28"/>
          <w:shd w:val="clear" w:color="auto" w:fill="FFFFFF"/>
        </w:rPr>
        <w:t xml:space="preserve"> по состоянию на 09.01.2006 г.) https://online.zakon.kz/</w:t>
      </w:r>
      <w:r w:rsidR="00CA7626">
        <w:rPr>
          <w:color w:val="000000" w:themeColor="text1"/>
          <w:sz w:val="28"/>
          <w:szCs w:val="28"/>
          <w:shd w:val="clear" w:color="auto" w:fill="FFFFFF"/>
        </w:rPr>
        <w:t>.</w:t>
      </w:r>
      <w:r w:rsidR="00761C4F" w:rsidRPr="00931789">
        <w:rPr>
          <w:color w:val="000000" w:themeColor="text1"/>
          <w:sz w:val="28"/>
          <w:szCs w:val="28"/>
          <w:shd w:val="clear" w:color="auto" w:fill="FFFFFF"/>
        </w:rPr>
        <w:t xml:space="preserve"> 10.12.2022.</w:t>
      </w:r>
    </w:p>
    <w:p w14:paraId="3A2B9802" w14:textId="4601F906"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65 Евдокимов В.Б., Старцев Я.Ю. Местные органы власти зарубежных стран: правовые аспекты. </w:t>
      </w:r>
      <w:r w:rsidR="000123AB">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М.: Спарк, 2001. </w:t>
      </w:r>
      <w:r w:rsidR="000123AB">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0123AB">
        <w:rPr>
          <w:color w:val="000000" w:themeColor="text1"/>
          <w:sz w:val="28"/>
          <w:szCs w:val="28"/>
          <w:shd w:val="clear" w:color="auto" w:fill="FFFFFF"/>
        </w:rPr>
        <w:t>250 с.</w:t>
      </w:r>
      <w:r w:rsidRPr="007D48EA">
        <w:rPr>
          <w:color w:val="000000" w:themeColor="text1"/>
          <w:sz w:val="28"/>
          <w:szCs w:val="28"/>
          <w:shd w:val="clear" w:color="auto" w:fill="FFFFFF"/>
        </w:rPr>
        <w:t xml:space="preserve"> </w:t>
      </w:r>
    </w:p>
    <w:p w14:paraId="357346BD" w14:textId="05E5EB4C"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66 Маклаков В.В. Реформы местного управления во Французской </w:t>
      </w:r>
      <w:r w:rsidR="00C25D29" w:rsidRPr="007D48EA">
        <w:rPr>
          <w:color w:val="000000" w:themeColor="text1"/>
          <w:sz w:val="28"/>
          <w:szCs w:val="28"/>
          <w:shd w:val="clear" w:color="auto" w:fill="FFFFFF"/>
        </w:rPr>
        <w:t>п</w:t>
      </w:r>
      <w:r w:rsidRPr="007D48EA">
        <w:rPr>
          <w:color w:val="000000" w:themeColor="text1"/>
          <w:sz w:val="28"/>
          <w:szCs w:val="28"/>
          <w:shd w:val="clear" w:color="auto" w:fill="FFFFFF"/>
        </w:rPr>
        <w:t>ятой республике // Реформы местного управления в странах Западной Европы</w:t>
      </w:r>
      <w:r w:rsidR="000123AB">
        <w:rPr>
          <w:color w:val="000000" w:themeColor="text1"/>
          <w:sz w:val="28"/>
          <w:szCs w:val="28"/>
          <w:shd w:val="clear" w:color="auto" w:fill="FFFFFF"/>
        </w:rPr>
        <w:t>: сб. ст.</w:t>
      </w:r>
      <w:r w:rsidRPr="007D48EA">
        <w:rPr>
          <w:color w:val="000000" w:themeColor="text1"/>
          <w:sz w:val="28"/>
          <w:szCs w:val="28"/>
          <w:shd w:val="clear" w:color="auto" w:fill="FFFFFF"/>
        </w:rPr>
        <w:t xml:space="preserve"> </w:t>
      </w:r>
      <w:r w:rsidR="000123AB">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М.: ИНИОН, 1993. </w:t>
      </w:r>
      <w:r w:rsidR="000123AB">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0123AB">
        <w:rPr>
          <w:color w:val="000000" w:themeColor="text1"/>
          <w:sz w:val="28"/>
          <w:szCs w:val="28"/>
          <w:shd w:val="clear" w:color="auto" w:fill="FFFFFF"/>
        </w:rPr>
        <w:t>С. 38-39</w:t>
      </w:r>
      <w:r w:rsidRPr="007D48EA">
        <w:rPr>
          <w:color w:val="000000" w:themeColor="text1"/>
          <w:sz w:val="28"/>
          <w:szCs w:val="28"/>
          <w:shd w:val="clear" w:color="auto" w:fill="FFFFFF"/>
        </w:rPr>
        <w:t>.</w:t>
      </w:r>
    </w:p>
    <w:p w14:paraId="226D9B7A" w14:textId="54E995E2"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67 Лобко В., Вульфович Р. Функциональный и территориальный аспекты проблемы развития местного самоуправления // Власть. – 2010. – №1. – </w:t>
      </w:r>
      <w:r w:rsidR="00C25D29"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C25D29">
        <w:rPr>
          <w:color w:val="000000" w:themeColor="text1"/>
          <w:sz w:val="28"/>
          <w:szCs w:val="28"/>
          <w:shd w:val="clear" w:color="auto" w:fill="FFFFFF"/>
        </w:rPr>
        <w:t xml:space="preserve"> </w:t>
      </w:r>
      <w:r w:rsidRPr="007D48EA">
        <w:rPr>
          <w:color w:val="000000" w:themeColor="text1"/>
          <w:sz w:val="28"/>
          <w:szCs w:val="28"/>
          <w:shd w:val="clear" w:color="auto" w:fill="FFFFFF"/>
        </w:rPr>
        <w:t>2</w:t>
      </w:r>
      <w:r w:rsidR="00C25D29">
        <w:rPr>
          <w:color w:val="000000" w:themeColor="text1"/>
          <w:sz w:val="28"/>
          <w:szCs w:val="28"/>
          <w:shd w:val="clear" w:color="auto" w:fill="FFFFFF"/>
        </w:rPr>
        <w:t>5</w:t>
      </w:r>
      <w:r w:rsidRPr="007D48EA">
        <w:rPr>
          <w:color w:val="000000" w:themeColor="text1"/>
          <w:sz w:val="28"/>
          <w:szCs w:val="28"/>
          <w:shd w:val="clear" w:color="auto" w:fill="FFFFFF"/>
        </w:rPr>
        <w:t>-2</w:t>
      </w:r>
      <w:r w:rsidR="00C25D29">
        <w:rPr>
          <w:color w:val="000000" w:themeColor="text1"/>
          <w:sz w:val="28"/>
          <w:szCs w:val="28"/>
          <w:shd w:val="clear" w:color="auto" w:fill="FFFFFF"/>
        </w:rPr>
        <w:t>9.</w:t>
      </w:r>
    </w:p>
    <w:p w14:paraId="61F2507D" w14:textId="190EDA04" w:rsidR="00B417B3" w:rsidRPr="00894277" w:rsidRDefault="00B417B3" w:rsidP="00AD144C">
      <w:pPr>
        <w:ind w:firstLine="709"/>
        <w:jc w:val="both"/>
        <w:rPr>
          <w:color w:val="FF0000"/>
          <w:sz w:val="28"/>
          <w:szCs w:val="28"/>
          <w:shd w:val="clear" w:color="auto" w:fill="FFFFFF"/>
        </w:rPr>
      </w:pPr>
      <w:r w:rsidRPr="007D48EA">
        <w:rPr>
          <w:color w:val="000000" w:themeColor="text1"/>
          <w:sz w:val="28"/>
          <w:szCs w:val="28"/>
          <w:shd w:val="clear" w:color="auto" w:fill="FFFFFF"/>
        </w:rPr>
        <w:t xml:space="preserve">68 </w:t>
      </w:r>
      <w:r w:rsidR="005E5142" w:rsidRPr="005E5142">
        <w:rPr>
          <w:color w:val="000000" w:themeColor="text1"/>
          <w:sz w:val="28"/>
          <w:szCs w:val="28"/>
          <w:shd w:val="clear" w:color="auto" w:fill="FFFFFF"/>
        </w:rPr>
        <w:t>Ясунас</w:t>
      </w:r>
      <w:r w:rsidR="00CA7626">
        <w:rPr>
          <w:color w:val="000000" w:themeColor="text1"/>
          <w:sz w:val="28"/>
          <w:szCs w:val="28"/>
          <w:shd w:val="clear" w:color="auto" w:fill="FFFFFF"/>
        </w:rPr>
        <w:t xml:space="preserve"> </w:t>
      </w:r>
      <w:r w:rsidR="005E5142" w:rsidRPr="005E5142">
        <w:rPr>
          <w:color w:val="000000" w:themeColor="text1"/>
          <w:sz w:val="28"/>
          <w:szCs w:val="28"/>
          <w:shd w:val="clear" w:color="auto" w:fill="FFFFFF"/>
        </w:rPr>
        <w:t>В.А. Основы местного самоуправления. – М</w:t>
      </w:r>
      <w:r w:rsidR="00CA7626">
        <w:rPr>
          <w:color w:val="000000" w:themeColor="text1"/>
          <w:sz w:val="28"/>
          <w:szCs w:val="28"/>
          <w:shd w:val="clear" w:color="auto" w:fill="FFFFFF"/>
        </w:rPr>
        <w:t>.</w:t>
      </w:r>
      <w:r w:rsidR="005E5142" w:rsidRPr="005E5142">
        <w:rPr>
          <w:color w:val="000000" w:themeColor="text1"/>
          <w:sz w:val="28"/>
          <w:szCs w:val="28"/>
          <w:shd w:val="clear" w:color="auto" w:fill="FFFFFF"/>
        </w:rPr>
        <w:t>,</w:t>
      </w:r>
      <w:r w:rsidR="00CA7626">
        <w:rPr>
          <w:color w:val="000000" w:themeColor="text1"/>
          <w:sz w:val="28"/>
          <w:szCs w:val="28"/>
          <w:shd w:val="clear" w:color="auto" w:fill="FFFFFF"/>
        </w:rPr>
        <w:t xml:space="preserve"> </w:t>
      </w:r>
      <w:r w:rsidR="005E5142" w:rsidRPr="005E5142">
        <w:rPr>
          <w:color w:val="000000" w:themeColor="text1"/>
          <w:sz w:val="28"/>
          <w:szCs w:val="28"/>
          <w:shd w:val="clear" w:color="auto" w:fill="FFFFFF"/>
        </w:rPr>
        <w:t xml:space="preserve">1998. – </w:t>
      </w:r>
      <w:r w:rsidR="00CA7626">
        <w:rPr>
          <w:color w:val="000000" w:themeColor="text1"/>
          <w:sz w:val="28"/>
          <w:szCs w:val="28"/>
          <w:shd w:val="clear" w:color="auto" w:fill="FFFFFF"/>
        </w:rPr>
        <w:t>223 с</w:t>
      </w:r>
      <w:r w:rsidR="005E5142" w:rsidRPr="005E5142">
        <w:rPr>
          <w:color w:val="000000" w:themeColor="text1"/>
          <w:sz w:val="28"/>
          <w:szCs w:val="28"/>
          <w:shd w:val="clear" w:color="auto" w:fill="FFFFFF"/>
        </w:rPr>
        <w:t xml:space="preserve">. </w:t>
      </w:r>
    </w:p>
    <w:p w14:paraId="2806BBF4" w14:textId="49015AB8"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69 Чудаков М. Местное самоуправление и управление за рубежом (некоторые вопросы теории) // Белорусский журнал международного права и международных отношений. – 1998. – №4. </w:t>
      </w:r>
      <w:r w:rsidR="00C25D29">
        <w:rPr>
          <w:color w:val="000000" w:themeColor="text1"/>
          <w:sz w:val="28"/>
          <w:szCs w:val="28"/>
          <w:shd w:val="clear" w:color="auto" w:fill="FFFFFF"/>
        </w:rPr>
        <w:t xml:space="preserve">– С. 57-63. </w:t>
      </w:r>
    </w:p>
    <w:p w14:paraId="256552BD" w14:textId="3B28DB0B"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70 Шишкина Н.Э. Местное управление в зарубежных странах: сущность и современные проблемы развития. </w:t>
      </w:r>
      <w:r w:rsidR="00C25D29">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Иркутск, 1995. </w:t>
      </w:r>
      <w:r w:rsidR="00C25D29">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C25D29">
        <w:rPr>
          <w:color w:val="000000" w:themeColor="text1"/>
          <w:sz w:val="28"/>
          <w:szCs w:val="28"/>
          <w:shd w:val="clear" w:color="auto" w:fill="FFFFFF"/>
        </w:rPr>
        <w:t>209 с.</w:t>
      </w:r>
    </w:p>
    <w:p w14:paraId="7D897727" w14:textId="5A3C3E79" w:rsidR="00761C4F" w:rsidRPr="00CA7626" w:rsidRDefault="00B417B3" w:rsidP="00761C4F">
      <w:pPr>
        <w:ind w:firstLine="709"/>
        <w:jc w:val="both"/>
        <w:rPr>
          <w:sz w:val="28"/>
          <w:szCs w:val="28"/>
          <w:shd w:val="clear" w:color="auto" w:fill="FFFFFF"/>
        </w:rPr>
      </w:pPr>
      <w:r w:rsidRPr="007D48EA">
        <w:rPr>
          <w:color w:val="000000" w:themeColor="text1"/>
          <w:sz w:val="28"/>
          <w:szCs w:val="28"/>
          <w:shd w:val="clear" w:color="auto" w:fill="FFFFFF"/>
        </w:rPr>
        <w:t xml:space="preserve">71 Зарубежный опыт организации местного самоуправления </w:t>
      </w:r>
      <w:r w:rsidR="00074D7F">
        <w:rPr>
          <w:color w:val="000000" w:themeColor="text1"/>
          <w:sz w:val="28"/>
          <w:szCs w:val="28"/>
          <w:shd w:val="clear" w:color="auto" w:fill="FFFFFF"/>
        </w:rPr>
        <w:t xml:space="preserve">// </w:t>
      </w:r>
      <w:hyperlink r:id="rId76" w:history="1">
        <w:r w:rsidR="00761C4F" w:rsidRPr="00CA7626">
          <w:rPr>
            <w:rStyle w:val="a6"/>
            <w:color w:val="auto"/>
            <w:sz w:val="28"/>
            <w:szCs w:val="28"/>
            <w:u w:val="none"/>
            <w:shd w:val="clear" w:color="auto" w:fill="FFFFFF"/>
          </w:rPr>
          <w:t>http://www.urbaneconomics.ru/texts.php?folder_id=197&amp;mat_id=220</w:t>
        </w:r>
      </w:hyperlink>
      <w:r w:rsidR="00C25D29" w:rsidRPr="00CA7626">
        <w:rPr>
          <w:sz w:val="28"/>
          <w:szCs w:val="28"/>
          <w:shd w:val="clear" w:color="auto" w:fill="FFFFFF"/>
        </w:rPr>
        <w:t>.</w:t>
      </w:r>
      <w:r w:rsidR="00761C4F" w:rsidRPr="00CA7626">
        <w:rPr>
          <w:sz w:val="28"/>
          <w:szCs w:val="28"/>
          <w:shd w:val="clear" w:color="auto" w:fill="FFFFFF"/>
        </w:rPr>
        <w:t xml:space="preserve"> 15.01.2023.</w:t>
      </w:r>
    </w:p>
    <w:p w14:paraId="6A7B6349" w14:textId="1DAD1FF6"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72 Лойт Х.Х., Болотина Е.В., Тищенко А.Г. Правовые основы муниципального управления в современной Франции // Вестник Санкт-Петербургского университета МВД России. – 2005. – №2(26). – </w:t>
      </w:r>
      <w:r w:rsidR="00C25D29" w:rsidRPr="007D48EA">
        <w:rPr>
          <w:color w:val="000000" w:themeColor="text1"/>
          <w:sz w:val="28"/>
          <w:szCs w:val="28"/>
          <w:shd w:val="clear" w:color="auto" w:fill="FFFFFF"/>
        </w:rPr>
        <w:t>С</w:t>
      </w:r>
      <w:r w:rsidRPr="007D48EA">
        <w:rPr>
          <w:color w:val="000000" w:themeColor="text1"/>
          <w:sz w:val="28"/>
          <w:szCs w:val="28"/>
          <w:shd w:val="clear" w:color="auto" w:fill="FFFFFF"/>
        </w:rPr>
        <w:t>.</w:t>
      </w:r>
      <w:r w:rsidR="00C25D29">
        <w:rPr>
          <w:color w:val="000000" w:themeColor="text1"/>
          <w:sz w:val="28"/>
          <w:szCs w:val="28"/>
          <w:shd w:val="clear" w:color="auto" w:fill="FFFFFF"/>
        </w:rPr>
        <w:t xml:space="preserve"> 152-</w:t>
      </w:r>
      <w:r w:rsidRPr="007D48EA">
        <w:rPr>
          <w:color w:val="000000" w:themeColor="text1"/>
          <w:sz w:val="28"/>
          <w:szCs w:val="28"/>
          <w:shd w:val="clear" w:color="auto" w:fill="FFFFFF"/>
        </w:rPr>
        <w:t>157.</w:t>
      </w:r>
    </w:p>
    <w:p w14:paraId="1A9CE0C2" w14:textId="1F5458B6" w:rsidR="00B417B3" w:rsidRPr="00C51A12" w:rsidRDefault="00B417B3" w:rsidP="00C51A12">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73 </w:t>
      </w:r>
      <w:r w:rsidR="00C51A12" w:rsidRPr="00C51A12">
        <w:rPr>
          <w:color w:val="000000" w:themeColor="text1"/>
          <w:sz w:val="28"/>
          <w:szCs w:val="28"/>
          <w:shd w:val="clear" w:color="auto" w:fill="FFFFFF"/>
        </w:rPr>
        <w:t xml:space="preserve">Конституция </w:t>
      </w:r>
      <w:r w:rsidR="00CA7626" w:rsidRPr="00C51A12">
        <w:rPr>
          <w:color w:val="000000" w:themeColor="text1"/>
          <w:sz w:val="28"/>
          <w:szCs w:val="28"/>
          <w:shd w:val="clear" w:color="auto" w:fill="FFFFFF"/>
        </w:rPr>
        <w:t>Федеративная Республика Германия</w:t>
      </w:r>
      <w:r w:rsidR="00CA7626">
        <w:rPr>
          <w:color w:val="000000" w:themeColor="text1"/>
          <w:sz w:val="28"/>
          <w:szCs w:val="28"/>
          <w:shd w:val="clear" w:color="auto" w:fill="FFFFFF"/>
        </w:rPr>
        <w:t>: принята</w:t>
      </w:r>
      <w:r w:rsidR="00C51A12" w:rsidRPr="00C51A12">
        <w:rPr>
          <w:color w:val="000000" w:themeColor="text1"/>
          <w:sz w:val="28"/>
          <w:szCs w:val="28"/>
          <w:shd w:val="clear" w:color="auto" w:fill="FFFFFF"/>
        </w:rPr>
        <w:t xml:space="preserve"> 23 мая 1949</w:t>
      </w:r>
      <w:r w:rsidR="00CA7626">
        <w:rPr>
          <w:color w:val="000000" w:themeColor="text1"/>
          <w:sz w:val="28"/>
          <w:szCs w:val="28"/>
          <w:shd w:val="clear" w:color="auto" w:fill="FFFFFF"/>
        </w:rPr>
        <w:t xml:space="preserve"> </w:t>
      </w:r>
      <w:r w:rsidR="00C51A12" w:rsidRPr="00C51A12">
        <w:rPr>
          <w:color w:val="000000" w:themeColor="text1"/>
          <w:sz w:val="28"/>
          <w:szCs w:val="28"/>
          <w:shd w:val="clear" w:color="auto" w:fill="FFFFFF"/>
        </w:rPr>
        <w:t>г</w:t>
      </w:r>
      <w:r w:rsidR="00CA7626">
        <w:rPr>
          <w:color w:val="000000" w:themeColor="text1"/>
          <w:sz w:val="28"/>
          <w:szCs w:val="28"/>
          <w:shd w:val="clear" w:color="auto" w:fill="FFFFFF"/>
        </w:rPr>
        <w:t>ода (</w:t>
      </w:r>
      <w:r w:rsidR="00C51A12" w:rsidRPr="00C51A12">
        <w:rPr>
          <w:color w:val="000000" w:themeColor="text1"/>
          <w:sz w:val="28"/>
          <w:szCs w:val="28"/>
          <w:shd w:val="clear" w:color="auto" w:fill="FFFFFF"/>
        </w:rPr>
        <w:t>с последующими изм</w:t>
      </w:r>
      <w:r w:rsidR="00CA7626">
        <w:rPr>
          <w:color w:val="000000" w:themeColor="text1"/>
          <w:sz w:val="28"/>
          <w:szCs w:val="28"/>
          <w:shd w:val="clear" w:color="auto" w:fill="FFFFFF"/>
        </w:rPr>
        <w:t>.</w:t>
      </w:r>
      <w:r w:rsidR="00C51A12" w:rsidRPr="00C51A12">
        <w:rPr>
          <w:color w:val="000000" w:themeColor="text1"/>
          <w:sz w:val="28"/>
          <w:szCs w:val="28"/>
          <w:shd w:val="clear" w:color="auto" w:fill="FFFFFF"/>
        </w:rPr>
        <w:t xml:space="preserve"> и доп</w:t>
      </w:r>
      <w:r w:rsidR="00CA7626">
        <w:rPr>
          <w:color w:val="000000" w:themeColor="text1"/>
          <w:sz w:val="28"/>
          <w:szCs w:val="28"/>
          <w:shd w:val="clear" w:color="auto" w:fill="FFFFFF"/>
        </w:rPr>
        <w:t>.</w:t>
      </w:r>
      <w:r w:rsidR="00C51A12" w:rsidRPr="00C51A12">
        <w:rPr>
          <w:color w:val="000000" w:themeColor="text1"/>
          <w:sz w:val="28"/>
          <w:szCs w:val="28"/>
          <w:shd w:val="clear" w:color="auto" w:fill="FFFFFF"/>
        </w:rPr>
        <w:t xml:space="preserve"> до 20 октября 1997 года</w:t>
      </w:r>
      <w:r w:rsidR="00CA7626">
        <w:rPr>
          <w:color w:val="000000" w:themeColor="text1"/>
          <w:sz w:val="28"/>
          <w:szCs w:val="28"/>
          <w:shd w:val="clear" w:color="auto" w:fill="FFFFFF"/>
        </w:rPr>
        <w:t>)</w:t>
      </w:r>
      <w:r w:rsidR="00C51A12" w:rsidRPr="00C51A12">
        <w:rPr>
          <w:color w:val="000000" w:themeColor="text1"/>
          <w:sz w:val="28"/>
          <w:szCs w:val="28"/>
          <w:shd w:val="clear" w:color="auto" w:fill="FFFFFF"/>
        </w:rPr>
        <w:t xml:space="preserve"> </w:t>
      </w:r>
      <w:r w:rsidR="00CA7626">
        <w:rPr>
          <w:color w:val="000000" w:themeColor="text1"/>
          <w:sz w:val="28"/>
          <w:szCs w:val="28"/>
          <w:shd w:val="clear" w:color="auto" w:fill="FFFFFF"/>
        </w:rPr>
        <w:t>//</w:t>
      </w:r>
      <w:r w:rsidRPr="007D48EA">
        <w:rPr>
          <w:color w:val="000000" w:themeColor="text1"/>
          <w:sz w:val="28"/>
          <w:szCs w:val="28"/>
          <w:shd w:val="clear" w:color="auto" w:fill="FFFFFF"/>
        </w:rPr>
        <w:t xml:space="preserve"> http://vivovoco.ibmh.msk.su/</w:t>
      </w:r>
      <w:r w:rsidR="00C25D29">
        <w:rPr>
          <w:color w:val="000000" w:themeColor="text1"/>
          <w:sz w:val="28"/>
          <w:szCs w:val="28"/>
          <w:shd w:val="clear" w:color="auto" w:fill="FFFFFF"/>
        </w:rPr>
        <w:t xml:space="preserve">. </w:t>
      </w:r>
      <w:r w:rsidR="00C51A12">
        <w:rPr>
          <w:color w:val="000000" w:themeColor="text1"/>
          <w:sz w:val="28"/>
          <w:szCs w:val="28"/>
          <w:shd w:val="clear" w:color="auto" w:fill="FFFFFF"/>
        </w:rPr>
        <w:t>07.11.2022.</w:t>
      </w:r>
    </w:p>
    <w:p w14:paraId="0F6721E9" w14:textId="61AB4484"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74 </w:t>
      </w:r>
      <w:r w:rsidR="00F20ADD" w:rsidRPr="007D48EA">
        <w:rPr>
          <w:color w:val="000000" w:themeColor="text1"/>
          <w:sz w:val="28"/>
          <w:szCs w:val="28"/>
          <w:shd w:val="clear" w:color="auto" w:fill="FFFFFF"/>
        </w:rPr>
        <w:t>Парахина</w:t>
      </w:r>
      <w:r w:rsidR="00F20ADD" w:rsidRPr="00F20ADD">
        <w:rPr>
          <w:color w:val="000000" w:themeColor="text1"/>
          <w:sz w:val="28"/>
          <w:szCs w:val="28"/>
          <w:shd w:val="clear" w:color="auto" w:fill="FFFFFF"/>
        </w:rPr>
        <w:t xml:space="preserve"> </w:t>
      </w:r>
      <w:r w:rsidR="00F20ADD" w:rsidRPr="007D48EA">
        <w:rPr>
          <w:color w:val="000000" w:themeColor="text1"/>
          <w:sz w:val="28"/>
          <w:szCs w:val="28"/>
          <w:shd w:val="clear" w:color="auto" w:fill="FFFFFF"/>
        </w:rPr>
        <w:t>В.Н., Галеев</w:t>
      </w:r>
      <w:r w:rsidR="00F20ADD" w:rsidRPr="00F20ADD">
        <w:rPr>
          <w:color w:val="000000" w:themeColor="text1"/>
          <w:sz w:val="28"/>
          <w:szCs w:val="28"/>
          <w:shd w:val="clear" w:color="auto" w:fill="FFFFFF"/>
        </w:rPr>
        <w:t xml:space="preserve"> </w:t>
      </w:r>
      <w:r w:rsidR="00F20ADD" w:rsidRPr="007D48EA">
        <w:rPr>
          <w:color w:val="000000" w:themeColor="text1"/>
          <w:sz w:val="28"/>
          <w:szCs w:val="28"/>
          <w:shd w:val="clear" w:color="auto" w:fill="FFFFFF"/>
        </w:rPr>
        <w:t>Е.В., Ганшина</w:t>
      </w:r>
      <w:r w:rsidR="00F20ADD" w:rsidRPr="00F20ADD">
        <w:rPr>
          <w:color w:val="000000" w:themeColor="text1"/>
          <w:sz w:val="28"/>
          <w:szCs w:val="28"/>
          <w:shd w:val="clear" w:color="auto" w:fill="FFFFFF"/>
        </w:rPr>
        <w:t xml:space="preserve"> </w:t>
      </w:r>
      <w:r w:rsidR="00F20ADD" w:rsidRPr="007D48EA">
        <w:rPr>
          <w:color w:val="000000" w:themeColor="text1"/>
          <w:sz w:val="28"/>
          <w:szCs w:val="28"/>
          <w:shd w:val="clear" w:color="auto" w:fill="FFFFFF"/>
        </w:rPr>
        <w:t xml:space="preserve">Л.Н. </w:t>
      </w:r>
      <w:r w:rsidRPr="007D48EA">
        <w:rPr>
          <w:color w:val="000000" w:themeColor="text1"/>
          <w:sz w:val="28"/>
          <w:szCs w:val="28"/>
          <w:shd w:val="clear" w:color="auto" w:fill="FFFFFF"/>
        </w:rPr>
        <w:t>Муниципальное управление: учеб</w:t>
      </w:r>
      <w:r w:rsidR="00F20ADD">
        <w:rPr>
          <w:color w:val="000000" w:themeColor="text1"/>
          <w:sz w:val="28"/>
          <w:szCs w:val="28"/>
          <w:shd w:val="clear" w:color="auto" w:fill="FFFFFF"/>
        </w:rPr>
        <w:t>.</w:t>
      </w:r>
      <w:r w:rsidRPr="007D48EA">
        <w:rPr>
          <w:color w:val="000000" w:themeColor="text1"/>
          <w:sz w:val="28"/>
          <w:szCs w:val="28"/>
          <w:shd w:val="clear" w:color="auto" w:fill="FFFFFF"/>
        </w:rPr>
        <w:t xml:space="preserve"> пос</w:t>
      </w:r>
      <w:r w:rsidR="00F20ADD">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 </w:t>
      </w:r>
      <w:r w:rsidR="00F20ADD">
        <w:rPr>
          <w:color w:val="000000" w:themeColor="text1"/>
          <w:sz w:val="28"/>
          <w:szCs w:val="28"/>
          <w:shd w:val="clear" w:color="auto" w:fill="FFFFFF"/>
        </w:rPr>
        <w:t xml:space="preserve">Изд. 3-е, перер. – </w:t>
      </w:r>
      <w:r w:rsidRPr="007D48EA">
        <w:rPr>
          <w:color w:val="000000" w:themeColor="text1"/>
          <w:sz w:val="28"/>
          <w:szCs w:val="28"/>
          <w:shd w:val="clear" w:color="auto" w:fill="FFFFFF"/>
        </w:rPr>
        <w:t xml:space="preserve">М., 2010. </w:t>
      </w:r>
      <w:r w:rsidR="00F20ADD">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F20ADD">
        <w:rPr>
          <w:color w:val="000000" w:themeColor="text1"/>
          <w:sz w:val="28"/>
          <w:szCs w:val="28"/>
          <w:shd w:val="clear" w:color="auto" w:fill="FFFFFF"/>
        </w:rPr>
        <w:t>496 с.</w:t>
      </w:r>
    </w:p>
    <w:p w14:paraId="0EEB33F5" w14:textId="74AD9759" w:rsidR="00761C4F" w:rsidRPr="007D48EA" w:rsidRDefault="00B417B3" w:rsidP="00761C4F">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75 Организация экономического сотрудничества и развития </w:t>
      </w:r>
      <w:r w:rsidR="00F20ADD">
        <w:rPr>
          <w:color w:val="000000" w:themeColor="text1"/>
          <w:sz w:val="28"/>
          <w:szCs w:val="28"/>
          <w:shd w:val="clear" w:color="auto" w:fill="FFFFFF"/>
        </w:rPr>
        <w:t xml:space="preserve">/ </w:t>
      </w:r>
      <w:r w:rsidRPr="007D48EA">
        <w:rPr>
          <w:color w:val="000000" w:themeColor="text1"/>
          <w:sz w:val="28"/>
          <w:szCs w:val="28"/>
          <w:shd w:val="clear" w:color="auto" w:fill="FFFFFF"/>
        </w:rPr>
        <w:t>ОЭСР</w:t>
      </w:r>
      <w:r w:rsidR="00F20ADD">
        <w:rPr>
          <w:color w:val="000000" w:themeColor="text1"/>
          <w:sz w:val="28"/>
          <w:szCs w:val="28"/>
          <w:shd w:val="clear" w:color="auto" w:fill="FFFFFF"/>
        </w:rPr>
        <w:t xml:space="preserve"> //</w:t>
      </w:r>
      <w:r w:rsidRPr="007D48EA">
        <w:rPr>
          <w:color w:val="000000" w:themeColor="text1"/>
          <w:sz w:val="28"/>
          <w:szCs w:val="28"/>
          <w:shd w:val="clear" w:color="auto" w:fill="FFFFFF"/>
        </w:rPr>
        <w:t xml:space="preserve"> </w:t>
      </w:r>
      <w:r w:rsidR="00F20ADD" w:rsidRPr="00F20ADD">
        <w:rPr>
          <w:color w:val="000000" w:themeColor="text1"/>
          <w:sz w:val="28"/>
          <w:szCs w:val="28"/>
          <w:shd w:val="clear" w:color="auto" w:fill="FFFFFF"/>
        </w:rPr>
        <w:t>https://gtmarket.ru/organizations/oecd?ysclid=lsbxm58stw763129572</w:t>
      </w:r>
      <w:r w:rsidRPr="00F20ADD">
        <w:rPr>
          <w:color w:val="000000" w:themeColor="text1"/>
          <w:sz w:val="28"/>
          <w:szCs w:val="28"/>
          <w:shd w:val="clear" w:color="auto" w:fill="FFFFFF"/>
        </w:rPr>
        <w:t>.</w:t>
      </w:r>
      <w:r w:rsidR="00F20ADD">
        <w:rPr>
          <w:color w:val="000000" w:themeColor="text1"/>
          <w:sz w:val="28"/>
          <w:szCs w:val="28"/>
          <w:shd w:val="clear" w:color="auto" w:fill="FFFFFF"/>
        </w:rPr>
        <w:t xml:space="preserve"> </w:t>
      </w:r>
      <w:r w:rsidR="00761C4F">
        <w:rPr>
          <w:color w:val="000000" w:themeColor="text1"/>
          <w:sz w:val="28"/>
          <w:szCs w:val="28"/>
          <w:shd w:val="clear" w:color="auto" w:fill="FFFFFF"/>
        </w:rPr>
        <w:t>2</w:t>
      </w:r>
      <w:r w:rsidR="00761C4F" w:rsidRPr="00761C4F">
        <w:rPr>
          <w:color w:val="000000" w:themeColor="text1"/>
          <w:sz w:val="28"/>
          <w:szCs w:val="28"/>
          <w:shd w:val="clear" w:color="auto" w:fill="FFFFFF"/>
        </w:rPr>
        <w:t>5.</w:t>
      </w:r>
      <w:r w:rsidR="00761C4F">
        <w:rPr>
          <w:color w:val="000000" w:themeColor="text1"/>
          <w:sz w:val="28"/>
          <w:szCs w:val="28"/>
          <w:shd w:val="clear" w:color="auto" w:fill="FFFFFF"/>
        </w:rPr>
        <w:t>01</w:t>
      </w:r>
      <w:r w:rsidR="00761C4F" w:rsidRPr="00761C4F">
        <w:rPr>
          <w:color w:val="000000" w:themeColor="text1"/>
          <w:sz w:val="28"/>
          <w:szCs w:val="28"/>
          <w:shd w:val="clear" w:color="auto" w:fill="FFFFFF"/>
        </w:rPr>
        <w:t>.202</w:t>
      </w:r>
      <w:r w:rsidR="00761C4F">
        <w:rPr>
          <w:color w:val="000000" w:themeColor="text1"/>
          <w:sz w:val="28"/>
          <w:szCs w:val="28"/>
          <w:shd w:val="clear" w:color="auto" w:fill="FFFFFF"/>
        </w:rPr>
        <w:t>3</w:t>
      </w:r>
      <w:r w:rsidR="00761C4F" w:rsidRPr="00761C4F">
        <w:rPr>
          <w:color w:val="000000" w:themeColor="text1"/>
          <w:sz w:val="28"/>
          <w:szCs w:val="28"/>
          <w:shd w:val="clear" w:color="auto" w:fill="FFFFFF"/>
        </w:rPr>
        <w:t>.</w:t>
      </w:r>
    </w:p>
    <w:p w14:paraId="6708275B" w14:textId="7034E411"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76 Локшина К.Н. Особенности организации местного самоуправления в России и ФРГ: компаративный анализ // Юридическая наука. – 2011. – №2. – С.</w:t>
      </w:r>
      <w:r w:rsidR="00F20ADD">
        <w:rPr>
          <w:color w:val="000000" w:themeColor="text1"/>
          <w:sz w:val="28"/>
          <w:szCs w:val="28"/>
          <w:shd w:val="clear" w:color="auto" w:fill="FFFFFF"/>
        </w:rPr>
        <w:t> </w:t>
      </w:r>
      <w:r w:rsidRPr="007D48EA">
        <w:rPr>
          <w:color w:val="000000" w:themeColor="text1"/>
          <w:sz w:val="28"/>
          <w:szCs w:val="28"/>
          <w:shd w:val="clear" w:color="auto" w:fill="FFFFFF"/>
        </w:rPr>
        <w:t>2</w:t>
      </w:r>
      <w:r w:rsidR="00F20ADD">
        <w:rPr>
          <w:color w:val="000000" w:themeColor="text1"/>
          <w:sz w:val="28"/>
          <w:szCs w:val="28"/>
          <w:shd w:val="clear" w:color="auto" w:fill="FFFFFF"/>
        </w:rPr>
        <w:t>5-29</w:t>
      </w:r>
      <w:r w:rsidRPr="007D48EA">
        <w:rPr>
          <w:color w:val="000000" w:themeColor="text1"/>
          <w:sz w:val="28"/>
          <w:szCs w:val="28"/>
          <w:shd w:val="clear" w:color="auto" w:fill="FFFFFF"/>
        </w:rPr>
        <w:t>.</w:t>
      </w:r>
    </w:p>
    <w:p w14:paraId="3EDAAE6B" w14:textId="706979E0"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77 </w:t>
      </w:r>
      <w:r w:rsidR="0036516F" w:rsidRPr="007D48EA">
        <w:rPr>
          <w:color w:val="000000" w:themeColor="text1"/>
          <w:sz w:val="28"/>
          <w:szCs w:val="28"/>
          <w:shd w:val="clear" w:color="auto" w:fill="FFFFFF"/>
        </w:rPr>
        <w:t>Чуева</w:t>
      </w:r>
      <w:r w:rsidR="00F20ADD" w:rsidRPr="00F20ADD">
        <w:rPr>
          <w:color w:val="000000" w:themeColor="text1"/>
          <w:sz w:val="28"/>
          <w:szCs w:val="28"/>
          <w:shd w:val="clear" w:color="auto" w:fill="FFFFFF"/>
        </w:rPr>
        <w:t xml:space="preserve"> </w:t>
      </w:r>
      <w:r w:rsidR="00F20ADD" w:rsidRPr="007D48EA">
        <w:rPr>
          <w:color w:val="000000" w:themeColor="text1"/>
          <w:sz w:val="28"/>
          <w:szCs w:val="28"/>
          <w:shd w:val="clear" w:color="auto" w:fill="FFFFFF"/>
        </w:rPr>
        <w:t>А.С.</w:t>
      </w:r>
      <w:r w:rsidR="0036516F" w:rsidRPr="007D48EA">
        <w:rPr>
          <w:color w:val="000000" w:themeColor="text1"/>
          <w:sz w:val="28"/>
          <w:szCs w:val="28"/>
          <w:shd w:val="clear" w:color="auto" w:fill="FFFFFF"/>
        </w:rPr>
        <w:t>, Курдюк</w:t>
      </w:r>
      <w:r w:rsidR="00F20ADD" w:rsidRPr="00F20ADD">
        <w:rPr>
          <w:color w:val="000000" w:themeColor="text1"/>
          <w:sz w:val="28"/>
          <w:szCs w:val="28"/>
          <w:shd w:val="clear" w:color="auto" w:fill="FFFFFF"/>
        </w:rPr>
        <w:t xml:space="preserve"> </w:t>
      </w:r>
      <w:r w:rsidR="00F20ADD" w:rsidRPr="007D48EA">
        <w:rPr>
          <w:color w:val="000000" w:themeColor="text1"/>
          <w:sz w:val="28"/>
          <w:szCs w:val="28"/>
          <w:shd w:val="clear" w:color="auto" w:fill="FFFFFF"/>
        </w:rPr>
        <w:t>П.М.</w:t>
      </w:r>
      <w:r w:rsidR="0036516F" w:rsidRPr="007D48EA">
        <w:rPr>
          <w:color w:val="000000" w:themeColor="text1"/>
          <w:sz w:val="28"/>
          <w:szCs w:val="28"/>
          <w:shd w:val="clear" w:color="auto" w:fill="FFFFFF"/>
        </w:rPr>
        <w:t xml:space="preserve">, Иваненко </w:t>
      </w:r>
      <w:r w:rsidR="00F20ADD" w:rsidRPr="007D48EA">
        <w:rPr>
          <w:color w:val="000000" w:themeColor="text1"/>
          <w:sz w:val="28"/>
          <w:szCs w:val="28"/>
          <w:shd w:val="clear" w:color="auto" w:fill="FFFFFF"/>
        </w:rPr>
        <w:t>И.Н.</w:t>
      </w:r>
      <w:r w:rsidR="00F20ADD">
        <w:rPr>
          <w:color w:val="000000" w:themeColor="text1"/>
          <w:sz w:val="28"/>
          <w:szCs w:val="28"/>
          <w:shd w:val="clear" w:color="auto" w:fill="FFFFFF"/>
        </w:rPr>
        <w:t xml:space="preserve"> </w:t>
      </w:r>
      <w:r w:rsidRPr="007D48EA">
        <w:rPr>
          <w:color w:val="000000" w:themeColor="text1"/>
          <w:sz w:val="28"/>
          <w:szCs w:val="28"/>
          <w:shd w:val="clear" w:color="auto" w:fill="FFFFFF"/>
        </w:rPr>
        <w:t>Опыт организации местного самоуправления в зарубежных странах: учеб</w:t>
      </w:r>
      <w:r w:rsidR="00F20ADD">
        <w:rPr>
          <w:color w:val="000000" w:themeColor="text1"/>
          <w:sz w:val="28"/>
          <w:szCs w:val="28"/>
          <w:shd w:val="clear" w:color="auto" w:fill="FFFFFF"/>
        </w:rPr>
        <w:t>.</w:t>
      </w:r>
      <w:r w:rsidRPr="007D48EA">
        <w:rPr>
          <w:color w:val="000000" w:themeColor="text1"/>
          <w:sz w:val="28"/>
          <w:szCs w:val="28"/>
          <w:shd w:val="clear" w:color="auto" w:fill="FFFFFF"/>
        </w:rPr>
        <w:t xml:space="preserve"> пос</w:t>
      </w:r>
      <w:r w:rsidR="00F20ADD">
        <w:rPr>
          <w:color w:val="000000" w:themeColor="text1"/>
          <w:sz w:val="28"/>
          <w:szCs w:val="28"/>
          <w:shd w:val="clear" w:color="auto" w:fill="FFFFFF"/>
        </w:rPr>
        <w:t xml:space="preserve">. </w:t>
      </w:r>
      <w:r w:rsidRPr="007D48EA">
        <w:rPr>
          <w:color w:val="000000" w:themeColor="text1"/>
          <w:sz w:val="28"/>
          <w:szCs w:val="28"/>
          <w:shd w:val="clear" w:color="auto" w:fill="FFFFFF"/>
        </w:rPr>
        <w:t>– Краснодар, 2013. – 94 с.</w:t>
      </w:r>
    </w:p>
    <w:p w14:paraId="66621FFA" w14:textId="562811AF" w:rsidR="00B417B3" w:rsidRPr="007D48EA" w:rsidRDefault="00B417B3" w:rsidP="00AD144C">
      <w:pPr>
        <w:ind w:firstLine="709"/>
        <w:jc w:val="both"/>
        <w:rPr>
          <w:color w:val="000000" w:themeColor="text1"/>
          <w:sz w:val="28"/>
          <w:szCs w:val="28"/>
          <w:shd w:val="clear" w:color="auto" w:fill="FFFFFF"/>
        </w:rPr>
      </w:pPr>
      <w:r w:rsidRPr="007D48EA">
        <w:rPr>
          <w:color w:val="000000" w:themeColor="text1"/>
          <w:sz w:val="28"/>
          <w:szCs w:val="28"/>
          <w:shd w:val="clear" w:color="auto" w:fill="FFFFFF"/>
        </w:rPr>
        <w:t xml:space="preserve">78 </w:t>
      </w:r>
      <w:r w:rsidR="0036516F">
        <w:rPr>
          <w:color w:val="000000" w:themeColor="text1"/>
          <w:sz w:val="28"/>
          <w:szCs w:val="28"/>
          <w:shd w:val="clear" w:color="auto" w:fill="FFFFFF"/>
        </w:rPr>
        <w:t xml:space="preserve">Худяков С., Бендер Г., Ошакбаев Р. </w:t>
      </w:r>
      <w:r w:rsidRPr="007D48EA">
        <w:rPr>
          <w:color w:val="000000" w:themeColor="text1"/>
          <w:sz w:val="28"/>
          <w:szCs w:val="28"/>
          <w:shd w:val="clear" w:color="auto" w:fill="FFFFFF"/>
        </w:rPr>
        <w:t xml:space="preserve">Политика на местном уровне </w:t>
      </w:r>
      <w:r w:rsidR="0036516F">
        <w:rPr>
          <w:color w:val="000000" w:themeColor="text1"/>
          <w:sz w:val="28"/>
          <w:szCs w:val="28"/>
          <w:shd w:val="clear" w:color="auto" w:fill="FFFFFF"/>
        </w:rPr>
        <w:t>–</w:t>
      </w:r>
      <w:r w:rsidRPr="007D48EA">
        <w:rPr>
          <w:color w:val="000000" w:themeColor="text1"/>
          <w:sz w:val="28"/>
          <w:szCs w:val="28"/>
          <w:shd w:val="clear" w:color="auto" w:fill="FFFFFF"/>
        </w:rPr>
        <w:t xml:space="preserve"> актуальные и проблемные вопросы</w:t>
      </w:r>
      <w:r w:rsidR="0036516F">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36516F">
        <w:rPr>
          <w:color w:val="000000" w:themeColor="text1"/>
          <w:sz w:val="28"/>
          <w:szCs w:val="28"/>
          <w:shd w:val="clear" w:color="auto" w:fill="FFFFFF"/>
        </w:rPr>
        <w:t>р</w:t>
      </w:r>
      <w:r w:rsidRPr="007D48EA">
        <w:rPr>
          <w:color w:val="000000" w:themeColor="text1"/>
          <w:sz w:val="28"/>
          <w:szCs w:val="28"/>
          <w:shd w:val="clear" w:color="auto" w:fill="FFFFFF"/>
        </w:rPr>
        <w:t>еком</w:t>
      </w:r>
      <w:r w:rsidR="0036516F">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36516F" w:rsidRPr="007D48EA">
        <w:rPr>
          <w:color w:val="000000" w:themeColor="text1"/>
          <w:sz w:val="28"/>
          <w:szCs w:val="28"/>
          <w:shd w:val="clear" w:color="auto" w:fill="FFFFFF"/>
        </w:rPr>
        <w:t>п</w:t>
      </w:r>
      <w:r w:rsidRPr="007D48EA">
        <w:rPr>
          <w:color w:val="000000" w:themeColor="text1"/>
          <w:sz w:val="28"/>
          <w:szCs w:val="28"/>
          <w:shd w:val="clear" w:color="auto" w:fill="FFFFFF"/>
        </w:rPr>
        <w:t>ос</w:t>
      </w:r>
      <w:r w:rsidR="0036516F">
        <w:rPr>
          <w:color w:val="000000" w:themeColor="text1"/>
          <w:sz w:val="28"/>
          <w:szCs w:val="28"/>
          <w:shd w:val="clear" w:color="auto" w:fill="FFFFFF"/>
        </w:rPr>
        <w:t>.</w:t>
      </w:r>
      <w:r w:rsidRPr="007D48EA">
        <w:rPr>
          <w:color w:val="000000" w:themeColor="text1"/>
          <w:sz w:val="28"/>
          <w:szCs w:val="28"/>
          <w:shd w:val="clear" w:color="auto" w:fill="FFFFFF"/>
        </w:rPr>
        <w:t xml:space="preserve"> </w:t>
      </w:r>
      <w:r w:rsidR="0036516F">
        <w:rPr>
          <w:color w:val="000000" w:themeColor="text1"/>
          <w:sz w:val="28"/>
          <w:szCs w:val="28"/>
          <w:shd w:val="clear" w:color="auto" w:fill="FFFFFF"/>
        </w:rPr>
        <w:t xml:space="preserve">– </w:t>
      </w:r>
      <w:r w:rsidRPr="007D48EA">
        <w:rPr>
          <w:color w:val="000000" w:themeColor="text1"/>
          <w:sz w:val="28"/>
          <w:szCs w:val="28"/>
          <w:shd w:val="clear" w:color="auto" w:fill="FFFFFF"/>
        </w:rPr>
        <w:t>Нур-Султан</w:t>
      </w:r>
      <w:r w:rsidR="0036516F">
        <w:rPr>
          <w:color w:val="000000" w:themeColor="text1"/>
          <w:sz w:val="28"/>
          <w:szCs w:val="28"/>
          <w:shd w:val="clear" w:color="auto" w:fill="FFFFFF"/>
        </w:rPr>
        <w:t>,</w:t>
      </w:r>
      <w:r w:rsidRPr="007D48EA">
        <w:rPr>
          <w:color w:val="000000" w:themeColor="text1"/>
          <w:sz w:val="28"/>
          <w:szCs w:val="28"/>
          <w:shd w:val="clear" w:color="auto" w:fill="FFFFFF"/>
        </w:rPr>
        <w:t xml:space="preserve"> 2020. – 288 с.</w:t>
      </w:r>
    </w:p>
    <w:p w14:paraId="5B51AFFE" w14:textId="43B5F651" w:rsidR="00D962C7" w:rsidRPr="00CA7626" w:rsidRDefault="00B417B3" w:rsidP="00D962C7">
      <w:pPr>
        <w:ind w:firstLine="709"/>
        <w:jc w:val="both"/>
        <w:rPr>
          <w:color w:val="000000" w:themeColor="text1"/>
          <w:sz w:val="28"/>
          <w:szCs w:val="28"/>
          <w:shd w:val="clear" w:color="auto" w:fill="FFFFFF"/>
          <w:lang w:val="kk-KZ"/>
        </w:rPr>
      </w:pPr>
      <w:r w:rsidRPr="00D962C7">
        <w:rPr>
          <w:color w:val="000000" w:themeColor="text1"/>
          <w:sz w:val="28"/>
          <w:szCs w:val="28"/>
          <w:shd w:val="clear" w:color="auto" w:fill="FFFFFF"/>
        </w:rPr>
        <w:t xml:space="preserve">79 </w:t>
      </w:r>
      <w:r w:rsidR="00D962C7" w:rsidRPr="00D962C7">
        <w:rPr>
          <w:color w:val="000000" w:themeColor="text1"/>
          <w:sz w:val="28"/>
          <w:szCs w:val="28"/>
          <w:shd w:val="clear" w:color="auto" w:fill="FFFFFF"/>
        </w:rPr>
        <w:t>Указ Президента Республики Казахстан</w:t>
      </w:r>
      <w:r w:rsidR="00CA7626">
        <w:rPr>
          <w:color w:val="000000" w:themeColor="text1"/>
          <w:sz w:val="28"/>
          <w:szCs w:val="28"/>
          <w:shd w:val="clear" w:color="auto" w:fill="FFFFFF"/>
        </w:rPr>
        <w:t>.</w:t>
      </w:r>
      <w:r w:rsidR="00D962C7" w:rsidRPr="00D962C7">
        <w:rPr>
          <w:color w:val="000000" w:themeColor="text1"/>
          <w:sz w:val="28"/>
          <w:szCs w:val="28"/>
          <w:shd w:val="clear" w:color="auto" w:fill="FFFFFF"/>
        </w:rPr>
        <w:t xml:space="preserve"> О мерах по реализации Послания Главы государства народу Казахстана от 1 сентября 2020 года «Казахстан в новой реальности: время действий</w:t>
      </w:r>
      <w:r w:rsidR="00CA7626">
        <w:rPr>
          <w:color w:val="000000" w:themeColor="text1"/>
          <w:sz w:val="28"/>
          <w:szCs w:val="28"/>
          <w:shd w:val="clear" w:color="auto" w:fill="FFFFFF"/>
        </w:rPr>
        <w:t>»: утв.</w:t>
      </w:r>
      <w:r w:rsidR="00CA7626" w:rsidRPr="00D962C7">
        <w:rPr>
          <w:color w:val="000000" w:themeColor="text1"/>
          <w:sz w:val="28"/>
          <w:szCs w:val="28"/>
          <w:shd w:val="clear" w:color="auto" w:fill="FFFFFF"/>
        </w:rPr>
        <w:t xml:space="preserve"> 14 сентября 2020 года</w:t>
      </w:r>
      <w:r w:rsidR="00CA7626">
        <w:rPr>
          <w:color w:val="000000" w:themeColor="text1"/>
          <w:sz w:val="28"/>
          <w:szCs w:val="28"/>
          <w:shd w:val="clear" w:color="auto" w:fill="FFFFFF"/>
        </w:rPr>
        <w:t>,</w:t>
      </w:r>
      <w:r w:rsidR="00CA7626" w:rsidRPr="00D962C7">
        <w:rPr>
          <w:color w:val="000000" w:themeColor="text1"/>
          <w:sz w:val="28"/>
          <w:szCs w:val="28"/>
          <w:shd w:val="clear" w:color="auto" w:fill="FFFFFF"/>
        </w:rPr>
        <w:t xml:space="preserve"> </w:t>
      </w:r>
      <w:r w:rsidR="00CA7626" w:rsidRPr="00CA7626">
        <w:rPr>
          <w:color w:val="000000" w:themeColor="text1"/>
          <w:sz w:val="28"/>
          <w:szCs w:val="28"/>
          <w:shd w:val="clear" w:color="auto" w:fill="FFFFFF"/>
        </w:rPr>
        <w:t>№413 //</w:t>
      </w:r>
      <w:r w:rsidR="00D962C7" w:rsidRPr="00CA7626">
        <w:rPr>
          <w:color w:val="000000" w:themeColor="text1"/>
        </w:rPr>
        <w:t xml:space="preserve"> </w:t>
      </w:r>
      <w:hyperlink r:id="rId77" w:history="1">
        <w:r w:rsidR="00D962C7" w:rsidRPr="00CA7626">
          <w:rPr>
            <w:rStyle w:val="a6"/>
            <w:color w:val="000000" w:themeColor="text1"/>
            <w:sz w:val="28"/>
            <w:szCs w:val="28"/>
            <w:u w:val="none"/>
            <w:shd w:val="clear" w:color="auto" w:fill="FFFFFF"/>
            <w:lang w:val="en-US"/>
          </w:rPr>
          <w:t>https</w:t>
        </w:r>
        <w:r w:rsidR="00D962C7" w:rsidRPr="00CA7626">
          <w:rPr>
            <w:rStyle w:val="a6"/>
            <w:color w:val="000000" w:themeColor="text1"/>
            <w:sz w:val="28"/>
            <w:szCs w:val="28"/>
            <w:u w:val="none"/>
            <w:shd w:val="clear" w:color="auto" w:fill="FFFFFF"/>
          </w:rPr>
          <w:t>://</w:t>
        </w:r>
        <w:r w:rsidR="00D962C7" w:rsidRPr="00CA7626">
          <w:rPr>
            <w:rStyle w:val="a6"/>
            <w:color w:val="000000" w:themeColor="text1"/>
            <w:sz w:val="28"/>
            <w:szCs w:val="28"/>
            <w:u w:val="none"/>
            <w:shd w:val="clear" w:color="auto" w:fill="FFFFFF"/>
            <w:lang w:val="en-US"/>
          </w:rPr>
          <w:t>online</w:t>
        </w:r>
        <w:r w:rsidR="00D962C7" w:rsidRPr="00CA7626">
          <w:rPr>
            <w:rStyle w:val="a6"/>
            <w:color w:val="000000" w:themeColor="text1"/>
            <w:sz w:val="28"/>
            <w:szCs w:val="28"/>
            <w:u w:val="none"/>
            <w:shd w:val="clear" w:color="auto" w:fill="FFFFFF"/>
          </w:rPr>
          <w:t>.</w:t>
        </w:r>
        <w:r w:rsidR="00D962C7" w:rsidRPr="00CA7626">
          <w:rPr>
            <w:rStyle w:val="a6"/>
            <w:color w:val="000000" w:themeColor="text1"/>
            <w:sz w:val="28"/>
            <w:szCs w:val="28"/>
            <w:u w:val="none"/>
            <w:shd w:val="clear" w:color="auto" w:fill="FFFFFF"/>
            <w:lang w:val="en-US"/>
          </w:rPr>
          <w:t>zakon</w:t>
        </w:r>
        <w:r w:rsidR="00D962C7" w:rsidRPr="00CA7626">
          <w:rPr>
            <w:rStyle w:val="a6"/>
            <w:color w:val="000000" w:themeColor="text1"/>
            <w:sz w:val="28"/>
            <w:szCs w:val="28"/>
            <w:u w:val="none"/>
            <w:shd w:val="clear" w:color="auto" w:fill="FFFFFF"/>
          </w:rPr>
          <w:t>.</w:t>
        </w:r>
        <w:r w:rsidR="00D962C7" w:rsidRPr="00CA7626">
          <w:rPr>
            <w:rStyle w:val="a6"/>
            <w:color w:val="000000" w:themeColor="text1"/>
            <w:sz w:val="28"/>
            <w:szCs w:val="28"/>
            <w:u w:val="none"/>
            <w:shd w:val="clear" w:color="auto" w:fill="FFFFFF"/>
            <w:lang w:val="en-US"/>
          </w:rPr>
          <w:t>kz</w:t>
        </w:r>
        <w:r w:rsidR="00D962C7" w:rsidRPr="00CA7626">
          <w:rPr>
            <w:rStyle w:val="a6"/>
            <w:color w:val="000000" w:themeColor="text1"/>
            <w:sz w:val="28"/>
            <w:szCs w:val="28"/>
            <w:u w:val="none"/>
            <w:shd w:val="clear" w:color="auto" w:fill="FFFFFF"/>
          </w:rPr>
          <w:t>/</w:t>
        </w:r>
      </w:hyperlink>
      <w:r w:rsidR="00CA7626" w:rsidRPr="00CA7626">
        <w:rPr>
          <w:rStyle w:val="a6"/>
          <w:color w:val="000000" w:themeColor="text1"/>
          <w:sz w:val="28"/>
          <w:szCs w:val="28"/>
          <w:u w:val="none"/>
          <w:shd w:val="clear" w:color="auto" w:fill="FFFFFF"/>
        </w:rPr>
        <w:t>.</w:t>
      </w:r>
      <w:r w:rsidR="00D962C7" w:rsidRPr="00CA7626">
        <w:rPr>
          <w:color w:val="000000" w:themeColor="text1"/>
          <w:sz w:val="28"/>
          <w:szCs w:val="28"/>
          <w:shd w:val="clear" w:color="auto" w:fill="FFFFFF"/>
        </w:rPr>
        <w:t xml:space="preserve"> </w:t>
      </w:r>
      <w:r w:rsidR="00D962C7" w:rsidRPr="00CA7626">
        <w:rPr>
          <w:color w:val="000000" w:themeColor="text1"/>
          <w:sz w:val="28"/>
          <w:szCs w:val="28"/>
          <w:shd w:val="clear" w:color="auto" w:fill="FFFFFF"/>
          <w:lang w:val="kk-KZ"/>
        </w:rPr>
        <w:t>21.12.2023.</w:t>
      </w:r>
    </w:p>
    <w:p w14:paraId="6B90712A" w14:textId="1387C9B4" w:rsidR="00B417B3" w:rsidRPr="00D962C7" w:rsidRDefault="00B417B3" w:rsidP="00D962C7">
      <w:pPr>
        <w:ind w:firstLine="709"/>
        <w:jc w:val="both"/>
        <w:rPr>
          <w:color w:val="000000" w:themeColor="text1"/>
          <w:sz w:val="28"/>
          <w:szCs w:val="28"/>
          <w:shd w:val="clear" w:color="auto" w:fill="FFFFFF"/>
          <w:lang w:val="en-US"/>
        </w:rPr>
      </w:pPr>
      <w:r w:rsidRPr="00D32459">
        <w:rPr>
          <w:color w:val="000000" w:themeColor="text1"/>
          <w:sz w:val="28"/>
          <w:szCs w:val="28"/>
          <w:shd w:val="clear" w:color="auto" w:fill="FFFFFF"/>
          <w:lang w:val="en-US"/>
        </w:rPr>
        <w:t xml:space="preserve">80 </w:t>
      </w:r>
      <w:r w:rsidR="0036516F">
        <w:rPr>
          <w:color w:val="000000" w:themeColor="text1"/>
          <w:sz w:val="28"/>
          <w:szCs w:val="28"/>
          <w:shd w:val="clear" w:color="auto" w:fill="FFFFFF"/>
          <w:lang w:val="en-US"/>
        </w:rPr>
        <w:t>Altieri</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M</w:t>
      </w:r>
      <w:r w:rsidRPr="00D32459">
        <w:rPr>
          <w:color w:val="000000" w:themeColor="text1"/>
          <w:sz w:val="28"/>
          <w:szCs w:val="28"/>
          <w:shd w:val="clear" w:color="auto" w:fill="FFFFFF"/>
          <w:lang w:val="en-US"/>
        </w:rPr>
        <w:t>.</w:t>
      </w:r>
      <w:r w:rsidRPr="007D48EA">
        <w:rPr>
          <w:color w:val="000000" w:themeColor="text1"/>
          <w:sz w:val="28"/>
          <w:szCs w:val="28"/>
          <w:shd w:val="clear" w:color="auto" w:fill="FFFFFF"/>
        </w:rPr>
        <w:t>Α</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Nicholls</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C</w:t>
      </w:r>
      <w:r w:rsidRPr="00D32459">
        <w:rPr>
          <w:color w:val="000000" w:themeColor="text1"/>
          <w:sz w:val="28"/>
          <w:szCs w:val="28"/>
          <w:shd w:val="clear" w:color="auto" w:fill="FFFFFF"/>
          <w:lang w:val="en-US"/>
        </w:rPr>
        <w:t>.</w:t>
      </w:r>
      <w:r w:rsidRPr="007D48EA">
        <w:rPr>
          <w:color w:val="000000" w:themeColor="text1"/>
          <w:sz w:val="28"/>
          <w:szCs w:val="28"/>
          <w:shd w:val="clear" w:color="auto" w:fill="FFFFFF"/>
          <w:lang w:val="en-US"/>
        </w:rPr>
        <w:t>I</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Agroecology</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and</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the</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reconstruction</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of</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a</w:t>
      </w:r>
      <w:r w:rsidRPr="00D32459">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post</w:t>
      </w:r>
      <w:r w:rsidR="0036516F" w:rsidRPr="00D962C7">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COVID</w:t>
      </w:r>
      <w:r w:rsidR="0036516F" w:rsidRPr="00D962C7">
        <w:rPr>
          <w:color w:val="000000" w:themeColor="text1"/>
          <w:sz w:val="28"/>
          <w:szCs w:val="28"/>
          <w:shd w:val="clear" w:color="auto" w:fill="FFFFFF"/>
          <w:lang w:val="en-US"/>
        </w:rPr>
        <w:t>-</w:t>
      </w:r>
      <w:r w:rsidRPr="00D962C7">
        <w:rPr>
          <w:color w:val="000000" w:themeColor="text1"/>
          <w:sz w:val="28"/>
          <w:szCs w:val="28"/>
          <w:shd w:val="clear" w:color="auto" w:fill="FFFFFF"/>
          <w:lang w:val="en-US"/>
        </w:rPr>
        <w:t xml:space="preserve">19 </w:t>
      </w:r>
      <w:r w:rsidRPr="007D48EA">
        <w:rPr>
          <w:color w:val="000000" w:themeColor="text1"/>
          <w:sz w:val="28"/>
          <w:szCs w:val="28"/>
          <w:shd w:val="clear" w:color="auto" w:fill="FFFFFF"/>
          <w:lang w:val="en-US"/>
        </w:rPr>
        <w:t>agriculture</w:t>
      </w:r>
      <w:r w:rsidRPr="00D962C7">
        <w:rPr>
          <w:color w:val="000000" w:themeColor="text1"/>
          <w:sz w:val="28"/>
          <w:szCs w:val="28"/>
          <w:shd w:val="clear" w:color="auto" w:fill="FFFFFF"/>
          <w:lang w:val="en-US"/>
        </w:rPr>
        <w:t xml:space="preserve"> // </w:t>
      </w:r>
      <w:r w:rsidRPr="007D48EA">
        <w:rPr>
          <w:color w:val="000000" w:themeColor="text1"/>
          <w:sz w:val="28"/>
          <w:szCs w:val="28"/>
          <w:shd w:val="clear" w:color="auto" w:fill="FFFFFF"/>
          <w:lang w:val="en-US"/>
        </w:rPr>
        <w:t>The</w:t>
      </w:r>
      <w:r w:rsidRPr="00D962C7">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Journal</w:t>
      </w:r>
      <w:r w:rsidRPr="00D962C7">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of</w:t>
      </w:r>
      <w:r w:rsidRPr="00D962C7">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Peasant</w:t>
      </w:r>
      <w:r w:rsidRPr="00D962C7">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Studies</w:t>
      </w:r>
      <w:r w:rsidRPr="00D962C7">
        <w:rPr>
          <w:color w:val="000000" w:themeColor="text1"/>
          <w:sz w:val="28"/>
          <w:szCs w:val="28"/>
          <w:shd w:val="clear" w:color="auto" w:fill="FFFFFF"/>
          <w:lang w:val="en-US"/>
        </w:rPr>
        <w:t xml:space="preserve">. </w:t>
      </w:r>
      <w:r w:rsidR="0036516F" w:rsidRPr="00D962C7">
        <w:rPr>
          <w:color w:val="000000" w:themeColor="text1"/>
          <w:sz w:val="28"/>
          <w:szCs w:val="28"/>
          <w:shd w:val="clear" w:color="auto" w:fill="FFFFFF"/>
          <w:lang w:val="en-US"/>
        </w:rPr>
        <w:t>–</w:t>
      </w:r>
      <w:r w:rsidRPr="00D962C7">
        <w:rPr>
          <w:color w:val="000000" w:themeColor="text1"/>
          <w:sz w:val="28"/>
          <w:szCs w:val="28"/>
          <w:shd w:val="clear" w:color="auto" w:fill="FFFFFF"/>
          <w:lang w:val="en-US"/>
        </w:rPr>
        <w:t xml:space="preserve"> </w:t>
      </w:r>
      <w:r w:rsidR="0036516F" w:rsidRPr="00D962C7">
        <w:rPr>
          <w:color w:val="000000" w:themeColor="text1"/>
          <w:sz w:val="28"/>
          <w:szCs w:val="28"/>
          <w:shd w:val="clear" w:color="auto" w:fill="FFFFFF"/>
          <w:lang w:val="en-US"/>
        </w:rPr>
        <w:t xml:space="preserve">2020. – </w:t>
      </w:r>
      <w:r w:rsidR="0036516F">
        <w:rPr>
          <w:color w:val="000000" w:themeColor="text1"/>
          <w:sz w:val="28"/>
          <w:szCs w:val="28"/>
          <w:shd w:val="clear" w:color="auto" w:fill="FFFFFF"/>
          <w:lang w:val="en-US"/>
        </w:rPr>
        <w:t>Vol</w:t>
      </w:r>
      <w:r w:rsidR="0036516F" w:rsidRPr="00D962C7">
        <w:rPr>
          <w:color w:val="000000" w:themeColor="text1"/>
          <w:sz w:val="28"/>
          <w:szCs w:val="28"/>
          <w:shd w:val="clear" w:color="auto" w:fill="FFFFFF"/>
          <w:lang w:val="en-US"/>
        </w:rPr>
        <w:t xml:space="preserve">. </w:t>
      </w:r>
      <w:r w:rsidRPr="00D962C7">
        <w:rPr>
          <w:color w:val="000000" w:themeColor="text1"/>
          <w:sz w:val="28"/>
          <w:szCs w:val="28"/>
          <w:shd w:val="clear" w:color="auto" w:fill="FFFFFF"/>
          <w:lang w:val="en-US"/>
        </w:rPr>
        <w:t>47</w:t>
      </w:r>
      <w:r w:rsidR="0036516F" w:rsidRPr="00D962C7">
        <w:rPr>
          <w:color w:val="000000" w:themeColor="text1"/>
          <w:sz w:val="28"/>
          <w:szCs w:val="28"/>
          <w:shd w:val="clear" w:color="auto" w:fill="FFFFFF"/>
          <w:lang w:val="en-US"/>
        </w:rPr>
        <w:t xml:space="preserve">, </w:t>
      </w:r>
      <w:r w:rsidR="0036516F">
        <w:rPr>
          <w:color w:val="000000" w:themeColor="text1"/>
          <w:sz w:val="28"/>
          <w:szCs w:val="28"/>
          <w:shd w:val="clear" w:color="auto" w:fill="FFFFFF"/>
          <w:lang w:val="en-US"/>
        </w:rPr>
        <w:t>Issue</w:t>
      </w:r>
      <w:r w:rsidR="0036516F" w:rsidRPr="00D962C7">
        <w:rPr>
          <w:color w:val="000000" w:themeColor="text1"/>
          <w:sz w:val="28"/>
          <w:szCs w:val="28"/>
          <w:shd w:val="clear" w:color="auto" w:fill="FFFFFF"/>
          <w:lang w:val="en-US"/>
        </w:rPr>
        <w:t xml:space="preserve"> </w:t>
      </w:r>
      <w:r w:rsidRPr="00D962C7">
        <w:rPr>
          <w:color w:val="000000" w:themeColor="text1"/>
          <w:sz w:val="28"/>
          <w:szCs w:val="28"/>
          <w:shd w:val="clear" w:color="auto" w:fill="FFFFFF"/>
          <w:lang w:val="en-US"/>
        </w:rPr>
        <w:t xml:space="preserve">5. – </w:t>
      </w:r>
      <w:r w:rsidR="0036516F" w:rsidRPr="007D48EA">
        <w:rPr>
          <w:color w:val="000000" w:themeColor="text1"/>
          <w:sz w:val="28"/>
          <w:szCs w:val="28"/>
          <w:shd w:val="clear" w:color="auto" w:fill="FFFFFF"/>
        </w:rPr>
        <w:t>Р</w:t>
      </w:r>
      <w:r w:rsidRPr="00D962C7">
        <w:rPr>
          <w:color w:val="000000" w:themeColor="text1"/>
          <w:sz w:val="28"/>
          <w:szCs w:val="28"/>
          <w:shd w:val="clear" w:color="auto" w:fill="FFFFFF"/>
          <w:lang w:val="en-US"/>
        </w:rPr>
        <w:t>.</w:t>
      </w:r>
      <w:r w:rsidR="0036516F" w:rsidRPr="00D962C7">
        <w:rPr>
          <w:color w:val="000000" w:themeColor="text1"/>
          <w:sz w:val="28"/>
          <w:szCs w:val="28"/>
          <w:shd w:val="clear" w:color="auto" w:fill="FFFFFF"/>
          <w:lang w:val="en-US"/>
        </w:rPr>
        <w:t xml:space="preserve"> </w:t>
      </w:r>
      <w:r w:rsidRPr="00D962C7">
        <w:rPr>
          <w:color w:val="000000" w:themeColor="text1"/>
          <w:sz w:val="28"/>
          <w:szCs w:val="28"/>
          <w:shd w:val="clear" w:color="auto" w:fill="FFFFFF"/>
          <w:lang w:val="en-US"/>
        </w:rPr>
        <w:t>881</w:t>
      </w:r>
      <w:r w:rsidR="0036516F" w:rsidRPr="00D962C7">
        <w:rPr>
          <w:color w:val="000000" w:themeColor="text1"/>
          <w:sz w:val="28"/>
          <w:szCs w:val="28"/>
          <w:shd w:val="clear" w:color="auto" w:fill="FFFFFF"/>
          <w:lang w:val="en-US"/>
        </w:rPr>
        <w:t>-</w:t>
      </w:r>
      <w:r w:rsidRPr="00D962C7">
        <w:rPr>
          <w:color w:val="000000" w:themeColor="text1"/>
          <w:sz w:val="28"/>
          <w:szCs w:val="28"/>
          <w:shd w:val="clear" w:color="auto" w:fill="FFFFFF"/>
          <w:lang w:val="en-US"/>
        </w:rPr>
        <w:t xml:space="preserve">898. </w:t>
      </w:r>
    </w:p>
    <w:p w14:paraId="1F524AD3" w14:textId="146E58A0" w:rsidR="00B417B3" w:rsidRPr="007D48EA"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81 Di Vaio A., Boccia F., Landriani L.</w:t>
      </w:r>
      <w:r w:rsidR="0036516F">
        <w:rPr>
          <w:color w:val="000000" w:themeColor="text1"/>
          <w:sz w:val="28"/>
          <w:szCs w:val="28"/>
          <w:shd w:val="clear" w:color="auto" w:fill="FFFFFF"/>
          <w:lang w:val="en-US"/>
        </w:rPr>
        <w:t xml:space="preserve"> et al.</w:t>
      </w:r>
      <w:r w:rsidRPr="007D48EA">
        <w:rPr>
          <w:color w:val="000000" w:themeColor="text1"/>
          <w:sz w:val="28"/>
          <w:szCs w:val="28"/>
          <w:shd w:val="clear" w:color="auto" w:fill="FFFFFF"/>
          <w:lang w:val="en-US"/>
        </w:rPr>
        <w:t xml:space="preserve"> Artificial intelligence in the agri</w:t>
      </w:r>
      <w:r w:rsidR="0036516F">
        <w:rPr>
          <w:color w:val="000000" w:themeColor="text1"/>
          <w:sz w:val="28"/>
          <w:szCs w:val="28"/>
          <w:shd w:val="clear" w:color="auto" w:fill="FFFFFF"/>
          <w:lang w:val="en-US"/>
        </w:rPr>
        <w:t>-</w:t>
      </w:r>
      <w:r w:rsidRPr="007D48EA">
        <w:rPr>
          <w:color w:val="000000" w:themeColor="text1"/>
          <w:sz w:val="28"/>
          <w:szCs w:val="28"/>
          <w:shd w:val="clear" w:color="auto" w:fill="FFFFFF"/>
          <w:lang w:val="en-US"/>
        </w:rPr>
        <w:t>food system: Rethinking sustainable business models in the COVID</w:t>
      </w:r>
      <w:r w:rsidR="0036516F">
        <w:rPr>
          <w:color w:val="000000" w:themeColor="text1"/>
          <w:sz w:val="28"/>
          <w:szCs w:val="28"/>
          <w:shd w:val="clear" w:color="auto" w:fill="FFFFFF"/>
          <w:lang w:val="en-US"/>
        </w:rPr>
        <w:t>-</w:t>
      </w:r>
      <w:r w:rsidRPr="007D48EA">
        <w:rPr>
          <w:color w:val="000000" w:themeColor="text1"/>
          <w:sz w:val="28"/>
          <w:szCs w:val="28"/>
          <w:shd w:val="clear" w:color="auto" w:fill="FFFFFF"/>
          <w:lang w:val="en-US"/>
        </w:rPr>
        <w:t>19 scenario // Sustainability</w:t>
      </w:r>
      <w:r w:rsidR="0036516F">
        <w:rPr>
          <w:color w:val="000000" w:themeColor="text1"/>
          <w:sz w:val="28"/>
          <w:szCs w:val="28"/>
          <w:shd w:val="clear" w:color="auto" w:fill="FFFFFF"/>
          <w:lang w:val="en-US"/>
        </w:rPr>
        <w:t>. – 2020. – Vol.</w:t>
      </w:r>
      <w:r w:rsidRPr="007D48EA">
        <w:rPr>
          <w:color w:val="000000" w:themeColor="text1"/>
          <w:sz w:val="28"/>
          <w:szCs w:val="28"/>
          <w:shd w:val="clear" w:color="auto" w:fill="FFFFFF"/>
          <w:lang w:val="en-US"/>
        </w:rPr>
        <w:t xml:space="preserve"> 12</w:t>
      </w:r>
      <w:r w:rsidR="0036516F">
        <w:rPr>
          <w:color w:val="000000" w:themeColor="text1"/>
          <w:sz w:val="28"/>
          <w:szCs w:val="28"/>
          <w:shd w:val="clear" w:color="auto" w:fill="FFFFFF"/>
          <w:lang w:val="en-US"/>
        </w:rPr>
        <w:t xml:space="preserve">, Issue </w:t>
      </w:r>
      <w:r w:rsidRPr="007D48EA">
        <w:rPr>
          <w:color w:val="000000" w:themeColor="text1"/>
          <w:sz w:val="28"/>
          <w:szCs w:val="28"/>
          <w:shd w:val="clear" w:color="auto" w:fill="FFFFFF"/>
          <w:lang w:val="en-US"/>
        </w:rPr>
        <w:t>12.</w:t>
      </w:r>
      <w:r w:rsidR="00806FCE">
        <w:rPr>
          <w:color w:val="000000" w:themeColor="text1"/>
          <w:sz w:val="28"/>
          <w:szCs w:val="28"/>
          <w:shd w:val="clear" w:color="auto" w:fill="FFFFFF"/>
          <w:lang w:val="en-US"/>
        </w:rPr>
        <w:t xml:space="preserve"> – P. 4851-1-4851-13.</w:t>
      </w:r>
    </w:p>
    <w:p w14:paraId="330D5027" w14:textId="3F28E1EC" w:rsidR="00B417B3" w:rsidRPr="007D48EA"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 xml:space="preserve">82 </w:t>
      </w:r>
      <w:r w:rsidR="00806FCE" w:rsidRPr="007D48EA">
        <w:rPr>
          <w:color w:val="000000" w:themeColor="text1"/>
          <w:sz w:val="28"/>
          <w:szCs w:val="28"/>
          <w:shd w:val="clear" w:color="auto" w:fill="FFFFFF"/>
          <w:lang w:val="en-US"/>
        </w:rPr>
        <w:t>Mishra A., Bruno E., Zilberman D. Compound natural and human disasters: Managing drought and COVID</w:t>
      </w:r>
      <w:r w:rsidR="00806FCE" w:rsidRPr="00806FCE">
        <w:rPr>
          <w:color w:val="000000" w:themeColor="text1"/>
          <w:sz w:val="28"/>
          <w:szCs w:val="28"/>
          <w:shd w:val="clear" w:color="auto" w:fill="FFFFFF"/>
          <w:lang w:val="en-US"/>
        </w:rPr>
        <w:t>-</w:t>
      </w:r>
      <w:r w:rsidR="00806FCE" w:rsidRPr="007D48EA">
        <w:rPr>
          <w:color w:val="000000" w:themeColor="text1"/>
          <w:sz w:val="28"/>
          <w:szCs w:val="28"/>
          <w:shd w:val="clear" w:color="auto" w:fill="FFFFFF"/>
          <w:lang w:val="en-US"/>
        </w:rPr>
        <w:t>19 to sustain global agriculture and food sectors</w:t>
      </w:r>
      <w:r w:rsidR="00806FCE">
        <w:rPr>
          <w:color w:val="000000" w:themeColor="text1"/>
          <w:sz w:val="28"/>
          <w:szCs w:val="28"/>
          <w:shd w:val="clear" w:color="auto" w:fill="FFFFFF"/>
          <w:lang w:val="en-US"/>
        </w:rPr>
        <w:t xml:space="preserve"> //</w:t>
      </w:r>
      <w:r w:rsidR="00806FCE" w:rsidRPr="007D48EA">
        <w:rPr>
          <w:color w:val="000000" w:themeColor="text1"/>
          <w:sz w:val="28"/>
          <w:szCs w:val="28"/>
          <w:shd w:val="clear" w:color="auto" w:fill="FFFFFF"/>
          <w:lang w:val="en-US"/>
        </w:rPr>
        <w:t xml:space="preserve"> </w:t>
      </w:r>
      <w:r w:rsidR="00806FCE" w:rsidRPr="00806FCE">
        <w:rPr>
          <w:color w:val="000000" w:themeColor="text1"/>
          <w:sz w:val="28"/>
          <w:szCs w:val="28"/>
          <w:shd w:val="clear" w:color="auto" w:fill="FFFFFF"/>
          <w:lang w:val="en-US"/>
        </w:rPr>
        <w:t>Sc</w:t>
      </w:r>
      <w:r w:rsidR="00806FCE">
        <w:rPr>
          <w:color w:val="000000" w:themeColor="text1"/>
          <w:sz w:val="28"/>
          <w:szCs w:val="28"/>
          <w:shd w:val="clear" w:color="auto" w:fill="FFFFFF"/>
          <w:lang w:val="en-US"/>
        </w:rPr>
        <w:t>i</w:t>
      </w:r>
      <w:r w:rsidR="00806FCE" w:rsidRPr="00806FCE">
        <w:rPr>
          <w:color w:val="000000" w:themeColor="text1"/>
          <w:sz w:val="28"/>
          <w:szCs w:val="28"/>
          <w:shd w:val="clear" w:color="auto" w:fill="FFFFFF"/>
          <w:lang w:val="en-US"/>
        </w:rPr>
        <w:t xml:space="preserve"> Total Environ</w:t>
      </w:r>
      <w:r w:rsidR="00806FCE">
        <w:rPr>
          <w:color w:val="000000" w:themeColor="text1"/>
          <w:sz w:val="28"/>
          <w:szCs w:val="28"/>
          <w:shd w:val="clear" w:color="auto" w:fill="FFFFFF"/>
          <w:lang w:val="en-US"/>
        </w:rPr>
        <w:t>.</w:t>
      </w:r>
      <w:r w:rsidR="00806FCE" w:rsidRPr="00806FCE">
        <w:rPr>
          <w:color w:val="000000" w:themeColor="text1"/>
          <w:sz w:val="28"/>
          <w:szCs w:val="28"/>
          <w:shd w:val="clear" w:color="auto" w:fill="FFFFFF"/>
          <w:lang w:val="en-US"/>
        </w:rPr>
        <w:t xml:space="preserve"> </w:t>
      </w:r>
      <w:r w:rsidR="00806FCE">
        <w:rPr>
          <w:color w:val="000000" w:themeColor="text1"/>
          <w:sz w:val="28"/>
          <w:szCs w:val="28"/>
          <w:shd w:val="clear" w:color="auto" w:fill="FFFFFF"/>
          <w:lang w:val="en-US"/>
        </w:rPr>
        <w:t>– 2021. – Vol. 754. – P. 142210-1-142210-7</w:t>
      </w:r>
      <w:r w:rsidR="00806FCE" w:rsidRPr="00806FCE">
        <w:rPr>
          <w:color w:val="000000" w:themeColor="text1"/>
          <w:sz w:val="28"/>
          <w:szCs w:val="28"/>
          <w:shd w:val="clear" w:color="auto" w:fill="FFFFFF"/>
          <w:lang w:val="en-US"/>
        </w:rPr>
        <w:t>.</w:t>
      </w:r>
    </w:p>
    <w:p w14:paraId="20C8B74B" w14:textId="536EA634" w:rsidR="00B417B3" w:rsidRDefault="00B417B3" w:rsidP="00AD144C">
      <w:pPr>
        <w:ind w:firstLine="709"/>
        <w:jc w:val="both"/>
        <w:rPr>
          <w:color w:val="000000" w:themeColor="text1"/>
          <w:sz w:val="28"/>
          <w:szCs w:val="28"/>
          <w:shd w:val="clear" w:color="auto" w:fill="FFFFFF"/>
          <w:lang w:val="en-US"/>
        </w:rPr>
      </w:pPr>
      <w:r w:rsidRPr="007D48EA">
        <w:rPr>
          <w:color w:val="000000" w:themeColor="text1"/>
          <w:sz w:val="28"/>
          <w:szCs w:val="28"/>
          <w:shd w:val="clear" w:color="auto" w:fill="FFFFFF"/>
          <w:lang w:val="en-US"/>
        </w:rPr>
        <w:t>83 Mastronardi L., Cavallo A., Romagnoli L. Diversified farms facing the COVID</w:t>
      </w:r>
      <w:r w:rsidR="00806FCE">
        <w:rPr>
          <w:color w:val="000000" w:themeColor="text1"/>
          <w:sz w:val="28"/>
          <w:szCs w:val="28"/>
          <w:shd w:val="clear" w:color="auto" w:fill="FFFFFF"/>
          <w:lang w:val="en-US"/>
        </w:rPr>
        <w:t>-</w:t>
      </w:r>
      <w:r w:rsidRPr="007D48EA">
        <w:rPr>
          <w:color w:val="000000" w:themeColor="text1"/>
          <w:sz w:val="28"/>
          <w:szCs w:val="28"/>
          <w:shd w:val="clear" w:color="auto" w:fill="FFFFFF"/>
          <w:lang w:val="en-US"/>
        </w:rPr>
        <w:t>19 pandemic: First signals from Italian case studies // Sustainability</w:t>
      </w:r>
      <w:r w:rsidR="00806FCE">
        <w:rPr>
          <w:color w:val="000000" w:themeColor="text1"/>
          <w:sz w:val="28"/>
          <w:szCs w:val="28"/>
          <w:shd w:val="clear" w:color="auto" w:fill="FFFFFF"/>
          <w:lang w:val="en-US"/>
        </w:rPr>
        <w:t xml:space="preserve">. – 2020. – Vol. </w:t>
      </w:r>
      <w:r w:rsidRPr="007D48EA">
        <w:rPr>
          <w:color w:val="000000" w:themeColor="text1"/>
          <w:sz w:val="28"/>
          <w:szCs w:val="28"/>
          <w:shd w:val="clear" w:color="auto" w:fill="FFFFFF"/>
          <w:lang w:val="en-US"/>
        </w:rPr>
        <w:t>12</w:t>
      </w:r>
      <w:r w:rsidR="00806FCE">
        <w:rPr>
          <w:color w:val="000000" w:themeColor="text1"/>
          <w:sz w:val="28"/>
          <w:szCs w:val="28"/>
          <w:shd w:val="clear" w:color="auto" w:fill="FFFFFF"/>
          <w:lang w:val="en-US"/>
        </w:rPr>
        <w:t xml:space="preserve">, Issue </w:t>
      </w:r>
      <w:r w:rsidRPr="007D48EA">
        <w:rPr>
          <w:color w:val="000000" w:themeColor="text1"/>
          <w:sz w:val="28"/>
          <w:szCs w:val="28"/>
          <w:shd w:val="clear" w:color="auto" w:fill="FFFFFF"/>
          <w:lang w:val="en-US"/>
        </w:rPr>
        <w:t>14</w:t>
      </w:r>
      <w:r w:rsidR="00806FCE">
        <w:rPr>
          <w:color w:val="000000" w:themeColor="text1"/>
          <w:sz w:val="28"/>
          <w:szCs w:val="28"/>
          <w:shd w:val="clear" w:color="auto" w:fill="FFFFFF"/>
          <w:lang w:val="en-US"/>
        </w:rPr>
        <w:t>. – P. 5709-1-5709-12.</w:t>
      </w:r>
    </w:p>
    <w:p w14:paraId="0881B5CD" w14:textId="60E3E3A6" w:rsidR="00786C6F" w:rsidRPr="00CA7626" w:rsidRDefault="00786C6F" w:rsidP="00AD144C">
      <w:pPr>
        <w:ind w:firstLine="709"/>
        <w:jc w:val="both"/>
        <w:rPr>
          <w:color w:val="000000" w:themeColor="text1"/>
          <w:sz w:val="28"/>
          <w:szCs w:val="28"/>
          <w:shd w:val="clear" w:color="auto" w:fill="FFFFFF"/>
          <w:lang w:val="en-US"/>
        </w:rPr>
      </w:pPr>
      <w:r w:rsidRPr="006910F8">
        <w:rPr>
          <w:sz w:val="28"/>
          <w:szCs w:val="28"/>
          <w:lang w:val="en-US"/>
        </w:rPr>
        <w:t xml:space="preserve">84 Balpan </w:t>
      </w:r>
      <w:r w:rsidRPr="006910F8">
        <w:rPr>
          <w:sz w:val="28"/>
          <w:szCs w:val="28"/>
        </w:rPr>
        <w:t>М</w:t>
      </w:r>
      <w:r w:rsidRPr="006910F8">
        <w:rPr>
          <w:sz w:val="28"/>
          <w:szCs w:val="28"/>
          <w:lang w:val="en-US"/>
        </w:rPr>
        <w:t>.</w:t>
      </w:r>
      <w:r w:rsidRPr="006910F8">
        <w:rPr>
          <w:sz w:val="28"/>
          <w:szCs w:val="28"/>
        </w:rPr>
        <w:t>С</w:t>
      </w:r>
      <w:r w:rsidR="00CA7626">
        <w:rPr>
          <w:sz w:val="28"/>
          <w:szCs w:val="28"/>
          <w:lang w:val="en-US"/>
        </w:rPr>
        <w:t>., Patlasov O.</w:t>
      </w:r>
      <w:r w:rsidRPr="006910F8">
        <w:rPr>
          <w:sz w:val="28"/>
          <w:szCs w:val="28"/>
          <w:lang w:val="en-US"/>
        </w:rPr>
        <w:t xml:space="preserve">Yu. Efficiency of local self-government authorities and sustainability of rural territories. // Russian Journal of Social Sciences and Humanities. – </w:t>
      </w:r>
      <w:r w:rsidR="00CA7626" w:rsidRPr="00CA7626">
        <w:rPr>
          <w:sz w:val="28"/>
          <w:szCs w:val="28"/>
          <w:lang w:val="en-US"/>
        </w:rPr>
        <w:t xml:space="preserve">2022. – </w:t>
      </w:r>
      <w:r w:rsidR="00CA7626" w:rsidRPr="006910F8">
        <w:rPr>
          <w:sz w:val="28"/>
          <w:szCs w:val="28"/>
          <w:lang w:val="en-US"/>
        </w:rPr>
        <w:t>Vol</w:t>
      </w:r>
      <w:r w:rsidRPr="006910F8">
        <w:rPr>
          <w:sz w:val="28"/>
          <w:szCs w:val="28"/>
          <w:lang w:val="en-US"/>
        </w:rPr>
        <w:t>. 16</w:t>
      </w:r>
      <w:r w:rsidR="00CA7626" w:rsidRPr="00CA7626">
        <w:rPr>
          <w:sz w:val="28"/>
          <w:szCs w:val="28"/>
          <w:lang w:val="en-US"/>
        </w:rPr>
        <w:t>, №2.</w:t>
      </w:r>
      <w:r w:rsidRPr="006910F8">
        <w:rPr>
          <w:sz w:val="28"/>
          <w:szCs w:val="28"/>
          <w:lang w:val="en-US"/>
        </w:rPr>
        <w:t xml:space="preserve"> </w:t>
      </w:r>
      <w:r w:rsidR="00CA7626">
        <w:rPr>
          <w:sz w:val="28"/>
          <w:szCs w:val="28"/>
          <w:lang w:val="en-US"/>
        </w:rPr>
        <w:t>–</w:t>
      </w:r>
      <w:r w:rsidRPr="006910F8">
        <w:rPr>
          <w:sz w:val="28"/>
          <w:szCs w:val="28"/>
          <w:lang w:val="en-US"/>
        </w:rPr>
        <w:t xml:space="preserve"> </w:t>
      </w:r>
      <w:r w:rsidR="00CA7626">
        <w:rPr>
          <w:sz w:val="28"/>
          <w:szCs w:val="28"/>
        </w:rPr>
        <w:t>Р</w:t>
      </w:r>
      <w:r w:rsidR="00CA7626" w:rsidRPr="00CA7626">
        <w:rPr>
          <w:sz w:val="28"/>
          <w:szCs w:val="28"/>
          <w:lang w:val="en-US"/>
        </w:rPr>
        <w:t xml:space="preserve">. </w:t>
      </w:r>
      <w:r w:rsidRPr="006910F8">
        <w:rPr>
          <w:sz w:val="28"/>
          <w:szCs w:val="28"/>
          <w:lang w:val="en-US"/>
        </w:rPr>
        <w:t>189</w:t>
      </w:r>
      <w:r w:rsidR="00CA7626" w:rsidRPr="00CA7626">
        <w:rPr>
          <w:sz w:val="28"/>
          <w:szCs w:val="28"/>
          <w:lang w:val="en-US"/>
        </w:rPr>
        <w:t>-</w:t>
      </w:r>
      <w:r w:rsidRPr="006910F8">
        <w:rPr>
          <w:sz w:val="28"/>
          <w:szCs w:val="28"/>
          <w:lang w:val="en-US"/>
        </w:rPr>
        <w:t xml:space="preserve">200. </w:t>
      </w:r>
    </w:p>
    <w:p w14:paraId="7AD93413" w14:textId="4159F96E"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85 Киричук Л.А. Система сбалансированных показателей как инструмент измерения эффективности деятельности органов местного самоуправления</w:t>
      </w:r>
      <w:r w:rsidR="00CA7626">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 Современные проблемы развития предприятий, отраслей, комплексов, территорий: сб</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науч</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тр</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806FCE"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Хабаровск, 2013. </w:t>
      </w:r>
      <w:r w:rsidR="00806FCE"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С. 86</w:t>
      </w:r>
      <w:r w:rsidR="00806FCE" w:rsidRPr="006910F8">
        <w:rPr>
          <w:color w:val="000000" w:themeColor="text1"/>
          <w:sz w:val="28"/>
          <w:szCs w:val="28"/>
          <w:shd w:val="clear" w:color="auto" w:fill="FFFFFF"/>
        </w:rPr>
        <w:t>-</w:t>
      </w:r>
      <w:r w:rsidRPr="006910F8">
        <w:rPr>
          <w:color w:val="000000" w:themeColor="text1"/>
          <w:sz w:val="28"/>
          <w:szCs w:val="28"/>
          <w:shd w:val="clear" w:color="auto" w:fill="FFFFFF"/>
        </w:rPr>
        <w:t>90.</w:t>
      </w:r>
    </w:p>
    <w:p w14:paraId="79AFC8A4" w14:textId="7D89C201"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86 Трофимова И.Н. Трансформация отношений центральной и местной власти в процессе децентрализации управления // </w:t>
      </w:r>
      <w:r w:rsidR="00806FCE" w:rsidRPr="006910F8">
        <w:rPr>
          <w:color w:val="000000" w:themeColor="text1"/>
          <w:sz w:val="28"/>
          <w:szCs w:val="28"/>
          <w:shd w:val="clear" w:color="auto" w:fill="FFFFFF"/>
        </w:rPr>
        <w:t>ARS Administrandi (Искусство управления)</w:t>
      </w:r>
      <w:r w:rsidRPr="006910F8">
        <w:rPr>
          <w:color w:val="000000" w:themeColor="text1"/>
          <w:sz w:val="28"/>
          <w:szCs w:val="28"/>
          <w:shd w:val="clear" w:color="auto" w:fill="FFFFFF"/>
        </w:rPr>
        <w:t xml:space="preserve">. </w:t>
      </w:r>
      <w:r w:rsidR="00806FCE"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xml:space="preserve">2011. </w:t>
      </w:r>
      <w:r w:rsidR="00806FCE" w:rsidRPr="006910F8">
        <w:rPr>
          <w:color w:val="000000" w:themeColor="text1"/>
          <w:sz w:val="28"/>
          <w:szCs w:val="28"/>
          <w:shd w:val="clear" w:color="auto" w:fill="FFFFFF"/>
        </w:rPr>
        <w:t xml:space="preserve">– №2. – </w:t>
      </w:r>
      <w:r w:rsidRPr="006910F8">
        <w:rPr>
          <w:color w:val="000000" w:themeColor="text1"/>
          <w:sz w:val="28"/>
          <w:szCs w:val="28"/>
          <w:shd w:val="clear" w:color="auto" w:fill="FFFFFF"/>
        </w:rPr>
        <w:t>С. 80</w:t>
      </w:r>
      <w:r w:rsidR="00806FCE" w:rsidRPr="006910F8">
        <w:rPr>
          <w:color w:val="000000" w:themeColor="text1"/>
          <w:sz w:val="28"/>
          <w:szCs w:val="28"/>
          <w:shd w:val="clear" w:color="auto" w:fill="FFFFFF"/>
        </w:rPr>
        <w:t>-</w:t>
      </w:r>
      <w:r w:rsidRPr="006910F8">
        <w:rPr>
          <w:color w:val="000000" w:themeColor="text1"/>
          <w:sz w:val="28"/>
          <w:szCs w:val="28"/>
          <w:shd w:val="clear" w:color="auto" w:fill="FFFFFF"/>
        </w:rPr>
        <w:t>91.</w:t>
      </w:r>
    </w:p>
    <w:p w14:paraId="67B132A3" w14:textId="4117DA53"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 xml:space="preserve">87 Карловская Е.А., Киричук Л.А. Сравнительный анализ моделей управления местными финансами при осуществлении деятельности по оказанию муниципальных услуг // Финансы и кредит. – 2015. </w:t>
      </w:r>
      <w:r w:rsidR="006E4F27" w:rsidRPr="006910F8">
        <w:rPr>
          <w:color w:val="000000" w:themeColor="text1"/>
          <w:sz w:val="28"/>
          <w:szCs w:val="28"/>
          <w:shd w:val="clear" w:color="auto" w:fill="FFFFFF"/>
        </w:rPr>
        <w:t xml:space="preserve">– №10(634). </w:t>
      </w:r>
      <w:r w:rsidRPr="006910F8">
        <w:rPr>
          <w:color w:val="000000" w:themeColor="text1"/>
          <w:sz w:val="28"/>
          <w:szCs w:val="28"/>
          <w:shd w:val="clear" w:color="auto" w:fill="FFFFFF"/>
        </w:rPr>
        <w:t xml:space="preserve">– </w:t>
      </w:r>
      <w:r w:rsidR="006E4F27" w:rsidRPr="006910F8">
        <w:rPr>
          <w:color w:val="000000" w:themeColor="text1"/>
          <w:sz w:val="28"/>
          <w:szCs w:val="28"/>
          <w:shd w:val="clear" w:color="auto" w:fill="FFFFFF"/>
        </w:rPr>
        <w:t>С</w:t>
      </w:r>
      <w:r w:rsidRPr="006910F8">
        <w:rPr>
          <w:color w:val="000000" w:themeColor="text1"/>
          <w:sz w:val="28"/>
          <w:szCs w:val="28"/>
          <w:shd w:val="clear" w:color="auto" w:fill="FFFFFF"/>
        </w:rPr>
        <w:t>.</w:t>
      </w:r>
      <w:r w:rsidR="006E4F27" w:rsidRPr="006910F8">
        <w:rPr>
          <w:color w:val="000000" w:themeColor="text1"/>
          <w:sz w:val="28"/>
          <w:szCs w:val="28"/>
          <w:shd w:val="clear" w:color="auto" w:fill="FFFFFF"/>
        </w:rPr>
        <w:t> </w:t>
      </w:r>
      <w:r w:rsidRPr="006910F8">
        <w:rPr>
          <w:color w:val="000000" w:themeColor="text1"/>
          <w:sz w:val="28"/>
          <w:szCs w:val="28"/>
          <w:shd w:val="clear" w:color="auto" w:fill="FFFFFF"/>
        </w:rPr>
        <w:t>12-16</w:t>
      </w:r>
      <w:r w:rsidR="006E4F27" w:rsidRPr="006910F8">
        <w:rPr>
          <w:color w:val="000000" w:themeColor="text1"/>
          <w:sz w:val="28"/>
          <w:szCs w:val="28"/>
          <w:shd w:val="clear" w:color="auto" w:fill="FFFFFF"/>
        </w:rPr>
        <w:t>.</w:t>
      </w:r>
    </w:p>
    <w:p w14:paraId="13F0892F" w14:textId="65D2FD2B"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88 Вовлечение общественности к участию в принятии решений на местном уровне</w:t>
      </w:r>
      <w:r w:rsidR="00220D65" w:rsidRPr="006910F8">
        <w:rPr>
          <w:color w:val="000000" w:themeColor="text1"/>
          <w:sz w:val="28"/>
          <w:szCs w:val="28"/>
          <w:shd w:val="clear" w:color="auto" w:fill="FFFFFF"/>
        </w:rPr>
        <w:t xml:space="preserve"> / сост. Ш. Айтенова, А. Крыкбаева.</w:t>
      </w:r>
      <w:r w:rsidRPr="006910F8">
        <w:rPr>
          <w:color w:val="000000" w:themeColor="text1"/>
          <w:sz w:val="28"/>
          <w:szCs w:val="28"/>
          <w:shd w:val="clear" w:color="auto" w:fill="FFFFFF"/>
        </w:rPr>
        <w:t xml:space="preserve"> – Астана, 2015. – 64</w:t>
      </w:r>
      <w:r w:rsidR="006E4F27" w:rsidRPr="006910F8">
        <w:rPr>
          <w:color w:val="000000" w:themeColor="text1"/>
          <w:sz w:val="28"/>
          <w:szCs w:val="28"/>
          <w:shd w:val="clear" w:color="auto" w:fill="FFFFFF"/>
        </w:rPr>
        <w:t xml:space="preserve"> с.</w:t>
      </w:r>
    </w:p>
    <w:p w14:paraId="0DCB8E1E" w14:textId="2062461E"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89 Конституция Р</w:t>
      </w:r>
      <w:r w:rsidR="00220D65" w:rsidRPr="006910F8">
        <w:rPr>
          <w:color w:val="000000" w:themeColor="text1"/>
          <w:sz w:val="28"/>
          <w:szCs w:val="28"/>
          <w:shd w:val="clear" w:color="auto" w:fill="FFFFFF"/>
        </w:rPr>
        <w:t xml:space="preserve">еспублики </w:t>
      </w:r>
      <w:r w:rsidRPr="006910F8">
        <w:rPr>
          <w:color w:val="000000" w:themeColor="text1"/>
          <w:sz w:val="28"/>
          <w:szCs w:val="28"/>
          <w:shd w:val="clear" w:color="auto" w:fill="FFFFFF"/>
        </w:rPr>
        <w:t>К</w:t>
      </w:r>
      <w:r w:rsidR="00220D65" w:rsidRPr="006910F8">
        <w:rPr>
          <w:color w:val="000000" w:themeColor="text1"/>
          <w:sz w:val="28"/>
          <w:szCs w:val="28"/>
          <w:shd w:val="clear" w:color="auto" w:fill="FFFFFF"/>
        </w:rPr>
        <w:t>азахстан: принята</w:t>
      </w:r>
      <w:r w:rsidRPr="006910F8">
        <w:rPr>
          <w:color w:val="000000" w:themeColor="text1"/>
          <w:sz w:val="28"/>
          <w:szCs w:val="28"/>
          <w:shd w:val="clear" w:color="auto" w:fill="FFFFFF"/>
        </w:rPr>
        <w:t xml:space="preserve"> 30 августа 1995</w:t>
      </w:r>
      <w:r w:rsidR="00220D65"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г</w:t>
      </w:r>
      <w:r w:rsidR="00220D65" w:rsidRPr="006910F8">
        <w:rPr>
          <w:color w:val="000000" w:themeColor="text1"/>
          <w:sz w:val="28"/>
          <w:szCs w:val="28"/>
          <w:shd w:val="clear" w:color="auto" w:fill="FFFFFF"/>
        </w:rPr>
        <w:t>ода</w:t>
      </w:r>
      <w:r w:rsidRPr="006910F8">
        <w:rPr>
          <w:color w:val="000000" w:themeColor="text1"/>
          <w:sz w:val="28"/>
          <w:szCs w:val="28"/>
          <w:shd w:val="clear" w:color="auto" w:fill="FFFFFF"/>
        </w:rPr>
        <w:t xml:space="preserve"> (с изм</w:t>
      </w:r>
      <w:r w:rsidR="00220D65"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и доп</w:t>
      </w:r>
      <w:r w:rsidR="00220D65"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от 10.03.2017 года)</w:t>
      </w:r>
      <w:r w:rsidR="00220D65" w:rsidRPr="006910F8">
        <w:rPr>
          <w:color w:val="000000" w:themeColor="text1"/>
          <w:sz w:val="28"/>
          <w:szCs w:val="28"/>
          <w:shd w:val="clear" w:color="auto" w:fill="FFFFFF"/>
        </w:rPr>
        <w:t xml:space="preserve"> // https://online.zakon.kz/</w:t>
      </w:r>
      <w:r w:rsidR="00220D65" w:rsidRPr="006910F8">
        <w:rPr>
          <w:color w:val="000000" w:themeColor="text1"/>
          <w:sz w:val="28"/>
          <w:szCs w:val="28"/>
          <w:shd w:val="clear" w:color="auto" w:fill="FFFFFF"/>
          <w:lang w:val="kk-KZ"/>
        </w:rPr>
        <w:t>.</w:t>
      </w:r>
      <w:r w:rsidR="002D7091" w:rsidRPr="006910F8">
        <w:rPr>
          <w:color w:val="000000" w:themeColor="text1"/>
          <w:sz w:val="28"/>
          <w:szCs w:val="28"/>
          <w:shd w:val="clear" w:color="auto" w:fill="FFFFFF"/>
          <w:lang w:val="kk-KZ"/>
        </w:rPr>
        <w:t xml:space="preserve"> </w:t>
      </w:r>
      <w:r w:rsidR="00786C6F" w:rsidRPr="006910F8">
        <w:rPr>
          <w:color w:val="000000" w:themeColor="text1"/>
          <w:sz w:val="28"/>
          <w:szCs w:val="28"/>
          <w:shd w:val="clear" w:color="auto" w:fill="FFFFFF"/>
          <w:lang w:val="kk-KZ"/>
        </w:rPr>
        <w:t>21.12.2023</w:t>
      </w:r>
      <w:r w:rsidR="002D7091" w:rsidRPr="006910F8">
        <w:rPr>
          <w:color w:val="000000" w:themeColor="text1"/>
          <w:sz w:val="28"/>
          <w:szCs w:val="28"/>
          <w:shd w:val="clear" w:color="auto" w:fill="FFFFFF"/>
          <w:lang w:val="kk-KZ"/>
        </w:rPr>
        <w:t>.</w:t>
      </w:r>
    </w:p>
    <w:p w14:paraId="5517D7A9" w14:textId="1FEABE1B"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90 Балыхин А.Г. Основные подходы к реализации местной власти в странах СНГ с позиции эффективной деятельности // Проблемы современной экономики. – 2011. – №1(37). – С. 409</w:t>
      </w:r>
      <w:r w:rsidR="00220D65" w:rsidRPr="006910F8">
        <w:rPr>
          <w:color w:val="000000" w:themeColor="text1"/>
          <w:sz w:val="28"/>
          <w:szCs w:val="28"/>
          <w:shd w:val="clear" w:color="auto" w:fill="FFFFFF"/>
        </w:rPr>
        <w:t>-</w:t>
      </w:r>
      <w:r w:rsidRPr="006910F8">
        <w:rPr>
          <w:color w:val="000000" w:themeColor="text1"/>
          <w:sz w:val="28"/>
          <w:szCs w:val="28"/>
          <w:shd w:val="clear" w:color="auto" w:fill="FFFFFF"/>
        </w:rPr>
        <w:t>410.</w:t>
      </w:r>
    </w:p>
    <w:p w14:paraId="0EB9422B" w14:textId="4B15DF32" w:rsidR="00B417B3" w:rsidRPr="006910F8" w:rsidRDefault="00B417B3" w:rsidP="00AD144C">
      <w:pPr>
        <w:ind w:firstLine="709"/>
        <w:jc w:val="both"/>
        <w:rPr>
          <w:color w:val="FF0000"/>
          <w:sz w:val="28"/>
          <w:szCs w:val="28"/>
          <w:shd w:val="clear" w:color="auto" w:fill="FFFFFF"/>
        </w:rPr>
      </w:pPr>
      <w:r w:rsidRPr="006910F8">
        <w:rPr>
          <w:color w:val="000000" w:themeColor="text1"/>
          <w:sz w:val="28"/>
          <w:szCs w:val="28"/>
          <w:shd w:val="clear" w:color="auto" w:fill="FFFFFF"/>
        </w:rPr>
        <w:t>91 Жумадилова А.</w:t>
      </w:r>
      <w:r w:rsidR="00736927" w:rsidRPr="006910F8">
        <w:rPr>
          <w:color w:val="000000" w:themeColor="text1"/>
          <w:sz w:val="28"/>
          <w:szCs w:val="28"/>
          <w:shd w:val="clear" w:color="auto" w:fill="FFFFFF"/>
        </w:rPr>
        <w:t>Б.</w:t>
      </w:r>
      <w:r w:rsidRPr="006910F8">
        <w:rPr>
          <w:color w:val="000000" w:themeColor="text1"/>
          <w:sz w:val="28"/>
          <w:szCs w:val="28"/>
          <w:shd w:val="clear" w:color="auto" w:fill="FFFFFF"/>
        </w:rPr>
        <w:t xml:space="preserve"> </w:t>
      </w:r>
      <w:r w:rsidR="00736927" w:rsidRPr="006910F8">
        <w:rPr>
          <w:color w:val="000000" w:themeColor="text1"/>
          <w:sz w:val="28"/>
          <w:szCs w:val="28"/>
          <w:shd w:val="clear" w:color="auto" w:fill="FFFFFF"/>
        </w:rPr>
        <w:t>Конституционно-правовые основы местного самоуправления в Республике Казахстан (вопросы теории и практики): дис. … канд.</w:t>
      </w:r>
      <w:r w:rsidR="00CA7626">
        <w:rPr>
          <w:color w:val="000000" w:themeColor="text1"/>
          <w:sz w:val="28"/>
          <w:szCs w:val="28"/>
          <w:shd w:val="clear" w:color="auto" w:fill="FFFFFF"/>
        </w:rPr>
        <w:t xml:space="preserve"> </w:t>
      </w:r>
      <w:r w:rsidR="00736927" w:rsidRPr="006910F8">
        <w:rPr>
          <w:color w:val="000000" w:themeColor="text1"/>
          <w:sz w:val="28"/>
          <w:szCs w:val="28"/>
          <w:shd w:val="clear" w:color="auto" w:fill="FFFFFF"/>
        </w:rPr>
        <w:t>юрид.</w:t>
      </w:r>
      <w:r w:rsidR="00CA7626">
        <w:rPr>
          <w:color w:val="000000" w:themeColor="text1"/>
          <w:sz w:val="28"/>
          <w:szCs w:val="28"/>
          <w:shd w:val="clear" w:color="auto" w:fill="FFFFFF"/>
        </w:rPr>
        <w:t xml:space="preserve"> </w:t>
      </w:r>
      <w:r w:rsidR="00736927" w:rsidRPr="006910F8">
        <w:rPr>
          <w:color w:val="000000" w:themeColor="text1"/>
          <w:sz w:val="28"/>
          <w:szCs w:val="28"/>
          <w:shd w:val="clear" w:color="auto" w:fill="FFFFFF"/>
        </w:rPr>
        <w:t>наук: 12.00.02. – Алматы, 2005</w:t>
      </w:r>
      <w:r w:rsidR="00784764" w:rsidRPr="006910F8">
        <w:rPr>
          <w:color w:val="000000" w:themeColor="text1"/>
          <w:sz w:val="28"/>
          <w:szCs w:val="28"/>
          <w:shd w:val="clear" w:color="auto" w:fill="FFFFFF"/>
        </w:rPr>
        <w:t xml:space="preserve">. – </w:t>
      </w:r>
      <w:r w:rsidR="00CA7626">
        <w:rPr>
          <w:color w:val="000000" w:themeColor="text1"/>
          <w:sz w:val="28"/>
          <w:szCs w:val="28"/>
          <w:shd w:val="clear" w:color="auto" w:fill="FFFFFF"/>
        </w:rPr>
        <w:t xml:space="preserve">183 </w:t>
      </w:r>
      <w:r w:rsidR="00784764" w:rsidRPr="006910F8">
        <w:rPr>
          <w:color w:val="000000" w:themeColor="text1"/>
          <w:sz w:val="28"/>
          <w:szCs w:val="28"/>
          <w:shd w:val="clear" w:color="auto" w:fill="FFFFFF"/>
        </w:rPr>
        <w:t>с.</w:t>
      </w:r>
      <w:r w:rsidR="00736927" w:rsidRPr="006910F8">
        <w:rPr>
          <w:color w:val="000000" w:themeColor="text1"/>
          <w:sz w:val="28"/>
          <w:szCs w:val="28"/>
          <w:shd w:val="clear" w:color="auto" w:fill="FFFFFF"/>
        </w:rPr>
        <w:t xml:space="preserve"> </w:t>
      </w:r>
    </w:p>
    <w:p w14:paraId="742C21F1" w14:textId="72B34C32" w:rsidR="00B417B3" w:rsidRPr="006910F8" w:rsidRDefault="00B417B3" w:rsidP="00AD144C">
      <w:pPr>
        <w:ind w:firstLine="709"/>
        <w:jc w:val="both"/>
        <w:rPr>
          <w:color w:val="FF0000"/>
          <w:sz w:val="28"/>
          <w:szCs w:val="28"/>
          <w:shd w:val="clear" w:color="auto" w:fill="FFFFFF"/>
        </w:rPr>
      </w:pPr>
      <w:r w:rsidRPr="006910F8">
        <w:rPr>
          <w:color w:val="000000" w:themeColor="text1"/>
          <w:sz w:val="28"/>
          <w:szCs w:val="28"/>
          <w:shd w:val="clear" w:color="auto" w:fill="FFFFFF"/>
        </w:rPr>
        <w:t xml:space="preserve">92 Бисенбаев А.К. Становление местного самоуправления и ментальность населения Казахстана // </w:t>
      </w:r>
      <w:r w:rsidR="00784764" w:rsidRPr="006910F8">
        <w:rPr>
          <w:color w:val="000000" w:themeColor="text1"/>
          <w:sz w:val="28"/>
          <w:szCs w:val="28"/>
          <w:shd w:val="clear" w:color="auto" w:fill="FFFFFF"/>
        </w:rPr>
        <w:t xml:space="preserve">Информационно-аналитический бюллетень. – </w:t>
      </w:r>
      <w:r w:rsidR="00220D65" w:rsidRPr="006910F8">
        <w:rPr>
          <w:color w:val="000000" w:themeColor="text1"/>
          <w:sz w:val="28"/>
          <w:szCs w:val="28"/>
          <w:shd w:val="clear" w:color="auto" w:fill="FFFFFF"/>
        </w:rPr>
        <w:t xml:space="preserve">2000. – </w:t>
      </w:r>
      <w:r w:rsidRPr="006910F8">
        <w:rPr>
          <w:color w:val="000000" w:themeColor="text1"/>
          <w:sz w:val="28"/>
          <w:szCs w:val="28"/>
          <w:shd w:val="clear" w:color="auto" w:fill="FFFFFF"/>
        </w:rPr>
        <w:t>№4</w:t>
      </w:r>
      <w:r w:rsidR="00220D65" w:rsidRPr="006910F8">
        <w:rPr>
          <w:color w:val="000000" w:themeColor="text1"/>
          <w:sz w:val="28"/>
          <w:szCs w:val="28"/>
          <w:shd w:val="clear" w:color="auto" w:fill="FFFFFF"/>
        </w:rPr>
        <w:t xml:space="preserve">. </w:t>
      </w:r>
    </w:p>
    <w:p w14:paraId="5C1F0ED7" w14:textId="3077BDA8" w:rsidR="00B417B3" w:rsidRPr="006910F8" w:rsidRDefault="00B417B3" w:rsidP="00AD144C">
      <w:pPr>
        <w:ind w:firstLine="709"/>
        <w:jc w:val="both"/>
        <w:rPr>
          <w:color w:val="000000" w:themeColor="text1"/>
          <w:sz w:val="28"/>
          <w:szCs w:val="28"/>
          <w:shd w:val="clear" w:color="auto" w:fill="FFFFFF"/>
        </w:rPr>
      </w:pPr>
      <w:r w:rsidRPr="006910F8">
        <w:rPr>
          <w:color w:val="000000" w:themeColor="text1"/>
          <w:sz w:val="28"/>
          <w:szCs w:val="28"/>
          <w:shd w:val="clear" w:color="auto" w:fill="FFFFFF"/>
        </w:rPr>
        <w:t>93 Проблемы согласованного функционирования органов государственной власти Республики Казахстан и системы сдержек и противовесов /</w:t>
      </w:r>
      <w:r w:rsidR="00F35812" w:rsidRPr="006910F8">
        <w:rPr>
          <w:color w:val="000000" w:themeColor="text1"/>
          <w:sz w:val="28"/>
          <w:szCs w:val="28"/>
          <w:shd w:val="clear" w:color="auto" w:fill="FFFFFF"/>
        </w:rPr>
        <w:t xml:space="preserve"> под ред. Г.</w:t>
      </w:r>
      <w:r w:rsidRPr="006910F8">
        <w:rPr>
          <w:color w:val="000000" w:themeColor="text1"/>
          <w:sz w:val="28"/>
          <w:szCs w:val="28"/>
          <w:shd w:val="clear" w:color="auto" w:fill="FFFFFF"/>
        </w:rPr>
        <w:t xml:space="preserve"> Сапаргалиев</w:t>
      </w:r>
      <w:r w:rsidR="00F35812" w:rsidRPr="006910F8">
        <w:rPr>
          <w:color w:val="000000" w:themeColor="text1"/>
          <w:sz w:val="28"/>
          <w:szCs w:val="28"/>
          <w:shd w:val="clear" w:color="auto" w:fill="FFFFFF"/>
        </w:rPr>
        <w:t>а</w:t>
      </w:r>
      <w:r w:rsidRPr="006910F8">
        <w:rPr>
          <w:color w:val="000000" w:themeColor="text1"/>
          <w:sz w:val="28"/>
          <w:szCs w:val="28"/>
          <w:shd w:val="clear" w:color="auto" w:fill="FFFFFF"/>
        </w:rPr>
        <w:t>. – А</w:t>
      </w:r>
      <w:r w:rsidR="00220D65" w:rsidRPr="006910F8">
        <w:rPr>
          <w:color w:val="000000" w:themeColor="text1"/>
          <w:sz w:val="28"/>
          <w:szCs w:val="28"/>
          <w:shd w:val="clear" w:color="auto" w:fill="FFFFFF"/>
        </w:rPr>
        <w:t>лматы,</w:t>
      </w:r>
      <w:r w:rsidRPr="006910F8">
        <w:rPr>
          <w:color w:val="000000" w:themeColor="text1"/>
          <w:sz w:val="28"/>
          <w:szCs w:val="28"/>
          <w:shd w:val="clear" w:color="auto" w:fill="FFFFFF"/>
        </w:rPr>
        <w:t xml:space="preserve"> 2006</w:t>
      </w:r>
      <w:r w:rsidR="00220D65" w:rsidRPr="006910F8">
        <w:rPr>
          <w:color w:val="000000" w:themeColor="text1"/>
          <w:sz w:val="28"/>
          <w:szCs w:val="28"/>
          <w:shd w:val="clear" w:color="auto" w:fill="FFFFFF"/>
        </w:rPr>
        <w:t>. – 468 с.</w:t>
      </w:r>
    </w:p>
    <w:p w14:paraId="2E892459" w14:textId="2324EB84" w:rsidR="00B417B3" w:rsidRPr="006910F8" w:rsidRDefault="00DC01AF"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94 Нагимова А.</w:t>
      </w:r>
      <w:r w:rsidR="00B417B3" w:rsidRPr="006910F8">
        <w:rPr>
          <w:color w:val="000000" w:themeColor="text1"/>
          <w:sz w:val="28"/>
          <w:szCs w:val="28"/>
          <w:shd w:val="clear" w:color="auto" w:fill="FFFFFF"/>
        </w:rPr>
        <w:t>М. Эффективность деятельности государственных органов управления как фактор повышения качества жизни в регионе: проблемы оценки и измерения. – Казань</w:t>
      </w:r>
      <w:r w:rsidRPr="006910F8">
        <w:rPr>
          <w:color w:val="000000" w:themeColor="text1"/>
          <w:sz w:val="28"/>
          <w:szCs w:val="28"/>
          <w:shd w:val="clear" w:color="auto" w:fill="FFFFFF"/>
          <w:lang w:val="kk-KZ"/>
        </w:rPr>
        <w:t>,</w:t>
      </w:r>
      <w:r w:rsidR="00B417B3" w:rsidRPr="006910F8">
        <w:rPr>
          <w:color w:val="000000" w:themeColor="text1"/>
          <w:sz w:val="28"/>
          <w:szCs w:val="28"/>
          <w:shd w:val="clear" w:color="auto" w:fill="FFFFFF"/>
        </w:rPr>
        <w:t xml:space="preserve"> 2009. – </w:t>
      </w:r>
      <w:r w:rsidR="00F35812" w:rsidRPr="006910F8">
        <w:rPr>
          <w:color w:val="000000" w:themeColor="text1"/>
          <w:sz w:val="28"/>
          <w:szCs w:val="28"/>
          <w:shd w:val="clear" w:color="auto" w:fill="FFFFFF"/>
        </w:rPr>
        <w:t>188</w:t>
      </w:r>
      <w:r w:rsidRPr="006910F8">
        <w:rPr>
          <w:color w:val="000000" w:themeColor="text1"/>
          <w:sz w:val="28"/>
          <w:szCs w:val="28"/>
          <w:shd w:val="clear" w:color="auto" w:fill="FFFFFF"/>
          <w:lang w:val="kk-KZ"/>
        </w:rPr>
        <w:t xml:space="preserve"> с.</w:t>
      </w:r>
    </w:p>
    <w:p w14:paraId="5E4446CB" w14:textId="204A08E8"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 xml:space="preserve">95 Закон </w:t>
      </w:r>
      <w:r w:rsidR="001820AF" w:rsidRPr="006910F8">
        <w:rPr>
          <w:color w:val="000000" w:themeColor="text1"/>
          <w:sz w:val="28"/>
          <w:szCs w:val="28"/>
          <w:shd w:val="clear" w:color="auto" w:fill="FFFFFF"/>
          <w:lang w:val="kk-KZ"/>
        </w:rPr>
        <w:t>Казахской</w:t>
      </w:r>
      <w:r w:rsidR="00DC01AF" w:rsidRPr="006910F8">
        <w:rPr>
          <w:color w:val="000000" w:themeColor="text1"/>
          <w:sz w:val="28"/>
          <w:szCs w:val="28"/>
          <w:shd w:val="clear" w:color="auto" w:fill="FFFFFF"/>
          <w:lang w:val="kk-KZ"/>
        </w:rPr>
        <w:t xml:space="preserve"> С</w:t>
      </w:r>
      <w:r w:rsidR="00F35812" w:rsidRPr="006910F8">
        <w:rPr>
          <w:color w:val="000000" w:themeColor="text1"/>
          <w:sz w:val="28"/>
          <w:szCs w:val="28"/>
          <w:shd w:val="clear" w:color="auto" w:fill="FFFFFF"/>
        </w:rPr>
        <w:t xml:space="preserve">оветской </w:t>
      </w:r>
      <w:r w:rsidR="00DC01AF" w:rsidRPr="006910F8">
        <w:rPr>
          <w:color w:val="000000" w:themeColor="text1"/>
          <w:sz w:val="28"/>
          <w:szCs w:val="28"/>
          <w:shd w:val="clear" w:color="auto" w:fill="FFFFFF"/>
          <w:lang w:val="kk-KZ"/>
        </w:rPr>
        <w:t>С</w:t>
      </w:r>
      <w:r w:rsidR="00F35812" w:rsidRPr="006910F8">
        <w:rPr>
          <w:color w:val="000000" w:themeColor="text1"/>
          <w:sz w:val="28"/>
          <w:szCs w:val="28"/>
          <w:shd w:val="clear" w:color="auto" w:fill="FFFFFF"/>
          <w:lang w:val="kk-KZ"/>
        </w:rPr>
        <w:t>оциалистической Республики</w:t>
      </w:r>
      <w:r w:rsidR="001820AF"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 xml:space="preserve">О местном самоуправлении и местных </w:t>
      </w:r>
      <w:r w:rsidR="00DC01AF" w:rsidRPr="006910F8">
        <w:rPr>
          <w:color w:val="000000" w:themeColor="text1"/>
          <w:sz w:val="28"/>
          <w:szCs w:val="28"/>
          <w:shd w:val="clear" w:color="auto" w:fill="FFFFFF"/>
        </w:rPr>
        <w:t xml:space="preserve">Советах </w:t>
      </w:r>
      <w:r w:rsidRPr="006910F8">
        <w:rPr>
          <w:color w:val="000000" w:themeColor="text1"/>
          <w:sz w:val="28"/>
          <w:szCs w:val="28"/>
          <w:shd w:val="clear" w:color="auto" w:fill="FFFFFF"/>
        </w:rPr>
        <w:t>народных депутатов Казахской ССР</w:t>
      </w:r>
      <w:r w:rsidR="00DC01AF" w:rsidRPr="006910F8">
        <w:rPr>
          <w:color w:val="000000" w:themeColor="text1"/>
          <w:sz w:val="28"/>
          <w:szCs w:val="28"/>
          <w:shd w:val="clear" w:color="auto" w:fill="FFFFFF"/>
          <w:lang w:val="kk-KZ"/>
        </w:rPr>
        <w:t>: принят</w:t>
      </w:r>
      <w:r w:rsidRPr="006910F8">
        <w:rPr>
          <w:color w:val="000000" w:themeColor="text1"/>
          <w:sz w:val="28"/>
          <w:szCs w:val="28"/>
          <w:shd w:val="clear" w:color="auto" w:fill="FFFFFF"/>
        </w:rPr>
        <w:t xml:space="preserve"> 15</w:t>
      </w:r>
      <w:r w:rsidR="00DC01AF" w:rsidRPr="006910F8">
        <w:rPr>
          <w:color w:val="000000" w:themeColor="text1"/>
          <w:sz w:val="28"/>
          <w:szCs w:val="28"/>
          <w:shd w:val="clear" w:color="auto" w:fill="FFFFFF"/>
          <w:lang w:val="kk-KZ"/>
        </w:rPr>
        <w:t xml:space="preserve"> февраля </w:t>
      </w:r>
      <w:r w:rsidRPr="006910F8">
        <w:rPr>
          <w:color w:val="000000" w:themeColor="text1"/>
          <w:sz w:val="28"/>
          <w:szCs w:val="28"/>
          <w:shd w:val="clear" w:color="auto" w:fill="FFFFFF"/>
        </w:rPr>
        <w:t>1991</w:t>
      </w:r>
      <w:r w:rsidR="00DC01AF"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г</w:t>
      </w:r>
      <w:r w:rsidR="00DC01AF" w:rsidRPr="006910F8">
        <w:rPr>
          <w:color w:val="000000" w:themeColor="text1"/>
          <w:sz w:val="28"/>
          <w:szCs w:val="28"/>
          <w:shd w:val="clear" w:color="auto" w:fill="FFFFFF"/>
          <w:lang w:val="kk-KZ"/>
        </w:rPr>
        <w:t>ода</w:t>
      </w:r>
      <w:r w:rsidRPr="006910F8">
        <w:rPr>
          <w:color w:val="000000" w:themeColor="text1"/>
          <w:sz w:val="28"/>
          <w:szCs w:val="28"/>
          <w:shd w:val="clear" w:color="auto" w:fill="FFFFFF"/>
        </w:rPr>
        <w:t xml:space="preserve"> (с изменениями, внесенными Законом РК от 13.01.92 г. №1117-XII)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https://online.zakon.kz/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21.03.2022.</w:t>
      </w:r>
    </w:p>
    <w:p w14:paraId="7C5CB920" w14:textId="2FFAFE14"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96 Конституция Республики Казахстан</w:t>
      </w:r>
      <w:r w:rsidR="00220D65"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w:t>
      </w:r>
      <w:r w:rsidR="00220D65" w:rsidRPr="006910F8">
        <w:rPr>
          <w:color w:val="000000" w:themeColor="text1"/>
          <w:sz w:val="28"/>
          <w:szCs w:val="28"/>
          <w:shd w:val="clear" w:color="auto" w:fill="FFFFFF"/>
        </w:rPr>
        <w:t xml:space="preserve">принята </w:t>
      </w:r>
      <w:r w:rsidRPr="006910F8">
        <w:rPr>
          <w:color w:val="000000" w:themeColor="text1"/>
          <w:sz w:val="28"/>
          <w:szCs w:val="28"/>
          <w:shd w:val="clear" w:color="auto" w:fill="FFFFFF"/>
        </w:rPr>
        <w:t xml:space="preserve">на </w:t>
      </w:r>
      <w:r w:rsidR="00220D65" w:rsidRPr="006910F8">
        <w:rPr>
          <w:color w:val="000000" w:themeColor="text1"/>
          <w:sz w:val="28"/>
          <w:szCs w:val="28"/>
          <w:shd w:val="clear" w:color="auto" w:fill="FFFFFF"/>
        </w:rPr>
        <w:t>9-й</w:t>
      </w:r>
      <w:r w:rsidRPr="006910F8">
        <w:rPr>
          <w:color w:val="000000" w:themeColor="text1"/>
          <w:sz w:val="28"/>
          <w:szCs w:val="28"/>
          <w:shd w:val="clear" w:color="auto" w:fill="FFFFFF"/>
        </w:rPr>
        <w:t xml:space="preserve"> сессии Верховного </w:t>
      </w:r>
      <w:r w:rsidRPr="004F38C0">
        <w:rPr>
          <w:color w:val="000000" w:themeColor="text1"/>
          <w:sz w:val="28"/>
          <w:szCs w:val="28"/>
          <w:shd w:val="clear" w:color="auto" w:fill="FFFFFF"/>
        </w:rPr>
        <w:t xml:space="preserve">совета Казахской ССР </w:t>
      </w:r>
      <w:r w:rsidR="00220D65" w:rsidRPr="004F38C0">
        <w:rPr>
          <w:color w:val="000000" w:themeColor="text1"/>
          <w:sz w:val="28"/>
          <w:szCs w:val="28"/>
          <w:shd w:val="clear" w:color="auto" w:fill="FFFFFF"/>
        </w:rPr>
        <w:t xml:space="preserve">от 28 января 1993 года </w:t>
      </w:r>
      <w:r w:rsidR="00442653" w:rsidRPr="004F38C0">
        <w:rPr>
          <w:color w:val="000000" w:themeColor="text1"/>
          <w:sz w:val="28"/>
          <w:szCs w:val="28"/>
          <w:shd w:val="clear" w:color="auto" w:fill="FFFFFF"/>
        </w:rPr>
        <w:t>//</w:t>
      </w:r>
      <w:r w:rsidRPr="004F38C0">
        <w:rPr>
          <w:color w:val="000000" w:themeColor="text1"/>
          <w:sz w:val="28"/>
          <w:szCs w:val="28"/>
          <w:shd w:val="clear" w:color="auto" w:fill="FFFFFF"/>
        </w:rPr>
        <w:t xml:space="preserve"> https://adilet.zan.kz/rus</w:t>
      </w:r>
      <w:r w:rsidR="002D7091" w:rsidRPr="004F38C0">
        <w:rPr>
          <w:color w:val="000000" w:themeColor="text1"/>
          <w:sz w:val="28"/>
          <w:szCs w:val="28"/>
          <w:shd w:val="clear" w:color="auto" w:fill="FFFFFF"/>
          <w:lang w:val="kk-KZ"/>
        </w:rPr>
        <w:t xml:space="preserve">. </w:t>
      </w:r>
      <w:r w:rsidR="000F455B" w:rsidRPr="004F38C0">
        <w:rPr>
          <w:color w:val="000000" w:themeColor="text1"/>
          <w:sz w:val="28"/>
          <w:szCs w:val="28"/>
          <w:shd w:val="clear" w:color="auto" w:fill="FFFFFF"/>
          <w:lang w:val="kk-KZ"/>
        </w:rPr>
        <w:t>21.03.2022.</w:t>
      </w:r>
    </w:p>
    <w:p w14:paraId="0C370999" w14:textId="58DA545C"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97 Закон Республики Казахстан</w:t>
      </w:r>
      <w:r w:rsidR="00BF2A1E"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О местных представительных и исполнительных органах</w:t>
      </w:r>
      <w:r w:rsidR="00BF2A1E" w:rsidRPr="006910F8">
        <w:rPr>
          <w:color w:val="000000" w:themeColor="text1"/>
          <w:sz w:val="28"/>
          <w:szCs w:val="28"/>
          <w:shd w:val="clear" w:color="auto" w:fill="FFFFFF"/>
          <w:lang w:val="kk-KZ"/>
        </w:rPr>
        <w:t>: принят</w:t>
      </w:r>
      <w:r w:rsidRPr="006910F8">
        <w:rPr>
          <w:color w:val="000000" w:themeColor="text1"/>
          <w:sz w:val="28"/>
          <w:szCs w:val="28"/>
          <w:shd w:val="clear" w:color="auto" w:fill="FFFFFF"/>
        </w:rPr>
        <w:t xml:space="preserve"> 10 декабря 1993 года //</w:t>
      </w:r>
      <w:r w:rsidR="00BF2A1E"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https://online.zakon.kz/Document/?doc_id=1002638</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21.03.2022.</w:t>
      </w:r>
    </w:p>
    <w:p w14:paraId="3677E78F" w14:textId="0F16A660"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98 Конституция Р</w:t>
      </w:r>
      <w:r w:rsidR="00BF2A1E"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BF2A1E"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принята на республиканском референдуме 30</w:t>
      </w:r>
      <w:r w:rsidR="00BF2A1E" w:rsidRPr="006910F8">
        <w:rPr>
          <w:color w:val="000000" w:themeColor="text1"/>
          <w:sz w:val="28"/>
          <w:szCs w:val="28"/>
          <w:shd w:val="clear" w:color="auto" w:fill="FFFFFF"/>
          <w:lang w:val="kk-KZ"/>
        </w:rPr>
        <w:t xml:space="preserve"> августа </w:t>
      </w:r>
      <w:r w:rsidRPr="006910F8">
        <w:rPr>
          <w:color w:val="000000" w:themeColor="text1"/>
          <w:sz w:val="28"/>
          <w:szCs w:val="28"/>
          <w:shd w:val="clear" w:color="auto" w:fill="FFFFFF"/>
        </w:rPr>
        <w:t>1995</w:t>
      </w:r>
      <w:r w:rsidR="00BF2A1E"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г</w:t>
      </w:r>
      <w:r w:rsidR="00BF2A1E" w:rsidRPr="006910F8">
        <w:rPr>
          <w:color w:val="000000" w:themeColor="text1"/>
          <w:sz w:val="28"/>
          <w:szCs w:val="28"/>
          <w:shd w:val="clear" w:color="auto" w:fill="FFFFFF"/>
          <w:lang w:val="kk-KZ"/>
        </w:rPr>
        <w:t>ода (</w:t>
      </w:r>
      <w:r w:rsidRPr="006910F8">
        <w:rPr>
          <w:color w:val="000000" w:themeColor="text1"/>
          <w:sz w:val="28"/>
          <w:szCs w:val="28"/>
          <w:shd w:val="clear" w:color="auto" w:fill="FFFFFF"/>
        </w:rPr>
        <w:t>с изм</w:t>
      </w:r>
      <w:r w:rsidR="004F38C0">
        <w:rPr>
          <w:color w:val="000000" w:themeColor="text1"/>
          <w:sz w:val="28"/>
          <w:szCs w:val="28"/>
          <w:shd w:val="clear" w:color="auto" w:fill="FFFFFF"/>
        </w:rPr>
        <w:t>.</w:t>
      </w:r>
      <w:r w:rsidRPr="006910F8">
        <w:rPr>
          <w:color w:val="000000" w:themeColor="text1"/>
          <w:sz w:val="28"/>
          <w:szCs w:val="28"/>
          <w:shd w:val="clear" w:color="auto" w:fill="FFFFFF"/>
        </w:rPr>
        <w:t xml:space="preserve"> и доп</w:t>
      </w:r>
      <w:r w:rsidR="004F38C0">
        <w:rPr>
          <w:color w:val="000000" w:themeColor="text1"/>
          <w:sz w:val="28"/>
          <w:szCs w:val="28"/>
          <w:shd w:val="clear" w:color="auto" w:fill="FFFFFF"/>
        </w:rPr>
        <w:t>.</w:t>
      </w:r>
      <w:r w:rsidRPr="006910F8">
        <w:rPr>
          <w:color w:val="000000" w:themeColor="text1"/>
          <w:sz w:val="28"/>
          <w:szCs w:val="28"/>
          <w:shd w:val="clear" w:color="auto" w:fill="FFFFFF"/>
        </w:rPr>
        <w:t xml:space="preserve"> по состоянию на 02.02. 2011 г.</w:t>
      </w:r>
      <w:r w:rsidR="00BF2A1E" w:rsidRPr="006910F8">
        <w:rPr>
          <w:color w:val="000000" w:themeColor="text1"/>
          <w:sz w:val="28"/>
          <w:szCs w:val="28"/>
          <w:shd w:val="clear" w:color="auto" w:fill="FFFFFF"/>
          <w:lang w:val="kk-KZ"/>
        </w:rPr>
        <w:t>)</w:t>
      </w:r>
      <w:r w:rsidR="00442653" w:rsidRPr="006910F8">
        <w:rPr>
          <w:color w:val="000000" w:themeColor="text1"/>
          <w:sz w:val="28"/>
          <w:szCs w:val="28"/>
          <w:shd w:val="clear" w:color="auto" w:fill="FFFFFF"/>
        </w:rPr>
        <w:t xml:space="preserve"> </w:t>
      </w:r>
      <w:r w:rsidRPr="006910F8">
        <w:rPr>
          <w:color w:val="000000" w:themeColor="text1"/>
          <w:sz w:val="28"/>
          <w:szCs w:val="28"/>
          <w:shd w:val="clear" w:color="auto" w:fill="FFFFFF"/>
        </w:rPr>
        <w:t>// http://online.zakon.kz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21.03.2022.</w:t>
      </w:r>
    </w:p>
    <w:p w14:paraId="30FB1C89" w14:textId="136D7669"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99 Закон Р</w:t>
      </w:r>
      <w:r w:rsidR="00BF2A1E"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BF2A1E"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О бюджетной системе</w:t>
      </w:r>
      <w:r w:rsidR="00BF2A1E" w:rsidRPr="006910F8">
        <w:rPr>
          <w:color w:val="000000" w:themeColor="text1"/>
          <w:sz w:val="28"/>
          <w:szCs w:val="28"/>
          <w:shd w:val="clear" w:color="auto" w:fill="FFFFFF"/>
          <w:lang w:val="kk-KZ"/>
        </w:rPr>
        <w:t>: принят 1 апреля 1999 года, №357</w:t>
      </w:r>
      <w:r w:rsidRPr="006910F8">
        <w:rPr>
          <w:color w:val="000000" w:themeColor="text1"/>
          <w:sz w:val="28"/>
          <w:szCs w:val="28"/>
          <w:shd w:val="clear" w:color="auto" w:fill="FFFFFF"/>
        </w:rPr>
        <w:t xml:space="preserve"> (утратил силу</w:t>
      </w:r>
      <w:r w:rsidR="00BF2A1E"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https://online.zakon.kz/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21.03.2022.</w:t>
      </w:r>
    </w:p>
    <w:p w14:paraId="2C828777" w14:textId="4C05873F"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100 Проект Закона Р</w:t>
      </w:r>
      <w:r w:rsidR="00BF2A1E"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BF2A1E"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О местном государственном управлении</w:t>
      </w:r>
      <w:r w:rsidR="00BF2A1E" w:rsidRPr="006910F8">
        <w:rPr>
          <w:color w:val="000000" w:themeColor="text1"/>
          <w:sz w:val="28"/>
          <w:szCs w:val="28"/>
          <w:shd w:val="clear" w:color="auto" w:fill="FFFFFF"/>
          <w:lang w:val="kk-KZ"/>
        </w:rPr>
        <w:t xml:space="preserve"> в Республике Казахстан: принят</w:t>
      </w:r>
      <w:r w:rsidRPr="006910F8">
        <w:rPr>
          <w:color w:val="000000" w:themeColor="text1"/>
          <w:sz w:val="28"/>
          <w:szCs w:val="28"/>
          <w:shd w:val="clear" w:color="auto" w:fill="FFFFFF"/>
        </w:rPr>
        <w:t xml:space="preserve"> </w:t>
      </w:r>
      <w:r w:rsidR="00BF2A1E" w:rsidRPr="006910F8">
        <w:rPr>
          <w:color w:val="000000" w:themeColor="text1"/>
          <w:sz w:val="28"/>
          <w:szCs w:val="28"/>
          <w:shd w:val="clear" w:color="auto" w:fill="FFFFFF"/>
          <w:lang w:val="kk-KZ"/>
        </w:rPr>
        <w:t>23 января 2001 года, №148-ІІ</w:t>
      </w:r>
      <w:r w:rsidRPr="006910F8">
        <w:rPr>
          <w:color w:val="000000" w:themeColor="text1"/>
          <w:sz w:val="28"/>
          <w:szCs w:val="28"/>
          <w:shd w:val="clear" w:color="auto" w:fill="FFFFFF"/>
        </w:rPr>
        <w:t xml:space="preserve">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https://online.zakon.kz/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22.03.2022.</w:t>
      </w:r>
    </w:p>
    <w:p w14:paraId="2693B5F3" w14:textId="348D1908"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101 Указ Президента Р</w:t>
      </w:r>
      <w:r w:rsidR="00F54F3C"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F54F3C"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О Концепции развития гражданского общества в РК на 2006-2011 годы</w:t>
      </w:r>
      <w:r w:rsidR="00BF2A1E"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w:t>
      </w:r>
      <w:r w:rsidR="00BF2A1E" w:rsidRPr="006910F8">
        <w:rPr>
          <w:color w:val="000000" w:themeColor="text1"/>
          <w:sz w:val="28"/>
          <w:szCs w:val="28"/>
          <w:shd w:val="clear" w:color="auto" w:fill="FFFFFF"/>
          <w:lang w:val="kk-KZ"/>
        </w:rPr>
        <w:t xml:space="preserve">утв. </w:t>
      </w:r>
      <w:r w:rsidRPr="006910F8">
        <w:rPr>
          <w:color w:val="000000" w:themeColor="text1"/>
          <w:sz w:val="28"/>
          <w:szCs w:val="28"/>
          <w:shd w:val="clear" w:color="auto" w:fill="FFFFFF"/>
        </w:rPr>
        <w:t>25</w:t>
      </w:r>
      <w:r w:rsidR="00BF2A1E" w:rsidRPr="006910F8">
        <w:rPr>
          <w:color w:val="000000" w:themeColor="text1"/>
          <w:sz w:val="28"/>
          <w:szCs w:val="28"/>
          <w:shd w:val="clear" w:color="auto" w:fill="FFFFFF"/>
          <w:lang w:val="kk-KZ"/>
        </w:rPr>
        <w:t xml:space="preserve"> июля </w:t>
      </w:r>
      <w:r w:rsidRPr="006910F8">
        <w:rPr>
          <w:color w:val="000000" w:themeColor="text1"/>
          <w:sz w:val="28"/>
          <w:szCs w:val="28"/>
          <w:shd w:val="clear" w:color="auto" w:fill="FFFFFF"/>
        </w:rPr>
        <w:t>2006</w:t>
      </w:r>
      <w:r w:rsidR="00BF2A1E"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г</w:t>
      </w:r>
      <w:r w:rsidR="00BF2A1E" w:rsidRPr="006910F8">
        <w:rPr>
          <w:color w:val="000000" w:themeColor="text1"/>
          <w:sz w:val="28"/>
          <w:szCs w:val="28"/>
          <w:shd w:val="clear" w:color="auto" w:fill="FFFFFF"/>
          <w:lang w:val="kk-KZ"/>
        </w:rPr>
        <w:t xml:space="preserve">ода, </w:t>
      </w:r>
      <w:r w:rsidRPr="006910F8">
        <w:rPr>
          <w:color w:val="000000" w:themeColor="text1"/>
          <w:sz w:val="28"/>
          <w:szCs w:val="28"/>
          <w:shd w:val="clear" w:color="auto" w:fill="FFFFFF"/>
        </w:rPr>
        <w:t xml:space="preserve">№154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https://adilet.zan.kz/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22.03.2022.</w:t>
      </w:r>
    </w:p>
    <w:p w14:paraId="3D118A25" w14:textId="4D93A498" w:rsidR="000F455B"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102 Закон Республики Казахстан</w:t>
      </w:r>
      <w:r w:rsidR="00F54F3C"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О местном государственном управлении и самоуправлении в Республике Казахстан</w:t>
      </w:r>
      <w:r w:rsidR="00F54F3C"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w:t>
      </w:r>
      <w:r w:rsidR="00F54F3C" w:rsidRPr="006910F8">
        <w:rPr>
          <w:color w:val="000000" w:themeColor="text1"/>
          <w:sz w:val="28"/>
          <w:szCs w:val="28"/>
          <w:shd w:val="clear" w:color="auto" w:fill="FFFFFF"/>
          <w:lang w:val="kk-KZ"/>
        </w:rPr>
        <w:t>принят</w:t>
      </w:r>
      <w:r w:rsidR="00F54F3C" w:rsidRPr="006910F8">
        <w:rPr>
          <w:color w:val="000000" w:themeColor="text1"/>
          <w:sz w:val="28"/>
          <w:szCs w:val="28"/>
          <w:shd w:val="clear" w:color="auto" w:fill="FFFFFF"/>
        </w:rPr>
        <w:t xml:space="preserve"> 23 января 2001 года</w:t>
      </w:r>
      <w:r w:rsidR="00F54F3C" w:rsidRPr="006910F8">
        <w:rPr>
          <w:color w:val="000000" w:themeColor="text1"/>
          <w:sz w:val="28"/>
          <w:szCs w:val="28"/>
          <w:shd w:val="clear" w:color="auto" w:fill="FFFFFF"/>
          <w:lang w:val="kk-KZ"/>
        </w:rPr>
        <w:t>,</w:t>
      </w:r>
      <w:r w:rsidR="00F54F3C" w:rsidRPr="006910F8">
        <w:rPr>
          <w:color w:val="000000" w:themeColor="text1"/>
          <w:sz w:val="28"/>
          <w:szCs w:val="28"/>
          <w:shd w:val="clear" w:color="auto" w:fill="FFFFFF"/>
        </w:rPr>
        <w:t xml:space="preserve"> №148-II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https://online.zakon.kz/Document/?doc_id=1021546</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01.04.2022.</w:t>
      </w:r>
    </w:p>
    <w:p w14:paraId="53501B0C" w14:textId="336E7AAB" w:rsidR="000F455B" w:rsidRPr="004F38C0" w:rsidRDefault="00B417B3" w:rsidP="000F455B">
      <w:pPr>
        <w:ind w:firstLine="709"/>
        <w:jc w:val="both"/>
        <w:rPr>
          <w:sz w:val="28"/>
          <w:szCs w:val="28"/>
          <w:shd w:val="clear" w:color="auto" w:fill="FFFFFF"/>
          <w:lang w:val="kk-KZ"/>
        </w:rPr>
      </w:pPr>
      <w:r w:rsidRPr="006910F8">
        <w:rPr>
          <w:color w:val="000000" w:themeColor="text1"/>
          <w:sz w:val="28"/>
          <w:szCs w:val="28"/>
          <w:shd w:val="clear" w:color="auto" w:fill="FFFFFF"/>
        </w:rPr>
        <w:t>103 Постановление Правительства Республики Казахстан</w:t>
      </w:r>
      <w:r w:rsidR="00F54F3C"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О Концепции разграничения полномочий между уровнями государственного управления и </w:t>
      </w:r>
      <w:r w:rsidRPr="004F38C0">
        <w:rPr>
          <w:sz w:val="28"/>
          <w:szCs w:val="28"/>
          <w:shd w:val="clear" w:color="auto" w:fill="FFFFFF"/>
        </w:rPr>
        <w:t>совершенствования межбюджетных отношений</w:t>
      </w:r>
      <w:r w:rsidR="00F54F3C" w:rsidRPr="004F38C0">
        <w:rPr>
          <w:sz w:val="28"/>
          <w:szCs w:val="28"/>
          <w:shd w:val="clear" w:color="auto" w:fill="FFFFFF"/>
          <w:lang w:val="kk-KZ"/>
        </w:rPr>
        <w:t>: утв.</w:t>
      </w:r>
      <w:r w:rsidR="00F54F3C" w:rsidRPr="004F38C0">
        <w:rPr>
          <w:sz w:val="28"/>
          <w:szCs w:val="28"/>
          <w:shd w:val="clear" w:color="auto" w:fill="FFFFFF"/>
        </w:rPr>
        <w:t xml:space="preserve"> 10 февраля 2003 года</w:t>
      </w:r>
      <w:r w:rsidR="00F54F3C" w:rsidRPr="004F38C0">
        <w:rPr>
          <w:sz w:val="28"/>
          <w:szCs w:val="28"/>
          <w:shd w:val="clear" w:color="auto" w:fill="FFFFFF"/>
          <w:lang w:val="kk-KZ"/>
        </w:rPr>
        <w:t>,</w:t>
      </w:r>
      <w:r w:rsidR="00F54F3C" w:rsidRPr="004F38C0">
        <w:rPr>
          <w:sz w:val="28"/>
          <w:szCs w:val="28"/>
          <w:shd w:val="clear" w:color="auto" w:fill="FFFFFF"/>
        </w:rPr>
        <w:t xml:space="preserve"> №147 </w:t>
      </w:r>
      <w:r w:rsidR="00F54F3C" w:rsidRPr="004F38C0">
        <w:rPr>
          <w:sz w:val="28"/>
          <w:szCs w:val="28"/>
          <w:shd w:val="clear" w:color="auto" w:fill="FFFFFF"/>
          <w:lang w:val="kk-KZ"/>
        </w:rPr>
        <w:t xml:space="preserve">(утратило силу) </w:t>
      </w:r>
      <w:r w:rsidR="00442653" w:rsidRPr="004F38C0">
        <w:rPr>
          <w:sz w:val="28"/>
          <w:szCs w:val="28"/>
          <w:shd w:val="clear" w:color="auto" w:fill="FFFFFF"/>
        </w:rPr>
        <w:t>//</w:t>
      </w:r>
      <w:r w:rsidRPr="004F38C0">
        <w:rPr>
          <w:sz w:val="28"/>
          <w:szCs w:val="28"/>
          <w:shd w:val="clear" w:color="auto" w:fill="FFFFFF"/>
        </w:rPr>
        <w:t xml:space="preserve"> </w:t>
      </w:r>
      <w:hyperlink r:id="rId78" w:history="1">
        <w:r w:rsidR="000F455B" w:rsidRPr="004F38C0">
          <w:rPr>
            <w:rStyle w:val="a6"/>
            <w:color w:val="auto"/>
            <w:sz w:val="28"/>
            <w:szCs w:val="28"/>
            <w:u w:val="none"/>
            <w:shd w:val="clear" w:color="auto" w:fill="FFFFFF"/>
          </w:rPr>
          <w:t>http://adilet.zan.kz/rus/docs/P030000147_</w:t>
        </w:r>
      </w:hyperlink>
      <w:r w:rsidR="002D7091" w:rsidRPr="004F38C0">
        <w:rPr>
          <w:sz w:val="28"/>
          <w:szCs w:val="28"/>
          <w:shd w:val="clear" w:color="auto" w:fill="FFFFFF"/>
          <w:lang w:val="kk-KZ"/>
        </w:rPr>
        <w:t>.</w:t>
      </w:r>
      <w:r w:rsidR="000F455B" w:rsidRPr="004F38C0">
        <w:rPr>
          <w:sz w:val="28"/>
          <w:szCs w:val="28"/>
          <w:shd w:val="clear" w:color="auto" w:fill="FFFFFF"/>
          <w:lang w:val="kk-KZ"/>
        </w:rPr>
        <w:t xml:space="preserve"> 01.04.2022.</w:t>
      </w:r>
    </w:p>
    <w:p w14:paraId="7FDEB2CC" w14:textId="3B70CFE9" w:rsidR="00B417B3" w:rsidRPr="004F38C0" w:rsidRDefault="00B417B3" w:rsidP="000F455B">
      <w:pPr>
        <w:ind w:firstLine="709"/>
        <w:jc w:val="both"/>
        <w:rPr>
          <w:sz w:val="28"/>
          <w:szCs w:val="28"/>
          <w:shd w:val="clear" w:color="auto" w:fill="FFFFFF"/>
          <w:lang w:val="kk-KZ"/>
        </w:rPr>
      </w:pPr>
      <w:r w:rsidRPr="004F38C0">
        <w:rPr>
          <w:sz w:val="28"/>
          <w:szCs w:val="28"/>
          <w:shd w:val="clear" w:color="auto" w:fill="FFFFFF"/>
        </w:rPr>
        <w:t>104 Закон Р</w:t>
      </w:r>
      <w:r w:rsidR="00F54F3C" w:rsidRPr="004F38C0">
        <w:rPr>
          <w:sz w:val="28"/>
          <w:szCs w:val="28"/>
          <w:shd w:val="clear" w:color="auto" w:fill="FFFFFF"/>
          <w:lang w:val="kk-KZ"/>
        </w:rPr>
        <w:t xml:space="preserve">еспублики </w:t>
      </w:r>
      <w:r w:rsidRPr="004F38C0">
        <w:rPr>
          <w:sz w:val="28"/>
          <w:szCs w:val="28"/>
          <w:shd w:val="clear" w:color="auto" w:fill="FFFFFF"/>
        </w:rPr>
        <w:t>К</w:t>
      </w:r>
      <w:r w:rsidR="00F54F3C" w:rsidRPr="004F38C0">
        <w:rPr>
          <w:sz w:val="28"/>
          <w:szCs w:val="28"/>
          <w:shd w:val="clear" w:color="auto" w:fill="FFFFFF"/>
          <w:lang w:val="kk-KZ"/>
        </w:rPr>
        <w:t>азахстан.</w:t>
      </w:r>
      <w:r w:rsidRPr="004F38C0">
        <w:rPr>
          <w:sz w:val="28"/>
          <w:szCs w:val="28"/>
          <w:shd w:val="clear" w:color="auto" w:fill="FFFFFF"/>
        </w:rPr>
        <w:t xml:space="preserve"> О доступе к информации</w:t>
      </w:r>
      <w:r w:rsidR="00F54F3C" w:rsidRPr="004F38C0">
        <w:rPr>
          <w:sz w:val="28"/>
          <w:szCs w:val="28"/>
          <w:shd w:val="clear" w:color="auto" w:fill="FFFFFF"/>
          <w:lang w:val="kk-KZ"/>
        </w:rPr>
        <w:t>:</w:t>
      </w:r>
      <w:r w:rsidRPr="004F38C0">
        <w:rPr>
          <w:sz w:val="28"/>
          <w:szCs w:val="28"/>
          <w:shd w:val="clear" w:color="auto" w:fill="FFFFFF"/>
        </w:rPr>
        <w:t xml:space="preserve"> </w:t>
      </w:r>
      <w:r w:rsidR="00F54F3C" w:rsidRPr="004F38C0">
        <w:rPr>
          <w:sz w:val="28"/>
          <w:szCs w:val="28"/>
          <w:shd w:val="clear" w:color="auto" w:fill="FFFFFF"/>
          <w:lang w:val="kk-KZ"/>
        </w:rPr>
        <w:t>принят</w:t>
      </w:r>
      <w:r w:rsidRPr="004F38C0">
        <w:rPr>
          <w:sz w:val="28"/>
          <w:szCs w:val="28"/>
          <w:shd w:val="clear" w:color="auto" w:fill="FFFFFF"/>
        </w:rPr>
        <w:t xml:space="preserve"> 16 ноября 2015 года</w:t>
      </w:r>
      <w:r w:rsidR="00F54F3C" w:rsidRPr="004F38C0">
        <w:rPr>
          <w:sz w:val="28"/>
          <w:szCs w:val="28"/>
          <w:shd w:val="clear" w:color="auto" w:fill="FFFFFF"/>
          <w:lang w:val="kk-KZ"/>
        </w:rPr>
        <w:t>,</w:t>
      </w:r>
      <w:r w:rsidRPr="004F38C0">
        <w:rPr>
          <w:sz w:val="28"/>
          <w:szCs w:val="28"/>
          <w:shd w:val="clear" w:color="auto" w:fill="FFFFFF"/>
        </w:rPr>
        <w:t xml:space="preserve"> №401-V ЗРК </w:t>
      </w:r>
      <w:r w:rsidR="00442653" w:rsidRPr="004F38C0">
        <w:rPr>
          <w:sz w:val="28"/>
          <w:szCs w:val="28"/>
          <w:shd w:val="clear" w:color="auto" w:fill="FFFFFF"/>
        </w:rPr>
        <w:t>//</w:t>
      </w:r>
      <w:r w:rsidRPr="004F38C0">
        <w:rPr>
          <w:sz w:val="28"/>
          <w:szCs w:val="28"/>
          <w:shd w:val="clear" w:color="auto" w:fill="FFFFFF"/>
        </w:rPr>
        <w:t xml:space="preserve"> https://adilet.zan.kz/</w:t>
      </w:r>
      <w:r w:rsidR="002D7091" w:rsidRPr="004F38C0">
        <w:rPr>
          <w:sz w:val="28"/>
          <w:szCs w:val="28"/>
          <w:shd w:val="clear" w:color="auto" w:fill="FFFFFF"/>
          <w:lang w:val="kk-KZ"/>
        </w:rPr>
        <w:t xml:space="preserve">. </w:t>
      </w:r>
      <w:r w:rsidR="000F455B" w:rsidRPr="004F38C0">
        <w:rPr>
          <w:sz w:val="28"/>
          <w:szCs w:val="28"/>
          <w:shd w:val="clear" w:color="auto" w:fill="FFFFFF"/>
          <w:lang w:val="kk-KZ"/>
        </w:rPr>
        <w:t>01.04.2022.</w:t>
      </w:r>
    </w:p>
    <w:p w14:paraId="1D7E301A" w14:textId="6B2DB821" w:rsidR="00B417B3" w:rsidRPr="004F38C0" w:rsidRDefault="00B417B3" w:rsidP="000F455B">
      <w:pPr>
        <w:ind w:firstLine="709"/>
        <w:jc w:val="both"/>
        <w:rPr>
          <w:sz w:val="28"/>
          <w:szCs w:val="28"/>
          <w:shd w:val="clear" w:color="auto" w:fill="FFFFFF"/>
          <w:lang w:val="kk-KZ"/>
        </w:rPr>
      </w:pPr>
      <w:r w:rsidRPr="004F38C0">
        <w:rPr>
          <w:sz w:val="28"/>
          <w:szCs w:val="28"/>
          <w:shd w:val="clear" w:color="auto" w:fill="FFFFFF"/>
        </w:rPr>
        <w:t>105 Закон Р</w:t>
      </w:r>
      <w:r w:rsidR="00F54F3C" w:rsidRPr="004F38C0">
        <w:rPr>
          <w:sz w:val="28"/>
          <w:szCs w:val="28"/>
          <w:shd w:val="clear" w:color="auto" w:fill="FFFFFF"/>
          <w:lang w:val="kk-KZ"/>
        </w:rPr>
        <w:t xml:space="preserve">еспублики </w:t>
      </w:r>
      <w:r w:rsidRPr="004F38C0">
        <w:rPr>
          <w:sz w:val="28"/>
          <w:szCs w:val="28"/>
          <w:shd w:val="clear" w:color="auto" w:fill="FFFFFF"/>
        </w:rPr>
        <w:t>К</w:t>
      </w:r>
      <w:r w:rsidR="00F54F3C" w:rsidRPr="004F38C0">
        <w:rPr>
          <w:sz w:val="28"/>
          <w:szCs w:val="28"/>
          <w:shd w:val="clear" w:color="auto" w:fill="FFFFFF"/>
          <w:lang w:val="kk-KZ"/>
        </w:rPr>
        <w:t xml:space="preserve">азахстан. </w:t>
      </w:r>
      <w:r w:rsidRPr="004F38C0">
        <w:rPr>
          <w:sz w:val="28"/>
          <w:szCs w:val="28"/>
          <w:shd w:val="clear" w:color="auto" w:fill="FFFFFF"/>
        </w:rPr>
        <w:t>О внесении изменений и дополнений в некоторые законодательные акты Р</w:t>
      </w:r>
      <w:r w:rsidR="00F54F3C" w:rsidRPr="004F38C0">
        <w:rPr>
          <w:sz w:val="28"/>
          <w:szCs w:val="28"/>
          <w:shd w:val="clear" w:color="auto" w:fill="FFFFFF"/>
          <w:lang w:val="kk-KZ"/>
        </w:rPr>
        <w:t xml:space="preserve">еспублики </w:t>
      </w:r>
      <w:r w:rsidRPr="004F38C0">
        <w:rPr>
          <w:sz w:val="28"/>
          <w:szCs w:val="28"/>
          <w:shd w:val="clear" w:color="auto" w:fill="FFFFFF"/>
        </w:rPr>
        <w:t>К</w:t>
      </w:r>
      <w:r w:rsidR="00F54F3C" w:rsidRPr="004F38C0">
        <w:rPr>
          <w:sz w:val="28"/>
          <w:szCs w:val="28"/>
          <w:shd w:val="clear" w:color="auto" w:fill="FFFFFF"/>
          <w:lang w:val="kk-KZ"/>
        </w:rPr>
        <w:t>азахстан</w:t>
      </w:r>
      <w:r w:rsidRPr="004F38C0">
        <w:rPr>
          <w:sz w:val="28"/>
          <w:szCs w:val="28"/>
          <w:shd w:val="clear" w:color="auto" w:fill="FFFFFF"/>
        </w:rPr>
        <w:t xml:space="preserve"> по вопросам местного государственного управления и самоуправления</w:t>
      </w:r>
      <w:r w:rsidR="00F54F3C" w:rsidRPr="004F38C0">
        <w:rPr>
          <w:sz w:val="28"/>
          <w:szCs w:val="28"/>
          <w:shd w:val="clear" w:color="auto" w:fill="FFFFFF"/>
          <w:lang w:val="kk-KZ"/>
        </w:rPr>
        <w:t>:</w:t>
      </w:r>
      <w:r w:rsidRPr="004F38C0">
        <w:rPr>
          <w:sz w:val="28"/>
          <w:szCs w:val="28"/>
          <w:shd w:val="clear" w:color="auto" w:fill="FFFFFF"/>
        </w:rPr>
        <w:t xml:space="preserve"> </w:t>
      </w:r>
      <w:r w:rsidR="00F54F3C" w:rsidRPr="004F38C0">
        <w:rPr>
          <w:sz w:val="28"/>
          <w:szCs w:val="28"/>
          <w:shd w:val="clear" w:color="auto" w:fill="FFFFFF"/>
          <w:lang w:val="kk-KZ"/>
        </w:rPr>
        <w:t>принят</w:t>
      </w:r>
      <w:r w:rsidRPr="004F38C0">
        <w:rPr>
          <w:sz w:val="28"/>
          <w:szCs w:val="28"/>
          <w:shd w:val="clear" w:color="auto" w:fill="FFFFFF"/>
        </w:rPr>
        <w:t xml:space="preserve"> 9 февраля 2009 г</w:t>
      </w:r>
      <w:r w:rsidR="00F54F3C" w:rsidRPr="004F38C0">
        <w:rPr>
          <w:sz w:val="28"/>
          <w:szCs w:val="28"/>
          <w:shd w:val="clear" w:color="auto" w:fill="FFFFFF"/>
          <w:lang w:val="kk-KZ"/>
        </w:rPr>
        <w:t>ода,</w:t>
      </w:r>
      <w:r w:rsidRPr="004F38C0">
        <w:rPr>
          <w:sz w:val="28"/>
          <w:szCs w:val="28"/>
          <w:shd w:val="clear" w:color="auto" w:fill="FFFFFF"/>
        </w:rPr>
        <w:t xml:space="preserve"> №126-IV </w:t>
      </w:r>
      <w:r w:rsidR="00442653" w:rsidRPr="004F38C0">
        <w:rPr>
          <w:sz w:val="28"/>
          <w:szCs w:val="28"/>
          <w:shd w:val="clear" w:color="auto" w:fill="FFFFFF"/>
        </w:rPr>
        <w:t xml:space="preserve">// </w:t>
      </w:r>
      <w:r w:rsidRPr="004F38C0">
        <w:rPr>
          <w:sz w:val="28"/>
          <w:szCs w:val="28"/>
          <w:shd w:val="clear" w:color="auto" w:fill="FFFFFF"/>
        </w:rPr>
        <w:t>https://adilet.zan.kz/</w:t>
      </w:r>
      <w:r w:rsidR="002D7091" w:rsidRPr="004F38C0">
        <w:rPr>
          <w:sz w:val="28"/>
          <w:szCs w:val="28"/>
          <w:shd w:val="clear" w:color="auto" w:fill="FFFFFF"/>
          <w:lang w:val="kk-KZ"/>
        </w:rPr>
        <w:t xml:space="preserve">. </w:t>
      </w:r>
      <w:r w:rsidR="000F455B" w:rsidRPr="004F38C0">
        <w:rPr>
          <w:sz w:val="28"/>
          <w:szCs w:val="28"/>
          <w:shd w:val="clear" w:color="auto" w:fill="FFFFFF"/>
          <w:lang w:val="kk-KZ"/>
        </w:rPr>
        <w:t>01.04.2022.</w:t>
      </w:r>
    </w:p>
    <w:p w14:paraId="0D080FD1" w14:textId="67DBA9E4" w:rsidR="00B417B3" w:rsidRPr="004F38C0" w:rsidRDefault="00B417B3" w:rsidP="000F455B">
      <w:pPr>
        <w:ind w:firstLine="709"/>
        <w:jc w:val="both"/>
        <w:rPr>
          <w:sz w:val="28"/>
          <w:szCs w:val="28"/>
          <w:shd w:val="clear" w:color="auto" w:fill="FFFFFF"/>
          <w:lang w:val="kk-KZ"/>
        </w:rPr>
      </w:pPr>
      <w:r w:rsidRPr="004F38C0">
        <w:rPr>
          <w:sz w:val="28"/>
          <w:szCs w:val="28"/>
          <w:shd w:val="clear" w:color="auto" w:fill="FFFFFF"/>
        </w:rPr>
        <w:t xml:space="preserve">106 Указ </w:t>
      </w:r>
      <w:r w:rsidR="00F54F3C" w:rsidRPr="004F38C0">
        <w:rPr>
          <w:sz w:val="28"/>
          <w:szCs w:val="28"/>
          <w:shd w:val="clear" w:color="auto" w:fill="FFFFFF"/>
          <w:lang w:val="kk-KZ"/>
        </w:rPr>
        <w:t xml:space="preserve">Президента Республики Казахстан. </w:t>
      </w:r>
      <w:r w:rsidRPr="004F38C0">
        <w:rPr>
          <w:sz w:val="28"/>
          <w:szCs w:val="28"/>
          <w:shd w:val="clear" w:color="auto" w:fill="FFFFFF"/>
        </w:rPr>
        <w:t>Об утверждении Концепции развития местного самоуправления в Республике Казахстан</w:t>
      </w:r>
      <w:r w:rsidR="00F54F3C" w:rsidRPr="004F38C0">
        <w:rPr>
          <w:sz w:val="28"/>
          <w:szCs w:val="28"/>
          <w:shd w:val="clear" w:color="auto" w:fill="FFFFFF"/>
          <w:lang w:val="kk-KZ"/>
        </w:rPr>
        <w:t>: утв. 28 ноября 2012 года, №438</w:t>
      </w:r>
      <w:r w:rsidRPr="004F38C0">
        <w:rPr>
          <w:sz w:val="28"/>
          <w:szCs w:val="28"/>
          <w:shd w:val="clear" w:color="auto" w:fill="FFFFFF"/>
        </w:rPr>
        <w:t xml:space="preserve"> </w:t>
      </w:r>
      <w:r w:rsidR="00442653" w:rsidRPr="004F38C0">
        <w:rPr>
          <w:sz w:val="28"/>
          <w:szCs w:val="28"/>
          <w:shd w:val="clear" w:color="auto" w:fill="FFFFFF"/>
        </w:rPr>
        <w:t xml:space="preserve">// </w:t>
      </w:r>
      <w:r w:rsidRPr="004F38C0">
        <w:rPr>
          <w:sz w:val="28"/>
          <w:szCs w:val="28"/>
          <w:shd w:val="clear" w:color="auto" w:fill="FFFFFF"/>
        </w:rPr>
        <w:t>http://adilet.zan.kz/rus/docs/U1200000438</w:t>
      </w:r>
      <w:r w:rsidR="002D7091" w:rsidRPr="004F38C0">
        <w:rPr>
          <w:sz w:val="28"/>
          <w:szCs w:val="28"/>
          <w:shd w:val="clear" w:color="auto" w:fill="FFFFFF"/>
          <w:lang w:val="kk-KZ"/>
        </w:rPr>
        <w:t xml:space="preserve">. </w:t>
      </w:r>
      <w:r w:rsidR="000F455B" w:rsidRPr="004F38C0">
        <w:rPr>
          <w:sz w:val="28"/>
          <w:szCs w:val="28"/>
          <w:shd w:val="clear" w:color="auto" w:fill="FFFFFF"/>
          <w:lang w:val="kk-KZ"/>
        </w:rPr>
        <w:t>04.04.2022.</w:t>
      </w:r>
    </w:p>
    <w:p w14:paraId="09538B83" w14:textId="3DE4E35C"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107 Президент Республики Казахстан. План нации - 100 конкретных шагов</w:t>
      </w:r>
      <w:r w:rsidR="00F54F3C"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w:t>
      </w:r>
      <w:r w:rsidR="00F54F3C" w:rsidRPr="006910F8">
        <w:rPr>
          <w:color w:val="000000" w:themeColor="text1"/>
          <w:sz w:val="28"/>
          <w:szCs w:val="28"/>
          <w:shd w:val="clear" w:color="auto" w:fill="FFFFFF"/>
        </w:rPr>
        <w:t xml:space="preserve">программа </w:t>
      </w:r>
      <w:r w:rsidR="00F54F3C" w:rsidRPr="006910F8">
        <w:rPr>
          <w:color w:val="000000" w:themeColor="text1"/>
          <w:sz w:val="28"/>
          <w:szCs w:val="28"/>
          <w:shd w:val="clear" w:color="auto" w:fill="FFFFFF"/>
          <w:lang w:val="kk-KZ"/>
        </w:rPr>
        <w:t xml:space="preserve">от 20 мая 2015 года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https://adilet.zan.kz/rus</w:t>
      </w:r>
      <w:r w:rsidR="00F54F3C"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06.04.2022.</w:t>
      </w:r>
    </w:p>
    <w:p w14:paraId="651BD81C" w14:textId="5D715E11"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108 Закон Р</w:t>
      </w:r>
      <w:r w:rsidR="00F54F3C"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F54F3C"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О государственной службе</w:t>
      </w:r>
      <w:r w:rsidR="00F54F3C" w:rsidRPr="006910F8">
        <w:rPr>
          <w:color w:val="000000" w:themeColor="text1"/>
          <w:sz w:val="28"/>
          <w:szCs w:val="28"/>
          <w:shd w:val="clear" w:color="auto" w:fill="FFFFFF"/>
          <w:lang w:val="kk-KZ"/>
        </w:rPr>
        <w:t xml:space="preserve"> Республики Казахстан: принят</w:t>
      </w:r>
      <w:r w:rsidRPr="006910F8">
        <w:rPr>
          <w:color w:val="000000" w:themeColor="text1"/>
          <w:sz w:val="28"/>
          <w:szCs w:val="28"/>
          <w:shd w:val="clear" w:color="auto" w:fill="FFFFFF"/>
        </w:rPr>
        <w:t xml:space="preserve"> 23 ноября 2015 года</w:t>
      </w:r>
      <w:r w:rsidR="00F54F3C" w:rsidRPr="006910F8">
        <w:rPr>
          <w:color w:val="000000" w:themeColor="text1"/>
          <w:sz w:val="28"/>
          <w:szCs w:val="28"/>
          <w:shd w:val="clear" w:color="auto" w:fill="FFFFFF"/>
          <w:lang w:val="kk-KZ"/>
        </w:rPr>
        <w:t>, №416</w:t>
      </w:r>
      <w:r w:rsidRPr="006910F8">
        <w:rPr>
          <w:color w:val="000000" w:themeColor="text1"/>
          <w:sz w:val="28"/>
          <w:szCs w:val="28"/>
          <w:shd w:val="clear" w:color="auto" w:fill="FFFFFF"/>
        </w:rPr>
        <w:t xml:space="preserve"> (с изменениями и дополнениями по состоянию на 24.07.2023 г.) </w:t>
      </w:r>
      <w:r w:rsidR="00F54F3C"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https://adilet.zan.kz/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06.04.2022.</w:t>
      </w:r>
    </w:p>
    <w:p w14:paraId="79ADE970" w14:textId="3B33C46E" w:rsidR="000F455B"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109 Конституционный Закон Р</w:t>
      </w:r>
      <w:r w:rsidR="00362E26"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362E26"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О внесении изменений и дополнений в некоторые конституционные законы Р</w:t>
      </w:r>
      <w:r w:rsidR="00362E26"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362E26" w:rsidRPr="006910F8">
        <w:rPr>
          <w:color w:val="000000" w:themeColor="text1"/>
          <w:sz w:val="28"/>
          <w:szCs w:val="28"/>
          <w:shd w:val="clear" w:color="auto" w:fill="FFFFFF"/>
          <w:lang w:val="kk-KZ"/>
        </w:rPr>
        <w:t>азахстан: принят</w:t>
      </w:r>
      <w:r w:rsidR="00362E26" w:rsidRPr="006910F8">
        <w:rPr>
          <w:color w:val="000000" w:themeColor="text1"/>
          <w:sz w:val="28"/>
          <w:szCs w:val="28"/>
          <w:shd w:val="clear" w:color="auto" w:fill="FFFFFF"/>
        </w:rPr>
        <w:t xml:space="preserve"> 29</w:t>
      </w:r>
      <w:r w:rsidR="00362E26" w:rsidRPr="006910F8">
        <w:rPr>
          <w:color w:val="000000" w:themeColor="text1"/>
          <w:sz w:val="28"/>
          <w:szCs w:val="28"/>
          <w:shd w:val="clear" w:color="auto" w:fill="FFFFFF"/>
          <w:lang w:val="kk-KZ"/>
        </w:rPr>
        <w:t xml:space="preserve"> июня </w:t>
      </w:r>
      <w:r w:rsidR="00362E26" w:rsidRPr="006910F8">
        <w:rPr>
          <w:color w:val="000000" w:themeColor="text1"/>
          <w:sz w:val="28"/>
          <w:szCs w:val="28"/>
          <w:shd w:val="clear" w:color="auto" w:fill="FFFFFF"/>
        </w:rPr>
        <w:t xml:space="preserve">2018 </w:t>
      </w:r>
      <w:r w:rsidR="00362E26" w:rsidRPr="006910F8">
        <w:rPr>
          <w:color w:val="000000" w:themeColor="text1"/>
          <w:sz w:val="28"/>
          <w:szCs w:val="28"/>
          <w:shd w:val="clear" w:color="auto" w:fill="FFFFFF"/>
          <w:lang w:val="kk-KZ"/>
        </w:rPr>
        <w:t xml:space="preserve">года, </w:t>
      </w:r>
      <w:r w:rsidR="00362E26" w:rsidRPr="006910F8">
        <w:rPr>
          <w:color w:val="000000" w:themeColor="text1"/>
          <w:sz w:val="28"/>
          <w:szCs w:val="28"/>
          <w:shd w:val="clear" w:color="auto" w:fill="FFFFFF"/>
        </w:rPr>
        <w:t xml:space="preserve">№162-VI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https://online.zakon.kz/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09.04.2022.</w:t>
      </w:r>
    </w:p>
    <w:p w14:paraId="14C7F152" w14:textId="37439FF1"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110 Конституционный Закон Р</w:t>
      </w:r>
      <w:r w:rsidR="00362E26" w:rsidRPr="006910F8">
        <w:rPr>
          <w:color w:val="000000" w:themeColor="text1"/>
          <w:sz w:val="28"/>
          <w:szCs w:val="28"/>
          <w:shd w:val="clear" w:color="auto" w:fill="FFFFFF"/>
          <w:lang w:val="kk-KZ"/>
        </w:rPr>
        <w:t xml:space="preserve">еспублики </w:t>
      </w:r>
      <w:r w:rsidRPr="006910F8">
        <w:rPr>
          <w:color w:val="000000" w:themeColor="text1"/>
          <w:sz w:val="28"/>
          <w:szCs w:val="28"/>
          <w:shd w:val="clear" w:color="auto" w:fill="FFFFFF"/>
        </w:rPr>
        <w:t>К</w:t>
      </w:r>
      <w:r w:rsidR="00362E26" w:rsidRPr="006910F8">
        <w:rPr>
          <w:color w:val="000000" w:themeColor="text1"/>
          <w:sz w:val="28"/>
          <w:szCs w:val="28"/>
          <w:shd w:val="clear" w:color="auto" w:fill="FFFFFF"/>
          <w:lang w:val="kk-KZ"/>
        </w:rPr>
        <w:t>азахстан.</w:t>
      </w:r>
      <w:r w:rsidRPr="006910F8">
        <w:rPr>
          <w:color w:val="000000" w:themeColor="text1"/>
          <w:sz w:val="28"/>
          <w:szCs w:val="28"/>
          <w:shd w:val="clear" w:color="auto" w:fill="FFFFFF"/>
        </w:rPr>
        <w:t xml:space="preserve"> О выборах</w:t>
      </w:r>
      <w:r w:rsidR="00362E26" w:rsidRPr="006910F8">
        <w:rPr>
          <w:color w:val="000000" w:themeColor="text1"/>
          <w:sz w:val="28"/>
          <w:szCs w:val="28"/>
          <w:shd w:val="clear" w:color="auto" w:fill="FFFFFF"/>
          <w:lang w:val="kk-KZ"/>
        </w:rPr>
        <w:t xml:space="preserve"> в Республике Казахстан: принят</w:t>
      </w:r>
      <w:r w:rsidRPr="006910F8">
        <w:rPr>
          <w:color w:val="000000" w:themeColor="text1"/>
          <w:sz w:val="28"/>
          <w:szCs w:val="28"/>
          <w:shd w:val="clear" w:color="auto" w:fill="FFFFFF"/>
        </w:rPr>
        <w:t xml:space="preserve"> 28 сентября 1995 года</w:t>
      </w:r>
      <w:r w:rsidR="00362E26" w:rsidRPr="006910F8">
        <w:rPr>
          <w:color w:val="000000" w:themeColor="text1"/>
          <w:sz w:val="28"/>
          <w:szCs w:val="28"/>
          <w:shd w:val="clear" w:color="auto" w:fill="FFFFFF"/>
          <w:lang w:val="kk-KZ"/>
        </w:rPr>
        <w:t>, №2464</w:t>
      </w:r>
      <w:r w:rsidRPr="006910F8">
        <w:rPr>
          <w:color w:val="000000" w:themeColor="text1"/>
          <w:sz w:val="28"/>
          <w:szCs w:val="28"/>
          <w:shd w:val="clear" w:color="auto" w:fill="FFFFFF"/>
        </w:rPr>
        <w:t xml:space="preserve"> (с изменениями от 07.01.2023</w:t>
      </w:r>
      <w:r w:rsidR="00362E26"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 xml:space="preserve">г.)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https://online.zakon.kz/</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08.08.2022.</w:t>
      </w:r>
    </w:p>
    <w:p w14:paraId="378B4DD6" w14:textId="1AB5824F" w:rsidR="000F455B" w:rsidRPr="006910F8" w:rsidRDefault="000F455B"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lang w:val="kk-KZ"/>
        </w:rPr>
        <w:t>111 Указ Президента Республики Казахстан</w:t>
      </w:r>
      <w:r w:rsidR="004F38C0">
        <w:rPr>
          <w:color w:val="000000" w:themeColor="text1"/>
          <w:sz w:val="28"/>
          <w:szCs w:val="28"/>
          <w:shd w:val="clear" w:color="auto" w:fill="FFFFFF"/>
          <w:lang w:val="kk-KZ"/>
        </w:rPr>
        <w:t>.</w:t>
      </w:r>
      <w:r w:rsidRPr="006910F8">
        <w:rPr>
          <w:color w:val="000000" w:themeColor="text1"/>
          <w:sz w:val="28"/>
          <w:szCs w:val="28"/>
          <w:shd w:val="clear" w:color="auto" w:fill="FFFFFF"/>
          <w:lang w:val="kk-KZ"/>
        </w:rPr>
        <w:t xml:space="preserve"> О Концепции правовой политики Республики Казахстан на период с 2010 до 2020 года</w:t>
      </w:r>
      <w:r w:rsidR="004F38C0">
        <w:rPr>
          <w:color w:val="000000" w:themeColor="text1"/>
          <w:sz w:val="28"/>
          <w:szCs w:val="28"/>
          <w:shd w:val="clear" w:color="auto" w:fill="FFFFFF"/>
          <w:lang w:val="kk-KZ"/>
        </w:rPr>
        <w:t>: утв.</w:t>
      </w:r>
      <w:r w:rsidR="004F38C0" w:rsidRPr="006910F8">
        <w:rPr>
          <w:color w:val="000000" w:themeColor="text1"/>
          <w:sz w:val="28"/>
          <w:szCs w:val="28"/>
          <w:shd w:val="clear" w:color="auto" w:fill="FFFFFF"/>
          <w:lang w:val="kk-KZ"/>
        </w:rPr>
        <w:t xml:space="preserve"> 24 августа 2009 года</w:t>
      </w:r>
      <w:r w:rsidR="004F38C0">
        <w:rPr>
          <w:color w:val="000000" w:themeColor="text1"/>
          <w:sz w:val="28"/>
          <w:szCs w:val="28"/>
          <w:shd w:val="clear" w:color="auto" w:fill="FFFFFF"/>
          <w:lang w:val="kk-KZ"/>
        </w:rPr>
        <w:t>,</w:t>
      </w:r>
      <w:r w:rsidR="004F38C0" w:rsidRPr="006910F8">
        <w:rPr>
          <w:color w:val="000000" w:themeColor="text1"/>
          <w:sz w:val="28"/>
          <w:szCs w:val="28"/>
          <w:shd w:val="clear" w:color="auto" w:fill="FFFFFF"/>
          <w:lang w:val="kk-KZ"/>
        </w:rPr>
        <w:t xml:space="preserve"> №858</w:t>
      </w:r>
      <w:r w:rsidRPr="006910F8">
        <w:rPr>
          <w:color w:val="000000" w:themeColor="text1"/>
          <w:sz w:val="28"/>
          <w:szCs w:val="28"/>
          <w:shd w:val="clear" w:color="auto" w:fill="FFFFFF"/>
          <w:lang w:val="kk-KZ"/>
        </w:rPr>
        <w:t xml:space="preserve"> // Казахстанская правда. – 2009</w:t>
      </w:r>
      <w:r w:rsidR="004F38C0">
        <w:rPr>
          <w:color w:val="000000" w:themeColor="text1"/>
          <w:sz w:val="28"/>
          <w:szCs w:val="28"/>
          <w:shd w:val="clear" w:color="auto" w:fill="FFFFFF"/>
          <w:lang w:val="kk-KZ"/>
        </w:rPr>
        <w:t>, август</w:t>
      </w:r>
      <w:r w:rsidRPr="006910F8">
        <w:rPr>
          <w:color w:val="000000" w:themeColor="text1"/>
          <w:sz w:val="28"/>
          <w:szCs w:val="28"/>
          <w:shd w:val="clear" w:color="auto" w:fill="FFFFFF"/>
          <w:lang w:val="kk-KZ"/>
        </w:rPr>
        <w:t xml:space="preserve"> – 27</w:t>
      </w:r>
      <w:r w:rsidR="004F38C0">
        <w:rPr>
          <w:color w:val="000000" w:themeColor="text1"/>
          <w:sz w:val="28"/>
          <w:szCs w:val="28"/>
          <w:shd w:val="clear" w:color="auto" w:fill="FFFFFF"/>
          <w:lang w:val="kk-KZ"/>
        </w:rPr>
        <w:t>.</w:t>
      </w:r>
    </w:p>
    <w:p w14:paraId="558192F5" w14:textId="360C9A9F"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11</w:t>
      </w:r>
      <w:r w:rsidR="000F455B" w:rsidRPr="006910F8">
        <w:rPr>
          <w:color w:val="000000" w:themeColor="text1"/>
          <w:sz w:val="28"/>
          <w:szCs w:val="28"/>
          <w:shd w:val="clear" w:color="auto" w:fill="FFFFFF"/>
        </w:rPr>
        <w:t>2</w:t>
      </w:r>
      <w:r w:rsidRPr="006910F8">
        <w:rPr>
          <w:color w:val="000000" w:themeColor="text1"/>
          <w:sz w:val="28"/>
          <w:szCs w:val="28"/>
          <w:shd w:val="clear" w:color="auto" w:fill="FFFFFF"/>
        </w:rPr>
        <w:t xml:space="preserve"> </w:t>
      </w:r>
      <w:r w:rsidR="00362E26" w:rsidRPr="006910F8">
        <w:rPr>
          <w:color w:val="000000" w:themeColor="text1"/>
          <w:sz w:val="28"/>
          <w:szCs w:val="28"/>
          <w:shd w:val="clear" w:color="auto" w:fill="FFFFFF"/>
        </w:rPr>
        <w:t>Указ Президента Республики Казахстан</w:t>
      </w:r>
      <w:r w:rsidR="00362E26" w:rsidRPr="006910F8">
        <w:rPr>
          <w:color w:val="000000" w:themeColor="text1"/>
          <w:sz w:val="28"/>
          <w:szCs w:val="28"/>
          <w:shd w:val="clear" w:color="auto" w:fill="FFFFFF"/>
          <w:lang w:val="kk-KZ"/>
        </w:rPr>
        <w:t>.</w:t>
      </w:r>
      <w:r w:rsidR="00362E26" w:rsidRPr="006910F8">
        <w:rPr>
          <w:color w:val="000000" w:themeColor="text1"/>
          <w:sz w:val="28"/>
          <w:szCs w:val="28"/>
          <w:shd w:val="clear" w:color="auto" w:fill="FFFFFF"/>
        </w:rPr>
        <w:t xml:space="preserve"> </w:t>
      </w:r>
      <w:r w:rsidR="00362E26" w:rsidRPr="006910F8">
        <w:rPr>
          <w:color w:val="000000" w:themeColor="text1"/>
          <w:sz w:val="28"/>
          <w:szCs w:val="28"/>
          <w:shd w:val="clear" w:color="auto" w:fill="FFFFFF"/>
          <w:lang w:val="kk-KZ"/>
        </w:rPr>
        <w:t xml:space="preserve">Об утверждении </w:t>
      </w:r>
      <w:r w:rsidR="00362E26" w:rsidRPr="006910F8">
        <w:rPr>
          <w:color w:val="000000" w:themeColor="text1"/>
          <w:sz w:val="28"/>
          <w:szCs w:val="28"/>
          <w:shd w:val="clear" w:color="auto" w:fill="FFFFFF"/>
        </w:rPr>
        <w:t>Концепци</w:t>
      </w:r>
      <w:r w:rsidR="00362E26" w:rsidRPr="006910F8">
        <w:rPr>
          <w:color w:val="000000" w:themeColor="text1"/>
          <w:sz w:val="28"/>
          <w:szCs w:val="28"/>
          <w:shd w:val="clear" w:color="auto" w:fill="FFFFFF"/>
          <w:lang w:val="kk-KZ"/>
        </w:rPr>
        <w:t>и</w:t>
      </w:r>
      <w:r w:rsidR="00362E26" w:rsidRPr="006910F8">
        <w:rPr>
          <w:color w:val="000000" w:themeColor="text1"/>
          <w:sz w:val="28"/>
          <w:szCs w:val="28"/>
          <w:shd w:val="clear" w:color="auto" w:fill="FFFFFF"/>
        </w:rPr>
        <w:t xml:space="preserve"> развития </w:t>
      </w:r>
      <w:r w:rsidR="00362E26" w:rsidRPr="006910F8">
        <w:rPr>
          <w:color w:val="000000" w:themeColor="text1"/>
          <w:sz w:val="28"/>
          <w:szCs w:val="28"/>
          <w:shd w:val="clear" w:color="auto" w:fill="FFFFFF"/>
          <w:lang w:val="kk-KZ"/>
        </w:rPr>
        <w:t>местного самоуправления в Республике Казахстана</w:t>
      </w:r>
      <w:r w:rsidR="00362E26" w:rsidRPr="006910F8">
        <w:rPr>
          <w:color w:val="000000" w:themeColor="text1"/>
          <w:sz w:val="28"/>
          <w:szCs w:val="28"/>
          <w:shd w:val="clear" w:color="auto" w:fill="FFFFFF"/>
        </w:rPr>
        <w:t xml:space="preserve"> до 2025 года</w:t>
      </w:r>
      <w:r w:rsidR="00362E26" w:rsidRPr="006910F8">
        <w:rPr>
          <w:color w:val="000000" w:themeColor="text1"/>
          <w:sz w:val="28"/>
          <w:szCs w:val="28"/>
          <w:shd w:val="clear" w:color="auto" w:fill="FFFFFF"/>
          <w:lang w:val="kk-KZ"/>
        </w:rPr>
        <w:t>: утв.</w:t>
      </w:r>
      <w:r w:rsidR="00362E26" w:rsidRPr="006910F8">
        <w:rPr>
          <w:color w:val="000000" w:themeColor="text1"/>
          <w:sz w:val="28"/>
          <w:szCs w:val="28"/>
          <w:shd w:val="clear" w:color="auto" w:fill="FFFFFF"/>
        </w:rPr>
        <w:t xml:space="preserve"> 18 августа 2021 года</w:t>
      </w:r>
      <w:r w:rsidR="00362E26" w:rsidRPr="006910F8">
        <w:rPr>
          <w:color w:val="000000" w:themeColor="text1"/>
          <w:sz w:val="28"/>
          <w:szCs w:val="28"/>
          <w:shd w:val="clear" w:color="auto" w:fill="FFFFFF"/>
          <w:lang w:val="kk-KZ"/>
        </w:rPr>
        <w:t>,</w:t>
      </w:r>
      <w:r w:rsidR="00362E26" w:rsidRPr="006910F8">
        <w:rPr>
          <w:color w:val="000000" w:themeColor="text1"/>
          <w:sz w:val="28"/>
          <w:szCs w:val="28"/>
          <w:shd w:val="clear" w:color="auto" w:fill="FFFFFF"/>
        </w:rPr>
        <w:t xml:space="preserve"> №639 // </w:t>
      </w:r>
      <w:hyperlink r:id="rId79" w:history="1">
        <w:r w:rsidR="00362E26" w:rsidRPr="006910F8">
          <w:rPr>
            <w:rStyle w:val="a6"/>
            <w:color w:val="auto"/>
            <w:sz w:val="28"/>
            <w:szCs w:val="28"/>
            <w:u w:val="none"/>
            <w:shd w:val="clear" w:color="auto" w:fill="FFFFFF"/>
          </w:rPr>
          <w:t>https://adilet.zan.kz/</w:t>
        </w:r>
      </w:hyperlink>
      <w:r w:rsidR="00362E26" w:rsidRPr="006910F8">
        <w:rPr>
          <w:sz w:val="28"/>
          <w:szCs w:val="28"/>
          <w:shd w:val="clear" w:color="auto" w:fill="FFFFFF"/>
          <w:lang w:val="kk-KZ"/>
        </w:rPr>
        <w:t xml:space="preserve">. </w:t>
      </w:r>
      <w:r w:rsidR="000F455B" w:rsidRPr="006910F8">
        <w:rPr>
          <w:color w:val="000000" w:themeColor="text1"/>
          <w:sz w:val="28"/>
          <w:szCs w:val="28"/>
          <w:shd w:val="clear" w:color="auto" w:fill="FFFFFF"/>
          <w:lang w:val="kk-KZ"/>
        </w:rPr>
        <w:t>12.08.2022.</w:t>
      </w:r>
    </w:p>
    <w:p w14:paraId="10424B96" w14:textId="3F44FAB3"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 xml:space="preserve">113 Казахстан: видимость реформы МСУ лишь приумножает проблемы в регионах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https://cabar.asia/</w:t>
      </w:r>
      <w:r w:rsidR="002D7091" w:rsidRPr="006910F8">
        <w:rPr>
          <w:color w:val="000000" w:themeColor="text1"/>
          <w:sz w:val="28"/>
          <w:szCs w:val="28"/>
          <w:shd w:val="clear" w:color="auto" w:fill="FFFFFF"/>
          <w:lang w:val="kk-KZ"/>
        </w:rPr>
        <w:t xml:space="preserve">. </w:t>
      </w:r>
      <w:r w:rsidR="00E62D71" w:rsidRPr="006910F8">
        <w:rPr>
          <w:color w:val="000000" w:themeColor="text1"/>
          <w:sz w:val="28"/>
          <w:szCs w:val="28"/>
          <w:shd w:val="clear" w:color="auto" w:fill="FFFFFF"/>
          <w:lang w:val="kk-KZ"/>
        </w:rPr>
        <w:t>07.10.2023.</w:t>
      </w:r>
    </w:p>
    <w:p w14:paraId="5A5A6673" w14:textId="36BFB9C8"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 xml:space="preserve">114 </w:t>
      </w:r>
      <w:r w:rsidR="008C38E6" w:rsidRPr="006910F8">
        <w:rPr>
          <w:color w:val="000000" w:themeColor="text1"/>
          <w:sz w:val="28"/>
          <w:szCs w:val="28"/>
          <w:shd w:val="clear" w:color="auto" w:fill="FFFFFF"/>
        </w:rPr>
        <w:t xml:space="preserve">Нуруллин Э. </w:t>
      </w:r>
      <w:r w:rsidR="008C38E6" w:rsidRPr="006910F8">
        <w:rPr>
          <w:color w:val="000000" w:themeColor="text1"/>
          <w:sz w:val="28"/>
          <w:szCs w:val="28"/>
          <w:shd w:val="clear" w:color="auto" w:fill="FFFFFF"/>
          <w:lang w:val="kk-KZ"/>
        </w:rPr>
        <w:t>Какие партии прошли в Мажилис. Итоги выборов</w:t>
      </w:r>
      <w:r w:rsidR="002D7091" w:rsidRPr="006910F8">
        <w:rPr>
          <w:color w:val="000000" w:themeColor="text1"/>
          <w:sz w:val="28"/>
          <w:szCs w:val="28"/>
          <w:shd w:val="clear" w:color="auto" w:fill="FFFFFF"/>
          <w:lang w:val="kk-KZ"/>
        </w:rPr>
        <w:t xml:space="preserve">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https://tengrinews.kz/</w:t>
      </w:r>
      <w:r w:rsidR="002D7091" w:rsidRPr="006910F8">
        <w:rPr>
          <w:color w:val="000000" w:themeColor="text1"/>
          <w:sz w:val="28"/>
          <w:szCs w:val="28"/>
          <w:shd w:val="clear" w:color="auto" w:fill="FFFFFF"/>
          <w:lang w:val="kk-KZ"/>
        </w:rPr>
        <w:t xml:space="preserve">. </w:t>
      </w:r>
      <w:r w:rsidR="008C38E6" w:rsidRPr="006910F8">
        <w:rPr>
          <w:color w:val="000000" w:themeColor="text1"/>
          <w:sz w:val="28"/>
          <w:szCs w:val="28"/>
          <w:shd w:val="clear" w:color="auto" w:fill="FFFFFF"/>
          <w:lang w:val="kk-KZ"/>
        </w:rPr>
        <w:t>15.04.2023</w:t>
      </w:r>
      <w:r w:rsidR="002D7091" w:rsidRPr="006910F8">
        <w:rPr>
          <w:color w:val="000000" w:themeColor="text1"/>
          <w:sz w:val="28"/>
          <w:szCs w:val="28"/>
          <w:shd w:val="clear" w:color="auto" w:fill="FFFFFF"/>
          <w:lang w:val="kk-KZ"/>
        </w:rPr>
        <w:t>.</w:t>
      </w:r>
    </w:p>
    <w:p w14:paraId="59192304" w14:textId="705201CB"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 xml:space="preserve">115 </w:t>
      </w:r>
      <w:r w:rsidR="008C38E6" w:rsidRPr="006910F8">
        <w:rPr>
          <w:color w:val="000000" w:themeColor="text1"/>
          <w:sz w:val="28"/>
          <w:szCs w:val="28"/>
          <w:shd w:val="clear" w:color="auto" w:fill="FFFFFF"/>
          <w:lang w:val="kk-KZ"/>
        </w:rPr>
        <w:t>Выборы акимов сельского уровня в Казахстане</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https://economy.kz/</w:t>
      </w:r>
      <w:r w:rsidR="002D7091" w:rsidRPr="006910F8">
        <w:rPr>
          <w:color w:val="000000" w:themeColor="text1"/>
          <w:sz w:val="28"/>
          <w:szCs w:val="28"/>
          <w:shd w:val="clear" w:color="auto" w:fill="FFFFFF"/>
          <w:lang w:val="kk-KZ"/>
        </w:rPr>
        <w:t xml:space="preserve">. </w:t>
      </w:r>
      <w:r w:rsidR="008C38E6" w:rsidRPr="006910F8">
        <w:rPr>
          <w:color w:val="000000" w:themeColor="text1"/>
          <w:sz w:val="28"/>
          <w:szCs w:val="28"/>
          <w:shd w:val="clear" w:color="auto" w:fill="FFFFFF"/>
          <w:lang w:val="kk-KZ"/>
        </w:rPr>
        <w:t>20</w:t>
      </w:r>
      <w:r w:rsidR="002D7091" w:rsidRPr="006910F8">
        <w:rPr>
          <w:color w:val="000000" w:themeColor="text1"/>
          <w:sz w:val="28"/>
          <w:szCs w:val="28"/>
          <w:shd w:val="clear" w:color="auto" w:fill="FFFFFF"/>
          <w:lang w:val="kk-KZ"/>
        </w:rPr>
        <w:t>.</w:t>
      </w:r>
      <w:r w:rsidR="008C38E6" w:rsidRPr="006910F8">
        <w:rPr>
          <w:color w:val="000000" w:themeColor="text1"/>
          <w:sz w:val="28"/>
          <w:szCs w:val="28"/>
          <w:shd w:val="clear" w:color="auto" w:fill="FFFFFF"/>
          <w:lang w:val="kk-KZ"/>
        </w:rPr>
        <w:t>07.2022</w:t>
      </w:r>
      <w:r w:rsidR="004F38C0">
        <w:rPr>
          <w:color w:val="000000" w:themeColor="text1"/>
          <w:sz w:val="28"/>
          <w:szCs w:val="28"/>
          <w:shd w:val="clear" w:color="auto" w:fill="FFFFFF"/>
          <w:lang w:val="kk-KZ"/>
        </w:rPr>
        <w:t>.</w:t>
      </w:r>
    </w:p>
    <w:p w14:paraId="3461371B" w14:textId="2E56E472"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 xml:space="preserve">116 Айгазин Ж. Теряя финансовую независимость: как налоговая централизация тормозит развитие регионов РК </w:t>
      </w:r>
      <w:r w:rsidR="00442653" w:rsidRPr="006910F8">
        <w:rPr>
          <w:color w:val="000000" w:themeColor="text1"/>
          <w:sz w:val="28"/>
          <w:szCs w:val="28"/>
          <w:shd w:val="clear" w:color="auto" w:fill="FFFFFF"/>
        </w:rPr>
        <w:t>//</w:t>
      </w:r>
      <w:r w:rsidRPr="006910F8">
        <w:rPr>
          <w:color w:val="000000" w:themeColor="text1"/>
          <w:sz w:val="28"/>
          <w:szCs w:val="28"/>
          <w:shd w:val="clear" w:color="auto" w:fill="FFFFFF"/>
        </w:rPr>
        <w:t xml:space="preserve"> https://forbes.kz/</w:t>
      </w:r>
      <w:r w:rsidR="002D7091" w:rsidRPr="006910F8">
        <w:rPr>
          <w:color w:val="000000" w:themeColor="text1"/>
          <w:sz w:val="28"/>
          <w:szCs w:val="28"/>
          <w:shd w:val="clear" w:color="auto" w:fill="FFFFFF"/>
          <w:lang w:val="kk-KZ"/>
        </w:rPr>
        <w:t xml:space="preserve">. </w:t>
      </w:r>
      <w:r w:rsidR="00E62D71" w:rsidRPr="006910F8">
        <w:rPr>
          <w:color w:val="000000" w:themeColor="text1"/>
          <w:sz w:val="28"/>
          <w:szCs w:val="28"/>
          <w:shd w:val="clear" w:color="auto" w:fill="FFFFFF"/>
          <w:lang w:val="kk-KZ"/>
        </w:rPr>
        <w:t>15.06.2023</w:t>
      </w:r>
      <w:r w:rsidR="002D7091" w:rsidRPr="006910F8">
        <w:rPr>
          <w:color w:val="000000" w:themeColor="text1"/>
          <w:sz w:val="28"/>
          <w:szCs w:val="28"/>
          <w:shd w:val="clear" w:color="auto" w:fill="FFFFFF"/>
          <w:lang w:val="kk-KZ"/>
        </w:rPr>
        <w:t>.</w:t>
      </w:r>
    </w:p>
    <w:p w14:paraId="108BDACE" w14:textId="6E6AC83A" w:rsidR="00B417B3" w:rsidRPr="006910F8"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117</w:t>
      </w:r>
      <w:r w:rsidR="00DC01AF"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rPr>
        <w:t>Бюджетный кодекс Республики Казахстан</w:t>
      </w:r>
      <w:r w:rsidR="00DC01AF" w:rsidRPr="006910F8">
        <w:rPr>
          <w:color w:val="000000" w:themeColor="text1"/>
          <w:sz w:val="28"/>
          <w:szCs w:val="28"/>
          <w:shd w:val="clear" w:color="auto" w:fill="FFFFFF"/>
          <w:lang w:val="kk-KZ"/>
        </w:rPr>
        <w:t>: принят</w:t>
      </w:r>
      <w:r w:rsidRPr="006910F8">
        <w:rPr>
          <w:color w:val="000000" w:themeColor="text1"/>
          <w:sz w:val="28"/>
          <w:szCs w:val="28"/>
          <w:shd w:val="clear" w:color="auto" w:fill="FFFFFF"/>
        </w:rPr>
        <w:t xml:space="preserve"> 4 декабря 2008 года</w:t>
      </w:r>
      <w:r w:rsidR="00DC01AF" w:rsidRPr="006910F8">
        <w:rPr>
          <w:color w:val="000000" w:themeColor="text1"/>
          <w:sz w:val="28"/>
          <w:szCs w:val="28"/>
          <w:shd w:val="clear" w:color="auto" w:fill="FFFFFF"/>
          <w:lang w:val="kk-KZ"/>
        </w:rPr>
        <w:t>,</w:t>
      </w:r>
      <w:r w:rsidRPr="006910F8">
        <w:rPr>
          <w:color w:val="000000" w:themeColor="text1"/>
          <w:sz w:val="28"/>
          <w:szCs w:val="28"/>
          <w:shd w:val="clear" w:color="auto" w:fill="FFFFFF"/>
        </w:rPr>
        <w:t xml:space="preserve"> №95-IV // https://adilet.zan.kz/rus/docs/K080000095</w:t>
      </w:r>
      <w:r w:rsidR="002D7091" w:rsidRPr="006910F8">
        <w:rPr>
          <w:color w:val="000000" w:themeColor="text1"/>
          <w:sz w:val="28"/>
          <w:szCs w:val="28"/>
          <w:shd w:val="clear" w:color="auto" w:fill="FFFFFF"/>
          <w:lang w:val="kk-KZ"/>
        </w:rPr>
        <w:t xml:space="preserve">. </w:t>
      </w:r>
      <w:r w:rsidR="000F455B" w:rsidRPr="006910F8">
        <w:rPr>
          <w:color w:val="000000" w:themeColor="text1"/>
          <w:sz w:val="28"/>
          <w:szCs w:val="28"/>
          <w:shd w:val="clear" w:color="auto" w:fill="FFFFFF"/>
          <w:lang w:val="kk-KZ"/>
        </w:rPr>
        <w:t>22.03.2023.</w:t>
      </w:r>
    </w:p>
    <w:p w14:paraId="6055DC10" w14:textId="4074A722" w:rsidR="00B417B3" w:rsidRPr="006910F8" w:rsidRDefault="00B417B3" w:rsidP="00AD144C">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lang w:val="kk-KZ"/>
        </w:rPr>
        <w:t>118 Аубакирова Ж.Б., Аймагамбетов Е.Б., Белкина Е.Н. Қарағанды облысының ауылдық аумақтарында жергілікті өзін-өзі басқарудың қаржы-экономикалық негіздерін дамыту //</w:t>
      </w:r>
      <w:r w:rsidR="002D7091"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lang w:val="kk-KZ"/>
        </w:rPr>
        <w:t>Central Asian Economic Review</w:t>
      </w:r>
      <w:r w:rsidR="002D7091" w:rsidRPr="006910F8">
        <w:rPr>
          <w:color w:val="000000" w:themeColor="text1"/>
          <w:sz w:val="28"/>
          <w:szCs w:val="28"/>
          <w:shd w:val="clear" w:color="auto" w:fill="FFFFFF"/>
          <w:lang w:val="kk-KZ"/>
        </w:rPr>
        <w:t>.</w:t>
      </w:r>
      <w:r w:rsidRPr="006910F8">
        <w:rPr>
          <w:color w:val="000000" w:themeColor="text1"/>
          <w:sz w:val="28"/>
          <w:szCs w:val="28"/>
          <w:shd w:val="clear" w:color="auto" w:fill="FFFFFF"/>
          <w:lang w:val="kk-KZ"/>
        </w:rPr>
        <w:t xml:space="preserve"> </w:t>
      </w:r>
      <w:r w:rsidR="00DC01AF" w:rsidRPr="006910F8">
        <w:rPr>
          <w:color w:val="000000" w:themeColor="text1"/>
          <w:sz w:val="28"/>
          <w:szCs w:val="28"/>
          <w:shd w:val="clear" w:color="auto" w:fill="FFFFFF"/>
          <w:lang w:val="kk-KZ"/>
        </w:rPr>
        <w:t>–</w:t>
      </w:r>
      <w:r w:rsidR="002D7091" w:rsidRPr="006910F8">
        <w:rPr>
          <w:color w:val="000000" w:themeColor="text1"/>
          <w:sz w:val="28"/>
          <w:szCs w:val="28"/>
          <w:shd w:val="clear" w:color="auto" w:fill="FFFFFF"/>
          <w:lang w:val="kk-KZ"/>
        </w:rPr>
        <w:t xml:space="preserve"> </w:t>
      </w:r>
      <w:r w:rsidRPr="006910F8">
        <w:rPr>
          <w:color w:val="000000" w:themeColor="text1"/>
          <w:sz w:val="28"/>
          <w:szCs w:val="28"/>
          <w:shd w:val="clear" w:color="auto" w:fill="FFFFFF"/>
          <w:lang w:val="kk-KZ"/>
        </w:rPr>
        <w:t xml:space="preserve">2022. </w:t>
      </w:r>
      <w:r w:rsidR="00DC01AF" w:rsidRPr="006910F8">
        <w:rPr>
          <w:color w:val="000000" w:themeColor="text1"/>
          <w:sz w:val="28"/>
          <w:szCs w:val="28"/>
          <w:shd w:val="clear" w:color="auto" w:fill="FFFFFF"/>
          <w:lang w:val="kk-KZ"/>
        </w:rPr>
        <w:t>–</w:t>
      </w:r>
      <w:r w:rsidRPr="006910F8">
        <w:rPr>
          <w:color w:val="000000" w:themeColor="text1"/>
          <w:sz w:val="28"/>
          <w:szCs w:val="28"/>
          <w:shd w:val="clear" w:color="auto" w:fill="FFFFFF"/>
          <w:lang w:val="kk-KZ"/>
        </w:rPr>
        <w:t xml:space="preserve"> </w:t>
      </w:r>
      <w:r w:rsidR="00DC01AF" w:rsidRPr="006910F8">
        <w:rPr>
          <w:color w:val="000000" w:themeColor="text1"/>
          <w:sz w:val="28"/>
          <w:szCs w:val="28"/>
          <w:shd w:val="clear" w:color="auto" w:fill="FFFFFF"/>
          <w:lang w:val="kk-KZ"/>
        </w:rPr>
        <w:t xml:space="preserve">Vol. </w:t>
      </w:r>
      <w:r w:rsidRPr="006910F8">
        <w:rPr>
          <w:color w:val="000000" w:themeColor="text1"/>
          <w:sz w:val="28"/>
          <w:szCs w:val="28"/>
          <w:shd w:val="clear" w:color="auto" w:fill="FFFFFF"/>
          <w:lang w:val="kk-KZ"/>
        </w:rPr>
        <w:t>2</w:t>
      </w:r>
      <w:r w:rsidR="00DC01AF" w:rsidRPr="006910F8">
        <w:rPr>
          <w:color w:val="000000" w:themeColor="text1"/>
          <w:sz w:val="28"/>
          <w:szCs w:val="28"/>
          <w:shd w:val="clear" w:color="auto" w:fill="FFFFFF"/>
          <w:lang w:val="kk-KZ"/>
        </w:rPr>
        <w:t xml:space="preserve">, Issue </w:t>
      </w:r>
      <w:r w:rsidRPr="006910F8">
        <w:rPr>
          <w:color w:val="000000" w:themeColor="text1"/>
          <w:sz w:val="28"/>
          <w:szCs w:val="28"/>
          <w:shd w:val="clear" w:color="auto" w:fill="FFFFFF"/>
          <w:lang w:val="kk-KZ"/>
        </w:rPr>
        <w:t xml:space="preserve">143. </w:t>
      </w:r>
      <w:r w:rsidR="00DC01AF" w:rsidRPr="006910F8">
        <w:rPr>
          <w:color w:val="000000" w:themeColor="text1"/>
          <w:sz w:val="28"/>
          <w:szCs w:val="28"/>
          <w:shd w:val="clear" w:color="auto" w:fill="FFFFFF"/>
          <w:lang w:val="kk-KZ"/>
        </w:rPr>
        <w:t xml:space="preserve">– P. </w:t>
      </w:r>
      <w:r w:rsidRPr="006910F8">
        <w:rPr>
          <w:color w:val="000000" w:themeColor="text1"/>
          <w:sz w:val="28"/>
          <w:szCs w:val="28"/>
          <w:shd w:val="clear" w:color="auto" w:fill="FFFFFF"/>
          <w:lang w:val="kk-KZ"/>
        </w:rPr>
        <w:t>94-104</w:t>
      </w:r>
      <w:r w:rsidR="00DC01AF" w:rsidRPr="006910F8">
        <w:rPr>
          <w:color w:val="000000" w:themeColor="text1"/>
          <w:sz w:val="28"/>
          <w:szCs w:val="28"/>
          <w:shd w:val="clear" w:color="auto" w:fill="FFFFFF"/>
          <w:lang w:val="kk-KZ"/>
        </w:rPr>
        <w:t>.</w:t>
      </w:r>
    </w:p>
    <w:p w14:paraId="0D2F945B" w14:textId="7A84AEDA" w:rsidR="000F455B" w:rsidRPr="002D7091" w:rsidRDefault="00B417B3" w:rsidP="000F455B">
      <w:pPr>
        <w:ind w:firstLine="709"/>
        <w:jc w:val="both"/>
        <w:rPr>
          <w:color w:val="000000" w:themeColor="text1"/>
          <w:sz w:val="28"/>
          <w:szCs w:val="28"/>
          <w:shd w:val="clear" w:color="auto" w:fill="FFFFFF"/>
          <w:lang w:val="kk-KZ"/>
        </w:rPr>
      </w:pPr>
      <w:r w:rsidRPr="006910F8">
        <w:rPr>
          <w:color w:val="000000" w:themeColor="text1"/>
          <w:sz w:val="28"/>
          <w:szCs w:val="28"/>
          <w:shd w:val="clear" w:color="auto" w:fill="FFFFFF"/>
        </w:rPr>
        <w:t>119 Программа развития</w:t>
      </w:r>
      <w:r w:rsidRPr="007D48EA">
        <w:rPr>
          <w:color w:val="000000" w:themeColor="text1"/>
          <w:sz w:val="28"/>
          <w:szCs w:val="28"/>
          <w:shd w:val="clear" w:color="auto" w:fill="FFFFFF"/>
        </w:rPr>
        <w:t xml:space="preserve"> Карагандинской области на 2016-2020 годы</w:t>
      </w:r>
      <w:r w:rsidR="00362E26">
        <w:rPr>
          <w:color w:val="000000" w:themeColor="text1"/>
          <w:sz w:val="28"/>
          <w:szCs w:val="28"/>
          <w:shd w:val="clear" w:color="auto" w:fill="FFFFFF"/>
          <w:lang w:val="kk-KZ"/>
        </w:rPr>
        <w:t>:</w:t>
      </w:r>
      <w:r w:rsidRPr="007D48EA">
        <w:rPr>
          <w:color w:val="000000" w:themeColor="text1"/>
          <w:sz w:val="28"/>
          <w:szCs w:val="28"/>
          <w:shd w:val="clear" w:color="auto" w:fill="FFFFFF"/>
        </w:rPr>
        <w:t xml:space="preserve"> утв</w:t>
      </w:r>
      <w:r w:rsidR="00362E26">
        <w:rPr>
          <w:color w:val="000000" w:themeColor="text1"/>
          <w:sz w:val="28"/>
          <w:szCs w:val="28"/>
          <w:shd w:val="clear" w:color="auto" w:fill="FFFFFF"/>
          <w:lang w:val="kk-KZ"/>
        </w:rPr>
        <w:t>.</w:t>
      </w:r>
      <w:r w:rsidRPr="007D48EA">
        <w:rPr>
          <w:color w:val="000000" w:themeColor="text1"/>
          <w:sz w:val="28"/>
          <w:szCs w:val="28"/>
          <w:shd w:val="clear" w:color="auto" w:fill="FFFFFF"/>
        </w:rPr>
        <w:t xml:space="preserve"> </w:t>
      </w:r>
      <w:r w:rsidR="00362E26" w:rsidRPr="007D48EA">
        <w:rPr>
          <w:color w:val="000000" w:themeColor="text1"/>
          <w:sz w:val="28"/>
          <w:szCs w:val="28"/>
          <w:shd w:val="clear" w:color="auto" w:fill="FFFFFF"/>
        </w:rPr>
        <w:t xml:space="preserve">Решением </w:t>
      </w:r>
      <w:r w:rsidR="00362E26">
        <w:rPr>
          <w:color w:val="000000" w:themeColor="text1"/>
          <w:sz w:val="28"/>
          <w:szCs w:val="28"/>
          <w:shd w:val="clear" w:color="auto" w:fill="FFFFFF"/>
          <w:lang w:val="kk-KZ"/>
        </w:rPr>
        <w:t>13-й</w:t>
      </w:r>
      <w:r w:rsidRPr="007D48EA">
        <w:rPr>
          <w:color w:val="000000" w:themeColor="text1"/>
          <w:sz w:val="28"/>
          <w:szCs w:val="28"/>
          <w:shd w:val="clear" w:color="auto" w:fill="FFFFFF"/>
        </w:rPr>
        <w:t xml:space="preserve"> сессии областного маслихата от 12</w:t>
      </w:r>
      <w:r w:rsidR="00362E26">
        <w:rPr>
          <w:color w:val="000000" w:themeColor="text1"/>
          <w:sz w:val="28"/>
          <w:szCs w:val="28"/>
          <w:shd w:val="clear" w:color="auto" w:fill="FFFFFF"/>
          <w:lang w:val="kk-KZ"/>
        </w:rPr>
        <w:t xml:space="preserve"> декабря </w:t>
      </w:r>
      <w:r w:rsidRPr="007D48EA">
        <w:rPr>
          <w:color w:val="000000" w:themeColor="text1"/>
          <w:sz w:val="28"/>
          <w:szCs w:val="28"/>
          <w:shd w:val="clear" w:color="auto" w:fill="FFFFFF"/>
        </w:rPr>
        <w:t>2017</w:t>
      </w:r>
      <w:r w:rsidR="00362E26">
        <w:rPr>
          <w:color w:val="000000" w:themeColor="text1"/>
          <w:sz w:val="28"/>
          <w:szCs w:val="28"/>
          <w:shd w:val="clear" w:color="auto" w:fill="FFFFFF"/>
          <w:lang w:val="kk-KZ"/>
        </w:rPr>
        <w:t xml:space="preserve"> </w:t>
      </w:r>
      <w:r w:rsidRPr="007D48EA">
        <w:rPr>
          <w:color w:val="000000" w:themeColor="text1"/>
          <w:sz w:val="28"/>
          <w:szCs w:val="28"/>
          <w:shd w:val="clear" w:color="auto" w:fill="FFFFFF"/>
        </w:rPr>
        <w:t>г</w:t>
      </w:r>
      <w:r w:rsidR="00362E26">
        <w:rPr>
          <w:color w:val="000000" w:themeColor="text1"/>
          <w:sz w:val="28"/>
          <w:szCs w:val="28"/>
          <w:shd w:val="clear" w:color="auto" w:fill="FFFFFF"/>
          <w:lang w:val="kk-KZ"/>
        </w:rPr>
        <w:t>ода, №263</w:t>
      </w:r>
      <w:r w:rsidRPr="007D48EA">
        <w:rPr>
          <w:color w:val="000000" w:themeColor="text1"/>
          <w:sz w:val="28"/>
          <w:szCs w:val="28"/>
          <w:shd w:val="clear" w:color="auto" w:fill="FFFFFF"/>
        </w:rPr>
        <w:t xml:space="preserve"> </w:t>
      </w:r>
      <w:r w:rsidR="00442653">
        <w:rPr>
          <w:color w:val="000000" w:themeColor="text1"/>
          <w:sz w:val="28"/>
          <w:szCs w:val="28"/>
          <w:shd w:val="clear" w:color="auto" w:fill="FFFFFF"/>
        </w:rPr>
        <w:t>//</w:t>
      </w:r>
      <w:r w:rsidRPr="007D48EA">
        <w:rPr>
          <w:color w:val="000000" w:themeColor="text1"/>
          <w:sz w:val="28"/>
          <w:szCs w:val="28"/>
          <w:shd w:val="clear" w:color="auto" w:fill="FFFFFF"/>
        </w:rPr>
        <w:t xml:space="preserve"> https://ecogosfond.kz/</w:t>
      </w:r>
      <w:r w:rsidR="002D7091">
        <w:rPr>
          <w:color w:val="000000" w:themeColor="text1"/>
          <w:sz w:val="28"/>
          <w:szCs w:val="28"/>
          <w:shd w:val="clear" w:color="auto" w:fill="FFFFFF"/>
          <w:lang w:val="kk-KZ"/>
        </w:rPr>
        <w:t xml:space="preserve">. </w:t>
      </w:r>
      <w:r w:rsidR="000F455B">
        <w:rPr>
          <w:color w:val="000000" w:themeColor="text1"/>
          <w:sz w:val="28"/>
          <w:szCs w:val="28"/>
          <w:shd w:val="clear" w:color="auto" w:fill="FFFFFF"/>
          <w:lang w:val="kk-KZ"/>
        </w:rPr>
        <w:t>22</w:t>
      </w:r>
      <w:r w:rsidR="000F455B" w:rsidRPr="000F455B">
        <w:rPr>
          <w:color w:val="000000" w:themeColor="text1"/>
          <w:sz w:val="28"/>
          <w:szCs w:val="28"/>
          <w:shd w:val="clear" w:color="auto" w:fill="FFFFFF"/>
          <w:lang w:val="kk-KZ"/>
        </w:rPr>
        <w:t>.0</w:t>
      </w:r>
      <w:r w:rsidR="000F455B">
        <w:rPr>
          <w:color w:val="000000" w:themeColor="text1"/>
          <w:sz w:val="28"/>
          <w:szCs w:val="28"/>
          <w:shd w:val="clear" w:color="auto" w:fill="FFFFFF"/>
          <w:lang w:val="kk-KZ"/>
        </w:rPr>
        <w:t>3</w:t>
      </w:r>
      <w:r w:rsidR="000F455B" w:rsidRPr="000F455B">
        <w:rPr>
          <w:color w:val="000000" w:themeColor="text1"/>
          <w:sz w:val="28"/>
          <w:szCs w:val="28"/>
          <w:shd w:val="clear" w:color="auto" w:fill="FFFFFF"/>
          <w:lang w:val="kk-KZ"/>
        </w:rPr>
        <w:t>.202</w:t>
      </w:r>
      <w:r w:rsidR="000F455B">
        <w:rPr>
          <w:color w:val="000000" w:themeColor="text1"/>
          <w:sz w:val="28"/>
          <w:szCs w:val="28"/>
          <w:shd w:val="clear" w:color="auto" w:fill="FFFFFF"/>
          <w:lang w:val="kk-KZ"/>
        </w:rPr>
        <w:t>3.</w:t>
      </w:r>
    </w:p>
    <w:p w14:paraId="1B3182AC" w14:textId="3542F234" w:rsidR="000F455B" w:rsidRPr="002D7091" w:rsidRDefault="00B417B3" w:rsidP="000F455B">
      <w:pPr>
        <w:ind w:firstLine="709"/>
        <w:jc w:val="both"/>
        <w:rPr>
          <w:color w:val="000000" w:themeColor="text1"/>
          <w:sz w:val="28"/>
          <w:szCs w:val="28"/>
          <w:shd w:val="clear" w:color="auto" w:fill="FFFFFF"/>
          <w:lang w:val="kk-KZ"/>
        </w:rPr>
      </w:pPr>
      <w:r w:rsidRPr="007D48EA">
        <w:rPr>
          <w:color w:val="000000" w:themeColor="text1"/>
          <w:sz w:val="28"/>
          <w:szCs w:val="28"/>
          <w:shd w:val="clear" w:color="auto" w:fill="FFFFFF"/>
        </w:rPr>
        <w:t xml:space="preserve">120 </w:t>
      </w:r>
      <w:r w:rsidR="002D7091" w:rsidRPr="007D48EA">
        <w:rPr>
          <w:color w:val="000000" w:themeColor="text1"/>
          <w:sz w:val="28"/>
          <w:szCs w:val="28"/>
          <w:shd w:val="clear" w:color="auto" w:fill="FFFFFF"/>
        </w:rPr>
        <w:t>Указ Президента Республики Казахстан</w:t>
      </w:r>
      <w:r w:rsidR="002D7091">
        <w:rPr>
          <w:color w:val="000000" w:themeColor="text1"/>
          <w:sz w:val="28"/>
          <w:szCs w:val="28"/>
          <w:shd w:val="clear" w:color="auto" w:fill="FFFFFF"/>
          <w:lang w:val="kk-KZ"/>
        </w:rPr>
        <w:t>.</w:t>
      </w:r>
      <w:r w:rsidR="002D7091" w:rsidRPr="007D48EA">
        <w:rPr>
          <w:color w:val="000000" w:themeColor="text1"/>
          <w:sz w:val="28"/>
          <w:szCs w:val="28"/>
          <w:shd w:val="clear" w:color="auto" w:fill="FFFFFF"/>
        </w:rPr>
        <w:t xml:space="preserve"> </w:t>
      </w:r>
      <w:r w:rsidRPr="007D48EA">
        <w:rPr>
          <w:color w:val="000000" w:themeColor="text1"/>
          <w:sz w:val="28"/>
          <w:szCs w:val="28"/>
          <w:shd w:val="clear" w:color="auto" w:fill="FFFFFF"/>
        </w:rPr>
        <w:t>Об утверждении Концепции развития местного самоуправления в Республике Казахстан до 2030 года</w:t>
      </w:r>
      <w:r w:rsidR="002D7091">
        <w:rPr>
          <w:color w:val="000000" w:themeColor="text1"/>
          <w:sz w:val="28"/>
          <w:szCs w:val="28"/>
          <w:shd w:val="clear" w:color="auto" w:fill="FFFFFF"/>
          <w:lang w:val="kk-KZ"/>
        </w:rPr>
        <w:t>:</w:t>
      </w:r>
      <w:r w:rsidRPr="007D48EA">
        <w:rPr>
          <w:color w:val="000000" w:themeColor="text1"/>
          <w:sz w:val="28"/>
          <w:szCs w:val="28"/>
          <w:shd w:val="clear" w:color="auto" w:fill="FFFFFF"/>
        </w:rPr>
        <w:t xml:space="preserve"> утв</w:t>
      </w:r>
      <w:r w:rsidR="002D7091">
        <w:rPr>
          <w:color w:val="000000" w:themeColor="text1"/>
          <w:sz w:val="28"/>
          <w:szCs w:val="28"/>
          <w:shd w:val="clear" w:color="auto" w:fill="FFFFFF"/>
          <w:lang w:val="kk-KZ"/>
        </w:rPr>
        <w:t>.</w:t>
      </w:r>
      <w:r w:rsidRPr="007D48EA">
        <w:rPr>
          <w:color w:val="000000" w:themeColor="text1"/>
          <w:sz w:val="28"/>
          <w:szCs w:val="28"/>
          <w:shd w:val="clear" w:color="auto" w:fill="FFFFFF"/>
        </w:rPr>
        <w:t xml:space="preserve"> 26 февраля 2021 года</w:t>
      </w:r>
      <w:r w:rsidR="002D7091">
        <w:rPr>
          <w:color w:val="000000" w:themeColor="text1"/>
          <w:sz w:val="28"/>
          <w:szCs w:val="28"/>
          <w:shd w:val="clear" w:color="auto" w:fill="FFFFFF"/>
          <w:lang w:val="kk-KZ"/>
        </w:rPr>
        <w:t>,</w:t>
      </w:r>
      <w:r w:rsidRPr="007D48EA">
        <w:rPr>
          <w:color w:val="000000" w:themeColor="text1"/>
          <w:sz w:val="28"/>
          <w:szCs w:val="28"/>
          <w:shd w:val="clear" w:color="auto" w:fill="FFFFFF"/>
        </w:rPr>
        <w:t xml:space="preserve"> №522 </w:t>
      </w:r>
      <w:r w:rsidR="00442653">
        <w:rPr>
          <w:color w:val="000000" w:themeColor="text1"/>
          <w:sz w:val="28"/>
          <w:szCs w:val="28"/>
          <w:shd w:val="clear" w:color="auto" w:fill="FFFFFF"/>
        </w:rPr>
        <w:t>//</w:t>
      </w:r>
      <w:r w:rsidRPr="007D48EA">
        <w:rPr>
          <w:color w:val="000000" w:themeColor="text1"/>
          <w:sz w:val="28"/>
          <w:szCs w:val="28"/>
          <w:shd w:val="clear" w:color="auto" w:fill="FFFFFF"/>
        </w:rPr>
        <w:t xml:space="preserve"> https://adilet.zan.kz/</w:t>
      </w:r>
      <w:r w:rsidR="002D7091">
        <w:rPr>
          <w:color w:val="000000" w:themeColor="text1"/>
          <w:sz w:val="28"/>
          <w:szCs w:val="28"/>
          <w:shd w:val="clear" w:color="auto" w:fill="FFFFFF"/>
          <w:lang w:val="kk-KZ"/>
        </w:rPr>
        <w:t xml:space="preserve">. </w:t>
      </w:r>
      <w:r w:rsidR="000F455B">
        <w:rPr>
          <w:color w:val="000000" w:themeColor="text1"/>
          <w:sz w:val="28"/>
          <w:szCs w:val="28"/>
          <w:shd w:val="clear" w:color="auto" w:fill="FFFFFF"/>
          <w:lang w:val="kk-KZ"/>
        </w:rPr>
        <w:t>22</w:t>
      </w:r>
      <w:r w:rsidR="000F455B" w:rsidRPr="000F455B">
        <w:rPr>
          <w:color w:val="000000" w:themeColor="text1"/>
          <w:sz w:val="28"/>
          <w:szCs w:val="28"/>
          <w:shd w:val="clear" w:color="auto" w:fill="FFFFFF"/>
          <w:lang w:val="kk-KZ"/>
        </w:rPr>
        <w:t>.0</w:t>
      </w:r>
      <w:r w:rsidR="000F455B">
        <w:rPr>
          <w:color w:val="000000" w:themeColor="text1"/>
          <w:sz w:val="28"/>
          <w:szCs w:val="28"/>
          <w:shd w:val="clear" w:color="auto" w:fill="FFFFFF"/>
          <w:lang w:val="kk-KZ"/>
        </w:rPr>
        <w:t>7</w:t>
      </w:r>
      <w:r w:rsidR="000F455B" w:rsidRPr="000F455B">
        <w:rPr>
          <w:color w:val="000000" w:themeColor="text1"/>
          <w:sz w:val="28"/>
          <w:szCs w:val="28"/>
          <w:shd w:val="clear" w:color="auto" w:fill="FFFFFF"/>
          <w:lang w:val="kk-KZ"/>
        </w:rPr>
        <w:t>.202</w:t>
      </w:r>
      <w:r w:rsidR="000F455B">
        <w:rPr>
          <w:color w:val="000000" w:themeColor="text1"/>
          <w:sz w:val="28"/>
          <w:szCs w:val="28"/>
          <w:shd w:val="clear" w:color="auto" w:fill="FFFFFF"/>
          <w:lang w:val="kk-KZ"/>
        </w:rPr>
        <w:t>3.</w:t>
      </w:r>
    </w:p>
    <w:p w14:paraId="6363AA1E" w14:textId="7675A7D2" w:rsidR="00F7559C" w:rsidRPr="002D7091" w:rsidRDefault="00B417B3" w:rsidP="00F7559C">
      <w:pPr>
        <w:ind w:firstLine="709"/>
        <w:jc w:val="both"/>
        <w:rPr>
          <w:color w:val="000000" w:themeColor="text1"/>
          <w:sz w:val="28"/>
          <w:szCs w:val="28"/>
          <w:shd w:val="clear" w:color="auto" w:fill="FFFFFF"/>
          <w:lang w:val="kk-KZ"/>
        </w:rPr>
      </w:pPr>
      <w:r w:rsidRPr="007D48EA">
        <w:rPr>
          <w:color w:val="000000" w:themeColor="text1"/>
          <w:sz w:val="28"/>
          <w:szCs w:val="28"/>
          <w:shd w:val="clear" w:color="auto" w:fill="FFFFFF"/>
        </w:rPr>
        <w:t>121 Стратегия развития АО «Аграрная кредитная корпорация» на 2020</w:t>
      </w:r>
      <w:r w:rsidR="00F35812" w:rsidRPr="00F35812">
        <w:rPr>
          <w:color w:val="000000" w:themeColor="text1"/>
          <w:sz w:val="28"/>
          <w:szCs w:val="28"/>
          <w:shd w:val="clear" w:color="auto" w:fill="FFFFFF"/>
        </w:rPr>
        <w:t>-</w:t>
      </w:r>
      <w:r w:rsidRPr="007D48EA">
        <w:rPr>
          <w:color w:val="000000" w:themeColor="text1"/>
          <w:sz w:val="28"/>
          <w:szCs w:val="28"/>
          <w:shd w:val="clear" w:color="auto" w:fill="FFFFFF"/>
        </w:rPr>
        <w:t>2029 годы</w:t>
      </w:r>
      <w:r w:rsidR="002D7091">
        <w:rPr>
          <w:color w:val="000000" w:themeColor="text1"/>
          <w:sz w:val="28"/>
          <w:szCs w:val="28"/>
          <w:shd w:val="clear" w:color="auto" w:fill="FFFFFF"/>
          <w:lang w:val="kk-KZ"/>
        </w:rPr>
        <w:t>:</w:t>
      </w:r>
      <w:r w:rsidRPr="007D48EA">
        <w:rPr>
          <w:color w:val="000000" w:themeColor="text1"/>
          <w:sz w:val="28"/>
          <w:szCs w:val="28"/>
          <w:shd w:val="clear" w:color="auto" w:fill="FFFFFF"/>
        </w:rPr>
        <w:t xml:space="preserve"> утв</w:t>
      </w:r>
      <w:r w:rsidR="002D7091">
        <w:rPr>
          <w:color w:val="000000" w:themeColor="text1"/>
          <w:sz w:val="28"/>
          <w:szCs w:val="28"/>
          <w:shd w:val="clear" w:color="auto" w:fill="FFFFFF"/>
          <w:lang w:val="kk-KZ"/>
        </w:rPr>
        <w:t>.</w:t>
      </w:r>
      <w:r w:rsidRPr="007D48EA">
        <w:rPr>
          <w:color w:val="000000" w:themeColor="text1"/>
          <w:sz w:val="28"/>
          <w:szCs w:val="28"/>
          <w:shd w:val="clear" w:color="auto" w:fill="FFFFFF"/>
        </w:rPr>
        <w:t xml:space="preserve"> </w:t>
      </w:r>
      <w:r w:rsidR="002D7091" w:rsidRPr="007D48EA">
        <w:rPr>
          <w:color w:val="000000" w:themeColor="text1"/>
          <w:sz w:val="28"/>
          <w:szCs w:val="28"/>
          <w:shd w:val="clear" w:color="auto" w:fill="FFFFFF"/>
        </w:rPr>
        <w:t xml:space="preserve">Решением </w:t>
      </w:r>
      <w:r w:rsidRPr="007D48EA">
        <w:rPr>
          <w:color w:val="000000" w:themeColor="text1"/>
          <w:sz w:val="28"/>
          <w:szCs w:val="28"/>
          <w:shd w:val="clear" w:color="auto" w:fill="FFFFFF"/>
        </w:rPr>
        <w:t xml:space="preserve">Совета директоров от </w:t>
      </w:r>
      <w:r w:rsidR="002D7091">
        <w:rPr>
          <w:color w:val="000000" w:themeColor="text1"/>
          <w:sz w:val="28"/>
          <w:szCs w:val="28"/>
          <w:shd w:val="clear" w:color="auto" w:fill="FFFFFF"/>
        </w:rPr>
        <w:t>27</w:t>
      </w:r>
      <w:r w:rsidRPr="007D48EA">
        <w:rPr>
          <w:color w:val="000000" w:themeColor="text1"/>
          <w:sz w:val="28"/>
          <w:szCs w:val="28"/>
          <w:shd w:val="clear" w:color="auto" w:fill="FFFFFF"/>
        </w:rPr>
        <w:t xml:space="preserve"> февраля 2020 года</w:t>
      </w:r>
      <w:r w:rsidR="002D7091">
        <w:rPr>
          <w:color w:val="000000" w:themeColor="text1"/>
          <w:sz w:val="28"/>
          <w:szCs w:val="28"/>
          <w:shd w:val="clear" w:color="auto" w:fill="FFFFFF"/>
          <w:lang w:val="kk-KZ"/>
        </w:rPr>
        <w:t>,</w:t>
      </w:r>
      <w:r w:rsidRPr="007D48EA">
        <w:rPr>
          <w:color w:val="000000" w:themeColor="text1"/>
          <w:sz w:val="28"/>
          <w:szCs w:val="28"/>
          <w:shd w:val="clear" w:color="auto" w:fill="FFFFFF"/>
        </w:rPr>
        <w:t xml:space="preserve"> №3</w:t>
      </w:r>
      <w:r w:rsidR="002D7091">
        <w:rPr>
          <w:color w:val="000000" w:themeColor="text1"/>
          <w:sz w:val="28"/>
          <w:szCs w:val="28"/>
          <w:shd w:val="clear" w:color="auto" w:fill="FFFFFF"/>
          <w:lang w:val="kk-KZ"/>
        </w:rPr>
        <w:t xml:space="preserve"> //</w:t>
      </w:r>
      <w:r w:rsidRPr="007D48EA">
        <w:rPr>
          <w:color w:val="000000" w:themeColor="text1"/>
          <w:sz w:val="28"/>
          <w:szCs w:val="28"/>
          <w:shd w:val="clear" w:color="auto" w:fill="FFFFFF"/>
        </w:rPr>
        <w:t xml:space="preserve"> https://www.agrocredit.kz/</w:t>
      </w:r>
      <w:r w:rsidR="002D7091">
        <w:rPr>
          <w:color w:val="000000" w:themeColor="text1"/>
          <w:sz w:val="28"/>
          <w:szCs w:val="28"/>
          <w:shd w:val="clear" w:color="auto" w:fill="FFFFFF"/>
          <w:lang w:val="kk-KZ"/>
        </w:rPr>
        <w:t xml:space="preserve">. </w:t>
      </w:r>
      <w:r w:rsidR="00F7559C">
        <w:rPr>
          <w:color w:val="000000" w:themeColor="text1"/>
          <w:sz w:val="28"/>
          <w:szCs w:val="28"/>
          <w:shd w:val="clear" w:color="auto" w:fill="FFFFFF"/>
          <w:lang w:val="kk-KZ"/>
        </w:rPr>
        <w:t>22</w:t>
      </w:r>
      <w:r w:rsidR="00F7559C" w:rsidRPr="000F455B">
        <w:rPr>
          <w:color w:val="000000" w:themeColor="text1"/>
          <w:sz w:val="28"/>
          <w:szCs w:val="28"/>
          <w:shd w:val="clear" w:color="auto" w:fill="FFFFFF"/>
          <w:lang w:val="kk-KZ"/>
        </w:rPr>
        <w:t>.0</w:t>
      </w:r>
      <w:r w:rsidR="00F7559C">
        <w:rPr>
          <w:color w:val="000000" w:themeColor="text1"/>
          <w:sz w:val="28"/>
          <w:szCs w:val="28"/>
          <w:shd w:val="clear" w:color="auto" w:fill="FFFFFF"/>
          <w:lang w:val="kk-KZ"/>
        </w:rPr>
        <w:t>7</w:t>
      </w:r>
      <w:r w:rsidR="00F7559C" w:rsidRPr="000F455B">
        <w:rPr>
          <w:color w:val="000000" w:themeColor="text1"/>
          <w:sz w:val="28"/>
          <w:szCs w:val="28"/>
          <w:shd w:val="clear" w:color="auto" w:fill="FFFFFF"/>
          <w:lang w:val="kk-KZ"/>
        </w:rPr>
        <w:t>.202</w:t>
      </w:r>
      <w:r w:rsidR="00F7559C">
        <w:rPr>
          <w:color w:val="000000" w:themeColor="text1"/>
          <w:sz w:val="28"/>
          <w:szCs w:val="28"/>
          <w:shd w:val="clear" w:color="auto" w:fill="FFFFFF"/>
          <w:lang w:val="kk-KZ"/>
        </w:rPr>
        <w:t>3.</w:t>
      </w:r>
    </w:p>
    <w:p w14:paraId="25E28376" w14:textId="10411269" w:rsidR="00F7559C" w:rsidRPr="004F38C0" w:rsidRDefault="002D7091" w:rsidP="00F7559C">
      <w:pPr>
        <w:ind w:firstLine="709"/>
        <w:jc w:val="both"/>
        <w:rPr>
          <w:sz w:val="28"/>
          <w:szCs w:val="28"/>
          <w:shd w:val="clear" w:color="auto" w:fill="FFFFFF"/>
          <w:lang w:val="kk-KZ"/>
        </w:rPr>
      </w:pPr>
      <w:r>
        <w:rPr>
          <w:color w:val="000000" w:themeColor="text1"/>
          <w:sz w:val="28"/>
          <w:szCs w:val="28"/>
          <w:shd w:val="clear" w:color="auto" w:fill="FFFFFF"/>
        </w:rPr>
        <w:t>122 Комаров О.</w:t>
      </w:r>
      <w:r w:rsidR="00B417B3" w:rsidRPr="007D48EA">
        <w:rPr>
          <w:color w:val="000000" w:themeColor="text1"/>
          <w:sz w:val="28"/>
          <w:szCs w:val="28"/>
          <w:shd w:val="clear" w:color="auto" w:fill="FFFFFF"/>
        </w:rPr>
        <w:t>Е. Местное самоуправление как институт развития гражданского общества в Республике Казахстан: социологический анализ</w:t>
      </w:r>
      <w:r w:rsidR="00442653">
        <w:rPr>
          <w:color w:val="000000" w:themeColor="text1"/>
          <w:sz w:val="28"/>
          <w:szCs w:val="28"/>
          <w:shd w:val="clear" w:color="auto" w:fill="FFFFFF"/>
        </w:rPr>
        <w:t xml:space="preserve"> //</w:t>
      </w:r>
      <w:r w:rsidR="00B417B3" w:rsidRPr="007D48EA">
        <w:rPr>
          <w:color w:val="000000" w:themeColor="text1"/>
          <w:sz w:val="28"/>
          <w:szCs w:val="28"/>
          <w:shd w:val="clear" w:color="auto" w:fill="FFFFFF"/>
        </w:rPr>
        <w:t xml:space="preserve"> </w:t>
      </w:r>
      <w:hyperlink r:id="rId80" w:history="1">
        <w:r w:rsidR="00F7559C" w:rsidRPr="004F38C0">
          <w:rPr>
            <w:rStyle w:val="a6"/>
            <w:color w:val="auto"/>
            <w:sz w:val="28"/>
            <w:szCs w:val="28"/>
            <w:u w:val="none"/>
            <w:shd w:val="clear" w:color="auto" w:fill="FFFFFF"/>
          </w:rPr>
          <w:t>http://www.dslib.net/sociologia/mestnoe-samoupravlenie-kak-institut</w:t>
        </w:r>
      </w:hyperlink>
      <w:r w:rsidRPr="004F38C0">
        <w:rPr>
          <w:sz w:val="28"/>
          <w:szCs w:val="28"/>
          <w:shd w:val="clear" w:color="auto" w:fill="FFFFFF"/>
          <w:lang w:val="kk-KZ"/>
        </w:rPr>
        <w:t>.</w:t>
      </w:r>
      <w:r w:rsidR="00F7559C" w:rsidRPr="004F38C0">
        <w:rPr>
          <w:sz w:val="28"/>
          <w:szCs w:val="28"/>
          <w:shd w:val="clear" w:color="auto" w:fill="FFFFFF"/>
          <w:lang w:val="kk-KZ"/>
        </w:rPr>
        <w:t xml:space="preserve"> 22.06.2023</w:t>
      </w:r>
      <w:r w:rsidR="004F38C0" w:rsidRPr="004F38C0">
        <w:rPr>
          <w:sz w:val="28"/>
          <w:szCs w:val="28"/>
          <w:shd w:val="clear" w:color="auto" w:fill="FFFFFF"/>
          <w:lang w:val="kk-KZ"/>
        </w:rPr>
        <w:t>.</w:t>
      </w:r>
    </w:p>
    <w:p w14:paraId="6DEE4C68" w14:textId="60F963F7" w:rsidR="00B417B3" w:rsidRPr="007F26D8" w:rsidRDefault="00B417B3" w:rsidP="00AD144C">
      <w:pPr>
        <w:ind w:firstLine="709"/>
        <w:jc w:val="both"/>
        <w:rPr>
          <w:color w:val="000000" w:themeColor="text1"/>
          <w:sz w:val="28"/>
          <w:szCs w:val="28"/>
          <w:shd w:val="clear" w:color="auto" w:fill="FFFFFF"/>
          <w:lang w:val="kk-KZ"/>
        </w:rPr>
      </w:pPr>
      <w:r w:rsidRPr="007F26D8">
        <w:rPr>
          <w:color w:val="000000" w:themeColor="text1"/>
          <w:sz w:val="28"/>
          <w:szCs w:val="28"/>
          <w:shd w:val="clear" w:color="auto" w:fill="FFFFFF"/>
        </w:rPr>
        <w:t xml:space="preserve">123 </w:t>
      </w:r>
      <w:r w:rsidR="007F26D8">
        <w:rPr>
          <w:color w:val="000000" w:themeColor="text1"/>
          <w:sz w:val="28"/>
          <w:szCs w:val="28"/>
          <w:shd w:val="clear" w:color="auto" w:fill="FFFFFF"/>
        </w:rPr>
        <w:t xml:space="preserve">План разделения </w:t>
      </w:r>
      <w:r w:rsidR="007F26D8" w:rsidRPr="007F26D8">
        <w:rPr>
          <w:color w:val="000000" w:themeColor="text1"/>
          <w:sz w:val="28"/>
          <w:szCs w:val="28"/>
          <w:shd w:val="clear" w:color="auto" w:fill="FFFFFF"/>
          <w:lang w:val="kk-KZ"/>
        </w:rPr>
        <w:t>Карагандинск</w:t>
      </w:r>
      <w:r w:rsidR="007F26D8">
        <w:rPr>
          <w:color w:val="000000" w:themeColor="text1"/>
          <w:sz w:val="28"/>
          <w:szCs w:val="28"/>
          <w:shd w:val="clear" w:color="auto" w:fill="FFFFFF"/>
          <w:lang w:val="kk-KZ"/>
        </w:rPr>
        <w:t>ой</w:t>
      </w:r>
      <w:r w:rsidR="007F26D8" w:rsidRPr="007F26D8">
        <w:rPr>
          <w:color w:val="000000" w:themeColor="text1"/>
          <w:sz w:val="28"/>
          <w:szCs w:val="28"/>
          <w:shd w:val="clear" w:color="auto" w:fill="FFFFFF"/>
          <w:lang w:val="kk-KZ"/>
        </w:rPr>
        <w:t xml:space="preserve"> област</w:t>
      </w:r>
      <w:r w:rsidR="007F26D8">
        <w:rPr>
          <w:color w:val="000000" w:themeColor="text1"/>
          <w:sz w:val="28"/>
          <w:szCs w:val="28"/>
          <w:shd w:val="clear" w:color="auto" w:fill="FFFFFF"/>
          <w:lang w:val="kk-KZ"/>
        </w:rPr>
        <w:t>и</w:t>
      </w:r>
      <w:r w:rsidR="00E42FBB" w:rsidRPr="007F26D8">
        <w:rPr>
          <w:color w:val="000000" w:themeColor="text1"/>
          <w:sz w:val="28"/>
          <w:szCs w:val="28"/>
          <w:shd w:val="clear" w:color="auto" w:fill="FFFFFF"/>
          <w:lang w:val="kk-KZ"/>
        </w:rPr>
        <w:t xml:space="preserve"> //</w:t>
      </w:r>
      <w:r w:rsidRPr="007F26D8">
        <w:rPr>
          <w:color w:val="000000" w:themeColor="text1"/>
          <w:sz w:val="28"/>
          <w:szCs w:val="28"/>
          <w:shd w:val="clear" w:color="auto" w:fill="FFFFFF"/>
        </w:rPr>
        <w:t xml:space="preserve"> https://www.gov.kz/</w:t>
      </w:r>
      <w:r w:rsidR="007F26D8" w:rsidRPr="007F26D8">
        <w:rPr>
          <w:color w:val="000000" w:themeColor="text1"/>
          <w:sz w:val="28"/>
          <w:szCs w:val="28"/>
          <w:shd w:val="clear" w:color="auto" w:fill="FFFFFF"/>
        </w:rPr>
        <w:t>memleket/entities/karaganda?lang=ru</w:t>
      </w:r>
      <w:r w:rsidR="00E42FBB" w:rsidRPr="007F26D8">
        <w:rPr>
          <w:color w:val="000000" w:themeColor="text1"/>
          <w:sz w:val="28"/>
          <w:szCs w:val="28"/>
          <w:shd w:val="clear" w:color="auto" w:fill="FFFFFF"/>
          <w:lang w:val="kk-KZ"/>
        </w:rPr>
        <w:t xml:space="preserve">. </w:t>
      </w:r>
      <w:r w:rsidR="007F26D8">
        <w:rPr>
          <w:color w:val="000000" w:themeColor="text1"/>
          <w:sz w:val="28"/>
          <w:szCs w:val="28"/>
          <w:shd w:val="clear" w:color="auto" w:fill="FFFFFF"/>
          <w:lang w:val="kk-KZ"/>
        </w:rPr>
        <w:t>15</w:t>
      </w:r>
      <w:r w:rsidR="00E42FBB" w:rsidRPr="007F26D8">
        <w:rPr>
          <w:color w:val="000000" w:themeColor="text1"/>
          <w:sz w:val="28"/>
          <w:szCs w:val="28"/>
          <w:shd w:val="clear" w:color="auto" w:fill="FFFFFF"/>
          <w:lang w:val="kk-KZ"/>
        </w:rPr>
        <w:t>.</w:t>
      </w:r>
      <w:r w:rsidR="007F26D8">
        <w:rPr>
          <w:color w:val="000000" w:themeColor="text1"/>
          <w:sz w:val="28"/>
          <w:szCs w:val="28"/>
          <w:shd w:val="clear" w:color="auto" w:fill="FFFFFF"/>
          <w:lang w:val="kk-KZ"/>
        </w:rPr>
        <w:t>08.2022.</w:t>
      </w:r>
    </w:p>
    <w:p w14:paraId="681C4362" w14:textId="12B96C32" w:rsidR="00F7559C" w:rsidRPr="002D7091" w:rsidRDefault="00B417B3" w:rsidP="00F7559C">
      <w:pPr>
        <w:ind w:firstLine="709"/>
        <w:jc w:val="both"/>
        <w:rPr>
          <w:color w:val="000000" w:themeColor="text1"/>
          <w:sz w:val="28"/>
          <w:szCs w:val="28"/>
          <w:shd w:val="clear" w:color="auto" w:fill="FFFFFF"/>
          <w:lang w:val="kk-KZ"/>
        </w:rPr>
      </w:pPr>
      <w:r w:rsidRPr="007D48EA">
        <w:rPr>
          <w:color w:val="000000" w:themeColor="text1"/>
          <w:sz w:val="28"/>
          <w:szCs w:val="28"/>
          <w:shd w:val="clear" w:color="auto" w:fill="FFFFFF"/>
        </w:rPr>
        <w:t>124 Заключение к отчету Правительства Р</w:t>
      </w:r>
      <w:r w:rsidR="002D7091">
        <w:rPr>
          <w:color w:val="000000" w:themeColor="text1"/>
          <w:sz w:val="28"/>
          <w:szCs w:val="28"/>
          <w:shd w:val="clear" w:color="auto" w:fill="FFFFFF"/>
          <w:lang w:val="kk-KZ"/>
        </w:rPr>
        <w:t xml:space="preserve">еспублики </w:t>
      </w:r>
      <w:r w:rsidRPr="007D48EA">
        <w:rPr>
          <w:color w:val="000000" w:themeColor="text1"/>
          <w:sz w:val="28"/>
          <w:szCs w:val="28"/>
          <w:shd w:val="clear" w:color="auto" w:fill="FFFFFF"/>
        </w:rPr>
        <w:t>К</w:t>
      </w:r>
      <w:r w:rsidR="002D7091">
        <w:rPr>
          <w:color w:val="000000" w:themeColor="text1"/>
          <w:sz w:val="28"/>
          <w:szCs w:val="28"/>
          <w:shd w:val="clear" w:color="auto" w:fill="FFFFFF"/>
          <w:lang w:val="kk-KZ"/>
        </w:rPr>
        <w:t>азахстан</w:t>
      </w:r>
      <w:r w:rsidRPr="007D48EA">
        <w:rPr>
          <w:color w:val="000000" w:themeColor="text1"/>
          <w:sz w:val="28"/>
          <w:szCs w:val="28"/>
          <w:shd w:val="clear" w:color="auto" w:fill="FFFFFF"/>
        </w:rPr>
        <w:t xml:space="preserve"> об исполнении республиканского бюджета за 2022 год </w:t>
      </w:r>
      <w:r w:rsidR="00442653">
        <w:rPr>
          <w:color w:val="000000" w:themeColor="text1"/>
          <w:sz w:val="28"/>
          <w:szCs w:val="28"/>
          <w:shd w:val="clear" w:color="auto" w:fill="FFFFFF"/>
        </w:rPr>
        <w:t>//</w:t>
      </w:r>
      <w:r w:rsidRPr="007D48EA">
        <w:rPr>
          <w:color w:val="000000" w:themeColor="text1"/>
          <w:sz w:val="28"/>
          <w:szCs w:val="28"/>
          <w:shd w:val="clear" w:color="auto" w:fill="FFFFFF"/>
        </w:rPr>
        <w:t xml:space="preserve"> https://www.gov.kz/</w:t>
      </w:r>
      <w:r w:rsidR="002D7091">
        <w:rPr>
          <w:color w:val="000000" w:themeColor="text1"/>
          <w:sz w:val="28"/>
          <w:szCs w:val="28"/>
          <w:shd w:val="clear" w:color="auto" w:fill="FFFFFF"/>
          <w:lang w:val="kk-KZ"/>
        </w:rPr>
        <w:t xml:space="preserve">. </w:t>
      </w:r>
      <w:r w:rsidR="00F7559C">
        <w:rPr>
          <w:color w:val="000000" w:themeColor="text1"/>
          <w:sz w:val="28"/>
          <w:szCs w:val="28"/>
          <w:shd w:val="clear" w:color="auto" w:fill="FFFFFF"/>
          <w:lang w:val="kk-KZ"/>
        </w:rPr>
        <w:t>19</w:t>
      </w:r>
      <w:r w:rsidR="00F7559C" w:rsidRPr="000F455B">
        <w:rPr>
          <w:color w:val="000000" w:themeColor="text1"/>
          <w:sz w:val="28"/>
          <w:szCs w:val="28"/>
          <w:shd w:val="clear" w:color="auto" w:fill="FFFFFF"/>
          <w:lang w:val="kk-KZ"/>
        </w:rPr>
        <w:t>.0</w:t>
      </w:r>
      <w:r w:rsidR="00F7559C">
        <w:rPr>
          <w:color w:val="000000" w:themeColor="text1"/>
          <w:sz w:val="28"/>
          <w:szCs w:val="28"/>
          <w:shd w:val="clear" w:color="auto" w:fill="FFFFFF"/>
          <w:lang w:val="kk-KZ"/>
        </w:rPr>
        <w:t>7</w:t>
      </w:r>
      <w:r w:rsidR="00F7559C" w:rsidRPr="000F455B">
        <w:rPr>
          <w:color w:val="000000" w:themeColor="text1"/>
          <w:sz w:val="28"/>
          <w:szCs w:val="28"/>
          <w:shd w:val="clear" w:color="auto" w:fill="FFFFFF"/>
          <w:lang w:val="kk-KZ"/>
        </w:rPr>
        <w:t>.202</w:t>
      </w:r>
      <w:r w:rsidR="00F7559C">
        <w:rPr>
          <w:color w:val="000000" w:themeColor="text1"/>
          <w:sz w:val="28"/>
          <w:szCs w:val="28"/>
          <w:shd w:val="clear" w:color="auto" w:fill="FFFFFF"/>
          <w:lang w:val="kk-KZ"/>
        </w:rPr>
        <w:t>3.</w:t>
      </w:r>
    </w:p>
    <w:p w14:paraId="22F718BE" w14:textId="6F562FC6" w:rsidR="00B417B3" w:rsidRPr="002D7091" w:rsidRDefault="00B417B3" w:rsidP="00F7559C">
      <w:pPr>
        <w:ind w:firstLine="709"/>
        <w:jc w:val="both"/>
        <w:rPr>
          <w:color w:val="000000" w:themeColor="text1"/>
          <w:sz w:val="28"/>
          <w:szCs w:val="28"/>
          <w:shd w:val="clear" w:color="auto" w:fill="FFFFFF"/>
          <w:lang w:val="kk-KZ"/>
        </w:rPr>
      </w:pPr>
      <w:r w:rsidRPr="007D48EA">
        <w:rPr>
          <w:color w:val="000000" w:themeColor="text1"/>
          <w:sz w:val="28"/>
          <w:szCs w:val="28"/>
          <w:shd w:val="clear" w:color="auto" w:fill="FFFFFF"/>
        </w:rPr>
        <w:t xml:space="preserve">125 Данные Акимата Карагандинской области за 2019-2022 годы </w:t>
      </w:r>
      <w:r w:rsidR="00442653">
        <w:rPr>
          <w:color w:val="000000" w:themeColor="text1"/>
          <w:sz w:val="28"/>
          <w:szCs w:val="28"/>
          <w:shd w:val="clear" w:color="auto" w:fill="FFFFFF"/>
        </w:rPr>
        <w:t>//</w:t>
      </w:r>
      <w:r w:rsidRPr="007D48EA">
        <w:rPr>
          <w:color w:val="000000" w:themeColor="text1"/>
          <w:sz w:val="28"/>
          <w:szCs w:val="28"/>
          <w:shd w:val="clear" w:color="auto" w:fill="FFFFFF"/>
        </w:rPr>
        <w:t xml:space="preserve"> https://www.gov.kz/</w:t>
      </w:r>
      <w:r w:rsidR="002D7091">
        <w:rPr>
          <w:color w:val="000000" w:themeColor="text1"/>
          <w:sz w:val="28"/>
          <w:szCs w:val="28"/>
          <w:shd w:val="clear" w:color="auto" w:fill="FFFFFF"/>
          <w:lang w:val="kk-KZ"/>
        </w:rPr>
        <w:t xml:space="preserve">. </w:t>
      </w:r>
      <w:r w:rsidR="00F7559C">
        <w:rPr>
          <w:color w:val="000000" w:themeColor="text1"/>
          <w:sz w:val="28"/>
          <w:szCs w:val="28"/>
          <w:shd w:val="clear" w:color="auto" w:fill="FFFFFF"/>
          <w:lang w:val="kk-KZ"/>
        </w:rPr>
        <w:t>19</w:t>
      </w:r>
      <w:r w:rsidR="00F7559C" w:rsidRPr="000F455B">
        <w:rPr>
          <w:color w:val="000000" w:themeColor="text1"/>
          <w:sz w:val="28"/>
          <w:szCs w:val="28"/>
          <w:shd w:val="clear" w:color="auto" w:fill="FFFFFF"/>
          <w:lang w:val="kk-KZ"/>
        </w:rPr>
        <w:t>.0</w:t>
      </w:r>
      <w:r w:rsidR="00F7559C">
        <w:rPr>
          <w:color w:val="000000" w:themeColor="text1"/>
          <w:sz w:val="28"/>
          <w:szCs w:val="28"/>
          <w:shd w:val="clear" w:color="auto" w:fill="FFFFFF"/>
          <w:lang w:val="kk-KZ"/>
        </w:rPr>
        <w:t>7</w:t>
      </w:r>
      <w:r w:rsidR="00F7559C" w:rsidRPr="000F455B">
        <w:rPr>
          <w:color w:val="000000" w:themeColor="text1"/>
          <w:sz w:val="28"/>
          <w:szCs w:val="28"/>
          <w:shd w:val="clear" w:color="auto" w:fill="FFFFFF"/>
          <w:lang w:val="kk-KZ"/>
        </w:rPr>
        <w:t>.202</w:t>
      </w:r>
      <w:r w:rsidR="00F7559C">
        <w:rPr>
          <w:color w:val="000000" w:themeColor="text1"/>
          <w:sz w:val="28"/>
          <w:szCs w:val="28"/>
          <w:shd w:val="clear" w:color="auto" w:fill="FFFFFF"/>
          <w:lang w:val="kk-KZ"/>
        </w:rPr>
        <w:t>3.</w:t>
      </w:r>
    </w:p>
    <w:p w14:paraId="7C7D0863" w14:textId="16AC4FE1" w:rsidR="00B417B3" w:rsidRPr="00E42FBB" w:rsidRDefault="00B417B3" w:rsidP="00AD144C">
      <w:pPr>
        <w:ind w:firstLine="709"/>
        <w:jc w:val="both"/>
        <w:rPr>
          <w:color w:val="000000" w:themeColor="text1"/>
          <w:sz w:val="28"/>
          <w:szCs w:val="28"/>
          <w:shd w:val="clear" w:color="auto" w:fill="FFFFFF"/>
          <w:lang w:val="kk-KZ"/>
        </w:rPr>
      </w:pPr>
      <w:r w:rsidRPr="007D48EA">
        <w:rPr>
          <w:color w:val="000000" w:themeColor="text1"/>
          <w:sz w:val="28"/>
          <w:szCs w:val="28"/>
          <w:shd w:val="clear" w:color="auto" w:fill="FFFFFF"/>
        </w:rPr>
        <w:t>126 Заключение Отчета Правительства РК об исполнении республиканского бюджета за 2022 год</w:t>
      </w:r>
      <w:r w:rsidR="00362E26">
        <w:rPr>
          <w:color w:val="000000" w:themeColor="text1"/>
          <w:sz w:val="28"/>
          <w:szCs w:val="28"/>
          <w:shd w:val="clear" w:color="auto" w:fill="FFFFFF"/>
          <w:lang w:val="kk-KZ"/>
        </w:rPr>
        <w:t xml:space="preserve"> / </w:t>
      </w:r>
      <w:hyperlink r:id="rId81" w:history="1">
        <w:r w:rsidR="00362E26" w:rsidRPr="00362E26">
          <w:rPr>
            <w:rStyle w:val="a6"/>
            <w:color w:val="auto"/>
            <w:sz w:val="28"/>
            <w:szCs w:val="28"/>
            <w:u w:val="none"/>
          </w:rPr>
          <w:t>Высшая аудиторская палата Республики Казахстан</w:t>
        </w:r>
      </w:hyperlink>
      <w:r w:rsidRPr="00362E26">
        <w:rPr>
          <w:sz w:val="28"/>
          <w:szCs w:val="28"/>
          <w:shd w:val="clear" w:color="auto" w:fill="FFFFFF"/>
        </w:rPr>
        <w:t xml:space="preserve">. </w:t>
      </w:r>
      <w:r w:rsidR="002D7091">
        <w:rPr>
          <w:color w:val="000000" w:themeColor="text1"/>
          <w:sz w:val="28"/>
          <w:szCs w:val="28"/>
          <w:shd w:val="clear" w:color="auto" w:fill="FFFFFF"/>
          <w:lang w:val="kk-KZ"/>
        </w:rPr>
        <w:t xml:space="preserve">– </w:t>
      </w:r>
      <w:r w:rsidR="00362E26">
        <w:rPr>
          <w:color w:val="000000" w:themeColor="text1"/>
          <w:sz w:val="28"/>
          <w:szCs w:val="28"/>
          <w:shd w:val="clear" w:color="auto" w:fill="FFFFFF"/>
        </w:rPr>
        <w:t xml:space="preserve">Астана, 2023. </w:t>
      </w:r>
      <w:r w:rsidR="00362E26">
        <w:rPr>
          <w:color w:val="000000" w:themeColor="text1"/>
          <w:sz w:val="28"/>
          <w:szCs w:val="28"/>
          <w:shd w:val="clear" w:color="auto" w:fill="FFFFFF"/>
          <w:lang w:val="kk-KZ"/>
        </w:rPr>
        <w:t>–</w:t>
      </w:r>
      <w:r w:rsidRPr="007D48EA">
        <w:rPr>
          <w:color w:val="000000" w:themeColor="text1"/>
          <w:sz w:val="28"/>
          <w:szCs w:val="28"/>
          <w:shd w:val="clear" w:color="auto" w:fill="FFFFFF"/>
        </w:rPr>
        <w:t xml:space="preserve"> </w:t>
      </w:r>
      <w:r w:rsidR="00362E26">
        <w:rPr>
          <w:color w:val="000000" w:themeColor="text1"/>
          <w:sz w:val="28"/>
          <w:szCs w:val="28"/>
          <w:shd w:val="clear" w:color="auto" w:fill="FFFFFF"/>
          <w:lang w:val="kk-KZ"/>
        </w:rPr>
        <w:t xml:space="preserve">467 </w:t>
      </w:r>
      <w:r w:rsidRPr="007D48EA">
        <w:rPr>
          <w:color w:val="000000" w:themeColor="text1"/>
          <w:sz w:val="28"/>
          <w:szCs w:val="28"/>
          <w:shd w:val="clear" w:color="auto" w:fill="FFFFFF"/>
        </w:rPr>
        <w:t>с.</w:t>
      </w:r>
      <w:r w:rsidR="00E42FBB">
        <w:rPr>
          <w:color w:val="000000" w:themeColor="text1"/>
          <w:sz w:val="28"/>
          <w:szCs w:val="28"/>
          <w:shd w:val="clear" w:color="auto" w:fill="FFFFFF"/>
          <w:lang w:val="kk-KZ"/>
        </w:rPr>
        <w:t xml:space="preserve"> </w:t>
      </w:r>
    </w:p>
    <w:p w14:paraId="11CF88C4" w14:textId="177A80A9" w:rsidR="00F7559C" w:rsidRPr="002D7091" w:rsidRDefault="00B417B3" w:rsidP="00F7559C">
      <w:pPr>
        <w:ind w:firstLine="709"/>
        <w:jc w:val="both"/>
        <w:rPr>
          <w:color w:val="000000" w:themeColor="text1"/>
          <w:sz w:val="28"/>
          <w:szCs w:val="28"/>
          <w:shd w:val="clear" w:color="auto" w:fill="FFFFFF"/>
          <w:lang w:val="kk-KZ"/>
        </w:rPr>
      </w:pPr>
      <w:r w:rsidRPr="007D48EA">
        <w:rPr>
          <w:color w:val="000000" w:themeColor="text1"/>
          <w:sz w:val="28"/>
          <w:szCs w:val="28"/>
          <w:shd w:val="clear" w:color="auto" w:fill="FFFFFF"/>
        </w:rPr>
        <w:t>127 Данные Комитета по статистике Республики Казахстан за 2010-2021</w:t>
      </w:r>
      <w:r w:rsidR="00362E26">
        <w:rPr>
          <w:color w:val="000000" w:themeColor="text1"/>
          <w:sz w:val="28"/>
          <w:szCs w:val="28"/>
          <w:shd w:val="clear" w:color="auto" w:fill="FFFFFF"/>
          <w:lang w:val="kk-KZ"/>
        </w:rPr>
        <w:t> </w:t>
      </w:r>
      <w:r w:rsidRPr="007D48EA">
        <w:rPr>
          <w:color w:val="000000" w:themeColor="text1"/>
          <w:sz w:val="28"/>
          <w:szCs w:val="28"/>
          <w:shd w:val="clear" w:color="auto" w:fill="FFFFFF"/>
        </w:rPr>
        <w:t>гг. //</w:t>
      </w:r>
      <w:r w:rsidR="00442653">
        <w:rPr>
          <w:color w:val="000000" w:themeColor="text1"/>
          <w:sz w:val="28"/>
          <w:szCs w:val="28"/>
          <w:shd w:val="clear" w:color="auto" w:fill="FFFFFF"/>
        </w:rPr>
        <w:t xml:space="preserve"> </w:t>
      </w:r>
      <w:hyperlink r:id="rId82" w:history="1">
        <w:r w:rsidR="00E42FBB" w:rsidRPr="00E42FBB">
          <w:rPr>
            <w:rStyle w:val="a6"/>
            <w:color w:val="auto"/>
            <w:sz w:val="28"/>
            <w:szCs w:val="28"/>
            <w:u w:val="none"/>
            <w:shd w:val="clear" w:color="auto" w:fill="FFFFFF"/>
          </w:rPr>
          <w:t>www.stat.gov.kz</w:t>
        </w:r>
      </w:hyperlink>
      <w:r w:rsidR="00E42FBB" w:rsidRPr="00E42FBB">
        <w:rPr>
          <w:sz w:val="28"/>
          <w:szCs w:val="28"/>
          <w:shd w:val="clear" w:color="auto" w:fill="FFFFFF"/>
          <w:lang w:val="kk-KZ"/>
        </w:rPr>
        <w:t>.</w:t>
      </w:r>
      <w:r w:rsidR="00E42FBB">
        <w:rPr>
          <w:color w:val="000000" w:themeColor="text1"/>
          <w:sz w:val="28"/>
          <w:szCs w:val="28"/>
          <w:shd w:val="clear" w:color="auto" w:fill="FFFFFF"/>
          <w:lang w:val="kk-KZ"/>
        </w:rPr>
        <w:t xml:space="preserve"> </w:t>
      </w:r>
      <w:r w:rsidR="00F7559C">
        <w:rPr>
          <w:color w:val="000000" w:themeColor="text1"/>
          <w:sz w:val="28"/>
          <w:szCs w:val="28"/>
          <w:shd w:val="clear" w:color="auto" w:fill="FFFFFF"/>
          <w:lang w:val="kk-KZ"/>
        </w:rPr>
        <w:t>22</w:t>
      </w:r>
      <w:r w:rsidR="00F7559C" w:rsidRPr="000F455B">
        <w:rPr>
          <w:color w:val="000000" w:themeColor="text1"/>
          <w:sz w:val="28"/>
          <w:szCs w:val="28"/>
          <w:shd w:val="clear" w:color="auto" w:fill="FFFFFF"/>
          <w:lang w:val="kk-KZ"/>
        </w:rPr>
        <w:t>.0</w:t>
      </w:r>
      <w:r w:rsidR="00F7559C">
        <w:rPr>
          <w:color w:val="000000" w:themeColor="text1"/>
          <w:sz w:val="28"/>
          <w:szCs w:val="28"/>
          <w:shd w:val="clear" w:color="auto" w:fill="FFFFFF"/>
          <w:lang w:val="kk-KZ"/>
        </w:rPr>
        <w:t>3</w:t>
      </w:r>
      <w:r w:rsidR="00F7559C" w:rsidRPr="000F455B">
        <w:rPr>
          <w:color w:val="000000" w:themeColor="text1"/>
          <w:sz w:val="28"/>
          <w:szCs w:val="28"/>
          <w:shd w:val="clear" w:color="auto" w:fill="FFFFFF"/>
          <w:lang w:val="kk-KZ"/>
        </w:rPr>
        <w:t>.2022</w:t>
      </w:r>
      <w:r w:rsidR="00F7559C">
        <w:rPr>
          <w:color w:val="000000" w:themeColor="text1"/>
          <w:sz w:val="28"/>
          <w:szCs w:val="28"/>
          <w:shd w:val="clear" w:color="auto" w:fill="FFFFFF"/>
          <w:lang w:val="kk-KZ"/>
        </w:rPr>
        <w:t>.</w:t>
      </w:r>
    </w:p>
    <w:p w14:paraId="3D9C3DE7" w14:textId="61BE77C1" w:rsidR="002D7091" w:rsidRDefault="00D641F8" w:rsidP="00AD144C">
      <w:pPr>
        <w:ind w:firstLine="709"/>
        <w:jc w:val="both"/>
        <w:rPr>
          <w:color w:val="000000" w:themeColor="text1"/>
          <w:sz w:val="28"/>
          <w:szCs w:val="28"/>
          <w:shd w:val="clear" w:color="auto" w:fill="FFFFFF"/>
          <w:lang w:val="kk-KZ"/>
        </w:rPr>
      </w:pPr>
      <w:r w:rsidRPr="00806FCE">
        <w:rPr>
          <w:color w:val="000000" w:themeColor="text1"/>
          <w:sz w:val="28"/>
          <w:szCs w:val="28"/>
          <w:shd w:val="clear" w:color="auto" w:fill="FFFFFF"/>
          <w:lang w:val="kk-KZ"/>
        </w:rPr>
        <w:t>128 Aubakirova Z., Zhidkoblinova O., Komekbayeva L.</w:t>
      </w:r>
      <w:r w:rsidR="00F35812" w:rsidRPr="00806FCE">
        <w:rPr>
          <w:color w:val="000000" w:themeColor="text1"/>
          <w:sz w:val="28"/>
          <w:szCs w:val="28"/>
          <w:shd w:val="clear" w:color="auto" w:fill="FFFFFF"/>
          <w:lang w:val="kk-KZ"/>
        </w:rPr>
        <w:t xml:space="preserve"> et al.</w:t>
      </w:r>
      <w:r w:rsidRPr="00806FCE">
        <w:rPr>
          <w:color w:val="000000" w:themeColor="text1"/>
          <w:sz w:val="28"/>
          <w:szCs w:val="28"/>
          <w:shd w:val="clear" w:color="auto" w:fill="FFFFFF"/>
          <w:lang w:val="kk-KZ"/>
        </w:rPr>
        <w:t xml:space="preserve"> </w:t>
      </w:r>
      <w:r w:rsidRPr="007D48EA">
        <w:rPr>
          <w:color w:val="000000" w:themeColor="text1"/>
          <w:sz w:val="28"/>
          <w:szCs w:val="28"/>
          <w:shd w:val="clear" w:color="auto" w:fill="FFFFFF"/>
          <w:lang w:val="en-US"/>
        </w:rPr>
        <w:t>Economic Efficiency and Priorities of Public Administration Regulation: The Case of Kazakhstan</w:t>
      </w:r>
      <w:r w:rsidR="00F35812">
        <w:rPr>
          <w:color w:val="000000" w:themeColor="text1"/>
          <w:sz w:val="28"/>
          <w:szCs w:val="28"/>
          <w:shd w:val="clear" w:color="auto" w:fill="FFFFFF"/>
          <w:lang w:val="en-US"/>
        </w:rPr>
        <w:t xml:space="preserve"> //</w:t>
      </w:r>
      <w:r w:rsidRPr="007D48EA">
        <w:rPr>
          <w:color w:val="000000" w:themeColor="text1"/>
          <w:sz w:val="28"/>
          <w:szCs w:val="28"/>
          <w:shd w:val="clear" w:color="auto" w:fill="FFFFFF"/>
          <w:lang w:val="en-US"/>
        </w:rPr>
        <w:t xml:space="preserve"> Montenegrin Journal of Economics</w:t>
      </w:r>
      <w:r w:rsidR="00F35812">
        <w:rPr>
          <w:color w:val="000000" w:themeColor="text1"/>
          <w:sz w:val="28"/>
          <w:szCs w:val="28"/>
          <w:shd w:val="clear" w:color="auto" w:fill="FFFFFF"/>
          <w:lang w:val="en-US"/>
        </w:rPr>
        <w:t xml:space="preserve">. – 2023. – </w:t>
      </w:r>
      <w:r w:rsidRPr="007D48EA">
        <w:rPr>
          <w:color w:val="000000" w:themeColor="text1"/>
          <w:sz w:val="28"/>
          <w:szCs w:val="28"/>
          <w:shd w:val="clear" w:color="auto" w:fill="FFFFFF"/>
          <w:lang w:val="en-US"/>
        </w:rPr>
        <w:t xml:space="preserve">Vol. 19, </w:t>
      </w:r>
      <w:r w:rsidR="00F35812">
        <w:rPr>
          <w:color w:val="000000" w:themeColor="text1"/>
          <w:sz w:val="28"/>
          <w:szCs w:val="28"/>
          <w:shd w:val="clear" w:color="auto" w:fill="FFFFFF"/>
          <w:lang w:val="en-US"/>
        </w:rPr>
        <w:t xml:space="preserve">Issue </w:t>
      </w:r>
      <w:r w:rsidRPr="007D48EA">
        <w:rPr>
          <w:color w:val="000000" w:themeColor="text1"/>
          <w:sz w:val="28"/>
          <w:szCs w:val="28"/>
          <w:shd w:val="clear" w:color="auto" w:fill="FFFFFF"/>
          <w:lang w:val="en-US"/>
        </w:rPr>
        <w:t>3</w:t>
      </w:r>
      <w:r w:rsidR="00F35812">
        <w:rPr>
          <w:color w:val="000000" w:themeColor="text1"/>
          <w:sz w:val="28"/>
          <w:szCs w:val="28"/>
          <w:shd w:val="clear" w:color="auto" w:fill="FFFFFF"/>
          <w:lang w:val="en-US"/>
        </w:rPr>
        <w:t>. – P. </w:t>
      </w:r>
      <w:r w:rsidRPr="007D48EA">
        <w:rPr>
          <w:color w:val="000000" w:themeColor="text1"/>
          <w:sz w:val="28"/>
          <w:szCs w:val="28"/>
          <w:shd w:val="clear" w:color="auto" w:fill="FFFFFF"/>
          <w:lang w:val="en-US"/>
        </w:rPr>
        <w:t>191-200.</w:t>
      </w:r>
    </w:p>
    <w:bookmarkEnd w:id="76"/>
    <w:p w14:paraId="7884BC90" w14:textId="252D17BB" w:rsidR="00D641F8" w:rsidRDefault="00D641F8" w:rsidP="00AD144C">
      <w:pPr>
        <w:ind w:firstLine="709"/>
        <w:jc w:val="both"/>
        <w:rPr>
          <w:color w:val="000000" w:themeColor="text1"/>
          <w:sz w:val="28"/>
          <w:szCs w:val="28"/>
          <w:shd w:val="clear" w:color="auto" w:fill="FFFFFF"/>
          <w:lang w:val="kk-KZ"/>
        </w:rPr>
      </w:pPr>
    </w:p>
    <w:p w14:paraId="4DF42412" w14:textId="77777777" w:rsidR="00362E26" w:rsidRPr="00362E26" w:rsidRDefault="00362E26" w:rsidP="00AD144C">
      <w:pPr>
        <w:ind w:firstLine="709"/>
        <w:jc w:val="both"/>
        <w:rPr>
          <w:color w:val="000000" w:themeColor="text1"/>
          <w:sz w:val="28"/>
          <w:szCs w:val="28"/>
          <w:shd w:val="clear" w:color="auto" w:fill="FFFFFF"/>
          <w:lang w:val="kk-KZ"/>
        </w:rPr>
        <w:sectPr w:rsidR="00362E26" w:rsidRPr="00362E26" w:rsidSect="0006142A">
          <w:pgSz w:w="11906" w:h="16838"/>
          <w:pgMar w:top="1134" w:right="567" w:bottom="1134" w:left="1701" w:header="709" w:footer="709" w:gutter="0"/>
          <w:cols w:space="708"/>
          <w:docGrid w:linePitch="360"/>
        </w:sectPr>
      </w:pPr>
    </w:p>
    <w:p w14:paraId="1A49F956" w14:textId="45B9A560" w:rsidR="00B3374E" w:rsidRDefault="00B3374E" w:rsidP="00AD144C">
      <w:pPr>
        <w:jc w:val="center"/>
        <w:rPr>
          <w:b/>
          <w:bCs/>
          <w:sz w:val="28"/>
          <w:szCs w:val="28"/>
        </w:rPr>
      </w:pPr>
      <w:r w:rsidRPr="007D48EA">
        <w:rPr>
          <w:b/>
          <w:bCs/>
          <w:sz w:val="28"/>
          <w:szCs w:val="28"/>
        </w:rPr>
        <w:t>ПРИЛОЖЕНИЕ А</w:t>
      </w:r>
    </w:p>
    <w:p w14:paraId="77ACC75F" w14:textId="77777777" w:rsidR="00AD144C" w:rsidRPr="007D48EA" w:rsidRDefault="00AD144C" w:rsidP="00AD144C">
      <w:pPr>
        <w:jc w:val="center"/>
        <w:rPr>
          <w:b/>
          <w:bCs/>
          <w:sz w:val="28"/>
          <w:szCs w:val="28"/>
        </w:rPr>
      </w:pPr>
    </w:p>
    <w:p w14:paraId="22EF2319" w14:textId="76F8189B" w:rsidR="00B3374E" w:rsidRDefault="00E42FBB" w:rsidP="00E42FBB">
      <w:pPr>
        <w:jc w:val="both"/>
        <w:rPr>
          <w:rFonts w:eastAsiaTheme="minorHAnsi"/>
          <w:sz w:val="28"/>
          <w:szCs w:val="28"/>
        </w:rPr>
      </w:pPr>
      <w:bookmarkStart w:id="78" w:name="_Hlk138069182"/>
      <w:r>
        <w:rPr>
          <w:rFonts w:eastAsiaTheme="minorHAnsi"/>
          <w:sz w:val="28"/>
          <w:szCs w:val="28"/>
          <w:lang w:val="kk-KZ"/>
        </w:rPr>
        <w:t xml:space="preserve">Таблица А.1 – </w:t>
      </w:r>
      <w:r w:rsidR="00B3374E" w:rsidRPr="007D48EA">
        <w:rPr>
          <w:rFonts w:eastAsiaTheme="minorHAnsi"/>
          <w:sz w:val="28"/>
          <w:szCs w:val="28"/>
        </w:rPr>
        <w:t>Сравнительный анализ моделей местного управления</w:t>
      </w:r>
      <w:bookmarkEnd w:id="78"/>
    </w:p>
    <w:p w14:paraId="3A69877D" w14:textId="77777777" w:rsidR="00AD144C" w:rsidRPr="00E42FBB" w:rsidRDefault="00AD144C" w:rsidP="007D48EA">
      <w:pPr>
        <w:jc w:val="center"/>
        <w:rPr>
          <w:rFonts w:eastAsiaTheme="minorHAnsi"/>
          <w:sz w:val="16"/>
          <w:szCs w:val="16"/>
        </w:rPr>
      </w:pPr>
    </w:p>
    <w:tbl>
      <w:tblPr>
        <w:tblStyle w:val="ac"/>
        <w:tblW w:w="14596" w:type="dxa"/>
        <w:jc w:val="center"/>
        <w:tblLook w:val="04A0" w:firstRow="1" w:lastRow="0" w:firstColumn="1" w:lastColumn="0" w:noHBand="0" w:noVBand="1"/>
      </w:tblPr>
      <w:tblGrid>
        <w:gridCol w:w="2124"/>
        <w:gridCol w:w="1977"/>
        <w:gridCol w:w="2557"/>
        <w:gridCol w:w="2835"/>
        <w:gridCol w:w="5103"/>
      </w:tblGrid>
      <w:tr w:rsidR="00B3374E" w:rsidRPr="007D48EA" w14:paraId="0692DD8F" w14:textId="77777777" w:rsidTr="002A4FD6">
        <w:trPr>
          <w:trHeight w:val="962"/>
          <w:jc w:val="center"/>
        </w:trPr>
        <w:tc>
          <w:tcPr>
            <w:tcW w:w="2124" w:type="dxa"/>
            <w:vAlign w:val="center"/>
          </w:tcPr>
          <w:p w14:paraId="4B223B2A" w14:textId="5DEBD3E3" w:rsidR="00B3374E" w:rsidRPr="007D48EA" w:rsidRDefault="00B3374E" w:rsidP="00595DC8">
            <w:pPr>
              <w:jc w:val="center"/>
              <w:rPr>
                <w:rFonts w:eastAsiaTheme="minorHAnsi"/>
              </w:rPr>
            </w:pPr>
            <w:r w:rsidRPr="007D48EA">
              <w:rPr>
                <w:rFonts w:eastAsiaTheme="minorHAnsi"/>
              </w:rPr>
              <w:t>Модель местного управления</w:t>
            </w:r>
          </w:p>
        </w:tc>
        <w:tc>
          <w:tcPr>
            <w:tcW w:w="1977" w:type="dxa"/>
            <w:vAlign w:val="center"/>
          </w:tcPr>
          <w:p w14:paraId="7B44A63A" w14:textId="3B2C8FF2" w:rsidR="00B3374E" w:rsidRPr="007D48EA" w:rsidRDefault="00B3374E" w:rsidP="00595DC8">
            <w:pPr>
              <w:jc w:val="center"/>
              <w:rPr>
                <w:rFonts w:eastAsiaTheme="minorHAnsi"/>
              </w:rPr>
            </w:pPr>
            <w:r w:rsidRPr="007D48EA">
              <w:rPr>
                <w:rFonts w:eastAsiaTheme="minorHAnsi"/>
              </w:rPr>
              <w:t>Страна</w:t>
            </w:r>
          </w:p>
        </w:tc>
        <w:tc>
          <w:tcPr>
            <w:tcW w:w="2557" w:type="dxa"/>
            <w:vAlign w:val="center"/>
          </w:tcPr>
          <w:p w14:paraId="13A9F576" w14:textId="379B00A5" w:rsidR="00B3374E" w:rsidRPr="007D48EA" w:rsidRDefault="00B3374E" w:rsidP="00595DC8">
            <w:pPr>
              <w:jc w:val="center"/>
              <w:rPr>
                <w:rFonts w:eastAsiaTheme="minorHAnsi"/>
              </w:rPr>
            </w:pPr>
            <w:r w:rsidRPr="007D48EA">
              <w:rPr>
                <w:rFonts w:eastAsiaTheme="minorHAnsi"/>
              </w:rPr>
              <w:t>Особенности</w:t>
            </w:r>
          </w:p>
        </w:tc>
        <w:tc>
          <w:tcPr>
            <w:tcW w:w="2835" w:type="dxa"/>
            <w:vAlign w:val="center"/>
          </w:tcPr>
          <w:p w14:paraId="7A3A630A" w14:textId="50748997" w:rsidR="00B3374E" w:rsidRPr="007D48EA" w:rsidRDefault="00B3374E" w:rsidP="00595DC8">
            <w:pPr>
              <w:jc w:val="center"/>
              <w:rPr>
                <w:rFonts w:eastAsiaTheme="minorHAnsi"/>
              </w:rPr>
            </w:pPr>
            <w:r w:rsidRPr="007D48EA">
              <w:rPr>
                <w:rFonts w:eastAsiaTheme="minorHAnsi"/>
              </w:rPr>
              <w:t>Регулирование</w:t>
            </w:r>
          </w:p>
        </w:tc>
        <w:tc>
          <w:tcPr>
            <w:tcW w:w="5103" w:type="dxa"/>
            <w:vAlign w:val="center"/>
          </w:tcPr>
          <w:p w14:paraId="2CF67929" w14:textId="21CF42EB" w:rsidR="00B3374E" w:rsidRPr="007D48EA" w:rsidRDefault="00B3374E" w:rsidP="00595DC8">
            <w:pPr>
              <w:jc w:val="center"/>
              <w:rPr>
                <w:rFonts w:eastAsiaTheme="minorHAnsi"/>
              </w:rPr>
            </w:pPr>
            <w:r w:rsidRPr="007D48EA">
              <w:rPr>
                <w:rFonts w:eastAsiaTheme="minorHAnsi"/>
              </w:rPr>
              <w:t>Преимущества</w:t>
            </w:r>
          </w:p>
        </w:tc>
      </w:tr>
      <w:tr w:rsidR="00595DC8" w:rsidRPr="007D48EA" w14:paraId="13ADB50C" w14:textId="77777777" w:rsidTr="00595DC8">
        <w:trPr>
          <w:jc w:val="center"/>
        </w:trPr>
        <w:tc>
          <w:tcPr>
            <w:tcW w:w="2124" w:type="dxa"/>
            <w:vAlign w:val="center"/>
          </w:tcPr>
          <w:p w14:paraId="78C72744" w14:textId="0A074AF4" w:rsidR="00595DC8" w:rsidRPr="00595DC8" w:rsidRDefault="00595DC8" w:rsidP="00595DC8">
            <w:pPr>
              <w:jc w:val="center"/>
              <w:rPr>
                <w:rFonts w:eastAsiaTheme="minorHAnsi"/>
                <w:lang w:val="en-US"/>
              </w:rPr>
            </w:pPr>
            <w:r>
              <w:rPr>
                <w:rFonts w:eastAsiaTheme="minorHAnsi"/>
                <w:lang w:val="en-US"/>
              </w:rPr>
              <w:t>1</w:t>
            </w:r>
          </w:p>
        </w:tc>
        <w:tc>
          <w:tcPr>
            <w:tcW w:w="1977" w:type="dxa"/>
            <w:vAlign w:val="center"/>
          </w:tcPr>
          <w:p w14:paraId="0B3A60B5" w14:textId="54D331F4" w:rsidR="00595DC8" w:rsidRPr="00595DC8" w:rsidRDefault="00595DC8" w:rsidP="00595DC8">
            <w:pPr>
              <w:jc w:val="center"/>
              <w:rPr>
                <w:rFonts w:eastAsiaTheme="minorHAnsi"/>
                <w:lang w:val="en-US"/>
              </w:rPr>
            </w:pPr>
            <w:r>
              <w:rPr>
                <w:rFonts w:eastAsiaTheme="minorHAnsi"/>
                <w:lang w:val="en-US"/>
              </w:rPr>
              <w:t>2</w:t>
            </w:r>
          </w:p>
        </w:tc>
        <w:tc>
          <w:tcPr>
            <w:tcW w:w="2557" w:type="dxa"/>
            <w:vAlign w:val="center"/>
          </w:tcPr>
          <w:p w14:paraId="599CB3AE" w14:textId="45304A23" w:rsidR="00595DC8" w:rsidRPr="00595DC8" w:rsidRDefault="00595DC8" w:rsidP="00595DC8">
            <w:pPr>
              <w:jc w:val="center"/>
              <w:rPr>
                <w:rFonts w:eastAsiaTheme="minorHAnsi"/>
                <w:lang w:val="en-US"/>
              </w:rPr>
            </w:pPr>
            <w:r>
              <w:rPr>
                <w:rFonts w:eastAsiaTheme="minorHAnsi"/>
                <w:lang w:val="en-US"/>
              </w:rPr>
              <w:t>3</w:t>
            </w:r>
          </w:p>
        </w:tc>
        <w:tc>
          <w:tcPr>
            <w:tcW w:w="2835" w:type="dxa"/>
            <w:vAlign w:val="center"/>
          </w:tcPr>
          <w:p w14:paraId="6BA5EF54" w14:textId="6898FB27" w:rsidR="00595DC8" w:rsidRPr="00595DC8" w:rsidRDefault="00595DC8" w:rsidP="00595DC8">
            <w:pPr>
              <w:jc w:val="center"/>
              <w:rPr>
                <w:rFonts w:eastAsiaTheme="minorHAnsi"/>
                <w:lang w:val="en-US"/>
              </w:rPr>
            </w:pPr>
            <w:r>
              <w:rPr>
                <w:rFonts w:eastAsiaTheme="minorHAnsi"/>
                <w:lang w:val="en-US"/>
              </w:rPr>
              <w:t>4</w:t>
            </w:r>
          </w:p>
        </w:tc>
        <w:tc>
          <w:tcPr>
            <w:tcW w:w="5103" w:type="dxa"/>
            <w:vAlign w:val="center"/>
          </w:tcPr>
          <w:p w14:paraId="57DB508A" w14:textId="4FE7EA39" w:rsidR="00595DC8" w:rsidRPr="00595DC8" w:rsidRDefault="00595DC8" w:rsidP="00595DC8">
            <w:pPr>
              <w:jc w:val="center"/>
              <w:rPr>
                <w:rFonts w:eastAsiaTheme="minorHAnsi"/>
                <w:lang w:val="en-US"/>
              </w:rPr>
            </w:pPr>
            <w:r>
              <w:rPr>
                <w:rFonts w:eastAsiaTheme="minorHAnsi"/>
                <w:lang w:val="en-US"/>
              </w:rPr>
              <w:t>5</w:t>
            </w:r>
          </w:p>
        </w:tc>
      </w:tr>
      <w:tr w:rsidR="00B3374E" w:rsidRPr="007D48EA" w14:paraId="0D179727" w14:textId="77777777" w:rsidTr="002A4FD6">
        <w:trPr>
          <w:jc w:val="center"/>
        </w:trPr>
        <w:tc>
          <w:tcPr>
            <w:tcW w:w="2124" w:type="dxa"/>
            <w:tcBorders>
              <w:bottom w:val="nil"/>
            </w:tcBorders>
          </w:tcPr>
          <w:p w14:paraId="4B4A6B40" w14:textId="77777777" w:rsidR="00B3374E" w:rsidRPr="007D48EA" w:rsidRDefault="00B3374E" w:rsidP="007D48EA">
            <w:pPr>
              <w:jc w:val="center"/>
              <w:rPr>
                <w:rFonts w:eastAsiaTheme="minorHAnsi"/>
              </w:rPr>
            </w:pPr>
            <w:r w:rsidRPr="007D48EA">
              <w:rPr>
                <w:rFonts w:eastAsiaTheme="minorHAnsi"/>
              </w:rPr>
              <w:t>Англо-саксонская</w:t>
            </w:r>
          </w:p>
        </w:tc>
        <w:tc>
          <w:tcPr>
            <w:tcW w:w="1977" w:type="dxa"/>
            <w:tcBorders>
              <w:bottom w:val="nil"/>
            </w:tcBorders>
          </w:tcPr>
          <w:p w14:paraId="010147DA" w14:textId="77777777" w:rsidR="00B3374E" w:rsidRPr="007D48EA" w:rsidRDefault="00B3374E" w:rsidP="007D48EA">
            <w:pPr>
              <w:jc w:val="center"/>
              <w:rPr>
                <w:sz w:val="28"/>
                <w:szCs w:val="28"/>
              </w:rPr>
            </w:pPr>
            <w:r w:rsidRPr="007D48EA">
              <w:rPr>
                <w:rFonts w:eastAsiaTheme="minorHAnsi"/>
              </w:rPr>
              <w:t xml:space="preserve">Великобритания, </w:t>
            </w:r>
            <w:r w:rsidRPr="007D48EA">
              <w:rPr>
                <w:sz w:val="28"/>
                <w:szCs w:val="28"/>
              </w:rPr>
              <w:t xml:space="preserve">Канада, </w:t>
            </w:r>
          </w:p>
          <w:p w14:paraId="292E2241" w14:textId="77777777" w:rsidR="00B3374E" w:rsidRPr="007D48EA" w:rsidRDefault="00B3374E" w:rsidP="007D48EA">
            <w:pPr>
              <w:jc w:val="center"/>
            </w:pPr>
            <w:r w:rsidRPr="007D48EA">
              <w:t xml:space="preserve">США, </w:t>
            </w:r>
          </w:p>
          <w:p w14:paraId="69E4E9F5" w14:textId="77777777" w:rsidR="00B3374E" w:rsidRPr="007D48EA" w:rsidRDefault="00B3374E" w:rsidP="007D48EA">
            <w:pPr>
              <w:jc w:val="center"/>
              <w:rPr>
                <w:rFonts w:eastAsiaTheme="minorHAnsi"/>
              </w:rPr>
            </w:pPr>
            <w:r w:rsidRPr="007D48EA">
              <w:t>Новая Зеландия, Австралия</w:t>
            </w:r>
          </w:p>
        </w:tc>
        <w:tc>
          <w:tcPr>
            <w:tcW w:w="2557" w:type="dxa"/>
            <w:tcBorders>
              <w:bottom w:val="nil"/>
            </w:tcBorders>
          </w:tcPr>
          <w:p w14:paraId="0DF05940" w14:textId="4ADE72C8" w:rsidR="00B3374E" w:rsidRPr="007D48EA" w:rsidRDefault="00B3374E" w:rsidP="00595DC8">
            <w:pPr>
              <w:jc w:val="both"/>
              <w:rPr>
                <w:rFonts w:eastAsiaTheme="minorHAnsi"/>
              </w:rPr>
            </w:pPr>
            <w:r w:rsidRPr="007D48EA">
              <w:t>Местные представительные органы власти формально выступают как действующие автономно в пределах предоставленных им полномочий и прямое подчинение нижестоящих органов вышестоящим отсутствует</w:t>
            </w:r>
          </w:p>
        </w:tc>
        <w:tc>
          <w:tcPr>
            <w:tcW w:w="2835" w:type="dxa"/>
            <w:tcBorders>
              <w:bottom w:val="nil"/>
            </w:tcBorders>
          </w:tcPr>
          <w:p w14:paraId="589CA3FF" w14:textId="1063B179" w:rsidR="00B3374E" w:rsidRPr="007D48EA" w:rsidRDefault="00B3374E" w:rsidP="007D48EA">
            <w:pPr>
              <w:jc w:val="both"/>
            </w:pPr>
            <w:r w:rsidRPr="007D48EA">
              <w:t>Конституция США</w:t>
            </w:r>
          </w:p>
          <w:p w14:paraId="0C4C4CE0" w14:textId="77777777" w:rsidR="00B3374E" w:rsidRPr="007D48EA" w:rsidRDefault="00B3374E" w:rsidP="007D48EA">
            <w:pPr>
              <w:jc w:val="both"/>
            </w:pPr>
            <w:r w:rsidRPr="007D48EA">
              <w:t xml:space="preserve">1) прямое регулирование деятельности этих органов путем принятия законов и подзаконных актов; </w:t>
            </w:r>
          </w:p>
          <w:p w14:paraId="662DDBAE" w14:textId="77777777" w:rsidR="00B3374E" w:rsidRPr="007D48EA" w:rsidRDefault="00B3374E" w:rsidP="007D48EA">
            <w:pPr>
              <w:jc w:val="both"/>
            </w:pPr>
            <w:r w:rsidRPr="007D48EA">
              <w:t xml:space="preserve">2) контроль за работой муниципальных органов; </w:t>
            </w:r>
          </w:p>
          <w:p w14:paraId="085185CB" w14:textId="468C44AF" w:rsidR="00B3374E" w:rsidRPr="007D48EA" w:rsidRDefault="00B3374E" w:rsidP="007D48EA">
            <w:pPr>
              <w:jc w:val="both"/>
            </w:pPr>
            <w:r w:rsidRPr="007D48EA">
              <w:t>3) использование финансовой зависимости муниципалитетов от центральной власти;</w:t>
            </w:r>
          </w:p>
          <w:p w14:paraId="3A867F95" w14:textId="0FE9E03D" w:rsidR="00B3374E" w:rsidRPr="007D48EA" w:rsidRDefault="00B3374E" w:rsidP="007D48EA">
            <w:pPr>
              <w:jc w:val="both"/>
              <w:rPr>
                <w:rFonts w:eastAsiaTheme="minorHAnsi"/>
              </w:rPr>
            </w:pPr>
            <w:r w:rsidRPr="007D48EA">
              <w:t xml:space="preserve">4) в компетенцию органов </w:t>
            </w:r>
            <w:r w:rsidR="00540CBE" w:rsidRPr="007D48EA">
              <w:t>МСУ</w:t>
            </w:r>
            <w:r w:rsidRPr="007D48EA">
              <w:t xml:space="preserve"> входит: управление полицией, социальными службами, пожарная охрана, местные дороги, строительство и эксплуатация жилья, спортивные сооружения, общественный транспорт и др.</w:t>
            </w:r>
          </w:p>
        </w:tc>
        <w:tc>
          <w:tcPr>
            <w:tcW w:w="5103" w:type="dxa"/>
            <w:tcBorders>
              <w:bottom w:val="nil"/>
            </w:tcBorders>
          </w:tcPr>
          <w:p w14:paraId="54D951DE" w14:textId="7BF51B2B" w:rsidR="00B3374E" w:rsidRPr="007D48EA" w:rsidRDefault="00B3374E" w:rsidP="007D48EA">
            <w:pPr>
              <w:jc w:val="both"/>
            </w:pPr>
            <w:r w:rsidRPr="007D48EA">
              <w:t xml:space="preserve">1) </w:t>
            </w:r>
            <w:r w:rsidR="00595DC8" w:rsidRPr="007D48EA">
              <w:t>о</w:t>
            </w:r>
            <w:r w:rsidRPr="007D48EA">
              <w:t xml:space="preserve">тсутствие на местах полномочных представителей центрального правительства, опекающих органы </w:t>
            </w:r>
            <w:r w:rsidR="00540CBE" w:rsidRPr="007D48EA">
              <w:t>МСУ</w:t>
            </w:r>
            <w:r w:rsidRPr="007D48EA">
              <w:t>;</w:t>
            </w:r>
          </w:p>
          <w:p w14:paraId="30268A37" w14:textId="409A7974" w:rsidR="00B3374E" w:rsidRPr="007D48EA" w:rsidRDefault="00B3374E" w:rsidP="007D48EA">
            <w:pPr>
              <w:jc w:val="both"/>
            </w:pPr>
            <w:r w:rsidRPr="007D48EA">
              <w:t xml:space="preserve">2) </w:t>
            </w:r>
            <w:r w:rsidR="00595DC8" w:rsidRPr="007D48EA">
              <w:t>с</w:t>
            </w:r>
            <w:r w:rsidRPr="007D48EA">
              <w:t>уществуют выборные органы общей компетенции, именуемые советами;</w:t>
            </w:r>
          </w:p>
          <w:p w14:paraId="51912E48" w14:textId="7BC4D36A" w:rsidR="00B3374E" w:rsidRPr="007D48EA" w:rsidRDefault="00B3374E" w:rsidP="007D48EA">
            <w:pPr>
              <w:jc w:val="both"/>
            </w:pPr>
            <w:r w:rsidRPr="007D48EA">
              <w:t xml:space="preserve">3) </w:t>
            </w:r>
            <w:r w:rsidR="00595DC8" w:rsidRPr="007D48EA">
              <w:t>к</w:t>
            </w:r>
            <w:r w:rsidRPr="007D48EA">
              <w:t>онтроль за деятельностью местных органов осуществляется через министерства;</w:t>
            </w:r>
          </w:p>
          <w:p w14:paraId="49A952E0" w14:textId="1C40A6A4" w:rsidR="00B3374E" w:rsidRPr="007D48EA" w:rsidRDefault="00B3374E" w:rsidP="007D48EA">
            <w:pPr>
              <w:jc w:val="both"/>
            </w:pPr>
            <w:r w:rsidRPr="007D48EA">
              <w:t xml:space="preserve">4) относительная самостоятельность </w:t>
            </w:r>
            <w:r w:rsidR="00540CBE" w:rsidRPr="007D48EA">
              <w:t>МСУ</w:t>
            </w:r>
            <w:r w:rsidRPr="007D48EA">
              <w:t>;</w:t>
            </w:r>
          </w:p>
          <w:p w14:paraId="7FDD4997" w14:textId="1A55AD47" w:rsidR="00B3374E" w:rsidRPr="007D48EA" w:rsidRDefault="00B3374E" w:rsidP="007D48EA">
            <w:pPr>
              <w:jc w:val="both"/>
            </w:pPr>
            <w:r w:rsidRPr="007D48EA">
              <w:t xml:space="preserve">3) независимость от правительства в решении многих вопросов местной жизни; </w:t>
            </w:r>
          </w:p>
          <w:p w14:paraId="675D2D79" w14:textId="22BCA294" w:rsidR="00B3374E" w:rsidRPr="007D48EA" w:rsidRDefault="00B3374E" w:rsidP="007D48EA">
            <w:pPr>
              <w:jc w:val="both"/>
            </w:pPr>
            <w:r w:rsidRPr="007D48EA">
              <w:t xml:space="preserve">4) отсутствие прямого подчинения нижестоящих муниципальных органов вышестоящим; </w:t>
            </w:r>
          </w:p>
          <w:p w14:paraId="7CA67277" w14:textId="789AD448" w:rsidR="00B3374E" w:rsidRPr="007D48EA" w:rsidRDefault="00B3374E" w:rsidP="007D48EA">
            <w:pPr>
              <w:jc w:val="both"/>
            </w:pPr>
            <w:r w:rsidRPr="007D48EA">
              <w:t xml:space="preserve">5) муниципальные органы вправе делать только то, что им прямо разрешено законом; </w:t>
            </w:r>
          </w:p>
          <w:p w14:paraId="18823492" w14:textId="6DACBDD2" w:rsidR="00B3374E" w:rsidRPr="007D48EA" w:rsidRDefault="00B3374E" w:rsidP="007D48EA">
            <w:pPr>
              <w:jc w:val="both"/>
            </w:pPr>
            <w:r w:rsidRPr="007D48EA">
              <w:t xml:space="preserve">6) система самоуправления включает в себя, прежде всего, представительные органы (Советы), избираемые населением в ходе прямых выборов; </w:t>
            </w:r>
          </w:p>
          <w:p w14:paraId="562789E6" w14:textId="2FCEBBFE" w:rsidR="00B3374E" w:rsidRPr="007D48EA" w:rsidRDefault="00B3374E" w:rsidP="007D48EA">
            <w:pPr>
              <w:jc w:val="both"/>
            </w:pPr>
            <w:r w:rsidRPr="007D48EA">
              <w:t xml:space="preserve">7) исполнительно-распорядительные органы формируются советом и подотчетны ему; </w:t>
            </w:r>
          </w:p>
          <w:p w14:paraId="45E2139F" w14:textId="29574A2E" w:rsidR="00B3374E" w:rsidRPr="007D48EA" w:rsidRDefault="00B3374E" w:rsidP="00595DC8">
            <w:pPr>
              <w:jc w:val="both"/>
            </w:pPr>
            <w:r w:rsidRPr="007D48EA">
              <w:t>8) сочетание административного и судебного контроля за деятельностью местных органов власти</w:t>
            </w:r>
          </w:p>
        </w:tc>
      </w:tr>
      <w:tr w:rsidR="002A4FD6" w:rsidRPr="007D48EA" w14:paraId="44A23535" w14:textId="77777777" w:rsidTr="002A4FD6">
        <w:trPr>
          <w:jc w:val="center"/>
        </w:trPr>
        <w:tc>
          <w:tcPr>
            <w:tcW w:w="14596" w:type="dxa"/>
            <w:gridSpan w:val="5"/>
            <w:tcBorders>
              <w:top w:val="nil"/>
              <w:left w:val="nil"/>
              <w:right w:val="nil"/>
            </w:tcBorders>
          </w:tcPr>
          <w:p w14:paraId="562D95BC" w14:textId="2DD6360C" w:rsidR="002A4FD6" w:rsidRPr="002A4FD6" w:rsidRDefault="002A4FD6" w:rsidP="002A4FD6">
            <w:pPr>
              <w:tabs>
                <w:tab w:val="left" w:pos="661"/>
              </w:tabs>
              <w:ind w:hanging="123"/>
              <w:jc w:val="both"/>
              <w:rPr>
                <w:sz w:val="28"/>
                <w:szCs w:val="28"/>
              </w:rPr>
            </w:pPr>
            <w:r w:rsidRPr="002A4FD6">
              <w:rPr>
                <w:sz w:val="28"/>
                <w:szCs w:val="28"/>
              </w:rPr>
              <w:t>Продолжение таблицы А.1</w:t>
            </w:r>
          </w:p>
          <w:p w14:paraId="3768A582" w14:textId="0A4362AF" w:rsidR="002A4FD6" w:rsidRPr="002A4FD6" w:rsidRDefault="002A4FD6" w:rsidP="002A4FD6">
            <w:pPr>
              <w:tabs>
                <w:tab w:val="left" w:pos="661"/>
              </w:tabs>
              <w:ind w:hanging="123"/>
              <w:jc w:val="both"/>
              <w:rPr>
                <w:sz w:val="16"/>
                <w:szCs w:val="16"/>
              </w:rPr>
            </w:pPr>
          </w:p>
        </w:tc>
      </w:tr>
      <w:tr w:rsidR="002A4FD6" w:rsidRPr="007D48EA" w14:paraId="23B8B4B5" w14:textId="77777777" w:rsidTr="00595DC8">
        <w:trPr>
          <w:jc w:val="center"/>
        </w:trPr>
        <w:tc>
          <w:tcPr>
            <w:tcW w:w="2124" w:type="dxa"/>
          </w:tcPr>
          <w:p w14:paraId="7E31CD27" w14:textId="7FF93FC5" w:rsidR="002A4FD6" w:rsidRPr="007D48EA" w:rsidRDefault="002A4FD6" w:rsidP="007D48EA">
            <w:pPr>
              <w:jc w:val="center"/>
              <w:rPr>
                <w:rFonts w:eastAsiaTheme="minorHAnsi"/>
              </w:rPr>
            </w:pPr>
            <w:r>
              <w:rPr>
                <w:rFonts w:eastAsiaTheme="minorHAnsi"/>
              </w:rPr>
              <w:t>1</w:t>
            </w:r>
          </w:p>
        </w:tc>
        <w:tc>
          <w:tcPr>
            <w:tcW w:w="1977" w:type="dxa"/>
          </w:tcPr>
          <w:p w14:paraId="5798471B" w14:textId="1810555D" w:rsidR="002A4FD6" w:rsidRPr="007D48EA" w:rsidRDefault="002A4FD6" w:rsidP="007D48EA">
            <w:pPr>
              <w:jc w:val="center"/>
              <w:rPr>
                <w:rFonts w:eastAsiaTheme="minorHAnsi"/>
              </w:rPr>
            </w:pPr>
            <w:r>
              <w:rPr>
                <w:rFonts w:eastAsiaTheme="minorHAnsi"/>
              </w:rPr>
              <w:t>2</w:t>
            </w:r>
          </w:p>
        </w:tc>
        <w:tc>
          <w:tcPr>
            <w:tcW w:w="2557" w:type="dxa"/>
          </w:tcPr>
          <w:p w14:paraId="07ECACE8" w14:textId="45A7A0BC" w:rsidR="002A4FD6" w:rsidRPr="007D48EA" w:rsidRDefault="002A4FD6" w:rsidP="002A4FD6">
            <w:pPr>
              <w:ind w:firstLine="222"/>
              <w:jc w:val="center"/>
            </w:pPr>
            <w:r>
              <w:t>3</w:t>
            </w:r>
          </w:p>
        </w:tc>
        <w:tc>
          <w:tcPr>
            <w:tcW w:w="2835" w:type="dxa"/>
          </w:tcPr>
          <w:p w14:paraId="1DB1E872" w14:textId="4ACE1EDE" w:rsidR="002A4FD6" w:rsidRPr="007D48EA" w:rsidRDefault="002A4FD6" w:rsidP="002A4FD6">
            <w:pPr>
              <w:jc w:val="center"/>
            </w:pPr>
            <w:r>
              <w:t>4</w:t>
            </w:r>
          </w:p>
        </w:tc>
        <w:tc>
          <w:tcPr>
            <w:tcW w:w="5103" w:type="dxa"/>
          </w:tcPr>
          <w:p w14:paraId="4D2F1EAD" w14:textId="60830AEE" w:rsidR="002A4FD6" w:rsidRPr="007D48EA" w:rsidRDefault="002A4FD6" w:rsidP="002A4FD6">
            <w:pPr>
              <w:tabs>
                <w:tab w:val="left" w:pos="661"/>
              </w:tabs>
              <w:jc w:val="center"/>
            </w:pPr>
            <w:r>
              <w:t>5</w:t>
            </w:r>
          </w:p>
        </w:tc>
      </w:tr>
      <w:tr w:rsidR="00B3374E" w:rsidRPr="007D48EA" w14:paraId="2DE7BC20" w14:textId="77777777" w:rsidTr="002A4FD6">
        <w:trPr>
          <w:jc w:val="center"/>
        </w:trPr>
        <w:tc>
          <w:tcPr>
            <w:tcW w:w="2124" w:type="dxa"/>
            <w:tcBorders>
              <w:bottom w:val="single" w:sz="4" w:space="0" w:color="auto"/>
            </w:tcBorders>
          </w:tcPr>
          <w:p w14:paraId="5D0E6538" w14:textId="77777777" w:rsidR="00B3374E" w:rsidRPr="007D48EA" w:rsidRDefault="00B3374E" w:rsidP="007D48EA">
            <w:pPr>
              <w:jc w:val="center"/>
              <w:rPr>
                <w:rFonts w:eastAsiaTheme="minorHAnsi"/>
              </w:rPr>
            </w:pPr>
            <w:r w:rsidRPr="007D48EA">
              <w:rPr>
                <w:rFonts w:eastAsiaTheme="minorHAnsi"/>
              </w:rPr>
              <w:t>Французская (континентальная)</w:t>
            </w:r>
          </w:p>
        </w:tc>
        <w:tc>
          <w:tcPr>
            <w:tcW w:w="1977" w:type="dxa"/>
            <w:tcBorders>
              <w:bottom w:val="single" w:sz="4" w:space="0" w:color="auto"/>
            </w:tcBorders>
          </w:tcPr>
          <w:p w14:paraId="0C4DFC13" w14:textId="77777777" w:rsidR="00B3374E" w:rsidRPr="007D48EA" w:rsidRDefault="00B3374E" w:rsidP="007D48EA">
            <w:pPr>
              <w:jc w:val="center"/>
            </w:pPr>
            <w:r w:rsidRPr="007D48EA">
              <w:rPr>
                <w:rFonts w:eastAsiaTheme="minorHAnsi"/>
              </w:rPr>
              <w:t xml:space="preserve">Франция, </w:t>
            </w:r>
            <w:r w:rsidRPr="007D48EA">
              <w:t xml:space="preserve">Италия, </w:t>
            </w:r>
          </w:p>
          <w:p w14:paraId="26CC1981" w14:textId="77777777" w:rsidR="00B3374E" w:rsidRPr="007D48EA" w:rsidRDefault="00B3374E" w:rsidP="007D48EA">
            <w:pPr>
              <w:jc w:val="center"/>
              <w:rPr>
                <w:rFonts w:eastAsiaTheme="minorHAnsi"/>
              </w:rPr>
            </w:pPr>
            <w:r w:rsidRPr="007D48EA">
              <w:t>Швеция, Бельгия, Голландия, Испания</w:t>
            </w:r>
          </w:p>
        </w:tc>
        <w:tc>
          <w:tcPr>
            <w:tcW w:w="2557" w:type="dxa"/>
            <w:tcBorders>
              <w:bottom w:val="single" w:sz="4" w:space="0" w:color="auto"/>
            </w:tcBorders>
          </w:tcPr>
          <w:p w14:paraId="7EFB30F7" w14:textId="4BD43523" w:rsidR="00B3374E" w:rsidRPr="007D48EA" w:rsidRDefault="00B3374E" w:rsidP="002A4FD6">
            <w:pPr>
              <w:spacing w:line="228" w:lineRule="auto"/>
              <w:ind w:left="-52"/>
              <w:jc w:val="both"/>
            </w:pPr>
            <w:r w:rsidRPr="007D48EA">
              <w:t xml:space="preserve">Взаимоотношение органов </w:t>
            </w:r>
            <w:r w:rsidR="00540CBE" w:rsidRPr="007D48EA">
              <w:t>МСУ</w:t>
            </w:r>
            <w:r w:rsidRPr="007D48EA">
              <w:t xml:space="preserve"> с органами государственной власти. </w:t>
            </w:r>
          </w:p>
          <w:p w14:paraId="05928266" w14:textId="63C5524D" w:rsidR="00B3374E" w:rsidRPr="007D48EA" w:rsidRDefault="00B3374E" w:rsidP="002A4FD6">
            <w:pPr>
              <w:spacing w:line="228" w:lineRule="auto"/>
              <w:ind w:left="-52"/>
              <w:jc w:val="both"/>
            </w:pPr>
            <w:r w:rsidRPr="007D48EA">
              <w:t>Заложена административная опека органов самоуправления и присутствие на местах агентов центрального правительства.</w:t>
            </w:r>
          </w:p>
          <w:p w14:paraId="60A13089" w14:textId="283B4C59" w:rsidR="00B3374E" w:rsidRPr="007D48EA" w:rsidRDefault="00B3374E" w:rsidP="002A4FD6">
            <w:pPr>
              <w:spacing w:line="228" w:lineRule="auto"/>
              <w:ind w:left="-52"/>
              <w:jc w:val="both"/>
            </w:pPr>
            <w:r w:rsidRPr="007D48EA">
              <w:t>Жесткая иерархия и подчиненность центральной власти</w:t>
            </w:r>
            <w:r w:rsidR="00595DC8">
              <w:t>.</w:t>
            </w:r>
          </w:p>
          <w:p w14:paraId="22CFDB6D" w14:textId="63BE409A" w:rsidR="00B3374E" w:rsidRPr="007D48EA" w:rsidRDefault="00B3374E" w:rsidP="002A4FD6">
            <w:pPr>
              <w:spacing w:line="228" w:lineRule="auto"/>
              <w:ind w:left="-52"/>
              <w:jc w:val="both"/>
              <w:rPr>
                <w:rFonts w:eastAsiaTheme="minorHAnsi"/>
              </w:rPr>
            </w:pPr>
            <w:r w:rsidRPr="007D48EA">
              <w:t>Высокая степень централизации и жесткий контроль со стороны государства за местными органами</w:t>
            </w:r>
          </w:p>
        </w:tc>
        <w:tc>
          <w:tcPr>
            <w:tcW w:w="2835" w:type="dxa"/>
            <w:tcBorders>
              <w:bottom w:val="single" w:sz="4" w:space="0" w:color="auto"/>
            </w:tcBorders>
          </w:tcPr>
          <w:p w14:paraId="1B21AE68" w14:textId="4116490B" w:rsidR="00B3374E" w:rsidRPr="007D48EA" w:rsidRDefault="00B3374E" w:rsidP="002A4FD6">
            <w:pPr>
              <w:spacing w:line="228" w:lineRule="auto"/>
              <w:jc w:val="both"/>
            </w:pPr>
            <w:r w:rsidRPr="007D48EA">
              <w:t>Закон от 2 марта 1982</w:t>
            </w:r>
            <w:r w:rsidR="00595DC8">
              <w:t xml:space="preserve"> </w:t>
            </w:r>
            <w:r w:rsidRPr="007D48EA">
              <w:t>г. «О правах и свободах коммун, департаментов и регионов»</w:t>
            </w:r>
            <w:r w:rsidR="00595DC8">
              <w:t>.</w:t>
            </w:r>
          </w:p>
          <w:p w14:paraId="762C7C08" w14:textId="0BD9B7CA" w:rsidR="00B3374E" w:rsidRPr="007D48EA" w:rsidRDefault="00B3374E" w:rsidP="002A4FD6">
            <w:pPr>
              <w:spacing w:line="228" w:lineRule="auto"/>
              <w:jc w:val="both"/>
            </w:pPr>
            <w:r w:rsidRPr="007D48EA">
              <w:t>Закон от 7 января 1983г. «О распределении компе</w:t>
            </w:r>
            <w:r w:rsidR="002A4FD6">
              <w:t xml:space="preserve"> </w:t>
            </w:r>
            <w:r w:rsidRPr="007D48EA">
              <w:t>тенции между государ</w:t>
            </w:r>
            <w:r w:rsidR="002A4FD6">
              <w:t xml:space="preserve"> </w:t>
            </w:r>
            <w:r w:rsidRPr="007D48EA">
              <w:t>ством и коммунами, департаментами и регионами»</w:t>
            </w:r>
            <w:r w:rsidR="00595DC8">
              <w:t>.</w:t>
            </w:r>
          </w:p>
          <w:p w14:paraId="239F3E36" w14:textId="3A6C8325" w:rsidR="00B3374E" w:rsidRPr="007D48EA" w:rsidRDefault="00B3374E" w:rsidP="002A4FD6">
            <w:pPr>
              <w:spacing w:line="228" w:lineRule="auto"/>
              <w:jc w:val="both"/>
            </w:pPr>
            <w:r w:rsidRPr="007D48EA">
              <w:t>Закон от 6 января 1986</w:t>
            </w:r>
            <w:r w:rsidR="00595DC8">
              <w:t xml:space="preserve"> </w:t>
            </w:r>
            <w:r w:rsidRPr="007D48EA">
              <w:t>г. «О выборах в региональ</w:t>
            </w:r>
            <w:r w:rsidR="002A4FD6">
              <w:t xml:space="preserve"> </w:t>
            </w:r>
            <w:r w:rsidRPr="007D48EA">
              <w:t>ный совет»</w:t>
            </w:r>
          </w:p>
          <w:p w14:paraId="2F226879" w14:textId="38ED619D" w:rsidR="00B3374E" w:rsidRPr="007D48EA" w:rsidRDefault="00B3374E" w:rsidP="002A4FD6">
            <w:pPr>
              <w:spacing w:line="228" w:lineRule="auto"/>
              <w:jc w:val="both"/>
            </w:pPr>
            <w:r w:rsidRPr="007D48EA">
              <w:t>Закон от 3 февраля 1992г. «О статусе местных депутатов»</w:t>
            </w:r>
          </w:p>
          <w:p w14:paraId="560EAF0A" w14:textId="6FEFF635" w:rsidR="00B3374E" w:rsidRPr="007D48EA" w:rsidRDefault="00B3374E" w:rsidP="002A4FD6">
            <w:pPr>
              <w:spacing w:line="228" w:lineRule="auto"/>
              <w:jc w:val="both"/>
              <w:rPr>
                <w:rFonts w:eastAsiaTheme="minorHAnsi"/>
              </w:rPr>
            </w:pPr>
            <w:r w:rsidRPr="007D48EA">
              <w:t>Закон от 6 февраля 1992г. «О территориаль</w:t>
            </w:r>
            <w:r w:rsidR="002A4FD6">
              <w:t xml:space="preserve"> </w:t>
            </w:r>
            <w:r w:rsidRPr="007D48EA">
              <w:t>ном управлении Республики»</w:t>
            </w:r>
          </w:p>
        </w:tc>
        <w:tc>
          <w:tcPr>
            <w:tcW w:w="5103" w:type="dxa"/>
            <w:tcBorders>
              <w:bottom w:val="single" w:sz="4" w:space="0" w:color="auto"/>
            </w:tcBorders>
          </w:tcPr>
          <w:p w14:paraId="0CFD5056" w14:textId="08E3AFB0" w:rsidR="00B3374E" w:rsidRPr="007D48EA" w:rsidRDefault="00B3374E" w:rsidP="00595DC8">
            <w:pPr>
              <w:tabs>
                <w:tab w:val="left" w:pos="661"/>
              </w:tabs>
              <w:jc w:val="both"/>
            </w:pPr>
            <w:r w:rsidRPr="007D48EA">
              <w:t xml:space="preserve">1) </w:t>
            </w:r>
            <w:r w:rsidR="00595DC8" w:rsidRPr="007D48EA">
              <w:t>п</w:t>
            </w:r>
            <w:r w:rsidRPr="007D48EA">
              <w:t>опытка установления партнерских отношений между органами государственной власти и местными административно-территориальными образованиями за счет централизации и децентрализации;</w:t>
            </w:r>
          </w:p>
          <w:p w14:paraId="6CFFA66A" w14:textId="683D8C02" w:rsidR="00B3374E" w:rsidRPr="007D48EA" w:rsidRDefault="00B3374E" w:rsidP="007D48EA">
            <w:pPr>
              <w:jc w:val="both"/>
            </w:pPr>
            <w:r w:rsidRPr="007D48EA">
              <w:t xml:space="preserve">2) </w:t>
            </w:r>
            <w:r w:rsidR="00595DC8" w:rsidRPr="007D48EA">
              <w:t>о</w:t>
            </w:r>
            <w:r w:rsidRPr="007D48EA">
              <w:t>беспечение единства действий государственной власти</w:t>
            </w:r>
            <w:r w:rsidR="00595DC8">
              <w:t>;</w:t>
            </w:r>
          </w:p>
          <w:p w14:paraId="26A03309" w14:textId="201C7C43" w:rsidR="00B3374E" w:rsidRPr="007D48EA" w:rsidRDefault="00B3374E" w:rsidP="007D48EA">
            <w:pPr>
              <w:jc w:val="both"/>
            </w:pPr>
            <w:r w:rsidRPr="007D48EA">
              <w:t xml:space="preserve">3) </w:t>
            </w:r>
            <w:r w:rsidR="00595DC8" w:rsidRPr="007D48EA">
              <w:t>м</w:t>
            </w:r>
            <w:r w:rsidRPr="007D48EA">
              <w:t>униципалитеты могут принимать участие в осуществлении власти на национальном уровне</w:t>
            </w:r>
            <w:r w:rsidR="00595DC8">
              <w:t>.</w:t>
            </w:r>
          </w:p>
          <w:p w14:paraId="6AD2A3ED" w14:textId="77777777" w:rsidR="00B3374E" w:rsidRPr="007D48EA" w:rsidRDefault="00B3374E" w:rsidP="007D48EA">
            <w:pPr>
              <w:jc w:val="both"/>
            </w:pPr>
          </w:p>
        </w:tc>
      </w:tr>
      <w:tr w:rsidR="00B3374E" w:rsidRPr="007D48EA" w14:paraId="59B069E7" w14:textId="77777777" w:rsidTr="002A4FD6">
        <w:trPr>
          <w:jc w:val="center"/>
        </w:trPr>
        <w:tc>
          <w:tcPr>
            <w:tcW w:w="2124" w:type="dxa"/>
            <w:tcBorders>
              <w:bottom w:val="nil"/>
            </w:tcBorders>
          </w:tcPr>
          <w:p w14:paraId="2E28E960" w14:textId="77777777" w:rsidR="00B3374E" w:rsidRPr="007D48EA" w:rsidRDefault="00B3374E" w:rsidP="007D48EA">
            <w:pPr>
              <w:jc w:val="center"/>
              <w:rPr>
                <w:rFonts w:eastAsiaTheme="minorHAnsi"/>
              </w:rPr>
            </w:pPr>
            <w:r w:rsidRPr="007D48EA">
              <w:rPr>
                <w:rFonts w:eastAsiaTheme="minorHAnsi"/>
              </w:rPr>
              <w:t>Германская</w:t>
            </w:r>
          </w:p>
        </w:tc>
        <w:tc>
          <w:tcPr>
            <w:tcW w:w="1977" w:type="dxa"/>
            <w:tcBorders>
              <w:bottom w:val="nil"/>
            </w:tcBorders>
          </w:tcPr>
          <w:p w14:paraId="728DC1DE" w14:textId="77777777" w:rsidR="00B3374E" w:rsidRPr="007D48EA" w:rsidRDefault="00B3374E" w:rsidP="007D48EA">
            <w:pPr>
              <w:jc w:val="center"/>
            </w:pPr>
            <w:r w:rsidRPr="007D48EA">
              <w:t xml:space="preserve">Германия, Австрия, </w:t>
            </w:r>
          </w:p>
          <w:p w14:paraId="4353521E" w14:textId="77777777" w:rsidR="00B3374E" w:rsidRPr="007D48EA" w:rsidRDefault="00B3374E" w:rsidP="007D48EA">
            <w:pPr>
              <w:jc w:val="center"/>
              <w:rPr>
                <w:rFonts w:eastAsiaTheme="minorHAnsi"/>
              </w:rPr>
            </w:pPr>
            <w:r w:rsidRPr="007D48EA">
              <w:t>Япония</w:t>
            </w:r>
          </w:p>
        </w:tc>
        <w:tc>
          <w:tcPr>
            <w:tcW w:w="2557" w:type="dxa"/>
            <w:tcBorders>
              <w:bottom w:val="nil"/>
            </w:tcBorders>
          </w:tcPr>
          <w:p w14:paraId="6E821519" w14:textId="1B847D49" w:rsidR="00B3374E" w:rsidRPr="007D48EA" w:rsidRDefault="00B3374E" w:rsidP="002A4FD6">
            <w:pPr>
              <w:ind w:left="-52"/>
              <w:jc w:val="both"/>
            </w:pPr>
            <w:r w:rsidRPr="007D48EA">
              <w:t>Сходство немецкой и французской моделей состоит в наличии промежуточного уров</w:t>
            </w:r>
            <w:r w:rsidR="002A4FD6">
              <w:t xml:space="preserve"> </w:t>
            </w:r>
            <w:r w:rsidRPr="007D48EA">
              <w:t>ня власти между орга</w:t>
            </w:r>
            <w:r w:rsidR="002A4FD6">
              <w:t xml:space="preserve"> </w:t>
            </w:r>
            <w:r w:rsidRPr="007D48EA">
              <w:t>нами власти респуб</w:t>
            </w:r>
            <w:r w:rsidR="002A4FD6">
              <w:t xml:space="preserve"> </w:t>
            </w:r>
            <w:r w:rsidRPr="007D48EA">
              <w:t>лики (федеральной землей) и местным самоуправлением.</w:t>
            </w:r>
          </w:p>
          <w:p w14:paraId="0F7055DF" w14:textId="5485A51E" w:rsidR="00B3374E" w:rsidRPr="007D48EA" w:rsidRDefault="00B3374E" w:rsidP="002A4FD6">
            <w:pPr>
              <w:ind w:left="-52"/>
              <w:jc w:val="both"/>
              <w:rPr>
                <w:rFonts w:eastAsiaTheme="minorHAnsi"/>
              </w:rPr>
            </w:pPr>
            <w:r w:rsidRPr="007D48EA">
              <w:t>Характер взаимоотно</w:t>
            </w:r>
            <w:r w:rsidR="002A4FD6">
              <w:t xml:space="preserve"> </w:t>
            </w:r>
            <w:r w:rsidRPr="007D48EA">
              <w:t xml:space="preserve">шений между местной </w:t>
            </w:r>
          </w:p>
        </w:tc>
        <w:tc>
          <w:tcPr>
            <w:tcW w:w="2835" w:type="dxa"/>
            <w:tcBorders>
              <w:bottom w:val="nil"/>
            </w:tcBorders>
          </w:tcPr>
          <w:p w14:paraId="639B142A" w14:textId="79B8D388" w:rsidR="00B3374E" w:rsidRPr="007D48EA" w:rsidRDefault="00B3374E" w:rsidP="007D48EA">
            <w:pPr>
              <w:jc w:val="both"/>
            </w:pPr>
            <w:r w:rsidRPr="007D48EA">
              <w:t>Конституция ФРГ от 23 мая 1949 г.</w:t>
            </w:r>
          </w:p>
          <w:p w14:paraId="4F618C63" w14:textId="0A9D4399" w:rsidR="00B3374E" w:rsidRPr="007D48EA" w:rsidRDefault="00B3374E" w:rsidP="007D48EA">
            <w:pPr>
              <w:jc w:val="both"/>
              <w:rPr>
                <w:rFonts w:eastAsiaTheme="minorHAnsi"/>
              </w:rPr>
            </w:pPr>
            <w:r w:rsidRPr="007D48EA">
              <w:t>В рамках этих норматив</w:t>
            </w:r>
            <w:r w:rsidR="002A4FD6">
              <w:t xml:space="preserve"> </w:t>
            </w:r>
            <w:r w:rsidRPr="007D48EA">
              <w:t>ных документов феде</w:t>
            </w:r>
            <w:r w:rsidR="002A4FD6">
              <w:t xml:space="preserve"> </w:t>
            </w:r>
            <w:r w:rsidRPr="007D48EA">
              <w:t>ральное государство, зем</w:t>
            </w:r>
            <w:r w:rsidR="002A4FD6">
              <w:t xml:space="preserve"> </w:t>
            </w:r>
            <w:r w:rsidRPr="007D48EA">
              <w:t>ли, органы самоуправле</w:t>
            </w:r>
            <w:r w:rsidR="002A4FD6">
              <w:t xml:space="preserve"> </w:t>
            </w:r>
            <w:r w:rsidRPr="007D48EA">
              <w:t>ния представляют собой единую вертикаль, в рам</w:t>
            </w:r>
            <w:r w:rsidR="002A4FD6">
              <w:t xml:space="preserve"> </w:t>
            </w:r>
            <w:r w:rsidRPr="007D48EA">
              <w:t>ках которой осуществля</w:t>
            </w:r>
            <w:r w:rsidR="002A4FD6">
              <w:t xml:space="preserve"> </w:t>
            </w:r>
            <w:r w:rsidRPr="007D48EA">
              <w:t>ется управленческая деятельность</w:t>
            </w:r>
          </w:p>
        </w:tc>
        <w:tc>
          <w:tcPr>
            <w:tcW w:w="5103" w:type="dxa"/>
            <w:tcBorders>
              <w:bottom w:val="nil"/>
            </w:tcBorders>
          </w:tcPr>
          <w:p w14:paraId="6C5398D7" w14:textId="135433F3" w:rsidR="00B3374E" w:rsidRPr="007D48EA" w:rsidRDefault="00B3374E" w:rsidP="007D48EA">
            <w:pPr>
              <w:jc w:val="both"/>
            </w:pPr>
            <w:r w:rsidRPr="007D48EA">
              <w:t xml:space="preserve">1) </w:t>
            </w:r>
            <w:r w:rsidR="00595DC8" w:rsidRPr="007D48EA">
              <w:t>ф</w:t>
            </w:r>
            <w:r w:rsidRPr="007D48EA">
              <w:t>едеральные органы власти практически не принимают участия во взаимодействии с органами местного самоуправления;</w:t>
            </w:r>
          </w:p>
          <w:p w14:paraId="5E1B5901" w14:textId="17E70040" w:rsidR="00B3374E" w:rsidRPr="007D48EA" w:rsidRDefault="00B3374E" w:rsidP="007D48EA">
            <w:pPr>
              <w:jc w:val="both"/>
            </w:pPr>
            <w:r w:rsidRPr="007D48EA">
              <w:t xml:space="preserve">2) </w:t>
            </w:r>
            <w:r w:rsidR="00595DC8" w:rsidRPr="007D48EA">
              <w:t>о</w:t>
            </w:r>
            <w:r w:rsidRPr="007D48EA">
              <w:t>тношения между государством и муниципалитетами развертываются в сфере отношений между федеральной землей и местными властями. Потому, все вопросы местного управления относятся к исключительной компетенции земель;</w:t>
            </w:r>
          </w:p>
          <w:p w14:paraId="5A326097" w14:textId="170FF436" w:rsidR="00B3374E" w:rsidRPr="007D48EA" w:rsidRDefault="00B3374E" w:rsidP="002A4FD6">
            <w:pPr>
              <w:jc w:val="both"/>
              <w:rPr>
                <w:rFonts w:eastAsiaTheme="minorHAnsi"/>
              </w:rPr>
            </w:pPr>
            <w:r w:rsidRPr="007D48EA">
              <w:t xml:space="preserve">3) </w:t>
            </w:r>
            <w:r w:rsidR="00595DC8" w:rsidRPr="007D48EA">
              <w:t>с</w:t>
            </w:r>
            <w:r w:rsidRPr="007D48EA">
              <w:t>истема взаимодействия органов государст</w:t>
            </w:r>
            <w:r w:rsidR="002A4FD6">
              <w:t xml:space="preserve"> </w:t>
            </w:r>
            <w:r w:rsidRPr="007D48EA">
              <w:t xml:space="preserve">венной власти и </w:t>
            </w:r>
            <w:r w:rsidR="00540CBE" w:rsidRPr="007D48EA">
              <w:t>МСУ</w:t>
            </w:r>
            <w:r w:rsidR="002A4FD6">
              <w:t xml:space="preserve"> </w:t>
            </w:r>
            <w:r w:rsidRPr="007D48EA">
              <w:t xml:space="preserve">опирается на принцип </w:t>
            </w:r>
          </w:p>
        </w:tc>
      </w:tr>
      <w:tr w:rsidR="002A4FD6" w:rsidRPr="007D48EA" w14:paraId="29BD8F05" w14:textId="77777777" w:rsidTr="002A4FD6">
        <w:trPr>
          <w:jc w:val="center"/>
        </w:trPr>
        <w:tc>
          <w:tcPr>
            <w:tcW w:w="14596" w:type="dxa"/>
            <w:gridSpan w:val="5"/>
            <w:tcBorders>
              <w:top w:val="nil"/>
              <w:left w:val="nil"/>
              <w:right w:val="nil"/>
            </w:tcBorders>
          </w:tcPr>
          <w:p w14:paraId="35A4F5FB" w14:textId="77777777" w:rsidR="002A4FD6" w:rsidRPr="002A4FD6" w:rsidRDefault="002A4FD6" w:rsidP="00A745DC">
            <w:pPr>
              <w:tabs>
                <w:tab w:val="left" w:pos="661"/>
              </w:tabs>
              <w:ind w:hanging="123"/>
              <w:jc w:val="both"/>
              <w:rPr>
                <w:sz w:val="28"/>
                <w:szCs w:val="28"/>
              </w:rPr>
            </w:pPr>
            <w:r w:rsidRPr="002A4FD6">
              <w:rPr>
                <w:sz w:val="28"/>
                <w:szCs w:val="28"/>
              </w:rPr>
              <w:t>Продолжение таблицы А.1</w:t>
            </w:r>
          </w:p>
          <w:p w14:paraId="147D65F8" w14:textId="77777777" w:rsidR="002A4FD6" w:rsidRPr="002A4FD6" w:rsidRDefault="002A4FD6" w:rsidP="00A745DC">
            <w:pPr>
              <w:tabs>
                <w:tab w:val="left" w:pos="661"/>
              </w:tabs>
              <w:ind w:hanging="123"/>
              <w:jc w:val="both"/>
              <w:rPr>
                <w:sz w:val="16"/>
                <w:szCs w:val="16"/>
              </w:rPr>
            </w:pPr>
          </w:p>
        </w:tc>
      </w:tr>
      <w:tr w:rsidR="002A4FD6" w:rsidRPr="007D48EA" w14:paraId="0F83156F" w14:textId="77777777" w:rsidTr="00A745DC">
        <w:trPr>
          <w:jc w:val="center"/>
        </w:trPr>
        <w:tc>
          <w:tcPr>
            <w:tcW w:w="2124" w:type="dxa"/>
          </w:tcPr>
          <w:p w14:paraId="682487EF" w14:textId="77777777" w:rsidR="002A4FD6" w:rsidRPr="007D48EA" w:rsidRDefault="002A4FD6" w:rsidP="00A745DC">
            <w:pPr>
              <w:jc w:val="center"/>
              <w:rPr>
                <w:rFonts w:eastAsiaTheme="minorHAnsi"/>
              </w:rPr>
            </w:pPr>
            <w:r>
              <w:rPr>
                <w:rFonts w:eastAsiaTheme="minorHAnsi"/>
              </w:rPr>
              <w:t>1</w:t>
            </w:r>
          </w:p>
        </w:tc>
        <w:tc>
          <w:tcPr>
            <w:tcW w:w="1977" w:type="dxa"/>
          </w:tcPr>
          <w:p w14:paraId="5C7FC2D9" w14:textId="77777777" w:rsidR="002A4FD6" w:rsidRPr="007D48EA" w:rsidRDefault="002A4FD6" w:rsidP="00A745DC">
            <w:pPr>
              <w:jc w:val="center"/>
              <w:rPr>
                <w:rFonts w:eastAsiaTheme="minorHAnsi"/>
              </w:rPr>
            </w:pPr>
            <w:r>
              <w:rPr>
                <w:rFonts w:eastAsiaTheme="minorHAnsi"/>
              </w:rPr>
              <w:t>2</w:t>
            </w:r>
          </w:p>
        </w:tc>
        <w:tc>
          <w:tcPr>
            <w:tcW w:w="2557" w:type="dxa"/>
          </w:tcPr>
          <w:p w14:paraId="2C62F5AB" w14:textId="77777777" w:rsidR="002A4FD6" w:rsidRPr="007D48EA" w:rsidRDefault="002A4FD6" w:rsidP="00A745DC">
            <w:pPr>
              <w:ind w:firstLine="222"/>
              <w:jc w:val="center"/>
            </w:pPr>
            <w:r>
              <w:t>3</w:t>
            </w:r>
          </w:p>
        </w:tc>
        <w:tc>
          <w:tcPr>
            <w:tcW w:w="2835" w:type="dxa"/>
          </w:tcPr>
          <w:p w14:paraId="6B777E1B" w14:textId="77777777" w:rsidR="002A4FD6" w:rsidRPr="007D48EA" w:rsidRDefault="002A4FD6" w:rsidP="00A745DC">
            <w:pPr>
              <w:jc w:val="center"/>
            </w:pPr>
            <w:r>
              <w:t>4</w:t>
            </w:r>
          </w:p>
        </w:tc>
        <w:tc>
          <w:tcPr>
            <w:tcW w:w="5103" w:type="dxa"/>
          </w:tcPr>
          <w:p w14:paraId="622DBB9B" w14:textId="77777777" w:rsidR="002A4FD6" w:rsidRPr="007D48EA" w:rsidRDefault="002A4FD6" w:rsidP="00A745DC">
            <w:pPr>
              <w:tabs>
                <w:tab w:val="left" w:pos="661"/>
              </w:tabs>
              <w:jc w:val="center"/>
            </w:pPr>
            <w:r>
              <w:t>5</w:t>
            </w:r>
          </w:p>
        </w:tc>
      </w:tr>
      <w:tr w:rsidR="002A4FD6" w:rsidRPr="007D48EA" w14:paraId="085E9954" w14:textId="77777777" w:rsidTr="00595DC8">
        <w:trPr>
          <w:jc w:val="center"/>
        </w:trPr>
        <w:tc>
          <w:tcPr>
            <w:tcW w:w="2124" w:type="dxa"/>
          </w:tcPr>
          <w:p w14:paraId="4BEAA372" w14:textId="77777777" w:rsidR="002A4FD6" w:rsidRPr="007D48EA" w:rsidRDefault="002A4FD6" w:rsidP="007D48EA">
            <w:pPr>
              <w:jc w:val="center"/>
              <w:rPr>
                <w:rFonts w:eastAsiaTheme="minorHAnsi"/>
              </w:rPr>
            </w:pPr>
          </w:p>
        </w:tc>
        <w:tc>
          <w:tcPr>
            <w:tcW w:w="1977" w:type="dxa"/>
          </w:tcPr>
          <w:p w14:paraId="038D383D" w14:textId="77777777" w:rsidR="002A4FD6" w:rsidRPr="007D48EA" w:rsidRDefault="002A4FD6" w:rsidP="007D48EA">
            <w:pPr>
              <w:jc w:val="center"/>
            </w:pPr>
          </w:p>
        </w:tc>
        <w:tc>
          <w:tcPr>
            <w:tcW w:w="2557" w:type="dxa"/>
          </w:tcPr>
          <w:p w14:paraId="5BB33E3F" w14:textId="261C4FF5" w:rsidR="002A4FD6" w:rsidRPr="007D48EA" w:rsidRDefault="002A4FD6" w:rsidP="002A4FD6">
            <w:pPr>
              <w:ind w:firstLine="4"/>
              <w:jc w:val="both"/>
            </w:pPr>
            <w:r w:rsidRPr="007D48EA">
              <w:t>и государственной властью, а также сте</w:t>
            </w:r>
            <w:r>
              <w:t xml:space="preserve"> </w:t>
            </w:r>
            <w:r w:rsidRPr="007D48EA">
              <w:t>пень авт</w:t>
            </w:r>
            <w:r>
              <w:t>ономии орга нов власти на местах</w:t>
            </w:r>
          </w:p>
        </w:tc>
        <w:tc>
          <w:tcPr>
            <w:tcW w:w="2835" w:type="dxa"/>
          </w:tcPr>
          <w:p w14:paraId="0667D8AC" w14:textId="77777777" w:rsidR="002A4FD6" w:rsidRPr="007D48EA" w:rsidRDefault="002A4FD6" w:rsidP="007D48EA">
            <w:pPr>
              <w:jc w:val="both"/>
            </w:pPr>
          </w:p>
        </w:tc>
        <w:tc>
          <w:tcPr>
            <w:tcW w:w="5103" w:type="dxa"/>
          </w:tcPr>
          <w:p w14:paraId="58EFF388" w14:textId="5A1876BC" w:rsidR="002A4FD6" w:rsidRPr="007D48EA" w:rsidRDefault="002A4FD6" w:rsidP="007D48EA">
            <w:pPr>
              <w:jc w:val="both"/>
            </w:pPr>
            <w:r w:rsidRPr="007D48EA">
              <w:t>контроля и надзора со стороны государства</w:t>
            </w:r>
          </w:p>
        </w:tc>
      </w:tr>
      <w:tr w:rsidR="00B3374E" w:rsidRPr="007D48EA" w14:paraId="0AE52471" w14:textId="77777777" w:rsidTr="00595DC8">
        <w:trPr>
          <w:jc w:val="center"/>
        </w:trPr>
        <w:tc>
          <w:tcPr>
            <w:tcW w:w="14596" w:type="dxa"/>
            <w:gridSpan w:val="5"/>
          </w:tcPr>
          <w:p w14:paraId="5FDBB615" w14:textId="7D641952" w:rsidR="00B3374E" w:rsidRPr="006A004A" w:rsidRDefault="00B3374E" w:rsidP="0004692F">
            <w:pPr>
              <w:ind w:firstLine="756"/>
              <w:jc w:val="both"/>
              <w:rPr>
                <w:color w:val="000000"/>
              </w:rPr>
            </w:pPr>
            <w:r w:rsidRPr="006A004A">
              <w:rPr>
                <w:rFonts w:eastAsiaTheme="minorHAnsi"/>
                <w:color w:val="000000" w:themeColor="text1"/>
              </w:rPr>
              <w:t xml:space="preserve">Примечание – Составлена автором на основе источников </w:t>
            </w:r>
            <w:r w:rsidRPr="006A004A">
              <w:rPr>
                <w:color w:val="000000" w:themeColor="text1"/>
              </w:rPr>
              <w:t>[</w:t>
            </w:r>
            <w:r w:rsidR="00E20DD8" w:rsidRPr="006A004A">
              <w:rPr>
                <w:color w:val="000000" w:themeColor="text1"/>
              </w:rPr>
              <w:t>45</w:t>
            </w:r>
            <w:r w:rsidR="00595DC8" w:rsidRPr="006A004A">
              <w:rPr>
                <w:color w:val="000000" w:themeColor="text1"/>
              </w:rPr>
              <w:t>, с. 65; 46, с.</w:t>
            </w:r>
            <w:r w:rsidR="004F38C0">
              <w:rPr>
                <w:color w:val="000000" w:themeColor="text1"/>
              </w:rPr>
              <w:t xml:space="preserve"> </w:t>
            </w:r>
            <w:r w:rsidR="006A004A" w:rsidRPr="006A004A">
              <w:rPr>
                <w:color w:val="000000" w:themeColor="text1"/>
              </w:rPr>
              <w:t>64-7</w:t>
            </w:r>
            <w:r w:rsidR="004F38C0">
              <w:rPr>
                <w:color w:val="000000" w:themeColor="text1"/>
              </w:rPr>
              <w:t>1</w:t>
            </w:r>
            <w:r w:rsidR="00595DC8" w:rsidRPr="006A004A">
              <w:rPr>
                <w:color w:val="000000" w:themeColor="text1"/>
              </w:rPr>
              <w:t>; 47</w:t>
            </w:r>
            <w:r w:rsidR="002A4FD6" w:rsidRPr="006A004A">
              <w:rPr>
                <w:color w:val="000000" w:themeColor="text1"/>
              </w:rPr>
              <w:t>, с.</w:t>
            </w:r>
            <w:r w:rsidR="004F38C0">
              <w:rPr>
                <w:color w:val="000000" w:themeColor="text1"/>
              </w:rPr>
              <w:t xml:space="preserve"> </w:t>
            </w:r>
            <w:r w:rsidR="006A004A" w:rsidRPr="006A004A">
              <w:rPr>
                <w:color w:val="000000" w:themeColor="text1"/>
              </w:rPr>
              <w:t>206</w:t>
            </w:r>
            <w:r w:rsidR="00595DC8" w:rsidRPr="006A004A">
              <w:rPr>
                <w:color w:val="000000" w:themeColor="text1"/>
              </w:rPr>
              <w:t>; 48, с.</w:t>
            </w:r>
            <w:r w:rsidR="004F38C0">
              <w:rPr>
                <w:color w:val="000000" w:themeColor="text1"/>
              </w:rPr>
              <w:t xml:space="preserve"> </w:t>
            </w:r>
            <w:r w:rsidR="00595DC8" w:rsidRPr="006A004A">
              <w:rPr>
                <w:color w:val="000000" w:themeColor="text1"/>
              </w:rPr>
              <w:t>14; 49, с.</w:t>
            </w:r>
            <w:r w:rsidR="004F38C0">
              <w:rPr>
                <w:color w:val="000000" w:themeColor="text1"/>
              </w:rPr>
              <w:t xml:space="preserve"> </w:t>
            </w:r>
            <w:r w:rsidR="00595DC8" w:rsidRPr="006A004A">
              <w:rPr>
                <w:color w:val="000000" w:themeColor="text1"/>
              </w:rPr>
              <w:t>27; 5</w:t>
            </w:r>
            <w:r w:rsidR="002A4FD6" w:rsidRPr="006A004A">
              <w:rPr>
                <w:color w:val="000000" w:themeColor="text1"/>
              </w:rPr>
              <w:t>1</w:t>
            </w:r>
            <w:r w:rsidR="00595DC8" w:rsidRPr="006A004A">
              <w:rPr>
                <w:color w:val="000000" w:themeColor="text1"/>
              </w:rPr>
              <w:t>, с.</w:t>
            </w:r>
            <w:r w:rsidR="004F38C0">
              <w:rPr>
                <w:color w:val="000000" w:themeColor="text1"/>
              </w:rPr>
              <w:t xml:space="preserve"> </w:t>
            </w:r>
            <w:r w:rsidR="00595DC8" w:rsidRPr="006A004A">
              <w:rPr>
                <w:color w:val="000000" w:themeColor="text1"/>
              </w:rPr>
              <w:t>13; 5</w:t>
            </w:r>
            <w:r w:rsidR="002A4FD6" w:rsidRPr="006A004A">
              <w:rPr>
                <w:color w:val="000000" w:themeColor="text1"/>
              </w:rPr>
              <w:t>2</w:t>
            </w:r>
            <w:r w:rsidR="00595DC8" w:rsidRPr="006A004A">
              <w:rPr>
                <w:color w:val="000000" w:themeColor="text1"/>
              </w:rPr>
              <w:t>, с.</w:t>
            </w:r>
            <w:r w:rsidR="004F38C0">
              <w:rPr>
                <w:color w:val="000000" w:themeColor="text1"/>
              </w:rPr>
              <w:t xml:space="preserve"> </w:t>
            </w:r>
            <w:r w:rsidR="00595DC8" w:rsidRPr="006A004A">
              <w:rPr>
                <w:color w:val="000000" w:themeColor="text1"/>
              </w:rPr>
              <w:t>127; 5</w:t>
            </w:r>
            <w:r w:rsidR="002A4FD6" w:rsidRPr="006A004A">
              <w:rPr>
                <w:color w:val="000000" w:themeColor="text1"/>
              </w:rPr>
              <w:t>3</w:t>
            </w:r>
            <w:r w:rsidR="00595DC8" w:rsidRPr="006A004A">
              <w:rPr>
                <w:color w:val="000000" w:themeColor="text1"/>
              </w:rPr>
              <w:t>, с. 121; 5</w:t>
            </w:r>
            <w:r w:rsidR="002A4FD6" w:rsidRPr="006A004A">
              <w:rPr>
                <w:color w:val="000000" w:themeColor="text1"/>
              </w:rPr>
              <w:t>5</w:t>
            </w:r>
            <w:r w:rsidR="00595DC8" w:rsidRPr="006A004A">
              <w:rPr>
                <w:color w:val="000000" w:themeColor="text1"/>
              </w:rPr>
              <w:t>, с.</w:t>
            </w:r>
            <w:r w:rsidR="0004692F">
              <w:rPr>
                <w:color w:val="000000" w:themeColor="text1"/>
              </w:rPr>
              <w:t xml:space="preserve"> </w:t>
            </w:r>
            <w:r w:rsidR="00595DC8" w:rsidRPr="006A004A">
              <w:rPr>
                <w:color w:val="000000" w:themeColor="text1"/>
              </w:rPr>
              <w:t>14; 5</w:t>
            </w:r>
            <w:r w:rsidR="002A4FD6" w:rsidRPr="006A004A">
              <w:rPr>
                <w:color w:val="000000" w:themeColor="text1"/>
              </w:rPr>
              <w:t>6</w:t>
            </w:r>
            <w:r w:rsidR="00595DC8" w:rsidRPr="006A004A">
              <w:rPr>
                <w:color w:val="000000" w:themeColor="text1"/>
              </w:rPr>
              <w:t>, с. 39-4</w:t>
            </w:r>
            <w:r w:rsidR="002A4FD6" w:rsidRPr="006A004A">
              <w:rPr>
                <w:color w:val="000000" w:themeColor="text1"/>
              </w:rPr>
              <w:t>3</w:t>
            </w:r>
            <w:r w:rsidR="00595DC8" w:rsidRPr="006A004A">
              <w:rPr>
                <w:color w:val="000000" w:themeColor="text1"/>
              </w:rPr>
              <w:t>; 5</w:t>
            </w:r>
            <w:r w:rsidR="002A4FD6" w:rsidRPr="006A004A">
              <w:rPr>
                <w:color w:val="000000" w:themeColor="text1"/>
              </w:rPr>
              <w:t>7</w:t>
            </w:r>
            <w:r w:rsidR="00595DC8" w:rsidRPr="006A004A">
              <w:rPr>
                <w:color w:val="000000" w:themeColor="text1"/>
              </w:rPr>
              <w:t xml:space="preserve">, с. 19-27; 58, с. </w:t>
            </w:r>
            <w:r w:rsidR="006A004A" w:rsidRPr="006A004A">
              <w:rPr>
                <w:color w:val="000000" w:themeColor="text1"/>
              </w:rPr>
              <w:t>27-3</w:t>
            </w:r>
            <w:r w:rsidR="0004692F">
              <w:rPr>
                <w:color w:val="000000" w:themeColor="text1"/>
              </w:rPr>
              <w:t>4</w:t>
            </w:r>
            <w:r w:rsidR="00595DC8" w:rsidRPr="006A004A">
              <w:rPr>
                <w:color w:val="000000" w:themeColor="text1"/>
              </w:rPr>
              <w:t>; 59; 60; 61; 62; 63; 64; 65</w:t>
            </w:r>
            <w:r w:rsidR="002A4FD6" w:rsidRPr="006A004A">
              <w:rPr>
                <w:color w:val="000000" w:themeColor="text1"/>
              </w:rPr>
              <w:t>, с.</w:t>
            </w:r>
            <w:r w:rsidR="0004692F">
              <w:rPr>
                <w:color w:val="000000" w:themeColor="text1"/>
              </w:rPr>
              <w:t xml:space="preserve"> </w:t>
            </w:r>
            <w:r w:rsidR="006A004A" w:rsidRPr="006A004A">
              <w:rPr>
                <w:color w:val="000000" w:themeColor="text1"/>
              </w:rPr>
              <w:t>187</w:t>
            </w:r>
            <w:r w:rsidR="00595DC8" w:rsidRPr="006A004A">
              <w:rPr>
                <w:color w:val="000000" w:themeColor="text1"/>
              </w:rPr>
              <w:t>; 66</w:t>
            </w:r>
            <w:r w:rsidR="002A4FD6" w:rsidRPr="006A004A">
              <w:rPr>
                <w:color w:val="000000" w:themeColor="text1"/>
              </w:rPr>
              <w:t>, с.</w:t>
            </w:r>
            <w:r w:rsidR="0004692F">
              <w:rPr>
                <w:color w:val="000000" w:themeColor="text1"/>
              </w:rPr>
              <w:t xml:space="preserve"> </w:t>
            </w:r>
            <w:r w:rsidR="006A004A" w:rsidRPr="006A004A">
              <w:rPr>
                <w:color w:val="000000" w:themeColor="text1"/>
              </w:rPr>
              <w:t>38</w:t>
            </w:r>
            <w:r w:rsidR="00595DC8" w:rsidRPr="006A004A">
              <w:rPr>
                <w:color w:val="000000" w:themeColor="text1"/>
              </w:rPr>
              <w:t>; 67</w:t>
            </w:r>
            <w:r w:rsidR="002A4FD6" w:rsidRPr="006A004A">
              <w:rPr>
                <w:color w:val="000000" w:themeColor="text1"/>
              </w:rPr>
              <w:t>, с.</w:t>
            </w:r>
            <w:r w:rsidR="0004692F">
              <w:rPr>
                <w:color w:val="000000" w:themeColor="text1"/>
              </w:rPr>
              <w:t xml:space="preserve"> </w:t>
            </w:r>
            <w:r w:rsidR="006A004A" w:rsidRPr="006A004A">
              <w:rPr>
                <w:color w:val="000000" w:themeColor="text1"/>
              </w:rPr>
              <w:t>25-2</w:t>
            </w:r>
            <w:r w:rsidR="0004692F">
              <w:rPr>
                <w:color w:val="000000" w:themeColor="text1"/>
              </w:rPr>
              <w:t>8</w:t>
            </w:r>
            <w:r w:rsidR="00595DC8" w:rsidRPr="006A004A">
              <w:rPr>
                <w:color w:val="000000" w:themeColor="text1"/>
              </w:rPr>
              <w:t>; 68, с.</w:t>
            </w:r>
            <w:r w:rsidR="0004692F">
              <w:rPr>
                <w:color w:val="000000" w:themeColor="text1"/>
              </w:rPr>
              <w:t xml:space="preserve"> </w:t>
            </w:r>
            <w:r w:rsidR="006A004A" w:rsidRPr="006A004A">
              <w:rPr>
                <w:color w:val="000000" w:themeColor="text1"/>
              </w:rPr>
              <w:t>77</w:t>
            </w:r>
            <w:r w:rsidR="00595DC8" w:rsidRPr="006A004A">
              <w:rPr>
                <w:color w:val="000000" w:themeColor="text1"/>
              </w:rPr>
              <w:t>; 69</w:t>
            </w:r>
            <w:r w:rsidR="002A4FD6" w:rsidRPr="006A004A">
              <w:rPr>
                <w:color w:val="000000" w:themeColor="text1"/>
              </w:rPr>
              <w:t>, с.</w:t>
            </w:r>
            <w:r w:rsidR="0004692F">
              <w:rPr>
                <w:color w:val="000000" w:themeColor="text1"/>
              </w:rPr>
              <w:t xml:space="preserve"> </w:t>
            </w:r>
            <w:r w:rsidR="006A004A" w:rsidRPr="006A004A">
              <w:rPr>
                <w:color w:val="000000" w:themeColor="text1"/>
              </w:rPr>
              <w:t>57-6</w:t>
            </w:r>
            <w:r w:rsidR="0004692F">
              <w:rPr>
                <w:color w:val="000000" w:themeColor="text1"/>
              </w:rPr>
              <w:t>2</w:t>
            </w:r>
            <w:r w:rsidR="00595DC8" w:rsidRPr="006A004A">
              <w:rPr>
                <w:color w:val="000000" w:themeColor="text1"/>
              </w:rPr>
              <w:t>; 70, с.</w:t>
            </w:r>
            <w:r w:rsidR="0004692F">
              <w:rPr>
                <w:color w:val="000000" w:themeColor="text1"/>
              </w:rPr>
              <w:t xml:space="preserve"> </w:t>
            </w:r>
            <w:r w:rsidR="00595DC8" w:rsidRPr="006A004A">
              <w:rPr>
                <w:color w:val="000000" w:themeColor="text1"/>
              </w:rPr>
              <w:t>175; 71; 72, с.</w:t>
            </w:r>
            <w:r w:rsidR="0004692F">
              <w:rPr>
                <w:color w:val="000000" w:themeColor="text1"/>
              </w:rPr>
              <w:t xml:space="preserve"> </w:t>
            </w:r>
            <w:r w:rsidR="006A004A" w:rsidRPr="006A004A">
              <w:rPr>
                <w:color w:val="000000" w:themeColor="text1"/>
              </w:rPr>
              <w:t>152-15</w:t>
            </w:r>
            <w:r w:rsidR="0004692F">
              <w:rPr>
                <w:color w:val="000000" w:themeColor="text1"/>
              </w:rPr>
              <w:t>6</w:t>
            </w:r>
            <w:r w:rsidR="00595DC8" w:rsidRPr="006A004A">
              <w:rPr>
                <w:color w:val="000000" w:themeColor="text1"/>
              </w:rPr>
              <w:t>; 73; 74, с. 94</w:t>
            </w:r>
            <w:r w:rsidRPr="006A004A">
              <w:rPr>
                <w:color w:val="000000" w:themeColor="text1"/>
              </w:rPr>
              <w:t>]</w:t>
            </w:r>
          </w:p>
        </w:tc>
      </w:tr>
    </w:tbl>
    <w:p w14:paraId="6E2FD067" w14:textId="77777777" w:rsidR="00B3374E" w:rsidRPr="007D48EA" w:rsidRDefault="00B3374E" w:rsidP="007D48EA">
      <w:pPr>
        <w:jc w:val="right"/>
        <w:outlineLvl w:val="2"/>
        <w:rPr>
          <w:b/>
          <w:bCs/>
          <w:color w:val="000000" w:themeColor="text1"/>
          <w:sz w:val="28"/>
          <w:szCs w:val="28"/>
        </w:rPr>
      </w:pPr>
    </w:p>
    <w:p w14:paraId="2B6CD45C" w14:textId="77777777" w:rsidR="00B3374E" w:rsidRPr="007D48EA" w:rsidRDefault="00B3374E" w:rsidP="007D48EA">
      <w:pPr>
        <w:jc w:val="right"/>
        <w:outlineLvl w:val="2"/>
        <w:rPr>
          <w:b/>
          <w:bCs/>
          <w:color w:val="000000" w:themeColor="text1"/>
          <w:sz w:val="28"/>
          <w:szCs w:val="28"/>
        </w:rPr>
      </w:pPr>
    </w:p>
    <w:p w14:paraId="023AA60E" w14:textId="77777777" w:rsidR="00B3374E" w:rsidRPr="007D48EA" w:rsidRDefault="00B3374E" w:rsidP="007D48EA">
      <w:pPr>
        <w:jc w:val="right"/>
        <w:outlineLvl w:val="2"/>
        <w:rPr>
          <w:b/>
          <w:bCs/>
          <w:color w:val="000000" w:themeColor="text1"/>
          <w:sz w:val="28"/>
          <w:szCs w:val="28"/>
        </w:rPr>
      </w:pPr>
    </w:p>
    <w:p w14:paraId="0711A740" w14:textId="77777777" w:rsidR="00B3374E" w:rsidRPr="007D48EA" w:rsidRDefault="00B3374E" w:rsidP="007D48EA">
      <w:pPr>
        <w:jc w:val="right"/>
        <w:outlineLvl w:val="2"/>
        <w:rPr>
          <w:b/>
          <w:bCs/>
          <w:color w:val="000000" w:themeColor="text1"/>
          <w:sz w:val="28"/>
          <w:szCs w:val="28"/>
        </w:rPr>
      </w:pPr>
    </w:p>
    <w:p w14:paraId="70E8C0C8" w14:textId="77777777" w:rsidR="00B3374E" w:rsidRPr="007D48EA" w:rsidRDefault="00B3374E" w:rsidP="007D48EA">
      <w:pPr>
        <w:jc w:val="right"/>
        <w:outlineLvl w:val="2"/>
        <w:rPr>
          <w:b/>
          <w:bCs/>
          <w:color w:val="000000" w:themeColor="text1"/>
          <w:sz w:val="28"/>
          <w:szCs w:val="28"/>
        </w:rPr>
      </w:pPr>
    </w:p>
    <w:p w14:paraId="1424A39C" w14:textId="77777777" w:rsidR="00B3374E" w:rsidRPr="007D48EA" w:rsidRDefault="00B3374E" w:rsidP="007D48EA">
      <w:pPr>
        <w:jc w:val="right"/>
        <w:outlineLvl w:val="2"/>
        <w:rPr>
          <w:b/>
          <w:bCs/>
          <w:color w:val="000000" w:themeColor="text1"/>
          <w:sz w:val="28"/>
          <w:szCs w:val="28"/>
        </w:rPr>
      </w:pPr>
    </w:p>
    <w:p w14:paraId="4DA25292" w14:textId="77777777" w:rsidR="00B3374E" w:rsidRPr="007D48EA" w:rsidRDefault="00B3374E" w:rsidP="007D48EA">
      <w:pPr>
        <w:jc w:val="right"/>
        <w:outlineLvl w:val="2"/>
        <w:rPr>
          <w:b/>
          <w:bCs/>
          <w:color w:val="000000" w:themeColor="text1"/>
          <w:sz w:val="28"/>
          <w:szCs w:val="28"/>
        </w:rPr>
      </w:pPr>
    </w:p>
    <w:p w14:paraId="1619EC49" w14:textId="77777777" w:rsidR="00B3374E" w:rsidRPr="007D48EA" w:rsidRDefault="00B3374E" w:rsidP="007D48EA">
      <w:pPr>
        <w:jc w:val="right"/>
        <w:outlineLvl w:val="2"/>
        <w:rPr>
          <w:b/>
          <w:bCs/>
          <w:color w:val="000000" w:themeColor="text1"/>
          <w:sz w:val="28"/>
          <w:szCs w:val="28"/>
        </w:rPr>
      </w:pPr>
    </w:p>
    <w:p w14:paraId="088894AE" w14:textId="77777777" w:rsidR="00B3374E" w:rsidRPr="007D48EA" w:rsidRDefault="00B3374E" w:rsidP="007D48EA">
      <w:pPr>
        <w:jc w:val="right"/>
        <w:outlineLvl w:val="2"/>
        <w:rPr>
          <w:b/>
          <w:bCs/>
          <w:color w:val="000000" w:themeColor="text1"/>
          <w:sz w:val="28"/>
          <w:szCs w:val="28"/>
        </w:rPr>
      </w:pPr>
    </w:p>
    <w:p w14:paraId="2F3B06F0" w14:textId="77777777" w:rsidR="00B3374E" w:rsidRPr="007D48EA" w:rsidRDefault="00B3374E" w:rsidP="007D48EA">
      <w:pPr>
        <w:jc w:val="right"/>
        <w:outlineLvl w:val="2"/>
        <w:rPr>
          <w:b/>
          <w:bCs/>
          <w:color w:val="000000" w:themeColor="text1"/>
          <w:sz w:val="28"/>
          <w:szCs w:val="28"/>
        </w:rPr>
      </w:pPr>
    </w:p>
    <w:p w14:paraId="49B225EA" w14:textId="77777777" w:rsidR="00966BCF" w:rsidRPr="007D48EA" w:rsidRDefault="00966BCF" w:rsidP="007D48EA">
      <w:pPr>
        <w:jc w:val="right"/>
        <w:outlineLvl w:val="2"/>
        <w:rPr>
          <w:b/>
          <w:bCs/>
          <w:color w:val="000000" w:themeColor="text1"/>
          <w:sz w:val="28"/>
          <w:szCs w:val="28"/>
        </w:rPr>
      </w:pPr>
    </w:p>
    <w:p w14:paraId="152569A5" w14:textId="77777777" w:rsidR="00966BCF" w:rsidRPr="007D48EA" w:rsidRDefault="00966BCF" w:rsidP="007D48EA">
      <w:pPr>
        <w:jc w:val="right"/>
        <w:outlineLvl w:val="2"/>
        <w:rPr>
          <w:b/>
          <w:bCs/>
          <w:color w:val="000000" w:themeColor="text1"/>
          <w:sz w:val="28"/>
          <w:szCs w:val="28"/>
        </w:rPr>
      </w:pPr>
    </w:p>
    <w:p w14:paraId="183A885A" w14:textId="77777777" w:rsidR="00966BCF" w:rsidRPr="007D48EA" w:rsidRDefault="00966BCF" w:rsidP="007D48EA">
      <w:pPr>
        <w:jc w:val="right"/>
        <w:outlineLvl w:val="2"/>
        <w:rPr>
          <w:b/>
          <w:bCs/>
          <w:color w:val="000000" w:themeColor="text1"/>
          <w:sz w:val="28"/>
          <w:szCs w:val="28"/>
        </w:rPr>
      </w:pPr>
    </w:p>
    <w:p w14:paraId="3F779221" w14:textId="77777777" w:rsidR="00540CBE" w:rsidRPr="007D48EA" w:rsidRDefault="00540CBE" w:rsidP="007D48EA">
      <w:pPr>
        <w:jc w:val="right"/>
        <w:outlineLvl w:val="2"/>
        <w:rPr>
          <w:b/>
          <w:bCs/>
          <w:color w:val="000000" w:themeColor="text1"/>
          <w:sz w:val="28"/>
          <w:szCs w:val="28"/>
        </w:rPr>
      </w:pPr>
    </w:p>
    <w:p w14:paraId="5A7C24E8" w14:textId="77777777" w:rsidR="00B3374E" w:rsidRPr="007D48EA" w:rsidRDefault="00B3374E" w:rsidP="007D48EA">
      <w:pPr>
        <w:jc w:val="right"/>
        <w:outlineLvl w:val="2"/>
        <w:rPr>
          <w:b/>
          <w:bCs/>
          <w:color w:val="000000" w:themeColor="text1"/>
          <w:sz w:val="28"/>
          <w:szCs w:val="28"/>
        </w:rPr>
      </w:pPr>
    </w:p>
    <w:p w14:paraId="1E8736C7" w14:textId="77777777" w:rsidR="00B3374E" w:rsidRDefault="00B3374E" w:rsidP="007D48EA">
      <w:pPr>
        <w:jc w:val="right"/>
        <w:outlineLvl w:val="2"/>
        <w:rPr>
          <w:b/>
          <w:bCs/>
          <w:color w:val="000000" w:themeColor="text1"/>
          <w:sz w:val="28"/>
          <w:szCs w:val="28"/>
        </w:rPr>
      </w:pPr>
    </w:p>
    <w:p w14:paraId="32D9FAEC" w14:textId="77777777" w:rsidR="002A4FD6" w:rsidRDefault="002A4FD6" w:rsidP="007D48EA">
      <w:pPr>
        <w:jc w:val="right"/>
        <w:outlineLvl w:val="2"/>
        <w:rPr>
          <w:b/>
          <w:bCs/>
          <w:color w:val="000000" w:themeColor="text1"/>
          <w:sz w:val="28"/>
          <w:szCs w:val="28"/>
        </w:rPr>
      </w:pPr>
    </w:p>
    <w:p w14:paraId="6F7C0107" w14:textId="77777777" w:rsidR="002A4FD6" w:rsidRPr="007D48EA" w:rsidRDefault="002A4FD6" w:rsidP="007D48EA">
      <w:pPr>
        <w:jc w:val="right"/>
        <w:outlineLvl w:val="2"/>
        <w:rPr>
          <w:b/>
          <w:bCs/>
          <w:color w:val="000000" w:themeColor="text1"/>
          <w:sz w:val="28"/>
          <w:szCs w:val="28"/>
        </w:rPr>
      </w:pPr>
    </w:p>
    <w:p w14:paraId="72953742" w14:textId="77777777" w:rsidR="00E20DD8" w:rsidRPr="007D48EA" w:rsidRDefault="00E20DD8" w:rsidP="007D48EA">
      <w:pPr>
        <w:outlineLvl w:val="2"/>
        <w:rPr>
          <w:b/>
          <w:bCs/>
          <w:color w:val="000000" w:themeColor="text1"/>
          <w:sz w:val="28"/>
          <w:szCs w:val="28"/>
        </w:rPr>
      </w:pPr>
    </w:p>
    <w:p w14:paraId="7FD97379" w14:textId="77777777" w:rsidR="008D35FD" w:rsidRPr="007D48EA" w:rsidRDefault="008D35FD" w:rsidP="007D48EA">
      <w:pPr>
        <w:outlineLvl w:val="2"/>
        <w:rPr>
          <w:b/>
          <w:bCs/>
          <w:color w:val="000000" w:themeColor="text1"/>
          <w:sz w:val="28"/>
          <w:szCs w:val="28"/>
        </w:rPr>
      </w:pPr>
    </w:p>
    <w:p w14:paraId="0768B997" w14:textId="77777777" w:rsidR="00E20DD8" w:rsidRPr="007D48EA" w:rsidRDefault="00E20DD8" w:rsidP="002A4FD6">
      <w:pPr>
        <w:jc w:val="center"/>
        <w:rPr>
          <w:b/>
          <w:bCs/>
          <w:sz w:val="28"/>
          <w:szCs w:val="28"/>
        </w:rPr>
      </w:pPr>
      <w:r w:rsidRPr="007D48EA">
        <w:rPr>
          <w:b/>
          <w:bCs/>
          <w:sz w:val="28"/>
          <w:szCs w:val="28"/>
        </w:rPr>
        <w:t>ПРИЛОЖЕНИЕ Б</w:t>
      </w:r>
    </w:p>
    <w:p w14:paraId="57A48D3A" w14:textId="77777777" w:rsidR="00E20DD8" w:rsidRPr="007D48EA" w:rsidRDefault="00E20DD8" w:rsidP="007D48EA">
      <w:pPr>
        <w:jc w:val="center"/>
        <w:rPr>
          <w:sz w:val="28"/>
          <w:szCs w:val="28"/>
        </w:rPr>
      </w:pPr>
    </w:p>
    <w:p w14:paraId="5ECACCD3" w14:textId="450B730F" w:rsidR="00E20DD8" w:rsidRDefault="002A4FD6" w:rsidP="002A4FD6">
      <w:pPr>
        <w:jc w:val="both"/>
        <w:rPr>
          <w:sz w:val="28"/>
          <w:szCs w:val="28"/>
        </w:rPr>
      </w:pPr>
      <w:bookmarkStart w:id="79" w:name="_Hlk151066437"/>
      <w:r>
        <w:rPr>
          <w:sz w:val="28"/>
          <w:szCs w:val="28"/>
        </w:rPr>
        <w:t xml:space="preserve">Таблица Б.1 – </w:t>
      </w:r>
      <w:r w:rsidR="00E20DD8" w:rsidRPr="007D48EA">
        <w:rPr>
          <w:sz w:val="28"/>
          <w:szCs w:val="28"/>
        </w:rPr>
        <w:t xml:space="preserve">Особенности </w:t>
      </w:r>
      <w:r w:rsidR="00540CBE" w:rsidRPr="007D48EA">
        <w:rPr>
          <w:sz w:val="28"/>
          <w:szCs w:val="28"/>
        </w:rPr>
        <w:t>МСУ</w:t>
      </w:r>
      <w:r w:rsidR="00E20DD8" w:rsidRPr="007D48EA">
        <w:rPr>
          <w:sz w:val="28"/>
          <w:szCs w:val="28"/>
        </w:rPr>
        <w:t xml:space="preserve"> и законодательного регулирования за рубежом</w:t>
      </w:r>
    </w:p>
    <w:p w14:paraId="6349D26D" w14:textId="77777777" w:rsidR="002A4FD6" w:rsidRPr="002A4FD6" w:rsidRDefault="002A4FD6" w:rsidP="002A4FD6">
      <w:pPr>
        <w:jc w:val="both"/>
        <w:rPr>
          <w:sz w:val="16"/>
          <w:szCs w:val="16"/>
        </w:rPr>
      </w:pPr>
    </w:p>
    <w:tbl>
      <w:tblPr>
        <w:tblStyle w:val="ac"/>
        <w:tblW w:w="14596" w:type="dxa"/>
        <w:jc w:val="center"/>
        <w:tblLook w:val="04A0" w:firstRow="1" w:lastRow="0" w:firstColumn="1" w:lastColumn="0" w:noHBand="0" w:noVBand="1"/>
      </w:tblPr>
      <w:tblGrid>
        <w:gridCol w:w="1917"/>
        <w:gridCol w:w="3607"/>
        <w:gridCol w:w="9072"/>
      </w:tblGrid>
      <w:tr w:rsidR="00E20DD8" w:rsidRPr="007D48EA" w14:paraId="77151BE7" w14:textId="77777777" w:rsidTr="002A4FD6">
        <w:trPr>
          <w:jc w:val="center"/>
        </w:trPr>
        <w:tc>
          <w:tcPr>
            <w:tcW w:w="1917" w:type="dxa"/>
          </w:tcPr>
          <w:bookmarkEnd w:id="79"/>
          <w:p w14:paraId="2520A3EE" w14:textId="77777777" w:rsidR="00E20DD8" w:rsidRPr="007D48EA" w:rsidRDefault="00E20DD8" w:rsidP="007D48EA">
            <w:pPr>
              <w:jc w:val="center"/>
              <w:rPr>
                <w:color w:val="000000" w:themeColor="text1"/>
              </w:rPr>
            </w:pPr>
            <w:r w:rsidRPr="007D48EA">
              <w:rPr>
                <w:color w:val="000000" w:themeColor="text1"/>
              </w:rPr>
              <w:t xml:space="preserve">Страна </w:t>
            </w:r>
          </w:p>
        </w:tc>
        <w:tc>
          <w:tcPr>
            <w:tcW w:w="3607" w:type="dxa"/>
          </w:tcPr>
          <w:p w14:paraId="703D9CCD" w14:textId="4253B863" w:rsidR="00E20DD8" w:rsidRPr="007D48EA" w:rsidRDefault="00E20DD8" w:rsidP="007D48EA">
            <w:pPr>
              <w:jc w:val="center"/>
              <w:rPr>
                <w:color w:val="000000" w:themeColor="text1"/>
              </w:rPr>
            </w:pPr>
            <w:r w:rsidRPr="007D48EA">
              <w:rPr>
                <w:color w:val="000000" w:themeColor="text1"/>
              </w:rPr>
              <w:t>Законодательное</w:t>
            </w:r>
            <w:r w:rsidR="00BA3015" w:rsidRPr="007D48EA">
              <w:rPr>
                <w:color w:val="000000" w:themeColor="text1"/>
              </w:rPr>
              <w:t xml:space="preserve"> </w:t>
            </w:r>
            <w:r w:rsidRPr="007D48EA">
              <w:rPr>
                <w:color w:val="000000" w:themeColor="text1"/>
              </w:rPr>
              <w:t xml:space="preserve">регулирование </w:t>
            </w:r>
          </w:p>
        </w:tc>
        <w:tc>
          <w:tcPr>
            <w:tcW w:w="9072" w:type="dxa"/>
          </w:tcPr>
          <w:p w14:paraId="06B55F49" w14:textId="77777777" w:rsidR="00E20DD8" w:rsidRPr="007D48EA" w:rsidRDefault="00E20DD8" w:rsidP="007D48EA">
            <w:pPr>
              <w:jc w:val="center"/>
              <w:rPr>
                <w:color w:val="000000" w:themeColor="text1"/>
              </w:rPr>
            </w:pPr>
            <w:r w:rsidRPr="007D48EA">
              <w:rPr>
                <w:color w:val="000000" w:themeColor="text1"/>
              </w:rPr>
              <w:t>Особенности законодательного регулирования</w:t>
            </w:r>
          </w:p>
        </w:tc>
      </w:tr>
      <w:tr w:rsidR="002A4FD6" w:rsidRPr="007D48EA" w14:paraId="49629F15" w14:textId="77777777" w:rsidTr="002A4FD6">
        <w:trPr>
          <w:jc w:val="center"/>
        </w:trPr>
        <w:tc>
          <w:tcPr>
            <w:tcW w:w="1917" w:type="dxa"/>
          </w:tcPr>
          <w:p w14:paraId="403B1F22" w14:textId="677DC577" w:rsidR="002A4FD6" w:rsidRPr="007D48EA" w:rsidRDefault="002A4FD6" w:rsidP="007D48EA">
            <w:pPr>
              <w:jc w:val="center"/>
              <w:rPr>
                <w:color w:val="000000" w:themeColor="text1"/>
              </w:rPr>
            </w:pPr>
            <w:r>
              <w:rPr>
                <w:color w:val="000000" w:themeColor="text1"/>
              </w:rPr>
              <w:t>1</w:t>
            </w:r>
          </w:p>
        </w:tc>
        <w:tc>
          <w:tcPr>
            <w:tcW w:w="3607" w:type="dxa"/>
          </w:tcPr>
          <w:p w14:paraId="3726381D" w14:textId="5F0D4217" w:rsidR="002A4FD6" w:rsidRPr="007D48EA" w:rsidRDefault="002A4FD6" w:rsidP="007D48EA">
            <w:pPr>
              <w:jc w:val="center"/>
              <w:rPr>
                <w:color w:val="000000" w:themeColor="text1"/>
              </w:rPr>
            </w:pPr>
            <w:r>
              <w:rPr>
                <w:color w:val="000000" w:themeColor="text1"/>
              </w:rPr>
              <w:t>2</w:t>
            </w:r>
          </w:p>
        </w:tc>
        <w:tc>
          <w:tcPr>
            <w:tcW w:w="9072" w:type="dxa"/>
          </w:tcPr>
          <w:p w14:paraId="5043856E" w14:textId="1AAD60B9" w:rsidR="002A4FD6" w:rsidRPr="007D48EA" w:rsidRDefault="002A4FD6" w:rsidP="007D48EA">
            <w:pPr>
              <w:jc w:val="center"/>
              <w:rPr>
                <w:color w:val="000000" w:themeColor="text1"/>
              </w:rPr>
            </w:pPr>
            <w:r>
              <w:rPr>
                <w:color w:val="000000" w:themeColor="text1"/>
              </w:rPr>
              <w:t>3</w:t>
            </w:r>
          </w:p>
        </w:tc>
      </w:tr>
      <w:tr w:rsidR="00E20DD8" w:rsidRPr="007D48EA" w14:paraId="2A3CEEEC" w14:textId="77777777" w:rsidTr="002A4FD6">
        <w:trPr>
          <w:jc w:val="center"/>
        </w:trPr>
        <w:tc>
          <w:tcPr>
            <w:tcW w:w="1917" w:type="dxa"/>
            <w:vMerge w:val="restart"/>
          </w:tcPr>
          <w:p w14:paraId="7FDC6972" w14:textId="77777777" w:rsidR="00E20DD8" w:rsidRPr="007D48EA" w:rsidRDefault="00E20DD8" w:rsidP="007D48EA">
            <w:pPr>
              <w:jc w:val="center"/>
              <w:rPr>
                <w:color w:val="000000" w:themeColor="text1"/>
              </w:rPr>
            </w:pPr>
            <w:r w:rsidRPr="007D48EA">
              <w:rPr>
                <w:color w:val="000000" w:themeColor="text1"/>
              </w:rPr>
              <w:t>США</w:t>
            </w:r>
          </w:p>
        </w:tc>
        <w:tc>
          <w:tcPr>
            <w:tcW w:w="3607" w:type="dxa"/>
            <w:shd w:val="clear" w:color="auto" w:fill="FFFFFF" w:themeFill="background1"/>
          </w:tcPr>
          <w:p w14:paraId="45C6366C" w14:textId="0A41B509" w:rsidR="00E20DD8" w:rsidRPr="007D48EA" w:rsidRDefault="00E20DD8" w:rsidP="002A4FD6">
            <w:pPr>
              <w:rPr>
                <w:color w:val="000000" w:themeColor="text1"/>
                <w:lang w:val="en-US"/>
              </w:rPr>
            </w:pPr>
            <w:r w:rsidRPr="007D48EA">
              <w:rPr>
                <w:color w:val="000000" w:themeColor="text1"/>
              </w:rPr>
              <w:t>Закон</w:t>
            </w:r>
            <w:r w:rsidRPr="007D48EA">
              <w:rPr>
                <w:color w:val="000000" w:themeColor="text1"/>
                <w:lang w:val="en-US"/>
              </w:rPr>
              <w:t xml:space="preserve"> </w:t>
            </w:r>
            <w:r w:rsidRPr="007D48EA">
              <w:rPr>
                <w:color w:val="000000" w:themeColor="text1"/>
              </w:rPr>
              <w:t>о</w:t>
            </w:r>
            <w:r w:rsidRPr="007D48EA">
              <w:rPr>
                <w:color w:val="000000" w:themeColor="text1"/>
                <w:lang w:val="en-US"/>
              </w:rPr>
              <w:t xml:space="preserve"> </w:t>
            </w:r>
            <w:r w:rsidR="00540CBE" w:rsidRPr="007D48EA">
              <w:rPr>
                <w:color w:val="000000" w:themeColor="text1"/>
              </w:rPr>
              <w:t>МСУ</w:t>
            </w:r>
            <w:r w:rsidRPr="007D48EA">
              <w:rPr>
                <w:color w:val="000000" w:themeColor="text1"/>
                <w:lang w:val="en-US"/>
              </w:rPr>
              <w:t xml:space="preserve"> (Local Government Act)</w:t>
            </w:r>
          </w:p>
        </w:tc>
        <w:tc>
          <w:tcPr>
            <w:tcW w:w="9072" w:type="dxa"/>
            <w:shd w:val="clear" w:color="auto" w:fill="FFFFFF" w:themeFill="background1"/>
          </w:tcPr>
          <w:p w14:paraId="60229863" w14:textId="48DF4675" w:rsidR="00E20DD8" w:rsidRPr="007D48EA" w:rsidRDefault="00E20DD8" w:rsidP="007D48EA">
            <w:pPr>
              <w:jc w:val="both"/>
              <w:rPr>
                <w:color w:val="000000" w:themeColor="text1"/>
                <w:shd w:val="clear" w:color="auto" w:fill="FFFFFF" w:themeFill="background1"/>
              </w:rPr>
            </w:pPr>
            <w:r w:rsidRPr="007D48EA">
              <w:rPr>
                <w:color w:val="000000" w:themeColor="text1"/>
              </w:rPr>
              <w:t xml:space="preserve">Каждый штат в США имеет свой собственный закон о </w:t>
            </w:r>
            <w:r w:rsidR="00540CBE" w:rsidRPr="007D48EA">
              <w:rPr>
                <w:color w:val="000000" w:themeColor="text1"/>
              </w:rPr>
              <w:t>МСУ</w:t>
            </w:r>
            <w:r w:rsidRPr="007D48EA">
              <w:rPr>
                <w:color w:val="000000" w:themeColor="text1"/>
              </w:rPr>
              <w:t xml:space="preserve">, который определяет права, обязанности и полномочия муниципальных органов. Эти законы определяют структуру и функции </w:t>
            </w:r>
            <w:r w:rsidR="00540CBE" w:rsidRPr="007D48EA">
              <w:rPr>
                <w:color w:val="000000" w:themeColor="text1"/>
              </w:rPr>
              <w:t>МСУ</w:t>
            </w:r>
            <w:r w:rsidRPr="007D48EA">
              <w:rPr>
                <w:color w:val="000000" w:themeColor="text1"/>
              </w:rPr>
              <w:t>, процедуры выборов, финансовое управление и другие вопросы, связанные с муниципальным управлением</w:t>
            </w:r>
          </w:p>
        </w:tc>
      </w:tr>
      <w:tr w:rsidR="00E20DD8" w:rsidRPr="007D48EA" w14:paraId="43C15BEF" w14:textId="77777777" w:rsidTr="002A4FD6">
        <w:trPr>
          <w:jc w:val="center"/>
        </w:trPr>
        <w:tc>
          <w:tcPr>
            <w:tcW w:w="1917" w:type="dxa"/>
            <w:vMerge/>
          </w:tcPr>
          <w:p w14:paraId="7EA6AF38" w14:textId="77777777" w:rsidR="00E20DD8" w:rsidRPr="007D48EA" w:rsidRDefault="00E20DD8" w:rsidP="007D48EA">
            <w:pPr>
              <w:jc w:val="center"/>
              <w:rPr>
                <w:color w:val="000000" w:themeColor="text1"/>
              </w:rPr>
            </w:pPr>
          </w:p>
        </w:tc>
        <w:tc>
          <w:tcPr>
            <w:tcW w:w="3607" w:type="dxa"/>
            <w:shd w:val="clear" w:color="auto" w:fill="FFFFFF" w:themeFill="background1"/>
          </w:tcPr>
          <w:p w14:paraId="5B9CEF3A" w14:textId="77777777" w:rsidR="00E20DD8" w:rsidRPr="007D48EA" w:rsidRDefault="00E20DD8" w:rsidP="002A4FD6">
            <w:pPr>
              <w:rPr>
                <w:color w:val="000000" w:themeColor="text1"/>
              </w:rPr>
            </w:pPr>
            <w:r w:rsidRPr="007D48EA">
              <w:rPr>
                <w:color w:val="000000" w:themeColor="text1"/>
              </w:rPr>
              <w:t>Закон о землепользовании и планировании (Land Use and Planning Act)</w:t>
            </w:r>
          </w:p>
        </w:tc>
        <w:tc>
          <w:tcPr>
            <w:tcW w:w="9072" w:type="dxa"/>
            <w:shd w:val="clear" w:color="auto" w:fill="FFFFFF" w:themeFill="background1"/>
          </w:tcPr>
          <w:p w14:paraId="2E9275E3" w14:textId="30F5DF11" w:rsidR="00E20DD8" w:rsidRPr="007D48EA" w:rsidRDefault="0003049D" w:rsidP="007D48EA">
            <w:pPr>
              <w:jc w:val="both"/>
              <w:rPr>
                <w:color w:val="000000" w:themeColor="text1"/>
              </w:rPr>
            </w:pPr>
            <w:r w:rsidRPr="007D48EA">
              <w:rPr>
                <w:color w:val="000000" w:themeColor="text1"/>
              </w:rPr>
              <w:t xml:space="preserve">Определяет </w:t>
            </w:r>
            <w:r w:rsidR="00E20DD8" w:rsidRPr="007D48EA">
              <w:rPr>
                <w:color w:val="000000" w:themeColor="text1"/>
              </w:rPr>
              <w:t>процессы и правила планирования использования земель на местном уровне. Он регулирует развитие территорий, зонирование, разрешения на строительство и другие аспекты, связанные с использованием земельных ресурсов в муниципалитетах</w:t>
            </w:r>
          </w:p>
        </w:tc>
      </w:tr>
      <w:tr w:rsidR="00E20DD8" w:rsidRPr="007D48EA" w14:paraId="7505A3C5" w14:textId="77777777" w:rsidTr="002A4FD6">
        <w:trPr>
          <w:jc w:val="center"/>
        </w:trPr>
        <w:tc>
          <w:tcPr>
            <w:tcW w:w="1917" w:type="dxa"/>
            <w:vMerge/>
          </w:tcPr>
          <w:p w14:paraId="6BF0AAD3" w14:textId="77777777" w:rsidR="00E20DD8" w:rsidRPr="007D48EA" w:rsidRDefault="00E20DD8" w:rsidP="007D48EA">
            <w:pPr>
              <w:jc w:val="center"/>
              <w:rPr>
                <w:color w:val="000000" w:themeColor="text1"/>
              </w:rPr>
            </w:pPr>
          </w:p>
        </w:tc>
        <w:tc>
          <w:tcPr>
            <w:tcW w:w="3607" w:type="dxa"/>
            <w:shd w:val="clear" w:color="auto" w:fill="FFFFFF" w:themeFill="background1"/>
          </w:tcPr>
          <w:p w14:paraId="0AD65A0A" w14:textId="3051CB51" w:rsidR="00E20DD8" w:rsidRPr="007D48EA" w:rsidRDefault="00E20DD8" w:rsidP="002A4FD6">
            <w:pPr>
              <w:rPr>
                <w:color w:val="000000" w:themeColor="text1"/>
                <w:lang w:val="en-US"/>
              </w:rPr>
            </w:pPr>
            <w:r w:rsidRPr="007D48EA">
              <w:rPr>
                <w:color w:val="000000" w:themeColor="text1"/>
              </w:rPr>
              <w:t>Закон</w:t>
            </w:r>
            <w:r w:rsidRPr="007D48EA">
              <w:rPr>
                <w:color w:val="000000" w:themeColor="text1"/>
                <w:lang w:val="en-US"/>
              </w:rPr>
              <w:t xml:space="preserve"> </w:t>
            </w:r>
            <w:r w:rsidRPr="007D48EA">
              <w:rPr>
                <w:color w:val="000000" w:themeColor="text1"/>
              </w:rPr>
              <w:t>о</w:t>
            </w:r>
            <w:r w:rsidRPr="007D48EA">
              <w:rPr>
                <w:color w:val="000000" w:themeColor="text1"/>
                <w:lang w:val="en-US"/>
              </w:rPr>
              <w:t xml:space="preserve"> </w:t>
            </w:r>
            <w:r w:rsidRPr="007D48EA">
              <w:rPr>
                <w:color w:val="000000" w:themeColor="text1"/>
              </w:rPr>
              <w:t>финансировании</w:t>
            </w:r>
            <w:r w:rsidRPr="007D48EA">
              <w:rPr>
                <w:color w:val="000000" w:themeColor="text1"/>
                <w:lang w:val="en-US"/>
              </w:rPr>
              <w:t xml:space="preserve"> </w:t>
            </w:r>
            <w:r w:rsidR="00540CBE" w:rsidRPr="007D48EA">
              <w:rPr>
                <w:color w:val="000000" w:themeColor="text1"/>
              </w:rPr>
              <w:t>МСУ</w:t>
            </w:r>
            <w:r w:rsidRPr="007D48EA">
              <w:rPr>
                <w:color w:val="000000" w:themeColor="text1"/>
                <w:lang w:val="en-US"/>
              </w:rPr>
              <w:t xml:space="preserve"> (Local Government Finance Act)</w:t>
            </w:r>
          </w:p>
        </w:tc>
        <w:tc>
          <w:tcPr>
            <w:tcW w:w="9072" w:type="dxa"/>
            <w:shd w:val="clear" w:color="auto" w:fill="FFFFFF" w:themeFill="background1"/>
          </w:tcPr>
          <w:p w14:paraId="5C48EEFF" w14:textId="0FCEF7C2" w:rsidR="00E20DD8" w:rsidRPr="007D48EA" w:rsidRDefault="0003049D" w:rsidP="007D48EA">
            <w:pPr>
              <w:jc w:val="both"/>
              <w:rPr>
                <w:color w:val="000000" w:themeColor="text1"/>
              </w:rPr>
            </w:pPr>
            <w:r w:rsidRPr="007D48EA">
              <w:rPr>
                <w:color w:val="000000" w:themeColor="text1"/>
              </w:rPr>
              <w:t xml:space="preserve">Устанавливает </w:t>
            </w:r>
            <w:r w:rsidR="00E20DD8" w:rsidRPr="007D48EA">
              <w:rPr>
                <w:color w:val="000000" w:themeColor="text1"/>
              </w:rPr>
              <w:t xml:space="preserve">правила и процедуры финансирования </w:t>
            </w:r>
            <w:r w:rsidR="00540CBE" w:rsidRPr="007D48EA">
              <w:rPr>
                <w:color w:val="000000" w:themeColor="text1"/>
              </w:rPr>
              <w:t>МСУ</w:t>
            </w:r>
            <w:r w:rsidR="00E20DD8" w:rsidRPr="007D48EA">
              <w:rPr>
                <w:color w:val="000000" w:themeColor="text1"/>
              </w:rPr>
              <w:t>. Он определяет источники доходов, налогообложение, бюджетирование и расходы муниципалитетов. Закон также может регулировать вопросы заемных средств и инвестиций в муниципальные проекты</w:t>
            </w:r>
          </w:p>
        </w:tc>
      </w:tr>
      <w:tr w:rsidR="00E20DD8" w:rsidRPr="007D48EA" w14:paraId="6D246969" w14:textId="77777777" w:rsidTr="002A4FD6">
        <w:trPr>
          <w:jc w:val="center"/>
        </w:trPr>
        <w:tc>
          <w:tcPr>
            <w:tcW w:w="1917" w:type="dxa"/>
            <w:vMerge/>
          </w:tcPr>
          <w:p w14:paraId="7468B56C" w14:textId="77777777" w:rsidR="00E20DD8" w:rsidRPr="007D48EA" w:rsidRDefault="00E20DD8" w:rsidP="007D48EA">
            <w:pPr>
              <w:jc w:val="center"/>
              <w:rPr>
                <w:color w:val="000000" w:themeColor="text1"/>
              </w:rPr>
            </w:pPr>
          </w:p>
        </w:tc>
        <w:tc>
          <w:tcPr>
            <w:tcW w:w="3607" w:type="dxa"/>
            <w:shd w:val="clear" w:color="auto" w:fill="FFFFFF" w:themeFill="background1"/>
          </w:tcPr>
          <w:p w14:paraId="7004EFFC" w14:textId="77777777" w:rsidR="00E20DD8" w:rsidRPr="007D48EA" w:rsidRDefault="00E20DD8" w:rsidP="002A4FD6">
            <w:pPr>
              <w:rPr>
                <w:color w:val="000000" w:themeColor="text1"/>
              </w:rPr>
            </w:pPr>
            <w:r w:rsidRPr="007D48EA">
              <w:rPr>
                <w:color w:val="000000" w:themeColor="text1"/>
              </w:rPr>
              <w:t>Закон о общественном порядке и безопасности (Public Order and Safety Act)</w:t>
            </w:r>
          </w:p>
        </w:tc>
        <w:tc>
          <w:tcPr>
            <w:tcW w:w="9072" w:type="dxa"/>
            <w:shd w:val="clear" w:color="auto" w:fill="FFFFFF" w:themeFill="background1"/>
          </w:tcPr>
          <w:p w14:paraId="08778B37" w14:textId="2D56ECB7" w:rsidR="00E20DD8" w:rsidRPr="007D48EA" w:rsidRDefault="0003049D" w:rsidP="007D48EA">
            <w:pPr>
              <w:jc w:val="both"/>
              <w:rPr>
                <w:color w:val="000000" w:themeColor="text1"/>
              </w:rPr>
            </w:pPr>
            <w:r w:rsidRPr="007D48EA">
              <w:rPr>
                <w:color w:val="000000" w:themeColor="text1"/>
              </w:rPr>
              <w:t xml:space="preserve">Регулирует </w:t>
            </w:r>
            <w:r w:rsidR="00E20DD8" w:rsidRPr="007D48EA">
              <w:rPr>
                <w:color w:val="000000" w:themeColor="text1"/>
              </w:rPr>
              <w:t>вопросы общественного порядка, безопасности и правопорядка на муниципальном уровне. Он может включать положения о правоохранительных органах, пожарной безопасности, чрезвычайных ситуациях и других аспектах общественной безопасности</w:t>
            </w:r>
          </w:p>
        </w:tc>
      </w:tr>
      <w:tr w:rsidR="00E20DD8" w:rsidRPr="007D48EA" w14:paraId="36641C88" w14:textId="77777777" w:rsidTr="002A4FD6">
        <w:trPr>
          <w:jc w:val="center"/>
        </w:trPr>
        <w:tc>
          <w:tcPr>
            <w:tcW w:w="1917" w:type="dxa"/>
            <w:vMerge/>
          </w:tcPr>
          <w:p w14:paraId="28ECD656" w14:textId="77777777" w:rsidR="00E20DD8" w:rsidRPr="007D48EA" w:rsidRDefault="00E20DD8" w:rsidP="007D48EA">
            <w:pPr>
              <w:jc w:val="center"/>
              <w:rPr>
                <w:color w:val="000000" w:themeColor="text1"/>
              </w:rPr>
            </w:pPr>
          </w:p>
        </w:tc>
        <w:tc>
          <w:tcPr>
            <w:tcW w:w="3607" w:type="dxa"/>
            <w:shd w:val="clear" w:color="auto" w:fill="FFFFFF" w:themeFill="background1"/>
          </w:tcPr>
          <w:p w14:paraId="20E75804" w14:textId="77777777" w:rsidR="00E20DD8" w:rsidRPr="007D48EA" w:rsidRDefault="00E20DD8" w:rsidP="002A4FD6">
            <w:pPr>
              <w:rPr>
                <w:color w:val="000000" w:themeColor="text1"/>
              </w:rPr>
            </w:pPr>
            <w:r w:rsidRPr="007D48EA">
              <w:rPr>
                <w:color w:val="000000" w:themeColor="text1"/>
              </w:rPr>
              <w:t>Закон о муниципальных выборах (Municipal Elections Act)</w:t>
            </w:r>
          </w:p>
        </w:tc>
        <w:tc>
          <w:tcPr>
            <w:tcW w:w="9072" w:type="dxa"/>
            <w:shd w:val="clear" w:color="auto" w:fill="FFFFFF" w:themeFill="background1"/>
          </w:tcPr>
          <w:p w14:paraId="662862D3" w14:textId="4CE1B23A" w:rsidR="00E20DD8" w:rsidRPr="007D48EA" w:rsidRDefault="0003049D" w:rsidP="007D48EA">
            <w:pPr>
              <w:jc w:val="both"/>
              <w:rPr>
                <w:color w:val="000000" w:themeColor="text1"/>
              </w:rPr>
            </w:pPr>
            <w:r w:rsidRPr="007D48EA">
              <w:rPr>
                <w:color w:val="000000" w:themeColor="text1"/>
              </w:rPr>
              <w:t xml:space="preserve">Определяет </w:t>
            </w:r>
            <w:r w:rsidR="00E20DD8" w:rsidRPr="007D48EA">
              <w:rPr>
                <w:color w:val="000000" w:themeColor="text1"/>
              </w:rPr>
              <w:t xml:space="preserve">правила и процедуры проведения выборов органов </w:t>
            </w:r>
            <w:r w:rsidR="00540CBE" w:rsidRPr="007D48EA">
              <w:rPr>
                <w:color w:val="000000" w:themeColor="text1"/>
              </w:rPr>
              <w:t>МСУ</w:t>
            </w:r>
            <w:r w:rsidR="00E20DD8" w:rsidRPr="007D48EA">
              <w:rPr>
                <w:color w:val="000000" w:themeColor="text1"/>
              </w:rPr>
              <w:t>. Он устанавливает требования к кандидатам, избирательные округа, голосование, подсчет голосов и другие аспекты, связанные с выборами на муниципальном уровне</w:t>
            </w:r>
          </w:p>
        </w:tc>
      </w:tr>
      <w:tr w:rsidR="00E20DD8" w:rsidRPr="007D48EA" w14:paraId="2268D503" w14:textId="77777777" w:rsidTr="002A4FD6">
        <w:trPr>
          <w:jc w:val="center"/>
        </w:trPr>
        <w:tc>
          <w:tcPr>
            <w:tcW w:w="1917" w:type="dxa"/>
            <w:vMerge w:val="restart"/>
          </w:tcPr>
          <w:p w14:paraId="39A76C1E" w14:textId="77777777" w:rsidR="00E20DD8" w:rsidRPr="007D48EA" w:rsidRDefault="00E20DD8" w:rsidP="007D48EA">
            <w:pPr>
              <w:jc w:val="center"/>
              <w:rPr>
                <w:color w:val="000000" w:themeColor="text1"/>
              </w:rPr>
            </w:pPr>
            <w:r w:rsidRPr="007D48EA">
              <w:rPr>
                <w:color w:val="000000" w:themeColor="text1"/>
              </w:rPr>
              <w:t>Германия</w:t>
            </w:r>
          </w:p>
        </w:tc>
        <w:tc>
          <w:tcPr>
            <w:tcW w:w="3607" w:type="dxa"/>
            <w:shd w:val="clear" w:color="auto" w:fill="FFFFFF" w:themeFill="background1"/>
          </w:tcPr>
          <w:p w14:paraId="66EB8526" w14:textId="57CCD83E" w:rsidR="00E20DD8" w:rsidRPr="007D48EA" w:rsidRDefault="00E20DD8" w:rsidP="002A4FD6">
            <w:pPr>
              <w:rPr>
                <w:color w:val="000000" w:themeColor="text1"/>
              </w:rPr>
            </w:pPr>
            <w:r w:rsidRPr="007D48EA">
              <w:rPr>
                <w:color w:val="000000" w:themeColor="text1"/>
              </w:rPr>
              <w:t xml:space="preserve">Закон о </w:t>
            </w:r>
            <w:r w:rsidR="00540CBE" w:rsidRPr="007D48EA">
              <w:rPr>
                <w:color w:val="000000" w:themeColor="text1"/>
              </w:rPr>
              <w:t>МСУ</w:t>
            </w:r>
            <w:r w:rsidRPr="007D48EA">
              <w:rPr>
                <w:color w:val="000000" w:themeColor="text1"/>
              </w:rPr>
              <w:t xml:space="preserve"> (Kommunalverfassungsgesetz)</w:t>
            </w:r>
          </w:p>
        </w:tc>
        <w:tc>
          <w:tcPr>
            <w:tcW w:w="9072" w:type="dxa"/>
            <w:shd w:val="clear" w:color="auto" w:fill="FFFFFF" w:themeFill="background1"/>
          </w:tcPr>
          <w:p w14:paraId="7460033B" w14:textId="71DE0C24" w:rsidR="00E20DD8" w:rsidRPr="007D48EA" w:rsidRDefault="0003049D" w:rsidP="007D48EA">
            <w:pPr>
              <w:jc w:val="both"/>
              <w:rPr>
                <w:color w:val="000000" w:themeColor="text1"/>
                <w:shd w:val="clear" w:color="auto" w:fill="FFFFFF" w:themeFill="background1"/>
              </w:rPr>
            </w:pPr>
            <w:r w:rsidRPr="007D48EA">
              <w:rPr>
                <w:color w:val="000000" w:themeColor="text1"/>
              </w:rPr>
              <w:t xml:space="preserve">Устанавливает </w:t>
            </w:r>
            <w:r w:rsidR="00E20DD8" w:rsidRPr="007D48EA">
              <w:rPr>
                <w:color w:val="000000" w:themeColor="text1"/>
              </w:rPr>
              <w:t xml:space="preserve">основные принципы и нормы, регулирующие </w:t>
            </w:r>
            <w:r w:rsidR="00540CBE" w:rsidRPr="007D48EA">
              <w:rPr>
                <w:color w:val="000000" w:themeColor="text1"/>
              </w:rPr>
              <w:t>МСУ</w:t>
            </w:r>
            <w:r w:rsidR="00E20DD8" w:rsidRPr="007D48EA">
              <w:rPr>
                <w:color w:val="000000" w:themeColor="text1"/>
              </w:rPr>
              <w:t>. Он определяет структуру и функции муниципальных органов, процедуры выборов, полномочия, финансовое управление и другие вопросы, связанные с муниципальным управлением</w:t>
            </w:r>
          </w:p>
        </w:tc>
      </w:tr>
      <w:tr w:rsidR="00E20DD8" w:rsidRPr="007D48EA" w14:paraId="064F4EC8" w14:textId="77777777" w:rsidTr="0003049D">
        <w:trPr>
          <w:jc w:val="center"/>
        </w:trPr>
        <w:tc>
          <w:tcPr>
            <w:tcW w:w="1917" w:type="dxa"/>
            <w:vMerge/>
            <w:tcBorders>
              <w:bottom w:val="nil"/>
            </w:tcBorders>
          </w:tcPr>
          <w:p w14:paraId="2AC0A131" w14:textId="77777777" w:rsidR="00E20DD8" w:rsidRPr="007D48EA" w:rsidRDefault="00E20DD8" w:rsidP="007D48EA">
            <w:pPr>
              <w:jc w:val="center"/>
              <w:rPr>
                <w:color w:val="000000" w:themeColor="text1"/>
              </w:rPr>
            </w:pPr>
          </w:p>
        </w:tc>
        <w:tc>
          <w:tcPr>
            <w:tcW w:w="3607" w:type="dxa"/>
            <w:tcBorders>
              <w:bottom w:val="nil"/>
            </w:tcBorders>
            <w:shd w:val="clear" w:color="auto" w:fill="FFFFFF" w:themeFill="background1"/>
          </w:tcPr>
          <w:p w14:paraId="3AF4AB1E" w14:textId="77777777" w:rsidR="00E20DD8" w:rsidRPr="007D48EA" w:rsidRDefault="00E20DD8" w:rsidP="002A4FD6">
            <w:pPr>
              <w:rPr>
                <w:color w:val="000000" w:themeColor="text1"/>
              </w:rPr>
            </w:pPr>
            <w:r w:rsidRPr="007D48EA">
              <w:rPr>
                <w:color w:val="000000" w:themeColor="text1"/>
              </w:rPr>
              <w:t>Закон о планировании и землепользовании (Baugesetzbuch)</w:t>
            </w:r>
          </w:p>
        </w:tc>
        <w:tc>
          <w:tcPr>
            <w:tcW w:w="9072" w:type="dxa"/>
            <w:tcBorders>
              <w:bottom w:val="nil"/>
            </w:tcBorders>
            <w:shd w:val="clear" w:color="auto" w:fill="FFFFFF" w:themeFill="background1"/>
          </w:tcPr>
          <w:p w14:paraId="57558154" w14:textId="718B2BDB" w:rsidR="00E20DD8" w:rsidRPr="007D48EA" w:rsidRDefault="0003049D" w:rsidP="007D48EA">
            <w:pPr>
              <w:jc w:val="both"/>
              <w:rPr>
                <w:color w:val="000000" w:themeColor="text1"/>
              </w:rPr>
            </w:pPr>
            <w:r w:rsidRPr="007D48EA">
              <w:rPr>
                <w:color w:val="000000" w:themeColor="text1"/>
              </w:rPr>
              <w:t xml:space="preserve">Регулирует </w:t>
            </w:r>
            <w:r w:rsidR="00E20DD8" w:rsidRPr="007D48EA">
              <w:rPr>
                <w:color w:val="000000" w:themeColor="text1"/>
              </w:rPr>
              <w:t>процессы планирования использования земель на муниципальном уровне. Он определяет правила и процедуры зонирования, разрешения на строительство, охраны окружающей среды и другие вопросы, связанные с использованием земельных ресурсов в муниципалитетах</w:t>
            </w:r>
          </w:p>
        </w:tc>
      </w:tr>
      <w:tr w:rsidR="0003049D" w:rsidRPr="007D48EA" w14:paraId="169A147F" w14:textId="77777777" w:rsidTr="0003049D">
        <w:trPr>
          <w:jc w:val="center"/>
        </w:trPr>
        <w:tc>
          <w:tcPr>
            <w:tcW w:w="14596" w:type="dxa"/>
            <w:gridSpan w:val="3"/>
            <w:tcBorders>
              <w:top w:val="nil"/>
              <w:left w:val="nil"/>
              <w:right w:val="nil"/>
            </w:tcBorders>
          </w:tcPr>
          <w:p w14:paraId="56AA8510" w14:textId="66BF9CA3" w:rsidR="0003049D" w:rsidRPr="0003049D" w:rsidRDefault="0003049D" w:rsidP="0003049D">
            <w:pPr>
              <w:ind w:hanging="109"/>
              <w:jc w:val="both"/>
              <w:rPr>
                <w:color w:val="000000" w:themeColor="text1"/>
                <w:sz w:val="28"/>
                <w:szCs w:val="28"/>
              </w:rPr>
            </w:pPr>
            <w:r w:rsidRPr="0003049D">
              <w:rPr>
                <w:color w:val="000000" w:themeColor="text1"/>
                <w:sz w:val="28"/>
                <w:szCs w:val="28"/>
              </w:rPr>
              <w:t>Продолжение таблицы Б.1</w:t>
            </w:r>
          </w:p>
          <w:p w14:paraId="5CA73B48" w14:textId="6EA54DE7" w:rsidR="0003049D" w:rsidRPr="0003049D" w:rsidRDefault="0003049D" w:rsidP="0003049D">
            <w:pPr>
              <w:ind w:hanging="109"/>
              <w:jc w:val="both"/>
              <w:rPr>
                <w:color w:val="000000" w:themeColor="text1"/>
                <w:sz w:val="16"/>
                <w:szCs w:val="16"/>
              </w:rPr>
            </w:pPr>
          </w:p>
        </w:tc>
      </w:tr>
      <w:tr w:rsidR="0003049D" w:rsidRPr="007D48EA" w14:paraId="04C7F7C3" w14:textId="77777777" w:rsidTr="002A4FD6">
        <w:trPr>
          <w:jc w:val="center"/>
        </w:trPr>
        <w:tc>
          <w:tcPr>
            <w:tcW w:w="1917" w:type="dxa"/>
          </w:tcPr>
          <w:p w14:paraId="2DE36855" w14:textId="06789BA1" w:rsidR="0003049D" w:rsidRPr="007D48EA" w:rsidRDefault="0003049D" w:rsidP="007D48EA">
            <w:pPr>
              <w:jc w:val="center"/>
              <w:rPr>
                <w:color w:val="000000" w:themeColor="text1"/>
              </w:rPr>
            </w:pPr>
            <w:r>
              <w:rPr>
                <w:color w:val="000000" w:themeColor="text1"/>
              </w:rPr>
              <w:t>1</w:t>
            </w:r>
          </w:p>
        </w:tc>
        <w:tc>
          <w:tcPr>
            <w:tcW w:w="3607" w:type="dxa"/>
            <w:shd w:val="clear" w:color="auto" w:fill="FFFFFF" w:themeFill="background1"/>
          </w:tcPr>
          <w:p w14:paraId="08264F5D" w14:textId="5BF73445" w:rsidR="0003049D" w:rsidRPr="007D48EA" w:rsidRDefault="0003049D" w:rsidP="0003049D">
            <w:pPr>
              <w:jc w:val="center"/>
              <w:rPr>
                <w:color w:val="000000" w:themeColor="text1"/>
              </w:rPr>
            </w:pPr>
            <w:r>
              <w:rPr>
                <w:color w:val="000000" w:themeColor="text1"/>
              </w:rPr>
              <w:t>2</w:t>
            </w:r>
          </w:p>
        </w:tc>
        <w:tc>
          <w:tcPr>
            <w:tcW w:w="9072" w:type="dxa"/>
            <w:shd w:val="clear" w:color="auto" w:fill="FFFFFF" w:themeFill="background1"/>
          </w:tcPr>
          <w:p w14:paraId="40BF4507" w14:textId="359D3187" w:rsidR="0003049D" w:rsidRPr="007D48EA" w:rsidRDefault="0003049D" w:rsidP="0003049D">
            <w:pPr>
              <w:jc w:val="center"/>
              <w:rPr>
                <w:color w:val="000000" w:themeColor="text1"/>
              </w:rPr>
            </w:pPr>
            <w:r>
              <w:rPr>
                <w:color w:val="000000" w:themeColor="text1"/>
              </w:rPr>
              <w:t>3</w:t>
            </w:r>
          </w:p>
        </w:tc>
      </w:tr>
      <w:tr w:rsidR="0003049D" w:rsidRPr="007D48EA" w14:paraId="7429EFC8" w14:textId="77777777" w:rsidTr="002A4FD6">
        <w:trPr>
          <w:jc w:val="center"/>
        </w:trPr>
        <w:tc>
          <w:tcPr>
            <w:tcW w:w="1917" w:type="dxa"/>
            <w:vMerge w:val="restart"/>
          </w:tcPr>
          <w:p w14:paraId="5DB33D43" w14:textId="77777777" w:rsidR="0003049D" w:rsidRPr="007D48EA" w:rsidRDefault="0003049D" w:rsidP="007D48EA">
            <w:pPr>
              <w:jc w:val="center"/>
              <w:rPr>
                <w:color w:val="000000" w:themeColor="text1"/>
              </w:rPr>
            </w:pPr>
          </w:p>
        </w:tc>
        <w:tc>
          <w:tcPr>
            <w:tcW w:w="3607" w:type="dxa"/>
            <w:shd w:val="clear" w:color="auto" w:fill="FFFFFF" w:themeFill="background1"/>
          </w:tcPr>
          <w:p w14:paraId="40420935" w14:textId="354E1D48" w:rsidR="0003049D" w:rsidRPr="007D48EA" w:rsidRDefault="0003049D" w:rsidP="0003049D">
            <w:pPr>
              <w:rPr>
                <w:color w:val="000000" w:themeColor="text1"/>
              </w:rPr>
            </w:pPr>
            <w:r w:rsidRPr="007D48EA">
              <w:rPr>
                <w:color w:val="000000" w:themeColor="text1"/>
              </w:rPr>
              <w:t>Закон о финансировании МСУ (Kommunalabgabengesetz)</w:t>
            </w:r>
          </w:p>
        </w:tc>
        <w:tc>
          <w:tcPr>
            <w:tcW w:w="9072" w:type="dxa"/>
            <w:shd w:val="clear" w:color="auto" w:fill="FFFFFF" w:themeFill="background1"/>
          </w:tcPr>
          <w:p w14:paraId="4068163D" w14:textId="3EF31BF4" w:rsidR="0003049D" w:rsidRPr="007D48EA" w:rsidRDefault="0003049D" w:rsidP="007D48EA">
            <w:pPr>
              <w:jc w:val="both"/>
              <w:rPr>
                <w:color w:val="000000" w:themeColor="text1"/>
              </w:rPr>
            </w:pPr>
            <w:r w:rsidRPr="007D48EA">
              <w:rPr>
                <w:color w:val="000000" w:themeColor="text1"/>
              </w:rPr>
              <w:t>Определяет правила и процедуры финансирования МСУ. Он устанавливает источники доходов муниципалитетов, включая налоги, сборы, пошлины и другие средства. Закон также регулирует процедуры бюджетирования, расходы и контроль за финансовым управлением муниципалитетов</w:t>
            </w:r>
          </w:p>
        </w:tc>
      </w:tr>
      <w:tr w:rsidR="0003049D" w:rsidRPr="007D48EA" w14:paraId="5E0316F4" w14:textId="77777777" w:rsidTr="002A4FD6">
        <w:trPr>
          <w:jc w:val="center"/>
        </w:trPr>
        <w:tc>
          <w:tcPr>
            <w:tcW w:w="1917" w:type="dxa"/>
            <w:vMerge/>
          </w:tcPr>
          <w:p w14:paraId="54EAC163" w14:textId="77777777" w:rsidR="0003049D" w:rsidRPr="007D48EA" w:rsidRDefault="0003049D" w:rsidP="007D48EA">
            <w:pPr>
              <w:jc w:val="center"/>
              <w:rPr>
                <w:color w:val="000000" w:themeColor="text1"/>
              </w:rPr>
            </w:pPr>
          </w:p>
        </w:tc>
        <w:tc>
          <w:tcPr>
            <w:tcW w:w="3607" w:type="dxa"/>
            <w:shd w:val="clear" w:color="auto" w:fill="FFFFFF" w:themeFill="background1"/>
          </w:tcPr>
          <w:p w14:paraId="4D09DFC3" w14:textId="7BD00555" w:rsidR="0003049D" w:rsidRPr="007D48EA" w:rsidRDefault="0003049D" w:rsidP="0003049D">
            <w:pPr>
              <w:rPr>
                <w:color w:val="000000" w:themeColor="text1"/>
              </w:rPr>
            </w:pPr>
            <w:r w:rsidRPr="007D48EA">
              <w:rPr>
                <w:color w:val="000000" w:themeColor="text1"/>
              </w:rPr>
              <w:t>Закон о муниципальных выборах (Kommunalwahlgesetz)</w:t>
            </w:r>
          </w:p>
        </w:tc>
        <w:tc>
          <w:tcPr>
            <w:tcW w:w="9072" w:type="dxa"/>
            <w:shd w:val="clear" w:color="auto" w:fill="FFFFFF" w:themeFill="background1"/>
          </w:tcPr>
          <w:p w14:paraId="0EDA0BCB" w14:textId="5DF473FD" w:rsidR="0003049D" w:rsidRPr="007D48EA" w:rsidRDefault="0003049D" w:rsidP="007D48EA">
            <w:pPr>
              <w:jc w:val="both"/>
              <w:rPr>
                <w:color w:val="000000" w:themeColor="text1"/>
              </w:rPr>
            </w:pPr>
            <w:r w:rsidRPr="007D48EA">
              <w:rPr>
                <w:color w:val="000000" w:themeColor="text1"/>
              </w:rPr>
              <w:t>Определяет правила и процедуры проведения выборов органов МСУ. Он устанавливает требования к кандидатам, избирательные округа, голосование, подсчет голосов и другие аспекты, связанные с выборами на муниципальном уровне</w:t>
            </w:r>
          </w:p>
        </w:tc>
      </w:tr>
      <w:tr w:rsidR="0003049D" w:rsidRPr="007D48EA" w14:paraId="57037A24" w14:textId="77777777" w:rsidTr="0003049D">
        <w:trPr>
          <w:jc w:val="center"/>
        </w:trPr>
        <w:tc>
          <w:tcPr>
            <w:tcW w:w="1917" w:type="dxa"/>
            <w:vMerge/>
            <w:tcBorders>
              <w:bottom w:val="single" w:sz="4" w:space="0" w:color="auto"/>
            </w:tcBorders>
          </w:tcPr>
          <w:p w14:paraId="10DC5372" w14:textId="77777777" w:rsidR="0003049D" w:rsidRPr="007D48EA" w:rsidRDefault="0003049D" w:rsidP="007D48EA">
            <w:pPr>
              <w:jc w:val="center"/>
              <w:rPr>
                <w:color w:val="000000" w:themeColor="text1"/>
              </w:rPr>
            </w:pPr>
          </w:p>
        </w:tc>
        <w:tc>
          <w:tcPr>
            <w:tcW w:w="3607" w:type="dxa"/>
            <w:shd w:val="clear" w:color="auto" w:fill="FFFFFF" w:themeFill="background1"/>
          </w:tcPr>
          <w:p w14:paraId="6F79F775" w14:textId="1F1C3AE1" w:rsidR="0003049D" w:rsidRPr="007D48EA" w:rsidRDefault="0003049D" w:rsidP="0003049D">
            <w:pPr>
              <w:rPr>
                <w:color w:val="000000" w:themeColor="text1"/>
              </w:rPr>
            </w:pPr>
            <w:r w:rsidRPr="007D48EA">
              <w:rPr>
                <w:color w:val="000000" w:themeColor="text1"/>
              </w:rPr>
              <w:t>Закон о муниципальной администрации (Kommunalverwaltungsgesetz)</w:t>
            </w:r>
          </w:p>
        </w:tc>
        <w:tc>
          <w:tcPr>
            <w:tcW w:w="9072" w:type="dxa"/>
            <w:shd w:val="clear" w:color="auto" w:fill="FFFFFF" w:themeFill="background1"/>
          </w:tcPr>
          <w:p w14:paraId="35173971" w14:textId="10E5F37A" w:rsidR="0003049D" w:rsidRPr="007D48EA" w:rsidRDefault="0003049D" w:rsidP="007D48EA">
            <w:pPr>
              <w:jc w:val="both"/>
              <w:rPr>
                <w:color w:val="000000" w:themeColor="text1"/>
              </w:rPr>
            </w:pPr>
            <w:r w:rsidRPr="007D48EA">
              <w:rPr>
                <w:color w:val="000000" w:themeColor="text1"/>
              </w:rPr>
              <w:t>Регулирует организацию и функционирование муниципальной администрации. Он определяет компетенции, структуру и задачи административных органов муниципалитетов, процедуры принятия решений, обязанности и права административных служащих и другие аспекты, связанные с муниципальной администрацией</w:t>
            </w:r>
          </w:p>
        </w:tc>
      </w:tr>
      <w:tr w:rsidR="0003049D" w:rsidRPr="007D48EA" w14:paraId="311529D7" w14:textId="77777777" w:rsidTr="0003049D">
        <w:trPr>
          <w:jc w:val="center"/>
        </w:trPr>
        <w:tc>
          <w:tcPr>
            <w:tcW w:w="1917" w:type="dxa"/>
            <w:vMerge w:val="restart"/>
            <w:tcBorders>
              <w:bottom w:val="nil"/>
            </w:tcBorders>
          </w:tcPr>
          <w:p w14:paraId="66FD96BF" w14:textId="77777777" w:rsidR="0003049D" w:rsidRPr="007D48EA" w:rsidRDefault="0003049D" w:rsidP="007D48EA">
            <w:pPr>
              <w:jc w:val="center"/>
              <w:rPr>
                <w:color w:val="000000" w:themeColor="text1"/>
              </w:rPr>
            </w:pPr>
            <w:r w:rsidRPr="007D48EA">
              <w:rPr>
                <w:color w:val="000000" w:themeColor="text1"/>
              </w:rPr>
              <w:t>Великобритания</w:t>
            </w:r>
          </w:p>
        </w:tc>
        <w:tc>
          <w:tcPr>
            <w:tcW w:w="3607" w:type="dxa"/>
            <w:shd w:val="clear" w:color="auto" w:fill="FFFFFF" w:themeFill="background1"/>
          </w:tcPr>
          <w:p w14:paraId="298D1BF1" w14:textId="77777777" w:rsidR="0003049D" w:rsidRPr="007D48EA" w:rsidRDefault="0003049D" w:rsidP="0003049D">
            <w:pPr>
              <w:rPr>
                <w:color w:val="000000" w:themeColor="text1"/>
              </w:rPr>
            </w:pPr>
            <w:r w:rsidRPr="007D48EA">
              <w:rPr>
                <w:color w:val="000000" w:themeColor="text1"/>
              </w:rPr>
              <w:t>Закон об управлении местными органами (Local Government Act)</w:t>
            </w:r>
          </w:p>
        </w:tc>
        <w:tc>
          <w:tcPr>
            <w:tcW w:w="9072" w:type="dxa"/>
            <w:shd w:val="clear" w:color="auto" w:fill="FFFFFF" w:themeFill="background1"/>
          </w:tcPr>
          <w:p w14:paraId="2575BE60" w14:textId="64E65AAD"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основные принципы и нормы, регулирующие МСУ в Англии, Уэльсе, Шотландии и Северной Ирландии. Он определяет структуру местных органов, процедуры выборов, полномочия, финансовое управление и другие вопросы, связанные с муниципальным управлением</w:t>
            </w:r>
          </w:p>
        </w:tc>
      </w:tr>
      <w:tr w:rsidR="0003049D" w:rsidRPr="007D48EA" w14:paraId="02501899" w14:textId="77777777" w:rsidTr="0003049D">
        <w:trPr>
          <w:jc w:val="center"/>
        </w:trPr>
        <w:tc>
          <w:tcPr>
            <w:tcW w:w="1917" w:type="dxa"/>
            <w:vMerge/>
            <w:tcBorders>
              <w:bottom w:val="nil"/>
            </w:tcBorders>
          </w:tcPr>
          <w:p w14:paraId="13F2E317" w14:textId="77777777" w:rsidR="0003049D" w:rsidRPr="007D48EA" w:rsidRDefault="0003049D" w:rsidP="007D48EA">
            <w:pPr>
              <w:jc w:val="center"/>
              <w:rPr>
                <w:color w:val="000000" w:themeColor="text1"/>
              </w:rPr>
            </w:pPr>
          </w:p>
        </w:tc>
        <w:tc>
          <w:tcPr>
            <w:tcW w:w="3607" w:type="dxa"/>
            <w:shd w:val="clear" w:color="auto" w:fill="FFFFFF" w:themeFill="background1"/>
          </w:tcPr>
          <w:p w14:paraId="67FEB5DB" w14:textId="77777777" w:rsidR="0003049D" w:rsidRPr="007D48EA" w:rsidRDefault="0003049D" w:rsidP="0003049D">
            <w:pPr>
              <w:rPr>
                <w:color w:val="000000" w:themeColor="text1"/>
              </w:rPr>
            </w:pPr>
            <w:r w:rsidRPr="007D48EA">
              <w:rPr>
                <w:color w:val="000000" w:themeColor="text1"/>
              </w:rPr>
              <w:t>Закон об оценке и налогообложении местного имущества (Local Government Finance Act)</w:t>
            </w:r>
          </w:p>
        </w:tc>
        <w:tc>
          <w:tcPr>
            <w:tcW w:w="9072" w:type="dxa"/>
            <w:shd w:val="clear" w:color="auto" w:fill="FFFFFF" w:themeFill="background1"/>
          </w:tcPr>
          <w:p w14:paraId="31937DDB" w14:textId="2B4B6E74" w:rsidR="0003049D" w:rsidRPr="007D48EA" w:rsidRDefault="0003049D" w:rsidP="007D48EA">
            <w:pPr>
              <w:jc w:val="both"/>
              <w:rPr>
                <w:color w:val="000000" w:themeColor="text1"/>
              </w:rPr>
            </w:pPr>
            <w:r w:rsidRPr="007D48EA">
              <w:rPr>
                <w:color w:val="000000" w:themeColor="text1"/>
              </w:rPr>
              <w:t>Определяет правила и процедуры оценки и налогообложения местного имущества. Он устанавливает систему налогообложения муниципалитетов, основываясь на оценке имущества, и определяет распределение средств между муниципалитетами</w:t>
            </w:r>
          </w:p>
        </w:tc>
      </w:tr>
      <w:tr w:rsidR="0003049D" w:rsidRPr="007D48EA" w14:paraId="024B94F0" w14:textId="77777777" w:rsidTr="0003049D">
        <w:trPr>
          <w:jc w:val="center"/>
        </w:trPr>
        <w:tc>
          <w:tcPr>
            <w:tcW w:w="1917" w:type="dxa"/>
            <w:vMerge/>
            <w:tcBorders>
              <w:bottom w:val="nil"/>
            </w:tcBorders>
          </w:tcPr>
          <w:p w14:paraId="55CC577C" w14:textId="77777777" w:rsidR="0003049D" w:rsidRPr="007D48EA" w:rsidRDefault="0003049D" w:rsidP="007D48EA">
            <w:pPr>
              <w:jc w:val="center"/>
              <w:rPr>
                <w:color w:val="000000" w:themeColor="text1"/>
              </w:rPr>
            </w:pPr>
          </w:p>
        </w:tc>
        <w:tc>
          <w:tcPr>
            <w:tcW w:w="3607" w:type="dxa"/>
            <w:shd w:val="clear" w:color="auto" w:fill="FFFFFF" w:themeFill="background1"/>
          </w:tcPr>
          <w:p w14:paraId="1B4508D8" w14:textId="77777777" w:rsidR="0003049D" w:rsidRPr="007D48EA" w:rsidRDefault="0003049D" w:rsidP="0003049D">
            <w:pPr>
              <w:rPr>
                <w:color w:val="000000" w:themeColor="text1"/>
              </w:rPr>
            </w:pPr>
            <w:r w:rsidRPr="007D48EA">
              <w:rPr>
                <w:color w:val="000000" w:themeColor="text1"/>
              </w:rPr>
              <w:t>Закон о муниципальных выборах (Local Elections Act)</w:t>
            </w:r>
          </w:p>
        </w:tc>
        <w:tc>
          <w:tcPr>
            <w:tcW w:w="9072" w:type="dxa"/>
            <w:shd w:val="clear" w:color="auto" w:fill="FFFFFF" w:themeFill="background1"/>
          </w:tcPr>
          <w:p w14:paraId="4270F3F3" w14:textId="2A802D42" w:rsidR="0003049D" w:rsidRPr="007D48EA" w:rsidRDefault="0003049D" w:rsidP="007D48EA">
            <w:pPr>
              <w:jc w:val="both"/>
              <w:rPr>
                <w:color w:val="000000" w:themeColor="text1"/>
              </w:rPr>
            </w:pPr>
            <w:r w:rsidRPr="007D48EA">
              <w:rPr>
                <w:color w:val="000000" w:themeColor="text1"/>
              </w:rPr>
              <w:t>определяет правила и процедуры проведения выборов органов МСУ. Он устанавливает требования к кандидатам, избирательные округа, голосование, подсчет голосов и другие аспекты, связанные с выборами на муниципальном уровне</w:t>
            </w:r>
          </w:p>
        </w:tc>
      </w:tr>
      <w:tr w:rsidR="0003049D" w:rsidRPr="007D48EA" w14:paraId="0F7AA1D4" w14:textId="77777777" w:rsidTr="0003049D">
        <w:trPr>
          <w:jc w:val="center"/>
        </w:trPr>
        <w:tc>
          <w:tcPr>
            <w:tcW w:w="1917" w:type="dxa"/>
            <w:vMerge/>
            <w:tcBorders>
              <w:bottom w:val="nil"/>
            </w:tcBorders>
          </w:tcPr>
          <w:p w14:paraId="289D5EA1" w14:textId="77777777" w:rsidR="0003049D" w:rsidRPr="007D48EA" w:rsidRDefault="0003049D" w:rsidP="007D48EA">
            <w:pPr>
              <w:jc w:val="center"/>
              <w:rPr>
                <w:color w:val="000000" w:themeColor="text1"/>
              </w:rPr>
            </w:pPr>
          </w:p>
        </w:tc>
        <w:tc>
          <w:tcPr>
            <w:tcW w:w="3607" w:type="dxa"/>
            <w:tcBorders>
              <w:bottom w:val="single" w:sz="4" w:space="0" w:color="auto"/>
            </w:tcBorders>
            <w:shd w:val="clear" w:color="auto" w:fill="FFFFFF" w:themeFill="background1"/>
          </w:tcPr>
          <w:p w14:paraId="38441D1C" w14:textId="77777777" w:rsidR="0003049D" w:rsidRPr="007D48EA" w:rsidRDefault="0003049D" w:rsidP="0003049D">
            <w:pPr>
              <w:rPr>
                <w:color w:val="000000" w:themeColor="text1"/>
              </w:rPr>
            </w:pPr>
            <w:r w:rsidRPr="007D48EA">
              <w:rPr>
                <w:color w:val="000000" w:themeColor="text1"/>
              </w:rPr>
              <w:t>Закон о местном планировании (Town and Country Planning Act)</w:t>
            </w:r>
          </w:p>
        </w:tc>
        <w:tc>
          <w:tcPr>
            <w:tcW w:w="9072" w:type="dxa"/>
            <w:tcBorders>
              <w:bottom w:val="single" w:sz="4" w:space="0" w:color="auto"/>
            </w:tcBorders>
            <w:shd w:val="clear" w:color="auto" w:fill="FFFFFF" w:themeFill="background1"/>
          </w:tcPr>
          <w:p w14:paraId="281D84C1" w14:textId="77777777" w:rsidR="0003049D" w:rsidRPr="007D48EA" w:rsidRDefault="0003049D" w:rsidP="007D48EA">
            <w:pPr>
              <w:jc w:val="both"/>
              <w:rPr>
                <w:color w:val="000000" w:themeColor="text1"/>
              </w:rPr>
            </w:pPr>
            <w:r w:rsidRPr="007D48EA">
              <w:rPr>
                <w:color w:val="000000" w:themeColor="text1"/>
              </w:rPr>
              <w:t>регулирует процессы местного планирования и разрешения на строительство. Он определяет правила и процедуры планирования использования земель, строительства и развития городских и сельских районов</w:t>
            </w:r>
          </w:p>
        </w:tc>
      </w:tr>
      <w:tr w:rsidR="0003049D" w:rsidRPr="007D48EA" w14:paraId="668B45F4" w14:textId="77777777" w:rsidTr="0003049D">
        <w:trPr>
          <w:jc w:val="center"/>
        </w:trPr>
        <w:tc>
          <w:tcPr>
            <w:tcW w:w="1917" w:type="dxa"/>
            <w:vMerge/>
            <w:tcBorders>
              <w:bottom w:val="nil"/>
            </w:tcBorders>
          </w:tcPr>
          <w:p w14:paraId="6E9F00F4" w14:textId="77777777" w:rsidR="0003049D" w:rsidRPr="007D48EA" w:rsidRDefault="0003049D" w:rsidP="007D48EA">
            <w:pPr>
              <w:jc w:val="center"/>
              <w:rPr>
                <w:color w:val="000000" w:themeColor="text1"/>
              </w:rPr>
            </w:pPr>
          </w:p>
        </w:tc>
        <w:tc>
          <w:tcPr>
            <w:tcW w:w="3607" w:type="dxa"/>
            <w:tcBorders>
              <w:bottom w:val="nil"/>
            </w:tcBorders>
            <w:shd w:val="clear" w:color="auto" w:fill="FFFFFF" w:themeFill="background1"/>
          </w:tcPr>
          <w:p w14:paraId="64F480A8" w14:textId="77777777" w:rsidR="0003049D" w:rsidRPr="007D48EA" w:rsidRDefault="0003049D" w:rsidP="0003049D">
            <w:pPr>
              <w:rPr>
                <w:color w:val="000000" w:themeColor="text1"/>
                <w:lang w:val="en-US"/>
              </w:rPr>
            </w:pPr>
            <w:r w:rsidRPr="007D48EA">
              <w:rPr>
                <w:color w:val="000000" w:themeColor="text1"/>
              </w:rPr>
              <w:t>Закон</w:t>
            </w:r>
            <w:r w:rsidRPr="007D48EA">
              <w:rPr>
                <w:color w:val="000000" w:themeColor="text1"/>
                <w:lang w:val="en-US"/>
              </w:rPr>
              <w:t xml:space="preserve"> </w:t>
            </w:r>
            <w:r w:rsidRPr="007D48EA">
              <w:rPr>
                <w:color w:val="000000" w:themeColor="text1"/>
              </w:rPr>
              <w:t>о</w:t>
            </w:r>
            <w:r w:rsidRPr="007D48EA">
              <w:rPr>
                <w:color w:val="000000" w:themeColor="text1"/>
                <w:lang w:val="en-US"/>
              </w:rPr>
              <w:t xml:space="preserve"> </w:t>
            </w:r>
            <w:r w:rsidRPr="007D48EA">
              <w:rPr>
                <w:color w:val="000000" w:themeColor="text1"/>
              </w:rPr>
              <w:t>местных</w:t>
            </w:r>
            <w:r w:rsidRPr="007D48EA">
              <w:rPr>
                <w:color w:val="000000" w:themeColor="text1"/>
                <w:lang w:val="en-US"/>
              </w:rPr>
              <w:t xml:space="preserve"> </w:t>
            </w:r>
            <w:r w:rsidRPr="007D48EA">
              <w:rPr>
                <w:color w:val="000000" w:themeColor="text1"/>
              </w:rPr>
              <w:t>финансах</w:t>
            </w:r>
            <w:r w:rsidRPr="007D48EA">
              <w:rPr>
                <w:color w:val="000000" w:themeColor="text1"/>
                <w:lang w:val="en-US"/>
              </w:rPr>
              <w:t xml:space="preserve"> (Local Government Finance Act)</w:t>
            </w:r>
          </w:p>
        </w:tc>
        <w:tc>
          <w:tcPr>
            <w:tcW w:w="9072" w:type="dxa"/>
            <w:tcBorders>
              <w:bottom w:val="nil"/>
            </w:tcBorders>
            <w:shd w:val="clear" w:color="auto" w:fill="FFFFFF" w:themeFill="background1"/>
          </w:tcPr>
          <w:p w14:paraId="12F89C27" w14:textId="2F17E19F" w:rsidR="0003049D" w:rsidRPr="007D48EA" w:rsidRDefault="0003049D" w:rsidP="007D48EA">
            <w:pPr>
              <w:jc w:val="both"/>
              <w:rPr>
                <w:color w:val="000000" w:themeColor="text1"/>
              </w:rPr>
            </w:pPr>
            <w:r w:rsidRPr="007D48EA">
              <w:rPr>
                <w:color w:val="000000" w:themeColor="text1"/>
              </w:rPr>
              <w:t>Определяет правила и процедуры финансирования МСУ. Он устанавливает источники доходов муниципалитетов, включая налоги, сборы и пошлины. Закон также регулирует процедуры бюджетирования, расходы и контроль за финансовым управлением муниципалитетов</w:t>
            </w:r>
          </w:p>
        </w:tc>
      </w:tr>
      <w:tr w:rsidR="0003049D" w:rsidRPr="007D48EA" w14:paraId="561E08A3" w14:textId="77777777" w:rsidTr="00A745DC">
        <w:trPr>
          <w:jc w:val="center"/>
        </w:trPr>
        <w:tc>
          <w:tcPr>
            <w:tcW w:w="14596" w:type="dxa"/>
            <w:gridSpan w:val="3"/>
            <w:tcBorders>
              <w:top w:val="nil"/>
              <w:left w:val="nil"/>
              <w:right w:val="nil"/>
            </w:tcBorders>
          </w:tcPr>
          <w:p w14:paraId="5A03A386" w14:textId="77777777" w:rsidR="0003049D" w:rsidRPr="0003049D" w:rsidRDefault="0003049D" w:rsidP="00A745DC">
            <w:pPr>
              <w:ind w:hanging="109"/>
              <w:jc w:val="both"/>
              <w:rPr>
                <w:color w:val="000000" w:themeColor="text1"/>
                <w:sz w:val="28"/>
                <w:szCs w:val="28"/>
              </w:rPr>
            </w:pPr>
            <w:r w:rsidRPr="0003049D">
              <w:rPr>
                <w:color w:val="000000" w:themeColor="text1"/>
                <w:sz w:val="28"/>
                <w:szCs w:val="28"/>
              </w:rPr>
              <w:t>Продолжение таблицы Б.1</w:t>
            </w:r>
          </w:p>
          <w:p w14:paraId="58A53CE5" w14:textId="77777777" w:rsidR="0003049D" w:rsidRPr="0003049D" w:rsidRDefault="0003049D" w:rsidP="00A745DC">
            <w:pPr>
              <w:ind w:hanging="109"/>
              <w:jc w:val="both"/>
              <w:rPr>
                <w:color w:val="000000" w:themeColor="text1"/>
                <w:sz w:val="16"/>
                <w:szCs w:val="16"/>
              </w:rPr>
            </w:pPr>
          </w:p>
        </w:tc>
      </w:tr>
      <w:tr w:rsidR="0003049D" w:rsidRPr="007D48EA" w14:paraId="37D4E7F2" w14:textId="77777777" w:rsidTr="00A745DC">
        <w:trPr>
          <w:jc w:val="center"/>
        </w:trPr>
        <w:tc>
          <w:tcPr>
            <w:tcW w:w="1917" w:type="dxa"/>
          </w:tcPr>
          <w:p w14:paraId="593E412F" w14:textId="77777777" w:rsidR="0003049D" w:rsidRPr="007D48EA" w:rsidRDefault="0003049D" w:rsidP="00A745DC">
            <w:pPr>
              <w:jc w:val="center"/>
              <w:rPr>
                <w:color w:val="000000" w:themeColor="text1"/>
              </w:rPr>
            </w:pPr>
            <w:r>
              <w:rPr>
                <w:color w:val="000000" w:themeColor="text1"/>
              </w:rPr>
              <w:t>1</w:t>
            </w:r>
          </w:p>
        </w:tc>
        <w:tc>
          <w:tcPr>
            <w:tcW w:w="3607" w:type="dxa"/>
            <w:shd w:val="clear" w:color="auto" w:fill="FFFFFF" w:themeFill="background1"/>
          </w:tcPr>
          <w:p w14:paraId="44579E76" w14:textId="77777777" w:rsidR="0003049D" w:rsidRPr="007D48EA" w:rsidRDefault="0003049D" w:rsidP="00A745DC">
            <w:pPr>
              <w:jc w:val="center"/>
              <w:rPr>
                <w:color w:val="000000" w:themeColor="text1"/>
              </w:rPr>
            </w:pPr>
            <w:r>
              <w:rPr>
                <w:color w:val="000000" w:themeColor="text1"/>
              </w:rPr>
              <w:t>2</w:t>
            </w:r>
          </w:p>
        </w:tc>
        <w:tc>
          <w:tcPr>
            <w:tcW w:w="9072" w:type="dxa"/>
            <w:shd w:val="clear" w:color="auto" w:fill="FFFFFF" w:themeFill="background1"/>
          </w:tcPr>
          <w:p w14:paraId="7066EE67" w14:textId="77777777" w:rsidR="0003049D" w:rsidRPr="007D48EA" w:rsidRDefault="0003049D" w:rsidP="00A745DC">
            <w:pPr>
              <w:jc w:val="center"/>
              <w:rPr>
                <w:color w:val="000000" w:themeColor="text1"/>
              </w:rPr>
            </w:pPr>
            <w:r>
              <w:rPr>
                <w:color w:val="000000" w:themeColor="text1"/>
              </w:rPr>
              <w:t>3</w:t>
            </w:r>
          </w:p>
        </w:tc>
      </w:tr>
      <w:tr w:rsidR="0003049D" w:rsidRPr="007D48EA" w14:paraId="0C80CEE3" w14:textId="77777777" w:rsidTr="002A4FD6">
        <w:trPr>
          <w:jc w:val="center"/>
        </w:trPr>
        <w:tc>
          <w:tcPr>
            <w:tcW w:w="1917" w:type="dxa"/>
            <w:vMerge w:val="restart"/>
          </w:tcPr>
          <w:p w14:paraId="08078DEA" w14:textId="77777777" w:rsidR="0003049D" w:rsidRPr="007D48EA" w:rsidRDefault="0003049D" w:rsidP="007D48EA">
            <w:pPr>
              <w:jc w:val="center"/>
              <w:rPr>
                <w:color w:val="000000" w:themeColor="text1"/>
              </w:rPr>
            </w:pPr>
            <w:r w:rsidRPr="007D48EA">
              <w:rPr>
                <w:color w:val="000000" w:themeColor="text1"/>
              </w:rPr>
              <w:t>Япония</w:t>
            </w:r>
          </w:p>
        </w:tc>
        <w:tc>
          <w:tcPr>
            <w:tcW w:w="3607" w:type="dxa"/>
            <w:shd w:val="clear" w:color="auto" w:fill="FFFFFF" w:themeFill="background1"/>
          </w:tcPr>
          <w:p w14:paraId="24DC0F8B" w14:textId="77777777" w:rsidR="0003049D" w:rsidRPr="007D48EA" w:rsidRDefault="0003049D" w:rsidP="0003049D">
            <w:pPr>
              <w:rPr>
                <w:color w:val="000000" w:themeColor="text1"/>
              </w:rPr>
            </w:pPr>
            <w:r w:rsidRPr="007D48EA">
              <w:rPr>
                <w:color w:val="000000" w:themeColor="text1"/>
              </w:rPr>
              <w:t>Закон о муниципалитетах (Local Autonomy Law)</w:t>
            </w:r>
          </w:p>
        </w:tc>
        <w:tc>
          <w:tcPr>
            <w:tcW w:w="9072" w:type="dxa"/>
            <w:shd w:val="clear" w:color="auto" w:fill="FFFFFF" w:themeFill="background1"/>
          </w:tcPr>
          <w:p w14:paraId="294D108E" w14:textId="5F4CD24B" w:rsidR="0003049D" w:rsidRPr="007D48EA" w:rsidRDefault="0003049D" w:rsidP="007D48EA">
            <w:pPr>
              <w:jc w:val="both"/>
              <w:rPr>
                <w:color w:val="000000" w:themeColor="text1"/>
                <w:shd w:val="clear" w:color="auto" w:fill="FFFFFF" w:themeFill="background1"/>
              </w:rPr>
            </w:pPr>
            <w:r w:rsidRPr="007D48EA">
              <w:rPr>
                <w:color w:val="000000" w:themeColor="text1"/>
              </w:rPr>
              <w:t>Основной закон, который определяет систему МСУ в Японии. Он устанавливает правовую основу для деятельности муниципалитетов, их структуру, компетенции, процедуры выборов и финансовое управление</w:t>
            </w:r>
          </w:p>
        </w:tc>
      </w:tr>
      <w:tr w:rsidR="0003049D" w:rsidRPr="007D48EA" w14:paraId="63386E94" w14:textId="77777777" w:rsidTr="002A4FD6">
        <w:trPr>
          <w:jc w:val="center"/>
        </w:trPr>
        <w:tc>
          <w:tcPr>
            <w:tcW w:w="1917" w:type="dxa"/>
            <w:vMerge/>
          </w:tcPr>
          <w:p w14:paraId="448D8FE4" w14:textId="77777777" w:rsidR="0003049D" w:rsidRPr="007D48EA" w:rsidRDefault="0003049D" w:rsidP="007D48EA">
            <w:pPr>
              <w:jc w:val="center"/>
              <w:rPr>
                <w:color w:val="000000" w:themeColor="text1"/>
              </w:rPr>
            </w:pPr>
          </w:p>
        </w:tc>
        <w:tc>
          <w:tcPr>
            <w:tcW w:w="3607" w:type="dxa"/>
            <w:shd w:val="clear" w:color="auto" w:fill="FFFFFF" w:themeFill="background1"/>
          </w:tcPr>
          <w:p w14:paraId="05D5E4DD" w14:textId="77777777" w:rsidR="0003049D" w:rsidRPr="007D48EA" w:rsidRDefault="0003049D" w:rsidP="0003049D">
            <w:pPr>
              <w:rPr>
                <w:color w:val="000000" w:themeColor="text1"/>
              </w:rPr>
            </w:pPr>
            <w:r w:rsidRPr="007D48EA">
              <w:rPr>
                <w:color w:val="000000" w:themeColor="text1"/>
              </w:rPr>
              <w:t>Закон о местных выборах (Local Election Law)</w:t>
            </w:r>
          </w:p>
        </w:tc>
        <w:tc>
          <w:tcPr>
            <w:tcW w:w="9072" w:type="dxa"/>
            <w:shd w:val="clear" w:color="auto" w:fill="FFFFFF" w:themeFill="background1"/>
          </w:tcPr>
          <w:p w14:paraId="79B9AD40" w14:textId="41193DB2" w:rsidR="0003049D" w:rsidRPr="007D48EA" w:rsidRDefault="0003049D" w:rsidP="007D48EA">
            <w:pPr>
              <w:jc w:val="both"/>
              <w:rPr>
                <w:color w:val="000000" w:themeColor="text1"/>
              </w:rPr>
            </w:pPr>
            <w:r w:rsidRPr="007D48EA">
              <w:rPr>
                <w:color w:val="000000" w:themeColor="text1"/>
              </w:rPr>
              <w:t>Регулирует процедуры проведения выборов органов МСУ. Он определяет требования к кандидатам, избирательные округа, голосование, подсчет голосов и другие аспекты, связанные с выборами на муниципальном уровне</w:t>
            </w:r>
          </w:p>
        </w:tc>
      </w:tr>
      <w:tr w:rsidR="0003049D" w:rsidRPr="007D48EA" w14:paraId="600A6194" w14:textId="77777777" w:rsidTr="002A4FD6">
        <w:trPr>
          <w:jc w:val="center"/>
        </w:trPr>
        <w:tc>
          <w:tcPr>
            <w:tcW w:w="1917" w:type="dxa"/>
            <w:vMerge/>
          </w:tcPr>
          <w:p w14:paraId="06F70733" w14:textId="77777777" w:rsidR="0003049D" w:rsidRPr="007D48EA" w:rsidRDefault="0003049D" w:rsidP="007D48EA">
            <w:pPr>
              <w:jc w:val="center"/>
              <w:rPr>
                <w:color w:val="000000" w:themeColor="text1"/>
              </w:rPr>
            </w:pPr>
          </w:p>
        </w:tc>
        <w:tc>
          <w:tcPr>
            <w:tcW w:w="3607" w:type="dxa"/>
            <w:shd w:val="clear" w:color="auto" w:fill="FFFFFF" w:themeFill="background1"/>
          </w:tcPr>
          <w:p w14:paraId="4DDBE46D" w14:textId="77777777" w:rsidR="0003049D" w:rsidRPr="007D48EA" w:rsidRDefault="0003049D" w:rsidP="0003049D">
            <w:pPr>
              <w:rPr>
                <w:color w:val="000000" w:themeColor="text1"/>
              </w:rPr>
            </w:pPr>
            <w:r w:rsidRPr="007D48EA">
              <w:rPr>
                <w:color w:val="000000" w:themeColor="text1"/>
              </w:rPr>
              <w:t>Закон о муниципальных финансах (Local Finance Law)</w:t>
            </w:r>
          </w:p>
        </w:tc>
        <w:tc>
          <w:tcPr>
            <w:tcW w:w="9072" w:type="dxa"/>
            <w:shd w:val="clear" w:color="auto" w:fill="FFFFFF" w:themeFill="background1"/>
          </w:tcPr>
          <w:p w14:paraId="07D70C95" w14:textId="17CC7E74" w:rsidR="0003049D" w:rsidRPr="007D48EA" w:rsidRDefault="0003049D" w:rsidP="007D48EA">
            <w:pPr>
              <w:jc w:val="both"/>
              <w:rPr>
                <w:color w:val="000000" w:themeColor="text1"/>
              </w:rPr>
            </w:pPr>
            <w:r w:rsidRPr="007D48EA">
              <w:rPr>
                <w:color w:val="000000" w:themeColor="text1"/>
              </w:rPr>
              <w:t>Определяет правила и процедуры финансирования МСУ. Он устанавливает источники доходов муниципалитетов, включая налоги, сборы и пошлины. Закон также регулирует процедуры бюджетирования, расходы и контроль за финансовым управлением муниципалитетов</w:t>
            </w:r>
          </w:p>
        </w:tc>
      </w:tr>
      <w:tr w:rsidR="0003049D" w:rsidRPr="007D48EA" w14:paraId="4CCC4647" w14:textId="77777777" w:rsidTr="002A4FD6">
        <w:trPr>
          <w:jc w:val="center"/>
        </w:trPr>
        <w:tc>
          <w:tcPr>
            <w:tcW w:w="1917" w:type="dxa"/>
            <w:vMerge/>
          </w:tcPr>
          <w:p w14:paraId="094E667A" w14:textId="77777777" w:rsidR="0003049D" w:rsidRPr="007D48EA" w:rsidRDefault="0003049D" w:rsidP="007D48EA">
            <w:pPr>
              <w:jc w:val="center"/>
              <w:rPr>
                <w:color w:val="000000" w:themeColor="text1"/>
              </w:rPr>
            </w:pPr>
          </w:p>
        </w:tc>
        <w:tc>
          <w:tcPr>
            <w:tcW w:w="3607" w:type="dxa"/>
            <w:shd w:val="clear" w:color="auto" w:fill="FFFFFF" w:themeFill="background1"/>
          </w:tcPr>
          <w:p w14:paraId="1FBE0587" w14:textId="77777777" w:rsidR="0003049D" w:rsidRPr="007D48EA" w:rsidRDefault="0003049D" w:rsidP="0003049D">
            <w:pPr>
              <w:rPr>
                <w:color w:val="000000" w:themeColor="text1"/>
              </w:rPr>
            </w:pPr>
            <w:r w:rsidRPr="007D48EA">
              <w:rPr>
                <w:color w:val="000000" w:themeColor="text1"/>
              </w:rPr>
              <w:t>Закон о гражданском участии (Citizen Participation Law)</w:t>
            </w:r>
          </w:p>
        </w:tc>
        <w:tc>
          <w:tcPr>
            <w:tcW w:w="9072" w:type="dxa"/>
            <w:shd w:val="clear" w:color="auto" w:fill="FFFFFF" w:themeFill="background1"/>
          </w:tcPr>
          <w:p w14:paraId="57E6D027" w14:textId="12523D03" w:rsidR="0003049D" w:rsidRPr="007D48EA" w:rsidRDefault="0003049D" w:rsidP="007D48EA">
            <w:pPr>
              <w:jc w:val="both"/>
              <w:rPr>
                <w:color w:val="000000" w:themeColor="text1"/>
              </w:rPr>
            </w:pPr>
            <w:r w:rsidRPr="007D48EA">
              <w:rPr>
                <w:color w:val="000000" w:themeColor="text1"/>
              </w:rPr>
              <w:t>Способствует развитию гражданского участия в процессе принятия решений и деятельности муниципалитетов. Он предоставляет механизмы для вовлечения граждан в обсуждение и принятие решений по важным вопросам, связанным с развитием местных сообществ</w:t>
            </w:r>
          </w:p>
        </w:tc>
      </w:tr>
      <w:tr w:rsidR="0003049D" w:rsidRPr="007D48EA" w14:paraId="6CB4F45C" w14:textId="77777777" w:rsidTr="0003049D">
        <w:trPr>
          <w:jc w:val="center"/>
        </w:trPr>
        <w:tc>
          <w:tcPr>
            <w:tcW w:w="1917" w:type="dxa"/>
            <w:vMerge/>
            <w:tcBorders>
              <w:bottom w:val="single" w:sz="4" w:space="0" w:color="auto"/>
            </w:tcBorders>
          </w:tcPr>
          <w:p w14:paraId="53B0F107" w14:textId="77777777" w:rsidR="0003049D" w:rsidRPr="007D48EA" w:rsidRDefault="0003049D" w:rsidP="007D48EA">
            <w:pPr>
              <w:jc w:val="center"/>
              <w:rPr>
                <w:color w:val="000000" w:themeColor="text1"/>
              </w:rPr>
            </w:pPr>
          </w:p>
        </w:tc>
        <w:tc>
          <w:tcPr>
            <w:tcW w:w="3607" w:type="dxa"/>
            <w:shd w:val="clear" w:color="auto" w:fill="FFFFFF" w:themeFill="background1"/>
          </w:tcPr>
          <w:p w14:paraId="461B6E36" w14:textId="77777777" w:rsidR="0003049D" w:rsidRPr="007D48EA" w:rsidRDefault="0003049D" w:rsidP="0003049D">
            <w:pPr>
              <w:rPr>
                <w:color w:val="000000" w:themeColor="text1"/>
              </w:rPr>
            </w:pPr>
            <w:r w:rsidRPr="007D48EA">
              <w:rPr>
                <w:color w:val="000000" w:themeColor="text1"/>
              </w:rPr>
              <w:t>Закон о планировании и развитии городов (City Planning Law)</w:t>
            </w:r>
          </w:p>
        </w:tc>
        <w:tc>
          <w:tcPr>
            <w:tcW w:w="9072" w:type="dxa"/>
            <w:shd w:val="clear" w:color="auto" w:fill="FFFFFF" w:themeFill="background1"/>
          </w:tcPr>
          <w:p w14:paraId="255FF133" w14:textId="029AB7A6" w:rsidR="0003049D" w:rsidRPr="007D48EA" w:rsidRDefault="0003049D" w:rsidP="007D48EA">
            <w:pPr>
              <w:jc w:val="both"/>
              <w:rPr>
                <w:color w:val="000000" w:themeColor="text1"/>
              </w:rPr>
            </w:pPr>
            <w:r w:rsidRPr="007D48EA">
              <w:rPr>
                <w:color w:val="000000" w:themeColor="text1"/>
              </w:rPr>
              <w:t>Регулирует процессы планирования использования земли и развития городских районов. Он определяет правила и процедуры по составлению генеральных планов городов, выдаче разрешений на строительство и контролю за градостроительством</w:t>
            </w:r>
          </w:p>
        </w:tc>
      </w:tr>
      <w:tr w:rsidR="0003049D" w:rsidRPr="007D48EA" w14:paraId="1DDC6BFF" w14:textId="77777777" w:rsidTr="0003049D">
        <w:trPr>
          <w:jc w:val="center"/>
        </w:trPr>
        <w:tc>
          <w:tcPr>
            <w:tcW w:w="1917" w:type="dxa"/>
            <w:vMerge w:val="restart"/>
            <w:tcBorders>
              <w:bottom w:val="nil"/>
            </w:tcBorders>
          </w:tcPr>
          <w:p w14:paraId="750F6E85" w14:textId="77777777" w:rsidR="0003049D" w:rsidRPr="007D48EA" w:rsidRDefault="0003049D" w:rsidP="007D48EA">
            <w:pPr>
              <w:jc w:val="center"/>
              <w:rPr>
                <w:color w:val="000000" w:themeColor="text1"/>
              </w:rPr>
            </w:pPr>
            <w:r w:rsidRPr="007D48EA">
              <w:rPr>
                <w:color w:val="000000" w:themeColor="text1"/>
              </w:rPr>
              <w:t>Швеция</w:t>
            </w:r>
          </w:p>
        </w:tc>
        <w:tc>
          <w:tcPr>
            <w:tcW w:w="3607" w:type="dxa"/>
            <w:shd w:val="clear" w:color="auto" w:fill="FFFFFF" w:themeFill="background1"/>
          </w:tcPr>
          <w:p w14:paraId="6C0FE351" w14:textId="77777777" w:rsidR="0003049D" w:rsidRPr="007D48EA" w:rsidRDefault="0003049D" w:rsidP="0003049D">
            <w:pPr>
              <w:rPr>
                <w:color w:val="000000" w:themeColor="text1"/>
              </w:rPr>
            </w:pPr>
            <w:r w:rsidRPr="007D48EA">
              <w:rPr>
                <w:color w:val="000000" w:themeColor="text1"/>
              </w:rPr>
              <w:t>Закон об общине (Kommunallagen)</w:t>
            </w:r>
          </w:p>
        </w:tc>
        <w:tc>
          <w:tcPr>
            <w:tcW w:w="9072" w:type="dxa"/>
            <w:shd w:val="clear" w:color="auto" w:fill="FFFFFF" w:themeFill="background1"/>
          </w:tcPr>
          <w:p w14:paraId="38909622" w14:textId="59491F8E" w:rsidR="0003049D" w:rsidRPr="007D48EA" w:rsidRDefault="0003049D" w:rsidP="007D48EA">
            <w:pPr>
              <w:jc w:val="both"/>
              <w:rPr>
                <w:color w:val="000000" w:themeColor="text1"/>
                <w:shd w:val="clear" w:color="auto" w:fill="FFFFFF" w:themeFill="background1"/>
              </w:rPr>
            </w:pPr>
            <w:r w:rsidRPr="007D48EA">
              <w:rPr>
                <w:color w:val="000000" w:themeColor="text1"/>
              </w:rPr>
              <w:t>Определяет основы МСУ в Швеции. Он регулирует структуру, компетенции и функции общин, а также процедуры выборов, финансовое управление и участие граждан в принятии решений</w:t>
            </w:r>
          </w:p>
        </w:tc>
      </w:tr>
      <w:tr w:rsidR="0003049D" w:rsidRPr="007D48EA" w14:paraId="75E08109" w14:textId="77777777" w:rsidTr="0003049D">
        <w:trPr>
          <w:jc w:val="center"/>
        </w:trPr>
        <w:tc>
          <w:tcPr>
            <w:tcW w:w="1917" w:type="dxa"/>
            <w:vMerge/>
            <w:tcBorders>
              <w:bottom w:val="nil"/>
            </w:tcBorders>
          </w:tcPr>
          <w:p w14:paraId="2C27E0B7" w14:textId="77777777" w:rsidR="0003049D" w:rsidRPr="007D48EA" w:rsidRDefault="0003049D" w:rsidP="007D48EA">
            <w:pPr>
              <w:jc w:val="center"/>
              <w:rPr>
                <w:color w:val="000000" w:themeColor="text1"/>
              </w:rPr>
            </w:pPr>
          </w:p>
        </w:tc>
        <w:tc>
          <w:tcPr>
            <w:tcW w:w="3607" w:type="dxa"/>
            <w:shd w:val="clear" w:color="auto" w:fill="FFFFFF" w:themeFill="background1"/>
          </w:tcPr>
          <w:p w14:paraId="10E4A679" w14:textId="77777777" w:rsidR="0003049D" w:rsidRPr="007D48EA" w:rsidRDefault="0003049D" w:rsidP="0003049D">
            <w:pPr>
              <w:tabs>
                <w:tab w:val="left" w:pos="1125"/>
              </w:tabs>
              <w:rPr>
                <w:color w:val="000000" w:themeColor="text1"/>
              </w:rPr>
            </w:pPr>
            <w:r w:rsidRPr="007D48EA">
              <w:rPr>
                <w:color w:val="000000" w:themeColor="text1"/>
              </w:rPr>
              <w:t>Закон о финансировании общин (Kommunalekonomilagen)</w:t>
            </w:r>
          </w:p>
        </w:tc>
        <w:tc>
          <w:tcPr>
            <w:tcW w:w="9072" w:type="dxa"/>
            <w:shd w:val="clear" w:color="auto" w:fill="FFFFFF" w:themeFill="background1"/>
          </w:tcPr>
          <w:p w14:paraId="2ED32934" w14:textId="650E08AC" w:rsidR="0003049D" w:rsidRPr="007D48EA" w:rsidRDefault="0003049D" w:rsidP="007D48EA">
            <w:pPr>
              <w:jc w:val="both"/>
              <w:rPr>
                <w:color w:val="000000" w:themeColor="text1"/>
              </w:rPr>
            </w:pPr>
            <w:r w:rsidRPr="007D48EA">
              <w:rPr>
                <w:color w:val="000000" w:themeColor="text1"/>
              </w:rPr>
              <w:t>регулирует финансовые аспекты МСУ. Он устанавливает правила и процедуры бюджетирования, учета доходов и расходов, а также контроля за финансовым управлением общин</w:t>
            </w:r>
          </w:p>
        </w:tc>
      </w:tr>
      <w:tr w:rsidR="0003049D" w:rsidRPr="007D48EA" w14:paraId="2C9A3A58" w14:textId="77777777" w:rsidTr="0003049D">
        <w:trPr>
          <w:jc w:val="center"/>
        </w:trPr>
        <w:tc>
          <w:tcPr>
            <w:tcW w:w="1917" w:type="dxa"/>
            <w:vMerge/>
            <w:tcBorders>
              <w:bottom w:val="nil"/>
            </w:tcBorders>
          </w:tcPr>
          <w:p w14:paraId="40C32B9C" w14:textId="77777777" w:rsidR="0003049D" w:rsidRPr="007D48EA" w:rsidRDefault="0003049D" w:rsidP="007D48EA">
            <w:pPr>
              <w:jc w:val="center"/>
              <w:rPr>
                <w:color w:val="000000" w:themeColor="text1"/>
              </w:rPr>
            </w:pPr>
          </w:p>
        </w:tc>
        <w:tc>
          <w:tcPr>
            <w:tcW w:w="3607" w:type="dxa"/>
            <w:tcBorders>
              <w:bottom w:val="single" w:sz="4" w:space="0" w:color="auto"/>
            </w:tcBorders>
            <w:shd w:val="clear" w:color="auto" w:fill="FFFFFF" w:themeFill="background1"/>
          </w:tcPr>
          <w:p w14:paraId="1A6CC489" w14:textId="77777777" w:rsidR="0003049D" w:rsidRPr="007D48EA" w:rsidRDefault="0003049D" w:rsidP="0003049D">
            <w:pPr>
              <w:rPr>
                <w:color w:val="000000" w:themeColor="text1"/>
              </w:rPr>
            </w:pPr>
            <w:r w:rsidRPr="007D48EA">
              <w:rPr>
                <w:color w:val="000000" w:themeColor="text1"/>
              </w:rPr>
              <w:t>Закон о планировании и строительстве (Plan- och bygglagen)</w:t>
            </w:r>
          </w:p>
        </w:tc>
        <w:tc>
          <w:tcPr>
            <w:tcW w:w="9072" w:type="dxa"/>
            <w:tcBorders>
              <w:bottom w:val="single" w:sz="4" w:space="0" w:color="auto"/>
            </w:tcBorders>
            <w:shd w:val="clear" w:color="auto" w:fill="FFFFFF" w:themeFill="background1"/>
          </w:tcPr>
          <w:p w14:paraId="59BC6C79" w14:textId="3E61F104" w:rsidR="0003049D" w:rsidRPr="007D48EA" w:rsidRDefault="0003049D" w:rsidP="007D48EA">
            <w:pPr>
              <w:jc w:val="both"/>
              <w:rPr>
                <w:color w:val="000000" w:themeColor="text1"/>
              </w:rPr>
            </w:pPr>
            <w:r w:rsidRPr="007D48EA">
              <w:rPr>
                <w:color w:val="000000" w:themeColor="text1"/>
              </w:rPr>
              <w:t>Регулирует процессы планирования использования земли и строительства в общинах. Он определяет требования к генеральному плану, процедуры выдачи разрешений на строительство и контроль за соблюдением строительных норм и правил</w:t>
            </w:r>
          </w:p>
        </w:tc>
      </w:tr>
      <w:tr w:rsidR="0003049D" w:rsidRPr="007D48EA" w14:paraId="778B8AF0" w14:textId="77777777" w:rsidTr="0003049D">
        <w:trPr>
          <w:trHeight w:val="838"/>
          <w:jc w:val="center"/>
        </w:trPr>
        <w:tc>
          <w:tcPr>
            <w:tcW w:w="1917" w:type="dxa"/>
            <w:vMerge/>
            <w:tcBorders>
              <w:bottom w:val="nil"/>
            </w:tcBorders>
          </w:tcPr>
          <w:p w14:paraId="33BD1A63" w14:textId="77777777" w:rsidR="0003049D" w:rsidRPr="007D48EA" w:rsidRDefault="0003049D" w:rsidP="007D48EA">
            <w:pPr>
              <w:jc w:val="center"/>
              <w:rPr>
                <w:color w:val="000000" w:themeColor="text1"/>
              </w:rPr>
            </w:pPr>
          </w:p>
        </w:tc>
        <w:tc>
          <w:tcPr>
            <w:tcW w:w="3607" w:type="dxa"/>
            <w:tcBorders>
              <w:bottom w:val="nil"/>
            </w:tcBorders>
            <w:shd w:val="clear" w:color="auto" w:fill="FFFFFF" w:themeFill="background1"/>
          </w:tcPr>
          <w:p w14:paraId="78AA0853" w14:textId="77777777" w:rsidR="0003049D" w:rsidRPr="007D48EA" w:rsidRDefault="0003049D" w:rsidP="0003049D">
            <w:pPr>
              <w:rPr>
                <w:color w:val="000000" w:themeColor="text1"/>
              </w:rPr>
            </w:pPr>
            <w:r w:rsidRPr="007D48EA">
              <w:rPr>
                <w:color w:val="000000" w:themeColor="text1"/>
              </w:rPr>
              <w:t>Закон о региональном развитии (Lagen om regional utveckling)</w:t>
            </w:r>
          </w:p>
        </w:tc>
        <w:tc>
          <w:tcPr>
            <w:tcW w:w="9072" w:type="dxa"/>
            <w:tcBorders>
              <w:bottom w:val="nil"/>
            </w:tcBorders>
            <w:shd w:val="clear" w:color="auto" w:fill="FFFFFF" w:themeFill="background1"/>
          </w:tcPr>
          <w:p w14:paraId="2E0E597B" w14:textId="04704AFC" w:rsidR="0003049D" w:rsidRPr="007D48EA" w:rsidRDefault="0003049D" w:rsidP="007D48EA">
            <w:pPr>
              <w:jc w:val="both"/>
              <w:rPr>
                <w:color w:val="000000" w:themeColor="text1"/>
              </w:rPr>
            </w:pPr>
            <w:r w:rsidRPr="007D48EA">
              <w:rPr>
                <w:color w:val="000000" w:themeColor="text1"/>
              </w:rPr>
              <w:t>Определяет роль и функции региональных органов в системе МСУ. Он регулирует вопросы сотрудничества между общинами на региональном уровне и развитие региональных стратегий</w:t>
            </w:r>
          </w:p>
        </w:tc>
      </w:tr>
      <w:tr w:rsidR="0003049D" w:rsidRPr="007D48EA" w14:paraId="7EA90510" w14:textId="77777777" w:rsidTr="00A745DC">
        <w:trPr>
          <w:jc w:val="center"/>
        </w:trPr>
        <w:tc>
          <w:tcPr>
            <w:tcW w:w="14596" w:type="dxa"/>
            <w:gridSpan w:val="3"/>
            <w:tcBorders>
              <w:top w:val="nil"/>
              <w:left w:val="nil"/>
              <w:right w:val="nil"/>
            </w:tcBorders>
          </w:tcPr>
          <w:p w14:paraId="1B89674E" w14:textId="77777777" w:rsidR="0003049D" w:rsidRPr="0003049D" w:rsidRDefault="0003049D" w:rsidP="00A745DC">
            <w:pPr>
              <w:ind w:hanging="109"/>
              <w:jc w:val="both"/>
              <w:rPr>
                <w:color w:val="000000" w:themeColor="text1"/>
                <w:sz w:val="28"/>
                <w:szCs w:val="28"/>
              </w:rPr>
            </w:pPr>
            <w:r w:rsidRPr="0003049D">
              <w:rPr>
                <w:color w:val="000000" w:themeColor="text1"/>
                <w:sz w:val="28"/>
                <w:szCs w:val="28"/>
              </w:rPr>
              <w:t>Продолжение таблицы Б.1</w:t>
            </w:r>
          </w:p>
          <w:p w14:paraId="014CE991" w14:textId="77777777" w:rsidR="0003049D" w:rsidRPr="0003049D" w:rsidRDefault="0003049D" w:rsidP="00A745DC">
            <w:pPr>
              <w:ind w:hanging="109"/>
              <w:jc w:val="both"/>
              <w:rPr>
                <w:color w:val="000000" w:themeColor="text1"/>
                <w:sz w:val="16"/>
                <w:szCs w:val="16"/>
              </w:rPr>
            </w:pPr>
          </w:p>
        </w:tc>
      </w:tr>
      <w:tr w:rsidR="0003049D" w:rsidRPr="007D48EA" w14:paraId="27AF2C55" w14:textId="77777777" w:rsidTr="00A745DC">
        <w:trPr>
          <w:jc w:val="center"/>
        </w:trPr>
        <w:tc>
          <w:tcPr>
            <w:tcW w:w="1917" w:type="dxa"/>
          </w:tcPr>
          <w:p w14:paraId="35342928" w14:textId="77777777" w:rsidR="0003049D" w:rsidRPr="007D48EA" w:rsidRDefault="0003049D" w:rsidP="00A745DC">
            <w:pPr>
              <w:jc w:val="center"/>
              <w:rPr>
                <w:color w:val="000000" w:themeColor="text1"/>
              </w:rPr>
            </w:pPr>
            <w:r>
              <w:rPr>
                <w:color w:val="000000" w:themeColor="text1"/>
              </w:rPr>
              <w:t>1</w:t>
            </w:r>
          </w:p>
        </w:tc>
        <w:tc>
          <w:tcPr>
            <w:tcW w:w="3607" w:type="dxa"/>
            <w:shd w:val="clear" w:color="auto" w:fill="FFFFFF" w:themeFill="background1"/>
          </w:tcPr>
          <w:p w14:paraId="2D1BA997" w14:textId="77777777" w:rsidR="0003049D" w:rsidRPr="007D48EA" w:rsidRDefault="0003049D" w:rsidP="00A745DC">
            <w:pPr>
              <w:jc w:val="center"/>
              <w:rPr>
                <w:color w:val="000000" w:themeColor="text1"/>
              </w:rPr>
            </w:pPr>
            <w:r>
              <w:rPr>
                <w:color w:val="000000" w:themeColor="text1"/>
              </w:rPr>
              <w:t>2</w:t>
            </w:r>
          </w:p>
        </w:tc>
        <w:tc>
          <w:tcPr>
            <w:tcW w:w="9072" w:type="dxa"/>
            <w:shd w:val="clear" w:color="auto" w:fill="FFFFFF" w:themeFill="background1"/>
          </w:tcPr>
          <w:p w14:paraId="1945D954" w14:textId="77777777" w:rsidR="0003049D" w:rsidRPr="007D48EA" w:rsidRDefault="0003049D" w:rsidP="00A745DC">
            <w:pPr>
              <w:jc w:val="center"/>
              <w:rPr>
                <w:color w:val="000000" w:themeColor="text1"/>
              </w:rPr>
            </w:pPr>
            <w:r>
              <w:rPr>
                <w:color w:val="000000" w:themeColor="text1"/>
              </w:rPr>
              <w:t>3</w:t>
            </w:r>
          </w:p>
        </w:tc>
      </w:tr>
      <w:tr w:rsidR="0003049D" w:rsidRPr="007D48EA" w14:paraId="03C4568F" w14:textId="77777777" w:rsidTr="00A745DC">
        <w:trPr>
          <w:jc w:val="center"/>
        </w:trPr>
        <w:tc>
          <w:tcPr>
            <w:tcW w:w="1917" w:type="dxa"/>
          </w:tcPr>
          <w:p w14:paraId="465A8DBF" w14:textId="77777777" w:rsidR="0003049D" w:rsidRDefault="0003049D" w:rsidP="00A745DC">
            <w:pPr>
              <w:jc w:val="center"/>
              <w:rPr>
                <w:color w:val="000000" w:themeColor="text1"/>
              </w:rPr>
            </w:pPr>
          </w:p>
        </w:tc>
        <w:tc>
          <w:tcPr>
            <w:tcW w:w="3607" w:type="dxa"/>
            <w:shd w:val="clear" w:color="auto" w:fill="FFFFFF" w:themeFill="background1"/>
          </w:tcPr>
          <w:p w14:paraId="1AFCB381" w14:textId="4138FBEA" w:rsidR="0003049D" w:rsidRDefault="0003049D" w:rsidP="0003049D">
            <w:pPr>
              <w:jc w:val="both"/>
              <w:rPr>
                <w:color w:val="000000" w:themeColor="text1"/>
              </w:rPr>
            </w:pPr>
            <w:r w:rsidRPr="007D48EA">
              <w:rPr>
                <w:color w:val="000000" w:themeColor="text1"/>
              </w:rPr>
              <w:t>Закон о гражданском участии (Medbestämmandelagen)</w:t>
            </w:r>
          </w:p>
        </w:tc>
        <w:tc>
          <w:tcPr>
            <w:tcW w:w="9072" w:type="dxa"/>
            <w:shd w:val="clear" w:color="auto" w:fill="FFFFFF" w:themeFill="background1"/>
          </w:tcPr>
          <w:p w14:paraId="6B7F0A8B" w14:textId="64E31647" w:rsidR="0003049D" w:rsidRDefault="0003049D" w:rsidP="0003049D">
            <w:pPr>
              <w:jc w:val="both"/>
              <w:rPr>
                <w:color w:val="000000" w:themeColor="text1"/>
              </w:rPr>
            </w:pPr>
            <w:r w:rsidRPr="007D48EA">
              <w:rPr>
                <w:color w:val="000000" w:themeColor="text1"/>
              </w:rPr>
              <w:t>Способствует участию граждан в принятии решений и деятельности общин. Он предоставляет механизмы для проведения общественного обсуждения, консультаций и диалога между жителями и органами МСУ</w:t>
            </w:r>
          </w:p>
        </w:tc>
      </w:tr>
      <w:tr w:rsidR="0003049D" w:rsidRPr="007D48EA" w14:paraId="4382C825" w14:textId="77777777" w:rsidTr="002A4FD6">
        <w:trPr>
          <w:jc w:val="center"/>
        </w:trPr>
        <w:tc>
          <w:tcPr>
            <w:tcW w:w="1917" w:type="dxa"/>
            <w:vMerge w:val="restart"/>
          </w:tcPr>
          <w:p w14:paraId="0BE701AC" w14:textId="77777777" w:rsidR="0003049D" w:rsidRPr="007D48EA" w:rsidRDefault="0003049D" w:rsidP="007D48EA">
            <w:pPr>
              <w:jc w:val="center"/>
              <w:rPr>
                <w:color w:val="000000" w:themeColor="text1"/>
              </w:rPr>
            </w:pPr>
            <w:r w:rsidRPr="007D48EA">
              <w:rPr>
                <w:color w:val="000000" w:themeColor="text1"/>
              </w:rPr>
              <w:t>Россия</w:t>
            </w:r>
          </w:p>
        </w:tc>
        <w:tc>
          <w:tcPr>
            <w:tcW w:w="3607" w:type="dxa"/>
            <w:shd w:val="clear" w:color="auto" w:fill="FFFFFF" w:themeFill="background1"/>
          </w:tcPr>
          <w:p w14:paraId="3837D2C4" w14:textId="77777777" w:rsidR="0003049D" w:rsidRPr="007D48EA" w:rsidRDefault="0003049D" w:rsidP="007D48EA">
            <w:pPr>
              <w:jc w:val="both"/>
              <w:rPr>
                <w:color w:val="000000" w:themeColor="text1"/>
              </w:rPr>
            </w:pPr>
            <w:r w:rsidRPr="007D48EA">
              <w:rPr>
                <w:color w:val="000000" w:themeColor="text1"/>
              </w:rPr>
              <w:t>Федеральный закон "О местных самоуправленных органах"</w:t>
            </w:r>
          </w:p>
        </w:tc>
        <w:tc>
          <w:tcPr>
            <w:tcW w:w="9072" w:type="dxa"/>
            <w:shd w:val="clear" w:color="auto" w:fill="FFFFFF" w:themeFill="background1"/>
          </w:tcPr>
          <w:p w14:paraId="509D7448" w14:textId="332697BE"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основы организации и функционирования МСУ в России, включая структуру, компетенцию, выборность и полномочия местных органов власти</w:t>
            </w:r>
          </w:p>
        </w:tc>
      </w:tr>
      <w:tr w:rsidR="0003049D" w:rsidRPr="007D48EA" w14:paraId="5132DDC5" w14:textId="77777777" w:rsidTr="002A4FD6">
        <w:trPr>
          <w:jc w:val="center"/>
        </w:trPr>
        <w:tc>
          <w:tcPr>
            <w:tcW w:w="1917" w:type="dxa"/>
            <w:vMerge/>
          </w:tcPr>
          <w:p w14:paraId="0B45130E" w14:textId="77777777" w:rsidR="0003049D" w:rsidRPr="007D48EA" w:rsidRDefault="0003049D" w:rsidP="007D48EA">
            <w:pPr>
              <w:jc w:val="center"/>
              <w:rPr>
                <w:color w:val="000000" w:themeColor="text1"/>
              </w:rPr>
            </w:pPr>
          </w:p>
        </w:tc>
        <w:tc>
          <w:tcPr>
            <w:tcW w:w="3607" w:type="dxa"/>
            <w:shd w:val="clear" w:color="auto" w:fill="FFFFFF" w:themeFill="background1"/>
          </w:tcPr>
          <w:p w14:paraId="73F8AADE" w14:textId="77777777" w:rsidR="0003049D" w:rsidRPr="007D48EA" w:rsidRDefault="0003049D" w:rsidP="007D48EA">
            <w:pPr>
              <w:jc w:val="both"/>
              <w:rPr>
                <w:color w:val="000000" w:themeColor="text1"/>
              </w:rPr>
            </w:pPr>
            <w:r w:rsidRPr="007D48EA">
              <w:rPr>
                <w:color w:val="000000" w:themeColor="text1"/>
              </w:rPr>
              <w:t>Федеральный закон "О муниципальной собственности"</w:t>
            </w:r>
          </w:p>
        </w:tc>
        <w:tc>
          <w:tcPr>
            <w:tcW w:w="9072" w:type="dxa"/>
            <w:shd w:val="clear" w:color="auto" w:fill="FFFFFF" w:themeFill="background1"/>
          </w:tcPr>
          <w:p w14:paraId="25BFFBFD" w14:textId="6627698F" w:rsidR="0003049D" w:rsidRPr="007D48EA" w:rsidRDefault="0003049D" w:rsidP="007D48EA">
            <w:pPr>
              <w:jc w:val="both"/>
              <w:rPr>
                <w:color w:val="000000" w:themeColor="text1"/>
                <w:shd w:val="clear" w:color="auto" w:fill="FFFFFF" w:themeFill="background1"/>
              </w:rPr>
            </w:pPr>
            <w:r w:rsidRPr="007D48EA">
              <w:rPr>
                <w:color w:val="000000" w:themeColor="text1"/>
              </w:rPr>
              <w:t>Определяет правовой статус и управление муниципальной собственностью, включая земельные участки, объекты недвижимости и другие активы, находящиеся в собственности муниципалитетов</w:t>
            </w:r>
          </w:p>
        </w:tc>
      </w:tr>
      <w:tr w:rsidR="0003049D" w:rsidRPr="007D48EA" w14:paraId="62AC2E21" w14:textId="77777777" w:rsidTr="0003049D">
        <w:trPr>
          <w:trHeight w:val="930"/>
          <w:jc w:val="center"/>
        </w:trPr>
        <w:tc>
          <w:tcPr>
            <w:tcW w:w="1917" w:type="dxa"/>
            <w:vMerge/>
          </w:tcPr>
          <w:p w14:paraId="2772A5A3" w14:textId="77777777" w:rsidR="0003049D" w:rsidRPr="007D48EA" w:rsidRDefault="0003049D" w:rsidP="007D48EA">
            <w:pPr>
              <w:jc w:val="center"/>
              <w:rPr>
                <w:color w:val="000000" w:themeColor="text1"/>
              </w:rPr>
            </w:pPr>
          </w:p>
        </w:tc>
        <w:tc>
          <w:tcPr>
            <w:tcW w:w="3607" w:type="dxa"/>
            <w:shd w:val="clear" w:color="auto" w:fill="FFFFFF" w:themeFill="background1"/>
          </w:tcPr>
          <w:p w14:paraId="7449143C" w14:textId="77777777" w:rsidR="0003049D" w:rsidRPr="007D48EA" w:rsidRDefault="0003049D" w:rsidP="0003049D">
            <w:pPr>
              <w:rPr>
                <w:color w:val="000000" w:themeColor="text1"/>
              </w:rPr>
            </w:pPr>
            <w:r w:rsidRPr="007D48EA">
              <w:rPr>
                <w:color w:val="000000" w:themeColor="text1"/>
              </w:rPr>
              <w:t>Федеральный закон "О муниципальном финансовом управлении"</w:t>
            </w:r>
          </w:p>
        </w:tc>
        <w:tc>
          <w:tcPr>
            <w:tcW w:w="9072" w:type="dxa"/>
            <w:shd w:val="clear" w:color="auto" w:fill="FFFFFF" w:themeFill="background1"/>
          </w:tcPr>
          <w:p w14:paraId="329A4094" w14:textId="339EFC09" w:rsidR="0003049D" w:rsidRPr="007D48EA" w:rsidRDefault="0003049D" w:rsidP="007D48EA">
            <w:pPr>
              <w:jc w:val="both"/>
              <w:rPr>
                <w:color w:val="000000" w:themeColor="text1"/>
              </w:rPr>
            </w:pPr>
            <w:r w:rsidRPr="007D48EA">
              <w:rPr>
                <w:color w:val="000000" w:themeColor="text1"/>
              </w:rPr>
              <w:t>Регулирует вопросы формирования, исполнения и контроля муниципальных бюджетов, а также финансового планирования и отчетности местных органов власти</w:t>
            </w:r>
          </w:p>
        </w:tc>
      </w:tr>
      <w:tr w:rsidR="0003049D" w:rsidRPr="007D48EA" w14:paraId="7B0C2EDB" w14:textId="77777777" w:rsidTr="002A4FD6">
        <w:trPr>
          <w:jc w:val="center"/>
        </w:trPr>
        <w:tc>
          <w:tcPr>
            <w:tcW w:w="1917" w:type="dxa"/>
            <w:vMerge w:val="restart"/>
          </w:tcPr>
          <w:p w14:paraId="027282F5" w14:textId="77777777" w:rsidR="0003049D" w:rsidRPr="007D48EA" w:rsidRDefault="0003049D" w:rsidP="007D48EA">
            <w:pPr>
              <w:jc w:val="center"/>
              <w:rPr>
                <w:color w:val="000000" w:themeColor="text1"/>
              </w:rPr>
            </w:pPr>
            <w:r w:rsidRPr="007D48EA">
              <w:rPr>
                <w:color w:val="000000" w:themeColor="text1"/>
              </w:rPr>
              <w:t>Азербайджан</w:t>
            </w:r>
          </w:p>
        </w:tc>
        <w:tc>
          <w:tcPr>
            <w:tcW w:w="3607" w:type="dxa"/>
            <w:shd w:val="clear" w:color="auto" w:fill="FFFFFF" w:themeFill="background1"/>
          </w:tcPr>
          <w:p w14:paraId="7E1691BE" w14:textId="77777777" w:rsidR="0003049D" w:rsidRPr="007D48EA" w:rsidRDefault="0003049D" w:rsidP="0003049D">
            <w:pPr>
              <w:rPr>
                <w:color w:val="000000" w:themeColor="text1"/>
              </w:rPr>
            </w:pPr>
            <w:r w:rsidRPr="007D48EA">
              <w:rPr>
                <w:color w:val="000000" w:themeColor="text1"/>
              </w:rPr>
              <w:t>Закон "О местном самоуправлении" РА</w:t>
            </w:r>
          </w:p>
        </w:tc>
        <w:tc>
          <w:tcPr>
            <w:tcW w:w="9072" w:type="dxa"/>
            <w:shd w:val="clear" w:color="auto" w:fill="FFFFFF" w:themeFill="background1"/>
          </w:tcPr>
          <w:p w14:paraId="42E234B0" w14:textId="75E7EFA3"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правовые основы МСУ в Азербайджане, определяет структуру, функции и компетенции местных органов власти, процедуры выборов и формирования местных советов</w:t>
            </w:r>
          </w:p>
        </w:tc>
      </w:tr>
      <w:tr w:rsidR="0003049D" w:rsidRPr="007D48EA" w14:paraId="7D605312" w14:textId="77777777" w:rsidTr="002A4FD6">
        <w:trPr>
          <w:jc w:val="center"/>
        </w:trPr>
        <w:tc>
          <w:tcPr>
            <w:tcW w:w="1917" w:type="dxa"/>
            <w:vMerge/>
          </w:tcPr>
          <w:p w14:paraId="1D6E8F7B" w14:textId="77777777" w:rsidR="0003049D" w:rsidRPr="007D48EA" w:rsidRDefault="0003049D" w:rsidP="007D48EA">
            <w:pPr>
              <w:jc w:val="center"/>
              <w:rPr>
                <w:color w:val="000000" w:themeColor="text1"/>
              </w:rPr>
            </w:pPr>
          </w:p>
        </w:tc>
        <w:tc>
          <w:tcPr>
            <w:tcW w:w="3607" w:type="dxa"/>
            <w:shd w:val="clear" w:color="auto" w:fill="FFFFFF" w:themeFill="background1"/>
          </w:tcPr>
          <w:p w14:paraId="35832858" w14:textId="77777777" w:rsidR="0003049D" w:rsidRPr="007D48EA" w:rsidRDefault="0003049D" w:rsidP="0003049D">
            <w:pPr>
              <w:rPr>
                <w:color w:val="000000" w:themeColor="text1"/>
              </w:rPr>
            </w:pPr>
            <w:r w:rsidRPr="007D48EA">
              <w:rPr>
                <w:color w:val="000000" w:themeColor="text1"/>
              </w:rPr>
              <w:t>Закон "О местном самоуправлении и местных советах" РА</w:t>
            </w:r>
          </w:p>
        </w:tc>
        <w:tc>
          <w:tcPr>
            <w:tcW w:w="9072" w:type="dxa"/>
            <w:shd w:val="clear" w:color="auto" w:fill="FFFFFF" w:themeFill="background1"/>
          </w:tcPr>
          <w:p w14:paraId="03AF7677" w14:textId="21608970" w:rsidR="0003049D" w:rsidRPr="007D48EA" w:rsidRDefault="0003049D" w:rsidP="007D48EA">
            <w:pPr>
              <w:jc w:val="both"/>
              <w:rPr>
                <w:color w:val="000000" w:themeColor="text1"/>
              </w:rPr>
            </w:pPr>
            <w:r w:rsidRPr="007D48EA">
              <w:rPr>
                <w:color w:val="000000" w:themeColor="text1"/>
              </w:rPr>
              <w:t>Регулирует организацию и функционирование местных советов в Азербайджане, включая процедуры принятия решений, формирование комитетов и комиссий, финансовое управление и взаимодействие с государственными органами</w:t>
            </w:r>
          </w:p>
        </w:tc>
      </w:tr>
      <w:tr w:rsidR="0003049D" w:rsidRPr="007D48EA" w14:paraId="25E170AA" w14:textId="77777777" w:rsidTr="002A4FD6">
        <w:trPr>
          <w:jc w:val="center"/>
        </w:trPr>
        <w:tc>
          <w:tcPr>
            <w:tcW w:w="1917" w:type="dxa"/>
            <w:vMerge w:val="restart"/>
          </w:tcPr>
          <w:p w14:paraId="735FE14E" w14:textId="77777777" w:rsidR="0003049D" w:rsidRPr="007D48EA" w:rsidRDefault="0003049D" w:rsidP="007D48EA">
            <w:pPr>
              <w:jc w:val="center"/>
              <w:rPr>
                <w:color w:val="000000" w:themeColor="text1"/>
              </w:rPr>
            </w:pPr>
            <w:r w:rsidRPr="007D48EA">
              <w:rPr>
                <w:color w:val="000000" w:themeColor="text1"/>
              </w:rPr>
              <w:t>Армения</w:t>
            </w:r>
          </w:p>
        </w:tc>
        <w:tc>
          <w:tcPr>
            <w:tcW w:w="3607" w:type="dxa"/>
            <w:shd w:val="clear" w:color="auto" w:fill="FFFFFF" w:themeFill="background1"/>
          </w:tcPr>
          <w:p w14:paraId="405372A2"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shd w:val="clear" w:color="auto" w:fill="FFFFFF" w:themeFill="background1"/>
          </w:tcPr>
          <w:p w14:paraId="5C619016" w14:textId="0675162F"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правовые основы МСУ в Армении, определяет структуру, функции и компетенции местных органов власти, процедуры выборов и формирования местных советов</w:t>
            </w:r>
          </w:p>
        </w:tc>
      </w:tr>
      <w:tr w:rsidR="0003049D" w:rsidRPr="007D48EA" w14:paraId="17942822" w14:textId="77777777" w:rsidTr="002A4FD6">
        <w:trPr>
          <w:jc w:val="center"/>
        </w:trPr>
        <w:tc>
          <w:tcPr>
            <w:tcW w:w="1917" w:type="dxa"/>
            <w:vMerge/>
          </w:tcPr>
          <w:p w14:paraId="54ABE6F9" w14:textId="77777777" w:rsidR="0003049D" w:rsidRPr="007D48EA" w:rsidRDefault="0003049D" w:rsidP="007D48EA">
            <w:pPr>
              <w:jc w:val="center"/>
              <w:rPr>
                <w:color w:val="000000" w:themeColor="text1"/>
              </w:rPr>
            </w:pPr>
          </w:p>
        </w:tc>
        <w:tc>
          <w:tcPr>
            <w:tcW w:w="3607" w:type="dxa"/>
            <w:shd w:val="clear" w:color="auto" w:fill="FFFFFF" w:themeFill="background1"/>
          </w:tcPr>
          <w:p w14:paraId="61C8C7A8" w14:textId="77777777" w:rsidR="0003049D" w:rsidRPr="007D48EA" w:rsidRDefault="0003049D" w:rsidP="0003049D">
            <w:pPr>
              <w:rPr>
                <w:color w:val="000000" w:themeColor="text1"/>
              </w:rPr>
            </w:pPr>
            <w:r w:rsidRPr="007D48EA">
              <w:rPr>
                <w:color w:val="000000" w:themeColor="text1"/>
              </w:rPr>
              <w:t>Закон "О местных советах"</w:t>
            </w:r>
          </w:p>
        </w:tc>
        <w:tc>
          <w:tcPr>
            <w:tcW w:w="9072" w:type="dxa"/>
            <w:shd w:val="clear" w:color="auto" w:fill="FFFFFF" w:themeFill="background1"/>
          </w:tcPr>
          <w:p w14:paraId="6EA052C4" w14:textId="4BF3674D" w:rsidR="0003049D" w:rsidRPr="007D48EA" w:rsidRDefault="0003049D" w:rsidP="007D48EA">
            <w:pPr>
              <w:jc w:val="both"/>
              <w:rPr>
                <w:color w:val="000000" w:themeColor="text1"/>
              </w:rPr>
            </w:pPr>
            <w:r w:rsidRPr="007D48EA">
              <w:rPr>
                <w:color w:val="000000" w:themeColor="text1"/>
              </w:rPr>
              <w:t>Регулирует организацию и деятельность местных советов в Армении, включая процедуры принятия решений, формирование комитетов и комиссий, бюджетное управление и взаимодействие с госорганами</w:t>
            </w:r>
          </w:p>
        </w:tc>
      </w:tr>
      <w:tr w:rsidR="0003049D" w:rsidRPr="007D48EA" w14:paraId="33DD47BD" w14:textId="77777777" w:rsidTr="0003049D">
        <w:trPr>
          <w:jc w:val="center"/>
        </w:trPr>
        <w:tc>
          <w:tcPr>
            <w:tcW w:w="1917" w:type="dxa"/>
            <w:tcBorders>
              <w:bottom w:val="single" w:sz="4" w:space="0" w:color="auto"/>
            </w:tcBorders>
          </w:tcPr>
          <w:p w14:paraId="29D46ECE" w14:textId="77777777" w:rsidR="0003049D" w:rsidRPr="007D48EA" w:rsidRDefault="0003049D" w:rsidP="007D48EA">
            <w:pPr>
              <w:jc w:val="center"/>
              <w:rPr>
                <w:color w:val="000000" w:themeColor="text1"/>
              </w:rPr>
            </w:pPr>
            <w:r w:rsidRPr="007D48EA">
              <w:rPr>
                <w:color w:val="000000" w:themeColor="text1"/>
              </w:rPr>
              <w:t>Молдова</w:t>
            </w:r>
          </w:p>
        </w:tc>
        <w:tc>
          <w:tcPr>
            <w:tcW w:w="3607" w:type="dxa"/>
            <w:tcBorders>
              <w:bottom w:val="single" w:sz="4" w:space="0" w:color="auto"/>
            </w:tcBorders>
            <w:shd w:val="clear" w:color="auto" w:fill="FFFFFF" w:themeFill="background1"/>
          </w:tcPr>
          <w:p w14:paraId="55AB8F21"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tcBorders>
              <w:bottom w:val="single" w:sz="4" w:space="0" w:color="auto"/>
            </w:tcBorders>
            <w:shd w:val="clear" w:color="auto" w:fill="FFFFFF" w:themeFill="background1"/>
          </w:tcPr>
          <w:p w14:paraId="319ECAF8" w14:textId="3FB5B52D" w:rsidR="0003049D" w:rsidRPr="007D48EA" w:rsidRDefault="0003049D" w:rsidP="007D48EA">
            <w:pPr>
              <w:jc w:val="both"/>
              <w:rPr>
                <w:color w:val="000000" w:themeColor="text1"/>
                <w:shd w:val="clear" w:color="auto" w:fill="FFFFFF" w:themeFill="background1"/>
              </w:rPr>
            </w:pPr>
            <w:r w:rsidRPr="007D48EA">
              <w:rPr>
                <w:color w:val="000000" w:themeColor="text1"/>
              </w:rPr>
              <w:t>Регулирует организацию и функционирование МСУ в Молдове, включая компетенцию, структуру и выборность местных органов власти, процедуры формирования и деятельности местных советов</w:t>
            </w:r>
          </w:p>
        </w:tc>
      </w:tr>
      <w:tr w:rsidR="0003049D" w:rsidRPr="007D48EA" w14:paraId="3A44A61D" w14:textId="77777777" w:rsidTr="0003049D">
        <w:trPr>
          <w:jc w:val="center"/>
        </w:trPr>
        <w:tc>
          <w:tcPr>
            <w:tcW w:w="1917" w:type="dxa"/>
            <w:tcBorders>
              <w:bottom w:val="nil"/>
            </w:tcBorders>
          </w:tcPr>
          <w:p w14:paraId="4B15E79D" w14:textId="77777777" w:rsidR="0003049D" w:rsidRPr="007D48EA" w:rsidRDefault="0003049D" w:rsidP="007D48EA">
            <w:pPr>
              <w:jc w:val="center"/>
              <w:rPr>
                <w:color w:val="000000" w:themeColor="text1"/>
              </w:rPr>
            </w:pPr>
            <w:r w:rsidRPr="007D48EA">
              <w:rPr>
                <w:color w:val="000000" w:themeColor="text1"/>
              </w:rPr>
              <w:t>Грузия</w:t>
            </w:r>
          </w:p>
        </w:tc>
        <w:tc>
          <w:tcPr>
            <w:tcW w:w="3607" w:type="dxa"/>
            <w:tcBorders>
              <w:bottom w:val="nil"/>
            </w:tcBorders>
            <w:shd w:val="clear" w:color="auto" w:fill="FFFFFF" w:themeFill="background1"/>
          </w:tcPr>
          <w:p w14:paraId="22635697"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tcBorders>
              <w:bottom w:val="nil"/>
            </w:tcBorders>
            <w:shd w:val="clear" w:color="auto" w:fill="FFFFFF" w:themeFill="background1"/>
          </w:tcPr>
          <w:p w14:paraId="57FDAF8D" w14:textId="0EC112A0"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правовые основы МСУ в Грузии, определяет компетенцию, структуру и выборность органов МСУ, процедуры формирования и деятельности местных советов</w:t>
            </w:r>
          </w:p>
        </w:tc>
      </w:tr>
      <w:tr w:rsidR="0003049D" w:rsidRPr="007D48EA" w14:paraId="5E4BD386" w14:textId="77777777" w:rsidTr="0003049D">
        <w:trPr>
          <w:jc w:val="center"/>
        </w:trPr>
        <w:tc>
          <w:tcPr>
            <w:tcW w:w="14596" w:type="dxa"/>
            <w:gridSpan w:val="3"/>
            <w:tcBorders>
              <w:top w:val="nil"/>
              <w:left w:val="nil"/>
              <w:right w:val="nil"/>
            </w:tcBorders>
          </w:tcPr>
          <w:p w14:paraId="02CEC920" w14:textId="77777777" w:rsidR="0003049D" w:rsidRPr="0003049D" w:rsidRDefault="0003049D" w:rsidP="00A745DC">
            <w:pPr>
              <w:ind w:hanging="109"/>
              <w:jc w:val="both"/>
              <w:rPr>
                <w:color w:val="000000" w:themeColor="text1"/>
                <w:sz w:val="28"/>
                <w:szCs w:val="28"/>
              </w:rPr>
            </w:pPr>
            <w:r w:rsidRPr="0003049D">
              <w:rPr>
                <w:color w:val="000000" w:themeColor="text1"/>
                <w:sz w:val="28"/>
                <w:szCs w:val="28"/>
              </w:rPr>
              <w:t>Продолжение таблицы Б.1</w:t>
            </w:r>
          </w:p>
          <w:p w14:paraId="52067F3B" w14:textId="77777777" w:rsidR="0003049D" w:rsidRPr="0003049D" w:rsidRDefault="0003049D" w:rsidP="00A745DC">
            <w:pPr>
              <w:ind w:hanging="109"/>
              <w:jc w:val="both"/>
              <w:rPr>
                <w:color w:val="000000" w:themeColor="text1"/>
                <w:sz w:val="16"/>
                <w:szCs w:val="16"/>
              </w:rPr>
            </w:pPr>
          </w:p>
        </w:tc>
      </w:tr>
      <w:tr w:rsidR="0003049D" w:rsidRPr="007D48EA" w14:paraId="0CA08A69" w14:textId="77777777" w:rsidTr="00A745DC">
        <w:trPr>
          <w:jc w:val="center"/>
        </w:trPr>
        <w:tc>
          <w:tcPr>
            <w:tcW w:w="1917" w:type="dxa"/>
          </w:tcPr>
          <w:p w14:paraId="1DFEAB66" w14:textId="77777777" w:rsidR="0003049D" w:rsidRPr="007D48EA" w:rsidRDefault="0003049D" w:rsidP="00A745DC">
            <w:pPr>
              <w:jc w:val="center"/>
              <w:rPr>
                <w:color w:val="000000" w:themeColor="text1"/>
              </w:rPr>
            </w:pPr>
            <w:r>
              <w:rPr>
                <w:color w:val="000000" w:themeColor="text1"/>
              </w:rPr>
              <w:t>1</w:t>
            </w:r>
          </w:p>
        </w:tc>
        <w:tc>
          <w:tcPr>
            <w:tcW w:w="3607" w:type="dxa"/>
            <w:shd w:val="clear" w:color="auto" w:fill="FFFFFF" w:themeFill="background1"/>
          </w:tcPr>
          <w:p w14:paraId="4E023B39" w14:textId="77777777" w:rsidR="0003049D" w:rsidRPr="007D48EA" w:rsidRDefault="0003049D" w:rsidP="00A745DC">
            <w:pPr>
              <w:jc w:val="center"/>
              <w:rPr>
                <w:color w:val="000000" w:themeColor="text1"/>
              </w:rPr>
            </w:pPr>
            <w:r>
              <w:rPr>
                <w:color w:val="000000" w:themeColor="text1"/>
              </w:rPr>
              <w:t>2</w:t>
            </w:r>
          </w:p>
        </w:tc>
        <w:tc>
          <w:tcPr>
            <w:tcW w:w="9072" w:type="dxa"/>
            <w:shd w:val="clear" w:color="auto" w:fill="FFFFFF" w:themeFill="background1"/>
          </w:tcPr>
          <w:p w14:paraId="46A6EB60" w14:textId="77777777" w:rsidR="0003049D" w:rsidRPr="007D48EA" w:rsidRDefault="0003049D" w:rsidP="00A745DC">
            <w:pPr>
              <w:jc w:val="center"/>
              <w:rPr>
                <w:color w:val="000000" w:themeColor="text1"/>
              </w:rPr>
            </w:pPr>
            <w:r>
              <w:rPr>
                <w:color w:val="000000" w:themeColor="text1"/>
              </w:rPr>
              <w:t>3</w:t>
            </w:r>
          </w:p>
        </w:tc>
      </w:tr>
      <w:tr w:rsidR="0003049D" w:rsidRPr="007D48EA" w14:paraId="612886F3" w14:textId="77777777" w:rsidTr="002A4FD6">
        <w:trPr>
          <w:jc w:val="center"/>
        </w:trPr>
        <w:tc>
          <w:tcPr>
            <w:tcW w:w="1917" w:type="dxa"/>
          </w:tcPr>
          <w:p w14:paraId="76A583F8" w14:textId="77777777" w:rsidR="0003049D" w:rsidRPr="007D48EA" w:rsidRDefault="0003049D" w:rsidP="007D48EA">
            <w:pPr>
              <w:jc w:val="center"/>
              <w:rPr>
                <w:color w:val="000000" w:themeColor="text1"/>
              </w:rPr>
            </w:pPr>
            <w:r w:rsidRPr="007D48EA">
              <w:rPr>
                <w:color w:val="000000" w:themeColor="text1"/>
              </w:rPr>
              <w:t>Кыргызстан</w:t>
            </w:r>
          </w:p>
        </w:tc>
        <w:tc>
          <w:tcPr>
            <w:tcW w:w="3607" w:type="dxa"/>
            <w:shd w:val="clear" w:color="auto" w:fill="FFFFFF" w:themeFill="background1"/>
          </w:tcPr>
          <w:p w14:paraId="46C4AE57"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shd w:val="clear" w:color="auto" w:fill="FFFFFF" w:themeFill="background1"/>
          </w:tcPr>
          <w:p w14:paraId="02611328" w14:textId="77143FF8"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правовые основы МСУ в Кыргызстане, определяет компетенцию, структуру и выборность местных органов власти, процедуры формирования и деятельности местных советов</w:t>
            </w:r>
          </w:p>
        </w:tc>
      </w:tr>
      <w:tr w:rsidR="0003049D" w:rsidRPr="007D48EA" w14:paraId="1A5223C9" w14:textId="77777777" w:rsidTr="002A4FD6">
        <w:trPr>
          <w:jc w:val="center"/>
        </w:trPr>
        <w:tc>
          <w:tcPr>
            <w:tcW w:w="1917" w:type="dxa"/>
          </w:tcPr>
          <w:p w14:paraId="6ACDF291" w14:textId="77777777" w:rsidR="0003049D" w:rsidRPr="007D48EA" w:rsidRDefault="0003049D" w:rsidP="007D48EA">
            <w:pPr>
              <w:jc w:val="center"/>
              <w:rPr>
                <w:color w:val="000000" w:themeColor="text1"/>
              </w:rPr>
            </w:pPr>
            <w:r w:rsidRPr="007D48EA">
              <w:rPr>
                <w:color w:val="000000" w:themeColor="text1"/>
              </w:rPr>
              <w:t>Узбекистан</w:t>
            </w:r>
          </w:p>
        </w:tc>
        <w:tc>
          <w:tcPr>
            <w:tcW w:w="3607" w:type="dxa"/>
            <w:shd w:val="clear" w:color="auto" w:fill="FFFFFF" w:themeFill="background1"/>
          </w:tcPr>
          <w:p w14:paraId="79DF90CB"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shd w:val="clear" w:color="auto" w:fill="FFFFFF" w:themeFill="background1"/>
          </w:tcPr>
          <w:p w14:paraId="10C2C026" w14:textId="5DCE329F" w:rsidR="0003049D" w:rsidRPr="007D48EA" w:rsidRDefault="0003049D" w:rsidP="007D48EA">
            <w:pPr>
              <w:jc w:val="both"/>
              <w:rPr>
                <w:color w:val="000000" w:themeColor="text1"/>
                <w:shd w:val="clear" w:color="auto" w:fill="FFFFFF" w:themeFill="background1"/>
              </w:rPr>
            </w:pPr>
            <w:r w:rsidRPr="007D48EA">
              <w:rPr>
                <w:color w:val="000000" w:themeColor="text1"/>
              </w:rPr>
              <w:t>Регулирует организацию и функционирование МСУ в Узбекистане, включая компетенцию, структуру и выборность местных органов власти, процедуры формирования и деятельности местных советов</w:t>
            </w:r>
          </w:p>
        </w:tc>
      </w:tr>
      <w:tr w:rsidR="0003049D" w:rsidRPr="007D48EA" w14:paraId="32D3E31A" w14:textId="77777777" w:rsidTr="002A4FD6">
        <w:trPr>
          <w:jc w:val="center"/>
        </w:trPr>
        <w:tc>
          <w:tcPr>
            <w:tcW w:w="1917" w:type="dxa"/>
          </w:tcPr>
          <w:p w14:paraId="5C338F6A" w14:textId="77777777" w:rsidR="0003049D" w:rsidRPr="007D48EA" w:rsidRDefault="0003049D" w:rsidP="007D48EA">
            <w:pPr>
              <w:jc w:val="center"/>
              <w:rPr>
                <w:color w:val="000000" w:themeColor="text1"/>
              </w:rPr>
            </w:pPr>
            <w:r w:rsidRPr="007D48EA">
              <w:rPr>
                <w:color w:val="000000" w:themeColor="text1"/>
              </w:rPr>
              <w:t>Таджикистан,</w:t>
            </w:r>
          </w:p>
        </w:tc>
        <w:tc>
          <w:tcPr>
            <w:tcW w:w="3607" w:type="dxa"/>
            <w:shd w:val="clear" w:color="auto" w:fill="FFFFFF" w:themeFill="background1"/>
          </w:tcPr>
          <w:p w14:paraId="4111B498"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shd w:val="clear" w:color="auto" w:fill="FFFFFF" w:themeFill="background1"/>
          </w:tcPr>
          <w:p w14:paraId="5F49F1F3" w14:textId="19F3D51C" w:rsidR="0003049D" w:rsidRPr="007D48EA" w:rsidRDefault="0003049D" w:rsidP="007D48EA">
            <w:pPr>
              <w:jc w:val="both"/>
              <w:rPr>
                <w:color w:val="000000" w:themeColor="text1"/>
                <w:shd w:val="clear" w:color="auto" w:fill="FFFFFF" w:themeFill="background1"/>
              </w:rPr>
            </w:pPr>
            <w:r w:rsidRPr="007D48EA">
              <w:rPr>
                <w:color w:val="000000" w:themeColor="text1"/>
              </w:rPr>
              <w:t>Устанавливает правовые основы МСУ в Таджикистане, определяет компетенцию, структуру и выборность местных органов власти, процедуры формирования и деятельности местных советов</w:t>
            </w:r>
          </w:p>
        </w:tc>
      </w:tr>
      <w:tr w:rsidR="0003049D" w:rsidRPr="007D48EA" w14:paraId="11EF02C1" w14:textId="77777777" w:rsidTr="0003049D">
        <w:trPr>
          <w:trHeight w:val="381"/>
          <w:jc w:val="center"/>
        </w:trPr>
        <w:tc>
          <w:tcPr>
            <w:tcW w:w="1917" w:type="dxa"/>
            <w:vMerge w:val="restart"/>
          </w:tcPr>
          <w:p w14:paraId="05BC1E89" w14:textId="77777777" w:rsidR="0003049D" w:rsidRPr="007D48EA" w:rsidRDefault="0003049D" w:rsidP="007D48EA">
            <w:pPr>
              <w:jc w:val="center"/>
              <w:rPr>
                <w:color w:val="000000" w:themeColor="text1"/>
              </w:rPr>
            </w:pPr>
            <w:r w:rsidRPr="007D48EA">
              <w:rPr>
                <w:color w:val="000000" w:themeColor="text1"/>
              </w:rPr>
              <w:t>Туркменистан</w:t>
            </w:r>
          </w:p>
        </w:tc>
        <w:tc>
          <w:tcPr>
            <w:tcW w:w="3607" w:type="dxa"/>
            <w:shd w:val="clear" w:color="auto" w:fill="FFFFFF" w:themeFill="background1"/>
          </w:tcPr>
          <w:p w14:paraId="1CEC2931" w14:textId="77777777" w:rsidR="0003049D" w:rsidRPr="007D48EA" w:rsidRDefault="0003049D" w:rsidP="0003049D">
            <w:pPr>
              <w:rPr>
                <w:color w:val="000000" w:themeColor="text1"/>
              </w:rPr>
            </w:pPr>
            <w:r w:rsidRPr="007D48EA">
              <w:rPr>
                <w:color w:val="000000" w:themeColor="text1"/>
              </w:rPr>
              <w:t>Конституция Туркменистана</w:t>
            </w:r>
          </w:p>
        </w:tc>
        <w:tc>
          <w:tcPr>
            <w:tcW w:w="9072" w:type="dxa"/>
            <w:shd w:val="clear" w:color="auto" w:fill="FFFFFF" w:themeFill="background1"/>
          </w:tcPr>
          <w:p w14:paraId="2AF4F1DA" w14:textId="446FA3A7" w:rsidR="0003049D" w:rsidRPr="007D48EA" w:rsidRDefault="0003049D" w:rsidP="007D48EA">
            <w:pPr>
              <w:jc w:val="both"/>
              <w:rPr>
                <w:color w:val="000000" w:themeColor="text1"/>
                <w:shd w:val="clear" w:color="auto" w:fill="FFFFFF" w:themeFill="background1"/>
              </w:rPr>
            </w:pPr>
            <w:r w:rsidRPr="007D48EA">
              <w:rPr>
                <w:color w:val="000000" w:themeColor="text1"/>
              </w:rPr>
              <w:t>Определяет основы организации и функционирования МСУ в Туркменистане</w:t>
            </w:r>
          </w:p>
        </w:tc>
      </w:tr>
      <w:tr w:rsidR="0003049D" w:rsidRPr="007D48EA" w14:paraId="4A3807C5" w14:textId="77777777" w:rsidTr="002A4FD6">
        <w:trPr>
          <w:jc w:val="center"/>
        </w:trPr>
        <w:tc>
          <w:tcPr>
            <w:tcW w:w="1917" w:type="dxa"/>
            <w:vMerge/>
          </w:tcPr>
          <w:p w14:paraId="19494F54" w14:textId="77777777" w:rsidR="0003049D" w:rsidRPr="007D48EA" w:rsidRDefault="0003049D" w:rsidP="007D48EA">
            <w:pPr>
              <w:jc w:val="center"/>
              <w:rPr>
                <w:color w:val="000000" w:themeColor="text1"/>
              </w:rPr>
            </w:pPr>
          </w:p>
        </w:tc>
        <w:tc>
          <w:tcPr>
            <w:tcW w:w="3607" w:type="dxa"/>
            <w:shd w:val="clear" w:color="auto" w:fill="FFFFFF" w:themeFill="background1"/>
          </w:tcPr>
          <w:p w14:paraId="2C74F93F" w14:textId="77777777" w:rsidR="0003049D" w:rsidRPr="007D48EA" w:rsidRDefault="0003049D" w:rsidP="0003049D">
            <w:pPr>
              <w:rPr>
                <w:color w:val="000000" w:themeColor="text1"/>
              </w:rPr>
            </w:pPr>
            <w:r w:rsidRPr="007D48EA">
              <w:rPr>
                <w:color w:val="000000" w:themeColor="text1"/>
              </w:rPr>
              <w:t>Закон "О местном самоуправлении"</w:t>
            </w:r>
          </w:p>
        </w:tc>
        <w:tc>
          <w:tcPr>
            <w:tcW w:w="9072" w:type="dxa"/>
            <w:shd w:val="clear" w:color="auto" w:fill="FFFFFF" w:themeFill="background1"/>
          </w:tcPr>
          <w:p w14:paraId="1E8AB46A" w14:textId="5DC9E93F" w:rsidR="0003049D" w:rsidRPr="007D48EA" w:rsidRDefault="0003049D" w:rsidP="007D48EA">
            <w:pPr>
              <w:jc w:val="both"/>
              <w:rPr>
                <w:color w:val="000000" w:themeColor="text1"/>
              </w:rPr>
            </w:pPr>
            <w:r w:rsidRPr="007D48EA">
              <w:rPr>
                <w:color w:val="000000" w:themeColor="text1"/>
              </w:rPr>
              <w:t>Регулирует организацию и деятельность МСУ, включая выборность, компетенцию и структуру местных органов власти</w:t>
            </w:r>
          </w:p>
        </w:tc>
      </w:tr>
      <w:tr w:rsidR="0003049D" w:rsidRPr="007D48EA" w14:paraId="5EB69553" w14:textId="77777777" w:rsidTr="002A4FD6">
        <w:trPr>
          <w:jc w:val="center"/>
        </w:trPr>
        <w:tc>
          <w:tcPr>
            <w:tcW w:w="1917" w:type="dxa"/>
            <w:vMerge w:val="restart"/>
          </w:tcPr>
          <w:p w14:paraId="628EF26C" w14:textId="77777777" w:rsidR="0003049D" w:rsidRPr="007D48EA" w:rsidRDefault="0003049D" w:rsidP="007D48EA">
            <w:pPr>
              <w:jc w:val="center"/>
              <w:rPr>
                <w:color w:val="000000" w:themeColor="text1"/>
              </w:rPr>
            </w:pPr>
            <w:r w:rsidRPr="007D48EA">
              <w:rPr>
                <w:color w:val="000000" w:themeColor="text1"/>
              </w:rPr>
              <w:t>Беларусь</w:t>
            </w:r>
          </w:p>
        </w:tc>
        <w:tc>
          <w:tcPr>
            <w:tcW w:w="3607" w:type="dxa"/>
            <w:shd w:val="clear" w:color="auto" w:fill="FFFFFF" w:themeFill="background1"/>
          </w:tcPr>
          <w:p w14:paraId="20F6FB9E" w14:textId="60961F37" w:rsidR="0003049D" w:rsidRPr="007D48EA" w:rsidRDefault="0003049D" w:rsidP="0003049D">
            <w:pPr>
              <w:rPr>
                <w:color w:val="000000" w:themeColor="text1"/>
              </w:rPr>
            </w:pPr>
            <w:r w:rsidRPr="007D48EA">
              <w:rPr>
                <w:color w:val="000000" w:themeColor="text1"/>
              </w:rPr>
              <w:t>Закон о МСУ РБ</w:t>
            </w:r>
          </w:p>
        </w:tc>
        <w:tc>
          <w:tcPr>
            <w:tcW w:w="9072" w:type="dxa"/>
            <w:shd w:val="clear" w:color="auto" w:fill="FFFFFF" w:themeFill="background1"/>
          </w:tcPr>
          <w:p w14:paraId="3E1FA2D5" w14:textId="4FD58132" w:rsidR="0003049D" w:rsidRPr="007D48EA" w:rsidRDefault="0003049D" w:rsidP="007D48EA">
            <w:pPr>
              <w:jc w:val="both"/>
              <w:rPr>
                <w:color w:val="000000" w:themeColor="text1"/>
                <w:shd w:val="clear" w:color="auto" w:fill="FFFFFF" w:themeFill="background1"/>
              </w:rPr>
            </w:pPr>
            <w:r w:rsidRPr="007D48EA">
              <w:rPr>
                <w:color w:val="000000" w:themeColor="text1"/>
              </w:rPr>
              <w:t>Определяет правовые основы и принципы МСУ. Он регулирует структуру и компетенции местных органов власти, процедуры выборов, финансовое управление и взаимодействие между местными органами и государственными органами</w:t>
            </w:r>
          </w:p>
        </w:tc>
      </w:tr>
      <w:tr w:rsidR="0003049D" w:rsidRPr="007D48EA" w14:paraId="458CC6B6" w14:textId="77777777" w:rsidTr="002A4FD6">
        <w:trPr>
          <w:jc w:val="center"/>
        </w:trPr>
        <w:tc>
          <w:tcPr>
            <w:tcW w:w="1917" w:type="dxa"/>
            <w:vMerge/>
          </w:tcPr>
          <w:p w14:paraId="1D8B8A17" w14:textId="77777777" w:rsidR="0003049D" w:rsidRPr="007D48EA" w:rsidRDefault="0003049D" w:rsidP="007D48EA">
            <w:pPr>
              <w:jc w:val="both"/>
              <w:rPr>
                <w:color w:val="000000" w:themeColor="text1"/>
              </w:rPr>
            </w:pPr>
          </w:p>
        </w:tc>
        <w:tc>
          <w:tcPr>
            <w:tcW w:w="3607" w:type="dxa"/>
            <w:shd w:val="clear" w:color="auto" w:fill="FFFFFF" w:themeFill="background1"/>
          </w:tcPr>
          <w:p w14:paraId="0D3D4E47" w14:textId="77777777" w:rsidR="0003049D" w:rsidRPr="007D48EA" w:rsidRDefault="0003049D" w:rsidP="007D48EA">
            <w:pPr>
              <w:jc w:val="both"/>
              <w:rPr>
                <w:color w:val="000000" w:themeColor="text1"/>
              </w:rPr>
            </w:pPr>
            <w:r w:rsidRPr="007D48EA">
              <w:rPr>
                <w:color w:val="000000" w:themeColor="text1"/>
              </w:rPr>
              <w:t>Закон о выборах депутатов местных Советов РБ (О выборах депутатов районных (городских) Советов депутатов)</w:t>
            </w:r>
          </w:p>
        </w:tc>
        <w:tc>
          <w:tcPr>
            <w:tcW w:w="9072" w:type="dxa"/>
            <w:shd w:val="clear" w:color="auto" w:fill="FFFFFF" w:themeFill="background1"/>
          </w:tcPr>
          <w:p w14:paraId="03F0BCEF" w14:textId="03AB2130" w:rsidR="0003049D" w:rsidRPr="007D48EA" w:rsidRDefault="0003049D" w:rsidP="007D48EA">
            <w:pPr>
              <w:jc w:val="both"/>
              <w:rPr>
                <w:color w:val="000000" w:themeColor="text1"/>
              </w:rPr>
            </w:pPr>
            <w:r w:rsidRPr="007D48EA">
              <w:rPr>
                <w:color w:val="000000" w:themeColor="text1"/>
              </w:rPr>
              <w:t>Устанавливает правила и процедуры выборов депутатов местных советов. Он определяет права и обязанности избирателей, порядок формирования избирательных комиссий и проведения выборов</w:t>
            </w:r>
          </w:p>
        </w:tc>
      </w:tr>
      <w:tr w:rsidR="0003049D" w:rsidRPr="007D48EA" w14:paraId="27CDA955" w14:textId="77777777" w:rsidTr="002A4FD6">
        <w:trPr>
          <w:jc w:val="center"/>
        </w:trPr>
        <w:tc>
          <w:tcPr>
            <w:tcW w:w="1917" w:type="dxa"/>
            <w:vMerge/>
          </w:tcPr>
          <w:p w14:paraId="44AFFC33" w14:textId="77777777" w:rsidR="0003049D" w:rsidRPr="007D48EA" w:rsidRDefault="0003049D" w:rsidP="007D48EA">
            <w:pPr>
              <w:jc w:val="both"/>
              <w:rPr>
                <w:color w:val="000000" w:themeColor="text1"/>
              </w:rPr>
            </w:pPr>
          </w:p>
        </w:tc>
        <w:tc>
          <w:tcPr>
            <w:tcW w:w="3607" w:type="dxa"/>
            <w:shd w:val="clear" w:color="auto" w:fill="FFFFFF" w:themeFill="background1"/>
          </w:tcPr>
          <w:p w14:paraId="2E6B0054" w14:textId="781CD816" w:rsidR="0003049D" w:rsidRPr="007D48EA" w:rsidRDefault="0003049D" w:rsidP="007D48EA">
            <w:pPr>
              <w:jc w:val="both"/>
              <w:rPr>
                <w:color w:val="000000" w:themeColor="text1"/>
              </w:rPr>
            </w:pPr>
            <w:r w:rsidRPr="007D48EA">
              <w:rPr>
                <w:color w:val="000000" w:themeColor="text1"/>
              </w:rPr>
              <w:t>Закон о финансовом управлении и финансовой ответственности МСУ РБ</w:t>
            </w:r>
          </w:p>
        </w:tc>
        <w:tc>
          <w:tcPr>
            <w:tcW w:w="9072" w:type="dxa"/>
            <w:shd w:val="clear" w:color="auto" w:fill="FFFFFF" w:themeFill="background1"/>
          </w:tcPr>
          <w:p w14:paraId="59F85B26" w14:textId="3B944FD9" w:rsidR="0003049D" w:rsidRPr="007D48EA" w:rsidRDefault="0003049D" w:rsidP="007D48EA">
            <w:pPr>
              <w:jc w:val="both"/>
              <w:rPr>
                <w:color w:val="000000" w:themeColor="text1"/>
              </w:rPr>
            </w:pPr>
            <w:r w:rsidRPr="007D48EA">
              <w:rPr>
                <w:color w:val="000000" w:themeColor="text1"/>
              </w:rPr>
              <w:t>Регулирует финансовые аспекты МСУ. Он определяет порядок формирования и исполнения бюджетов местных органов власти, принципы распределения доходов и финансового контроля</w:t>
            </w:r>
          </w:p>
        </w:tc>
      </w:tr>
      <w:tr w:rsidR="0003049D" w:rsidRPr="007D48EA" w14:paraId="0AACD6BB" w14:textId="77777777" w:rsidTr="0003049D">
        <w:trPr>
          <w:jc w:val="center"/>
        </w:trPr>
        <w:tc>
          <w:tcPr>
            <w:tcW w:w="1917" w:type="dxa"/>
            <w:vMerge/>
            <w:tcBorders>
              <w:bottom w:val="single" w:sz="4" w:space="0" w:color="auto"/>
            </w:tcBorders>
          </w:tcPr>
          <w:p w14:paraId="17E5E445" w14:textId="77777777" w:rsidR="0003049D" w:rsidRPr="007D48EA" w:rsidRDefault="0003049D" w:rsidP="007D48EA">
            <w:pPr>
              <w:jc w:val="both"/>
              <w:rPr>
                <w:color w:val="000000" w:themeColor="text1"/>
              </w:rPr>
            </w:pPr>
          </w:p>
        </w:tc>
        <w:tc>
          <w:tcPr>
            <w:tcW w:w="3607" w:type="dxa"/>
            <w:tcBorders>
              <w:bottom w:val="single" w:sz="4" w:space="0" w:color="auto"/>
            </w:tcBorders>
            <w:shd w:val="clear" w:color="auto" w:fill="FFFFFF" w:themeFill="background1"/>
          </w:tcPr>
          <w:p w14:paraId="6972DBFE" w14:textId="77777777" w:rsidR="0003049D" w:rsidRPr="007D48EA" w:rsidRDefault="0003049D" w:rsidP="0003049D">
            <w:pPr>
              <w:rPr>
                <w:color w:val="000000" w:themeColor="text1"/>
              </w:rPr>
            </w:pPr>
            <w:r w:rsidRPr="007D48EA">
              <w:rPr>
                <w:color w:val="000000" w:themeColor="text1"/>
              </w:rPr>
              <w:t>Закон о местных советах депутатов</w:t>
            </w:r>
          </w:p>
        </w:tc>
        <w:tc>
          <w:tcPr>
            <w:tcW w:w="9072" w:type="dxa"/>
            <w:tcBorders>
              <w:bottom w:val="single" w:sz="4" w:space="0" w:color="auto"/>
            </w:tcBorders>
            <w:shd w:val="clear" w:color="auto" w:fill="FFFFFF" w:themeFill="background1"/>
          </w:tcPr>
          <w:p w14:paraId="766E9090" w14:textId="69FF4BD3" w:rsidR="0003049D" w:rsidRPr="007D48EA" w:rsidRDefault="0003049D" w:rsidP="007D48EA">
            <w:pPr>
              <w:jc w:val="both"/>
              <w:rPr>
                <w:color w:val="000000" w:themeColor="text1"/>
              </w:rPr>
            </w:pPr>
            <w:r w:rsidRPr="007D48EA">
              <w:rPr>
                <w:color w:val="000000" w:themeColor="text1"/>
              </w:rPr>
              <w:t>Определяет организацию и функционирование местных советов депутатов. Он устанавливает процедуры принятия решений, формирования комитетов и комиссий, а также взаимодействие с населением и госорганами</w:t>
            </w:r>
          </w:p>
        </w:tc>
      </w:tr>
      <w:tr w:rsidR="0003049D" w:rsidRPr="007D48EA" w14:paraId="643E9F5D" w14:textId="77777777" w:rsidTr="0003049D">
        <w:trPr>
          <w:jc w:val="center"/>
        </w:trPr>
        <w:tc>
          <w:tcPr>
            <w:tcW w:w="1917" w:type="dxa"/>
            <w:tcBorders>
              <w:bottom w:val="nil"/>
            </w:tcBorders>
          </w:tcPr>
          <w:p w14:paraId="0D57B9DE" w14:textId="46108971" w:rsidR="0003049D" w:rsidRPr="007D48EA" w:rsidRDefault="0003049D" w:rsidP="0003049D">
            <w:pPr>
              <w:jc w:val="center"/>
              <w:rPr>
                <w:color w:val="000000" w:themeColor="text1"/>
              </w:rPr>
            </w:pPr>
            <w:r w:rsidRPr="007D48EA">
              <w:rPr>
                <w:color w:val="000000" w:themeColor="text1"/>
              </w:rPr>
              <w:t>Польша</w:t>
            </w:r>
          </w:p>
        </w:tc>
        <w:tc>
          <w:tcPr>
            <w:tcW w:w="3607" w:type="dxa"/>
            <w:tcBorders>
              <w:bottom w:val="nil"/>
            </w:tcBorders>
            <w:shd w:val="clear" w:color="auto" w:fill="FFFFFF" w:themeFill="background1"/>
          </w:tcPr>
          <w:p w14:paraId="79822208" w14:textId="544719A0" w:rsidR="0003049D" w:rsidRPr="007D48EA" w:rsidRDefault="0003049D" w:rsidP="0003049D">
            <w:pPr>
              <w:rPr>
                <w:color w:val="000000" w:themeColor="text1"/>
              </w:rPr>
            </w:pPr>
            <w:r w:rsidRPr="007D48EA">
              <w:rPr>
                <w:color w:val="000000" w:themeColor="text1"/>
              </w:rPr>
              <w:t>Конституция Польской Республики</w:t>
            </w:r>
          </w:p>
        </w:tc>
        <w:tc>
          <w:tcPr>
            <w:tcW w:w="9072" w:type="dxa"/>
            <w:tcBorders>
              <w:bottom w:val="nil"/>
            </w:tcBorders>
            <w:shd w:val="clear" w:color="auto" w:fill="FFFFFF" w:themeFill="background1"/>
          </w:tcPr>
          <w:p w14:paraId="106094F1" w14:textId="79BF1A9A" w:rsidR="0003049D" w:rsidRPr="007D48EA" w:rsidRDefault="0003049D" w:rsidP="007D48EA">
            <w:pPr>
              <w:jc w:val="both"/>
              <w:rPr>
                <w:color w:val="000000" w:themeColor="text1"/>
              </w:rPr>
            </w:pPr>
            <w:r w:rsidRPr="007D48EA">
              <w:rPr>
                <w:color w:val="000000" w:themeColor="text1"/>
              </w:rPr>
              <w:t>Является основным документом, устанавливающим принципы организации и функционирования государства, включая МСУ. Она утверждает принципы децентрализации власти и признает важность МСУ в струк</w:t>
            </w:r>
            <w:r>
              <w:rPr>
                <w:color w:val="000000" w:themeColor="text1"/>
              </w:rPr>
              <w:t>туре польской государственности</w:t>
            </w:r>
          </w:p>
        </w:tc>
      </w:tr>
      <w:tr w:rsidR="0003049D" w:rsidRPr="007D48EA" w14:paraId="1FBBD8B9" w14:textId="77777777" w:rsidTr="0003049D">
        <w:trPr>
          <w:jc w:val="center"/>
        </w:trPr>
        <w:tc>
          <w:tcPr>
            <w:tcW w:w="14596" w:type="dxa"/>
            <w:gridSpan w:val="3"/>
            <w:tcBorders>
              <w:top w:val="nil"/>
              <w:left w:val="nil"/>
              <w:right w:val="nil"/>
            </w:tcBorders>
          </w:tcPr>
          <w:p w14:paraId="5174AD5E" w14:textId="77777777" w:rsidR="0003049D" w:rsidRPr="0003049D" w:rsidRDefault="0003049D" w:rsidP="00A745DC">
            <w:pPr>
              <w:ind w:hanging="109"/>
              <w:jc w:val="both"/>
              <w:rPr>
                <w:color w:val="000000" w:themeColor="text1"/>
                <w:sz w:val="28"/>
                <w:szCs w:val="28"/>
              </w:rPr>
            </w:pPr>
            <w:r w:rsidRPr="0003049D">
              <w:rPr>
                <w:color w:val="000000" w:themeColor="text1"/>
                <w:sz w:val="28"/>
                <w:szCs w:val="28"/>
              </w:rPr>
              <w:t>Продолжение таблицы Б.1</w:t>
            </w:r>
          </w:p>
          <w:p w14:paraId="042BCF49" w14:textId="77777777" w:rsidR="0003049D" w:rsidRPr="0003049D" w:rsidRDefault="0003049D" w:rsidP="00A745DC">
            <w:pPr>
              <w:ind w:hanging="109"/>
              <w:jc w:val="both"/>
              <w:rPr>
                <w:color w:val="000000" w:themeColor="text1"/>
                <w:sz w:val="16"/>
                <w:szCs w:val="16"/>
              </w:rPr>
            </w:pPr>
          </w:p>
        </w:tc>
      </w:tr>
      <w:tr w:rsidR="0003049D" w:rsidRPr="007D48EA" w14:paraId="7C02C75D" w14:textId="77777777" w:rsidTr="00A745DC">
        <w:trPr>
          <w:jc w:val="center"/>
        </w:trPr>
        <w:tc>
          <w:tcPr>
            <w:tcW w:w="1917" w:type="dxa"/>
          </w:tcPr>
          <w:p w14:paraId="0475E357" w14:textId="77777777" w:rsidR="0003049D" w:rsidRPr="007D48EA" w:rsidRDefault="0003049D" w:rsidP="00A745DC">
            <w:pPr>
              <w:jc w:val="center"/>
              <w:rPr>
                <w:color w:val="000000" w:themeColor="text1"/>
              </w:rPr>
            </w:pPr>
            <w:r>
              <w:rPr>
                <w:color w:val="000000" w:themeColor="text1"/>
              </w:rPr>
              <w:t>1</w:t>
            </w:r>
          </w:p>
        </w:tc>
        <w:tc>
          <w:tcPr>
            <w:tcW w:w="3607" w:type="dxa"/>
            <w:shd w:val="clear" w:color="auto" w:fill="FFFFFF" w:themeFill="background1"/>
          </w:tcPr>
          <w:p w14:paraId="399F2193" w14:textId="77777777" w:rsidR="0003049D" w:rsidRPr="007D48EA" w:rsidRDefault="0003049D" w:rsidP="00A745DC">
            <w:pPr>
              <w:jc w:val="center"/>
              <w:rPr>
                <w:color w:val="000000" w:themeColor="text1"/>
              </w:rPr>
            </w:pPr>
            <w:r>
              <w:rPr>
                <w:color w:val="000000" w:themeColor="text1"/>
              </w:rPr>
              <w:t>2</w:t>
            </w:r>
          </w:p>
        </w:tc>
        <w:tc>
          <w:tcPr>
            <w:tcW w:w="9072" w:type="dxa"/>
            <w:shd w:val="clear" w:color="auto" w:fill="FFFFFF" w:themeFill="background1"/>
          </w:tcPr>
          <w:p w14:paraId="28D7DB3F" w14:textId="77777777" w:rsidR="0003049D" w:rsidRPr="007D48EA" w:rsidRDefault="0003049D" w:rsidP="00A745DC">
            <w:pPr>
              <w:jc w:val="center"/>
              <w:rPr>
                <w:color w:val="000000" w:themeColor="text1"/>
              </w:rPr>
            </w:pPr>
            <w:r>
              <w:rPr>
                <w:color w:val="000000" w:themeColor="text1"/>
              </w:rPr>
              <w:t>3</w:t>
            </w:r>
          </w:p>
        </w:tc>
      </w:tr>
      <w:tr w:rsidR="0003049D" w:rsidRPr="007D48EA" w14:paraId="599D7EC5" w14:textId="77777777" w:rsidTr="0003049D">
        <w:trPr>
          <w:trHeight w:val="474"/>
          <w:jc w:val="center"/>
        </w:trPr>
        <w:tc>
          <w:tcPr>
            <w:tcW w:w="1917" w:type="dxa"/>
            <w:vMerge w:val="restart"/>
          </w:tcPr>
          <w:p w14:paraId="23B6857F" w14:textId="2457597B" w:rsidR="0003049D" w:rsidRPr="007D48EA" w:rsidRDefault="0003049D" w:rsidP="007D48EA">
            <w:pPr>
              <w:jc w:val="center"/>
              <w:rPr>
                <w:color w:val="000000" w:themeColor="text1"/>
              </w:rPr>
            </w:pPr>
          </w:p>
        </w:tc>
        <w:tc>
          <w:tcPr>
            <w:tcW w:w="3607" w:type="dxa"/>
            <w:shd w:val="clear" w:color="auto" w:fill="FFFFFF" w:themeFill="background1"/>
          </w:tcPr>
          <w:p w14:paraId="2C2C3081" w14:textId="5A308ECD" w:rsidR="0003049D" w:rsidRPr="007D48EA" w:rsidRDefault="0003049D" w:rsidP="007D48EA">
            <w:pPr>
              <w:jc w:val="both"/>
              <w:rPr>
                <w:color w:val="000000" w:themeColor="text1"/>
              </w:rPr>
            </w:pPr>
            <w:r w:rsidRPr="007D48EA">
              <w:rPr>
                <w:color w:val="000000" w:themeColor="text1"/>
              </w:rPr>
              <w:t>Закон о МСУ (ustawa o samorządzie terytorialnym)</w:t>
            </w:r>
          </w:p>
        </w:tc>
        <w:tc>
          <w:tcPr>
            <w:tcW w:w="9072" w:type="dxa"/>
            <w:shd w:val="clear" w:color="auto" w:fill="FFFFFF" w:themeFill="background1"/>
          </w:tcPr>
          <w:p w14:paraId="364D96C3" w14:textId="52670221" w:rsidR="0003049D" w:rsidRPr="007D48EA" w:rsidRDefault="0003049D" w:rsidP="007D48EA">
            <w:pPr>
              <w:jc w:val="both"/>
              <w:rPr>
                <w:color w:val="000000" w:themeColor="text1"/>
              </w:rPr>
            </w:pPr>
            <w:r w:rsidRPr="007D48EA">
              <w:rPr>
                <w:color w:val="000000" w:themeColor="text1"/>
              </w:rPr>
              <w:t>Определяет организацию и компетенции органов МСУ, таких как городские и сельские советы, местные советы и другие органы.</w:t>
            </w:r>
          </w:p>
        </w:tc>
      </w:tr>
      <w:tr w:rsidR="0003049D" w:rsidRPr="007D48EA" w14:paraId="1A6CE47B" w14:textId="77777777" w:rsidTr="002A4FD6">
        <w:trPr>
          <w:jc w:val="center"/>
        </w:trPr>
        <w:tc>
          <w:tcPr>
            <w:tcW w:w="1917" w:type="dxa"/>
            <w:vMerge/>
          </w:tcPr>
          <w:p w14:paraId="77463773" w14:textId="77777777" w:rsidR="0003049D" w:rsidRPr="007D48EA" w:rsidRDefault="0003049D" w:rsidP="007D48EA">
            <w:pPr>
              <w:jc w:val="both"/>
              <w:rPr>
                <w:color w:val="000000" w:themeColor="text1"/>
              </w:rPr>
            </w:pPr>
          </w:p>
        </w:tc>
        <w:tc>
          <w:tcPr>
            <w:tcW w:w="3607" w:type="dxa"/>
            <w:shd w:val="clear" w:color="auto" w:fill="FFFFFF" w:themeFill="background1"/>
          </w:tcPr>
          <w:p w14:paraId="5BCA3B53" w14:textId="4DDF03DF" w:rsidR="0003049D" w:rsidRPr="007D48EA" w:rsidRDefault="0003049D" w:rsidP="007D48EA">
            <w:pPr>
              <w:jc w:val="both"/>
              <w:rPr>
                <w:color w:val="000000" w:themeColor="text1"/>
              </w:rPr>
            </w:pPr>
            <w:r w:rsidRPr="007D48EA">
              <w:rPr>
                <w:color w:val="000000" w:themeColor="text1"/>
              </w:rPr>
              <w:t>Закон о бюджете органов МСУ (ustawa o budżecie jednostki samorządu terytorialnego)</w:t>
            </w:r>
          </w:p>
        </w:tc>
        <w:tc>
          <w:tcPr>
            <w:tcW w:w="9072" w:type="dxa"/>
            <w:shd w:val="clear" w:color="auto" w:fill="FFFFFF" w:themeFill="background1"/>
          </w:tcPr>
          <w:p w14:paraId="7852C56D" w14:textId="1BEFB8F2" w:rsidR="0003049D" w:rsidRPr="007D48EA" w:rsidRDefault="0003049D" w:rsidP="007D48EA">
            <w:pPr>
              <w:jc w:val="both"/>
              <w:rPr>
                <w:color w:val="000000" w:themeColor="text1"/>
              </w:rPr>
            </w:pPr>
            <w:r w:rsidRPr="007D48EA">
              <w:rPr>
                <w:color w:val="000000" w:themeColor="text1"/>
              </w:rPr>
              <w:t>Устанавливает процедуры составления и утверждения бюджетов органов МСУ, а также определяет финансовое обеспечение МСУ.</w:t>
            </w:r>
          </w:p>
        </w:tc>
      </w:tr>
      <w:tr w:rsidR="0003049D" w:rsidRPr="007D48EA" w14:paraId="2EBF22A0" w14:textId="77777777" w:rsidTr="002A4FD6">
        <w:trPr>
          <w:jc w:val="center"/>
        </w:trPr>
        <w:tc>
          <w:tcPr>
            <w:tcW w:w="1917" w:type="dxa"/>
            <w:vMerge/>
          </w:tcPr>
          <w:p w14:paraId="5E85FC27" w14:textId="77777777" w:rsidR="0003049D" w:rsidRPr="007D48EA" w:rsidRDefault="0003049D" w:rsidP="007D48EA">
            <w:pPr>
              <w:jc w:val="both"/>
              <w:rPr>
                <w:color w:val="000000" w:themeColor="text1"/>
              </w:rPr>
            </w:pPr>
          </w:p>
        </w:tc>
        <w:tc>
          <w:tcPr>
            <w:tcW w:w="3607" w:type="dxa"/>
            <w:shd w:val="clear" w:color="auto" w:fill="FFFFFF" w:themeFill="background1"/>
          </w:tcPr>
          <w:p w14:paraId="55274A38" w14:textId="77777777" w:rsidR="0003049D" w:rsidRPr="007D48EA" w:rsidRDefault="0003049D" w:rsidP="007D48EA">
            <w:pPr>
              <w:jc w:val="both"/>
              <w:rPr>
                <w:color w:val="000000" w:themeColor="text1"/>
              </w:rPr>
            </w:pPr>
            <w:r w:rsidRPr="007D48EA">
              <w:rPr>
                <w:color w:val="000000" w:themeColor="text1"/>
              </w:rPr>
              <w:t>Закон о выборах местных советов (ustawa o wyborach do rad gmin, rad powiatów i sejmików województw)</w:t>
            </w:r>
          </w:p>
        </w:tc>
        <w:tc>
          <w:tcPr>
            <w:tcW w:w="9072" w:type="dxa"/>
            <w:shd w:val="clear" w:color="auto" w:fill="FFFFFF" w:themeFill="background1"/>
          </w:tcPr>
          <w:p w14:paraId="5F572F51" w14:textId="71DB89CB" w:rsidR="0003049D" w:rsidRPr="007D48EA" w:rsidRDefault="0003049D" w:rsidP="007D48EA">
            <w:pPr>
              <w:jc w:val="both"/>
              <w:rPr>
                <w:color w:val="000000" w:themeColor="text1"/>
              </w:rPr>
            </w:pPr>
            <w:r w:rsidRPr="007D48EA">
              <w:rPr>
                <w:color w:val="000000" w:themeColor="text1"/>
              </w:rPr>
              <w:t>Регулирует выборы местных советов и устанавливает правила избирательной системы для выборов на муниципальном уровне.</w:t>
            </w:r>
          </w:p>
        </w:tc>
      </w:tr>
      <w:tr w:rsidR="0003049D" w:rsidRPr="007D48EA" w14:paraId="0C4FCF5D" w14:textId="77777777" w:rsidTr="002A4FD6">
        <w:trPr>
          <w:jc w:val="center"/>
        </w:trPr>
        <w:tc>
          <w:tcPr>
            <w:tcW w:w="1917" w:type="dxa"/>
            <w:vMerge/>
          </w:tcPr>
          <w:p w14:paraId="75A012B0" w14:textId="77777777" w:rsidR="0003049D" w:rsidRPr="007D48EA" w:rsidRDefault="0003049D" w:rsidP="007D48EA">
            <w:pPr>
              <w:jc w:val="both"/>
              <w:rPr>
                <w:color w:val="000000" w:themeColor="text1"/>
              </w:rPr>
            </w:pPr>
          </w:p>
        </w:tc>
        <w:tc>
          <w:tcPr>
            <w:tcW w:w="3607" w:type="dxa"/>
            <w:shd w:val="clear" w:color="auto" w:fill="FFFFFF" w:themeFill="background1"/>
          </w:tcPr>
          <w:p w14:paraId="18F9DD7B" w14:textId="2AC22D3E" w:rsidR="0003049D" w:rsidRPr="007D48EA" w:rsidRDefault="0003049D" w:rsidP="007D48EA">
            <w:pPr>
              <w:jc w:val="both"/>
              <w:rPr>
                <w:color w:val="000000" w:themeColor="text1"/>
              </w:rPr>
            </w:pPr>
            <w:r w:rsidRPr="007D48EA">
              <w:rPr>
                <w:color w:val="000000" w:themeColor="text1"/>
              </w:rPr>
              <w:t>Закон о органах надзора над МСУ (ustawa o organach nadzoru nad samorządem terytorialnym)</w:t>
            </w:r>
          </w:p>
        </w:tc>
        <w:tc>
          <w:tcPr>
            <w:tcW w:w="9072" w:type="dxa"/>
            <w:shd w:val="clear" w:color="auto" w:fill="FFFFFF" w:themeFill="background1"/>
          </w:tcPr>
          <w:p w14:paraId="44B26EC2" w14:textId="545C08D6" w:rsidR="0003049D" w:rsidRPr="007D48EA" w:rsidRDefault="0003049D" w:rsidP="007D48EA">
            <w:pPr>
              <w:jc w:val="both"/>
              <w:rPr>
                <w:color w:val="000000" w:themeColor="text1"/>
              </w:rPr>
            </w:pPr>
            <w:r w:rsidRPr="007D48EA">
              <w:rPr>
                <w:color w:val="000000" w:themeColor="text1"/>
              </w:rPr>
              <w:t>Определяет органы и процедуры, осуществляющие надзор над МСУ, чтобы обеспечить соответствие местных органов закону.</w:t>
            </w:r>
          </w:p>
        </w:tc>
      </w:tr>
      <w:tr w:rsidR="0003049D" w:rsidRPr="007D48EA" w14:paraId="6E7B6522" w14:textId="77777777" w:rsidTr="002A4FD6">
        <w:trPr>
          <w:jc w:val="center"/>
        </w:trPr>
        <w:tc>
          <w:tcPr>
            <w:tcW w:w="14596" w:type="dxa"/>
            <w:gridSpan w:val="3"/>
          </w:tcPr>
          <w:p w14:paraId="6CD2CFD1" w14:textId="5AAFBE48" w:rsidR="0003049D" w:rsidRPr="007D48EA" w:rsidRDefault="0003049D" w:rsidP="0004692F">
            <w:pPr>
              <w:ind w:firstLine="614"/>
              <w:jc w:val="both"/>
              <w:rPr>
                <w:color w:val="000000" w:themeColor="text1"/>
              </w:rPr>
            </w:pPr>
            <w:r w:rsidRPr="007D48EA">
              <w:rPr>
                <w:color w:val="000000" w:themeColor="text1"/>
              </w:rPr>
              <w:t xml:space="preserve">Примечание – Составлена автором </w:t>
            </w:r>
            <w:r w:rsidR="006A004A">
              <w:rPr>
                <w:color w:val="000000" w:themeColor="text1"/>
              </w:rPr>
              <w:t xml:space="preserve">на основе источника: </w:t>
            </w:r>
            <w:r w:rsidR="006A004A" w:rsidRPr="006A004A">
              <w:rPr>
                <w:color w:val="000000" w:themeColor="text1"/>
              </w:rPr>
              <w:t>[34, р.</w:t>
            </w:r>
            <w:r w:rsidR="0004692F">
              <w:rPr>
                <w:color w:val="000000" w:themeColor="text1"/>
              </w:rPr>
              <w:t xml:space="preserve"> </w:t>
            </w:r>
            <w:r w:rsidR="006A004A" w:rsidRPr="006A004A">
              <w:rPr>
                <w:color w:val="000000" w:themeColor="text1"/>
              </w:rPr>
              <w:t>181-18</w:t>
            </w:r>
            <w:r w:rsidR="0004692F">
              <w:rPr>
                <w:color w:val="000000" w:themeColor="text1"/>
              </w:rPr>
              <w:t>8</w:t>
            </w:r>
            <w:r w:rsidR="006A004A" w:rsidRPr="006A004A">
              <w:rPr>
                <w:color w:val="000000" w:themeColor="text1"/>
              </w:rPr>
              <w:t>; 35, с.</w:t>
            </w:r>
            <w:r w:rsidR="0004692F">
              <w:rPr>
                <w:color w:val="000000" w:themeColor="text1"/>
              </w:rPr>
              <w:t xml:space="preserve"> </w:t>
            </w:r>
            <w:r w:rsidR="006A004A" w:rsidRPr="006A004A">
              <w:rPr>
                <w:color w:val="000000" w:themeColor="text1"/>
              </w:rPr>
              <w:t>259; 36, с.</w:t>
            </w:r>
            <w:r w:rsidR="0004692F">
              <w:rPr>
                <w:color w:val="000000" w:themeColor="text1"/>
              </w:rPr>
              <w:t xml:space="preserve"> </w:t>
            </w:r>
            <w:r w:rsidR="006A004A" w:rsidRPr="006A004A">
              <w:rPr>
                <w:color w:val="000000" w:themeColor="text1"/>
              </w:rPr>
              <w:t>26; 37, с.</w:t>
            </w:r>
            <w:r w:rsidR="0004692F">
              <w:rPr>
                <w:color w:val="000000" w:themeColor="text1"/>
              </w:rPr>
              <w:t xml:space="preserve"> </w:t>
            </w:r>
            <w:r w:rsidR="006A004A" w:rsidRPr="006A004A">
              <w:rPr>
                <w:color w:val="000000" w:themeColor="text1"/>
              </w:rPr>
              <w:t>172; 38, с.</w:t>
            </w:r>
            <w:r w:rsidR="0004692F">
              <w:rPr>
                <w:color w:val="000000" w:themeColor="text1"/>
              </w:rPr>
              <w:t xml:space="preserve"> </w:t>
            </w:r>
            <w:r w:rsidR="006A004A" w:rsidRPr="006A004A">
              <w:rPr>
                <w:color w:val="000000" w:themeColor="text1"/>
              </w:rPr>
              <w:t>3; 39, с.</w:t>
            </w:r>
            <w:r w:rsidR="0004692F">
              <w:rPr>
                <w:color w:val="000000" w:themeColor="text1"/>
              </w:rPr>
              <w:t xml:space="preserve"> </w:t>
            </w:r>
            <w:r w:rsidR="006A004A" w:rsidRPr="006A004A">
              <w:rPr>
                <w:color w:val="000000" w:themeColor="text1"/>
              </w:rPr>
              <w:t>284; 40, с.</w:t>
            </w:r>
            <w:r w:rsidR="0004692F">
              <w:rPr>
                <w:color w:val="000000" w:themeColor="text1"/>
              </w:rPr>
              <w:t xml:space="preserve"> 3-</w:t>
            </w:r>
            <w:r w:rsidR="006A004A" w:rsidRPr="006A004A">
              <w:rPr>
                <w:color w:val="000000" w:themeColor="text1"/>
              </w:rPr>
              <w:t>41; 41, с.</w:t>
            </w:r>
            <w:r w:rsidR="0004692F">
              <w:rPr>
                <w:color w:val="000000" w:themeColor="text1"/>
              </w:rPr>
              <w:t xml:space="preserve"> </w:t>
            </w:r>
            <w:r w:rsidR="006A004A" w:rsidRPr="006A004A">
              <w:rPr>
                <w:color w:val="000000" w:themeColor="text1"/>
              </w:rPr>
              <w:t>207; 42, с.</w:t>
            </w:r>
            <w:r w:rsidR="0004692F">
              <w:rPr>
                <w:color w:val="000000" w:themeColor="text1"/>
              </w:rPr>
              <w:t xml:space="preserve"> </w:t>
            </w:r>
            <w:r w:rsidR="006A004A" w:rsidRPr="006A004A">
              <w:rPr>
                <w:color w:val="000000" w:themeColor="text1"/>
              </w:rPr>
              <w:t>58-6</w:t>
            </w:r>
            <w:r w:rsidR="0004692F">
              <w:rPr>
                <w:color w:val="000000" w:themeColor="text1"/>
              </w:rPr>
              <w:t>6</w:t>
            </w:r>
            <w:r w:rsidR="006A004A" w:rsidRPr="006A004A">
              <w:rPr>
                <w:color w:val="000000" w:themeColor="text1"/>
              </w:rPr>
              <w:t>; 43, с.</w:t>
            </w:r>
            <w:r w:rsidR="0004692F">
              <w:rPr>
                <w:color w:val="000000" w:themeColor="text1"/>
              </w:rPr>
              <w:t xml:space="preserve"> 3-1</w:t>
            </w:r>
            <w:r w:rsidR="006A004A" w:rsidRPr="006A004A">
              <w:rPr>
                <w:color w:val="000000" w:themeColor="text1"/>
              </w:rPr>
              <w:t>1</w:t>
            </w:r>
            <w:r w:rsidR="0004692F">
              <w:rPr>
                <w:color w:val="000000" w:themeColor="text1"/>
              </w:rPr>
              <w:t>0</w:t>
            </w:r>
            <w:r w:rsidR="006A004A" w:rsidRPr="006A004A">
              <w:rPr>
                <w:color w:val="000000" w:themeColor="text1"/>
              </w:rPr>
              <w:t>; 44, с.</w:t>
            </w:r>
            <w:r w:rsidR="0004692F">
              <w:rPr>
                <w:color w:val="000000" w:themeColor="text1"/>
              </w:rPr>
              <w:t xml:space="preserve"> 3-</w:t>
            </w:r>
            <w:r w:rsidR="006A004A" w:rsidRPr="006A004A">
              <w:rPr>
                <w:color w:val="000000" w:themeColor="text1"/>
              </w:rPr>
              <w:t>9</w:t>
            </w:r>
            <w:r w:rsidR="0004692F">
              <w:rPr>
                <w:color w:val="000000" w:themeColor="text1"/>
              </w:rPr>
              <w:t>0</w:t>
            </w:r>
            <w:r w:rsidR="006A004A" w:rsidRPr="006A004A">
              <w:rPr>
                <w:color w:val="000000" w:themeColor="text1"/>
              </w:rPr>
              <w:t>; 45, с.</w:t>
            </w:r>
            <w:r w:rsidR="0004692F">
              <w:rPr>
                <w:color w:val="000000" w:themeColor="text1"/>
              </w:rPr>
              <w:t xml:space="preserve"> </w:t>
            </w:r>
            <w:r w:rsidR="006A004A" w:rsidRPr="006A004A">
              <w:rPr>
                <w:color w:val="000000" w:themeColor="text1"/>
              </w:rPr>
              <w:t>318; 46, с.</w:t>
            </w:r>
            <w:r w:rsidR="0004692F">
              <w:rPr>
                <w:color w:val="000000" w:themeColor="text1"/>
              </w:rPr>
              <w:t xml:space="preserve"> </w:t>
            </w:r>
            <w:r w:rsidR="006A004A" w:rsidRPr="006A004A">
              <w:rPr>
                <w:color w:val="000000" w:themeColor="text1"/>
              </w:rPr>
              <w:t>64-7</w:t>
            </w:r>
            <w:r w:rsidR="0004692F">
              <w:rPr>
                <w:color w:val="000000" w:themeColor="text1"/>
              </w:rPr>
              <w:t>1</w:t>
            </w:r>
            <w:r w:rsidR="006A004A" w:rsidRPr="006A004A">
              <w:rPr>
                <w:color w:val="000000" w:themeColor="text1"/>
              </w:rPr>
              <w:t>; 47, с.</w:t>
            </w:r>
            <w:r w:rsidR="0004692F">
              <w:rPr>
                <w:color w:val="000000" w:themeColor="text1"/>
              </w:rPr>
              <w:t xml:space="preserve"> </w:t>
            </w:r>
            <w:r w:rsidR="006A004A" w:rsidRPr="006A004A">
              <w:rPr>
                <w:color w:val="000000" w:themeColor="text1"/>
              </w:rPr>
              <w:t>119; 48, с.</w:t>
            </w:r>
            <w:r w:rsidR="0004692F">
              <w:rPr>
                <w:color w:val="000000" w:themeColor="text1"/>
              </w:rPr>
              <w:t xml:space="preserve"> </w:t>
            </w:r>
            <w:r w:rsidR="006A004A" w:rsidRPr="006A004A">
              <w:rPr>
                <w:color w:val="000000" w:themeColor="text1"/>
              </w:rPr>
              <w:t>164; 49, с.</w:t>
            </w:r>
            <w:r w:rsidR="0004692F">
              <w:rPr>
                <w:color w:val="000000" w:themeColor="text1"/>
              </w:rPr>
              <w:t xml:space="preserve"> 153]</w:t>
            </w:r>
          </w:p>
        </w:tc>
      </w:tr>
    </w:tbl>
    <w:p w14:paraId="0EE3ABE3" w14:textId="77777777" w:rsidR="00E20DD8" w:rsidRPr="007D48EA" w:rsidRDefault="00E20DD8" w:rsidP="007D48EA">
      <w:pPr>
        <w:jc w:val="both"/>
        <w:rPr>
          <w:sz w:val="28"/>
          <w:szCs w:val="28"/>
        </w:rPr>
      </w:pPr>
    </w:p>
    <w:p w14:paraId="4F45D18C" w14:textId="77777777" w:rsidR="00E20DD8" w:rsidRPr="007D48EA" w:rsidRDefault="00E20DD8" w:rsidP="007D48EA">
      <w:pPr>
        <w:jc w:val="both"/>
        <w:rPr>
          <w:sz w:val="28"/>
          <w:szCs w:val="28"/>
        </w:rPr>
      </w:pPr>
    </w:p>
    <w:p w14:paraId="4484B689" w14:textId="77777777" w:rsidR="00E20DD8" w:rsidRPr="007D48EA" w:rsidRDefault="00E20DD8" w:rsidP="007D48EA">
      <w:pPr>
        <w:jc w:val="right"/>
        <w:outlineLvl w:val="2"/>
        <w:rPr>
          <w:b/>
          <w:bCs/>
          <w:color w:val="000000" w:themeColor="text1"/>
          <w:sz w:val="28"/>
          <w:szCs w:val="28"/>
        </w:rPr>
      </w:pPr>
    </w:p>
    <w:p w14:paraId="325B74F8" w14:textId="77777777" w:rsidR="00E20DD8" w:rsidRPr="007D48EA" w:rsidRDefault="00E20DD8" w:rsidP="007D48EA">
      <w:pPr>
        <w:jc w:val="right"/>
        <w:outlineLvl w:val="2"/>
        <w:rPr>
          <w:b/>
          <w:bCs/>
          <w:color w:val="000000" w:themeColor="text1"/>
          <w:sz w:val="28"/>
          <w:szCs w:val="28"/>
        </w:rPr>
      </w:pPr>
    </w:p>
    <w:p w14:paraId="79A327B4" w14:textId="77777777" w:rsidR="00E20DD8" w:rsidRPr="007D48EA" w:rsidRDefault="00E20DD8" w:rsidP="007D48EA">
      <w:pPr>
        <w:jc w:val="right"/>
        <w:outlineLvl w:val="2"/>
        <w:rPr>
          <w:b/>
          <w:bCs/>
          <w:color w:val="000000" w:themeColor="text1"/>
          <w:sz w:val="28"/>
          <w:szCs w:val="28"/>
        </w:rPr>
      </w:pPr>
    </w:p>
    <w:p w14:paraId="03372DE3" w14:textId="77777777" w:rsidR="00E20DD8" w:rsidRPr="007D48EA" w:rsidRDefault="00E20DD8" w:rsidP="007D48EA">
      <w:pPr>
        <w:jc w:val="right"/>
        <w:outlineLvl w:val="2"/>
        <w:rPr>
          <w:b/>
          <w:bCs/>
          <w:color w:val="000000" w:themeColor="text1"/>
          <w:sz w:val="28"/>
          <w:szCs w:val="28"/>
        </w:rPr>
      </w:pPr>
    </w:p>
    <w:p w14:paraId="1EAC1529" w14:textId="77777777" w:rsidR="00E20DD8" w:rsidRPr="007D48EA" w:rsidRDefault="00E20DD8" w:rsidP="007D48EA">
      <w:pPr>
        <w:jc w:val="right"/>
        <w:outlineLvl w:val="2"/>
        <w:rPr>
          <w:b/>
          <w:bCs/>
          <w:color w:val="000000" w:themeColor="text1"/>
          <w:sz w:val="28"/>
          <w:szCs w:val="28"/>
        </w:rPr>
      </w:pPr>
    </w:p>
    <w:p w14:paraId="082288E1" w14:textId="77777777" w:rsidR="00E20DD8" w:rsidRPr="007D48EA" w:rsidRDefault="00E20DD8" w:rsidP="007D48EA">
      <w:pPr>
        <w:jc w:val="right"/>
        <w:outlineLvl w:val="2"/>
        <w:rPr>
          <w:b/>
          <w:bCs/>
          <w:color w:val="000000" w:themeColor="text1"/>
          <w:sz w:val="28"/>
          <w:szCs w:val="28"/>
        </w:rPr>
      </w:pPr>
    </w:p>
    <w:p w14:paraId="36B50989" w14:textId="77777777" w:rsidR="00E20DD8" w:rsidRPr="007D48EA" w:rsidRDefault="00E20DD8" w:rsidP="007D48EA">
      <w:pPr>
        <w:jc w:val="right"/>
        <w:outlineLvl w:val="2"/>
        <w:rPr>
          <w:b/>
          <w:bCs/>
          <w:color w:val="000000" w:themeColor="text1"/>
          <w:sz w:val="28"/>
          <w:szCs w:val="28"/>
        </w:rPr>
      </w:pPr>
    </w:p>
    <w:p w14:paraId="3B909612" w14:textId="77777777" w:rsidR="00E20DD8" w:rsidRPr="007D48EA" w:rsidRDefault="00E20DD8" w:rsidP="007D48EA">
      <w:pPr>
        <w:jc w:val="right"/>
        <w:outlineLvl w:val="2"/>
        <w:rPr>
          <w:b/>
          <w:bCs/>
          <w:color w:val="000000" w:themeColor="text1"/>
          <w:sz w:val="28"/>
          <w:szCs w:val="28"/>
        </w:rPr>
      </w:pPr>
    </w:p>
    <w:p w14:paraId="2C00BA95" w14:textId="77777777" w:rsidR="00E20DD8" w:rsidRPr="007D48EA" w:rsidRDefault="00E20DD8" w:rsidP="007D48EA">
      <w:pPr>
        <w:jc w:val="right"/>
        <w:outlineLvl w:val="2"/>
        <w:rPr>
          <w:b/>
          <w:bCs/>
          <w:color w:val="000000" w:themeColor="text1"/>
          <w:sz w:val="28"/>
          <w:szCs w:val="28"/>
        </w:rPr>
      </w:pPr>
    </w:p>
    <w:p w14:paraId="0BDBDB26" w14:textId="77777777" w:rsidR="00E20DD8" w:rsidRPr="007D48EA" w:rsidRDefault="00E20DD8" w:rsidP="007D48EA">
      <w:pPr>
        <w:jc w:val="right"/>
        <w:outlineLvl w:val="2"/>
        <w:rPr>
          <w:b/>
          <w:bCs/>
          <w:color w:val="000000" w:themeColor="text1"/>
          <w:sz w:val="28"/>
          <w:szCs w:val="28"/>
        </w:rPr>
      </w:pPr>
    </w:p>
    <w:p w14:paraId="50A0C83A" w14:textId="77777777" w:rsidR="00BA3015" w:rsidRPr="007D48EA" w:rsidRDefault="00BA3015" w:rsidP="007D48EA">
      <w:pPr>
        <w:jc w:val="right"/>
        <w:outlineLvl w:val="2"/>
        <w:rPr>
          <w:b/>
          <w:bCs/>
          <w:color w:val="000000" w:themeColor="text1"/>
          <w:sz w:val="28"/>
          <w:szCs w:val="28"/>
        </w:rPr>
      </w:pPr>
    </w:p>
    <w:p w14:paraId="7BBC4B4A" w14:textId="77777777" w:rsidR="00966BCF" w:rsidRDefault="00966BCF" w:rsidP="0003049D">
      <w:pPr>
        <w:jc w:val="center"/>
        <w:rPr>
          <w:b/>
          <w:bCs/>
          <w:sz w:val="28"/>
          <w:szCs w:val="28"/>
        </w:rPr>
      </w:pPr>
      <w:r w:rsidRPr="007D48EA">
        <w:rPr>
          <w:b/>
          <w:bCs/>
          <w:sz w:val="28"/>
          <w:szCs w:val="28"/>
        </w:rPr>
        <w:t>ПРИЛОЖЕНИЕ В</w:t>
      </w:r>
    </w:p>
    <w:p w14:paraId="533F5AC1" w14:textId="77777777" w:rsidR="0003049D" w:rsidRPr="007D48EA" w:rsidRDefault="0003049D" w:rsidP="0003049D">
      <w:pPr>
        <w:jc w:val="center"/>
        <w:rPr>
          <w:b/>
          <w:bCs/>
          <w:sz w:val="28"/>
          <w:szCs w:val="28"/>
        </w:rPr>
      </w:pPr>
    </w:p>
    <w:p w14:paraId="01A1563D" w14:textId="3B7F4944" w:rsidR="00966BCF" w:rsidRDefault="0003049D" w:rsidP="0003049D">
      <w:pPr>
        <w:jc w:val="both"/>
        <w:rPr>
          <w:sz w:val="28"/>
          <w:szCs w:val="28"/>
        </w:rPr>
      </w:pPr>
      <w:bookmarkStart w:id="80" w:name="_Hlk151066546"/>
      <w:r>
        <w:rPr>
          <w:sz w:val="28"/>
          <w:szCs w:val="28"/>
        </w:rPr>
        <w:t xml:space="preserve">Таблица В.1 – </w:t>
      </w:r>
      <w:r w:rsidR="00966BCF" w:rsidRPr="007D48EA">
        <w:rPr>
          <w:sz w:val="28"/>
          <w:szCs w:val="28"/>
        </w:rPr>
        <w:t xml:space="preserve">Практика </w:t>
      </w:r>
      <w:r w:rsidR="00BA3015" w:rsidRPr="007D48EA">
        <w:rPr>
          <w:sz w:val="28"/>
          <w:szCs w:val="28"/>
        </w:rPr>
        <w:t>МСУ</w:t>
      </w:r>
      <w:r w:rsidR="00966BCF" w:rsidRPr="007D48EA">
        <w:rPr>
          <w:sz w:val="28"/>
          <w:szCs w:val="28"/>
        </w:rPr>
        <w:t xml:space="preserve"> и его законодательного регулирования за рубежом</w:t>
      </w:r>
    </w:p>
    <w:p w14:paraId="1D2A8A00" w14:textId="77777777" w:rsidR="0003049D" w:rsidRPr="0003049D" w:rsidRDefault="0003049D" w:rsidP="0003049D">
      <w:pPr>
        <w:jc w:val="right"/>
        <w:rPr>
          <w:sz w:val="16"/>
          <w:szCs w:val="16"/>
        </w:rPr>
      </w:pPr>
    </w:p>
    <w:tbl>
      <w:tblPr>
        <w:tblStyle w:val="ac"/>
        <w:tblW w:w="14499" w:type="dxa"/>
        <w:jc w:val="center"/>
        <w:tblLook w:val="04A0" w:firstRow="1" w:lastRow="0" w:firstColumn="1" w:lastColumn="0" w:noHBand="0" w:noVBand="1"/>
      </w:tblPr>
      <w:tblGrid>
        <w:gridCol w:w="1917"/>
        <w:gridCol w:w="2704"/>
        <w:gridCol w:w="2539"/>
        <w:gridCol w:w="2207"/>
        <w:gridCol w:w="5132"/>
      </w:tblGrid>
      <w:tr w:rsidR="00966BCF" w:rsidRPr="007D48EA" w14:paraId="5BE95FAE" w14:textId="77777777" w:rsidTr="0003049D">
        <w:trPr>
          <w:jc w:val="center"/>
        </w:trPr>
        <w:tc>
          <w:tcPr>
            <w:tcW w:w="1917" w:type="dxa"/>
          </w:tcPr>
          <w:bookmarkEnd w:id="80"/>
          <w:p w14:paraId="25761B7B" w14:textId="77777777" w:rsidR="00966BCF" w:rsidRPr="007D48EA" w:rsidRDefault="00966BCF" w:rsidP="007D48EA">
            <w:pPr>
              <w:jc w:val="center"/>
            </w:pPr>
            <w:r w:rsidRPr="007D48EA">
              <w:t xml:space="preserve">Страна </w:t>
            </w:r>
          </w:p>
        </w:tc>
        <w:tc>
          <w:tcPr>
            <w:tcW w:w="2704" w:type="dxa"/>
          </w:tcPr>
          <w:p w14:paraId="3F0915CD" w14:textId="77777777" w:rsidR="00966BCF" w:rsidRPr="007D48EA" w:rsidRDefault="00966BCF" w:rsidP="007D48EA">
            <w:pPr>
              <w:ind w:left="-84" w:firstLine="84"/>
              <w:jc w:val="center"/>
            </w:pPr>
            <w:r w:rsidRPr="007D48EA">
              <w:t>Практика МС</w:t>
            </w:r>
          </w:p>
        </w:tc>
        <w:tc>
          <w:tcPr>
            <w:tcW w:w="2539" w:type="dxa"/>
          </w:tcPr>
          <w:p w14:paraId="5A962FD4" w14:textId="77777777" w:rsidR="00966BCF" w:rsidRPr="007D48EA" w:rsidRDefault="00966BCF" w:rsidP="007D48EA">
            <w:pPr>
              <w:jc w:val="center"/>
            </w:pPr>
            <w:r w:rsidRPr="007D48EA">
              <w:t>Органы МС</w:t>
            </w:r>
          </w:p>
        </w:tc>
        <w:tc>
          <w:tcPr>
            <w:tcW w:w="2207" w:type="dxa"/>
          </w:tcPr>
          <w:p w14:paraId="4EB5ABC9" w14:textId="77777777" w:rsidR="00966BCF" w:rsidRPr="007D48EA" w:rsidRDefault="00966BCF" w:rsidP="007D48EA">
            <w:pPr>
              <w:jc w:val="center"/>
            </w:pPr>
            <w:r w:rsidRPr="007D48EA">
              <w:t xml:space="preserve">Особенность </w:t>
            </w:r>
          </w:p>
        </w:tc>
        <w:tc>
          <w:tcPr>
            <w:tcW w:w="5132" w:type="dxa"/>
          </w:tcPr>
          <w:p w14:paraId="2A8C1AB5" w14:textId="77777777" w:rsidR="00966BCF" w:rsidRPr="007D48EA" w:rsidRDefault="00966BCF" w:rsidP="007D48EA">
            <w:pPr>
              <w:jc w:val="center"/>
            </w:pPr>
            <w:r w:rsidRPr="007D48EA">
              <w:t xml:space="preserve">Законодательное регулирование </w:t>
            </w:r>
          </w:p>
        </w:tc>
      </w:tr>
      <w:tr w:rsidR="0003049D" w:rsidRPr="007D48EA" w14:paraId="432C54BF" w14:textId="77777777" w:rsidTr="0003049D">
        <w:trPr>
          <w:jc w:val="center"/>
        </w:trPr>
        <w:tc>
          <w:tcPr>
            <w:tcW w:w="1917" w:type="dxa"/>
          </w:tcPr>
          <w:p w14:paraId="3983775D" w14:textId="16BBF177" w:rsidR="0003049D" w:rsidRPr="007D48EA" w:rsidRDefault="0003049D" w:rsidP="007D48EA">
            <w:pPr>
              <w:jc w:val="center"/>
            </w:pPr>
            <w:r>
              <w:t>1</w:t>
            </w:r>
          </w:p>
        </w:tc>
        <w:tc>
          <w:tcPr>
            <w:tcW w:w="2704" w:type="dxa"/>
          </w:tcPr>
          <w:p w14:paraId="038701DB" w14:textId="432B200C" w:rsidR="0003049D" w:rsidRPr="007D48EA" w:rsidRDefault="0003049D" w:rsidP="007D48EA">
            <w:pPr>
              <w:ind w:left="-84" w:firstLine="84"/>
              <w:jc w:val="center"/>
            </w:pPr>
            <w:r>
              <w:t>2</w:t>
            </w:r>
          </w:p>
        </w:tc>
        <w:tc>
          <w:tcPr>
            <w:tcW w:w="2539" w:type="dxa"/>
          </w:tcPr>
          <w:p w14:paraId="6D5EE494" w14:textId="68794094" w:rsidR="0003049D" w:rsidRPr="007D48EA" w:rsidRDefault="0003049D" w:rsidP="007D48EA">
            <w:pPr>
              <w:jc w:val="center"/>
            </w:pPr>
            <w:r>
              <w:t>3</w:t>
            </w:r>
          </w:p>
        </w:tc>
        <w:tc>
          <w:tcPr>
            <w:tcW w:w="2207" w:type="dxa"/>
          </w:tcPr>
          <w:p w14:paraId="6C74008B" w14:textId="0EAF4DE7" w:rsidR="0003049D" w:rsidRPr="007D48EA" w:rsidRDefault="0003049D" w:rsidP="007D48EA">
            <w:pPr>
              <w:jc w:val="center"/>
            </w:pPr>
            <w:r>
              <w:t>4</w:t>
            </w:r>
          </w:p>
        </w:tc>
        <w:tc>
          <w:tcPr>
            <w:tcW w:w="5132" w:type="dxa"/>
          </w:tcPr>
          <w:p w14:paraId="3945BB39" w14:textId="764C4C1D" w:rsidR="0003049D" w:rsidRPr="007D48EA" w:rsidRDefault="0003049D" w:rsidP="007D48EA">
            <w:pPr>
              <w:jc w:val="center"/>
            </w:pPr>
            <w:r>
              <w:t>5</w:t>
            </w:r>
          </w:p>
        </w:tc>
      </w:tr>
      <w:tr w:rsidR="00966BCF" w:rsidRPr="007D48EA" w14:paraId="611EB19B" w14:textId="77777777" w:rsidTr="0003049D">
        <w:trPr>
          <w:jc w:val="center"/>
        </w:trPr>
        <w:tc>
          <w:tcPr>
            <w:tcW w:w="1917" w:type="dxa"/>
          </w:tcPr>
          <w:p w14:paraId="23086C75" w14:textId="77777777" w:rsidR="00966BCF" w:rsidRPr="007D48EA" w:rsidRDefault="00966BCF" w:rsidP="007D48EA">
            <w:pPr>
              <w:jc w:val="center"/>
            </w:pPr>
            <w:r w:rsidRPr="007D48EA">
              <w:t>США</w:t>
            </w:r>
          </w:p>
        </w:tc>
        <w:tc>
          <w:tcPr>
            <w:tcW w:w="2704" w:type="dxa"/>
          </w:tcPr>
          <w:p w14:paraId="15357A9B" w14:textId="0AE559B4" w:rsidR="00966BCF" w:rsidRPr="007D48EA" w:rsidRDefault="00966BCF" w:rsidP="0003049D">
            <w:pPr>
              <w:jc w:val="both"/>
            </w:pPr>
            <w:r w:rsidRPr="007D48EA">
              <w:t xml:space="preserve">Органы </w:t>
            </w:r>
            <w:r w:rsidR="00BA3015" w:rsidRPr="007D48EA">
              <w:t>МСУ</w:t>
            </w:r>
            <w:r w:rsidRPr="007D48EA">
              <w:t xml:space="preserve"> в США создаются органами государственной власти</w:t>
            </w:r>
          </w:p>
        </w:tc>
        <w:tc>
          <w:tcPr>
            <w:tcW w:w="2539" w:type="dxa"/>
          </w:tcPr>
          <w:p w14:paraId="3FAD4554" w14:textId="77777777" w:rsidR="00966BCF" w:rsidRPr="007D48EA" w:rsidRDefault="00966BCF" w:rsidP="007D48EA">
            <w:pPr>
              <w:jc w:val="center"/>
            </w:pPr>
            <w:r w:rsidRPr="007D48EA">
              <w:t>Государственная администрация</w:t>
            </w:r>
          </w:p>
        </w:tc>
        <w:tc>
          <w:tcPr>
            <w:tcW w:w="2207" w:type="dxa"/>
          </w:tcPr>
          <w:p w14:paraId="75498A1E" w14:textId="77777777" w:rsidR="00966BCF" w:rsidRPr="007D48EA" w:rsidRDefault="00966BCF" w:rsidP="007D48EA">
            <w:pPr>
              <w:jc w:val="center"/>
            </w:pPr>
            <w:r w:rsidRPr="007D48EA">
              <w:t>Муниципальные советы</w:t>
            </w:r>
          </w:p>
        </w:tc>
        <w:tc>
          <w:tcPr>
            <w:tcW w:w="5132" w:type="dxa"/>
            <w:shd w:val="clear" w:color="auto" w:fill="FFFFFF" w:themeFill="background1"/>
          </w:tcPr>
          <w:p w14:paraId="2144A29A" w14:textId="2DF762F4" w:rsidR="00966BCF" w:rsidRPr="007D48EA" w:rsidRDefault="00966BCF" w:rsidP="0003049D">
            <w:pPr>
              <w:spacing w:line="228" w:lineRule="auto"/>
              <w:jc w:val="both"/>
              <w:rPr>
                <w:color w:val="000000" w:themeColor="text1"/>
              </w:rPr>
            </w:pPr>
            <w:r w:rsidRPr="007D48EA">
              <w:rPr>
                <w:color w:val="000000" w:themeColor="text1"/>
                <w:shd w:val="clear" w:color="auto" w:fill="FFFFFF" w:themeFill="background1"/>
              </w:rPr>
              <w:t xml:space="preserve">Закон о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(Local Government Act), Закон о землепользовании и планировании (Land Use and Planning Act), Закон о финансировании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(Local Government Finance Act), Закон о общественном порядке и безопасности (Public Order and Safety Act), Закон о муниципальных выборах (Municipal Elections Act)</w:t>
            </w:r>
          </w:p>
        </w:tc>
      </w:tr>
      <w:tr w:rsidR="00966BCF" w:rsidRPr="007D48EA" w14:paraId="231E7E2D" w14:textId="77777777" w:rsidTr="0003049D">
        <w:trPr>
          <w:trHeight w:val="1563"/>
          <w:jc w:val="center"/>
        </w:trPr>
        <w:tc>
          <w:tcPr>
            <w:tcW w:w="1917" w:type="dxa"/>
          </w:tcPr>
          <w:p w14:paraId="719061F8" w14:textId="77777777" w:rsidR="00966BCF" w:rsidRPr="007D48EA" w:rsidRDefault="00966BCF" w:rsidP="007D48EA">
            <w:pPr>
              <w:jc w:val="center"/>
            </w:pPr>
            <w:r w:rsidRPr="007D48EA">
              <w:t>Германия</w:t>
            </w:r>
          </w:p>
        </w:tc>
        <w:tc>
          <w:tcPr>
            <w:tcW w:w="2704" w:type="dxa"/>
          </w:tcPr>
          <w:p w14:paraId="4B0B5F0E" w14:textId="38CEDE00" w:rsidR="00966BCF" w:rsidRPr="007D48EA" w:rsidRDefault="00966BCF" w:rsidP="0003049D">
            <w:pPr>
              <w:jc w:val="both"/>
            </w:pPr>
            <w:r w:rsidRPr="007D48EA">
              <w:t>Оптимизация кадров</w:t>
            </w:r>
          </w:p>
        </w:tc>
        <w:tc>
          <w:tcPr>
            <w:tcW w:w="2539" w:type="dxa"/>
          </w:tcPr>
          <w:p w14:paraId="0E4A6E96" w14:textId="77777777" w:rsidR="00966BCF" w:rsidRPr="007D48EA" w:rsidRDefault="00966BCF" w:rsidP="007D48EA">
            <w:pPr>
              <w:jc w:val="center"/>
            </w:pPr>
            <w:r w:rsidRPr="007D48EA">
              <w:t>Решение самостоятельных задач – общины;</w:t>
            </w:r>
          </w:p>
          <w:p w14:paraId="58812371" w14:textId="77777777" w:rsidR="00966BCF" w:rsidRPr="007D48EA" w:rsidRDefault="00966BCF" w:rsidP="007D48EA">
            <w:pPr>
              <w:jc w:val="center"/>
            </w:pPr>
            <w:r w:rsidRPr="007D48EA">
              <w:t>Порученные задачи – коммунальные органы</w:t>
            </w:r>
          </w:p>
        </w:tc>
        <w:tc>
          <w:tcPr>
            <w:tcW w:w="2207" w:type="dxa"/>
          </w:tcPr>
          <w:p w14:paraId="6D3993AB" w14:textId="64657188" w:rsidR="00966BCF" w:rsidRPr="007D48EA" w:rsidRDefault="0003049D" w:rsidP="007D48EA">
            <w:pPr>
              <w:jc w:val="center"/>
            </w:pPr>
            <w:r w:rsidRPr="007D48EA">
              <w:t xml:space="preserve">Самостоятельность </w:t>
            </w:r>
            <w:r w:rsidR="00966BCF" w:rsidRPr="007D48EA">
              <w:t>в вопросах распоряжения бюджетом</w:t>
            </w:r>
          </w:p>
        </w:tc>
        <w:tc>
          <w:tcPr>
            <w:tcW w:w="5132" w:type="dxa"/>
            <w:shd w:val="clear" w:color="auto" w:fill="FFFFFF" w:themeFill="background1"/>
          </w:tcPr>
          <w:p w14:paraId="54E2FD5B" w14:textId="7DEDD2AD" w:rsidR="00966BCF" w:rsidRPr="007D48EA" w:rsidRDefault="00966BCF" w:rsidP="0003049D">
            <w:pPr>
              <w:spacing w:line="228" w:lineRule="auto"/>
              <w:jc w:val="both"/>
              <w:rPr>
                <w:color w:val="000000" w:themeColor="text1"/>
              </w:rPr>
            </w:pPr>
            <w:r w:rsidRPr="007D48EA">
              <w:rPr>
                <w:color w:val="000000" w:themeColor="text1"/>
                <w:shd w:val="clear" w:color="auto" w:fill="FFFFFF" w:themeFill="background1"/>
              </w:rPr>
              <w:t xml:space="preserve">Закон </w:t>
            </w:r>
            <w:r w:rsidR="00BA3015" w:rsidRPr="007D48EA">
              <w:rPr>
                <w:color w:val="000000" w:themeColor="text1"/>
                <w:shd w:val="clear" w:color="auto" w:fill="FFFFFF" w:themeFill="background1"/>
              </w:rPr>
              <w:t>о МСУ</w:t>
            </w:r>
            <w:r w:rsidRPr="007D48EA">
              <w:rPr>
                <w:color w:val="000000" w:themeColor="text1"/>
                <w:shd w:val="clear" w:color="auto" w:fill="FFFFFF" w:themeFill="background1"/>
              </w:rPr>
              <w:t xml:space="preserve"> (Kommunal ver fassungsge setz), Закон о планировании и землепользовании (Baugesetzbuch), Закон о финансировании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(Kommunalabgabengesetz), Закон о муниципальных выборах (Kommunal wahlgesetz), Закон о муниципальной администрации (Kommunal verwaltungsgesetz)</w:t>
            </w:r>
          </w:p>
        </w:tc>
      </w:tr>
      <w:tr w:rsidR="00966BCF" w:rsidRPr="007D48EA" w14:paraId="4B570DC0" w14:textId="77777777" w:rsidTr="0003049D">
        <w:trPr>
          <w:jc w:val="center"/>
        </w:trPr>
        <w:tc>
          <w:tcPr>
            <w:tcW w:w="1917" w:type="dxa"/>
          </w:tcPr>
          <w:p w14:paraId="63DB5053" w14:textId="77777777" w:rsidR="00966BCF" w:rsidRPr="007D48EA" w:rsidRDefault="00966BCF" w:rsidP="007D48EA">
            <w:pPr>
              <w:jc w:val="center"/>
            </w:pPr>
            <w:r w:rsidRPr="007D48EA">
              <w:t>Великобритания</w:t>
            </w:r>
          </w:p>
        </w:tc>
        <w:tc>
          <w:tcPr>
            <w:tcW w:w="2704" w:type="dxa"/>
          </w:tcPr>
          <w:p w14:paraId="6FA56108" w14:textId="7DCBDFB7" w:rsidR="00966BCF" w:rsidRPr="007D48EA" w:rsidRDefault="00966BCF" w:rsidP="0003049D">
            <w:pPr>
              <w:jc w:val="both"/>
            </w:pPr>
            <w:r w:rsidRPr="007D48EA">
              <w:t>Присутствует относительная самостоятельность в вопросах распоряжения бюджетом</w:t>
            </w:r>
          </w:p>
        </w:tc>
        <w:tc>
          <w:tcPr>
            <w:tcW w:w="2539" w:type="dxa"/>
          </w:tcPr>
          <w:p w14:paraId="36886ACA" w14:textId="77777777" w:rsidR="00966BCF" w:rsidRPr="007D48EA" w:rsidRDefault="00966BCF" w:rsidP="007D48EA">
            <w:pPr>
              <w:jc w:val="center"/>
            </w:pPr>
            <w:r w:rsidRPr="007D48EA">
              <w:rPr>
                <w:color w:val="000000"/>
              </w:rPr>
              <w:t>Городские (окружные) органы управления, органы графств и унитарных образований</w:t>
            </w:r>
          </w:p>
        </w:tc>
        <w:tc>
          <w:tcPr>
            <w:tcW w:w="2207" w:type="dxa"/>
          </w:tcPr>
          <w:p w14:paraId="2A759D07" w14:textId="6D560ABB" w:rsidR="00966BCF" w:rsidRPr="007D48EA" w:rsidRDefault="0003049D" w:rsidP="007D48EA">
            <w:pPr>
              <w:jc w:val="center"/>
            </w:pPr>
            <w:r w:rsidRPr="007D48EA">
              <w:t xml:space="preserve">Госорганы </w:t>
            </w:r>
            <w:r w:rsidR="00966BCF" w:rsidRPr="007D48EA">
              <w:t>действуют на основе деконцентрации полномочий, сохраняя элементы централизма.</w:t>
            </w:r>
          </w:p>
        </w:tc>
        <w:tc>
          <w:tcPr>
            <w:tcW w:w="5132" w:type="dxa"/>
            <w:shd w:val="clear" w:color="auto" w:fill="FFFFFF" w:themeFill="background1"/>
          </w:tcPr>
          <w:p w14:paraId="7D15E09E" w14:textId="77777777" w:rsidR="00966BCF" w:rsidRPr="007D48EA" w:rsidRDefault="00966BCF" w:rsidP="0003049D">
            <w:pPr>
              <w:spacing w:line="228" w:lineRule="auto"/>
              <w:jc w:val="both"/>
            </w:pPr>
            <w:r w:rsidRPr="007D48EA">
              <w:rPr>
                <w:color w:val="000000" w:themeColor="text1"/>
                <w:shd w:val="clear" w:color="auto" w:fill="FFFFFF" w:themeFill="background1"/>
              </w:rPr>
              <w:t>Закон об управлении местными органами (Local Government Act), Закон об оценке и налогообложении местного имущества (Local Government Finance Act), Закон о муниципальных выборах (Local Elections Act), Закон о местном планировании (Town and Country Planning Act), акон о местных финансах (Local Government Finance Act)</w:t>
            </w:r>
          </w:p>
        </w:tc>
      </w:tr>
      <w:tr w:rsidR="00966BCF" w:rsidRPr="007D48EA" w14:paraId="49F23F80" w14:textId="77777777" w:rsidTr="0003049D">
        <w:trPr>
          <w:jc w:val="center"/>
        </w:trPr>
        <w:tc>
          <w:tcPr>
            <w:tcW w:w="1917" w:type="dxa"/>
            <w:tcBorders>
              <w:bottom w:val="nil"/>
            </w:tcBorders>
          </w:tcPr>
          <w:p w14:paraId="65B75E6E" w14:textId="77777777" w:rsidR="00966BCF" w:rsidRPr="007D48EA" w:rsidRDefault="00966BCF" w:rsidP="007D48EA">
            <w:pPr>
              <w:jc w:val="center"/>
            </w:pPr>
            <w:r w:rsidRPr="007D48EA">
              <w:t>Япония</w:t>
            </w:r>
          </w:p>
        </w:tc>
        <w:tc>
          <w:tcPr>
            <w:tcW w:w="2704" w:type="dxa"/>
            <w:tcBorders>
              <w:bottom w:val="nil"/>
            </w:tcBorders>
          </w:tcPr>
          <w:p w14:paraId="46AEA071" w14:textId="6CF7A718" w:rsidR="00966BCF" w:rsidRPr="007D48EA" w:rsidRDefault="00966BCF" w:rsidP="0003049D">
            <w:pPr>
              <w:jc w:val="both"/>
            </w:pPr>
            <w:r w:rsidRPr="007D48EA">
              <w:t>Местные функции; административные полномочия; агентские функции</w:t>
            </w:r>
          </w:p>
        </w:tc>
        <w:tc>
          <w:tcPr>
            <w:tcW w:w="2539" w:type="dxa"/>
            <w:tcBorders>
              <w:bottom w:val="nil"/>
            </w:tcBorders>
          </w:tcPr>
          <w:p w14:paraId="344DD9E8" w14:textId="77777777" w:rsidR="00966BCF" w:rsidRPr="007D48EA" w:rsidRDefault="00966BCF" w:rsidP="007D48EA">
            <w:pPr>
              <w:jc w:val="center"/>
            </w:pPr>
            <w:r w:rsidRPr="007D48EA">
              <w:rPr>
                <w:color w:val="000000" w:themeColor="text1"/>
                <w:shd w:val="clear" w:color="auto" w:fill="FFFFFF"/>
              </w:rPr>
              <w:t>Префектуры и муниципалитеты</w:t>
            </w:r>
          </w:p>
        </w:tc>
        <w:tc>
          <w:tcPr>
            <w:tcW w:w="2207" w:type="dxa"/>
            <w:tcBorders>
              <w:bottom w:val="nil"/>
            </w:tcBorders>
          </w:tcPr>
          <w:p w14:paraId="29AD5E5E" w14:textId="77777777" w:rsidR="00966BCF" w:rsidRPr="007D48EA" w:rsidRDefault="00966BCF" w:rsidP="007D48EA">
            <w:pPr>
              <w:jc w:val="center"/>
            </w:pPr>
            <w:r w:rsidRPr="007D48EA">
              <w:t>местные функции; административные полномочия; агентские функции.</w:t>
            </w:r>
          </w:p>
        </w:tc>
        <w:tc>
          <w:tcPr>
            <w:tcW w:w="5132" w:type="dxa"/>
            <w:tcBorders>
              <w:bottom w:val="nil"/>
            </w:tcBorders>
            <w:shd w:val="clear" w:color="auto" w:fill="FFFFFF" w:themeFill="background1"/>
          </w:tcPr>
          <w:p w14:paraId="7B0A01C1" w14:textId="3C70ABED" w:rsidR="00966BCF" w:rsidRPr="007D48EA" w:rsidRDefault="00966BCF" w:rsidP="0003049D">
            <w:pPr>
              <w:spacing w:line="228" w:lineRule="auto"/>
              <w:jc w:val="both"/>
            </w:pPr>
            <w:r w:rsidRPr="007D48EA">
              <w:rPr>
                <w:color w:val="000000" w:themeColor="text1"/>
                <w:shd w:val="clear" w:color="auto" w:fill="FFFFFF" w:themeFill="background1"/>
              </w:rPr>
              <w:t>Закон о муниципалитетах (Local Autonomy Law), Закон о местных выборах (Local Election Law), Закон о муниципальных финансах (Local Finance Law), Закон о гражданском участии (Citizen Participation Law), Закон о планирова</w:t>
            </w:r>
            <w:r w:rsidR="0003049D">
              <w:rPr>
                <w:color w:val="000000" w:themeColor="text1"/>
                <w:shd w:val="clear" w:color="auto" w:fill="FFFFFF" w:themeFill="background1"/>
              </w:rPr>
              <w:t xml:space="preserve"> </w:t>
            </w:r>
            <w:r w:rsidRPr="007D48EA">
              <w:rPr>
                <w:color w:val="000000" w:themeColor="text1"/>
                <w:shd w:val="clear" w:color="auto" w:fill="FFFFFF" w:themeFill="background1"/>
              </w:rPr>
              <w:t>нии и развитии городов (City Planning Law</w:t>
            </w:r>
            <w:r w:rsidRPr="007D48EA">
              <w:rPr>
                <w:color w:val="000000" w:themeColor="text1"/>
                <w:shd w:val="clear" w:color="auto" w:fill="F7F7F8"/>
              </w:rPr>
              <w:t>)</w:t>
            </w:r>
          </w:p>
        </w:tc>
      </w:tr>
      <w:tr w:rsidR="0003049D" w:rsidRPr="007D48EA" w14:paraId="1085D0E3" w14:textId="77777777" w:rsidTr="0003049D">
        <w:trPr>
          <w:jc w:val="center"/>
        </w:trPr>
        <w:tc>
          <w:tcPr>
            <w:tcW w:w="14499" w:type="dxa"/>
            <w:gridSpan w:val="5"/>
            <w:tcBorders>
              <w:top w:val="nil"/>
              <w:left w:val="nil"/>
              <w:right w:val="nil"/>
            </w:tcBorders>
          </w:tcPr>
          <w:p w14:paraId="3B3EF57F" w14:textId="795CDACE" w:rsidR="0003049D" w:rsidRPr="0003049D" w:rsidRDefault="0003049D" w:rsidP="0003049D">
            <w:pPr>
              <w:ind w:hanging="101"/>
              <w:jc w:val="both"/>
              <w:rPr>
                <w:sz w:val="28"/>
                <w:szCs w:val="28"/>
              </w:rPr>
            </w:pPr>
            <w:r w:rsidRPr="0003049D">
              <w:rPr>
                <w:sz w:val="28"/>
                <w:szCs w:val="28"/>
              </w:rPr>
              <w:t>Продолжение таблицы В.1</w:t>
            </w:r>
          </w:p>
          <w:p w14:paraId="46A3AF38" w14:textId="587C7FC8" w:rsidR="0003049D" w:rsidRPr="0003049D" w:rsidRDefault="0003049D" w:rsidP="0003049D">
            <w:pPr>
              <w:ind w:hanging="101"/>
              <w:jc w:val="both"/>
              <w:rPr>
                <w:sz w:val="16"/>
                <w:szCs w:val="16"/>
              </w:rPr>
            </w:pPr>
          </w:p>
        </w:tc>
      </w:tr>
      <w:tr w:rsidR="0003049D" w:rsidRPr="007D48EA" w14:paraId="6203B400" w14:textId="77777777" w:rsidTr="0003049D">
        <w:trPr>
          <w:jc w:val="center"/>
        </w:trPr>
        <w:tc>
          <w:tcPr>
            <w:tcW w:w="1917" w:type="dxa"/>
          </w:tcPr>
          <w:p w14:paraId="44007636" w14:textId="77777777" w:rsidR="0003049D" w:rsidRPr="007D48EA" w:rsidRDefault="0003049D" w:rsidP="00A745DC">
            <w:pPr>
              <w:jc w:val="center"/>
            </w:pPr>
            <w:r>
              <w:t>1</w:t>
            </w:r>
          </w:p>
        </w:tc>
        <w:tc>
          <w:tcPr>
            <w:tcW w:w="2704" w:type="dxa"/>
          </w:tcPr>
          <w:p w14:paraId="60C3CF01" w14:textId="77777777" w:rsidR="0003049D" w:rsidRPr="007D48EA" w:rsidRDefault="0003049D" w:rsidP="00A745DC">
            <w:pPr>
              <w:ind w:left="-84" w:firstLine="84"/>
              <w:jc w:val="center"/>
            </w:pPr>
            <w:r>
              <w:t>2</w:t>
            </w:r>
          </w:p>
        </w:tc>
        <w:tc>
          <w:tcPr>
            <w:tcW w:w="2539" w:type="dxa"/>
          </w:tcPr>
          <w:p w14:paraId="52E94DF3" w14:textId="77777777" w:rsidR="0003049D" w:rsidRPr="007D48EA" w:rsidRDefault="0003049D" w:rsidP="00A745DC">
            <w:pPr>
              <w:jc w:val="center"/>
            </w:pPr>
            <w:r>
              <w:t>3</w:t>
            </w:r>
          </w:p>
        </w:tc>
        <w:tc>
          <w:tcPr>
            <w:tcW w:w="2207" w:type="dxa"/>
          </w:tcPr>
          <w:p w14:paraId="5B605564" w14:textId="77777777" w:rsidR="0003049D" w:rsidRPr="007D48EA" w:rsidRDefault="0003049D" w:rsidP="00A745DC">
            <w:pPr>
              <w:jc w:val="center"/>
            </w:pPr>
            <w:r>
              <w:t>4</w:t>
            </w:r>
          </w:p>
        </w:tc>
        <w:tc>
          <w:tcPr>
            <w:tcW w:w="5132" w:type="dxa"/>
          </w:tcPr>
          <w:p w14:paraId="19B8CFAC" w14:textId="77777777" w:rsidR="0003049D" w:rsidRPr="007D48EA" w:rsidRDefault="0003049D" w:rsidP="00A745DC">
            <w:pPr>
              <w:jc w:val="center"/>
            </w:pPr>
            <w:r>
              <w:t>5</w:t>
            </w:r>
          </w:p>
        </w:tc>
      </w:tr>
      <w:tr w:rsidR="00966BCF" w:rsidRPr="007D48EA" w14:paraId="6E1D4D53" w14:textId="77777777" w:rsidTr="00A745DC">
        <w:trPr>
          <w:jc w:val="center"/>
        </w:trPr>
        <w:tc>
          <w:tcPr>
            <w:tcW w:w="1917" w:type="dxa"/>
          </w:tcPr>
          <w:p w14:paraId="6D7AEB09" w14:textId="77777777" w:rsidR="00966BCF" w:rsidRPr="007D48EA" w:rsidRDefault="00966BCF" w:rsidP="00A745DC">
            <w:pPr>
              <w:spacing w:line="228" w:lineRule="auto"/>
              <w:jc w:val="center"/>
            </w:pPr>
            <w:r w:rsidRPr="007D48EA">
              <w:t>Швеция</w:t>
            </w:r>
          </w:p>
        </w:tc>
        <w:tc>
          <w:tcPr>
            <w:tcW w:w="2704" w:type="dxa"/>
          </w:tcPr>
          <w:p w14:paraId="1F97BACC" w14:textId="556593FE" w:rsidR="00966BCF" w:rsidRPr="007D48EA" w:rsidRDefault="00966BCF" w:rsidP="00A745DC">
            <w:pPr>
              <w:spacing w:line="228" w:lineRule="auto"/>
              <w:jc w:val="both"/>
            </w:pPr>
            <w:r w:rsidRPr="007D48EA">
              <w:t>Ответственность за локальную экономику: здравоохранение, ком</w:t>
            </w:r>
            <w:r w:rsidR="002B232C" w:rsidRPr="007D48EA">
              <w:t>.</w:t>
            </w:r>
            <w:r w:rsidR="00A745DC">
              <w:t xml:space="preserve"> </w:t>
            </w:r>
            <w:r w:rsidRPr="007D48EA">
              <w:t>услуги, со</w:t>
            </w:r>
            <w:r w:rsidR="002B232C" w:rsidRPr="007D48EA">
              <w:t>ц</w:t>
            </w:r>
            <w:r w:rsidRPr="007D48EA">
              <w:t xml:space="preserve">помощь, школьная система образования </w:t>
            </w:r>
          </w:p>
        </w:tc>
        <w:tc>
          <w:tcPr>
            <w:tcW w:w="2539" w:type="dxa"/>
          </w:tcPr>
          <w:p w14:paraId="1AE5E7C6" w14:textId="77777777" w:rsidR="00966BCF" w:rsidRPr="007D48EA" w:rsidRDefault="00966BCF" w:rsidP="00A745DC">
            <w:pPr>
              <w:spacing w:line="228" w:lineRule="auto"/>
              <w:jc w:val="center"/>
            </w:pPr>
            <w:r w:rsidRPr="007D48EA">
              <w:t>Общины, муниципалитеты</w:t>
            </w:r>
          </w:p>
        </w:tc>
        <w:tc>
          <w:tcPr>
            <w:tcW w:w="2207" w:type="dxa"/>
            <w:tcBorders>
              <w:bottom w:val="single" w:sz="4" w:space="0" w:color="auto"/>
            </w:tcBorders>
          </w:tcPr>
          <w:p w14:paraId="00F94B3C" w14:textId="77777777" w:rsidR="00966BCF" w:rsidRPr="007D48EA" w:rsidRDefault="00966BCF" w:rsidP="00A745DC">
            <w:pPr>
              <w:spacing w:line="228" w:lineRule="auto"/>
              <w:jc w:val="center"/>
            </w:pPr>
          </w:p>
        </w:tc>
        <w:tc>
          <w:tcPr>
            <w:tcW w:w="5132" w:type="dxa"/>
            <w:shd w:val="clear" w:color="auto" w:fill="FFFFFF" w:themeFill="background1"/>
          </w:tcPr>
          <w:p w14:paraId="76C7E807" w14:textId="77777777" w:rsidR="00966BCF" w:rsidRPr="007D48EA" w:rsidRDefault="00966BCF" w:rsidP="00A745DC">
            <w:pPr>
              <w:spacing w:line="228" w:lineRule="auto"/>
              <w:jc w:val="both"/>
            </w:pPr>
            <w:r w:rsidRPr="007D48EA">
              <w:rPr>
                <w:color w:val="000000" w:themeColor="text1"/>
                <w:shd w:val="clear" w:color="auto" w:fill="FFFFFF" w:themeFill="background1"/>
              </w:rPr>
              <w:t>Закон об общине (Kommunal lagen), Закон о финансировании общин (Kommunal ekonomi lagen), Закон о планировании и строительстве (Plan- och bygglagen), Закон о региональном развитии (Lagen om regional utveckling), Закон о гражданском участии (Medbestämmandelagen</w:t>
            </w:r>
            <w:r w:rsidRPr="007D48EA">
              <w:rPr>
                <w:rFonts w:ascii="Segoe UI" w:hAnsi="Segoe UI" w:cs="Segoe UI"/>
                <w:color w:val="374151"/>
                <w:shd w:val="clear" w:color="auto" w:fill="F7F7F8"/>
              </w:rPr>
              <w:t xml:space="preserve">) </w:t>
            </w:r>
          </w:p>
        </w:tc>
      </w:tr>
      <w:tr w:rsidR="00966BCF" w:rsidRPr="007D48EA" w14:paraId="7B3196C4" w14:textId="77777777" w:rsidTr="00A745DC">
        <w:trPr>
          <w:jc w:val="center"/>
        </w:trPr>
        <w:tc>
          <w:tcPr>
            <w:tcW w:w="1917" w:type="dxa"/>
          </w:tcPr>
          <w:p w14:paraId="752C6D66" w14:textId="77777777" w:rsidR="00966BCF" w:rsidRPr="007D48EA" w:rsidRDefault="00966BCF" w:rsidP="00A745DC">
            <w:pPr>
              <w:spacing w:line="228" w:lineRule="auto"/>
              <w:jc w:val="center"/>
            </w:pPr>
            <w:r w:rsidRPr="007D48EA">
              <w:t>Россия</w:t>
            </w:r>
          </w:p>
        </w:tc>
        <w:tc>
          <w:tcPr>
            <w:tcW w:w="2704" w:type="dxa"/>
            <w:vMerge w:val="restart"/>
          </w:tcPr>
          <w:p w14:paraId="446DD2D2" w14:textId="0C0BEE55" w:rsidR="00966BCF" w:rsidRPr="007D48EA" w:rsidRDefault="00966BCF" w:rsidP="00A745DC">
            <w:pPr>
              <w:spacing w:line="228" w:lineRule="auto"/>
              <w:jc w:val="both"/>
            </w:pPr>
            <w:r w:rsidRPr="007D48EA">
              <w:t>Местные органы власти не причисляются к системе органов государственной власти</w:t>
            </w:r>
          </w:p>
        </w:tc>
        <w:tc>
          <w:tcPr>
            <w:tcW w:w="2539" w:type="dxa"/>
            <w:vMerge w:val="restart"/>
          </w:tcPr>
          <w:p w14:paraId="443DAA5D" w14:textId="77777777" w:rsidR="00966BCF" w:rsidRPr="007D48EA" w:rsidRDefault="00966BCF" w:rsidP="00A745DC">
            <w:pPr>
              <w:spacing w:line="228" w:lineRule="auto"/>
              <w:jc w:val="center"/>
            </w:pPr>
            <w:r w:rsidRPr="007D48EA">
              <w:t>Местная администрация</w:t>
            </w:r>
          </w:p>
        </w:tc>
        <w:tc>
          <w:tcPr>
            <w:tcW w:w="2207" w:type="dxa"/>
            <w:vMerge w:val="restart"/>
            <w:tcBorders>
              <w:bottom w:val="nil"/>
            </w:tcBorders>
          </w:tcPr>
          <w:p w14:paraId="0CBD9717" w14:textId="77777777" w:rsidR="00966BCF" w:rsidRPr="007D48EA" w:rsidRDefault="00966BCF" w:rsidP="00A745DC">
            <w:pPr>
              <w:spacing w:line="228" w:lineRule="auto"/>
              <w:jc w:val="center"/>
            </w:pPr>
            <w:r w:rsidRPr="007D48EA">
              <w:t>стремление приблизить общественную власть к народу</w:t>
            </w:r>
          </w:p>
        </w:tc>
        <w:tc>
          <w:tcPr>
            <w:tcW w:w="5132" w:type="dxa"/>
            <w:shd w:val="clear" w:color="auto" w:fill="FFFFFF" w:themeFill="background1"/>
          </w:tcPr>
          <w:p w14:paraId="605A1702" w14:textId="77777777" w:rsidR="00966BCF" w:rsidRPr="007D48EA" w:rsidRDefault="00966BCF" w:rsidP="00A745DC">
            <w:pPr>
              <w:spacing w:line="228" w:lineRule="auto"/>
              <w:jc w:val="both"/>
              <w:rPr>
                <w:color w:val="000000" w:themeColor="text1"/>
              </w:rPr>
            </w:pPr>
            <w:r w:rsidRPr="007D48EA">
              <w:rPr>
                <w:color w:val="000000" w:themeColor="text1"/>
                <w:shd w:val="clear" w:color="auto" w:fill="FFFFFF" w:themeFill="background1"/>
              </w:rPr>
              <w:t>Федеральный закон "О местных самоуправленных органах", Федеральный закон "О муниципальной собственности", Федеральный закон "О муниципальном финансовом управлении</w:t>
            </w:r>
            <w:r w:rsidRPr="007D48EA">
              <w:rPr>
                <w:color w:val="000000" w:themeColor="text1"/>
                <w:shd w:val="clear" w:color="auto" w:fill="F7F7F8"/>
              </w:rPr>
              <w:t>"</w:t>
            </w:r>
          </w:p>
        </w:tc>
      </w:tr>
      <w:tr w:rsidR="00966BCF" w:rsidRPr="007D48EA" w14:paraId="5FD4C2A2" w14:textId="77777777" w:rsidTr="00A745DC">
        <w:trPr>
          <w:jc w:val="center"/>
        </w:trPr>
        <w:tc>
          <w:tcPr>
            <w:tcW w:w="1917" w:type="dxa"/>
          </w:tcPr>
          <w:p w14:paraId="3871E4C0" w14:textId="77777777" w:rsidR="00966BCF" w:rsidRPr="007D48EA" w:rsidRDefault="00966BCF" w:rsidP="00A745DC">
            <w:pPr>
              <w:spacing w:line="228" w:lineRule="auto"/>
              <w:jc w:val="center"/>
            </w:pPr>
            <w:r w:rsidRPr="007D48EA">
              <w:t>Азербайджан</w:t>
            </w:r>
          </w:p>
        </w:tc>
        <w:tc>
          <w:tcPr>
            <w:tcW w:w="2704" w:type="dxa"/>
            <w:vMerge/>
          </w:tcPr>
          <w:p w14:paraId="046163DC" w14:textId="77777777" w:rsidR="00966BCF" w:rsidRPr="007D48EA" w:rsidRDefault="00966BCF" w:rsidP="00A745DC">
            <w:pPr>
              <w:spacing w:line="228" w:lineRule="auto"/>
              <w:jc w:val="both"/>
            </w:pPr>
          </w:p>
        </w:tc>
        <w:tc>
          <w:tcPr>
            <w:tcW w:w="2539" w:type="dxa"/>
            <w:vMerge/>
          </w:tcPr>
          <w:p w14:paraId="274094B0" w14:textId="77777777" w:rsidR="00966BCF" w:rsidRPr="007D48EA" w:rsidRDefault="00966BCF" w:rsidP="00A745DC">
            <w:pPr>
              <w:spacing w:line="228" w:lineRule="auto"/>
              <w:jc w:val="center"/>
            </w:pPr>
          </w:p>
        </w:tc>
        <w:tc>
          <w:tcPr>
            <w:tcW w:w="2207" w:type="dxa"/>
            <w:vMerge/>
            <w:tcBorders>
              <w:bottom w:val="nil"/>
            </w:tcBorders>
          </w:tcPr>
          <w:p w14:paraId="7394EC64" w14:textId="77777777" w:rsidR="00966BCF" w:rsidRPr="007D48EA" w:rsidRDefault="00966BCF" w:rsidP="00A745DC">
            <w:pPr>
              <w:spacing w:line="228" w:lineRule="auto"/>
              <w:jc w:val="center"/>
            </w:pPr>
          </w:p>
        </w:tc>
        <w:tc>
          <w:tcPr>
            <w:tcW w:w="5132" w:type="dxa"/>
            <w:shd w:val="clear" w:color="auto" w:fill="FFFFFF" w:themeFill="background1"/>
          </w:tcPr>
          <w:p w14:paraId="333DAAF8" w14:textId="77777777" w:rsidR="00966BCF" w:rsidRPr="007D48EA" w:rsidRDefault="00966BCF" w:rsidP="00A745DC">
            <w:pPr>
              <w:spacing w:line="228" w:lineRule="auto"/>
              <w:jc w:val="both"/>
              <w:rPr>
                <w:color w:val="000000" w:themeColor="text1"/>
              </w:rPr>
            </w:pPr>
            <w:r w:rsidRPr="007D48EA">
              <w:rPr>
                <w:color w:val="000000" w:themeColor="text1"/>
                <w:shd w:val="clear" w:color="auto" w:fill="FFFFFF" w:themeFill="background1"/>
              </w:rPr>
              <w:t>Закон "О местном самоуправлении", Закон "О местном самоуправлении и местных советах</w:t>
            </w:r>
            <w:r w:rsidRPr="007D48EA">
              <w:rPr>
                <w:color w:val="000000" w:themeColor="text1"/>
                <w:shd w:val="clear" w:color="auto" w:fill="F7F7F8"/>
              </w:rPr>
              <w:t>"</w:t>
            </w:r>
          </w:p>
        </w:tc>
      </w:tr>
      <w:tr w:rsidR="00966BCF" w:rsidRPr="007D48EA" w14:paraId="23450E5E" w14:textId="77777777" w:rsidTr="00A745DC">
        <w:trPr>
          <w:jc w:val="center"/>
        </w:trPr>
        <w:tc>
          <w:tcPr>
            <w:tcW w:w="1917" w:type="dxa"/>
          </w:tcPr>
          <w:p w14:paraId="003BB931" w14:textId="77777777" w:rsidR="00966BCF" w:rsidRPr="007D48EA" w:rsidRDefault="00966BCF" w:rsidP="00A745DC">
            <w:pPr>
              <w:spacing w:line="228" w:lineRule="auto"/>
              <w:jc w:val="center"/>
            </w:pPr>
            <w:r w:rsidRPr="007D48EA">
              <w:t>Армения</w:t>
            </w:r>
          </w:p>
        </w:tc>
        <w:tc>
          <w:tcPr>
            <w:tcW w:w="2704" w:type="dxa"/>
            <w:vMerge/>
          </w:tcPr>
          <w:p w14:paraId="0E3C3557" w14:textId="77777777" w:rsidR="00966BCF" w:rsidRPr="007D48EA" w:rsidRDefault="00966BCF" w:rsidP="00A745DC">
            <w:pPr>
              <w:spacing w:line="228" w:lineRule="auto"/>
              <w:jc w:val="both"/>
            </w:pPr>
          </w:p>
        </w:tc>
        <w:tc>
          <w:tcPr>
            <w:tcW w:w="2539" w:type="dxa"/>
            <w:vMerge/>
          </w:tcPr>
          <w:p w14:paraId="36D70859" w14:textId="77777777" w:rsidR="00966BCF" w:rsidRPr="007D48EA" w:rsidRDefault="00966BCF" w:rsidP="00A745DC">
            <w:pPr>
              <w:spacing w:line="228" w:lineRule="auto"/>
              <w:jc w:val="center"/>
            </w:pPr>
          </w:p>
        </w:tc>
        <w:tc>
          <w:tcPr>
            <w:tcW w:w="2207" w:type="dxa"/>
            <w:vMerge/>
            <w:tcBorders>
              <w:bottom w:val="nil"/>
            </w:tcBorders>
          </w:tcPr>
          <w:p w14:paraId="726819F3" w14:textId="77777777" w:rsidR="00966BCF" w:rsidRPr="007D48EA" w:rsidRDefault="00966BCF" w:rsidP="00A745DC">
            <w:pPr>
              <w:spacing w:line="228" w:lineRule="auto"/>
              <w:jc w:val="center"/>
            </w:pPr>
          </w:p>
        </w:tc>
        <w:tc>
          <w:tcPr>
            <w:tcW w:w="5132" w:type="dxa"/>
            <w:shd w:val="clear" w:color="auto" w:fill="FFFFFF" w:themeFill="background1"/>
          </w:tcPr>
          <w:p w14:paraId="1EB8669B" w14:textId="77777777" w:rsidR="00966BCF" w:rsidRPr="007D48EA" w:rsidRDefault="00966BCF" w:rsidP="00A745DC">
            <w:pPr>
              <w:spacing w:line="228" w:lineRule="auto"/>
              <w:jc w:val="both"/>
              <w:rPr>
                <w:color w:val="000000" w:themeColor="text1"/>
              </w:rPr>
            </w:pPr>
            <w:r w:rsidRPr="007D48EA">
              <w:rPr>
                <w:color w:val="000000" w:themeColor="text1"/>
                <w:shd w:val="clear" w:color="auto" w:fill="FFFFFF" w:themeFill="background1"/>
              </w:rPr>
              <w:t>Закон "О местном самоуправлении", Закон "О местных советах</w:t>
            </w:r>
            <w:r w:rsidRPr="007D48EA">
              <w:rPr>
                <w:color w:val="000000" w:themeColor="text1"/>
                <w:shd w:val="clear" w:color="auto" w:fill="F7F7F8"/>
              </w:rPr>
              <w:t>"</w:t>
            </w:r>
          </w:p>
        </w:tc>
      </w:tr>
      <w:tr w:rsidR="00966BCF" w:rsidRPr="007D48EA" w14:paraId="54FB60E6" w14:textId="77777777" w:rsidTr="00A745DC">
        <w:trPr>
          <w:jc w:val="center"/>
        </w:trPr>
        <w:tc>
          <w:tcPr>
            <w:tcW w:w="1917" w:type="dxa"/>
          </w:tcPr>
          <w:p w14:paraId="2B44FF9F" w14:textId="77777777" w:rsidR="00966BCF" w:rsidRPr="007D48EA" w:rsidRDefault="00966BCF" w:rsidP="00A745DC">
            <w:pPr>
              <w:spacing w:line="228" w:lineRule="auto"/>
              <w:jc w:val="center"/>
            </w:pPr>
            <w:r w:rsidRPr="007D48EA">
              <w:t>Молдова</w:t>
            </w:r>
          </w:p>
        </w:tc>
        <w:tc>
          <w:tcPr>
            <w:tcW w:w="2704" w:type="dxa"/>
            <w:vMerge w:val="restart"/>
          </w:tcPr>
          <w:p w14:paraId="110F3794" w14:textId="77777777" w:rsidR="00966BCF" w:rsidRPr="007D48EA" w:rsidRDefault="00966BCF" w:rsidP="00A745DC">
            <w:pPr>
              <w:spacing w:line="228" w:lineRule="auto"/>
              <w:jc w:val="both"/>
            </w:pPr>
            <w:r w:rsidRPr="007D48EA">
              <w:t>Самостоятельность принятия решений по вопросам местного значения</w:t>
            </w:r>
          </w:p>
          <w:p w14:paraId="0FD3E0D1" w14:textId="2B72362D" w:rsidR="00966BCF" w:rsidRPr="007D48EA" w:rsidRDefault="00966BCF" w:rsidP="00A745DC">
            <w:pPr>
              <w:spacing w:line="228" w:lineRule="auto"/>
              <w:jc w:val="both"/>
            </w:pPr>
            <w:r w:rsidRPr="007D48EA">
              <w:t xml:space="preserve">Смешанные системы </w:t>
            </w:r>
            <w:r w:rsidR="002B232C" w:rsidRPr="007D48EA">
              <w:t>МСУ</w:t>
            </w:r>
            <w:r w:rsidRPr="007D48EA">
              <w:t xml:space="preserve"> и системы самоуправления.</w:t>
            </w:r>
          </w:p>
        </w:tc>
        <w:tc>
          <w:tcPr>
            <w:tcW w:w="2539" w:type="dxa"/>
            <w:vMerge w:val="restart"/>
          </w:tcPr>
          <w:p w14:paraId="4E64604E" w14:textId="77777777" w:rsidR="00966BCF" w:rsidRPr="007D48EA" w:rsidRDefault="00966BCF" w:rsidP="00A745DC">
            <w:pPr>
              <w:spacing w:line="228" w:lineRule="auto"/>
              <w:jc w:val="center"/>
            </w:pPr>
            <w:r w:rsidRPr="007D48EA">
              <w:t>Органы государственной исполнительной власти – областные и районные государственные администрации</w:t>
            </w:r>
          </w:p>
        </w:tc>
        <w:tc>
          <w:tcPr>
            <w:tcW w:w="2207" w:type="dxa"/>
            <w:vMerge/>
            <w:tcBorders>
              <w:bottom w:val="nil"/>
            </w:tcBorders>
          </w:tcPr>
          <w:p w14:paraId="7BCF7AE1" w14:textId="77777777" w:rsidR="00966BCF" w:rsidRPr="007D48EA" w:rsidRDefault="00966BCF" w:rsidP="00A745DC">
            <w:pPr>
              <w:spacing w:line="228" w:lineRule="auto"/>
              <w:jc w:val="both"/>
            </w:pPr>
          </w:p>
        </w:tc>
        <w:tc>
          <w:tcPr>
            <w:tcW w:w="5132" w:type="dxa"/>
          </w:tcPr>
          <w:p w14:paraId="61AA152E" w14:textId="77777777" w:rsidR="00966BCF" w:rsidRPr="007D48EA" w:rsidRDefault="00966BCF" w:rsidP="00A745DC">
            <w:pPr>
              <w:spacing w:line="228" w:lineRule="auto"/>
              <w:jc w:val="both"/>
              <w:rPr>
                <w:color w:val="000000" w:themeColor="text1"/>
              </w:rPr>
            </w:pPr>
            <w:r w:rsidRPr="007D48EA">
              <w:rPr>
                <w:color w:val="000000" w:themeColor="text1"/>
                <w:shd w:val="clear" w:color="auto" w:fill="F7F7F8"/>
              </w:rPr>
              <w:t>Закон "О местном самоуправлении"</w:t>
            </w:r>
          </w:p>
        </w:tc>
      </w:tr>
      <w:tr w:rsidR="00966BCF" w:rsidRPr="007D48EA" w14:paraId="3A482373" w14:textId="77777777" w:rsidTr="00A745DC">
        <w:trPr>
          <w:jc w:val="center"/>
        </w:trPr>
        <w:tc>
          <w:tcPr>
            <w:tcW w:w="1917" w:type="dxa"/>
          </w:tcPr>
          <w:p w14:paraId="4AC13391" w14:textId="77777777" w:rsidR="00966BCF" w:rsidRPr="007D48EA" w:rsidRDefault="00966BCF" w:rsidP="00A745DC">
            <w:pPr>
              <w:spacing w:line="228" w:lineRule="auto"/>
              <w:jc w:val="center"/>
            </w:pPr>
            <w:r w:rsidRPr="007D48EA">
              <w:t>Грузия</w:t>
            </w:r>
          </w:p>
        </w:tc>
        <w:tc>
          <w:tcPr>
            <w:tcW w:w="2704" w:type="dxa"/>
            <w:vMerge/>
          </w:tcPr>
          <w:p w14:paraId="70E41D9C" w14:textId="77777777" w:rsidR="00966BCF" w:rsidRPr="007D48EA" w:rsidRDefault="00966BCF" w:rsidP="00A745DC">
            <w:pPr>
              <w:spacing w:line="228" w:lineRule="auto"/>
              <w:jc w:val="both"/>
            </w:pPr>
          </w:p>
        </w:tc>
        <w:tc>
          <w:tcPr>
            <w:tcW w:w="2539" w:type="dxa"/>
            <w:vMerge/>
          </w:tcPr>
          <w:p w14:paraId="7A50E500" w14:textId="77777777" w:rsidR="00966BCF" w:rsidRPr="007D48EA" w:rsidRDefault="00966BCF" w:rsidP="00A745DC">
            <w:pPr>
              <w:spacing w:line="228" w:lineRule="auto"/>
              <w:jc w:val="center"/>
            </w:pPr>
          </w:p>
        </w:tc>
        <w:tc>
          <w:tcPr>
            <w:tcW w:w="2207" w:type="dxa"/>
            <w:vMerge/>
            <w:tcBorders>
              <w:bottom w:val="nil"/>
            </w:tcBorders>
          </w:tcPr>
          <w:p w14:paraId="0C6E309B" w14:textId="77777777" w:rsidR="00966BCF" w:rsidRPr="007D48EA" w:rsidRDefault="00966BCF" w:rsidP="00A745DC">
            <w:pPr>
              <w:spacing w:line="228" w:lineRule="auto"/>
              <w:jc w:val="both"/>
            </w:pPr>
          </w:p>
        </w:tc>
        <w:tc>
          <w:tcPr>
            <w:tcW w:w="5132" w:type="dxa"/>
            <w:shd w:val="clear" w:color="auto" w:fill="FFFFFF" w:themeFill="background1"/>
          </w:tcPr>
          <w:p w14:paraId="7A4B6AAB" w14:textId="77777777" w:rsidR="00966BCF" w:rsidRPr="007D48EA" w:rsidRDefault="00966BCF" w:rsidP="00A745DC">
            <w:pPr>
              <w:spacing w:line="228" w:lineRule="auto"/>
              <w:jc w:val="both"/>
              <w:rPr>
                <w:color w:val="000000" w:themeColor="text1"/>
              </w:rPr>
            </w:pPr>
            <w:r w:rsidRPr="007D48EA">
              <w:rPr>
                <w:color w:val="000000" w:themeColor="text1"/>
                <w:shd w:val="clear" w:color="auto" w:fill="FFFFFF" w:themeFill="background1"/>
              </w:rPr>
              <w:t>Закон "О местном самоуправлении</w:t>
            </w:r>
            <w:r w:rsidRPr="007D48EA">
              <w:rPr>
                <w:color w:val="000000" w:themeColor="text1"/>
                <w:shd w:val="clear" w:color="auto" w:fill="F7F7F8"/>
              </w:rPr>
              <w:t>"</w:t>
            </w:r>
          </w:p>
        </w:tc>
      </w:tr>
      <w:tr w:rsidR="00966BCF" w:rsidRPr="007D48EA" w14:paraId="3F7D3AE3" w14:textId="77777777" w:rsidTr="00A745DC">
        <w:trPr>
          <w:jc w:val="center"/>
        </w:trPr>
        <w:tc>
          <w:tcPr>
            <w:tcW w:w="1917" w:type="dxa"/>
          </w:tcPr>
          <w:p w14:paraId="7C84BA08" w14:textId="77777777" w:rsidR="00966BCF" w:rsidRPr="007D48EA" w:rsidRDefault="00966BCF" w:rsidP="00A745DC">
            <w:pPr>
              <w:spacing w:line="228" w:lineRule="auto"/>
              <w:jc w:val="center"/>
            </w:pPr>
            <w:r w:rsidRPr="007D48EA">
              <w:t>Кыргызстан,</w:t>
            </w:r>
          </w:p>
        </w:tc>
        <w:tc>
          <w:tcPr>
            <w:tcW w:w="2704" w:type="dxa"/>
          </w:tcPr>
          <w:p w14:paraId="0AE1BB26" w14:textId="037F5A0A" w:rsidR="00966BCF" w:rsidRPr="007D48EA" w:rsidRDefault="00966BCF" w:rsidP="00A745DC">
            <w:pPr>
              <w:spacing w:line="228" w:lineRule="auto"/>
              <w:jc w:val="both"/>
            </w:pPr>
            <w:r w:rsidRPr="007D48EA">
              <w:t xml:space="preserve">Существует на низшем уровне </w:t>
            </w:r>
          </w:p>
        </w:tc>
        <w:tc>
          <w:tcPr>
            <w:tcW w:w="2539" w:type="dxa"/>
          </w:tcPr>
          <w:p w14:paraId="10D54632" w14:textId="6B50C703" w:rsidR="00966BCF" w:rsidRPr="007D48EA" w:rsidRDefault="00966BCF" w:rsidP="00A745DC">
            <w:pPr>
              <w:spacing w:line="228" w:lineRule="auto"/>
              <w:jc w:val="center"/>
            </w:pPr>
            <w:r w:rsidRPr="007D48EA">
              <w:t>Местная государ</w:t>
            </w:r>
            <w:r w:rsidR="00A745DC">
              <w:t xml:space="preserve"> </w:t>
            </w:r>
            <w:r w:rsidRPr="007D48EA">
              <w:t>ственная админист</w:t>
            </w:r>
            <w:r w:rsidR="00A745DC">
              <w:t xml:space="preserve"> </w:t>
            </w:r>
            <w:r w:rsidRPr="007D48EA">
              <w:t>рация или местные органы государствен</w:t>
            </w:r>
            <w:r w:rsidR="00A745DC">
              <w:t xml:space="preserve"> </w:t>
            </w:r>
            <w:r w:rsidRPr="007D48EA">
              <w:t>ной власти</w:t>
            </w:r>
          </w:p>
        </w:tc>
        <w:tc>
          <w:tcPr>
            <w:tcW w:w="2207" w:type="dxa"/>
            <w:vMerge/>
            <w:tcBorders>
              <w:bottom w:val="nil"/>
            </w:tcBorders>
          </w:tcPr>
          <w:p w14:paraId="60F2B824" w14:textId="77777777" w:rsidR="00966BCF" w:rsidRPr="007D48EA" w:rsidRDefault="00966BCF" w:rsidP="00A745DC">
            <w:pPr>
              <w:spacing w:line="228" w:lineRule="auto"/>
              <w:jc w:val="both"/>
            </w:pPr>
          </w:p>
        </w:tc>
        <w:tc>
          <w:tcPr>
            <w:tcW w:w="5132" w:type="dxa"/>
            <w:shd w:val="clear" w:color="auto" w:fill="FFFFFF" w:themeFill="background1"/>
          </w:tcPr>
          <w:p w14:paraId="5A8F1DF6" w14:textId="77777777" w:rsidR="00966BCF" w:rsidRPr="007D48EA" w:rsidRDefault="00966BCF" w:rsidP="00A745DC">
            <w:pPr>
              <w:spacing w:line="228" w:lineRule="auto"/>
              <w:jc w:val="both"/>
            </w:pPr>
            <w:r w:rsidRPr="007D48EA">
              <w:rPr>
                <w:color w:val="374151"/>
                <w:shd w:val="clear" w:color="auto" w:fill="FFFFFF" w:themeFill="background1"/>
              </w:rPr>
              <w:t>Закон "О местном самоуправлении"</w:t>
            </w:r>
            <w:r w:rsidRPr="007D48EA">
              <w:rPr>
                <w:color w:val="374151"/>
                <w:shd w:val="clear" w:color="auto" w:fill="F7F7F8"/>
              </w:rPr>
              <w:t>:</w:t>
            </w:r>
          </w:p>
        </w:tc>
      </w:tr>
      <w:tr w:rsidR="00966BCF" w:rsidRPr="007D48EA" w14:paraId="1B766AA0" w14:textId="77777777" w:rsidTr="00A745DC">
        <w:trPr>
          <w:jc w:val="center"/>
        </w:trPr>
        <w:tc>
          <w:tcPr>
            <w:tcW w:w="1917" w:type="dxa"/>
          </w:tcPr>
          <w:p w14:paraId="4248EC1C" w14:textId="77777777" w:rsidR="00966BCF" w:rsidRPr="007D48EA" w:rsidRDefault="00966BCF" w:rsidP="007D48EA">
            <w:pPr>
              <w:jc w:val="center"/>
            </w:pPr>
            <w:r w:rsidRPr="007D48EA">
              <w:t>Узбекистан,</w:t>
            </w:r>
          </w:p>
        </w:tc>
        <w:tc>
          <w:tcPr>
            <w:tcW w:w="2704" w:type="dxa"/>
          </w:tcPr>
          <w:p w14:paraId="0296B941" w14:textId="77777777" w:rsidR="00966BCF" w:rsidRPr="007D48EA" w:rsidRDefault="00966BCF" w:rsidP="007D48EA">
            <w:pPr>
              <w:jc w:val="both"/>
            </w:pPr>
          </w:p>
        </w:tc>
        <w:tc>
          <w:tcPr>
            <w:tcW w:w="2539" w:type="dxa"/>
          </w:tcPr>
          <w:p w14:paraId="6B4DA63D" w14:textId="77777777" w:rsidR="00966BCF" w:rsidRPr="007D48EA" w:rsidRDefault="00966BCF" w:rsidP="007D48EA">
            <w:pPr>
              <w:jc w:val="center"/>
            </w:pPr>
          </w:p>
        </w:tc>
        <w:tc>
          <w:tcPr>
            <w:tcW w:w="2207" w:type="dxa"/>
            <w:vMerge/>
            <w:tcBorders>
              <w:bottom w:val="nil"/>
            </w:tcBorders>
          </w:tcPr>
          <w:p w14:paraId="1CEF51C6" w14:textId="77777777" w:rsidR="00966BCF" w:rsidRPr="007D48EA" w:rsidRDefault="00966BCF" w:rsidP="007D48EA">
            <w:pPr>
              <w:jc w:val="both"/>
            </w:pPr>
          </w:p>
        </w:tc>
        <w:tc>
          <w:tcPr>
            <w:tcW w:w="5132" w:type="dxa"/>
            <w:shd w:val="clear" w:color="auto" w:fill="FFFFFF" w:themeFill="background1"/>
          </w:tcPr>
          <w:p w14:paraId="2420DACB" w14:textId="77777777" w:rsidR="00966BCF" w:rsidRPr="007D48EA" w:rsidRDefault="00966BCF" w:rsidP="007D48EA">
            <w:pPr>
              <w:jc w:val="both"/>
            </w:pPr>
            <w:r w:rsidRPr="007D48EA">
              <w:rPr>
                <w:color w:val="374151"/>
                <w:shd w:val="clear" w:color="auto" w:fill="FFFFFF" w:themeFill="background1"/>
              </w:rPr>
              <w:t>Закон "О местном самоуправлении</w:t>
            </w:r>
            <w:r w:rsidRPr="007D48EA">
              <w:rPr>
                <w:color w:val="374151"/>
                <w:shd w:val="clear" w:color="auto" w:fill="F7F7F8"/>
              </w:rPr>
              <w:t>"</w:t>
            </w:r>
          </w:p>
        </w:tc>
      </w:tr>
      <w:tr w:rsidR="00966BCF" w:rsidRPr="007D48EA" w14:paraId="05BD2511" w14:textId="77777777" w:rsidTr="00A745DC">
        <w:trPr>
          <w:jc w:val="center"/>
        </w:trPr>
        <w:tc>
          <w:tcPr>
            <w:tcW w:w="1917" w:type="dxa"/>
            <w:tcBorders>
              <w:bottom w:val="single" w:sz="4" w:space="0" w:color="auto"/>
            </w:tcBorders>
          </w:tcPr>
          <w:p w14:paraId="28E53D8A" w14:textId="77777777" w:rsidR="00966BCF" w:rsidRPr="007D48EA" w:rsidRDefault="00966BCF" w:rsidP="007D48EA">
            <w:pPr>
              <w:jc w:val="center"/>
            </w:pPr>
            <w:r w:rsidRPr="007D48EA">
              <w:t>Таджикистан,</w:t>
            </w:r>
          </w:p>
        </w:tc>
        <w:tc>
          <w:tcPr>
            <w:tcW w:w="2704" w:type="dxa"/>
            <w:tcBorders>
              <w:bottom w:val="single" w:sz="4" w:space="0" w:color="auto"/>
            </w:tcBorders>
          </w:tcPr>
          <w:p w14:paraId="7D76A08F" w14:textId="77777777" w:rsidR="00966BCF" w:rsidRPr="007D48EA" w:rsidRDefault="00966BCF" w:rsidP="007D48EA">
            <w:pPr>
              <w:jc w:val="both"/>
            </w:pPr>
          </w:p>
        </w:tc>
        <w:tc>
          <w:tcPr>
            <w:tcW w:w="2539" w:type="dxa"/>
            <w:tcBorders>
              <w:bottom w:val="single" w:sz="4" w:space="0" w:color="auto"/>
            </w:tcBorders>
          </w:tcPr>
          <w:p w14:paraId="4AFA8E73" w14:textId="77777777" w:rsidR="00966BCF" w:rsidRPr="007D48EA" w:rsidRDefault="00966BCF" w:rsidP="007D48EA">
            <w:pPr>
              <w:jc w:val="center"/>
            </w:pPr>
          </w:p>
        </w:tc>
        <w:tc>
          <w:tcPr>
            <w:tcW w:w="2207" w:type="dxa"/>
            <w:vMerge/>
            <w:tcBorders>
              <w:bottom w:val="nil"/>
            </w:tcBorders>
          </w:tcPr>
          <w:p w14:paraId="0937BF67" w14:textId="77777777" w:rsidR="00966BCF" w:rsidRPr="007D48EA" w:rsidRDefault="00966BCF" w:rsidP="007D48EA">
            <w:pPr>
              <w:jc w:val="both"/>
            </w:pPr>
          </w:p>
        </w:tc>
        <w:tc>
          <w:tcPr>
            <w:tcW w:w="5132" w:type="dxa"/>
            <w:tcBorders>
              <w:bottom w:val="single" w:sz="4" w:space="0" w:color="auto"/>
            </w:tcBorders>
            <w:shd w:val="clear" w:color="auto" w:fill="FFFFFF" w:themeFill="background1"/>
          </w:tcPr>
          <w:p w14:paraId="3AB67BEE" w14:textId="77777777" w:rsidR="00966BCF" w:rsidRPr="007D48EA" w:rsidRDefault="00966BCF" w:rsidP="007D48EA">
            <w:pPr>
              <w:jc w:val="both"/>
            </w:pPr>
            <w:r w:rsidRPr="007D48EA">
              <w:rPr>
                <w:color w:val="374151"/>
                <w:shd w:val="clear" w:color="auto" w:fill="F7F7F8"/>
              </w:rPr>
              <w:t>Закон "О местном самоуправлении"</w:t>
            </w:r>
          </w:p>
        </w:tc>
      </w:tr>
      <w:tr w:rsidR="00966BCF" w:rsidRPr="007D48EA" w14:paraId="7B22D132" w14:textId="77777777" w:rsidTr="00A745DC">
        <w:trPr>
          <w:trHeight w:val="267"/>
          <w:jc w:val="center"/>
        </w:trPr>
        <w:tc>
          <w:tcPr>
            <w:tcW w:w="1917" w:type="dxa"/>
            <w:tcBorders>
              <w:bottom w:val="nil"/>
            </w:tcBorders>
          </w:tcPr>
          <w:p w14:paraId="4443BB37" w14:textId="77777777" w:rsidR="00966BCF" w:rsidRPr="007D48EA" w:rsidRDefault="00966BCF" w:rsidP="007D48EA">
            <w:pPr>
              <w:jc w:val="center"/>
            </w:pPr>
            <w:r w:rsidRPr="007D48EA">
              <w:t>Туркменистан</w:t>
            </w:r>
          </w:p>
        </w:tc>
        <w:tc>
          <w:tcPr>
            <w:tcW w:w="2704" w:type="dxa"/>
            <w:tcBorders>
              <w:bottom w:val="nil"/>
            </w:tcBorders>
          </w:tcPr>
          <w:p w14:paraId="7572161A" w14:textId="77777777" w:rsidR="00966BCF" w:rsidRPr="007D48EA" w:rsidRDefault="00966BCF" w:rsidP="007D48EA">
            <w:pPr>
              <w:jc w:val="both"/>
            </w:pPr>
          </w:p>
        </w:tc>
        <w:tc>
          <w:tcPr>
            <w:tcW w:w="2539" w:type="dxa"/>
            <w:tcBorders>
              <w:bottom w:val="nil"/>
            </w:tcBorders>
          </w:tcPr>
          <w:p w14:paraId="34C6DD94" w14:textId="77777777" w:rsidR="00966BCF" w:rsidRPr="007D48EA" w:rsidRDefault="00966BCF" w:rsidP="007D48EA">
            <w:pPr>
              <w:jc w:val="center"/>
            </w:pPr>
          </w:p>
        </w:tc>
        <w:tc>
          <w:tcPr>
            <w:tcW w:w="2207" w:type="dxa"/>
            <w:vMerge/>
            <w:tcBorders>
              <w:bottom w:val="nil"/>
            </w:tcBorders>
          </w:tcPr>
          <w:p w14:paraId="4C2F539A" w14:textId="77777777" w:rsidR="00966BCF" w:rsidRPr="007D48EA" w:rsidRDefault="00966BCF" w:rsidP="007D48EA">
            <w:pPr>
              <w:jc w:val="both"/>
            </w:pPr>
          </w:p>
        </w:tc>
        <w:tc>
          <w:tcPr>
            <w:tcW w:w="5132" w:type="dxa"/>
            <w:tcBorders>
              <w:bottom w:val="nil"/>
            </w:tcBorders>
            <w:shd w:val="clear" w:color="auto" w:fill="FFFFFF" w:themeFill="background1"/>
          </w:tcPr>
          <w:p w14:paraId="4EA716CF" w14:textId="13A25BC1" w:rsidR="00966BCF" w:rsidRPr="007D48EA" w:rsidRDefault="00966BCF" w:rsidP="00A745DC">
            <w:pPr>
              <w:jc w:val="both"/>
              <w:rPr>
                <w:color w:val="374151"/>
                <w:shd w:val="clear" w:color="auto" w:fill="F7F7F8"/>
              </w:rPr>
            </w:pPr>
            <w:r w:rsidRPr="007D48EA">
              <w:rPr>
                <w:color w:val="374151"/>
                <w:shd w:val="clear" w:color="auto" w:fill="FFFFFF" w:themeFill="background1"/>
              </w:rPr>
              <w:t xml:space="preserve">Конституция Туркменистана, </w:t>
            </w:r>
            <w:r w:rsidR="002B232C" w:rsidRPr="007D48EA">
              <w:rPr>
                <w:color w:val="374151"/>
                <w:shd w:val="clear" w:color="auto" w:fill="FFFFFF" w:themeFill="background1"/>
              </w:rPr>
              <w:t>З</w:t>
            </w:r>
            <w:r w:rsidRPr="007D48EA">
              <w:rPr>
                <w:color w:val="374151"/>
                <w:shd w:val="clear" w:color="auto" w:fill="FFFFFF" w:themeFill="background1"/>
              </w:rPr>
              <w:t>акон "О местном самоуправлении</w:t>
            </w:r>
            <w:r w:rsidRPr="007D48EA">
              <w:rPr>
                <w:color w:val="374151"/>
                <w:shd w:val="clear" w:color="auto" w:fill="F7F7F8"/>
              </w:rPr>
              <w:t>"</w:t>
            </w:r>
          </w:p>
        </w:tc>
      </w:tr>
      <w:tr w:rsidR="00A745DC" w:rsidRPr="007D48EA" w14:paraId="65A7C3AC" w14:textId="77777777" w:rsidTr="00A745DC">
        <w:trPr>
          <w:jc w:val="center"/>
        </w:trPr>
        <w:tc>
          <w:tcPr>
            <w:tcW w:w="14499" w:type="dxa"/>
            <w:gridSpan w:val="5"/>
            <w:tcBorders>
              <w:top w:val="nil"/>
              <w:left w:val="nil"/>
              <w:right w:val="nil"/>
            </w:tcBorders>
          </w:tcPr>
          <w:p w14:paraId="41814F0A" w14:textId="77777777" w:rsidR="00A745DC" w:rsidRPr="0003049D" w:rsidRDefault="00A745DC" w:rsidP="00A745DC">
            <w:pPr>
              <w:ind w:hanging="101"/>
              <w:jc w:val="both"/>
              <w:rPr>
                <w:sz w:val="28"/>
                <w:szCs w:val="28"/>
              </w:rPr>
            </w:pPr>
            <w:r w:rsidRPr="0003049D">
              <w:rPr>
                <w:sz w:val="28"/>
                <w:szCs w:val="28"/>
              </w:rPr>
              <w:t>Продолжение таблицы В.1</w:t>
            </w:r>
          </w:p>
          <w:p w14:paraId="18C200DC" w14:textId="77777777" w:rsidR="00A745DC" w:rsidRPr="0003049D" w:rsidRDefault="00A745DC" w:rsidP="00A745DC">
            <w:pPr>
              <w:ind w:hanging="101"/>
              <w:jc w:val="both"/>
              <w:rPr>
                <w:sz w:val="16"/>
                <w:szCs w:val="16"/>
              </w:rPr>
            </w:pPr>
          </w:p>
        </w:tc>
      </w:tr>
      <w:tr w:rsidR="00A745DC" w:rsidRPr="007D48EA" w14:paraId="72032773" w14:textId="77777777" w:rsidTr="00A745DC">
        <w:trPr>
          <w:jc w:val="center"/>
        </w:trPr>
        <w:tc>
          <w:tcPr>
            <w:tcW w:w="1917" w:type="dxa"/>
          </w:tcPr>
          <w:p w14:paraId="700A8FD3" w14:textId="77777777" w:rsidR="00A745DC" w:rsidRPr="007D48EA" w:rsidRDefault="00A745DC" w:rsidP="00A745DC">
            <w:pPr>
              <w:jc w:val="center"/>
            </w:pPr>
            <w:r>
              <w:t>1</w:t>
            </w:r>
          </w:p>
        </w:tc>
        <w:tc>
          <w:tcPr>
            <w:tcW w:w="2704" w:type="dxa"/>
          </w:tcPr>
          <w:p w14:paraId="603C7288" w14:textId="77777777" w:rsidR="00A745DC" w:rsidRPr="007D48EA" w:rsidRDefault="00A745DC" w:rsidP="00A745DC">
            <w:pPr>
              <w:ind w:left="-84" w:firstLine="84"/>
              <w:jc w:val="center"/>
            </w:pPr>
            <w:r>
              <w:t>2</w:t>
            </w:r>
          </w:p>
        </w:tc>
        <w:tc>
          <w:tcPr>
            <w:tcW w:w="2539" w:type="dxa"/>
          </w:tcPr>
          <w:p w14:paraId="0A02C65E" w14:textId="77777777" w:rsidR="00A745DC" w:rsidRPr="007D48EA" w:rsidRDefault="00A745DC" w:rsidP="00A745DC">
            <w:pPr>
              <w:jc w:val="center"/>
            </w:pPr>
            <w:r>
              <w:t>3</w:t>
            </w:r>
          </w:p>
        </w:tc>
        <w:tc>
          <w:tcPr>
            <w:tcW w:w="2207" w:type="dxa"/>
          </w:tcPr>
          <w:p w14:paraId="2780BA66" w14:textId="77777777" w:rsidR="00A745DC" w:rsidRPr="007D48EA" w:rsidRDefault="00A745DC" w:rsidP="00A745DC">
            <w:pPr>
              <w:jc w:val="center"/>
            </w:pPr>
            <w:r>
              <w:t>4</w:t>
            </w:r>
          </w:p>
        </w:tc>
        <w:tc>
          <w:tcPr>
            <w:tcW w:w="5132" w:type="dxa"/>
          </w:tcPr>
          <w:p w14:paraId="107BA204" w14:textId="77777777" w:rsidR="00A745DC" w:rsidRPr="007D48EA" w:rsidRDefault="00A745DC" w:rsidP="00A745DC">
            <w:pPr>
              <w:jc w:val="center"/>
            </w:pPr>
            <w:r>
              <w:t>5</w:t>
            </w:r>
          </w:p>
        </w:tc>
      </w:tr>
      <w:tr w:rsidR="00A745DC" w:rsidRPr="007D48EA" w14:paraId="7C91CF5E" w14:textId="77777777" w:rsidTr="00A745DC">
        <w:trPr>
          <w:jc w:val="center"/>
        </w:trPr>
        <w:tc>
          <w:tcPr>
            <w:tcW w:w="1917" w:type="dxa"/>
          </w:tcPr>
          <w:p w14:paraId="0DF0FAEB" w14:textId="2DE1EECE" w:rsidR="00A745DC" w:rsidRDefault="00A745DC" w:rsidP="00A745DC">
            <w:pPr>
              <w:jc w:val="center"/>
            </w:pPr>
            <w:r w:rsidRPr="007D48EA">
              <w:t>Беларусь</w:t>
            </w:r>
          </w:p>
        </w:tc>
        <w:tc>
          <w:tcPr>
            <w:tcW w:w="2704" w:type="dxa"/>
          </w:tcPr>
          <w:p w14:paraId="70D6BE31" w14:textId="6ABD770C" w:rsidR="00A745DC" w:rsidRDefault="00A745DC" w:rsidP="00A745DC">
            <w:pPr>
              <w:ind w:left="-84" w:firstLine="84"/>
              <w:jc w:val="both"/>
            </w:pPr>
            <w:r w:rsidRPr="007D48EA">
              <w:t>Сочетает в себе формы местного управления, централизованного управления и самоуправления</w:t>
            </w:r>
          </w:p>
        </w:tc>
        <w:tc>
          <w:tcPr>
            <w:tcW w:w="2539" w:type="dxa"/>
          </w:tcPr>
          <w:p w14:paraId="794B602C" w14:textId="19E7B200" w:rsidR="00A745DC" w:rsidRDefault="00A745DC" w:rsidP="00A745DC">
            <w:pPr>
              <w:jc w:val="both"/>
            </w:pPr>
            <w:r w:rsidRPr="007D48EA">
              <w:t>Сельские советы,</w:t>
            </w:r>
          </w:p>
        </w:tc>
        <w:tc>
          <w:tcPr>
            <w:tcW w:w="2207" w:type="dxa"/>
          </w:tcPr>
          <w:p w14:paraId="5BB57A49" w14:textId="77777777" w:rsidR="00A745DC" w:rsidRDefault="00A745DC" w:rsidP="00A745DC">
            <w:pPr>
              <w:jc w:val="center"/>
            </w:pPr>
          </w:p>
        </w:tc>
        <w:tc>
          <w:tcPr>
            <w:tcW w:w="5132" w:type="dxa"/>
          </w:tcPr>
          <w:p w14:paraId="5C211790" w14:textId="321A7F95" w:rsidR="00A745DC" w:rsidRPr="00A745DC" w:rsidRDefault="00A745DC" w:rsidP="00A745DC">
            <w:pPr>
              <w:jc w:val="both"/>
            </w:pPr>
            <w:r w:rsidRPr="00A745DC">
              <w:rPr>
                <w:color w:val="374151"/>
                <w:shd w:val="clear" w:color="auto" w:fill="F7F7F8"/>
              </w:rPr>
              <w:t>За</w:t>
            </w:r>
            <w:r w:rsidRPr="00A745DC">
              <w:rPr>
                <w:color w:val="000000" w:themeColor="text1"/>
                <w:shd w:val="clear" w:color="auto" w:fill="FFFFFF" w:themeFill="background1"/>
              </w:rPr>
              <w:t>кон о МСУ, Закон о выборах депутатов местных Советов (О выборах депутатов районных (городских) Советов депутатов), Закон о финансовом управлении и финансовой ответственности МСУ, Закон о местных советах депутатов</w:t>
            </w:r>
          </w:p>
        </w:tc>
      </w:tr>
      <w:tr w:rsidR="00966BCF" w:rsidRPr="007D48EA" w14:paraId="29C40AAB" w14:textId="77777777" w:rsidTr="0003049D">
        <w:trPr>
          <w:jc w:val="center"/>
        </w:trPr>
        <w:tc>
          <w:tcPr>
            <w:tcW w:w="1917" w:type="dxa"/>
          </w:tcPr>
          <w:p w14:paraId="75D9D99F" w14:textId="77777777" w:rsidR="00966BCF" w:rsidRPr="007D48EA" w:rsidRDefault="00966BCF" w:rsidP="007D48EA">
            <w:pPr>
              <w:jc w:val="center"/>
            </w:pPr>
            <w:r w:rsidRPr="007D48EA">
              <w:t xml:space="preserve">Польша </w:t>
            </w:r>
          </w:p>
        </w:tc>
        <w:tc>
          <w:tcPr>
            <w:tcW w:w="2704" w:type="dxa"/>
          </w:tcPr>
          <w:p w14:paraId="417EA9F0" w14:textId="77777777" w:rsidR="00966BCF" w:rsidRPr="007D48EA" w:rsidRDefault="00966BCF" w:rsidP="007D48EA">
            <w:pPr>
              <w:jc w:val="both"/>
            </w:pPr>
            <w:r w:rsidRPr="007D48EA">
              <w:t>основана на принципах децентрализации и автономии местных органов власти.</w:t>
            </w:r>
          </w:p>
        </w:tc>
        <w:tc>
          <w:tcPr>
            <w:tcW w:w="2539" w:type="dxa"/>
          </w:tcPr>
          <w:p w14:paraId="334A3BB9" w14:textId="77777777" w:rsidR="00966BCF" w:rsidRPr="007D48EA" w:rsidRDefault="00966BCF" w:rsidP="007D48EA">
            <w:pPr>
              <w:jc w:val="center"/>
            </w:pPr>
            <w:r w:rsidRPr="007D48EA">
              <w:t>1 Городские и сельские гмины (общины) - это самые маленькие административные единицы, включающие города, деревни и городские районы.</w:t>
            </w:r>
          </w:p>
          <w:p w14:paraId="41E1F263" w14:textId="77777777" w:rsidR="00966BCF" w:rsidRPr="007D48EA" w:rsidRDefault="00966BCF" w:rsidP="007D48EA">
            <w:pPr>
              <w:jc w:val="center"/>
            </w:pPr>
            <w:r w:rsidRPr="007D48EA">
              <w:t>2 Повят - это уровень, который объединяет несколько гмин и имеет более широкие полномочия.</w:t>
            </w:r>
          </w:p>
          <w:p w14:paraId="141C9310" w14:textId="242C3D2D" w:rsidR="00966BCF" w:rsidRPr="007D48EA" w:rsidRDefault="00966BCF" w:rsidP="007D48EA">
            <w:pPr>
              <w:jc w:val="center"/>
            </w:pPr>
            <w:r w:rsidRPr="007D48EA">
              <w:t>3 Воеводства - это региональные административные единицы, аналогич</w:t>
            </w:r>
            <w:r w:rsidR="00A745DC">
              <w:t xml:space="preserve"> </w:t>
            </w:r>
            <w:r w:rsidRPr="007D48EA">
              <w:t xml:space="preserve">ные областям </w:t>
            </w:r>
            <w:r w:rsidR="00A745DC">
              <w:t>или провинциям в других странах</w:t>
            </w:r>
          </w:p>
        </w:tc>
        <w:tc>
          <w:tcPr>
            <w:tcW w:w="2207" w:type="dxa"/>
          </w:tcPr>
          <w:p w14:paraId="27429126" w14:textId="77777777" w:rsidR="00966BCF" w:rsidRPr="007D48EA" w:rsidRDefault="00966BCF" w:rsidP="007D48EA">
            <w:pPr>
              <w:jc w:val="center"/>
              <w:rPr>
                <w:color w:val="000000" w:themeColor="text1"/>
              </w:rPr>
            </w:pPr>
            <w:r w:rsidRPr="007D48EA">
              <w:rPr>
                <w:color w:val="000000" w:themeColor="text1"/>
              </w:rPr>
              <w:t>имеют широкий спектр компетенций</w:t>
            </w:r>
          </w:p>
        </w:tc>
        <w:tc>
          <w:tcPr>
            <w:tcW w:w="5132" w:type="dxa"/>
          </w:tcPr>
          <w:p w14:paraId="3FC72B75" w14:textId="75AC4577" w:rsidR="00966BCF" w:rsidRPr="007D48EA" w:rsidRDefault="00966BCF" w:rsidP="007D48EA">
            <w:pPr>
              <w:jc w:val="both"/>
              <w:rPr>
                <w:color w:val="000000" w:themeColor="text1"/>
                <w:shd w:val="clear" w:color="auto" w:fill="FFFFFF" w:themeFill="background1"/>
              </w:rPr>
            </w:pPr>
            <w:r w:rsidRPr="007D48EA">
              <w:rPr>
                <w:color w:val="000000" w:themeColor="text1"/>
                <w:shd w:val="clear" w:color="auto" w:fill="FFFFFF" w:themeFill="background1"/>
              </w:rPr>
              <w:t xml:space="preserve">Закон о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(Ustawa o samorządzie terytorialnym), Закон о бюджете органов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(ustawa o budżecie jednostki samorządu terytorialnego), Закон о выборах местных советов (ustawa o wyborach do rad gmin, rad powiatów i sejmików województw), Закон о органах надзора над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(ustawa o organach nadzoru nad samorządem terytorialnym), Конституция Польской Республики</w:t>
            </w:r>
          </w:p>
          <w:p w14:paraId="56DAFA60" w14:textId="77777777" w:rsidR="00966BCF" w:rsidRPr="007D48EA" w:rsidRDefault="00966BCF" w:rsidP="007D48EA">
            <w:pPr>
              <w:jc w:val="both"/>
              <w:rPr>
                <w:color w:val="000000" w:themeColor="text1"/>
                <w:shd w:val="clear" w:color="auto" w:fill="F7F7F8"/>
              </w:rPr>
            </w:pPr>
          </w:p>
        </w:tc>
      </w:tr>
      <w:tr w:rsidR="00966BCF" w:rsidRPr="007D48EA" w14:paraId="2A4FDF77" w14:textId="77777777" w:rsidTr="0003049D">
        <w:trPr>
          <w:jc w:val="center"/>
        </w:trPr>
        <w:tc>
          <w:tcPr>
            <w:tcW w:w="14499" w:type="dxa"/>
            <w:gridSpan w:val="5"/>
          </w:tcPr>
          <w:p w14:paraId="60DA1B22" w14:textId="46FC6F19" w:rsidR="00966BCF" w:rsidRPr="007B4164" w:rsidRDefault="00966BCF" w:rsidP="0004692F">
            <w:pPr>
              <w:ind w:firstLine="709"/>
              <w:jc w:val="both"/>
              <w:rPr>
                <w:color w:val="000000" w:themeColor="text1"/>
              </w:rPr>
            </w:pPr>
            <w:r w:rsidRPr="007B4164">
              <w:rPr>
                <w:color w:val="000000" w:themeColor="text1"/>
              </w:rPr>
              <w:t xml:space="preserve">Примечание – Составлена автором на основ источников </w:t>
            </w:r>
            <w:bookmarkStart w:id="81" w:name="_Hlk151068814"/>
            <w:r w:rsidRPr="007B4164">
              <w:rPr>
                <w:color w:val="000000" w:themeColor="text1"/>
              </w:rPr>
              <w:t>[</w:t>
            </w:r>
            <w:r w:rsidR="00196B81" w:rsidRPr="007B4164">
              <w:rPr>
                <w:color w:val="000000" w:themeColor="text1"/>
              </w:rPr>
              <w:t>34</w:t>
            </w:r>
            <w:r w:rsidR="007205DD" w:rsidRPr="007B4164">
              <w:rPr>
                <w:color w:val="000000" w:themeColor="text1"/>
              </w:rPr>
              <w:t>, с.</w:t>
            </w:r>
            <w:r w:rsidR="0004692F">
              <w:rPr>
                <w:color w:val="000000" w:themeColor="text1"/>
              </w:rPr>
              <w:t xml:space="preserve"> </w:t>
            </w:r>
            <w:r w:rsidR="007B4164" w:rsidRPr="007B4164">
              <w:rPr>
                <w:color w:val="000000" w:themeColor="text1"/>
              </w:rPr>
              <w:t>181-18</w:t>
            </w:r>
            <w:r w:rsidR="0004692F">
              <w:rPr>
                <w:color w:val="000000" w:themeColor="text1"/>
              </w:rPr>
              <w:t>8</w:t>
            </w:r>
            <w:r w:rsidR="007205DD" w:rsidRPr="007B4164">
              <w:rPr>
                <w:color w:val="000000" w:themeColor="text1"/>
              </w:rPr>
              <w:t>; 35, с.</w:t>
            </w:r>
            <w:r w:rsidR="0004692F">
              <w:rPr>
                <w:color w:val="000000" w:themeColor="text1"/>
              </w:rPr>
              <w:t xml:space="preserve"> </w:t>
            </w:r>
            <w:r w:rsidR="007B4164" w:rsidRPr="007B4164">
              <w:rPr>
                <w:color w:val="000000" w:themeColor="text1"/>
              </w:rPr>
              <w:t>26</w:t>
            </w:r>
            <w:r w:rsidR="007205DD" w:rsidRPr="007B4164">
              <w:rPr>
                <w:color w:val="000000" w:themeColor="text1"/>
              </w:rPr>
              <w:t>; 36, с.</w:t>
            </w:r>
            <w:r w:rsidR="0004692F">
              <w:rPr>
                <w:color w:val="000000" w:themeColor="text1"/>
              </w:rPr>
              <w:t xml:space="preserve"> </w:t>
            </w:r>
            <w:r w:rsidR="007B4164" w:rsidRPr="007B4164">
              <w:rPr>
                <w:color w:val="000000" w:themeColor="text1"/>
              </w:rPr>
              <w:t>26</w:t>
            </w:r>
            <w:r w:rsidR="007205DD" w:rsidRPr="007B4164">
              <w:rPr>
                <w:color w:val="000000" w:themeColor="text1"/>
              </w:rPr>
              <w:t>; 37, с</w:t>
            </w:r>
            <w:r w:rsidR="007B4164" w:rsidRPr="007B4164">
              <w:rPr>
                <w:color w:val="000000" w:themeColor="text1"/>
              </w:rPr>
              <w:t>.</w:t>
            </w:r>
            <w:r w:rsidR="0004692F">
              <w:rPr>
                <w:color w:val="000000" w:themeColor="text1"/>
              </w:rPr>
              <w:t xml:space="preserve"> </w:t>
            </w:r>
            <w:r w:rsidR="007B4164" w:rsidRPr="007B4164">
              <w:rPr>
                <w:color w:val="000000" w:themeColor="text1"/>
              </w:rPr>
              <w:t>284</w:t>
            </w:r>
            <w:r w:rsidR="007205DD" w:rsidRPr="007B4164">
              <w:rPr>
                <w:color w:val="000000" w:themeColor="text1"/>
              </w:rPr>
              <w:t>; 38, с.</w:t>
            </w:r>
            <w:r w:rsidR="0004692F">
              <w:rPr>
                <w:color w:val="000000" w:themeColor="text1"/>
              </w:rPr>
              <w:t xml:space="preserve"> </w:t>
            </w:r>
            <w:r w:rsidR="007B4164" w:rsidRPr="007B4164">
              <w:rPr>
                <w:color w:val="000000" w:themeColor="text1"/>
              </w:rPr>
              <w:t>3</w:t>
            </w:r>
            <w:r w:rsidR="007205DD" w:rsidRPr="007B4164">
              <w:rPr>
                <w:color w:val="000000" w:themeColor="text1"/>
              </w:rPr>
              <w:t>; 39, с.</w:t>
            </w:r>
            <w:r w:rsidR="0004692F">
              <w:rPr>
                <w:color w:val="000000" w:themeColor="text1"/>
              </w:rPr>
              <w:t xml:space="preserve"> </w:t>
            </w:r>
            <w:r w:rsidR="007B4164" w:rsidRPr="007B4164">
              <w:rPr>
                <w:color w:val="000000" w:themeColor="text1"/>
              </w:rPr>
              <w:t>273</w:t>
            </w:r>
            <w:r w:rsidR="007205DD" w:rsidRPr="007B4164">
              <w:rPr>
                <w:color w:val="000000" w:themeColor="text1"/>
              </w:rPr>
              <w:t>; 40, с.</w:t>
            </w:r>
            <w:r w:rsidR="0004692F">
              <w:rPr>
                <w:color w:val="000000" w:themeColor="text1"/>
              </w:rPr>
              <w:t xml:space="preserve"> 3-</w:t>
            </w:r>
            <w:r w:rsidR="007B4164" w:rsidRPr="007B4164">
              <w:rPr>
                <w:color w:val="000000" w:themeColor="text1"/>
              </w:rPr>
              <w:t>1</w:t>
            </w:r>
            <w:r w:rsidR="0004692F">
              <w:rPr>
                <w:color w:val="000000" w:themeColor="text1"/>
              </w:rPr>
              <w:t>38</w:t>
            </w:r>
            <w:r w:rsidR="007205DD" w:rsidRPr="007B4164">
              <w:rPr>
                <w:color w:val="000000" w:themeColor="text1"/>
              </w:rPr>
              <w:t>; 41, с.</w:t>
            </w:r>
            <w:r w:rsidR="0004692F">
              <w:rPr>
                <w:color w:val="000000" w:themeColor="text1"/>
              </w:rPr>
              <w:t xml:space="preserve"> </w:t>
            </w:r>
            <w:r w:rsidR="007B4164" w:rsidRPr="007B4164">
              <w:rPr>
                <w:color w:val="000000" w:themeColor="text1"/>
              </w:rPr>
              <w:t>273</w:t>
            </w:r>
            <w:r w:rsidR="007205DD" w:rsidRPr="007B4164">
              <w:rPr>
                <w:color w:val="000000" w:themeColor="text1"/>
              </w:rPr>
              <w:t>; 42, с.</w:t>
            </w:r>
            <w:r w:rsidR="0004692F">
              <w:rPr>
                <w:color w:val="000000" w:themeColor="text1"/>
              </w:rPr>
              <w:t xml:space="preserve"> </w:t>
            </w:r>
            <w:r w:rsidR="007B4164" w:rsidRPr="007B4164">
              <w:rPr>
                <w:color w:val="000000" w:themeColor="text1"/>
              </w:rPr>
              <w:t>58-6</w:t>
            </w:r>
            <w:r w:rsidR="0004692F">
              <w:rPr>
                <w:color w:val="000000" w:themeColor="text1"/>
              </w:rPr>
              <w:t>6</w:t>
            </w:r>
            <w:r w:rsidR="007205DD" w:rsidRPr="007B4164">
              <w:rPr>
                <w:color w:val="000000" w:themeColor="text1"/>
              </w:rPr>
              <w:t>; 43, с.</w:t>
            </w:r>
            <w:r w:rsidR="0004692F">
              <w:rPr>
                <w:color w:val="000000" w:themeColor="text1"/>
              </w:rPr>
              <w:t xml:space="preserve"> 3-100</w:t>
            </w:r>
            <w:r w:rsidR="007205DD" w:rsidRPr="007B4164">
              <w:rPr>
                <w:color w:val="000000" w:themeColor="text1"/>
              </w:rPr>
              <w:t>; 44, с.</w:t>
            </w:r>
            <w:r w:rsidR="0004692F">
              <w:rPr>
                <w:color w:val="000000" w:themeColor="text1"/>
              </w:rPr>
              <w:t xml:space="preserve"> 3-</w:t>
            </w:r>
            <w:r w:rsidR="007B4164" w:rsidRPr="007B4164">
              <w:rPr>
                <w:color w:val="000000" w:themeColor="text1"/>
              </w:rPr>
              <w:t>9</w:t>
            </w:r>
            <w:r w:rsidR="0004692F">
              <w:rPr>
                <w:color w:val="000000" w:themeColor="text1"/>
              </w:rPr>
              <w:t>0</w:t>
            </w:r>
            <w:r w:rsidR="007205DD" w:rsidRPr="007B4164">
              <w:rPr>
                <w:color w:val="000000" w:themeColor="text1"/>
              </w:rPr>
              <w:t>; 45, с.</w:t>
            </w:r>
            <w:r w:rsidR="0004692F">
              <w:rPr>
                <w:color w:val="000000" w:themeColor="text1"/>
              </w:rPr>
              <w:t xml:space="preserve"> </w:t>
            </w:r>
            <w:r w:rsidR="007B4164" w:rsidRPr="007B4164">
              <w:rPr>
                <w:color w:val="000000" w:themeColor="text1"/>
              </w:rPr>
              <w:t>327</w:t>
            </w:r>
            <w:r w:rsidR="007205DD" w:rsidRPr="007B4164">
              <w:rPr>
                <w:color w:val="000000" w:themeColor="text1"/>
              </w:rPr>
              <w:t>; 46, с.</w:t>
            </w:r>
            <w:r w:rsidR="0004692F">
              <w:rPr>
                <w:color w:val="000000" w:themeColor="text1"/>
              </w:rPr>
              <w:t xml:space="preserve"> </w:t>
            </w:r>
            <w:r w:rsidR="007B4164" w:rsidRPr="007B4164">
              <w:rPr>
                <w:color w:val="000000" w:themeColor="text1"/>
              </w:rPr>
              <w:t>64-7</w:t>
            </w:r>
            <w:r w:rsidR="0004692F">
              <w:rPr>
                <w:color w:val="000000" w:themeColor="text1"/>
              </w:rPr>
              <w:t>1</w:t>
            </w:r>
            <w:r w:rsidR="007205DD" w:rsidRPr="007B4164">
              <w:rPr>
                <w:color w:val="000000" w:themeColor="text1"/>
              </w:rPr>
              <w:t>; 47, с.</w:t>
            </w:r>
            <w:r w:rsidR="0004692F">
              <w:rPr>
                <w:color w:val="000000" w:themeColor="text1"/>
              </w:rPr>
              <w:t xml:space="preserve"> </w:t>
            </w:r>
            <w:r w:rsidR="007B4164" w:rsidRPr="007B4164">
              <w:rPr>
                <w:color w:val="000000" w:themeColor="text1"/>
              </w:rPr>
              <w:t>117</w:t>
            </w:r>
            <w:r w:rsidR="007205DD" w:rsidRPr="007B4164">
              <w:rPr>
                <w:color w:val="000000" w:themeColor="text1"/>
              </w:rPr>
              <w:t>; 48, с.</w:t>
            </w:r>
            <w:r w:rsidR="0004692F">
              <w:rPr>
                <w:color w:val="000000" w:themeColor="text1"/>
              </w:rPr>
              <w:t xml:space="preserve"> </w:t>
            </w:r>
            <w:r w:rsidR="007B4164" w:rsidRPr="007B4164">
              <w:rPr>
                <w:color w:val="000000" w:themeColor="text1"/>
              </w:rPr>
              <w:t>194</w:t>
            </w:r>
            <w:r w:rsidR="007205DD" w:rsidRPr="007B4164">
              <w:rPr>
                <w:color w:val="000000" w:themeColor="text1"/>
              </w:rPr>
              <w:t>; 49, с.</w:t>
            </w:r>
            <w:r w:rsidR="0004692F">
              <w:rPr>
                <w:color w:val="000000" w:themeColor="text1"/>
              </w:rPr>
              <w:t xml:space="preserve"> </w:t>
            </w:r>
            <w:r w:rsidR="007B4164" w:rsidRPr="007B4164">
              <w:rPr>
                <w:color w:val="000000" w:themeColor="text1"/>
              </w:rPr>
              <w:t>217</w:t>
            </w:r>
            <w:r w:rsidR="007205DD" w:rsidRPr="007B4164">
              <w:rPr>
                <w:color w:val="000000" w:themeColor="text1"/>
              </w:rPr>
              <w:t xml:space="preserve">; </w:t>
            </w:r>
            <w:r w:rsidR="00A745DC" w:rsidRPr="007B4164">
              <w:rPr>
                <w:color w:val="000000" w:themeColor="text1"/>
              </w:rPr>
              <w:t>65</w:t>
            </w:r>
            <w:r w:rsidR="007205DD" w:rsidRPr="007B4164">
              <w:rPr>
                <w:color w:val="000000" w:themeColor="text1"/>
              </w:rPr>
              <w:t>, с.</w:t>
            </w:r>
            <w:r w:rsidR="0004692F">
              <w:rPr>
                <w:color w:val="000000" w:themeColor="text1"/>
              </w:rPr>
              <w:t xml:space="preserve"> 3-240</w:t>
            </w:r>
            <w:r w:rsidRPr="007B4164">
              <w:rPr>
                <w:color w:val="000000" w:themeColor="text1"/>
              </w:rPr>
              <w:t>]</w:t>
            </w:r>
            <w:bookmarkEnd w:id="81"/>
          </w:p>
        </w:tc>
      </w:tr>
    </w:tbl>
    <w:p w14:paraId="14D79C75" w14:textId="77777777" w:rsidR="00BA3015" w:rsidRPr="007D48EA" w:rsidRDefault="00BA3015" w:rsidP="007D48EA">
      <w:pPr>
        <w:jc w:val="right"/>
        <w:outlineLvl w:val="2"/>
        <w:rPr>
          <w:b/>
          <w:bCs/>
          <w:color w:val="000000" w:themeColor="text1"/>
          <w:sz w:val="28"/>
          <w:szCs w:val="28"/>
        </w:rPr>
      </w:pPr>
    </w:p>
    <w:p w14:paraId="76E81CED" w14:textId="6CF1D725" w:rsidR="00E20DD8" w:rsidRDefault="00E20DD8" w:rsidP="00A745DC">
      <w:pPr>
        <w:jc w:val="center"/>
        <w:outlineLvl w:val="2"/>
        <w:rPr>
          <w:b/>
          <w:bCs/>
          <w:color w:val="000000" w:themeColor="text1"/>
          <w:sz w:val="28"/>
          <w:szCs w:val="28"/>
        </w:rPr>
      </w:pPr>
      <w:r w:rsidRPr="007D48EA">
        <w:rPr>
          <w:b/>
          <w:bCs/>
          <w:color w:val="000000" w:themeColor="text1"/>
          <w:sz w:val="28"/>
          <w:szCs w:val="28"/>
        </w:rPr>
        <w:t xml:space="preserve">ПРИЛОЖЕНИЕ </w:t>
      </w:r>
      <w:r w:rsidR="002B232C" w:rsidRPr="007D48EA">
        <w:rPr>
          <w:b/>
          <w:bCs/>
          <w:color w:val="000000" w:themeColor="text1"/>
          <w:sz w:val="28"/>
          <w:szCs w:val="28"/>
        </w:rPr>
        <w:t>Г</w:t>
      </w:r>
    </w:p>
    <w:p w14:paraId="67FAF47C" w14:textId="77777777" w:rsidR="00A745DC" w:rsidRPr="007D48EA" w:rsidRDefault="00A745DC" w:rsidP="007D48EA">
      <w:pPr>
        <w:jc w:val="right"/>
        <w:outlineLvl w:val="2"/>
        <w:rPr>
          <w:b/>
          <w:bCs/>
          <w:color w:val="000000" w:themeColor="text1"/>
          <w:sz w:val="28"/>
          <w:szCs w:val="28"/>
        </w:rPr>
      </w:pPr>
    </w:p>
    <w:p w14:paraId="41AAAA88" w14:textId="73F3E760" w:rsidR="00E20DD8" w:rsidRDefault="00A745DC" w:rsidP="00A745DC">
      <w:pPr>
        <w:jc w:val="both"/>
        <w:outlineLvl w:val="2"/>
        <w:rPr>
          <w:color w:val="000000" w:themeColor="text1"/>
          <w:sz w:val="28"/>
          <w:szCs w:val="28"/>
        </w:rPr>
      </w:pPr>
      <w:bookmarkStart w:id="82" w:name="_Hlk151066466"/>
      <w:r>
        <w:rPr>
          <w:color w:val="000000" w:themeColor="text1"/>
          <w:sz w:val="28"/>
          <w:szCs w:val="28"/>
        </w:rPr>
        <w:t xml:space="preserve">Таблица Г.1 – </w:t>
      </w:r>
      <w:r w:rsidR="00E20DD8" w:rsidRPr="007D48EA">
        <w:rPr>
          <w:color w:val="000000" w:themeColor="text1"/>
          <w:sz w:val="28"/>
          <w:szCs w:val="28"/>
        </w:rPr>
        <w:t>SWOT-анализ проекта Закона РК «О местном самоуправлении в Республике Казахстан»</w:t>
      </w:r>
    </w:p>
    <w:p w14:paraId="6F00447C" w14:textId="77777777" w:rsidR="00A745DC" w:rsidRPr="00A745DC" w:rsidRDefault="00A745DC" w:rsidP="00A745DC">
      <w:pPr>
        <w:jc w:val="right"/>
        <w:outlineLvl w:val="2"/>
        <w:rPr>
          <w:color w:val="000000" w:themeColor="text1"/>
          <w:sz w:val="16"/>
          <w:szCs w:val="16"/>
        </w:rPr>
      </w:pPr>
    </w:p>
    <w:tbl>
      <w:tblPr>
        <w:tblStyle w:val="ac"/>
        <w:tblW w:w="14424" w:type="dxa"/>
        <w:jc w:val="center"/>
        <w:tblLook w:val="04A0" w:firstRow="1" w:lastRow="0" w:firstColumn="1" w:lastColumn="0" w:noHBand="0" w:noVBand="1"/>
      </w:tblPr>
      <w:tblGrid>
        <w:gridCol w:w="6306"/>
        <w:gridCol w:w="8118"/>
      </w:tblGrid>
      <w:tr w:rsidR="00E20DD8" w:rsidRPr="007D48EA" w14:paraId="12791BD2" w14:textId="77777777" w:rsidTr="00A745DC">
        <w:trPr>
          <w:jc w:val="center"/>
        </w:trPr>
        <w:tc>
          <w:tcPr>
            <w:tcW w:w="6306" w:type="dxa"/>
          </w:tcPr>
          <w:bookmarkEnd w:id="82"/>
          <w:p w14:paraId="4B5D0CAE" w14:textId="77777777" w:rsidR="00E20DD8" w:rsidRPr="007D48EA" w:rsidRDefault="00E20DD8" w:rsidP="007D48EA">
            <w:pPr>
              <w:jc w:val="center"/>
              <w:rPr>
                <w:color w:val="000000" w:themeColor="text1"/>
              </w:rPr>
            </w:pPr>
            <w:r w:rsidRPr="007D48EA">
              <w:rPr>
                <w:color w:val="000000" w:themeColor="text1"/>
              </w:rPr>
              <w:t>Сильные стороны</w:t>
            </w:r>
          </w:p>
        </w:tc>
        <w:tc>
          <w:tcPr>
            <w:tcW w:w="8118" w:type="dxa"/>
          </w:tcPr>
          <w:p w14:paraId="4BBC50EB" w14:textId="77777777" w:rsidR="00E20DD8" w:rsidRPr="007D48EA" w:rsidRDefault="00E20DD8" w:rsidP="007D48EA">
            <w:pPr>
              <w:jc w:val="center"/>
              <w:rPr>
                <w:color w:val="000000" w:themeColor="text1"/>
              </w:rPr>
            </w:pPr>
            <w:r w:rsidRPr="007D48EA">
              <w:rPr>
                <w:color w:val="000000" w:themeColor="text1"/>
              </w:rPr>
              <w:t>Слабые стороны</w:t>
            </w:r>
          </w:p>
        </w:tc>
      </w:tr>
      <w:tr w:rsidR="00A745DC" w:rsidRPr="007D48EA" w14:paraId="295DD5D0" w14:textId="77777777" w:rsidTr="00A745DC">
        <w:trPr>
          <w:trHeight w:val="7079"/>
          <w:jc w:val="center"/>
        </w:trPr>
        <w:tc>
          <w:tcPr>
            <w:tcW w:w="6306" w:type="dxa"/>
            <w:tcBorders>
              <w:bottom w:val="nil"/>
            </w:tcBorders>
          </w:tcPr>
          <w:p w14:paraId="66189337" w14:textId="40D5B3DA" w:rsidR="00A745DC" w:rsidRPr="007D48EA" w:rsidRDefault="00A745DC" w:rsidP="00A745DC">
            <w:pPr>
              <w:ind w:firstLine="103"/>
              <w:jc w:val="both"/>
              <w:rPr>
                <w:color w:val="000000" w:themeColor="text1"/>
              </w:rPr>
            </w:pPr>
            <w:r w:rsidRPr="007D48EA">
              <w:rPr>
                <w:color w:val="000000" w:themeColor="text1"/>
              </w:rPr>
              <w:t>- институционализация МСУ - создание системы, в которой граждане организуют свою деятельность через выборные органы для самостоятельного решения местных вопросов;</w:t>
            </w:r>
          </w:p>
          <w:p w14:paraId="57D48ABB" w14:textId="369ABD66" w:rsidR="00A745DC" w:rsidRPr="007D48EA" w:rsidRDefault="00A745DC" w:rsidP="00A745DC">
            <w:pPr>
              <w:ind w:firstLine="103"/>
              <w:jc w:val="both"/>
              <w:rPr>
                <w:color w:val="000000" w:themeColor="text1"/>
              </w:rPr>
            </w:pPr>
            <w:r w:rsidRPr="007D48EA">
              <w:rPr>
                <w:color w:val="000000" w:themeColor="text1"/>
                <w:shd w:val="clear" w:color="auto" w:fill="FFFFFF" w:themeFill="background1"/>
              </w:rPr>
              <w:t>- непосредственное участие граждан в решении местных вопросов и контроле за деятельностью органов МСУ, а также разграничение функций и полномочий местного госуправления и МСУ</w:t>
            </w:r>
            <w:r w:rsidRPr="007D48EA">
              <w:rPr>
                <w:color w:val="000000" w:themeColor="text1"/>
              </w:rPr>
              <w:t>;</w:t>
            </w:r>
          </w:p>
          <w:p w14:paraId="0FDB1B67" w14:textId="6A898114" w:rsidR="00A745DC" w:rsidRPr="007D48EA" w:rsidRDefault="00A745DC" w:rsidP="00A745DC">
            <w:pPr>
              <w:ind w:firstLine="103"/>
              <w:jc w:val="both"/>
              <w:rPr>
                <w:color w:val="000000" w:themeColor="text1"/>
              </w:rPr>
            </w:pPr>
            <w:r w:rsidRPr="007D48EA">
              <w:rPr>
                <w:color w:val="000000" w:themeColor="text1"/>
                <w:shd w:val="clear" w:color="auto" w:fill="FFFFFF" w:themeFill="background1"/>
              </w:rPr>
              <w:t xml:space="preserve">- география проведения МСУ расширяется на столицы, города республиканского и областного значения, а также полномочия сходов местного сообщества; </w:t>
            </w:r>
          </w:p>
          <w:p w14:paraId="63B6EE5F" w14:textId="4212F67F" w:rsidR="00A745DC" w:rsidRPr="007D48EA" w:rsidRDefault="00A745DC" w:rsidP="00A745DC">
            <w:pPr>
              <w:ind w:firstLine="103"/>
              <w:jc w:val="both"/>
              <w:rPr>
                <w:color w:val="000000" w:themeColor="text1"/>
                <w:shd w:val="clear" w:color="auto" w:fill="FFFFFF" w:themeFill="background1"/>
              </w:rPr>
            </w:pPr>
            <w:r w:rsidRPr="007D48EA">
              <w:rPr>
                <w:color w:val="000000" w:themeColor="text1"/>
              </w:rPr>
              <w:t xml:space="preserve">- введение </w:t>
            </w:r>
            <w:r w:rsidRPr="007D48EA">
              <w:rPr>
                <w:color w:val="000000" w:themeColor="text1"/>
                <w:shd w:val="clear" w:color="auto" w:fill="FFFFFF" w:themeFill="background1"/>
              </w:rPr>
              <w:t>Кенеса как представительный орган МСУ</w:t>
            </w:r>
            <w:r w:rsidRPr="007D48EA">
              <w:rPr>
                <w:color w:val="000000" w:themeColor="text1"/>
              </w:rPr>
              <w:t> </w:t>
            </w:r>
            <w:r w:rsidRPr="007D48EA">
              <w:rPr>
                <w:color w:val="000000" w:themeColor="text1"/>
                <w:shd w:val="clear" w:color="auto" w:fill="FFFFFF" w:themeFill="background1"/>
              </w:rPr>
              <w:t>в сельских населенных пунктах и городах районного значения;</w:t>
            </w:r>
          </w:p>
          <w:p w14:paraId="7BE395F0" w14:textId="58498376" w:rsidR="00A745DC" w:rsidRPr="007D48EA" w:rsidRDefault="00A745DC" w:rsidP="00A745DC">
            <w:pPr>
              <w:ind w:firstLine="103"/>
              <w:jc w:val="both"/>
              <w:rPr>
                <w:color w:val="000000" w:themeColor="text1"/>
              </w:rPr>
            </w:pPr>
            <w:r w:rsidRPr="007D48EA">
              <w:rPr>
                <w:color w:val="000000" w:themeColor="text1"/>
                <w:shd w:val="clear" w:color="auto" w:fill="FFFFFF" w:themeFill="background1"/>
              </w:rPr>
              <w:t>- в столице, городах республиканского и областного значения вводится Кенес городского самоуправления как орган МСУ, который заменяет территориальные советы МСУ</w:t>
            </w:r>
            <w:r w:rsidRPr="007D48EA">
              <w:rPr>
                <w:color w:val="000000" w:themeColor="text1"/>
                <w:shd w:val="clear" w:color="auto" w:fill="F7F7F8"/>
              </w:rPr>
              <w:t xml:space="preserve"> </w:t>
            </w:r>
            <w:r w:rsidRPr="007D48EA">
              <w:rPr>
                <w:color w:val="000000" w:themeColor="text1"/>
              </w:rPr>
              <w:t>в соответствие со статьей 39-7 Закона РК «О местном государственном управлении и самоуправлении в РК» от 23.01.2021</w:t>
            </w:r>
            <w:r>
              <w:rPr>
                <w:color w:val="000000" w:themeColor="text1"/>
              </w:rPr>
              <w:t xml:space="preserve"> </w:t>
            </w:r>
            <w:r w:rsidRPr="007D48EA">
              <w:rPr>
                <w:color w:val="000000" w:themeColor="text1"/>
              </w:rPr>
              <w:t>г.</w:t>
            </w:r>
          </w:p>
          <w:p w14:paraId="34B65DD5" w14:textId="77777777" w:rsidR="00A745DC" w:rsidRDefault="00A745DC" w:rsidP="00A745DC">
            <w:pPr>
              <w:ind w:firstLine="103"/>
              <w:jc w:val="both"/>
              <w:rPr>
                <w:color w:val="000000" w:themeColor="text1"/>
                <w:shd w:val="clear" w:color="auto" w:fill="FFFFFF" w:themeFill="background1"/>
              </w:rPr>
            </w:pPr>
            <w:r w:rsidRPr="007D48EA">
              <w:rPr>
                <w:color w:val="000000" w:themeColor="text1"/>
                <w:shd w:val="clear" w:color="auto" w:fill="FFFFFF" w:themeFill="background1"/>
              </w:rPr>
              <w:t>- финансово-экономические основы МСУ включают бюджеты сельских населенных пунктов и городов районного значения, а также вопросы коммунального и другого имущества</w:t>
            </w:r>
          </w:p>
          <w:p w14:paraId="05A30C39" w14:textId="77777777" w:rsidR="006F666A" w:rsidRDefault="006F666A" w:rsidP="00A745DC">
            <w:pPr>
              <w:ind w:firstLine="103"/>
              <w:jc w:val="both"/>
              <w:rPr>
                <w:color w:val="000000" w:themeColor="text1"/>
              </w:rPr>
            </w:pPr>
          </w:p>
          <w:p w14:paraId="585BC034" w14:textId="77777777" w:rsidR="006F666A" w:rsidRDefault="006F666A" w:rsidP="00A745DC">
            <w:pPr>
              <w:ind w:firstLine="103"/>
              <w:jc w:val="both"/>
              <w:rPr>
                <w:color w:val="000000" w:themeColor="text1"/>
              </w:rPr>
            </w:pPr>
          </w:p>
          <w:p w14:paraId="64FC19D0" w14:textId="5B189011" w:rsidR="006F666A" w:rsidRPr="007D48EA" w:rsidRDefault="006F666A" w:rsidP="00A745DC">
            <w:pPr>
              <w:ind w:firstLine="103"/>
              <w:jc w:val="both"/>
              <w:rPr>
                <w:color w:val="000000" w:themeColor="text1"/>
              </w:rPr>
            </w:pPr>
          </w:p>
        </w:tc>
        <w:tc>
          <w:tcPr>
            <w:tcW w:w="8118" w:type="dxa"/>
            <w:tcBorders>
              <w:bottom w:val="nil"/>
            </w:tcBorders>
          </w:tcPr>
          <w:p w14:paraId="367723B2" w14:textId="2CAD6655" w:rsidR="00A745DC" w:rsidRPr="007D48EA" w:rsidRDefault="00A745DC" w:rsidP="00A745DC">
            <w:pPr>
              <w:spacing w:line="228" w:lineRule="auto"/>
              <w:ind w:firstLine="176"/>
              <w:jc w:val="both"/>
              <w:rPr>
                <w:color w:val="000000" w:themeColor="text1"/>
              </w:rPr>
            </w:pPr>
            <w:r w:rsidRPr="007D48EA">
              <w:rPr>
                <w:color w:val="000000" w:themeColor="text1"/>
              </w:rPr>
              <w:t>- отсутствие законопроекта, который бы регулировал общественные отношения в области местного госуправления и определял правовой статус и организацию деятельности его органов;</w:t>
            </w:r>
          </w:p>
          <w:p w14:paraId="13A1230E" w14:textId="3EA7C604" w:rsidR="00A745DC" w:rsidRPr="007D48EA" w:rsidRDefault="00A745DC" w:rsidP="00A745DC">
            <w:pPr>
              <w:spacing w:line="228" w:lineRule="auto"/>
              <w:ind w:firstLine="176"/>
              <w:jc w:val="both"/>
              <w:rPr>
                <w:color w:val="000000" w:themeColor="text1"/>
              </w:rPr>
            </w:pPr>
            <w:r w:rsidRPr="007D48EA">
              <w:rPr>
                <w:color w:val="000000" w:themeColor="text1"/>
              </w:rPr>
              <w:t>- ограничение форм непосредственного участия граждан в МСУ, основанное преимущественно на участии в выборах акимов и членов кенесов. В то же время отсутствует порядок инициирования и реализации социально значимых проектов гражданами в рамках бюджета народного участия, предусмотренного в Концепции развития МСУ до 2025 года;</w:t>
            </w:r>
          </w:p>
          <w:p w14:paraId="27CA9D30" w14:textId="7111345E" w:rsidR="00A745DC" w:rsidRPr="007D48EA" w:rsidRDefault="00A745DC" w:rsidP="00A745DC">
            <w:pPr>
              <w:spacing w:line="228" w:lineRule="auto"/>
              <w:ind w:firstLine="176"/>
              <w:jc w:val="both"/>
              <w:rPr>
                <w:color w:val="000000" w:themeColor="text1"/>
              </w:rPr>
            </w:pPr>
            <w:r w:rsidRPr="007D48EA">
              <w:rPr>
                <w:color w:val="000000" w:themeColor="text1"/>
              </w:rPr>
              <w:t>- противоречия между законопроектом и Конституционным законом о выборах, а также Концепцией развития МСУ до 2025 года относительно формирования кенесов;</w:t>
            </w:r>
          </w:p>
          <w:p w14:paraId="22FD10C2" w14:textId="77777777" w:rsidR="00A745DC" w:rsidRPr="007D48EA" w:rsidRDefault="00A745DC" w:rsidP="00A745DC">
            <w:pPr>
              <w:spacing w:line="228" w:lineRule="auto"/>
              <w:ind w:firstLine="176"/>
              <w:jc w:val="both"/>
              <w:rPr>
                <w:color w:val="000000" w:themeColor="text1"/>
              </w:rPr>
            </w:pPr>
            <w:r w:rsidRPr="007D48EA">
              <w:rPr>
                <w:color w:val="000000" w:themeColor="text1"/>
              </w:rPr>
              <w:t>- отсутствие процедуры отзыва членов кенесов по инициативе избирателей;</w:t>
            </w:r>
          </w:p>
          <w:p w14:paraId="61789F8B" w14:textId="768A1DCA" w:rsidR="00A745DC" w:rsidRPr="007D48EA" w:rsidRDefault="00A745DC" w:rsidP="00A745DC">
            <w:pPr>
              <w:spacing w:line="228" w:lineRule="auto"/>
              <w:ind w:firstLine="176"/>
              <w:jc w:val="both"/>
              <w:rPr>
                <w:color w:val="000000" w:themeColor="text1"/>
              </w:rPr>
            </w:pPr>
            <w:r w:rsidRPr="007D48EA">
              <w:rPr>
                <w:color w:val="000000" w:themeColor="text1"/>
              </w:rPr>
              <w:t>- отсутствие статуса и полномочий маслихатов, которые участвуют в МСУ в соответствии с Конституцией РК;</w:t>
            </w:r>
          </w:p>
          <w:p w14:paraId="6B8D72C2" w14:textId="17451BAA" w:rsidR="00A745DC" w:rsidRPr="007D48EA" w:rsidRDefault="00A745DC" w:rsidP="00A745DC">
            <w:pPr>
              <w:spacing w:line="228" w:lineRule="auto"/>
              <w:ind w:firstLine="176"/>
              <w:jc w:val="both"/>
              <w:rPr>
                <w:color w:val="000000" w:themeColor="text1"/>
              </w:rPr>
            </w:pPr>
            <w:r w:rsidRPr="007D48EA">
              <w:rPr>
                <w:color w:val="000000" w:themeColor="text1"/>
              </w:rPr>
              <w:t>- отсутствие компетенции, организации и порядка деятельности админист</w:t>
            </w:r>
            <w:r>
              <w:rPr>
                <w:color w:val="000000" w:themeColor="text1"/>
              </w:rPr>
              <w:t xml:space="preserve"> </w:t>
            </w:r>
            <w:r w:rsidRPr="007D48EA">
              <w:rPr>
                <w:color w:val="000000" w:themeColor="text1"/>
              </w:rPr>
              <w:t>рации МСУ, предусмотренных в Концепции развития МСУ до 2025 года;</w:t>
            </w:r>
          </w:p>
          <w:p w14:paraId="2C785F75" w14:textId="47AAC47A" w:rsidR="00A745DC" w:rsidRPr="007D48EA" w:rsidRDefault="00A745DC" w:rsidP="00A745DC">
            <w:pPr>
              <w:spacing w:line="228" w:lineRule="auto"/>
              <w:ind w:firstLine="176"/>
              <w:jc w:val="both"/>
              <w:rPr>
                <w:color w:val="000000" w:themeColor="text1"/>
              </w:rPr>
            </w:pPr>
            <w:r w:rsidRPr="007D48EA">
              <w:rPr>
                <w:color w:val="000000" w:themeColor="text1"/>
              </w:rPr>
              <w:t>- отсутствие принципиальных отличий порядка создания и полномочий кенесов городского самоуправления от территориальных советов МСУ, которые фактически не функционируют из-за отсутствия официального статуса, четкой компетенции и необходимых ресурсов;</w:t>
            </w:r>
          </w:p>
          <w:p w14:paraId="20F2E366" w14:textId="77777777" w:rsidR="00A745DC" w:rsidRPr="007D48EA" w:rsidRDefault="00A745DC" w:rsidP="00A745DC">
            <w:pPr>
              <w:spacing w:line="228" w:lineRule="auto"/>
              <w:ind w:firstLine="176"/>
              <w:jc w:val="both"/>
              <w:rPr>
                <w:color w:val="000000" w:themeColor="text1"/>
              </w:rPr>
            </w:pPr>
            <w:r w:rsidRPr="007D48EA">
              <w:rPr>
                <w:color w:val="000000" w:themeColor="text1"/>
              </w:rPr>
              <w:t>- нецелесообразность создания и деятельности окружных кенесов городского самоуправления;</w:t>
            </w:r>
          </w:p>
          <w:p w14:paraId="68F0F764" w14:textId="77777777" w:rsidR="00A745DC" w:rsidRPr="007D48EA" w:rsidRDefault="00A745DC" w:rsidP="00A745DC">
            <w:pPr>
              <w:spacing w:line="228" w:lineRule="auto"/>
              <w:ind w:firstLine="176"/>
              <w:jc w:val="both"/>
              <w:rPr>
                <w:color w:val="000000" w:themeColor="text1"/>
              </w:rPr>
            </w:pPr>
            <w:r w:rsidRPr="007D48EA">
              <w:rPr>
                <w:color w:val="000000" w:themeColor="text1"/>
              </w:rPr>
              <w:t>- неучет объединений собственников имущества и простых товариществ многоквартирных жилых домов в качестве первичных форм участия</w:t>
            </w:r>
          </w:p>
          <w:p w14:paraId="210A7601" w14:textId="7F4FA3BF" w:rsidR="00A745DC" w:rsidRPr="007D48EA" w:rsidRDefault="00A745DC" w:rsidP="00A745DC">
            <w:pPr>
              <w:spacing w:line="228" w:lineRule="auto"/>
              <w:ind w:firstLine="176"/>
              <w:jc w:val="both"/>
              <w:rPr>
                <w:color w:val="000000" w:themeColor="text1"/>
              </w:rPr>
            </w:pPr>
            <w:r w:rsidRPr="007D48EA">
              <w:rPr>
                <w:color w:val="000000" w:themeColor="text1"/>
              </w:rPr>
              <w:t>граждан в местном самоуправлении в столице республики, городах республиканского и областного значения</w:t>
            </w:r>
          </w:p>
        </w:tc>
      </w:tr>
      <w:tr w:rsidR="00A745DC" w:rsidRPr="007D48EA" w14:paraId="68BF36D8" w14:textId="77777777" w:rsidTr="00A745DC">
        <w:trPr>
          <w:jc w:val="center"/>
        </w:trPr>
        <w:tc>
          <w:tcPr>
            <w:tcW w:w="14424" w:type="dxa"/>
            <w:gridSpan w:val="2"/>
            <w:tcBorders>
              <w:top w:val="nil"/>
              <w:left w:val="nil"/>
              <w:right w:val="nil"/>
            </w:tcBorders>
          </w:tcPr>
          <w:p w14:paraId="62C37FBE" w14:textId="010879EA" w:rsidR="00A745DC" w:rsidRPr="00A745DC" w:rsidRDefault="00A745DC" w:rsidP="00A745DC">
            <w:pPr>
              <w:ind w:hanging="97"/>
              <w:jc w:val="both"/>
              <w:rPr>
                <w:color w:val="000000" w:themeColor="text1"/>
                <w:sz w:val="28"/>
                <w:szCs w:val="28"/>
              </w:rPr>
            </w:pPr>
            <w:r w:rsidRPr="00A745DC">
              <w:rPr>
                <w:color w:val="000000" w:themeColor="text1"/>
                <w:sz w:val="28"/>
                <w:szCs w:val="28"/>
              </w:rPr>
              <w:t>Продолжение таблицы Г.1</w:t>
            </w:r>
          </w:p>
          <w:p w14:paraId="4FE6EA81" w14:textId="67C0993C" w:rsidR="00A745DC" w:rsidRPr="00A745DC" w:rsidRDefault="00A745DC" w:rsidP="00A745DC">
            <w:pPr>
              <w:ind w:hanging="97"/>
              <w:jc w:val="both"/>
              <w:rPr>
                <w:color w:val="000000" w:themeColor="text1"/>
                <w:sz w:val="16"/>
                <w:szCs w:val="16"/>
              </w:rPr>
            </w:pPr>
          </w:p>
        </w:tc>
      </w:tr>
      <w:tr w:rsidR="00E20DD8" w:rsidRPr="007D48EA" w14:paraId="40D1262D" w14:textId="77777777" w:rsidTr="00A745DC">
        <w:trPr>
          <w:jc w:val="center"/>
        </w:trPr>
        <w:tc>
          <w:tcPr>
            <w:tcW w:w="6306" w:type="dxa"/>
          </w:tcPr>
          <w:p w14:paraId="694FF5C3" w14:textId="77777777" w:rsidR="00E20DD8" w:rsidRPr="007D48EA" w:rsidRDefault="00E20DD8" w:rsidP="007D48EA">
            <w:pPr>
              <w:jc w:val="center"/>
              <w:rPr>
                <w:color w:val="000000" w:themeColor="text1"/>
              </w:rPr>
            </w:pPr>
            <w:r w:rsidRPr="007D48EA">
              <w:rPr>
                <w:color w:val="000000" w:themeColor="text1"/>
              </w:rPr>
              <w:t xml:space="preserve">Возможности </w:t>
            </w:r>
          </w:p>
        </w:tc>
        <w:tc>
          <w:tcPr>
            <w:tcW w:w="8118" w:type="dxa"/>
          </w:tcPr>
          <w:p w14:paraId="3B943C11" w14:textId="77777777" w:rsidR="00E20DD8" w:rsidRPr="007D48EA" w:rsidRDefault="00E20DD8" w:rsidP="007D48EA">
            <w:pPr>
              <w:jc w:val="center"/>
              <w:rPr>
                <w:color w:val="000000" w:themeColor="text1"/>
              </w:rPr>
            </w:pPr>
            <w:r w:rsidRPr="007D48EA">
              <w:rPr>
                <w:color w:val="000000" w:themeColor="text1"/>
              </w:rPr>
              <w:t xml:space="preserve">Угрозы </w:t>
            </w:r>
          </w:p>
        </w:tc>
      </w:tr>
      <w:tr w:rsidR="00E20DD8" w:rsidRPr="007D48EA" w14:paraId="6B9AA51E" w14:textId="77777777" w:rsidTr="00A745DC">
        <w:trPr>
          <w:jc w:val="center"/>
        </w:trPr>
        <w:tc>
          <w:tcPr>
            <w:tcW w:w="6306" w:type="dxa"/>
            <w:shd w:val="clear" w:color="auto" w:fill="FFFFFF" w:themeFill="background1"/>
          </w:tcPr>
          <w:p w14:paraId="32B2698F" w14:textId="2B21FDB8" w:rsidR="00E20DD8" w:rsidRPr="007D48EA" w:rsidRDefault="00E20DD8" w:rsidP="007D48EA">
            <w:pPr>
              <w:ind w:firstLine="306"/>
              <w:jc w:val="both"/>
              <w:rPr>
                <w:color w:val="000000" w:themeColor="text1"/>
                <w:shd w:val="clear" w:color="auto" w:fill="F7F7F8"/>
              </w:rPr>
            </w:pPr>
            <w:r w:rsidRPr="007D48EA">
              <w:rPr>
                <w:color w:val="000000" w:themeColor="text1"/>
                <w:shd w:val="clear" w:color="auto" w:fill="F7F7F8"/>
              </w:rPr>
              <w:t xml:space="preserve">- </w:t>
            </w:r>
            <w:r w:rsidRPr="007D48EA">
              <w:rPr>
                <w:color w:val="000000" w:themeColor="text1"/>
                <w:shd w:val="clear" w:color="auto" w:fill="FFFFFF" w:themeFill="background1"/>
              </w:rPr>
              <w:t xml:space="preserve">в ближайшей перспективе создание новой системы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которая включает выборные представительные и исполнительные органы, а также собственный бюджет, в городах районного значения, поселках, селах и сельских округах</w:t>
            </w:r>
            <w:r w:rsidRPr="007D48EA">
              <w:rPr>
                <w:color w:val="000000" w:themeColor="text1"/>
                <w:shd w:val="clear" w:color="auto" w:fill="F7F7F8"/>
              </w:rPr>
              <w:t>;</w:t>
            </w:r>
          </w:p>
          <w:p w14:paraId="01886B4B" w14:textId="380EFF9D" w:rsidR="00E20DD8" w:rsidRPr="007D48EA" w:rsidRDefault="00E20DD8" w:rsidP="007D48EA">
            <w:pPr>
              <w:ind w:firstLine="306"/>
              <w:jc w:val="both"/>
              <w:rPr>
                <w:color w:val="000000" w:themeColor="text1"/>
                <w:shd w:val="clear" w:color="auto" w:fill="FFFFFF" w:themeFill="background1"/>
              </w:rPr>
            </w:pPr>
            <w:r w:rsidRPr="007D48EA">
              <w:rPr>
                <w:color w:val="000000" w:themeColor="text1"/>
              </w:rPr>
              <w:t xml:space="preserve">- </w:t>
            </w:r>
            <w:r w:rsidRPr="007D48EA">
              <w:rPr>
                <w:color w:val="000000" w:themeColor="text1"/>
                <w:shd w:val="clear" w:color="auto" w:fill="FFFFFF" w:themeFill="background1"/>
              </w:rPr>
              <w:t xml:space="preserve">внедрение определенных элементов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в столице республики, городах республиканского и областного значения;</w:t>
            </w:r>
          </w:p>
          <w:p w14:paraId="6988D5A4" w14:textId="77777777" w:rsidR="00E20DD8" w:rsidRPr="007D48EA" w:rsidRDefault="00E20DD8" w:rsidP="007D48EA">
            <w:pPr>
              <w:ind w:firstLine="306"/>
              <w:jc w:val="both"/>
              <w:rPr>
                <w:color w:val="000000" w:themeColor="text1"/>
              </w:rPr>
            </w:pPr>
            <w:r w:rsidRPr="007D48EA">
              <w:rPr>
                <w:color w:val="000000" w:themeColor="text1"/>
                <w:shd w:val="clear" w:color="auto" w:fill="FFFFFF" w:themeFill="background1"/>
              </w:rPr>
              <w:t>- расширение возможностей заинтересованных граждан для участия в управлении делами местного значения</w:t>
            </w:r>
          </w:p>
        </w:tc>
        <w:tc>
          <w:tcPr>
            <w:tcW w:w="8118" w:type="dxa"/>
            <w:shd w:val="clear" w:color="auto" w:fill="FFFFFF" w:themeFill="background1"/>
          </w:tcPr>
          <w:p w14:paraId="4178D3AA" w14:textId="28CBCB0F" w:rsidR="00E20DD8" w:rsidRPr="007D48EA" w:rsidRDefault="00E20DD8" w:rsidP="007D48EA">
            <w:pPr>
              <w:ind w:firstLine="319"/>
              <w:jc w:val="both"/>
              <w:rPr>
                <w:color w:val="000000" w:themeColor="text1"/>
                <w:shd w:val="clear" w:color="auto" w:fill="F7F7F8"/>
              </w:rPr>
            </w:pPr>
            <w:r w:rsidRPr="007D48EA">
              <w:rPr>
                <w:color w:val="000000" w:themeColor="text1"/>
                <w:shd w:val="clear" w:color="auto" w:fill="FFFFFF" w:themeFill="background1"/>
              </w:rPr>
              <w:t xml:space="preserve">- поддержание "гибридного" формата системы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в котором участвуют органы непосредственно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и органы местного госуправления в городских и сельских населенных пунктах. Это влияет на формализацию принципа разграничения функций и полномочий между ними и может иметь критическое влияние на будущее развитие </w:t>
            </w:r>
            <w:r w:rsidR="00BA3015" w:rsidRPr="007D48EA">
              <w:rPr>
                <w:color w:val="000000" w:themeColor="text1"/>
                <w:shd w:val="clear" w:color="auto" w:fill="FFFFFF" w:themeFill="background1"/>
              </w:rPr>
              <w:t>МСУ</w:t>
            </w:r>
            <w:r w:rsidRPr="007D48EA">
              <w:rPr>
                <w:color w:val="000000" w:themeColor="text1"/>
                <w:shd w:val="clear" w:color="auto" w:fill="F7F7F8"/>
              </w:rPr>
              <w:t>;</w:t>
            </w:r>
          </w:p>
          <w:p w14:paraId="535CF2F4" w14:textId="113BF404" w:rsidR="00E20DD8" w:rsidRPr="007D48EA" w:rsidRDefault="00E20DD8" w:rsidP="007D48EA">
            <w:pPr>
              <w:ind w:firstLine="319"/>
              <w:jc w:val="both"/>
              <w:rPr>
                <w:color w:val="000000" w:themeColor="text1"/>
                <w:shd w:val="clear" w:color="auto" w:fill="F7F7F8"/>
              </w:rPr>
            </w:pPr>
            <w:r w:rsidRPr="007D48EA">
              <w:rPr>
                <w:color w:val="000000" w:themeColor="text1"/>
                <w:shd w:val="clear" w:color="auto" w:fill="FFFFFF" w:themeFill="background1"/>
              </w:rPr>
              <w:t xml:space="preserve">- возможность низкой активности большинства заинтересованных жителей городских и сельских населенных пунктов в участии в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и принятии решений по вопросам местного значения из-за ограниченного числа легальных форм и механизмов этого участия</w:t>
            </w:r>
            <w:r w:rsidRPr="007D48EA">
              <w:rPr>
                <w:color w:val="000000" w:themeColor="text1"/>
                <w:shd w:val="clear" w:color="auto" w:fill="F7F7F8"/>
              </w:rPr>
              <w:t>;</w:t>
            </w:r>
          </w:p>
          <w:p w14:paraId="2FE15E72" w14:textId="77777777" w:rsidR="00E20DD8" w:rsidRPr="007D48EA" w:rsidRDefault="00E20DD8" w:rsidP="007D48EA">
            <w:pPr>
              <w:ind w:firstLine="319"/>
              <w:jc w:val="both"/>
              <w:rPr>
                <w:color w:val="000000" w:themeColor="text1"/>
                <w:shd w:val="clear" w:color="auto" w:fill="F7F7F8"/>
              </w:rPr>
            </w:pPr>
            <w:r w:rsidRPr="007D48EA">
              <w:rPr>
                <w:color w:val="000000" w:themeColor="text1"/>
                <w:shd w:val="clear" w:color="auto" w:fill="FFFFFF" w:themeFill="background1"/>
              </w:rPr>
              <w:t>- вероятность низкой активности большинства заинтересованных жителей СНП и городов районного значения в выборах членов кенесов при их избрании на сходах местных сообществ</w:t>
            </w:r>
            <w:r w:rsidRPr="007D48EA">
              <w:rPr>
                <w:color w:val="000000" w:themeColor="text1"/>
                <w:shd w:val="clear" w:color="auto" w:fill="F7F7F8"/>
              </w:rPr>
              <w:t>;</w:t>
            </w:r>
          </w:p>
          <w:p w14:paraId="73F11327" w14:textId="0173E2FB" w:rsidR="00E20DD8" w:rsidRPr="007D48EA" w:rsidRDefault="00E20DD8" w:rsidP="007D48EA">
            <w:pPr>
              <w:ind w:firstLine="319"/>
              <w:jc w:val="both"/>
              <w:rPr>
                <w:color w:val="000000" w:themeColor="text1"/>
                <w:shd w:val="clear" w:color="auto" w:fill="F7F7F8"/>
              </w:rPr>
            </w:pPr>
            <w:r w:rsidRPr="007D48EA">
              <w:rPr>
                <w:color w:val="000000" w:themeColor="text1"/>
                <w:shd w:val="clear" w:color="auto" w:fill="FFFFFF" w:themeFill="background1"/>
              </w:rPr>
              <w:t xml:space="preserve">- риски возникновения возможных конфликтов и критических моментов в отношениях между выборными акимами и кенесами в СНП и городах районного значения, связанных с их принадлежностью к разным системам - местного госуправления и </w:t>
            </w:r>
            <w:r w:rsidR="00BA3015"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соответственно</w:t>
            </w:r>
            <w:r w:rsidRPr="007D48EA">
              <w:rPr>
                <w:color w:val="000000" w:themeColor="text1"/>
                <w:shd w:val="clear" w:color="auto" w:fill="F7F7F8"/>
              </w:rPr>
              <w:t>;</w:t>
            </w:r>
          </w:p>
          <w:p w14:paraId="0278B3E9" w14:textId="40AE514B" w:rsidR="00E20DD8" w:rsidRPr="007D48EA" w:rsidRDefault="00E20DD8" w:rsidP="007D48EA">
            <w:pPr>
              <w:ind w:firstLine="319"/>
              <w:jc w:val="both"/>
              <w:rPr>
                <w:color w:val="000000" w:themeColor="text1"/>
                <w:shd w:val="clear" w:color="auto" w:fill="F7F7F8"/>
              </w:rPr>
            </w:pPr>
            <w:r w:rsidRPr="007D48EA">
              <w:rPr>
                <w:color w:val="000000" w:themeColor="text1"/>
                <w:shd w:val="clear" w:color="auto" w:fill="FFFFFF" w:themeFill="background1"/>
              </w:rPr>
              <w:t xml:space="preserve">- возможность формализации деятельности кенесов городского самоуправления аналогично территориальным советам </w:t>
            </w:r>
            <w:r w:rsidR="00AC4DF3"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в столице республики, городах республиканского и областного значения</w:t>
            </w:r>
          </w:p>
        </w:tc>
      </w:tr>
      <w:tr w:rsidR="00E20DD8" w:rsidRPr="007D48EA" w14:paraId="4B492C4B" w14:textId="77777777" w:rsidTr="00A745DC">
        <w:trPr>
          <w:jc w:val="center"/>
        </w:trPr>
        <w:tc>
          <w:tcPr>
            <w:tcW w:w="14424" w:type="dxa"/>
            <w:gridSpan w:val="2"/>
            <w:shd w:val="clear" w:color="auto" w:fill="FFFFFF" w:themeFill="background1"/>
          </w:tcPr>
          <w:p w14:paraId="26BD67F0" w14:textId="77777777" w:rsidR="00E20DD8" w:rsidRPr="007D48EA" w:rsidRDefault="00E20DD8" w:rsidP="00A745DC">
            <w:pPr>
              <w:ind w:firstLine="670"/>
              <w:jc w:val="both"/>
              <w:rPr>
                <w:color w:val="000000" w:themeColor="text1"/>
                <w:shd w:val="clear" w:color="auto" w:fill="FFFFFF" w:themeFill="background1"/>
              </w:rPr>
            </w:pPr>
            <w:r w:rsidRPr="007D48EA">
              <w:rPr>
                <w:color w:val="000000" w:themeColor="text1"/>
                <w:shd w:val="clear" w:color="auto" w:fill="FFFFFF" w:themeFill="background1"/>
              </w:rPr>
              <w:t>Примечание – Составлена автором</w:t>
            </w:r>
          </w:p>
        </w:tc>
      </w:tr>
    </w:tbl>
    <w:p w14:paraId="5135055F" w14:textId="77777777" w:rsidR="00E20DD8" w:rsidRPr="007D48EA" w:rsidRDefault="00E20DD8" w:rsidP="007D48EA">
      <w:pPr>
        <w:jc w:val="both"/>
        <w:rPr>
          <w:color w:val="000000" w:themeColor="text1"/>
          <w:sz w:val="28"/>
          <w:szCs w:val="28"/>
        </w:rPr>
      </w:pPr>
    </w:p>
    <w:p w14:paraId="5830E77A" w14:textId="77777777" w:rsidR="00FB2F24" w:rsidRPr="007D48EA" w:rsidRDefault="00FB2F24" w:rsidP="007D48EA">
      <w:pPr>
        <w:jc w:val="both"/>
        <w:rPr>
          <w:color w:val="000000" w:themeColor="text1"/>
          <w:sz w:val="28"/>
          <w:szCs w:val="28"/>
        </w:rPr>
      </w:pPr>
    </w:p>
    <w:p w14:paraId="715AC0D9" w14:textId="77777777" w:rsidR="00AC4DF3" w:rsidRPr="007D48EA" w:rsidRDefault="00AC4DF3" w:rsidP="007D48EA">
      <w:pPr>
        <w:jc w:val="both"/>
        <w:rPr>
          <w:color w:val="000000" w:themeColor="text1"/>
          <w:sz w:val="28"/>
          <w:szCs w:val="28"/>
        </w:rPr>
      </w:pPr>
    </w:p>
    <w:p w14:paraId="7C78BA76" w14:textId="77777777" w:rsidR="00AC4DF3" w:rsidRPr="007D48EA" w:rsidRDefault="00AC4DF3" w:rsidP="007D48EA">
      <w:pPr>
        <w:jc w:val="both"/>
        <w:rPr>
          <w:color w:val="000000" w:themeColor="text1"/>
          <w:sz w:val="28"/>
          <w:szCs w:val="28"/>
        </w:rPr>
      </w:pPr>
    </w:p>
    <w:p w14:paraId="249BC940" w14:textId="0935E0EB" w:rsidR="00AC4DF3" w:rsidRDefault="00AC4DF3" w:rsidP="007D48EA">
      <w:pPr>
        <w:jc w:val="both"/>
        <w:rPr>
          <w:color w:val="000000" w:themeColor="text1"/>
          <w:sz w:val="28"/>
          <w:szCs w:val="28"/>
        </w:rPr>
      </w:pPr>
    </w:p>
    <w:p w14:paraId="6F9CC4D2" w14:textId="77777777" w:rsidR="00A745DC" w:rsidRPr="007D48EA" w:rsidRDefault="00A745DC" w:rsidP="007D48EA">
      <w:pPr>
        <w:jc w:val="both"/>
        <w:rPr>
          <w:color w:val="000000" w:themeColor="text1"/>
          <w:sz w:val="28"/>
          <w:szCs w:val="28"/>
        </w:rPr>
      </w:pPr>
    </w:p>
    <w:p w14:paraId="730253D6" w14:textId="77777777" w:rsidR="006E2D96" w:rsidRPr="007D48EA" w:rsidRDefault="006E2D96" w:rsidP="007D48EA">
      <w:pPr>
        <w:jc w:val="both"/>
        <w:rPr>
          <w:color w:val="000000" w:themeColor="text1"/>
          <w:sz w:val="28"/>
          <w:szCs w:val="28"/>
        </w:rPr>
      </w:pPr>
    </w:p>
    <w:p w14:paraId="0FE3F65D" w14:textId="77777777" w:rsidR="00F210BB" w:rsidRPr="007D48EA" w:rsidRDefault="00F210BB" w:rsidP="007D48EA">
      <w:pPr>
        <w:outlineLvl w:val="2"/>
        <w:rPr>
          <w:color w:val="000000" w:themeColor="text1"/>
          <w:sz w:val="28"/>
          <w:szCs w:val="28"/>
        </w:rPr>
      </w:pPr>
    </w:p>
    <w:p w14:paraId="376EFC8B" w14:textId="24266796" w:rsidR="00F210BB" w:rsidRDefault="00F210BB" w:rsidP="00A745DC">
      <w:pPr>
        <w:jc w:val="center"/>
        <w:outlineLvl w:val="2"/>
        <w:rPr>
          <w:b/>
          <w:bCs/>
          <w:color w:val="000000" w:themeColor="text1"/>
          <w:sz w:val="28"/>
          <w:szCs w:val="28"/>
        </w:rPr>
      </w:pPr>
      <w:bookmarkStart w:id="83" w:name="_Hlk138068938"/>
      <w:r w:rsidRPr="007D48EA">
        <w:rPr>
          <w:b/>
          <w:bCs/>
          <w:color w:val="000000" w:themeColor="text1"/>
          <w:sz w:val="28"/>
          <w:szCs w:val="28"/>
        </w:rPr>
        <w:t xml:space="preserve">ПРИЛОЖЕНИЕ </w:t>
      </w:r>
      <w:r w:rsidR="00FB2F24" w:rsidRPr="007D48EA">
        <w:rPr>
          <w:b/>
          <w:bCs/>
          <w:color w:val="000000" w:themeColor="text1"/>
          <w:sz w:val="28"/>
          <w:szCs w:val="28"/>
        </w:rPr>
        <w:t>Д</w:t>
      </w:r>
    </w:p>
    <w:p w14:paraId="6C379230" w14:textId="77777777" w:rsidR="00A745DC" w:rsidRPr="007D48EA" w:rsidRDefault="00A745DC" w:rsidP="007D48EA">
      <w:pPr>
        <w:jc w:val="right"/>
        <w:outlineLvl w:val="2"/>
        <w:rPr>
          <w:b/>
          <w:bCs/>
          <w:color w:val="000000" w:themeColor="text1"/>
          <w:sz w:val="28"/>
          <w:szCs w:val="28"/>
        </w:rPr>
      </w:pPr>
    </w:p>
    <w:p w14:paraId="37DB2129" w14:textId="78EBA7CA" w:rsidR="00F210BB" w:rsidRDefault="00A745DC" w:rsidP="00A745DC">
      <w:pPr>
        <w:jc w:val="both"/>
        <w:outlineLvl w:val="2"/>
        <w:rPr>
          <w:color w:val="000000" w:themeColor="text1"/>
          <w:sz w:val="28"/>
          <w:szCs w:val="28"/>
        </w:rPr>
      </w:pPr>
      <w:bookmarkStart w:id="84" w:name="_Hlk151066572"/>
      <w:r>
        <w:rPr>
          <w:color w:val="000000" w:themeColor="text1"/>
          <w:sz w:val="28"/>
          <w:szCs w:val="28"/>
        </w:rPr>
        <w:t xml:space="preserve">Таблица Д.1 – </w:t>
      </w:r>
      <w:r w:rsidR="00F210BB" w:rsidRPr="007D48EA">
        <w:rPr>
          <w:color w:val="000000" w:themeColor="text1"/>
          <w:sz w:val="28"/>
          <w:szCs w:val="28"/>
        </w:rPr>
        <w:t xml:space="preserve">SWOT-анализ </w:t>
      </w:r>
      <w:r w:rsidR="00AC4DF3" w:rsidRPr="007D48EA">
        <w:rPr>
          <w:color w:val="000000" w:themeColor="text1"/>
          <w:sz w:val="28"/>
          <w:szCs w:val="28"/>
        </w:rPr>
        <w:t>МСУ</w:t>
      </w:r>
      <w:r w:rsidR="00F210BB" w:rsidRPr="007D48EA">
        <w:rPr>
          <w:color w:val="000000" w:themeColor="text1"/>
          <w:sz w:val="28"/>
          <w:szCs w:val="28"/>
        </w:rPr>
        <w:t xml:space="preserve"> в Республике Казахстан</w:t>
      </w:r>
      <w:bookmarkEnd w:id="83"/>
    </w:p>
    <w:p w14:paraId="0390D730" w14:textId="77777777" w:rsidR="00A745DC" w:rsidRPr="00A745DC" w:rsidRDefault="00A745DC" w:rsidP="00A745DC">
      <w:pPr>
        <w:jc w:val="right"/>
        <w:outlineLvl w:val="2"/>
        <w:rPr>
          <w:color w:val="000000" w:themeColor="text1"/>
          <w:sz w:val="16"/>
          <w:szCs w:val="16"/>
        </w:rPr>
      </w:pPr>
    </w:p>
    <w:tbl>
      <w:tblPr>
        <w:tblStyle w:val="ac"/>
        <w:tblW w:w="14558" w:type="dxa"/>
        <w:tblInd w:w="164" w:type="dxa"/>
        <w:tblLook w:val="04A0" w:firstRow="1" w:lastRow="0" w:firstColumn="1" w:lastColumn="0" w:noHBand="0" w:noVBand="1"/>
      </w:tblPr>
      <w:tblGrid>
        <w:gridCol w:w="6777"/>
        <w:gridCol w:w="7781"/>
      </w:tblGrid>
      <w:tr w:rsidR="00F210BB" w:rsidRPr="007D48EA" w14:paraId="7BC14B39" w14:textId="77777777" w:rsidTr="00A745DC">
        <w:tc>
          <w:tcPr>
            <w:tcW w:w="6777" w:type="dxa"/>
          </w:tcPr>
          <w:bookmarkEnd w:id="84"/>
          <w:p w14:paraId="6C93F25D" w14:textId="77777777" w:rsidR="00F210BB" w:rsidRPr="007D48EA" w:rsidRDefault="00F210BB" w:rsidP="007D48EA">
            <w:pPr>
              <w:jc w:val="center"/>
              <w:rPr>
                <w:color w:val="000000" w:themeColor="text1"/>
              </w:rPr>
            </w:pPr>
            <w:r w:rsidRPr="007D48EA">
              <w:rPr>
                <w:color w:val="000000" w:themeColor="text1"/>
              </w:rPr>
              <w:t>Сильные стороны</w:t>
            </w:r>
          </w:p>
        </w:tc>
        <w:tc>
          <w:tcPr>
            <w:tcW w:w="7781" w:type="dxa"/>
          </w:tcPr>
          <w:p w14:paraId="02C5DD23" w14:textId="77777777" w:rsidR="00F210BB" w:rsidRPr="007D48EA" w:rsidRDefault="00F210BB" w:rsidP="007D48EA">
            <w:pPr>
              <w:jc w:val="center"/>
              <w:rPr>
                <w:color w:val="000000" w:themeColor="text1"/>
              </w:rPr>
            </w:pPr>
            <w:r w:rsidRPr="007D48EA">
              <w:rPr>
                <w:color w:val="000000" w:themeColor="text1"/>
              </w:rPr>
              <w:t>Слабые стороны</w:t>
            </w:r>
          </w:p>
        </w:tc>
      </w:tr>
      <w:tr w:rsidR="00F210BB" w:rsidRPr="007D48EA" w14:paraId="7449D48F" w14:textId="77777777" w:rsidTr="00A745DC">
        <w:tc>
          <w:tcPr>
            <w:tcW w:w="6777" w:type="dxa"/>
          </w:tcPr>
          <w:p w14:paraId="416FBCCD" w14:textId="37F41303" w:rsidR="00F210BB" w:rsidRPr="007D48EA" w:rsidRDefault="00F210BB" w:rsidP="007D48EA">
            <w:pPr>
              <w:ind w:firstLine="306"/>
              <w:jc w:val="both"/>
              <w:rPr>
                <w:color w:val="000000" w:themeColor="text1"/>
              </w:rPr>
            </w:pPr>
            <w:r w:rsidRPr="007D48EA">
              <w:rPr>
                <w:color w:val="000000" w:themeColor="text1"/>
              </w:rPr>
              <w:t xml:space="preserve">- локализация власти: </w:t>
            </w:r>
            <w:r w:rsidR="00AC4DF3" w:rsidRPr="007D48EA">
              <w:rPr>
                <w:color w:val="000000" w:themeColor="text1"/>
              </w:rPr>
              <w:t>МСУ</w:t>
            </w:r>
            <w:r w:rsidRPr="007D48EA">
              <w:rPr>
                <w:color w:val="000000" w:themeColor="text1"/>
              </w:rPr>
              <w:t xml:space="preserve"> позволяет принимать решения, учитывая специфические потребности и интересы местного населения;</w:t>
            </w:r>
          </w:p>
          <w:p w14:paraId="76AACF06" w14:textId="255A3015" w:rsidR="00F210BB" w:rsidRPr="007D48EA" w:rsidRDefault="00F210BB" w:rsidP="007D48EA">
            <w:pPr>
              <w:ind w:firstLine="306"/>
              <w:jc w:val="both"/>
              <w:rPr>
                <w:color w:val="000000" w:themeColor="text1"/>
              </w:rPr>
            </w:pPr>
            <w:r w:rsidRPr="007D48EA">
              <w:rPr>
                <w:color w:val="000000" w:themeColor="text1"/>
              </w:rPr>
              <w:t xml:space="preserve">- близость к гражданам: органы </w:t>
            </w:r>
            <w:r w:rsidR="00AC4DF3" w:rsidRPr="007D48EA">
              <w:rPr>
                <w:color w:val="000000" w:themeColor="text1"/>
              </w:rPr>
              <w:t>МСУ</w:t>
            </w:r>
            <w:r w:rsidRPr="007D48EA">
              <w:rPr>
                <w:color w:val="000000" w:themeColor="text1"/>
              </w:rPr>
              <w:t xml:space="preserve"> находятся в прямом контакте с населением, что способствует большей ответственности и более точному отражению их потребностей;</w:t>
            </w:r>
          </w:p>
          <w:p w14:paraId="11D50F1F" w14:textId="5361F28C" w:rsidR="00F210BB" w:rsidRPr="007D48EA" w:rsidRDefault="00F210BB" w:rsidP="007D48EA">
            <w:pPr>
              <w:ind w:firstLine="306"/>
              <w:jc w:val="both"/>
              <w:rPr>
                <w:color w:val="000000" w:themeColor="text1"/>
              </w:rPr>
            </w:pPr>
            <w:r w:rsidRPr="007D48EA">
              <w:rPr>
                <w:color w:val="000000" w:themeColor="text1"/>
              </w:rPr>
              <w:t xml:space="preserve">- развитие местных ресурсов: </w:t>
            </w:r>
            <w:r w:rsidR="00AC4DF3" w:rsidRPr="007D48EA">
              <w:rPr>
                <w:color w:val="000000" w:themeColor="text1"/>
              </w:rPr>
              <w:t>МСУ</w:t>
            </w:r>
            <w:r w:rsidRPr="007D48EA">
              <w:rPr>
                <w:color w:val="000000" w:themeColor="text1"/>
              </w:rPr>
              <w:t xml:space="preserve"> может способствовать развитию местных ресурсов и инфраструктуры, что способствует экономическому развитию регионов</w:t>
            </w:r>
          </w:p>
        </w:tc>
        <w:tc>
          <w:tcPr>
            <w:tcW w:w="7781" w:type="dxa"/>
          </w:tcPr>
          <w:p w14:paraId="35B1C824" w14:textId="6E40A6A6" w:rsidR="00F210BB" w:rsidRPr="007D48EA" w:rsidRDefault="00F210BB" w:rsidP="007D48EA">
            <w:pPr>
              <w:ind w:firstLine="178"/>
              <w:jc w:val="both"/>
              <w:rPr>
                <w:color w:val="000000" w:themeColor="text1"/>
              </w:rPr>
            </w:pPr>
            <w:r w:rsidRPr="007D48EA">
              <w:rPr>
                <w:color w:val="000000" w:themeColor="text1"/>
              </w:rPr>
              <w:t xml:space="preserve">- ограниченные полномочия: ограниченный перечень полномочий органов </w:t>
            </w:r>
            <w:r w:rsidR="00AC4DF3" w:rsidRPr="007D48EA">
              <w:rPr>
                <w:color w:val="000000" w:themeColor="text1"/>
              </w:rPr>
              <w:t>МСУ</w:t>
            </w:r>
            <w:r w:rsidRPr="007D48EA">
              <w:rPr>
                <w:color w:val="000000" w:themeColor="text1"/>
              </w:rPr>
              <w:t xml:space="preserve"> может ограничивать их способность эффективно решать местные проблемы и потребности;</w:t>
            </w:r>
          </w:p>
          <w:p w14:paraId="0057E98B" w14:textId="0B174296" w:rsidR="00F210BB" w:rsidRPr="007D48EA" w:rsidRDefault="00F210BB" w:rsidP="007D48EA">
            <w:pPr>
              <w:ind w:firstLine="178"/>
              <w:jc w:val="both"/>
              <w:rPr>
                <w:color w:val="000000" w:themeColor="text1"/>
              </w:rPr>
            </w:pPr>
            <w:r w:rsidRPr="007D48EA">
              <w:rPr>
                <w:color w:val="000000" w:themeColor="text1"/>
              </w:rPr>
              <w:t xml:space="preserve">- недостаточное финансирование: недостаточное финансирование органов </w:t>
            </w:r>
            <w:r w:rsidR="00AC4DF3" w:rsidRPr="007D48EA">
              <w:rPr>
                <w:color w:val="000000" w:themeColor="text1"/>
              </w:rPr>
              <w:t>МСУ</w:t>
            </w:r>
            <w:r w:rsidRPr="007D48EA">
              <w:rPr>
                <w:color w:val="000000" w:themeColor="text1"/>
              </w:rPr>
              <w:t xml:space="preserve"> может затруднять реализацию проектов и программ развития на местном уровне;</w:t>
            </w:r>
          </w:p>
          <w:p w14:paraId="47A73284" w14:textId="17AC53B5" w:rsidR="00F210BB" w:rsidRPr="007D48EA" w:rsidRDefault="00F210BB" w:rsidP="007D48EA">
            <w:pPr>
              <w:ind w:firstLine="178"/>
              <w:jc w:val="both"/>
              <w:rPr>
                <w:color w:val="000000" w:themeColor="text1"/>
              </w:rPr>
            </w:pPr>
            <w:r w:rsidRPr="007D48EA">
              <w:rPr>
                <w:color w:val="000000" w:themeColor="text1"/>
              </w:rPr>
              <w:t xml:space="preserve">- низкая осведомленность и активность населения: некоторые местные сообщества могут проявлять недостаточную заинтересованность и активность в участии в процессах </w:t>
            </w:r>
            <w:r w:rsidR="00AC4DF3" w:rsidRPr="007D48EA">
              <w:rPr>
                <w:color w:val="000000" w:themeColor="text1"/>
              </w:rPr>
              <w:t>МСУ</w:t>
            </w:r>
          </w:p>
        </w:tc>
      </w:tr>
      <w:tr w:rsidR="00F210BB" w:rsidRPr="007D48EA" w14:paraId="75D8C12A" w14:textId="77777777" w:rsidTr="00A745DC">
        <w:tc>
          <w:tcPr>
            <w:tcW w:w="6777" w:type="dxa"/>
          </w:tcPr>
          <w:p w14:paraId="4F6C5BAC" w14:textId="77777777" w:rsidR="00F210BB" w:rsidRPr="007D48EA" w:rsidRDefault="00F210BB" w:rsidP="007D48EA">
            <w:pPr>
              <w:ind w:firstLine="306"/>
              <w:jc w:val="center"/>
              <w:rPr>
                <w:color w:val="000000" w:themeColor="text1"/>
              </w:rPr>
            </w:pPr>
            <w:r w:rsidRPr="007D48EA">
              <w:rPr>
                <w:color w:val="000000" w:themeColor="text1"/>
              </w:rPr>
              <w:t xml:space="preserve">Возможности </w:t>
            </w:r>
          </w:p>
        </w:tc>
        <w:tc>
          <w:tcPr>
            <w:tcW w:w="7781" w:type="dxa"/>
          </w:tcPr>
          <w:p w14:paraId="0B05BAB7" w14:textId="77777777" w:rsidR="00F210BB" w:rsidRPr="007D48EA" w:rsidRDefault="00F210BB" w:rsidP="007D48EA">
            <w:pPr>
              <w:ind w:firstLine="178"/>
              <w:jc w:val="center"/>
              <w:rPr>
                <w:color w:val="000000" w:themeColor="text1"/>
              </w:rPr>
            </w:pPr>
            <w:r w:rsidRPr="007D48EA">
              <w:rPr>
                <w:color w:val="000000" w:themeColor="text1"/>
              </w:rPr>
              <w:t xml:space="preserve">Угрозы </w:t>
            </w:r>
          </w:p>
        </w:tc>
      </w:tr>
      <w:tr w:rsidR="00F210BB" w:rsidRPr="007D48EA" w14:paraId="68F5C3CC" w14:textId="77777777" w:rsidTr="00A745DC">
        <w:tc>
          <w:tcPr>
            <w:tcW w:w="6777" w:type="dxa"/>
          </w:tcPr>
          <w:p w14:paraId="17775B6D" w14:textId="56D24D6D" w:rsidR="00F210BB" w:rsidRPr="007D48EA" w:rsidRDefault="00F210BB" w:rsidP="007D48EA">
            <w:pPr>
              <w:ind w:firstLine="306"/>
              <w:jc w:val="both"/>
              <w:rPr>
                <w:color w:val="000000" w:themeColor="text1"/>
                <w:shd w:val="clear" w:color="auto" w:fill="F7F7F8"/>
              </w:rPr>
            </w:pPr>
            <w:r w:rsidRPr="007D48EA">
              <w:rPr>
                <w:color w:val="000000" w:themeColor="text1"/>
                <w:shd w:val="clear" w:color="auto" w:fill="FFFFFF" w:themeFill="background1"/>
              </w:rPr>
              <w:t xml:space="preserve">- децентрализация власти: существует возможность расширения полномочий и повышения автономии органов </w:t>
            </w:r>
            <w:r w:rsidR="00AC4DF3" w:rsidRPr="007D48EA">
              <w:rPr>
                <w:color w:val="000000" w:themeColor="text1"/>
                <w:shd w:val="clear" w:color="auto" w:fill="FFFFFF" w:themeFill="background1"/>
              </w:rPr>
              <w:t>МСУ</w:t>
            </w:r>
            <w:r w:rsidRPr="007D48EA">
              <w:rPr>
                <w:color w:val="000000" w:themeColor="text1"/>
                <w:shd w:val="clear" w:color="auto" w:fill="FFFFFF" w:themeFill="background1"/>
              </w:rPr>
              <w:t>, что позволит им эффективнее решать местные вопросы</w:t>
            </w:r>
            <w:r w:rsidRPr="007D48EA">
              <w:rPr>
                <w:color w:val="000000" w:themeColor="text1"/>
                <w:shd w:val="clear" w:color="auto" w:fill="F7F7F8"/>
              </w:rPr>
              <w:t>;</w:t>
            </w:r>
          </w:p>
          <w:p w14:paraId="58FB1F1E" w14:textId="439A6F27" w:rsidR="00F210BB" w:rsidRPr="007D48EA" w:rsidRDefault="00F210BB" w:rsidP="007D48EA">
            <w:pPr>
              <w:ind w:firstLine="306"/>
              <w:jc w:val="both"/>
              <w:rPr>
                <w:color w:val="000000" w:themeColor="text1"/>
                <w:shd w:val="clear" w:color="auto" w:fill="F7F7F8"/>
              </w:rPr>
            </w:pPr>
            <w:r w:rsidRPr="007D48EA">
              <w:rPr>
                <w:color w:val="000000" w:themeColor="text1"/>
                <w:shd w:val="clear" w:color="auto" w:fill="FFFFFF" w:themeFill="background1"/>
              </w:rPr>
              <w:t xml:space="preserve">- развитие гражданского общества: развитие гражданского общества может способствовать большему участию граждан в процессах </w:t>
            </w:r>
            <w:r w:rsidR="00AC4DF3"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и повышению качества принимаемых решений</w:t>
            </w:r>
            <w:r w:rsidRPr="007D48EA">
              <w:rPr>
                <w:color w:val="000000" w:themeColor="text1"/>
                <w:shd w:val="clear" w:color="auto" w:fill="F7F7F8"/>
              </w:rPr>
              <w:t>;</w:t>
            </w:r>
          </w:p>
          <w:p w14:paraId="34E5966B" w14:textId="1AADB09A" w:rsidR="00F210BB" w:rsidRPr="007D48EA" w:rsidRDefault="00F210BB" w:rsidP="007D48EA">
            <w:pPr>
              <w:ind w:firstLine="306"/>
              <w:jc w:val="both"/>
              <w:rPr>
                <w:color w:val="000000" w:themeColor="text1"/>
              </w:rPr>
            </w:pPr>
            <w:r w:rsidRPr="007D48EA">
              <w:rPr>
                <w:color w:val="000000" w:themeColor="text1"/>
              </w:rPr>
              <w:t>- и</w:t>
            </w:r>
            <w:r w:rsidRPr="007D48EA">
              <w:rPr>
                <w:color w:val="000000" w:themeColor="text1"/>
                <w:shd w:val="clear" w:color="auto" w:fill="FFFFFF" w:themeFill="background1"/>
              </w:rPr>
              <w:t xml:space="preserve">нновации и технологии: использование современных инноваций и технологий может повысить эффективность работы органов </w:t>
            </w:r>
            <w:r w:rsidR="00AC4DF3" w:rsidRPr="007D48EA">
              <w:rPr>
                <w:color w:val="000000" w:themeColor="text1"/>
                <w:shd w:val="clear" w:color="auto" w:fill="FFFFFF" w:themeFill="background1"/>
              </w:rPr>
              <w:t>МСУ</w:t>
            </w:r>
            <w:r w:rsidRPr="007D48EA">
              <w:rPr>
                <w:color w:val="000000" w:themeColor="text1"/>
                <w:shd w:val="clear" w:color="auto" w:fill="FFFFFF" w:themeFill="background1"/>
              </w:rPr>
              <w:t xml:space="preserve"> и обеспечить большую прозрачность и открытость в их деятельности</w:t>
            </w:r>
          </w:p>
        </w:tc>
        <w:tc>
          <w:tcPr>
            <w:tcW w:w="7781" w:type="dxa"/>
          </w:tcPr>
          <w:p w14:paraId="66C85C83" w14:textId="745537EC" w:rsidR="00F210BB" w:rsidRPr="007D48EA" w:rsidRDefault="00F210BB" w:rsidP="007D48EA">
            <w:pPr>
              <w:ind w:firstLine="178"/>
              <w:jc w:val="both"/>
              <w:rPr>
                <w:color w:val="000000" w:themeColor="text1"/>
                <w:shd w:val="clear" w:color="auto" w:fill="F7F7F8"/>
              </w:rPr>
            </w:pPr>
            <w:r w:rsidRPr="007D48EA">
              <w:rPr>
                <w:color w:val="000000" w:themeColor="text1"/>
                <w:shd w:val="clear" w:color="auto" w:fill="FFFFFF" w:themeFill="background1"/>
              </w:rPr>
              <w:t xml:space="preserve">- политическое вмешательство: возможно политическое вмешательство в работу органов </w:t>
            </w:r>
            <w:r w:rsidR="00AC4DF3" w:rsidRPr="007D48EA">
              <w:rPr>
                <w:color w:val="000000" w:themeColor="text1"/>
                <w:shd w:val="clear" w:color="auto" w:fill="FFFFFF" w:themeFill="background1"/>
              </w:rPr>
              <w:t>МСУ</w:t>
            </w:r>
            <w:r w:rsidRPr="007D48EA">
              <w:rPr>
                <w:color w:val="000000" w:themeColor="text1"/>
                <w:shd w:val="clear" w:color="auto" w:fill="FFFFFF" w:themeFill="background1"/>
              </w:rPr>
              <w:t>, что может снизить их независимость и эффективность</w:t>
            </w:r>
            <w:r w:rsidRPr="007D48EA">
              <w:rPr>
                <w:color w:val="000000" w:themeColor="text1"/>
                <w:shd w:val="clear" w:color="auto" w:fill="F7F7F8"/>
              </w:rPr>
              <w:t>;</w:t>
            </w:r>
          </w:p>
          <w:p w14:paraId="2F91FF08" w14:textId="31F28790" w:rsidR="00F210BB" w:rsidRPr="007D48EA" w:rsidRDefault="00F210BB" w:rsidP="007D48EA">
            <w:pPr>
              <w:ind w:firstLine="178"/>
              <w:jc w:val="both"/>
              <w:rPr>
                <w:color w:val="000000" w:themeColor="text1"/>
                <w:shd w:val="clear" w:color="auto" w:fill="FFFFFF" w:themeFill="background1"/>
              </w:rPr>
            </w:pPr>
            <w:r w:rsidRPr="007D48EA">
              <w:rPr>
                <w:color w:val="000000" w:themeColor="text1"/>
              </w:rPr>
              <w:t xml:space="preserve">- </w:t>
            </w:r>
            <w:r w:rsidRPr="007D48EA">
              <w:rPr>
                <w:color w:val="000000" w:themeColor="text1"/>
                <w:shd w:val="clear" w:color="auto" w:fill="FFFFFF" w:themeFill="background1"/>
              </w:rPr>
              <w:t xml:space="preserve">коррупция: коррупция может стать угрозой для эффективного функционирования </w:t>
            </w:r>
            <w:r w:rsidR="00AC4DF3" w:rsidRPr="007D48EA">
              <w:rPr>
                <w:color w:val="000000" w:themeColor="text1"/>
                <w:shd w:val="clear" w:color="auto" w:fill="FFFFFF" w:themeFill="background1"/>
              </w:rPr>
              <w:t>МСУ</w:t>
            </w:r>
            <w:r w:rsidRPr="007D48EA">
              <w:rPr>
                <w:color w:val="000000" w:themeColor="text1"/>
                <w:shd w:val="clear" w:color="auto" w:fill="FFFFFF" w:themeFill="background1"/>
              </w:rPr>
              <w:t>, влиять на распределение ресурсов и нарушать прозрачность процессов;</w:t>
            </w:r>
          </w:p>
          <w:p w14:paraId="0EF1AFE6" w14:textId="70721E56" w:rsidR="00F210BB" w:rsidRPr="007D48EA" w:rsidRDefault="00F210BB" w:rsidP="007D48EA">
            <w:pPr>
              <w:ind w:firstLine="178"/>
              <w:jc w:val="both"/>
              <w:rPr>
                <w:color w:val="000000" w:themeColor="text1"/>
              </w:rPr>
            </w:pPr>
            <w:r w:rsidRPr="007D48EA">
              <w:rPr>
                <w:color w:val="000000" w:themeColor="text1"/>
                <w:shd w:val="clear" w:color="auto" w:fill="FFFFFF" w:themeFill="background1"/>
              </w:rPr>
              <w:t xml:space="preserve">- демографические изменения: демографические изменения, такие как урбанизация или отток населения из регионов, могут снизить активность и участие граждан в </w:t>
            </w:r>
            <w:r w:rsidR="00AC4DF3" w:rsidRPr="007D48EA">
              <w:rPr>
                <w:color w:val="000000" w:themeColor="text1"/>
                <w:shd w:val="clear" w:color="auto" w:fill="FFFFFF" w:themeFill="background1"/>
              </w:rPr>
              <w:t>МСУ</w:t>
            </w:r>
          </w:p>
        </w:tc>
      </w:tr>
      <w:tr w:rsidR="00F210BB" w:rsidRPr="007D48EA" w14:paraId="473882BC" w14:textId="77777777" w:rsidTr="00A745DC">
        <w:tc>
          <w:tcPr>
            <w:tcW w:w="14558" w:type="dxa"/>
            <w:gridSpan w:val="2"/>
          </w:tcPr>
          <w:p w14:paraId="3765609F" w14:textId="77777777" w:rsidR="00F210BB" w:rsidRPr="007D48EA" w:rsidRDefault="00F210BB" w:rsidP="00A745DC">
            <w:pPr>
              <w:ind w:firstLine="687"/>
              <w:jc w:val="both"/>
              <w:rPr>
                <w:color w:val="000000" w:themeColor="text1"/>
              </w:rPr>
            </w:pPr>
            <w:r w:rsidRPr="007D48EA">
              <w:rPr>
                <w:color w:val="000000" w:themeColor="text1"/>
                <w:shd w:val="clear" w:color="auto" w:fill="FFFFFF" w:themeFill="background1"/>
              </w:rPr>
              <w:t>Примечание – Составлена автором</w:t>
            </w:r>
          </w:p>
        </w:tc>
      </w:tr>
    </w:tbl>
    <w:p w14:paraId="5DFC515E" w14:textId="77777777" w:rsidR="00F210BB" w:rsidRPr="007D48EA" w:rsidRDefault="00F210BB" w:rsidP="007D48EA"/>
    <w:p w14:paraId="33CA72A5" w14:textId="77777777" w:rsidR="00F210BB" w:rsidRPr="007D48EA" w:rsidRDefault="00F210BB" w:rsidP="007D48EA"/>
    <w:p w14:paraId="6140ABCD" w14:textId="77777777" w:rsidR="002B232C" w:rsidRPr="007D48EA" w:rsidRDefault="002B232C" w:rsidP="007D48EA"/>
    <w:p w14:paraId="35927C33" w14:textId="3B5728FC" w:rsidR="00AC4DF3" w:rsidRPr="007D48EA" w:rsidRDefault="00AC4DF3" w:rsidP="007D48EA"/>
    <w:p w14:paraId="19CC2949" w14:textId="77777777" w:rsidR="006E2D96" w:rsidRPr="007D48EA" w:rsidRDefault="006E2D96" w:rsidP="007D48EA"/>
    <w:p w14:paraId="32E1CB93" w14:textId="77777777" w:rsidR="00AC4DF3" w:rsidRPr="007D48EA" w:rsidRDefault="00AC4DF3" w:rsidP="007D48EA"/>
    <w:p w14:paraId="39A8DFB4" w14:textId="77777777" w:rsidR="00F210BB" w:rsidRPr="007D48EA" w:rsidRDefault="00F210BB" w:rsidP="00A745DC">
      <w:pPr>
        <w:ind w:right="45"/>
        <w:jc w:val="center"/>
        <w:rPr>
          <w:b/>
          <w:bCs/>
          <w:sz w:val="28"/>
          <w:szCs w:val="28"/>
        </w:rPr>
      </w:pPr>
      <w:r w:rsidRPr="007D48EA">
        <w:rPr>
          <w:b/>
          <w:bCs/>
          <w:sz w:val="28"/>
          <w:szCs w:val="28"/>
        </w:rPr>
        <w:t>ПРИЛОЖЕНИЕ Е</w:t>
      </w:r>
    </w:p>
    <w:p w14:paraId="1E9ACB11" w14:textId="77777777" w:rsidR="00F210BB" w:rsidRPr="007D48EA" w:rsidRDefault="00F210BB" w:rsidP="007D48EA">
      <w:pPr>
        <w:ind w:right="45"/>
        <w:jc w:val="center"/>
        <w:rPr>
          <w:sz w:val="28"/>
          <w:szCs w:val="28"/>
        </w:rPr>
      </w:pPr>
    </w:p>
    <w:p w14:paraId="336D1A60" w14:textId="1A50251F" w:rsidR="00F210BB" w:rsidRDefault="00A745DC" w:rsidP="00A745DC">
      <w:pPr>
        <w:ind w:right="45"/>
        <w:jc w:val="both"/>
        <w:rPr>
          <w:sz w:val="28"/>
          <w:szCs w:val="28"/>
        </w:rPr>
      </w:pPr>
      <w:bookmarkStart w:id="85" w:name="_Hlk151066874"/>
      <w:r>
        <w:rPr>
          <w:sz w:val="28"/>
          <w:szCs w:val="28"/>
        </w:rPr>
        <w:t xml:space="preserve">Таблица Е.1 – </w:t>
      </w:r>
      <w:r w:rsidR="00F210BB" w:rsidRPr="007D48EA">
        <w:rPr>
          <w:sz w:val="28"/>
          <w:szCs w:val="28"/>
        </w:rPr>
        <w:t>Влияние факторов на развитие МСБ в сельском хозяйстве</w:t>
      </w:r>
    </w:p>
    <w:p w14:paraId="51E7F289" w14:textId="77777777" w:rsidR="00A745DC" w:rsidRPr="00A745DC" w:rsidRDefault="00A745DC" w:rsidP="00A745DC">
      <w:pPr>
        <w:ind w:right="45"/>
        <w:jc w:val="right"/>
        <w:rPr>
          <w:sz w:val="16"/>
          <w:szCs w:val="16"/>
        </w:rPr>
      </w:pPr>
    </w:p>
    <w:tbl>
      <w:tblPr>
        <w:tblStyle w:val="ac"/>
        <w:tblW w:w="14540" w:type="dxa"/>
        <w:jc w:val="center"/>
        <w:tblLook w:val="04A0" w:firstRow="1" w:lastRow="0" w:firstColumn="1" w:lastColumn="0" w:noHBand="0" w:noVBand="1"/>
      </w:tblPr>
      <w:tblGrid>
        <w:gridCol w:w="3205"/>
        <w:gridCol w:w="2688"/>
        <w:gridCol w:w="8647"/>
      </w:tblGrid>
      <w:tr w:rsidR="00F210BB" w:rsidRPr="007D48EA" w14:paraId="12DB7709" w14:textId="77777777" w:rsidTr="00A745DC">
        <w:trPr>
          <w:jc w:val="center"/>
        </w:trPr>
        <w:tc>
          <w:tcPr>
            <w:tcW w:w="3205" w:type="dxa"/>
            <w:vAlign w:val="center"/>
          </w:tcPr>
          <w:bookmarkEnd w:id="85"/>
          <w:p w14:paraId="7B99AE7C" w14:textId="647F94DC" w:rsidR="00F210BB" w:rsidRPr="007D48EA" w:rsidRDefault="00F210BB" w:rsidP="00A745DC">
            <w:pPr>
              <w:ind w:right="45"/>
              <w:jc w:val="center"/>
              <w:rPr>
                <w:color w:val="000000" w:themeColor="text1"/>
                <w:shd w:val="clear" w:color="auto" w:fill="FFFFFF"/>
              </w:rPr>
            </w:pPr>
            <w:r w:rsidRPr="007D48EA">
              <w:rPr>
                <w:color w:val="000000" w:themeColor="text1"/>
                <w:shd w:val="clear" w:color="auto" w:fill="FFFFFF"/>
              </w:rPr>
              <w:t>Проявление факторов</w:t>
            </w:r>
          </w:p>
        </w:tc>
        <w:tc>
          <w:tcPr>
            <w:tcW w:w="2688" w:type="dxa"/>
            <w:vAlign w:val="center"/>
          </w:tcPr>
          <w:p w14:paraId="51C7D48A" w14:textId="0D7EB8D5" w:rsidR="00F210BB" w:rsidRPr="007D48EA" w:rsidRDefault="00F210BB" w:rsidP="00A745DC">
            <w:pPr>
              <w:ind w:right="45"/>
              <w:jc w:val="center"/>
              <w:rPr>
                <w:color w:val="000000" w:themeColor="text1"/>
                <w:shd w:val="clear" w:color="auto" w:fill="FFFFFF"/>
              </w:rPr>
            </w:pPr>
            <w:r w:rsidRPr="007D48EA">
              <w:rPr>
                <w:color w:val="000000" w:themeColor="text1"/>
                <w:shd w:val="clear" w:color="auto" w:fill="FFFFFF"/>
              </w:rPr>
              <w:t>Положительное влияние</w:t>
            </w:r>
          </w:p>
        </w:tc>
        <w:tc>
          <w:tcPr>
            <w:tcW w:w="8647" w:type="dxa"/>
            <w:vAlign w:val="center"/>
          </w:tcPr>
          <w:p w14:paraId="7A3197F5" w14:textId="77777777" w:rsidR="00F210BB" w:rsidRPr="007D48EA" w:rsidRDefault="00F210BB" w:rsidP="00A745DC">
            <w:pPr>
              <w:ind w:right="45"/>
              <w:jc w:val="center"/>
              <w:rPr>
                <w:color w:val="000000" w:themeColor="text1"/>
                <w:shd w:val="clear" w:color="auto" w:fill="FFFFFF"/>
              </w:rPr>
            </w:pPr>
            <w:r w:rsidRPr="007D48EA">
              <w:rPr>
                <w:color w:val="000000" w:themeColor="text1"/>
                <w:shd w:val="clear" w:color="auto" w:fill="FFFFFF"/>
              </w:rPr>
              <w:t>Отрицательное</w:t>
            </w:r>
          </w:p>
          <w:p w14:paraId="5B9F8C6F" w14:textId="51856EFD" w:rsidR="00F210BB" w:rsidRPr="007D48EA" w:rsidRDefault="00F210BB" w:rsidP="00A745DC">
            <w:pPr>
              <w:ind w:right="45"/>
              <w:jc w:val="center"/>
              <w:rPr>
                <w:color w:val="000000" w:themeColor="text1"/>
                <w:shd w:val="clear" w:color="auto" w:fill="FFFFFF"/>
              </w:rPr>
            </w:pPr>
            <w:r w:rsidRPr="007D48EA">
              <w:rPr>
                <w:color w:val="000000" w:themeColor="text1"/>
                <w:shd w:val="clear" w:color="auto" w:fill="FFFFFF"/>
              </w:rPr>
              <w:t>влияние</w:t>
            </w:r>
          </w:p>
        </w:tc>
      </w:tr>
      <w:tr w:rsidR="00F210BB" w:rsidRPr="007D48EA" w14:paraId="7AFACB03" w14:textId="77777777" w:rsidTr="00A745DC">
        <w:trPr>
          <w:jc w:val="center"/>
        </w:trPr>
        <w:tc>
          <w:tcPr>
            <w:tcW w:w="3205" w:type="dxa"/>
          </w:tcPr>
          <w:p w14:paraId="08725FA7" w14:textId="77777777" w:rsidR="00F210BB" w:rsidRPr="007D48EA" w:rsidRDefault="00F210BB" w:rsidP="007D48EA">
            <w:pPr>
              <w:ind w:right="45"/>
              <w:jc w:val="center"/>
              <w:rPr>
                <w:color w:val="000000" w:themeColor="text1"/>
                <w:shd w:val="clear" w:color="auto" w:fill="FFFFFF"/>
              </w:rPr>
            </w:pPr>
            <w:r w:rsidRPr="007D48EA">
              <w:rPr>
                <w:color w:val="000000" w:themeColor="text1"/>
                <w:shd w:val="clear" w:color="auto" w:fill="FFFFFF"/>
              </w:rPr>
              <w:t>1</w:t>
            </w:r>
          </w:p>
        </w:tc>
        <w:tc>
          <w:tcPr>
            <w:tcW w:w="2688" w:type="dxa"/>
          </w:tcPr>
          <w:p w14:paraId="26CC32CE" w14:textId="77777777" w:rsidR="00F210BB" w:rsidRPr="007D48EA" w:rsidRDefault="00F210BB" w:rsidP="007D48EA">
            <w:pPr>
              <w:ind w:right="45"/>
              <w:jc w:val="center"/>
              <w:rPr>
                <w:color w:val="000000" w:themeColor="text1"/>
                <w:shd w:val="clear" w:color="auto" w:fill="FFFFFF"/>
              </w:rPr>
            </w:pPr>
            <w:r w:rsidRPr="007D48EA">
              <w:rPr>
                <w:color w:val="000000" w:themeColor="text1"/>
                <w:shd w:val="clear" w:color="auto" w:fill="FFFFFF"/>
              </w:rPr>
              <w:t>2</w:t>
            </w:r>
          </w:p>
        </w:tc>
        <w:tc>
          <w:tcPr>
            <w:tcW w:w="8647" w:type="dxa"/>
          </w:tcPr>
          <w:p w14:paraId="02C5D7F7" w14:textId="77777777" w:rsidR="00F210BB" w:rsidRPr="007D48EA" w:rsidRDefault="00F210BB" w:rsidP="007D48EA">
            <w:pPr>
              <w:ind w:right="45"/>
              <w:jc w:val="center"/>
              <w:rPr>
                <w:color w:val="000000" w:themeColor="text1"/>
                <w:shd w:val="clear" w:color="auto" w:fill="FFFFFF"/>
              </w:rPr>
            </w:pPr>
            <w:r w:rsidRPr="007D48EA">
              <w:rPr>
                <w:color w:val="000000" w:themeColor="text1"/>
                <w:shd w:val="clear" w:color="auto" w:fill="FFFFFF"/>
              </w:rPr>
              <w:t>3</w:t>
            </w:r>
          </w:p>
        </w:tc>
      </w:tr>
      <w:tr w:rsidR="00F210BB" w:rsidRPr="007D48EA" w14:paraId="16181B10" w14:textId="77777777" w:rsidTr="00A745DC">
        <w:trPr>
          <w:jc w:val="center"/>
        </w:trPr>
        <w:tc>
          <w:tcPr>
            <w:tcW w:w="14540" w:type="dxa"/>
            <w:gridSpan w:val="3"/>
          </w:tcPr>
          <w:p w14:paraId="024B1959" w14:textId="77777777" w:rsidR="00F210BB" w:rsidRPr="007D48EA" w:rsidRDefault="00F210BB" w:rsidP="007D48EA">
            <w:pPr>
              <w:ind w:right="45"/>
              <w:jc w:val="center"/>
              <w:rPr>
                <w:color w:val="000000" w:themeColor="text1"/>
                <w:shd w:val="clear" w:color="auto" w:fill="FFFFFF"/>
              </w:rPr>
            </w:pPr>
            <w:r w:rsidRPr="007D48EA">
              <w:t>Политические и регуляторные факторы</w:t>
            </w:r>
          </w:p>
        </w:tc>
      </w:tr>
      <w:tr w:rsidR="00F210BB" w:rsidRPr="007D48EA" w14:paraId="528A3181" w14:textId="77777777" w:rsidTr="00A745DC">
        <w:trPr>
          <w:jc w:val="center"/>
        </w:trPr>
        <w:tc>
          <w:tcPr>
            <w:tcW w:w="3205" w:type="dxa"/>
            <w:tcBorders>
              <w:bottom w:val="nil"/>
            </w:tcBorders>
          </w:tcPr>
          <w:p w14:paraId="35D30357" w14:textId="77777777" w:rsidR="00F210BB" w:rsidRPr="007D48EA" w:rsidRDefault="00F210BB" w:rsidP="007D48EA">
            <w:pPr>
              <w:ind w:right="45"/>
              <w:jc w:val="center"/>
              <w:rPr>
                <w:color w:val="000000" w:themeColor="text1"/>
                <w:shd w:val="clear" w:color="auto" w:fill="FFFFFF"/>
              </w:rPr>
            </w:pPr>
            <w:r w:rsidRPr="007D48EA">
              <w:t>государственная поддержка АПК</w:t>
            </w:r>
          </w:p>
        </w:tc>
        <w:tc>
          <w:tcPr>
            <w:tcW w:w="2688" w:type="dxa"/>
            <w:tcBorders>
              <w:bottom w:val="nil"/>
            </w:tcBorders>
          </w:tcPr>
          <w:p w14:paraId="7B33F8DE" w14:textId="77777777" w:rsidR="00F210BB" w:rsidRPr="007D48EA" w:rsidRDefault="00F210BB" w:rsidP="007D48EA">
            <w:pPr>
              <w:ind w:right="45"/>
              <w:jc w:val="both"/>
              <w:rPr>
                <w:color w:val="000000" w:themeColor="text1"/>
                <w:shd w:val="clear" w:color="auto" w:fill="FFFFFF"/>
              </w:rPr>
            </w:pPr>
            <w:r w:rsidRPr="007D48EA">
              <w:t>- реализация государственных программ развития АПК, расширения микрокредитования в сельской местности и городе</w:t>
            </w:r>
          </w:p>
        </w:tc>
        <w:tc>
          <w:tcPr>
            <w:tcW w:w="8647" w:type="dxa"/>
            <w:tcBorders>
              <w:bottom w:val="nil"/>
            </w:tcBorders>
          </w:tcPr>
          <w:p w14:paraId="13DF5BCE" w14:textId="77777777" w:rsidR="00F210BB" w:rsidRPr="007D48EA" w:rsidRDefault="00F210BB" w:rsidP="007D48EA">
            <w:pPr>
              <w:ind w:right="45" w:firstLine="176"/>
              <w:jc w:val="both"/>
              <w:rPr>
                <w:color w:val="000000" w:themeColor="text1"/>
                <w:shd w:val="clear" w:color="auto" w:fill="FFFFFF" w:themeFill="background1"/>
              </w:rPr>
            </w:pPr>
            <w:r w:rsidRPr="007D48EA">
              <w:rPr>
                <w:color w:val="000000" w:themeColor="text1"/>
                <w:shd w:val="clear" w:color="auto" w:fill="FFFFFF" w:themeFill="background1"/>
              </w:rPr>
              <w:t>1 Конкуренция с государственными предприятиями. Государственная поддержка АПК может привести к появлению крупных государственных предприятий, которые могут конкурировать с МСБ в сельском хозяйстве. В результате, МСБ может испытывать затруднения в доступе к ресурсам и рынкам, а также в конкуренции с государственными предприятиями</w:t>
            </w:r>
          </w:p>
          <w:p w14:paraId="7AD1AAC0" w14:textId="77777777" w:rsidR="00F210BB" w:rsidRPr="007D48EA" w:rsidRDefault="00F210BB" w:rsidP="007D48EA">
            <w:pPr>
              <w:ind w:right="45" w:firstLine="176"/>
              <w:jc w:val="both"/>
              <w:rPr>
                <w:color w:val="000000" w:themeColor="text1"/>
                <w:shd w:val="clear" w:color="auto" w:fill="FFFFFF" w:themeFill="background1"/>
              </w:rPr>
            </w:pPr>
            <w:r w:rsidRPr="007D48EA">
              <w:rPr>
                <w:color w:val="000000" w:themeColor="text1"/>
                <w:shd w:val="clear" w:color="auto" w:fill="FFFFFF" w:themeFill="background1"/>
              </w:rPr>
              <w:t>2 Ограничения доступа к финансированию. Государственная поддержка АПК может быть сосредоточена на крупных сельскохозяйственных предприятиях, оставляя меньше финансовых ресурсов для поддержки МСБ в сельском хозяйстве. Это может ограничить доступ МСБ к финансированию, необходимому для развития и расширения своей деятельности</w:t>
            </w:r>
          </w:p>
          <w:p w14:paraId="58907B70" w14:textId="77777777" w:rsidR="00F210BB" w:rsidRPr="007D48EA" w:rsidRDefault="00F210BB" w:rsidP="007D48EA">
            <w:pPr>
              <w:ind w:right="45" w:firstLine="176"/>
              <w:jc w:val="both"/>
              <w:rPr>
                <w:color w:val="000000" w:themeColor="text1"/>
                <w:shd w:val="clear" w:color="auto" w:fill="FFFFFF" w:themeFill="background1"/>
              </w:rPr>
            </w:pPr>
            <w:r w:rsidRPr="007D48EA">
              <w:rPr>
                <w:color w:val="000000" w:themeColor="text1"/>
                <w:shd w:val="clear" w:color="auto" w:fill="FFFFFF" w:themeFill="background1"/>
              </w:rPr>
              <w:t>3 Смещение приоритетов. Государственная поддержка АПК может сконцентрироваться на определенных отраслях или регионах, что может привести к смещению приоритетов и недостаточному учету потребностей и развития МСБ в сельском хозяйстве. Это может создать неравенство в условиях конкуренции и развития между государственными и частными предприятиями</w:t>
            </w:r>
          </w:p>
          <w:p w14:paraId="39DC62E9" w14:textId="77777777" w:rsidR="00F210BB" w:rsidRPr="007D48EA" w:rsidRDefault="00F210BB" w:rsidP="007D48EA">
            <w:pPr>
              <w:ind w:right="45" w:firstLine="176"/>
              <w:jc w:val="both"/>
              <w:rPr>
                <w:color w:val="000000" w:themeColor="text1"/>
                <w:shd w:val="clear" w:color="auto" w:fill="FFFFFF" w:themeFill="background1"/>
              </w:rPr>
            </w:pPr>
            <w:r w:rsidRPr="007D48EA">
              <w:rPr>
                <w:color w:val="000000" w:themeColor="text1"/>
                <w:shd w:val="clear" w:color="auto" w:fill="FFFFFF" w:themeFill="background1"/>
              </w:rPr>
              <w:t>4 Зависимость от государственной поддержки. Если МСБ в сельском хозяйстве слишком зависят от государственной поддержки, это может ослабить их стимулы к инновациям, самостоятельности и эффективному управлению. МСБ могут полагаться на государственные субсидии и льготы, не стремясь к улучшению своей конкурентоспособности</w:t>
            </w:r>
          </w:p>
          <w:p w14:paraId="56CB5BB6" w14:textId="77777777" w:rsidR="00F210BB" w:rsidRPr="007D48EA" w:rsidRDefault="00F210BB" w:rsidP="007D48EA">
            <w:pPr>
              <w:ind w:right="45" w:firstLine="176"/>
              <w:jc w:val="both"/>
              <w:rPr>
                <w:color w:val="000000" w:themeColor="text1"/>
                <w:shd w:val="clear" w:color="auto" w:fill="FFFFFF"/>
              </w:rPr>
            </w:pPr>
            <w:r w:rsidRPr="007D48EA">
              <w:rPr>
                <w:color w:val="000000" w:themeColor="text1"/>
                <w:shd w:val="clear" w:color="auto" w:fill="FFFFFF" w:themeFill="background1"/>
              </w:rPr>
              <w:t>5 Бюрократические препятствия. Получение государственной поддержки может быть связано с бюрократическими процедурами и сложностями, которые затрудняют доступ МСБ в сельском хозяйстве к необходимым ресурсам и программам поддержки. Это может стать преградой для развития МСБ и создать неравенство в условиях предпринимательской деятельности</w:t>
            </w:r>
          </w:p>
        </w:tc>
      </w:tr>
      <w:tr w:rsidR="00A745DC" w:rsidRPr="007D48EA" w14:paraId="70A57550" w14:textId="77777777" w:rsidTr="00A745DC">
        <w:trPr>
          <w:jc w:val="center"/>
        </w:trPr>
        <w:tc>
          <w:tcPr>
            <w:tcW w:w="14540" w:type="dxa"/>
            <w:gridSpan w:val="3"/>
            <w:tcBorders>
              <w:top w:val="nil"/>
              <w:left w:val="nil"/>
              <w:right w:val="nil"/>
            </w:tcBorders>
          </w:tcPr>
          <w:p w14:paraId="32F03314" w14:textId="43E465E0" w:rsidR="00A745DC" w:rsidRPr="00A745DC" w:rsidRDefault="00A745DC" w:rsidP="00A745DC">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5AB1C37D" w14:textId="62B41E03" w:rsidR="00A745DC" w:rsidRPr="00A745DC" w:rsidRDefault="00A745DC" w:rsidP="00A745DC">
            <w:pPr>
              <w:ind w:right="45" w:hanging="109"/>
              <w:jc w:val="both"/>
              <w:rPr>
                <w:color w:val="000000" w:themeColor="text1"/>
                <w:sz w:val="16"/>
                <w:szCs w:val="16"/>
                <w:shd w:val="clear" w:color="auto" w:fill="FFFFFF" w:themeFill="background1"/>
              </w:rPr>
            </w:pPr>
          </w:p>
        </w:tc>
      </w:tr>
      <w:tr w:rsidR="00A745DC" w:rsidRPr="007D48EA" w14:paraId="46B8CD42" w14:textId="77777777" w:rsidTr="00A745DC">
        <w:trPr>
          <w:jc w:val="center"/>
        </w:trPr>
        <w:tc>
          <w:tcPr>
            <w:tcW w:w="3205" w:type="dxa"/>
          </w:tcPr>
          <w:p w14:paraId="5E3BA47C" w14:textId="3AA7365E" w:rsidR="00A745DC" w:rsidRPr="007D48EA" w:rsidRDefault="00A745DC" w:rsidP="007D48EA">
            <w:pPr>
              <w:ind w:right="45"/>
              <w:jc w:val="center"/>
            </w:pPr>
            <w:r>
              <w:t>1</w:t>
            </w:r>
          </w:p>
        </w:tc>
        <w:tc>
          <w:tcPr>
            <w:tcW w:w="2688" w:type="dxa"/>
          </w:tcPr>
          <w:p w14:paraId="31221C23" w14:textId="3BDD8260" w:rsidR="00A745DC" w:rsidRPr="007D48EA" w:rsidRDefault="00A745DC" w:rsidP="00A745DC">
            <w:pPr>
              <w:ind w:right="45"/>
              <w:jc w:val="center"/>
            </w:pPr>
            <w:r>
              <w:t>2</w:t>
            </w:r>
          </w:p>
        </w:tc>
        <w:tc>
          <w:tcPr>
            <w:tcW w:w="8647" w:type="dxa"/>
            <w:shd w:val="clear" w:color="auto" w:fill="FFFFFF" w:themeFill="background1"/>
          </w:tcPr>
          <w:p w14:paraId="049E448F" w14:textId="3BDF68A1" w:rsidR="00A745DC" w:rsidRPr="007D48EA" w:rsidRDefault="00A745DC" w:rsidP="00A745DC">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F210BB" w:rsidRPr="007D48EA" w14:paraId="29176994" w14:textId="77777777" w:rsidTr="00197D7B">
        <w:trPr>
          <w:jc w:val="center"/>
        </w:trPr>
        <w:tc>
          <w:tcPr>
            <w:tcW w:w="3205" w:type="dxa"/>
            <w:tcBorders>
              <w:bottom w:val="single" w:sz="4" w:space="0" w:color="auto"/>
            </w:tcBorders>
          </w:tcPr>
          <w:p w14:paraId="1A99FA48" w14:textId="77777777" w:rsidR="00F210BB" w:rsidRPr="007D48EA" w:rsidRDefault="00F210BB" w:rsidP="007D48EA">
            <w:pPr>
              <w:ind w:right="45"/>
              <w:jc w:val="center"/>
              <w:rPr>
                <w:color w:val="000000" w:themeColor="text1"/>
                <w:shd w:val="clear" w:color="auto" w:fill="FFFFFF"/>
              </w:rPr>
            </w:pPr>
            <w:r w:rsidRPr="007D48EA">
              <w:t>ужесточение банковского законодательства РК и переход банков на Базель III в 2021 году</w:t>
            </w:r>
          </w:p>
        </w:tc>
        <w:tc>
          <w:tcPr>
            <w:tcW w:w="2688" w:type="dxa"/>
            <w:tcBorders>
              <w:bottom w:val="single" w:sz="4" w:space="0" w:color="auto"/>
            </w:tcBorders>
          </w:tcPr>
          <w:p w14:paraId="20235C86" w14:textId="77777777" w:rsidR="00F210BB" w:rsidRPr="007D48EA" w:rsidRDefault="00F210BB" w:rsidP="007D48EA">
            <w:pPr>
              <w:ind w:right="45"/>
              <w:jc w:val="both"/>
            </w:pPr>
            <w:r w:rsidRPr="007D48EA">
              <w:t>- снижение рисков от финансовых потерь в кризисных ситуациях;</w:t>
            </w:r>
          </w:p>
          <w:p w14:paraId="07A13548" w14:textId="77777777" w:rsidR="00F210BB" w:rsidRPr="007D48EA" w:rsidRDefault="00F210BB" w:rsidP="007D48EA">
            <w:pPr>
              <w:ind w:right="45"/>
              <w:jc w:val="both"/>
            </w:pPr>
            <w:r w:rsidRPr="007D48EA">
              <w:t>- поиск банками более устойчивых источников финансирования.</w:t>
            </w:r>
          </w:p>
        </w:tc>
        <w:tc>
          <w:tcPr>
            <w:tcW w:w="8647" w:type="dxa"/>
            <w:tcBorders>
              <w:bottom w:val="single" w:sz="4" w:space="0" w:color="auto"/>
            </w:tcBorders>
            <w:shd w:val="clear" w:color="auto" w:fill="FFFFFF" w:themeFill="background1"/>
          </w:tcPr>
          <w:p w14:paraId="4E85D243" w14:textId="77777777" w:rsidR="00F210BB" w:rsidRPr="007D48EA" w:rsidRDefault="00F210BB" w:rsidP="00197D7B">
            <w:pPr>
              <w:spacing w:line="228" w:lineRule="auto"/>
              <w:ind w:right="45" w:firstLine="176"/>
              <w:jc w:val="both"/>
              <w:rPr>
                <w:color w:val="000000" w:themeColor="text1"/>
                <w:shd w:val="clear" w:color="auto" w:fill="FFFFFF" w:themeFill="background1"/>
              </w:rPr>
            </w:pPr>
            <w:r w:rsidRPr="007D48EA">
              <w:rPr>
                <w:color w:val="000000" w:themeColor="text1"/>
                <w:shd w:val="clear" w:color="auto" w:fill="FFFFFF" w:themeFill="background1"/>
              </w:rPr>
              <w:t>1 Ограниченный доступ к кредитам. Ужесточение банковского законодательства может привести к повышению требований к заемщикам, таким как высокие обязательные стандарты финансовой отчетности и обеспечение, что может быть непосильным для МСБ в сельском хозяйстве. Это может сделать доступ к кредитам ограниченным или затрудненным, что ограничивает возможности МСБ для финансирования своей деятельности и развития.</w:t>
            </w:r>
          </w:p>
          <w:p w14:paraId="7EE03CA3" w14:textId="77777777" w:rsidR="00F210BB" w:rsidRPr="007D48EA" w:rsidRDefault="00F210BB" w:rsidP="00197D7B">
            <w:pPr>
              <w:spacing w:line="228" w:lineRule="auto"/>
              <w:ind w:right="45" w:firstLine="176"/>
              <w:jc w:val="both"/>
              <w:rPr>
                <w:color w:val="000000" w:themeColor="text1"/>
                <w:shd w:val="clear" w:color="auto" w:fill="FFFFFF" w:themeFill="background1"/>
              </w:rPr>
            </w:pPr>
            <w:r w:rsidRPr="007D48EA">
              <w:rPr>
                <w:color w:val="000000" w:themeColor="text1"/>
                <w:shd w:val="clear" w:color="auto" w:fill="FFFFFF" w:themeFill="background1"/>
              </w:rPr>
              <w:t>2 Увеличение затрат на финансирование. Внедрение международных стандартов, таких как Базель III, может потребовать от банков дополнительного капитала и соблюдения строгих требований по управлению рисками. Это может привести к увеличению затрат на финансирование и повышению процентных ставок по кредитам, что делает займы более дорогими для МСБ в сельском хозяйстве.</w:t>
            </w:r>
          </w:p>
          <w:p w14:paraId="7B83336B" w14:textId="77777777" w:rsidR="00F210BB" w:rsidRPr="007D48EA" w:rsidRDefault="00F210BB" w:rsidP="00197D7B">
            <w:pPr>
              <w:spacing w:line="228" w:lineRule="auto"/>
              <w:ind w:right="45" w:firstLine="176"/>
              <w:jc w:val="both"/>
              <w:rPr>
                <w:color w:val="000000" w:themeColor="text1"/>
                <w:shd w:val="clear" w:color="auto" w:fill="FFFFFF" w:themeFill="background1"/>
              </w:rPr>
            </w:pPr>
            <w:r w:rsidRPr="007D48EA">
              <w:rPr>
                <w:color w:val="000000" w:themeColor="text1"/>
                <w:shd w:val="clear" w:color="auto" w:fill="FFFFFF" w:themeFill="background1"/>
              </w:rPr>
              <w:t>3 Ограничения в сфере залогового обеспечения. Ужесточение банковского законодательства может привести к ограничениям в отношении принятия залогового обеспечения от МСБ в сельском хозяйстве. Например, недвижимость или сельскохозяйственные активы, которые ранее могли использоваться в качестве залога, могут теперь не соответствовать требованиям банков. Это может затруднить МСБ в получении кредитов и доступе к необходимому финансированию.</w:t>
            </w:r>
          </w:p>
          <w:p w14:paraId="735899F6" w14:textId="77777777" w:rsidR="00F210BB" w:rsidRPr="007D48EA" w:rsidRDefault="00F210BB" w:rsidP="00197D7B">
            <w:pPr>
              <w:spacing w:line="228" w:lineRule="auto"/>
              <w:ind w:right="45" w:firstLine="176"/>
              <w:jc w:val="both"/>
              <w:rPr>
                <w:color w:val="000000" w:themeColor="text1"/>
                <w:shd w:val="clear" w:color="auto" w:fill="FFFFFF" w:themeFill="background1"/>
              </w:rPr>
            </w:pPr>
            <w:r w:rsidRPr="007D48EA">
              <w:rPr>
                <w:color w:val="000000" w:themeColor="text1"/>
                <w:shd w:val="clear" w:color="auto" w:fill="FFFFFF" w:themeFill="background1"/>
              </w:rPr>
              <w:t>4 Уменьшение банковской конкуренции. Ужесточение банковского законодательства и переход на международные стандарты могут привести к сокращению числа банков и усилению концентрации ресурсов в крупных финансовых институтах. Это может снизить конкуренцию на банковском рынке и ограничить выбор МСБ в сельском хозяйстве при поиске финансовых услуг и кредитов</w:t>
            </w:r>
          </w:p>
        </w:tc>
      </w:tr>
      <w:tr w:rsidR="00F210BB" w:rsidRPr="007D48EA" w14:paraId="0A55E1C3" w14:textId="77777777" w:rsidTr="00197D7B">
        <w:trPr>
          <w:jc w:val="center"/>
        </w:trPr>
        <w:tc>
          <w:tcPr>
            <w:tcW w:w="3205" w:type="dxa"/>
            <w:tcBorders>
              <w:bottom w:val="nil"/>
            </w:tcBorders>
          </w:tcPr>
          <w:p w14:paraId="023A2C4F" w14:textId="1BB9A92D" w:rsidR="00F210BB" w:rsidRPr="007D48EA" w:rsidRDefault="00F210BB" w:rsidP="00197D7B">
            <w:pPr>
              <w:ind w:right="45"/>
              <w:jc w:val="center"/>
              <w:rPr>
                <w:color w:val="000000" w:themeColor="text1"/>
                <w:shd w:val="clear" w:color="auto" w:fill="FFFFFF"/>
              </w:rPr>
            </w:pPr>
            <w:r w:rsidRPr="007D48EA">
              <w:t xml:space="preserve">заключение соглашения между Правительством РК и Группой Исламского Банка Развития (ИБР) по укреплению взаимодействия в рамках </w:t>
            </w:r>
          </w:p>
        </w:tc>
        <w:tc>
          <w:tcPr>
            <w:tcW w:w="2688" w:type="dxa"/>
            <w:tcBorders>
              <w:bottom w:val="nil"/>
            </w:tcBorders>
          </w:tcPr>
          <w:p w14:paraId="0CC28880" w14:textId="77777777" w:rsidR="00F210BB" w:rsidRPr="007D48EA" w:rsidRDefault="00F210BB" w:rsidP="007D48EA">
            <w:pPr>
              <w:ind w:right="45"/>
              <w:jc w:val="both"/>
            </w:pPr>
            <w:r w:rsidRPr="007D48EA">
              <w:t>- доступность дополнительного фондирования;</w:t>
            </w:r>
          </w:p>
          <w:p w14:paraId="1DFB5A04" w14:textId="77777777" w:rsidR="00F210BB" w:rsidRPr="007D48EA" w:rsidRDefault="00F210BB" w:rsidP="007D48EA">
            <w:pPr>
              <w:ind w:right="45"/>
              <w:jc w:val="both"/>
              <w:rPr>
                <w:color w:val="000000" w:themeColor="text1"/>
                <w:shd w:val="clear" w:color="auto" w:fill="FFFFFF"/>
              </w:rPr>
            </w:pPr>
            <w:r w:rsidRPr="007D48EA">
              <w:t>- развитие исламского финансирования</w:t>
            </w:r>
          </w:p>
        </w:tc>
        <w:tc>
          <w:tcPr>
            <w:tcW w:w="8647" w:type="dxa"/>
            <w:tcBorders>
              <w:bottom w:val="nil"/>
            </w:tcBorders>
          </w:tcPr>
          <w:p w14:paraId="1DD8342A" w14:textId="4B4DF793" w:rsidR="00F210BB" w:rsidRPr="007D48EA" w:rsidRDefault="00F210BB" w:rsidP="00197D7B">
            <w:pPr>
              <w:ind w:right="45" w:firstLine="175"/>
              <w:jc w:val="both"/>
              <w:rPr>
                <w:color w:val="000000" w:themeColor="text1"/>
                <w:shd w:val="clear" w:color="auto" w:fill="FFFFFF" w:themeFill="background1"/>
              </w:rPr>
            </w:pPr>
            <w:r w:rsidRPr="007D48EA">
              <w:rPr>
                <w:color w:val="000000" w:themeColor="text1"/>
                <w:shd w:val="clear" w:color="auto" w:fill="FFFFFF"/>
              </w:rPr>
              <w:t xml:space="preserve">1 </w:t>
            </w:r>
            <w:r w:rsidRPr="007D48EA">
              <w:rPr>
                <w:color w:val="000000" w:themeColor="text1"/>
                <w:shd w:val="clear" w:color="auto" w:fill="FFFFFF" w:themeFill="background1"/>
              </w:rPr>
              <w:t>Ограничения и требования исламского финансирования. Исламское финансирование имеет свои уникальные принципы и требования, которые могут быть сложными для МСБ в сельском хозяйстве. Например, требование отсутствия процентов может ограничить возможности МСБ для получения финансирования, особенно если они оперируют в области, где процентные ставки широко распространены.</w:t>
            </w:r>
          </w:p>
        </w:tc>
      </w:tr>
      <w:tr w:rsidR="00A745DC" w:rsidRPr="007D48EA" w14:paraId="138BF26E" w14:textId="77777777" w:rsidTr="00197D7B">
        <w:trPr>
          <w:jc w:val="center"/>
        </w:trPr>
        <w:tc>
          <w:tcPr>
            <w:tcW w:w="14540" w:type="dxa"/>
            <w:gridSpan w:val="3"/>
            <w:tcBorders>
              <w:top w:val="nil"/>
              <w:left w:val="nil"/>
              <w:right w:val="nil"/>
            </w:tcBorders>
          </w:tcPr>
          <w:p w14:paraId="1F0192C0" w14:textId="77777777" w:rsidR="00A745DC" w:rsidRPr="00A745DC" w:rsidRDefault="00A745DC" w:rsidP="00A745DC">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1A679A02" w14:textId="77777777" w:rsidR="00A745DC" w:rsidRPr="00A745DC" w:rsidRDefault="00A745DC" w:rsidP="00A745DC">
            <w:pPr>
              <w:ind w:right="45" w:hanging="109"/>
              <w:jc w:val="both"/>
              <w:rPr>
                <w:color w:val="000000" w:themeColor="text1"/>
                <w:sz w:val="16"/>
                <w:szCs w:val="16"/>
                <w:shd w:val="clear" w:color="auto" w:fill="FFFFFF" w:themeFill="background1"/>
              </w:rPr>
            </w:pPr>
          </w:p>
        </w:tc>
      </w:tr>
      <w:tr w:rsidR="00A745DC" w:rsidRPr="007D48EA" w14:paraId="386A7D42" w14:textId="77777777" w:rsidTr="00A745DC">
        <w:trPr>
          <w:jc w:val="center"/>
        </w:trPr>
        <w:tc>
          <w:tcPr>
            <w:tcW w:w="3205" w:type="dxa"/>
          </w:tcPr>
          <w:p w14:paraId="7AE0262C" w14:textId="77777777" w:rsidR="00A745DC" w:rsidRPr="007D48EA" w:rsidRDefault="00A745DC" w:rsidP="00A745DC">
            <w:pPr>
              <w:ind w:right="45"/>
              <w:jc w:val="center"/>
            </w:pPr>
            <w:r>
              <w:t>1</w:t>
            </w:r>
          </w:p>
        </w:tc>
        <w:tc>
          <w:tcPr>
            <w:tcW w:w="2688" w:type="dxa"/>
          </w:tcPr>
          <w:p w14:paraId="04255961" w14:textId="77777777" w:rsidR="00A745DC" w:rsidRPr="007D48EA" w:rsidRDefault="00A745DC" w:rsidP="00A745DC">
            <w:pPr>
              <w:ind w:right="45"/>
              <w:jc w:val="center"/>
            </w:pPr>
            <w:r>
              <w:t>2</w:t>
            </w:r>
          </w:p>
        </w:tc>
        <w:tc>
          <w:tcPr>
            <w:tcW w:w="8647" w:type="dxa"/>
            <w:shd w:val="clear" w:color="auto" w:fill="FFFFFF" w:themeFill="background1"/>
          </w:tcPr>
          <w:p w14:paraId="27E2873A" w14:textId="77777777" w:rsidR="00A745DC" w:rsidRPr="007D48EA" w:rsidRDefault="00A745DC" w:rsidP="00A745DC">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A745DC" w:rsidRPr="007D48EA" w14:paraId="1EDEDEEA" w14:textId="77777777" w:rsidTr="00197D7B">
        <w:trPr>
          <w:jc w:val="center"/>
        </w:trPr>
        <w:tc>
          <w:tcPr>
            <w:tcW w:w="3205" w:type="dxa"/>
            <w:tcBorders>
              <w:bottom w:val="single" w:sz="4" w:space="0" w:color="auto"/>
            </w:tcBorders>
          </w:tcPr>
          <w:p w14:paraId="1694A899" w14:textId="16ED4E9E" w:rsidR="00A745DC" w:rsidRDefault="00197D7B" w:rsidP="00197D7B">
            <w:pPr>
              <w:ind w:right="45"/>
              <w:jc w:val="center"/>
            </w:pPr>
            <w:r w:rsidRPr="007D48EA">
              <w:t>гос. программы индуст</w:t>
            </w:r>
            <w:r>
              <w:t xml:space="preserve"> </w:t>
            </w:r>
            <w:r w:rsidRPr="007D48EA">
              <w:t>риально-инновационного развития РК и совершенство</w:t>
            </w:r>
            <w:r>
              <w:t xml:space="preserve"> </w:t>
            </w:r>
            <w:r w:rsidRPr="007D48EA">
              <w:t>вания законодательства в области исламского финансирования</w:t>
            </w:r>
          </w:p>
        </w:tc>
        <w:tc>
          <w:tcPr>
            <w:tcW w:w="2688" w:type="dxa"/>
            <w:tcBorders>
              <w:bottom w:val="single" w:sz="4" w:space="0" w:color="auto"/>
            </w:tcBorders>
          </w:tcPr>
          <w:p w14:paraId="6014BD70" w14:textId="77777777" w:rsidR="00A745DC" w:rsidRDefault="00A745DC" w:rsidP="00A745DC">
            <w:pPr>
              <w:ind w:right="45"/>
              <w:jc w:val="center"/>
            </w:pPr>
          </w:p>
        </w:tc>
        <w:tc>
          <w:tcPr>
            <w:tcW w:w="8647" w:type="dxa"/>
            <w:tcBorders>
              <w:bottom w:val="single" w:sz="4" w:space="0" w:color="auto"/>
            </w:tcBorders>
            <w:shd w:val="clear" w:color="auto" w:fill="FFFFFF" w:themeFill="background1"/>
          </w:tcPr>
          <w:p w14:paraId="48AE4848" w14:textId="77777777" w:rsidR="00197D7B" w:rsidRPr="007D48EA" w:rsidRDefault="00197D7B" w:rsidP="00197D7B">
            <w:pPr>
              <w:ind w:right="45" w:firstLine="175"/>
              <w:jc w:val="both"/>
              <w:rPr>
                <w:color w:val="000000" w:themeColor="text1"/>
                <w:shd w:val="clear" w:color="auto" w:fill="FFFFFF" w:themeFill="background1"/>
              </w:rPr>
            </w:pPr>
            <w:r w:rsidRPr="007D48EA">
              <w:rPr>
                <w:color w:val="000000" w:themeColor="text1"/>
                <w:shd w:val="clear" w:color="auto" w:fill="FFFFFF" w:themeFill="background1"/>
              </w:rPr>
              <w:t>2 Ограниченная доступность исламских финансовых институтов. В некоторых случаях исламские финансовые институты могут быть ограничены в своем присутствии и доступности на территории РК. Это может ограничить возможности МСБ в сельском хозяйстве для получения финансирования от этих институтов.</w:t>
            </w:r>
          </w:p>
          <w:p w14:paraId="6117D283" w14:textId="03FBCCD1" w:rsidR="00197D7B" w:rsidRPr="007D48EA" w:rsidRDefault="00197D7B" w:rsidP="00197D7B">
            <w:pPr>
              <w:ind w:right="45" w:firstLine="175"/>
              <w:jc w:val="both"/>
              <w:rPr>
                <w:color w:val="000000" w:themeColor="text1"/>
                <w:shd w:val="clear" w:color="auto" w:fill="FFFFFF" w:themeFill="background1"/>
              </w:rPr>
            </w:pPr>
            <w:r w:rsidRPr="007D48EA">
              <w:rPr>
                <w:color w:val="000000" w:themeColor="text1"/>
                <w:shd w:val="clear" w:color="auto" w:fill="FFFFFF" w:themeFill="background1"/>
              </w:rPr>
              <w:t>3 Недостаточная осведомленность и понимание исламского финансирования. МСБ в сельском хозяйстве могут столкнуться с ограниченной осведомленностью и пониманием исламского финансирования. Это может затруднить процесс при</w:t>
            </w:r>
            <w:r>
              <w:rPr>
                <w:color w:val="000000" w:themeColor="text1"/>
                <w:shd w:val="clear" w:color="auto" w:fill="FFFFFF" w:themeFill="background1"/>
              </w:rPr>
              <w:t xml:space="preserve"> </w:t>
            </w:r>
            <w:r w:rsidRPr="007D48EA">
              <w:rPr>
                <w:color w:val="000000" w:themeColor="text1"/>
                <w:shd w:val="clear" w:color="auto" w:fill="FFFFFF" w:themeFill="background1"/>
              </w:rPr>
              <w:t>нятия решений и выбора подходящих финансовых инструментов для их бизнеса.</w:t>
            </w:r>
          </w:p>
          <w:p w14:paraId="16B452F3" w14:textId="69F3DC0E" w:rsidR="00A745DC" w:rsidRDefault="00197D7B" w:rsidP="00197D7B">
            <w:pPr>
              <w:ind w:right="45" w:firstLine="175"/>
              <w:jc w:val="both"/>
              <w:rPr>
                <w:color w:val="000000" w:themeColor="text1"/>
                <w:shd w:val="clear" w:color="auto" w:fill="FFFFFF" w:themeFill="background1"/>
              </w:rPr>
            </w:pPr>
            <w:r w:rsidRPr="007D48EA">
              <w:rPr>
                <w:color w:val="000000" w:themeColor="text1"/>
                <w:shd w:val="clear" w:color="auto" w:fill="FFFFFF" w:themeFill="background1"/>
              </w:rPr>
              <w:t>4 Ограничения на использование средств. Исламское финансирование также может сопровождаться определенными ограничениями на использование средств, связанных с соблюдением принципов шариата. Это может ограничить гибкость и свободу МСБ в сельском хозяйстве при использовании полученных средств для развития и расширения своей деятельности.</w:t>
            </w:r>
          </w:p>
        </w:tc>
      </w:tr>
      <w:tr w:rsidR="00F210BB" w:rsidRPr="007D48EA" w14:paraId="5E2802D3" w14:textId="77777777" w:rsidTr="00197D7B">
        <w:trPr>
          <w:jc w:val="center"/>
        </w:trPr>
        <w:tc>
          <w:tcPr>
            <w:tcW w:w="3205" w:type="dxa"/>
            <w:tcBorders>
              <w:bottom w:val="nil"/>
            </w:tcBorders>
          </w:tcPr>
          <w:p w14:paraId="1BC2B9A7" w14:textId="77777777" w:rsidR="00F210BB" w:rsidRPr="007D48EA" w:rsidRDefault="00F210BB" w:rsidP="007D48EA">
            <w:pPr>
              <w:ind w:right="45"/>
              <w:jc w:val="center"/>
              <w:rPr>
                <w:color w:val="000000" w:themeColor="text1"/>
                <w:shd w:val="clear" w:color="auto" w:fill="FFFFFF"/>
              </w:rPr>
            </w:pPr>
            <w:r w:rsidRPr="007D48EA">
              <w:t>присвоение статуса АО «Аграрная кредитная корпорация» финансового агента</w:t>
            </w:r>
          </w:p>
        </w:tc>
        <w:tc>
          <w:tcPr>
            <w:tcW w:w="2688" w:type="dxa"/>
            <w:tcBorders>
              <w:bottom w:val="nil"/>
            </w:tcBorders>
          </w:tcPr>
          <w:p w14:paraId="1858FDE8" w14:textId="77777777" w:rsidR="00F210BB" w:rsidRPr="007D48EA" w:rsidRDefault="00F210BB" w:rsidP="007D48EA">
            <w:pPr>
              <w:ind w:right="45"/>
              <w:jc w:val="both"/>
              <w:rPr>
                <w:color w:val="000000" w:themeColor="text1"/>
                <w:shd w:val="clear" w:color="auto" w:fill="FFFFFF"/>
              </w:rPr>
            </w:pPr>
            <w:r w:rsidRPr="007D48EA">
              <w:t>- бюджетные кредиты из республиканского бюджета могут привлекаться без обеспечения исполнения обязательств</w:t>
            </w:r>
          </w:p>
        </w:tc>
        <w:tc>
          <w:tcPr>
            <w:tcW w:w="8647" w:type="dxa"/>
            <w:tcBorders>
              <w:bottom w:val="nil"/>
            </w:tcBorders>
            <w:shd w:val="clear" w:color="auto" w:fill="FFFFFF" w:themeFill="background1"/>
          </w:tcPr>
          <w:p w14:paraId="291176A3" w14:textId="77777777" w:rsidR="00F210BB" w:rsidRPr="007D48EA" w:rsidRDefault="00F210BB" w:rsidP="007D48EA">
            <w:pPr>
              <w:ind w:right="45" w:firstLine="175"/>
              <w:jc w:val="both"/>
              <w:rPr>
                <w:color w:val="000000" w:themeColor="text1"/>
                <w:shd w:val="clear" w:color="auto" w:fill="FFFFFF" w:themeFill="background1"/>
              </w:rPr>
            </w:pPr>
            <w:r w:rsidRPr="007D48EA">
              <w:rPr>
                <w:color w:val="000000" w:themeColor="text1"/>
                <w:shd w:val="clear" w:color="auto" w:fill="FFFFFF" w:themeFill="background1"/>
              </w:rPr>
              <w:t>1 Ограничение доступа к финансовым ресурсам. Если АО "Аграрная кредитная корпорация" не получила статус финансового агента, это может ограничить доступ МСБ в сельском хозяйстве к финансовым ресурсам, которые могли бы быть предоставлены через данную организацию. Это может затруднить возможности МСБ получить необходимое финансирование для развития своей деятельности.</w:t>
            </w:r>
          </w:p>
          <w:p w14:paraId="1E011E63" w14:textId="77777777" w:rsidR="00F210BB" w:rsidRPr="007D48EA" w:rsidRDefault="00F210BB" w:rsidP="007D48EA">
            <w:pPr>
              <w:ind w:right="45" w:firstLine="175"/>
              <w:jc w:val="both"/>
              <w:rPr>
                <w:color w:val="000000" w:themeColor="text1"/>
                <w:shd w:val="clear" w:color="auto" w:fill="FFFFFF" w:themeFill="background1"/>
              </w:rPr>
            </w:pPr>
            <w:r w:rsidRPr="007D48EA">
              <w:rPr>
                <w:color w:val="000000" w:themeColor="text1"/>
                <w:shd w:val="clear" w:color="auto" w:fill="FFFFFF"/>
              </w:rPr>
              <w:t xml:space="preserve">2 </w:t>
            </w:r>
            <w:r w:rsidRPr="007D48EA">
              <w:rPr>
                <w:color w:val="000000" w:themeColor="text1"/>
                <w:shd w:val="clear" w:color="auto" w:fill="FFFFFF" w:themeFill="background1"/>
              </w:rPr>
              <w:t>Ограничения на доступ к инструментам поддержки. Финансовый агент может иметь доступ к различным инструментам поддержки, предоставляемым государством или другими организациями. Если АО "Аграрная кредитная корпорация" не имеет статуса финансового агента, МСБ в сельском хозяйстве может лишиться доступа к таким инструментам, которые могли бы способствовать их развитию.</w:t>
            </w:r>
          </w:p>
          <w:p w14:paraId="520D2A99" w14:textId="65E6BE2A" w:rsidR="00F210BB" w:rsidRPr="007D48EA" w:rsidRDefault="00F210BB" w:rsidP="00197D7B">
            <w:pPr>
              <w:ind w:right="45" w:firstLine="175"/>
              <w:jc w:val="both"/>
              <w:rPr>
                <w:color w:val="000000" w:themeColor="text1"/>
                <w:shd w:val="clear" w:color="auto" w:fill="FFFFFF"/>
              </w:rPr>
            </w:pPr>
            <w:r w:rsidRPr="007D48EA">
              <w:rPr>
                <w:color w:val="000000" w:themeColor="text1"/>
                <w:shd w:val="clear" w:color="auto" w:fill="FFFFFF"/>
              </w:rPr>
              <w:t xml:space="preserve">3 </w:t>
            </w:r>
            <w:r w:rsidRPr="007D48EA">
              <w:rPr>
                <w:color w:val="000000" w:themeColor="text1"/>
                <w:shd w:val="clear" w:color="auto" w:fill="FFFFFF" w:themeFill="background1"/>
              </w:rPr>
              <w:t xml:space="preserve">Ограниченные возможности для партнерства и сотрудничества. Статус финансового агента может открыть двери для партнерства и сотрудничества с другими финансовыми организациями и институтами. Если АО "Аграрная </w:t>
            </w:r>
            <w:r w:rsidR="00197D7B" w:rsidRPr="007D48EA">
              <w:rPr>
                <w:color w:val="000000" w:themeColor="text1"/>
                <w:shd w:val="clear" w:color="auto" w:fill="FFFFFF" w:themeFill="background1"/>
              </w:rPr>
              <w:t>кредитная корпорация" не имеет этого статуса, МСБ в сельском хозяйстве может</w:t>
            </w:r>
          </w:p>
        </w:tc>
      </w:tr>
      <w:tr w:rsidR="00197D7B" w:rsidRPr="007D48EA" w14:paraId="3B45D0F1" w14:textId="77777777" w:rsidTr="00197D7B">
        <w:trPr>
          <w:jc w:val="center"/>
        </w:trPr>
        <w:tc>
          <w:tcPr>
            <w:tcW w:w="14540" w:type="dxa"/>
            <w:gridSpan w:val="3"/>
            <w:tcBorders>
              <w:top w:val="nil"/>
              <w:left w:val="nil"/>
              <w:right w:val="nil"/>
            </w:tcBorders>
          </w:tcPr>
          <w:p w14:paraId="091FB13A" w14:textId="77777777" w:rsidR="00197D7B" w:rsidRPr="00A745DC" w:rsidRDefault="00197D7B" w:rsidP="0022443F">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1FDEA3FC" w14:textId="77777777" w:rsidR="00197D7B" w:rsidRPr="00A745DC" w:rsidRDefault="00197D7B" w:rsidP="0022443F">
            <w:pPr>
              <w:ind w:right="45" w:hanging="109"/>
              <w:jc w:val="both"/>
              <w:rPr>
                <w:color w:val="000000" w:themeColor="text1"/>
                <w:sz w:val="16"/>
                <w:szCs w:val="16"/>
                <w:shd w:val="clear" w:color="auto" w:fill="FFFFFF" w:themeFill="background1"/>
              </w:rPr>
            </w:pPr>
          </w:p>
        </w:tc>
      </w:tr>
      <w:tr w:rsidR="00197D7B" w:rsidRPr="007D48EA" w14:paraId="71C3E10B" w14:textId="77777777" w:rsidTr="0022443F">
        <w:trPr>
          <w:jc w:val="center"/>
        </w:trPr>
        <w:tc>
          <w:tcPr>
            <w:tcW w:w="3205" w:type="dxa"/>
          </w:tcPr>
          <w:p w14:paraId="006D7197" w14:textId="77777777" w:rsidR="00197D7B" w:rsidRPr="007D48EA" w:rsidRDefault="00197D7B" w:rsidP="0022443F">
            <w:pPr>
              <w:ind w:right="45"/>
              <w:jc w:val="center"/>
            </w:pPr>
            <w:r>
              <w:t>1</w:t>
            </w:r>
          </w:p>
        </w:tc>
        <w:tc>
          <w:tcPr>
            <w:tcW w:w="2688" w:type="dxa"/>
          </w:tcPr>
          <w:p w14:paraId="01AB5EA3" w14:textId="77777777" w:rsidR="00197D7B" w:rsidRPr="007D48EA" w:rsidRDefault="00197D7B" w:rsidP="0022443F">
            <w:pPr>
              <w:ind w:right="45"/>
              <w:jc w:val="center"/>
            </w:pPr>
            <w:r>
              <w:t>2</w:t>
            </w:r>
          </w:p>
        </w:tc>
        <w:tc>
          <w:tcPr>
            <w:tcW w:w="8647" w:type="dxa"/>
            <w:shd w:val="clear" w:color="auto" w:fill="FFFFFF" w:themeFill="background1"/>
          </w:tcPr>
          <w:p w14:paraId="265A5036" w14:textId="77777777" w:rsidR="00197D7B" w:rsidRPr="007D48EA" w:rsidRDefault="00197D7B" w:rsidP="0022443F">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197D7B" w:rsidRPr="007D48EA" w14:paraId="461E0EF0" w14:textId="77777777" w:rsidTr="00197D7B">
        <w:trPr>
          <w:jc w:val="center"/>
        </w:trPr>
        <w:tc>
          <w:tcPr>
            <w:tcW w:w="3205" w:type="dxa"/>
            <w:tcBorders>
              <w:bottom w:val="single" w:sz="4" w:space="0" w:color="auto"/>
            </w:tcBorders>
          </w:tcPr>
          <w:p w14:paraId="60AC6ADC" w14:textId="77777777" w:rsidR="00197D7B" w:rsidRDefault="00197D7B" w:rsidP="0022443F">
            <w:pPr>
              <w:ind w:right="45"/>
              <w:jc w:val="center"/>
            </w:pPr>
          </w:p>
        </w:tc>
        <w:tc>
          <w:tcPr>
            <w:tcW w:w="2688" w:type="dxa"/>
            <w:tcBorders>
              <w:bottom w:val="single" w:sz="4" w:space="0" w:color="auto"/>
            </w:tcBorders>
          </w:tcPr>
          <w:p w14:paraId="518C5B54" w14:textId="77777777" w:rsidR="00197D7B" w:rsidRDefault="00197D7B" w:rsidP="0022443F">
            <w:pPr>
              <w:ind w:right="45"/>
              <w:jc w:val="center"/>
            </w:pPr>
          </w:p>
        </w:tc>
        <w:tc>
          <w:tcPr>
            <w:tcW w:w="8647" w:type="dxa"/>
            <w:tcBorders>
              <w:bottom w:val="single" w:sz="4" w:space="0" w:color="auto"/>
            </w:tcBorders>
            <w:shd w:val="clear" w:color="auto" w:fill="FFFFFF" w:themeFill="background1"/>
          </w:tcPr>
          <w:p w14:paraId="4DEA2885" w14:textId="1FB10A59" w:rsidR="00197D7B" w:rsidRPr="007D48EA" w:rsidRDefault="00197D7B" w:rsidP="00197D7B">
            <w:pPr>
              <w:spacing w:line="228" w:lineRule="auto"/>
              <w:ind w:right="45"/>
              <w:jc w:val="both"/>
              <w:rPr>
                <w:color w:val="000000" w:themeColor="text1"/>
                <w:shd w:val="clear" w:color="auto" w:fill="FFFFFF" w:themeFill="background1"/>
              </w:rPr>
            </w:pPr>
            <w:r w:rsidRPr="007D48EA">
              <w:rPr>
                <w:color w:val="000000" w:themeColor="text1"/>
                <w:shd w:val="clear" w:color="auto" w:fill="FFFFFF" w:themeFill="background1"/>
              </w:rPr>
              <w:t>оказаться ограниченными в возможности установления таких партнерских отношений, что может негативно сказаться на их развитии.</w:t>
            </w:r>
          </w:p>
          <w:p w14:paraId="10988474" w14:textId="2B214EF5" w:rsidR="00197D7B" w:rsidRDefault="00197D7B" w:rsidP="00197D7B">
            <w:pPr>
              <w:spacing w:line="228" w:lineRule="auto"/>
              <w:ind w:right="45"/>
              <w:jc w:val="both"/>
              <w:rPr>
                <w:color w:val="000000" w:themeColor="text1"/>
                <w:shd w:val="clear" w:color="auto" w:fill="FFFFFF" w:themeFill="background1"/>
              </w:rPr>
            </w:pPr>
            <w:r w:rsidRPr="007D48EA">
              <w:rPr>
                <w:color w:val="000000" w:themeColor="text1"/>
                <w:shd w:val="clear" w:color="auto" w:fill="FFFFFF"/>
              </w:rPr>
              <w:t xml:space="preserve">4 </w:t>
            </w:r>
            <w:r w:rsidRPr="007D48EA">
              <w:rPr>
                <w:color w:val="000000" w:themeColor="text1"/>
                <w:shd w:val="clear" w:color="auto" w:fill="FFFFFF" w:themeFill="background1"/>
              </w:rPr>
              <w:t>Утрата доверия и репутации. Если отсутствие статуса финансового агента вызвано проблемами или недостаточностью финансовых механизмов, это может привести к утрате доверия со стороны МСБ и сельскохозяйственных предприятий. Утрата доверия и репутации может затруднить привлечение инвестиций и развитие МСБ в сельском хозяйстве.</w:t>
            </w:r>
          </w:p>
        </w:tc>
      </w:tr>
      <w:tr w:rsidR="00F210BB" w:rsidRPr="007D48EA" w14:paraId="67C8D323" w14:textId="77777777" w:rsidTr="00197D7B">
        <w:trPr>
          <w:jc w:val="center"/>
        </w:trPr>
        <w:tc>
          <w:tcPr>
            <w:tcW w:w="3205" w:type="dxa"/>
            <w:tcBorders>
              <w:bottom w:val="nil"/>
            </w:tcBorders>
          </w:tcPr>
          <w:p w14:paraId="4001514A" w14:textId="77777777" w:rsidR="00F210BB" w:rsidRPr="007D48EA" w:rsidRDefault="00F210BB" w:rsidP="007D48EA">
            <w:pPr>
              <w:ind w:right="45"/>
              <w:jc w:val="center"/>
              <w:rPr>
                <w:color w:val="000000" w:themeColor="text1"/>
                <w:shd w:val="clear" w:color="auto" w:fill="FFFFFF"/>
              </w:rPr>
            </w:pPr>
            <w:r w:rsidRPr="007D48EA">
              <w:t>государственное регулирование сельскохозяйственной отрасли</w:t>
            </w:r>
          </w:p>
        </w:tc>
        <w:tc>
          <w:tcPr>
            <w:tcW w:w="2688" w:type="dxa"/>
            <w:tcBorders>
              <w:bottom w:val="nil"/>
            </w:tcBorders>
          </w:tcPr>
          <w:p w14:paraId="0D98484C" w14:textId="77777777" w:rsidR="00F210BB" w:rsidRPr="007D48EA" w:rsidRDefault="00F210BB" w:rsidP="007D48EA">
            <w:pPr>
              <w:ind w:right="45"/>
              <w:jc w:val="both"/>
              <w:rPr>
                <w:color w:val="000000" w:themeColor="text1"/>
                <w:shd w:val="clear" w:color="auto" w:fill="FFFFFF"/>
              </w:rPr>
            </w:pPr>
            <w:r w:rsidRPr="007D48EA">
              <w:t>- изменение направлений и приоритетов государственной политики в сфере АПК</w:t>
            </w:r>
          </w:p>
        </w:tc>
        <w:tc>
          <w:tcPr>
            <w:tcW w:w="8647" w:type="dxa"/>
            <w:tcBorders>
              <w:bottom w:val="nil"/>
            </w:tcBorders>
          </w:tcPr>
          <w:p w14:paraId="261A38DE" w14:textId="77777777" w:rsidR="00F210BB" w:rsidRPr="007D48EA" w:rsidRDefault="00F210BB" w:rsidP="00197D7B">
            <w:pPr>
              <w:spacing w:line="228" w:lineRule="auto"/>
              <w:ind w:right="45" w:firstLine="175"/>
              <w:jc w:val="both"/>
              <w:rPr>
                <w:color w:val="000000" w:themeColor="text1"/>
                <w:shd w:val="clear" w:color="auto" w:fill="FFFFFF" w:themeFill="background1"/>
              </w:rPr>
            </w:pPr>
            <w:r w:rsidRPr="007D48EA">
              <w:rPr>
                <w:color w:val="000000" w:themeColor="text1"/>
                <w:shd w:val="clear" w:color="auto" w:fill="F7F7F8"/>
              </w:rPr>
              <w:t xml:space="preserve">1 </w:t>
            </w:r>
            <w:r w:rsidRPr="007D48EA">
              <w:rPr>
                <w:color w:val="000000" w:themeColor="text1"/>
                <w:shd w:val="clear" w:color="auto" w:fill="FFFFFF" w:themeFill="background1"/>
              </w:rPr>
              <w:t>Бюрократические и административные препятствия. Сложные и неэффективные процедуры регистрации, получения разрешений и лицензий, а также высокая бюрократия могут создавать значительные препятствия для развития МСБ. Длительные и сложные процедуры могут затруднять начало и функционирование малых предприятий в сельском хозяйстве.</w:t>
            </w:r>
          </w:p>
          <w:p w14:paraId="57046B66" w14:textId="797B2307" w:rsidR="00F210BB" w:rsidRPr="007D48EA" w:rsidRDefault="00F210BB" w:rsidP="00197D7B">
            <w:pPr>
              <w:spacing w:line="228" w:lineRule="auto"/>
              <w:ind w:right="45" w:firstLine="175"/>
              <w:jc w:val="both"/>
              <w:rPr>
                <w:color w:val="000000" w:themeColor="text1"/>
                <w:shd w:val="clear" w:color="auto" w:fill="FFFFFF" w:themeFill="background1"/>
              </w:rPr>
            </w:pPr>
            <w:r w:rsidRPr="007D48EA">
              <w:rPr>
                <w:color w:val="000000" w:themeColor="text1"/>
                <w:shd w:val="clear" w:color="auto" w:fill="FFFFFF" w:themeFill="background1"/>
              </w:rPr>
              <w:t>2 Неэффективное использование ресурсов. Государственное регулирование может приводить к неэффективному использованию ресурсов в сельскохозяйст</w:t>
            </w:r>
            <w:r w:rsidR="00197D7B">
              <w:rPr>
                <w:color w:val="000000" w:themeColor="text1"/>
                <w:shd w:val="clear" w:color="auto" w:fill="FFFFFF" w:themeFill="background1"/>
              </w:rPr>
              <w:t xml:space="preserve"> </w:t>
            </w:r>
            <w:r w:rsidRPr="007D48EA">
              <w:rPr>
                <w:color w:val="000000" w:themeColor="text1"/>
                <w:shd w:val="clear" w:color="auto" w:fill="FFFFFF" w:themeFill="background1"/>
              </w:rPr>
              <w:t>венной отрасли. Нерациональное распределение земельных участков, ограниче</w:t>
            </w:r>
            <w:r w:rsidR="00197D7B">
              <w:rPr>
                <w:color w:val="000000" w:themeColor="text1"/>
                <w:shd w:val="clear" w:color="auto" w:fill="FFFFFF" w:themeFill="background1"/>
              </w:rPr>
              <w:t xml:space="preserve"> </w:t>
            </w:r>
            <w:r w:rsidRPr="007D48EA">
              <w:rPr>
                <w:color w:val="000000" w:themeColor="text1"/>
                <w:shd w:val="clear" w:color="auto" w:fill="FFFFFF" w:themeFill="background1"/>
              </w:rPr>
              <w:t>ния на использование определенных видов технологий или ограничительные нормативы могут снижать возможности МСБ для инноваций и развития.</w:t>
            </w:r>
          </w:p>
          <w:p w14:paraId="5F98FE38" w14:textId="77777777" w:rsidR="00F210BB" w:rsidRPr="007D48EA" w:rsidRDefault="00F210BB" w:rsidP="00197D7B">
            <w:pPr>
              <w:spacing w:line="228" w:lineRule="auto"/>
              <w:ind w:right="45" w:firstLine="175"/>
              <w:jc w:val="both"/>
              <w:rPr>
                <w:color w:val="000000" w:themeColor="text1"/>
                <w:shd w:val="clear" w:color="auto" w:fill="FFFFFF" w:themeFill="background1"/>
              </w:rPr>
            </w:pPr>
            <w:r w:rsidRPr="007D48EA">
              <w:rPr>
                <w:color w:val="000000" w:themeColor="text1"/>
                <w:shd w:val="clear" w:color="auto" w:fill="FFFFFF" w:themeFill="background1"/>
              </w:rPr>
              <w:t>3 Высокие налоговые и финансовые бремена. Высокие налоговые ставки, сложная система налогообложения и несоответствие налоговых норм могут оказывать отрицательное влияние на МСБ в сельском хозяйстве. Высокие налоги могут увеличивать издержки предприятий, снижая их конкурентоспособность и способность инвестировать в развитие.</w:t>
            </w:r>
          </w:p>
          <w:p w14:paraId="0B5DA634" w14:textId="77777777" w:rsidR="00F210BB" w:rsidRPr="007D48EA" w:rsidRDefault="00F210BB" w:rsidP="00197D7B">
            <w:pPr>
              <w:spacing w:line="228" w:lineRule="auto"/>
              <w:ind w:right="45" w:firstLine="175"/>
              <w:jc w:val="both"/>
              <w:rPr>
                <w:color w:val="000000" w:themeColor="text1"/>
                <w:shd w:val="clear" w:color="auto" w:fill="FFFFFF" w:themeFill="background1"/>
              </w:rPr>
            </w:pPr>
            <w:r w:rsidRPr="007D48EA">
              <w:rPr>
                <w:color w:val="000000" w:themeColor="text1"/>
                <w:shd w:val="clear" w:color="auto" w:fill="FFFFFF" w:themeFill="background1"/>
              </w:rPr>
              <w:t>4 Ограничительные меры и нормативы. Некоторые ограничительные меры и нормативы, установленные государством в сельскохозяйственной отрасли, могут негативно сказываться на МСБ. Например, ограничения на экспорт или импорт определенных сельскохозяйственных продуктов могут снижать доступ предприятий к новым рынкам или конкурентной цене на сырье.</w:t>
            </w:r>
          </w:p>
          <w:p w14:paraId="22BDD609" w14:textId="77777777" w:rsidR="00F210BB" w:rsidRPr="007D48EA" w:rsidRDefault="00F210BB" w:rsidP="00197D7B">
            <w:pPr>
              <w:spacing w:line="228" w:lineRule="auto"/>
              <w:ind w:right="45" w:firstLine="175"/>
              <w:jc w:val="both"/>
              <w:rPr>
                <w:color w:val="000000" w:themeColor="text1"/>
                <w:shd w:val="clear" w:color="auto" w:fill="FFFFFF" w:themeFill="background1"/>
              </w:rPr>
            </w:pPr>
            <w:r w:rsidRPr="007D48EA">
              <w:rPr>
                <w:color w:val="000000" w:themeColor="text1"/>
                <w:shd w:val="clear" w:color="auto" w:fill="FFFFFF" w:themeFill="background1"/>
              </w:rPr>
              <w:t>5 Нестабильность и непредсказуемость правовой среды. Изменения в законодательстве и правовой среде, особенно если они происходят с недостаточным оповещением и консультацией с предпринимателями, могут создавать неопределенность и риски для МСБ. Непредсказуемость правовой среды затрудняет планирование и развитие долгосрочных стратегий для МСБ.</w:t>
            </w:r>
          </w:p>
        </w:tc>
      </w:tr>
      <w:tr w:rsidR="00197D7B" w:rsidRPr="007D48EA" w14:paraId="2CB96174" w14:textId="77777777" w:rsidTr="00197D7B">
        <w:trPr>
          <w:jc w:val="center"/>
        </w:trPr>
        <w:tc>
          <w:tcPr>
            <w:tcW w:w="14540" w:type="dxa"/>
            <w:gridSpan w:val="3"/>
            <w:tcBorders>
              <w:top w:val="nil"/>
              <w:left w:val="nil"/>
              <w:right w:val="nil"/>
            </w:tcBorders>
          </w:tcPr>
          <w:p w14:paraId="7C9B6607" w14:textId="77777777" w:rsidR="00197D7B" w:rsidRPr="00A745DC" w:rsidRDefault="00197D7B" w:rsidP="0022443F">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70A60922" w14:textId="77777777" w:rsidR="00197D7B" w:rsidRPr="00A745DC" w:rsidRDefault="00197D7B" w:rsidP="0022443F">
            <w:pPr>
              <w:ind w:right="45" w:hanging="109"/>
              <w:jc w:val="both"/>
              <w:rPr>
                <w:color w:val="000000" w:themeColor="text1"/>
                <w:sz w:val="16"/>
                <w:szCs w:val="16"/>
                <w:shd w:val="clear" w:color="auto" w:fill="FFFFFF" w:themeFill="background1"/>
              </w:rPr>
            </w:pPr>
          </w:p>
        </w:tc>
      </w:tr>
      <w:tr w:rsidR="00197D7B" w:rsidRPr="007D48EA" w14:paraId="5D05E104" w14:textId="77777777" w:rsidTr="0022443F">
        <w:trPr>
          <w:jc w:val="center"/>
        </w:trPr>
        <w:tc>
          <w:tcPr>
            <w:tcW w:w="3205" w:type="dxa"/>
          </w:tcPr>
          <w:p w14:paraId="5EDC5B9B" w14:textId="77777777" w:rsidR="00197D7B" w:rsidRPr="007D48EA" w:rsidRDefault="00197D7B" w:rsidP="0022443F">
            <w:pPr>
              <w:ind w:right="45"/>
              <w:jc w:val="center"/>
            </w:pPr>
            <w:r>
              <w:t>1</w:t>
            </w:r>
          </w:p>
        </w:tc>
        <w:tc>
          <w:tcPr>
            <w:tcW w:w="2688" w:type="dxa"/>
          </w:tcPr>
          <w:p w14:paraId="46B3398D" w14:textId="77777777" w:rsidR="00197D7B" w:rsidRPr="007D48EA" w:rsidRDefault="00197D7B" w:rsidP="0022443F">
            <w:pPr>
              <w:ind w:right="45"/>
              <w:jc w:val="center"/>
            </w:pPr>
            <w:r>
              <w:t>2</w:t>
            </w:r>
          </w:p>
        </w:tc>
        <w:tc>
          <w:tcPr>
            <w:tcW w:w="8647" w:type="dxa"/>
            <w:shd w:val="clear" w:color="auto" w:fill="FFFFFF" w:themeFill="background1"/>
          </w:tcPr>
          <w:p w14:paraId="64B3B3CE" w14:textId="77777777" w:rsidR="00197D7B" w:rsidRPr="007D48EA" w:rsidRDefault="00197D7B" w:rsidP="0022443F">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F210BB" w:rsidRPr="007D48EA" w14:paraId="4E7A1398" w14:textId="77777777" w:rsidTr="00A745DC">
        <w:trPr>
          <w:jc w:val="center"/>
        </w:trPr>
        <w:tc>
          <w:tcPr>
            <w:tcW w:w="14540" w:type="dxa"/>
            <w:gridSpan w:val="3"/>
          </w:tcPr>
          <w:p w14:paraId="1E58C494" w14:textId="77777777" w:rsidR="00F210BB" w:rsidRPr="007D48EA" w:rsidRDefault="00F210BB" w:rsidP="007D48EA">
            <w:pPr>
              <w:ind w:right="45"/>
              <w:jc w:val="center"/>
              <w:rPr>
                <w:color w:val="000000" w:themeColor="text1"/>
                <w:shd w:val="clear" w:color="auto" w:fill="FFFFFF"/>
              </w:rPr>
            </w:pPr>
            <w:r w:rsidRPr="007D48EA">
              <w:t>Экономические факторы</w:t>
            </w:r>
          </w:p>
        </w:tc>
      </w:tr>
      <w:tr w:rsidR="00F210BB" w:rsidRPr="007D48EA" w14:paraId="21556777" w14:textId="77777777" w:rsidTr="00A745DC">
        <w:trPr>
          <w:jc w:val="center"/>
        </w:trPr>
        <w:tc>
          <w:tcPr>
            <w:tcW w:w="3205" w:type="dxa"/>
          </w:tcPr>
          <w:p w14:paraId="3C4E800A" w14:textId="77777777" w:rsidR="00F210BB" w:rsidRPr="007D48EA" w:rsidRDefault="00F210BB" w:rsidP="007D48EA">
            <w:pPr>
              <w:ind w:right="45"/>
              <w:jc w:val="center"/>
              <w:rPr>
                <w:color w:val="000000" w:themeColor="text1"/>
                <w:shd w:val="clear" w:color="auto" w:fill="FFFFFF"/>
              </w:rPr>
            </w:pPr>
            <w:r w:rsidRPr="007D48EA">
              <w:t>членство в ВТО, ЕАЭС, ТС, ШОС</w:t>
            </w:r>
          </w:p>
        </w:tc>
        <w:tc>
          <w:tcPr>
            <w:tcW w:w="2688" w:type="dxa"/>
          </w:tcPr>
          <w:p w14:paraId="2A92E6F6" w14:textId="601A362F" w:rsidR="00F210BB" w:rsidRPr="007D48EA" w:rsidRDefault="00F210BB" w:rsidP="007D48EA">
            <w:pPr>
              <w:ind w:right="45"/>
              <w:jc w:val="both"/>
              <w:rPr>
                <w:color w:val="000000" w:themeColor="text1"/>
                <w:shd w:val="clear" w:color="auto" w:fill="FFFFFF"/>
              </w:rPr>
            </w:pPr>
            <w:r w:rsidRPr="007D48EA">
              <w:t>- потенциал интенсив</w:t>
            </w:r>
            <w:r w:rsidR="00197D7B">
              <w:t xml:space="preserve"> </w:t>
            </w:r>
            <w:r w:rsidRPr="007D48EA">
              <w:t>ного развития АПК за счет развития внешней торговли</w:t>
            </w:r>
          </w:p>
        </w:tc>
        <w:tc>
          <w:tcPr>
            <w:tcW w:w="8647" w:type="dxa"/>
          </w:tcPr>
          <w:p w14:paraId="60B33159" w14:textId="77777777" w:rsidR="00F210BB" w:rsidRPr="007D48EA" w:rsidRDefault="00F210BB" w:rsidP="007D48EA">
            <w:pPr>
              <w:tabs>
                <w:tab w:val="left" w:pos="316"/>
                <w:tab w:val="left" w:pos="459"/>
              </w:tabs>
              <w:ind w:right="45" w:firstLine="175"/>
              <w:jc w:val="both"/>
            </w:pPr>
            <w:r w:rsidRPr="007D48EA">
              <w:t xml:space="preserve">1 Ужесточение конкуренции со стороны зарубежных сельхозпроизводителей; </w:t>
            </w:r>
          </w:p>
          <w:p w14:paraId="55791632" w14:textId="77777777" w:rsidR="00F210BB" w:rsidRPr="007D48EA" w:rsidRDefault="00F210BB" w:rsidP="007D48EA">
            <w:pPr>
              <w:tabs>
                <w:tab w:val="left" w:pos="316"/>
                <w:tab w:val="left" w:pos="459"/>
              </w:tabs>
              <w:ind w:right="45" w:firstLine="175"/>
              <w:jc w:val="both"/>
              <w:rPr>
                <w:color w:val="000000" w:themeColor="text1"/>
                <w:shd w:val="clear" w:color="auto" w:fill="FFFFFF"/>
              </w:rPr>
            </w:pPr>
            <w:r w:rsidRPr="007D48EA">
              <w:t>2 Усиление ограничений по применению мер гос. поддержки аграрной политики</w:t>
            </w:r>
          </w:p>
        </w:tc>
      </w:tr>
      <w:tr w:rsidR="00F210BB" w:rsidRPr="007D48EA" w14:paraId="43712255" w14:textId="77777777" w:rsidTr="00A745DC">
        <w:trPr>
          <w:jc w:val="center"/>
        </w:trPr>
        <w:tc>
          <w:tcPr>
            <w:tcW w:w="3205" w:type="dxa"/>
          </w:tcPr>
          <w:p w14:paraId="646EF7E6" w14:textId="77777777" w:rsidR="00F210BB" w:rsidRPr="007D48EA" w:rsidRDefault="00F210BB" w:rsidP="007D48EA">
            <w:pPr>
              <w:ind w:right="45"/>
              <w:jc w:val="center"/>
              <w:rPr>
                <w:color w:val="000000" w:themeColor="text1"/>
                <w:shd w:val="clear" w:color="auto" w:fill="FFFFFF"/>
              </w:rPr>
            </w:pPr>
            <w:r w:rsidRPr="007D48EA">
              <w:t>волатильность курса иностранной валюты по отношению к тенге</w:t>
            </w:r>
          </w:p>
        </w:tc>
        <w:tc>
          <w:tcPr>
            <w:tcW w:w="2688" w:type="dxa"/>
          </w:tcPr>
          <w:p w14:paraId="10293130" w14:textId="77777777" w:rsidR="00F210BB" w:rsidRPr="007D48EA" w:rsidRDefault="00F210BB" w:rsidP="007D48EA">
            <w:pPr>
              <w:ind w:right="45"/>
              <w:jc w:val="both"/>
              <w:rPr>
                <w:color w:val="000000" w:themeColor="text1"/>
                <w:shd w:val="clear" w:color="auto" w:fill="FFFFFF"/>
              </w:rPr>
            </w:pPr>
          </w:p>
        </w:tc>
        <w:tc>
          <w:tcPr>
            <w:tcW w:w="8647" w:type="dxa"/>
          </w:tcPr>
          <w:p w14:paraId="1750B0DE" w14:textId="77777777" w:rsidR="00F210BB" w:rsidRPr="007D48EA" w:rsidRDefault="00F210BB" w:rsidP="007D48EA">
            <w:pPr>
              <w:ind w:right="45" w:firstLine="175"/>
              <w:jc w:val="both"/>
            </w:pPr>
            <w:r w:rsidRPr="007D48EA">
              <w:t>1 Снижение ликвидности национальной валюты у финансовых институтов;</w:t>
            </w:r>
          </w:p>
          <w:p w14:paraId="0D9DF17E" w14:textId="77777777" w:rsidR="00F210BB" w:rsidRPr="007D48EA" w:rsidRDefault="00F210BB" w:rsidP="007D48EA">
            <w:pPr>
              <w:ind w:right="45" w:firstLine="175"/>
              <w:jc w:val="both"/>
            </w:pPr>
            <w:r w:rsidRPr="007D48EA">
              <w:t>2 Повышение стоимости инструментов хеджирования валютных рисков;</w:t>
            </w:r>
          </w:p>
          <w:p w14:paraId="7F463521" w14:textId="77777777" w:rsidR="00F210BB" w:rsidRPr="007D48EA" w:rsidRDefault="00F210BB" w:rsidP="007D48EA">
            <w:pPr>
              <w:ind w:right="45" w:firstLine="175"/>
              <w:jc w:val="both"/>
              <w:rPr>
                <w:color w:val="000000" w:themeColor="text1"/>
                <w:shd w:val="clear" w:color="auto" w:fill="FFFFFF"/>
              </w:rPr>
            </w:pPr>
            <w:r w:rsidRPr="007D48EA">
              <w:t>3 Влияние на стоимость импортируемой сельскохозяйственной техники и оборудования</w:t>
            </w:r>
          </w:p>
        </w:tc>
      </w:tr>
      <w:tr w:rsidR="00F210BB" w:rsidRPr="007D48EA" w14:paraId="3FE80409" w14:textId="77777777" w:rsidTr="00A745DC">
        <w:trPr>
          <w:jc w:val="center"/>
        </w:trPr>
        <w:tc>
          <w:tcPr>
            <w:tcW w:w="3205" w:type="dxa"/>
          </w:tcPr>
          <w:p w14:paraId="663EEDB8" w14:textId="77777777" w:rsidR="00F210BB" w:rsidRPr="007D48EA" w:rsidRDefault="00F210BB" w:rsidP="007D48EA">
            <w:pPr>
              <w:ind w:right="45"/>
              <w:jc w:val="center"/>
            </w:pPr>
            <w:r w:rsidRPr="007D48EA">
              <w:t>изменение ставки рефинансирования НБРК</w:t>
            </w:r>
          </w:p>
        </w:tc>
        <w:tc>
          <w:tcPr>
            <w:tcW w:w="2688" w:type="dxa"/>
          </w:tcPr>
          <w:p w14:paraId="173299B1" w14:textId="77777777" w:rsidR="00F210BB" w:rsidRPr="007D48EA" w:rsidRDefault="00F210BB" w:rsidP="007D48EA">
            <w:pPr>
              <w:ind w:right="45"/>
              <w:jc w:val="both"/>
              <w:rPr>
                <w:color w:val="000000" w:themeColor="text1"/>
                <w:shd w:val="clear" w:color="auto" w:fill="FFFFFF"/>
              </w:rPr>
            </w:pPr>
          </w:p>
        </w:tc>
        <w:tc>
          <w:tcPr>
            <w:tcW w:w="8647" w:type="dxa"/>
          </w:tcPr>
          <w:p w14:paraId="0B3ED9B8" w14:textId="77777777" w:rsidR="00F210BB" w:rsidRPr="007D48EA" w:rsidRDefault="00F210BB" w:rsidP="00197D7B">
            <w:pPr>
              <w:spacing w:line="228" w:lineRule="auto"/>
              <w:ind w:right="45" w:firstLine="176"/>
              <w:jc w:val="both"/>
              <w:rPr>
                <w:color w:val="000000" w:themeColor="text1"/>
              </w:rPr>
            </w:pPr>
            <w:r w:rsidRPr="007D48EA">
              <w:rPr>
                <w:color w:val="000000" w:themeColor="text1"/>
              </w:rPr>
              <w:t>1 Влияние на процентные ставки по кредитам финансовых институтов.</w:t>
            </w:r>
          </w:p>
          <w:p w14:paraId="05332716" w14:textId="77777777" w:rsidR="00F210BB" w:rsidRPr="007D48EA" w:rsidRDefault="00F210BB" w:rsidP="00197D7B">
            <w:pPr>
              <w:spacing w:line="228" w:lineRule="auto"/>
              <w:ind w:right="45" w:firstLine="176"/>
              <w:jc w:val="both"/>
              <w:rPr>
                <w:color w:val="000000" w:themeColor="text1"/>
                <w:shd w:val="clear" w:color="auto" w:fill="F7F7F8"/>
              </w:rPr>
            </w:pPr>
            <w:r w:rsidRPr="007D48EA">
              <w:rPr>
                <w:color w:val="000000" w:themeColor="text1"/>
              </w:rPr>
              <w:t xml:space="preserve">2 </w:t>
            </w:r>
            <w:r w:rsidRPr="007D48EA">
              <w:rPr>
                <w:color w:val="000000" w:themeColor="text1"/>
                <w:shd w:val="clear" w:color="auto" w:fill="FFFFFF" w:themeFill="background1"/>
              </w:rPr>
              <w:t>Увеличение затрат на заемные средства: Если ставка рефинансирования НБРК повышается, это может привести к росту процентных ставок по кредитам для МСБ в сельском хозяйстве. Высокие процентные ставки могут стать препятствием для доступности и привлекательности заемных средств, особенно для малых и средних предприятий, у которых может быть ограниченный доступ к альтернативным источникам финансирования</w:t>
            </w:r>
            <w:r w:rsidRPr="007D48EA">
              <w:rPr>
                <w:color w:val="000000" w:themeColor="text1"/>
                <w:shd w:val="clear" w:color="auto" w:fill="F7F7F8"/>
              </w:rPr>
              <w:t>.</w:t>
            </w:r>
          </w:p>
          <w:p w14:paraId="166F3629" w14:textId="77777777" w:rsidR="00F210BB" w:rsidRPr="007D48EA" w:rsidRDefault="00F210BB" w:rsidP="00197D7B">
            <w:pPr>
              <w:spacing w:line="228" w:lineRule="auto"/>
              <w:ind w:right="45" w:firstLine="176"/>
              <w:jc w:val="both"/>
              <w:rPr>
                <w:color w:val="000000" w:themeColor="text1"/>
                <w:shd w:val="clear" w:color="auto" w:fill="F7F7F8"/>
              </w:rPr>
            </w:pPr>
            <w:r w:rsidRPr="007D48EA">
              <w:rPr>
                <w:color w:val="000000" w:themeColor="text1"/>
                <w:shd w:val="clear" w:color="auto" w:fill="FFFFFF" w:themeFill="background1"/>
              </w:rPr>
              <w:t>3 Ограничение доступности кредитов: Высокая ставка рефинансирования НБРК может привести к снижению доступности кредитов для МСБ в сельском хозяйстве. Банки могут стать более осторожными при предоставлении займов МСБ, что может ограничить их возможности для инвестиций, развития и расширения бизнеса</w:t>
            </w:r>
            <w:r w:rsidRPr="007D48EA">
              <w:rPr>
                <w:color w:val="000000" w:themeColor="text1"/>
                <w:shd w:val="clear" w:color="auto" w:fill="F7F7F8"/>
              </w:rPr>
              <w:t>.</w:t>
            </w:r>
          </w:p>
          <w:p w14:paraId="437D7B17" w14:textId="77777777" w:rsidR="00F210BB" w:rsidRPr="007D48EA" w:rsidRDefault="00F210BB" w:rsidP="00197D7B">
            <w:pPr>
              <w:spacing w:line="228" w:lineRule="auto"/>
              <w:ind w:right="45" w:firstLine="176"/>
              <w:jc w:val="both"/>
            </w:pPr>
            <w:r w:rsidRPr="007D48EA">
              <w:rPr>
                <w:color w:val="000000" w:themeColor="text1"/>
                <w:shd w:val="clear" w:color="auto" w:fill="FFFFFF" w:themeFill="background1"/>
              </w:rPr>
              <w:t>4 Замедление инвестиций и роста: Высокие процентные ставки и ограничения доступности кредитов могут замедлить инвестиции и рост МСБ в сельском хозяйстве. Ограниченный доступ к финансированию может затруднить покупку нового оборудования, модернизацию производственных мощностей и внедрение инноваций, что может снизить конкурентоспособность МСБ.</w:t>
            </w:r>
          </w:p>
        </w:tc>
      </w:tr>
      <w:tr w:rsidR="00F210BB" w:rsidRPr="007D48EA" w14:paraId="002F803C" w14:textId="77777777" w:rsidTr="00197D7B">
        <w:trPr>
          <w:jc w:val="center"/>
        </w:trPr>
        <w:tc>
          <w:tcPr>
            <w:tcW w:w="14540" w:type="dxa"/>
            <w:gridSpan w:val="3"/>
            <w:tcBorders>
              <w:bottom w:val="single" w:sz="4" w:space="0" w:color="auto"/>
            </w:tcBorders>
          </w:tcPr>
          <w:p w14:paraId="42EFAF93" w14:textId="77777777" w:rsidR="00F210BB" w:rsidRPr="007D48EA" w:rsidRDefault="00F210BB" w:rsidP="007D48EA">
            <w:pPr>
              <w:ind w:right="45"/>
              <w:jc w:val="center"/>
            </w:pPr>
            <w:r w:rsidRPr="007D48EA">
              <w:t>Социальные факторы</w:t>
            </w:r>
          </w:p>
        </w:tc>
      </w:tr>
      <w:tr w:rsidR="00F210BB" w:rsidRPr="007D48EA" w14:paraId="722732C6" w14:textId="77777777" w:rsidTr="00197D7B">
        <w:trPr>
          <w:jc w:val="center"/>
        </w:trPr>
        <w:tc>
          <w:tcPr>
            <w:tcW w:w="3205" w:type="dxa"/>
            <w:tcBorders>
              <w:bottom w:val="nil"/>
            </w:tcBorders>
          </w:tcPr>
          <w:p w14:paraId="39572B81" w14:textId="77777777" w:rsidR="00F210BB" w:rsidRPr="007D48EA" w:rsidRDefault="00F210BB" w:rsidP="007D48EA">
            <w:pPr>
              <w:ind w:right="45"/>
              <w:jc w:val="center"/>
            </w:pPr>
            <w:r w:rsidRPr="007D48EA">
              <w:t>рост населения, уровня жизни населения и урбанизации</w:t>
            </w:r>
          </w:p>
        </w:tc>
        <w:tc>
          <w:tcPr>
            <w:tcW w:w="2688" w:type="dxa"/>
            <w:tcBorders>
              <w:bottom w:val="nil"/>
            </w:tcBorders>
          </w:tcPr>
          <w:p w14:paraId="602CC60F" w14:textId="77777777" w:rsidR="00F210BB" w:rsidRPr="007D48EA" w:rsidRDefault="00F210BB" w:rsidP="007D48EA">
            <w:pPr>
              <w:ind w:right="45"/>
              <w:jc w:val="both"/>
              <w:rPr>
                <w:color w:val="000000" w:themeColor="text1"/>
                <w:shd w:val="clear" w:color="auto" w:fill="FFFFFF"/>
              </w:rPr>
            </w:pPr>
            <w:r w:rsidRPr="007D48EA">
              <w:t>- потребность в увеличении сельскохозяйственной продукции</w:t>
            </w:r>
          </w:p>
        </w:tc>
        <w:tc>
          <w:tcPr>
            <w:tcW w:w="8647" w:type="dxa"/>
            <w:tcBorders>
              <w:bottom w:val="nil"/>
            </w:tcBorders>
          </w:tcPr>
          <w:p w14:paraId="71520217" w14:textId="3029D0BB" w:rsidR="00F210BB" w:rsidRPr="007D48EA" w:rsidRDefault="00F210BB" w:rsidP="00197D7B">
            <w:pPr>
              <w:ind w:right="45" w:firstLine="175"/>
              <w:jc w:val="both"/>
            </w:pPr>
            <w:r w:rsidRPr="007D48EA">
              <w:rPr>
                <w:color w:val="000000" w:themeColor="text1"/>
              </w:rPr>
              <w:t xml:space="preserve">1 </w:t>
            </w:r>
            <w:r w:rsidRPr="007D48EA">
              <w:rPr>
                <w:color w:val="000000" w:themeColor="text1"/>
                <w:shd w:val="clear" w:color="auto" w:fill="FFFFFF" w:themeFill="background1"/>
              </w:rPr>
              <w:t xml:space="preserve">Отток трудоспособного населения из сельской местности. (отток рабочей силы из сельской местности). Урбанизация и повышение уровня жизни могут привести к оттоку рабочей силы из сельской местности в города в поисках лучших возможностей. Это может создавать дефицит квалифицированной </w:t>
            </w:r>
          </w:p>
        </w:tc>
      </w:tr>
      <w:tr w:rsidR="00197D7B" w:rsidRPr="007D48EA" w14:paraId="4214F919" w14:textId="77777777" w:rsidTr="00197D7B">
        <w:trPr>
          <w:jc w:val="center"/>
        </w:trPr>
        <w:tc>
          <w:tcPr>
            <w:tcW w:w="14540" w:type="dxa"/>
            <w:gridSpan w:val="3"/>
            <w:tcBorders>
              <w:top w:val="nil"/>
              <w:left w:val="nil"/>
              <w:right w:val="nil"/>
            </w:tcBorders>
          </w:tcPr>
          <w:p w14:paraId="689D9C9D" w14:textId="77777777" w:rsidR="00197D7B" w:rsidRPr="00A745DC" w:rsidRDefault="00197D7B" w:rsidP="0022443F">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018E1053" w14:textId="77777777" w:rsidR="00197D7B" w:rsidRPr="00A745DC" w:rsidRDefault="00197D7B" w:rsidP="0022443F">
            <w:pPr>
              <w:ind w:right="45" w:hanging="109"/>
              <w:jc w:val="both"/>
              <w:rPr>
                <w:color w:val="000000" w:themeColor="text1"/>
                <w:sz w:val="16"/>
                <w:szCs w:val="16"/>
                <w:shd w:val="clear" w:color="auto" w:fill="FFFFFF" w:themeFill="background1"/>
              </w:rPr>
            </w:pPr>
          </w:p>
        </w:tc>
      </w:tr>
      <w:tr w:rsidR="00197D7B" w:rsidRPr="007D48EA" w14:paraId="2A07AF59" w14:textId="77777777" w:rsidTr="0022443F">
        <w:trPr>
          <w:jc w:val="center"/>
        </w:trPr>
        <w:tc>
          <w:tcPr>
            <w:tcW w:w="3205" w:type="dxa"/>
          </w:tcPr>
          <w:p w14:paraId="39A50FB9" w14:textId="77777777" w:rsidR="00197D7B" w:rsidRPr="007D48EA" w:rsidRDefault="00197D7B" w:rsidP="0022443F">
            <w:pPr>
              <w:ind w:right="45"/>
              <w:jc w:val="center"/>
            </w:pPr>
            <w:r>
              <w:t>1</w:t>
            </w:r>
          </w:p>
        </w:tc>
        <w:tc>
          <w:tcPr>
            <w:tcW w:w="2688" w:type="dxa"/>
          </w:tcPr>
          <w:p w14:paraId="0C58F0C5" w14:textId="77777777" w:rsidR="00197D7B" w:rsidRPr="007D48EA" w:rsidRDefault="00197D7B" w:rsidP="0022443F">
            <w:pPr>
              <w:ind w:right="45"/>
              <w:jc w:val="center"/>
            </w:pPr>
            <w:r>
              <w:t>2</w:t>
            </w:r>
          </w:p>
        </w:tc>
        <w:tc>
          <w:tcPr>
            <w:tcW w:w="8647" w:type="dxa"/>
            <w:shd w:val="clear" w:color="auto" w:fill="FFFFFF" w:themeFill="background1"/>
          </w:tcPr>
          <w:p w14:paraId="4B1970C2" w14:textId="77777777" w:rsidR="00197D7B" w:rsidRPr="007D48EA" w:rsidRDefault="00197D7B" w:rsidP="0022443F">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197D7B" w:rsidRPr="007D48EA" w14:paraId="444D09D1" w14:textId="77777777" w:rsidTr="0022443F">
        <w:trPr>
          <w:jc w:val="center"/>
        </w:trPr>
        <w:tc>
          <w:tcPr>
            <w:tcW w:w="3205" w:type="dxa"/>
          </w:tcPr>
          <w:p w14:paraId="5EA5338D" w14:textId="77777777" w:rsidR="00197D7B" w:rsidRDefault="00197D7B" w:rsidP="0022443F">
            <w:pPr>
              <w:ind w:right="45"/>
              <w:jc w:val="center"/>
            </w:pPr>
          </w:p>
        </w:tc>
        <w:tc>
          <w:tcPr>
            <w:tcW w:w="2688" w:type="dxa"/>
          </w:tcPr>
          <w:p w14:paraId="02B78A3C" w14:textId="77777777" w:rsidR="00197D7B" w:rsidRDefault="00197D7B" w:rsidP="0022443F">
            <w:pPr>
              <w:ind w:right="45"/>
              <w:jc w:val="center"/>
            </w:pPr>
          </w:p>
        </w:tc>
        <w:tc>
          <w:tcPr>
            <w:tcW w:w="8647" w:type="dxa"/>
            <w:shd w:val="clear" w:color="auto" w:fill="FFFFFF" w:themeFill="background1"/>
          </w:tcPr>
          <w:p w14:paraId="67155AF1" w14:textId="77777777" w:rsidR="00197D7B" w:rsidRPr="007D48EA" w:rsidRDefault="00197D7B" w:rsidP="00197D7B">
            <w:pPr>
              <w:spacing w:line="228" w:lineRule="auto"/>
              <w:ind w:right="45"/>
              <w:jc w:val="both"/>
              <w:rPr>
                <w:color w:val="000000" w:themeColor="text1"/>
                <w:shd w:val="clear" w:color="auto" w:fill="F7F7F8"/>
              </w:rPr>
            </w:pPr>
            <w:r w:rsidRPr="007D48EA">
              <w:rPr>
                <w:color w:val="000000" w:themeColor="text1"/>
                <w:shd w:val="clear" w:color="auto" w:fill="FFFFFF" w:themeFill="background1"/>
              </w:rPr>
              <w:t>рабочей силы в сельском хозяйстве и затруднять развитие МСБ, которым требуется достаточное количество квалифицированных работников для эффективной работы</w:t>
            </w:r>
            <w:r w:rsidRPr="007D48EA">
              <w:rPr>
                <w:color w:val="000000" w:themeColor="text1"/>
                <w:shd w:val="clear" w:color="auto" w:fill="F7F7F8"/>
              </w:rPr>
              <w:t>.</w:t>
            </w:r>
          </w:p>
          <w:p w14:paraId="394EC93C" w14:textId="77777777" w:rsidR="00197D7B" w:rsidRPr="007D48EA" w:rsidRDefault="00197D7B" w:rsidP="00197D7B">
            <w:pPr>
              <w:spacing w:line="228" w:lineRule="auto"/>
              <w:ind w:right="45"/>
              <w:jc w:val="both"/>
              <w:rPr>
                <w:color w:val="000000" w:themeColor="text1"/>
                <w:shd w:val="clear" w:color="auto" w:fill="F7F7F8"/>
              </w:rPr>
            </w:pPr>
            <w:r w:rsidRPr="007D48EA">
              <w:rPr>
                <w:color w:val="000000" w:themeColor="text1"/>
                <w:shd w:val="clear" w:color="auto" w:fill="FFFFFF" w:themeFill="background1"/>
              </w:rPr>
              <w:t>2 Увеличение конкуренции. С ростом населения и урбанизации возрастает спрос на сельскохозяйственные продукты. Это может привести к увеличению конкуренции среди МСБ в сельском хозяйстве. Более крупные и сильные предприятия могут иметь больше ресурсов для масштабирования производства и конкурировать на рынке, что может затруднить выживание и развитие малых и средних предприятий</w:t>
            </w:r>
            <w:r w:rsidRPr="007D48EA">
              <w:rPr>
                <w:color w:val="000000" w:themeColor="text1"/>
                <w:shd w:val="clear" w:color="auto" w:fill="F7F7F8"/>
              </w:rPr>
              <w:t>.</w:t>
            </w:r>
          </w:p>
          <w:p w14:paraId="1E8ADC0A" w14:textId="77777777" w:rsidR="00197D7B" w:rsidRPr="007D48EA" w:rsidRDefault="00197D7B" w:rsidP="00197D7B">
            <w:pPr>
              <w:spacing w:line="228" w:lineRule="auto"/>
              <w:ind w:right="45"/>
              <w:jc w:val="both"/>
              <w:rPr>
                <w:color w:val="000000" w:themeColor="text1"/>
                <w:shd w:val="clear" w:color="auto" w:fill="F7F7F8"/>
              </w:rPr>
            </w:pPr>
            <w:r w:rsidRPr="007D48EA">
              <w:rPr>
                <w:color w:val="000000" w:themeColor="text1"/>
              </w:rPr>
              <w:t xml:space="preserve">3 </w:t>
            </w:r>
            <w:r w:rsidRPr="007D48EA">
              <w:rPr>
                <w:color w:val="000000" w:themeColor="text1"/>
                <w:shd w:val="clear" w:color="auto" w:fill="FFFFFF" w:themeFill="background1"/>
              </w:rPr>
              <w:t>Ограниченные ресурсы. Увеличение населения и уровня жизни может привести к повышению потребления сельскохозяйственной продукции. Это может привести к увеличению спроса на земельные участки, воду, энергию и другие ресурсы, что может оказать давление на доступность и стоимость этих ресурсов для МСБ. Недостаток доступных ресурсов может затруднить развитие и рост МСБ в сельском хозяйстве</w:t>
            </w:r>
            <w:r w:rsidRPr="007D48EA">
              <w:rPr>
                <w:color w:val="000000" w:themeColor="text1"/>
                <w:shd w:val="clear" w:color="auto" w:fill="F7F7F8"/>
              </w:rPr>
              <w:t>.</w:t>
            </w:r>
          </w:p>
          <w:p w14:paraId="563EDA64" w14:textId="50282BEC" w:rsidR="00197D7B" w:rsidRDefault="00197D7B" w:rsidP="00197D7B">
            <w:pPr>
              <w:spacing w:line="228" w:lineRule="auto"/>
              <w:ind w:right="45"/>
              <w:jc w:val="both"/>
              <w:rPr>
                <w:color w:val="000000" w:themeColor="text1"/>
                <w:shd w:val="clear" w:color="auto" w:fill="FFFFFF" w:themeFill="background1"/>
              </w:rPr>
            </w:pPr>
            <w:r w:rsidRPr="007D48EA">
              <w:rPr>
                <w:color w:val="000000" w:themeColor="text1"/>
              </w:rPr>
              <w:t xml:space="preserve">4 </w:t>
            </w:r>
            <w:r w:rsidRPr="007D48EA">
              <w:rPr>
                <w:color w:val="000000" w:themeColor="text1"/>
                <w:shd w:val="clear" w:color="auto" w:fill="FFFFFF" w:themeFill="background1"/>
              </w:rPr>
              <w:t>Ограниченный доступ к рынкам. Урбанизация и рост уровня жизни могут привести к изменению потребительских предпочтений в пользу продукции с высоким уровнем обработки и добавленной стоимости. Это может создавать ограничения для МСБ, которые производят сельскохозяйственную продукцию без значительной обработки или добавленной стоимости.</w:t>
            </w:r>
          </w:p>
        </w:tc>
      </w:tr>
      <w:tr w:rsidR="00F210BB" w:rsidRPr="007D48EA" w14:paraId="3F4D3C36" w14:textId="77777777" w:rsidTr="00197D7B">
        <w:trPr>
          <w:jc w:val="center"/>
        </w:trPr>
        <w:tc>
          <w:tcPr>
            <w:tcW w:w="3205" w:type="dxa"/>
            <w:tcBorders>
              <w:bottom w:val="single" w:sz="4" w:space="0" w:color="auto"/>
            </w:tcBorders>
          </w:tcPr>
          <w:p w14:paraId="64D3D109" w14:textId="77777777" w:rsidR="00F210BB" w:rsidRPr="007D48EA" w:rsidRDefault="00F210BB" w:rsidP="007D48EA">
            <w:pPr>
              <w:ind w:right="45"/>
              <w:jc w:val="center"/>
            </w:pPr>
            <w:r w:rsidRPr="007D48EA">
              <w:t>недостаточная финансовая грамотность сельского населения</w:t>
            </w:r>
          </w:p>
        </w:tc>
        <w:tc>
          <w:tcPr>
            <w:tcW w:w="2688" w:type="dxa"/>
            <w:tcBorders>
              <w:bottom w:val="single" w:sz="4" w:space="0" w:color="auto"/>
            </w:tcBorders>
          </w:tcPr>
          <w:p w14:paraId="2D0730E5" w14:textId="77777777" w:rsidR="00F210BB" w:rsidRPr="007D48EA" w:rsidRDefault="00F210BB" w:rsidP="007D48EA">
            <w:pPr>
              <w:ind w:right="45"/>
              <w:jc w:val="both"/>
            </w:pPr>
          </w:p>
        </w:tc>
        <w:tc>
          <w:tcPr>
            <w:tcW w:w="8647" w:type="dxa"/>
            <w:tcBorders>
              <w:bottom w:val="single" w:sz="4" w:space="0" w:color="auto"/>
            </w:tcBorders>
          </w:tcPr>
          <w:p w14:paraId="07EB86E1" w14:textId="77777777" w:rsidR="00F210BB" w:rsidRPr="007D48EA" w:rsidRDefault="00F210BB" w:rsidP="00197D7B">
            <w:pPr>
              <w:spacing w:line="228" w:lineRule="auto"/>
              <w:ind w:right="45"/>
              <w:jc w:val="both"/>
            </w:pPr>
            <w:r w:rsidRPr="007D48EA">
              <w:t xml:space="preserve">1 Отсутствие или низкое качество финансовой отчетности; </w:t>
            </w:r>
          </w:p>
          <w:p w14:paraId="71A2165D" w14:textId="77777777" w:rsidR="00F210BB" w:rsidRPr="007D48EA" w:rsidRDefault="00F210BB" w:rsidP="00197D7B">
            <w:pPr>
              <w:spacing w:line="228" w:lineRule="auto"/>
              <w:ind w:right="45"/>
              <w:jc w:val="both"/>
            </w:pPr>
            <w:r w:rsidRPr="007D48EA">
              <w:t>2 Относительно низкий уровень доверия сельского населения к финансовым институтам;</w:t>
            </w:r>
          </w:p>
          <w:p w14:paraId="7240E990" w14:textId="77777777" w:rsidR="00F210BB" w:rsidRPr="007D48EA" w:rsidRDefault="00F210BB" w:rsidP="00197D7B">
            <w:pPr>
              <w:spacing w:line="228" w:lineRule="auto"/>
              <w:ind w:right="45"/>
              <w:jc w:val="both"/>
            </w:pPr>
            <w:r w:rsidRPr="007D48EA">
              <w:t>3 Неграмотность местного населения</w:t>
            </w:r>
          </w:p>
        </w:tc>
      </w:tr>
      <w:tr w:rsidR="00F210BB" w:rsidRPr="007D48EA" w14:paraId="192D0DD4" w14:textId="77777777" w:rsidTr="00197D7B">
        <w:trPr>
          <w:jc w:val="center"/>
        </w:trPr>
        <w:tc>
          <w:tcPr>
            <w:tcW w:w="3205" w:type="dxa"/>
            <w:tcBorders>
              <w:bottom w:val="nil"/>
            </w:tcBorders>
          </w:tcPr>
          <w:p w14:paraId="110BCA0C" w14:textId="77777777" w:rsidR="00F210BB" w:rsidRPr="007D48EA" w:rsidRDefault="00F210BB" w:rsidP="007D48EA">
            <w:pPr>
              <w:ind w:right="45"/>
              <w:jc w:val="center"/>
            </w:pPr>
            <w:r w:rsidRPr="007D48EA">
              <w:t>низкий уровень доходов и залоговой базы субъектов АПК в сельской местности</w:t>
            </w:r>
          </w:p>
        </w:tc>
        <w:tc>
          <w:tcPr>
            <w:tcW w:w="2688" w:type="dxa"/>
            <w:tcBorders>
              <w:bottom w:val="nil"/>
            </w:tcBorders>
          </w:tcPr>
          <w:p w14:paraId="0C52ED74" w14:textId="77777777" w:rsidR="00F210BB" w:rsidRPr="007D48EA" w:rsidRDefault="00F210BB" w:rsidP="007D48EA">
            <w:pPr>
              <w:ind w:right="45"/>
              <w:jc w:val="both"/>
            </w:pPr>
          </w:p>
        </w:tc>
        <w:tc>
          <w:tcPr>
            <w:tcW w:w="8647" w:type="dxa"/>
            <w:tcBorders>
              <w:bottom w:val="nil"/>
            </w:tcBorders>
          </w:tcPr>
          <w:p w14:paraId="646C2C5E" w14:textId="77777777" w:rsidR="00F210BB" w:rsidRPr="007D48EA" w:rsidRDefault="00F210BB" w:rsidP="00197D7B">
            <w:pPr>
              <w:spacing w:line="228" w:lineRule="auto"/>
              <w:ind w:right="45"/>
              <w:jc w:val="both"/>
              <w:rPr>
                <w:color w:val="000000" w:themeColor="text1"/>
              </w:rPr>
            </w:pPr>
            <w:r w:rsidRPr="007D48EA">
              <w:rPr>
                <w:color w:val="000000" w:themeColor="text1"/>
              </w:rPr>
              <w:t>1 Низкая платежеспособность субъектов АПК;</w:t>
            </w:r>
          </w:p>
          <w:p w14:paraId="4F4EB2C5" w14:textId="46A98C27" w:rsidR="00F210BB" w:rsidRPr="00197D7B" w:rsidRDefault="00F210BB" w:rsidP="00197D7B">
            <w:pPr>
              <w:spacing w:line="228" w:lineRule="auto"/>
              <w:ind w:right="45"/>
              <w:jc w:val="both"/>
              <w:rPr>
                <w:color w:val="000000" w:themeColor="text1"/>
                <w:shd w:val="clear" w:color="auto" w:fill="FFFFFF" w:themeFill="background1"/>
              </w:rPr>
            </w:pPr>
            <w:r w:rsidRPr="007D48EA">
              <w:rPr>
                <w:color w:val="000000" w:themeColor="text1"/>
              </w:rPr>
              <w:t>2 Низкая доступность к источникам финансирования (</w:t>
            </w:r>
            <w:r w:rsidRPr="007D48EA">
              <w:rPr>
                <w:color w:val="000000" w:themeColor="text1"/>
                <w:shd w:val="clear" w:color="auto" w:fill="FFFFFF" w:themeFill="background1"/>
              </w:rPr>
              <w:t>ограниченный доступ к финансированию). Низкий уровень доходов и ограниченная залоговая база могут затруднить доступ МСБ в сельском хозяйстве к кредитам и другим источникам финансирования. Банки и другие финансовые учреждения могут рассматривать субъектов АПК в сельской местности как рискованных заемщиков и требовать более строгих условий для предоставления финансовой поддержки.</w:t>
            </w:r>
          </w:p>
        </w:tc>
      </w:tr>
      <w:tr w:rsidR="00197D7B" w:rsidRPr="007D48EA" w14:paraId="3489D4A8" w14:textId="77777777" w:rsidTr="00197D7B">
        <w:trPr>
          <w:jc w:val="center"/>
        </w:trPr>
        <w:tc>
          <w:tcPr>
            <w:tcW w:w="14540" w:type="dxa"/>
            <w:gridSpan w:val="3"/>
            <w:tcBorders>
              <w:top w:val="nil"/>
              <w:left w:val="nil"/>
              <w:right w:val="nil"/>
            </w:tcBorders>
          </w:tcPr>
          <w:p w14:paraId="4F396129" w14:textId="77777777" w:rsidR="00197D7B" w:rsidRPr="00A745DC" w:rsidRDefault="00197D7B" w:rsidP="0022443F">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675149D1" w14:textId="77777777" w:rsidR="00197D7B" w:rsidRPr="00A745DC" w:rsidRDefault="00197D7B" w:rsidP="0022443F">
            <w:pPr>
              <w:ind w:right="45" w:hanging="109"/>
              <w:jc w:val="both"/>
              <w:rPr>
                <w:color w:val="000000" w:themeColor="text1"/>
                <w:sz w:val="16"/>
                <w:szCs w:val="16"/>
                <w:shd w:val="clear" w:color="auto" w:fill="FFFFFF" w:themeFill="background1"/>
              </w:rPr>
            </w:pPr>
          </w:p>
        </w:tc>
      </w:tr>
      <w:tr w:rsidR="00197D7B" w:rsidRPr="007D48EA" w14:paraId="2C4F7477" w14:textId="77777777" w:rsidTr="0022443F">
        <w:trPr>
          <w:jc w:val="center"/>
        </w:trPr>
        <w:tc>
          <w:tcPr>
            <w:tcW w:w="3205" w:type="dxa"/>
          </w:tcPr>
          <w:p w14:paraId="26B002EE" w14:textId="77777777" w:rsidR="00197D7B" w:rsidRPr="007D48EA" w:rsidRDefault="00197D7B" w:rsidP="0022443F">
            <w:pPr>
              <w:ind w:right="45"/>
              <w:jc w:val="center"/>
            </w:pPr>
            <w:r>
              <w:t>1</w:t>
            </w:r>
          </w:p>
        </w:tc>
        <w:tc>
          <w:tcPr>
            <w:tcW w:w="2688" w:type="dxa"/>
          </w:tcPr>
          <w:p w14:paraId="496D2C64" w14:textId="77777777" w:rsidR="00197D7B" w:rsidRPr="007D48EA" w:rsidRDefault="00197D7B" w:rsidP="0022443F">
            <w:pPr>
              <w:ind w:right="45"/>
              <w:jc w:val="center"/>
            </w:pPr>
            <w:r>
              <w:t>2</w:t>
            </w:r>
          </w:p>
        </w:tc>
        <w:tc>
          <w:tcPr>
            <w:tcW w:w="8647" w:type="dxa"/>
            <w:shd w:val="clear" w:color="auto" w:fill="FFFFFF" w:themeFill="background1"/>
          </w:tcPr>
          <w:p w14:paraId="7C4CE08D" w14:textId="77777777" w:rsidR="00197D7B" w:rsidRPr="007D48EA" w:rsidRDefault="00197D7B" w:rsidP="0022443F">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197D7B" w:rsidRPr="007D48EA" w14:paraId="42CED99A" w14:textId="77777777" w:rsidTr="0022443F">
        <w:trPr>
          <w:jc w:val="center"/>
        </w:trPr>
        <w:tc>
          <w:tcPr>
            <w:tcW w:w="3205" w:type="dxa"/>
          </w:tcPr>
          <w:p w14:paraId="23008E44" w14:textId="77777777" w:rsidR="00197D7B" w:rsidRDefault="00197D7B" w:rsidP="0022443F">
            <w:pPr>
              <w:ind w:right="45"/>
              <w:jc w:val="center"/>
            </w:pPr>
          </w:p>
        </w:tc>
        <w:tc>
          <w:tcPr>
            <w:tcW w:w="2688" w:type="dxa"/>
          </w:tcPr>
          <w:p w14:paraId="675E9D65" w14:textId="77777777" w:rsidR="00197D7B" w:rsidRDefault="00197D7B" w:rsidP="0022443F">
            <w:pPr>
              <w:ind w:right="45"/>
              <w:jc w:val="center"/>
            </w:pPr>
          </w:p>
        </w:tc>
        <w:tc>
          <w:tcPr>
            <w:tcW w:w="8647" w:type="dxa"/>
            <w:shd w:val="clear" w:color="auto" w:fill="FFFFFF" w:themeFill="background1"/>
          </w:tcPr>
          <w:p w14:paraId="592BA9B8" w14:textId="77777777" w:rsidR="00197D7B" w:rsidRPr="007D48EA" w:rsidRDefault="00197D7B" w:rsidP="00197D7B">
            <w:pPr>
              <w:spacing w:line="228" w:lineRule="auto"/>
              <w:ind w:right="45"/>
              <w:jc w:val="both"/>
              <w:rPr>
                <w:color w:val="000000" w:themeColor="text1"/>
                <w:shd w:val="clear" w:color="auto" w:fill="F7F7F8"/>
              </w:rPr>
            </w:pPr>
            <w:r w:rsidRPr="007D48EA">
              <w:rPr>
                <w:color w:val="000000" w:themeColor="text1"/>
                <w:shd w:val="clear" w:color="auto" w:fill="FFFFFF" w:themeFill="background1"/>
              </w:rPr>
              <w:t>3 Ограниченные возможности для инвестиций: Недостаток финансовых ресурсов может ограничивать возможности МСБ в сельском хозяйстве для инвестиций в новое оборудование, технологии, обучение персонала и другие инновации. Это может привести к застойному развитию и ограничению конкурентоспособности МСБ</w:t>
            </w:r>
            <w:r w:rsidRPr="007D48EA">
              <w:rPr>
                <w:color w:val="000000" w:themeColor="text1"/>
                <w:shd w:val="clear" w:color="auto" w:fill="F7F7F8"/>
              </w:rPr>
              <w:t>.</w:t>
            </w:r>
          </w:p>
          <w:p w14:paraId="7B1AD5E0" w14:textId="77777777" w:rsidR="00197D7B" w:rsidRPr="007D48EA" w:rsidRDefault="00197D7B" w:rsidP="00197D7B">
            <w:pPr>
              <w:spacing w:line="228" w:lineRule="auto"/>
              <w:ind w:right="45"/>
              <w:jc w:val="both"/>
              <w:rPr>
                <w:color w:val="000000" w:themeColor="text1"/>
                <w:shd w:val="clear" w:color="auto" w:fill="F7F7F8"/>
              </w:rPr>
            </w:pPr>
            <w:r w:rsidRPr="007D48EA">
              <w:rPr>
                <w:color w:val="000000" w:themeColor="text1"/>
              </w:rPr>
              <w:t xml:space="preserve">4 </w:t>
            </w:r>
            <w:r w:rsidRPr="007D48EA">
              <w:rPr>
                <w:color w:val="000000" w:themeColor="text1"/>
                <w:shd w:val="clear" w:color="auto" w:fill="FFFFFF" w:themeFill="background1"/>
              </w:rPr>
              <w:t>Ограниченные возможности роста: Низкий уровень доходов и ограниченная залоговая база могут стать препятствием для расширения бизнеса и роста МСБ в сельском хозяйстве. Они могут испытывать трудности в привлечении новых клиентов, развитии новых рынков и расширении производственных мощностей</w:t>
            </w:r>
            <w:r w:rsidRPr="007D48EA">
              <w:rPr>
                <w:color w:val="000000" w:themeColor="text1"/>
                <w:shd w:val="clear" w:color="auto" w:fill="F7F7F8"/>
              </w:rPr>
              <w:t>.</w:t>
            </w:r>
          </w:p>
          <w:p w14:paraId="33C90B9A" w14:textId="4F8BF101" w:rsidR="00197D7B" w:rsidRDefault="00197D7B" w:rsidP="00197D7B">
            <w:pPr>
              <w:ind w:right="45"/>
              <w:jc w:val="both"/>
              <w:rPr>
                <w:color w:val="000000" w:themeColor="text1"/>
                <w:shd w:val="clear" w:color="auto" w:fill="FFFFFF" w:themeFill="background1"/>
              </w:rPr>
            </w:pPr>
            <w:r w:rsidRPr="007D48EA">
              <w:rPr>
                <w:color w:val="000000" w:themeColor="text1"/>
              </w:rPr>
              <w:t xml:space="preserve">5 </w:t>
            </w:r>
            <w:r w:rsidRPr="007D48EA">
              <w:rPr>
                <w:color w:val="000000" w:themeColor="text1"/>
                <w:shd w:val="clear" w:color="auto" w:fill="FFFFFF" w:themeFill="background1"/>
              </w:rPr>
              <w:t>Уязвимость перед экономическими кризисами: МСБ в сельском хозяйстве с низким уровнем доходов и ограниченной залоговой базой могут быть более уязвимыми перед экономическими кризисами. Они могут испытывать большие трудности в периоды падения цен на сельскохозяйственную продукцию, снижения спроса или других неблагоприятных экономических условиях.</w:t>
            </w:r>
          </w:p>
        </w:tc>
      </w:tr>
      <w:tr w:rsidR="00F210BB" w:rsidRPr="007D48EA" w14:paraId="50F51F14" w14:textId="77777777" w:rsidTr="00197D7B">
        <w:trPr>
          <w:jc w:val="center"/>
        </w:trPr>
        <w:tc>
          <w:tcPr>
            <w:tcW w:w="14540" w:type="dxa"/>
            <w:gridSpan w:val="3"/>
            <w:tcBorders>
              <w:bottom w:val="single" w:sz="4" w:space="0" w:color="auto"/>
            </w:tcBorders>
          </w:tcPr>
          <w:p w14:paraId="707844D2" w14:textId="77777777" w:rsidR="00F210BB" w:rsidRPr="007D48EA" w:rsidRDefault="00F210BB" w:rsidP="007D48EA">
            <w:pPr>
              <w:ind w:right="45"/>
              <w:jc w:val="center"/>
            </w:pPr>
            <w:r w:rsidRPr="007D48EA">
              <w:t>Технологические факторы</w:t>
            </w:r>
          </w:p>
        </w:tc>
      </w:tr>
      <w:tr w:rsidR="00F210BB" w:rsidRPr="007D48EA" w14:paraId="6D431918" w14:textId="77777777" w:rsidTr="00197D7B">
        <w:trPr>
          <w:jc w:val="center"/>
        </w:trPr>
        <w:tc>
          <w:tcPr>
            <w:tcW w:w="3205" w:type="dxa"/>
            <w:tcBorders>
              <w:bottom w:val="nil"/>
            </w:tcBorders>
          </w:tcPr>
          <w:p w14:paraId="66B62698" w14:textId="77777777" w:rsidR="00F210BB" w:rsidRPr="007D48EA" w:rsidRDefault="00F210BB" w:rsidP="007D48EA">
            <w:pPr>
              <w:ind w:right="45"/>
              <w:jc w:val="center"/>
            </w:pPr>
            <w:r w:rsidRPr="007D48EA">
              <w:t>повышение проникновения интернета и мобильных технологий в сельскую местность</w:t>
            </w:r>
          </w:p>
        </w:tc>
        <w:tc>
          <w:tcPr>
            <w:tcW w:w="2688" w:type="dxa"/>
            <w:tcBorders>
              <w:bottom w:val="nil"/>
            </w:tcBorders>
          </w:tcPr>
          <w:p w14:paraId="74F3775F" w14:textId="77777777" w:rsidR="00F210BB" w:rsidRPr="007D48EA" w:rsidRDefault="00F210BB" w:rsidP="007D48EA">
            <w:pPr>
              <w:ind w:right="45"/>
              <w:jc w:val="both"/>
            </w:pPr>
            <w:r w:rsidRPr="007D48EA">
              <w:t>- необходимость развития электронных и онлайн услуг</w:t>
            </w:r>
          </w:p>
        </w:tc>
        <w:tc>
          <w:tcPr>
            <w:tcW w:w="8647" w:type="dxa"/>
            <w:tcBorders>
              <w:bottom w:val="nil"/>
            </w:tcBorders>
            <w:shd w:val="clear" w:color="auto" w:fill="FFFFFF" w:themeFill="background1"/>
          </w:tcPr>
          <w:p w14:paraId="3B3775C4" w14:textId="77777777" w:rsidR="00F210BB" w:rsidRPr="007D48EA" w:rsidRDefault="00F210BB" w:rsidP="007D48EA">
            <w:pPr>
              <w:ind w:right="45" w:firstLine="175"/>
              <w:jc w:val="both"/>
              <w:rPr>
                <w:color w:val="000000" w:themeColor="text1"/>
                <w:shd w:val="clear" w:color="auto" w:fill="FFFFFF" w:themeFill="background1"/>
              </w:rPr>
            </w:pPr>
            <w:r w:rsidRPr="007D48EA">
              <w:rPr>
                <w:color w:val="000000" w:themeColor="text1"/>
                <w:shd w:val="clear" w:color="auto" w:fill="F7F7F8"/>
              </w:rPr>
              <w:t xml:space="preserve">1 </w:t>
            </w:r>
            <w:r w:rsidRPr="007D48EA">
              <w:rPr>
                <w:color w:val="000000" w:themeColor="text1"/>
                <w:shd w:val="clear" w:color="auto" w:fill="FFFFFF" w:themeFill="background1"/>
              </w:rPr>
              <w:t>Высокие затраты на обновление и доступ к новым технологиям. Внедрение интернета и мобильных технологий требует значительных инвестиций со стороны МСБ в сельском хозяйстве. Обновление основных фондов, приобретение оборудования и программного обеспечения может быть дорогостоящим для малых предприятий с ограниченными ресурсами.</w:t>
            </w:r>
          </w:p>
          <w:p w14:paraId="59ADBC97" w14:textId="77777777" w:rsidR="00F210BB" w:rsidRPr="007D48EA" w:rsidRDefault="00F210BB" w:rsidP="007D48EA">
            <w:pPr>
              <w:ind w:right="45" w:firstLine="175"/>
              <w:jc w:val="both"/>
              <w:rPr>
                <w:color w:val="000000" w:themeColor="text1"/>
                <w:shd w:val="clear" w:color="auto" w:fill="FFFFFF" w:themeFill="background1"/>
              </w:rPr>
            </w:pPr>
            <w:r w:rsidRPr="007D48EA">
              <w:rPr>
                <w:color w:val="000000" w:themeColor="text1"/>
                <w:shd w:val="clear" w:color="auto" w:fill="FFFFFF" w:themeFill="background1"/>
              </w:rPr>
              <w:t>2 Недостаточное образование и техническая подготовка. Внедрение новых технологий требует соответствующих знаний и навыков. В некоторых случаях, отсутствие квалифицированных кадров и недостаток образовательных возможностей в сельской местности могут ограничивать возможности МСБ в эффективном использовании интернета и мобильных технологий.</w:t>
            </w:r>
          </w:p>
          <w:p w14:paraId="1B1E1CC9" w14:textId="014A2828" w:rsidR="00F210BB" w:rsidRPr="00197D7B" w:rsidRDefault="00F210BB" w:rsidP="00197D7B">
            <w:pPr>
              <w:ind w:right="45" w:firstLine="175"/>
              <w:jc w:val="both"/>
              <w:rPr>
                <w:color w:val="000000" w:themeColor="text1"/>
                <w:shd w:val="clear" w:color="auto" w:fill="FFFFFF" w:themeFill="background1"/>
              </w:rPr>
            </w:pPr>
            <w:r w:rsidRPr="007D48EA">
              <w:rPr>
                <w:color w:val="000000" w:themeColor="text1"/>
                <w:shd w:val="clear" w:color="auto" w:fill="FFFFFF" w:themeFill="background1"/>
              </w:rPr>
              <w:t>3 Низкая доступность интернет-соединения и слабая инфраструктура. В некоторых отдаленных районах сельской местности доступность интернет-соединения может быть недостаточной или отсутствовать вообще. Отсутствие надежной инфраструктуры, такой как сети связи и электроснабжение, может ограничивать использование интернета и мобильных технологий в МСБ.</w:t>
            </w:r>
          </w:p>
        </w:tc>
      </w:tr>
      <w:tr w:rsidR="00197D7B" w:rsidRPr="007D48EA" w14:paraId="517D3ADA" w14:textId="77777777" w:rsidTr="00197D7B">
        <w:trPr>
          <w:jc w:val="center"/>
        </w:trPr>
        <w:tc>
          <w:tcPr>
            <w:tcW w:w="14540" w:type="dxa"/>
            <w:gridSpan w:val="3"/>
            <w:tcBorders>
              <w:top w:val="nil"/>
              <w:left w:val="nil"/>
              <w:right w:val="nil"/>
            </w:tcBorders>
          </w:tcPr>
          <w:p w14:paraId="7172975F" w14:textId="77777777" w:rsidR="00197D7B" w:rsidRPr="00A745DC" w:rsidRDefault="00197D7B" w:rsidP="0022443F">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5426043B" w14:textId="77777777" w:rsidR="00197D7B" w:rsidRPr="00A745DC" w:rsidRDefault="00197D7B" w:rsidP="0022443F">
            <w:pPr>
              <w:ind w:right="45" w:hanging="109"/>
              <w:jc w:val="both"/>
              <w:rPr>
                <w:color w:val="000000" w:themeColor="text1"/>
                <w:sz w:val="16"/>
                <w:szCs w:val="16"/>
                <w:shd w:val="clear" w:color="auto" w:fill="FFFFFF" w:themeFill="background1"/>
              </w:rPr>
            </w:pPr>
          </w:p>
        </w:tc>
      </w:tr>
      <w:tr w:rsidR="00197D7B" w:rsidRPr="007D48EA" w14:paraId="5231311E" w14:textId="77777777" w:rsidTr="0022443F">
        <w:trPr>
          <w:jc w:val="center"/>
        </w:trPr>
        <w:tc>
          <w:tcPr>
            <w:tcW w:w="3205" w:type="dxa"/>
          </w:tcPr>
          <w:p w14:paraId="4C479ADB" w14:textId="77777777" w:rsidR="00197D7B" w:rsidRPr="007D48EA" w:rsidRDefault="00197D7B" w:rsidP="0022443F">
            <w:pPr>
              <w:ind w:right="45"/>
              <w:jc w:val="center"/>
            </w:pPr>
            <w:r>
              <w:t>1</w:t>
            </w:r>
          </w:p>
        </w:tc>
        <w:tc>
          <w:tcPr>
            <w:tcW w:w="2688" w:type="dxa"/>
          </w:tcPr>
          <w:p w14:paraId="720C9F58" w14:textId="77777777" w:rsidR="00197D7B" w:rsidRPr="007D48EA" w:rsidRDefault="00197D7B" w:rsidP="0022443F">
            <w:pPr>
              <w:ind w:right="45"/>
              <w:jc w:val="center"/>
            </w:pPr>
            <w:r>
              <w:t>2</w:t>
            </w:r>
          </w:p>
        </w:tc>
        <w:tc>
          <w:tcPr>
            <w:tcW w:w="8647" w:type="dxa"/>
            <w:shd w:val="clear" w:color="auto" w:fill="FFFFFF" w:themeFill="background1"/>
          </w:tcPr>
          <w:p w14:paraId="6949E05D" w14:textId="77777777" w:rsidR="00197D7B" w:rsidRPr="007D48EA" w:rsidRDefault="00197D7B" w:rsidP="0022443F">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197D7B" w:rsidRPr="007D48EA" w14:paraId="7436EDBB" w14:textId="77777777" w:rsidTr="00197D7B">
        <w:trPr>
          <w:jc w:val="center"/>
        </w:trPr>
        <w:tc>
          <w:tcPr>
            <w:tcW w:w="3205" w:type="dxa"/>
            <w:tcBorders>
              <w:bottom w:val="single" w:sz="4" w:space="0" w:color="auto"/>
            </w:tcBorders>
          </w:tcPr>
          <w:p w14:paraId="1D0ACB3A" w14:textId="77777777" w:rsidR="00197D7B" w:rsidRDefault="00197D7B" w:rsidP="0022443F">
            <w:pPr>
              <w:ind w:right="45"/>
              <w:jc w:val="center"/>
            </w:pPr>
          </w:p>
        </w:tc>
        <w:tc>
          <w:tcPr>
            <w:tcW w:w="2688" w:type="dxa"/>
            <w:tcBorders>
              <w:bottom w:val="single" w:sz="4" w:space="0" w:color="auto"/>
            </w:tcBorders>
          </w:tcPr>
          <w:p w14:paraId="422320D9" w14:textId="77777777" w:rsidR="00197D7B" w:rsidRDefault="00197D7B" w:rsidP="0022443F">
            <w:pPr>
              <w:ind w:right="45"/>
              <w:jc w:val="center"/>
            </w:pPr>
          </w:p>
        </w:tc>
        <w:tc>
          <w:tcPr>
            <w:tcW w:w="8647" w:type="dxa"/>
            <w:tcBorders>
              <w:bottom w:val="single" w:sz="4" w:space="0" w:color="auto"/>
            </w:tcBorders>
            <w:shd w:val="clear" w:color="auto" w:fill="FFFFFF" w:themeFill="background1"/>
          </w:tcPr>
          <w:p w14:paraId="6FC6FEF3" w14:textId="77777777" w:rsidR="00197D7B" w:rsidRPr="007D48EA" w:rsidRDefault="00197D7B" w:rsidP="00197D7B">
            <w:pPr>
              <w:spacing w:line="228" w:lineRule="auto"/>
              <w:ind w:right="45"/>
              <w:jc w:val="both"/>
              <w:rPr>
                <w:color w:val="000000" w:themeColor="text1"/>
                <w:shd w:val="clear" w:color="auto" w:fill="FFFFFF" w:themeFill="background1"/>
              </w:rPr>
            </w:pPr>
            <w:r w:rsidRPr="007D48EA">
              <w:rPr>
                <w:color w:val="000000" w:themeColor="text1"/>
                <w:shd w:val="clear" w:color="auto" w:fill="FFFFFF" w:themeFill="background1"/>
              </w:rPr>
              <w:t>4 Неравномерное распределение выгод и возможностей. Внедрение новых технологий может привести к неравномерному распределению выгод и возможностей между МСБ в сельском хозяйстве. Крупные предприятия с большими ресурсами могут иметь больше возможностей для внедрения новых технологий, тогда как малые предприятия могут оставаться отстраненными от этих преимуществ.</w:t>
            </w:r>
          </w:p>
          <w:p w14:paraId="58B00830" w14:textId="402FB546" w:rsidR="00197D7B" w:rsidRDefault="00197D7B" w:rsidP="00197D7B">
            <w:pPr>
              <w:spacing w:line="228" w:lineRule="auto"/>
              <w:ind w:right="45"/>
              <w:jc w:val="both"/>
              <w:rPr>
                <w:color w:val="000000" w:themeColor="text1"/>
                <w:shd w:val="clear" w:color="auto" w:fill="FFFFFF" w:themeFill="background1"/>
              </w:rPr>
            </w:pPr>
            <w:r w:rsidRPr="007D48EA">
              <w:rPr>
                <w:color w:val="000000" w:themeColor="text1"/>
                <w:shd w:val="clear" w:color="auto" w:fill="FFFFFF" w:themeFill="background1"/>
              </w:rPr>
              <w:t>5 Зависимость от внешних поставщиков и провайдеров услуг. МСБ в сельском хозяйстве могут столкнуться с проблемами, связанными с недостаточным качеством услуг интернет-провайдеров, неполадками в сети и отсутствием альтернативных поставщиков услуг. Это может негативно сказываться на эффективности и надежности использования интернета и мобильных технологий.</w:t>
            </w:r>
          </w:p>
        </w:tc>
      </w:tr>
      <w:tr w:rsidR="00F210BB" w:rsidRPr="007D48EA" w14:paraId="729B4D6E" w14:textId="77777777" w:rsidTr="00197D7B">
        <w:trPr>
          <w:jc w:val="center"/>
        </w:trPr>
        <w:tc>
          <w:tcPr>
            <w:tcW w:w="3205" w:type="dxa"/>
            <w:tcBorders>
              <w:bottom w:val="nil"/>
            </w:tcBorders>
          </w:tcPr>
          <w:p w14:paraId="422691E6" w14:textId="77777777" w:rsidR="00F210BB" w:rsidRPr="007D48EA" w:rsidRDefault="00F210BB" w:rsidP="007D48EA">
            <w:pPr>
              <w:ind w:right="45"/>
              <w:jc w:val="center"/>
            </w:pPr>
            <w:r w:rsidRPr="007D48EA">
              <w:t>увеличение потребности в обновлении основных фондов АПК</w:t>
            </w:r>
          </w:p>
        </w:tc>
        <w:tc>
          <w:tcPr>
            <w:tcW w:w="2688" w:type="dxa"/>
            <w:tcBorders>
              <w:bottom w:val="nil"/>
            </w:tcBorders>
          </w:tcPr>
          <w:p w14:paraId="5CB7F8D9" w14:textId="77777777" w:rsidR="00F210BB" w:rsidRPr="007D48EA" w:rsidRDefault="00F210BB" w:rsidP="007D48EA">
            <w:pPr>
              <w:ind w:right="45"/>
              <w:jc w:val="both"/>
            </w:pPr>
            <w:r w:rsidRPr="007D48EA">
              <w:t>- увеличение потребности в кредитных продуктах и лизинге</w:t>
            </w:r>
          </w:p>
        </w:tc>
        <w:tc>
          <w:tcPr>
            <w:tcW w:w="8647" w:type="dxa"/>
            <w:tcBorders>
              <w:bottom w:val="nil"/>
            </w:tcBorders>
          </w:tcPr>
          <w:p w14:paraId="18D283F0" w14:textId="77777777" w:rsidR="00F210BB" w:rsidRPr="007D48EA" w:rsidRDefault="00F210BB" w:rsidP="00197D7B">
            <w:pPr>
              <w:spacing w:line="228" w:lineRule="auto"/>
              <w:ind w:right="45" w:firstLine="175"/>
              <w:jc w:val="both"/>
              <w:rPr>
                <w:color w:val="000000" w:themeColor="text1"/>
                <w:shd w:val="clear" w:color="auto" w:fill="F7F7F8"/>
              </w:rPr>
            </w:pPr>
            <w:r w:rsidRPr="007D48EA">
              <w:rPr>
                <w:color w:val="000000" w:themeColor="text1"/>
                <w:shd w:val="clear" w:color="auto" w:fill="FFFFFF" w:themeFill="background1"/>
              </w:rPr>
              <w:t>1 Высокие затраты. Обновление основных фондов, таких как сельскохозяйственная техника, оборудование, здания и инфраструктура, может быть капиталоемким процессом. Малые предприятия в сельском хозяйстве могут столкнуться с финансовыми ограничениями и затруднениями при покупке нового оборудования или модернизации имеющегося</w:t>
            </w:r>
            <w:r w:rsidRPr="007D48EA">
              <w:rPr>
                <w:color w:val="000000" w:themeColor="text1"/>
                <w:shd w:val="clear" w:color="auto" w:fill="F7F7F8"/>
              </w:rPr>
              <w:t>.</w:t>
            </w:r>
          </w:p>
          <w:p w14:paraId="5F1C3F44" w14:textId="77777777" w:rsidR="00F210BB" w:rsidRPr="007D48EA" w:rsidRDefault="00F210BB" w:rsidP="00197D7B">
            <w:pPr>
              <w:spacing w:line="228" w:lineRule="auto"/>
              <w:ind w:right="45" w:firstLine="175"/>
              <w:jc w:val="both"/>
              <w:rPr>
                <w:color w:val="000000" w:themeColor="text1"/>
                <w:shd w:val="clear" w:color="auto" w:fill="F7F7F8"/>
              </w:rPr>
            </w:pPr>
            <w:r w:rsidRPr="007D48EA">
              <w:rPr>
                <w:color w:val="000000" w:themeColor="text1"/>
                <w:shd w:val="clear" w:color="auto" w:fill="FFFFFF" w:themeFill="background1"/>
              </w:rPr>
              <w:t>2 Отсутствие доступного финансирования. МСБ в сельском хозяйстве могут столкнуться с трудностями в получении доступного финансирования для обновления основных фондов. Банки и финансовые учреждения могут быть неохотны предоставлять займы или кредиты МСБ, особенно если у них нет достаточных гарантий или их финансовые показатели недостаточно устойчивы</w:t>
            </w:r>
            <w:r w:rsidRPr="007D48EA">
              <w:rPr>
                <w:color w:val="000000" w:themeColor="text1"/>
                <w:shd w:val="clear" w:color="auto" w:fill="F7F7F8"/>
              </w:rPr>
              <w:t>.</w:t>
            </w:r>
          </w:p>
          <w:p w14:paraId="59B3EC91" w14:textId="77777777" w:rsidR="00F210BB" w:rsidRPr="007D48EA" w:rsidRDefault="00F210BB" w:rsidP="00197D7B">
            <w:pPr>
              <w:spacing w:line="228" w:lineRule="auto"/>
              <w:ind w:right="45" w:firstLine="175"/>
              <w:jc w:val="both"/>
              <w:rPr>
                <w:color w:val="000000" w:themeColor="text1"/>
                <w:shd w:val="clear" w:color="auto" w:fill="F7F7F8"/>
              </w:rPr>
            </w:pPr>
            <w:r w:rsidRPr="007D48EA">
              <w:rPr>
                <w:color w:val="000000" w:themeColor="text1"/>
                <w:shd w:val="clear" w:color="auto" w:fill="FFFFFF" w:themeFill="background1"/>
              </w:rPr>
              <w:t>3 Технологический отставание. Устаревшее оборудование и технологии могут ограничивать эффективность и производительность МСБ в сельском хозяйстве. Они могут испытывать трудности в конкуренции с более современными предприятиями, использующими передовые технологии и оборудование</w:t>
            </w:r>
            <w:r w:rsidRPr="007D48EA">
              <w:rPr>
                <w:color w:val="000000" w:themeColor="text1"/>
                <w:shd w:val="clear" w:color="auto" w:fill="F7F7F8"/>
              </w:rPr>
              <w:t>.</w:t>
            </w:r>
          </w:p>
          <w:p w14:paraId="668760D9" w14:textId="77777777" w:rsidR="00F210BB" w:rsidRPr="007D48EA" w:rsidRDefault="00F210BB" w:rsidP="00197D7B">
            <w:pPr>
              <w:spacing w:line="228" w:lineRule="auto"/>
              <w:ind w:right="45" w:firstLine="175"/>
              <w:jc w:val="both"/>
              <w:rPr>
                <w:color w:val="000000" w:themeColor="text1"/>
              </w:rPr>
            </w:pPr>
            <w:r w:rsidRPr="007D48EA">
              <w:rPr>
                <w:color w:val="000000" w:themeColor="text1"/>
                <w:shd w:val="clear" w:color="auto" w:fill="FFFFFF" w:themeFill="background1"/>
              </w:rPr>
              <w:t>4 Недостаток квалифицированной рабочей силы. Обновление основных фондов может потребовать квалифицированной рабочей силы, способной работать с новым оборудованием и технологиями. В некоторых случаях, отсутствие доступа к квалифицированным работникам может ограничивать возможности МСБ в осуществлении обновления и использовании новых технологий.</w:t>
            </w:r>
          </w:p>
        </w:tc>
      </w:tr>
      <w:tr w:rsidR="00197D7B" w:rsidRPr="007D48EA" w14:paraId="6613F501" w14:textId="77777777" w:rsidTr="00197D7B">
        <w:trPr>
          <w:jc w:val="center"/>
        </w:trPr>
        <w:tc>
          <w:tcPr>
            <w:tcW w:w="14540" w:type="dxa"/>
            <w:gridSpan w:val="3"/>
            <w:tcBorders>
              <w:top w:val="nil"/>
              <w:left w:val="nil"/>
              <w:right w:val="nil"/>
            </w:tcBorders>
          </w:tcPr>
          <w:p w14:paraId="10966F34" w14:textId="77777777" w:rsidR="00197D7B" w:rsidRPr="00A745DC" w:rsidRDefault="00197D7B" w:rsidP="0022443F">
            <w:pPr>
              <w:ind w:right="45" w:hanging="109"/>
              <w:jc w:val="both"/>
              <w:rPr>
                <w:color w:val="000000" w:themeColor="text1"/>
                <w:sz w:val="28"/>
                <w:szCs w:val="28"/>
                <w:shd w:val="clear" w:color="auto" w:fill="FFFFFF" w:themeFill="background1"/>
              </w:rPr>
            </w:pPr>
            <w:r w:rsidRPr="00A745DC">
              <w:rPr>
                <w:color w:val="000000" w:themeColor="text1"/>
                <w:sz w:val="28"/>
                <w:szCs w:val="28"/>
                <w:shd w:val="clear" w:color="auto" w:fill="FFFFFF" w:themeFill="background1"/>
              </w:rPr>
              <w:t>Продолжение таблицы Е.1</w:t>
            </w:r>
          </w:p>
          <w:p w14:paraId="7634E3CC" w14:textId="77777777" w:rsidR="00197D7B" w:rsidRPr="00A745DC" w:rsidRDefault="00197D7B" w:rsidP="0022443F">
            <w:pPr>
              <w:ind w:right="45" w:hanging="109"/>
              <w:jc w:val="both"/>
              <w:rPr>
                <w:color w:val="000000" w:themeColor="text1"/>
                <w:sz w:val="16"/>
                <w:szCs w:val="16"/>
                <w:shd w:val="clear" w:color="auto" w:fill="FFFFFF" w:themeFill="background1"/>
              </w:rPr>
            </w:pPr>
          </w:p>
        </w:tc>
      </w:tr>
      <w:tr w:rsidR="00197D7B" w:rsidRPr="007D48EA" w14:paraId="542B1C03" w14:textId="77777777" w:rsidTr="0022443F">
        <w:trPr>
          <w:jc w:val="center"/>
        </w:trPr>
        <w:tc>
          <w:tcPr>
            <w:tcW w:w="3205" w:type="dxa"/>
          </w:tcPr>
          <w:p w14:paraId="26AB16C9" w14:textId="77777777" w:rsidR="00197D7B" w:rsidRPr="007D48EA" w:rsidRDefault="00197D7B" w:rsidP="0022443F">
            <w:pPr>
              <w:ind w:right="45"/>
              <w:jc w:val="center"/>
            </w:pPr>
            <w:r>
              <w:t>1</w:t>
            </w:r>
          </w:p>
        </w:tc>
        <w:tc>
          <w:tcPr>
            <w:tcW w:w="2688" w:type="dxa"/>
          </w:tcPr>
          <w:p w14:paraId="0C95D452" w14:textId="77777777" w:rsidR="00197D7B" w:rsidRPr="007D48EA" w:rsidRDefault="00197D7B" w:rsidP="0022443F">
            <w:pPr>
              <w:ind w:right="45"/>
              <w:jc w:val="center"/>
            </w:pPr>
            <w:r>
              <w:t>2</w:t>
            </w:r>
          </w:p>
        </w:tc>
        <w:tc>
          <w:tcPr>
            <w:tcW w:w="8647" w:type="dxa"/>
            <w:shd w:val="clear" w:color="auto" w:fill="FFFFFF" w:themeFill="background1"/>
          </w:tcPr>
          <w:p w14:paraId="6AFF0336" w14:textId="77777777" w:rsidR="00197D7B" w:rsidRPr="007D48EA" w:rsidRDefault="00197D7B" w:rsidP="0022443F">
            <w:pPr>
              <w:ind w:right="45" w:firstLine="175"/>
              <w:jc w:val="center"/>
              <w:rPr>
                <w:color w:val="000000" w:themeColor="text1"/>
                <w:shd w:val="clear" w:color="auto" w:fill="FFFFFF" w:themeFill="background1"/>
              </w:rPr>
            </w:pPr>
            <w:r>
              <w:rPr>
                <w:color w:val="000000" w:themeColor="text1"/>
                <w:shd w:val="clear" w:color="auto" w:fill="FFFFFF" w:themeFill="background1"/>
              </w:rPr>
              <w:t>3</w:t>
            </w:r>
          </w:p>
        </w:tc>
      </w:tr>
      <w:tr w:rsidR="00F210BB" w:rsidRPr="007D48EA" w14:paraId="56EEC4CB" w14:textId="77777777" w:rsidTr="00A745DC">
        <w:trPr>
          <w:jc w:val="center"/>
        </w:trPr>
        <w:tc>
          <w:tcPr>
            <w:tcW w:w="3205" w:type="dxa"/>
          </w:tcPr>
          <w:p w14:paraId="4AF664AE" w14:textId="77777777" w:rsidR="00F210BB" w:rsidRPr="007D48EA" w:rsidRDefault="00F210BB" w:rsidP="007D48EA">
            <w:pPr>
              <w:ind w:right="45"/>
              <w:jc w:val="center"/>
            </w:pPr>
            <w:r w:rsidRPr="007D48EA">
              <w:t>развитие «зеленых» технологий</w:t>
            </w:r>
          </w:p>
        </w:tc>
        <w:tc>
          <w:tcPr>
            <w:tcW w:w="2688" w:type="dxa"/>
          </w:tcPr>
          <w:p w14:paraId="69813A74" w14:textId="36F18733" w:rsidR="00F210BB" w:rsidRPr="007D48EA" w:rsidRDefault="00F210BB" w:rsidP="007D48EA">
            <w:pPr>
              <w:ind w:right="45"/>
              <w:jc w:val="both"/>
            </w:pPr>
            <w:r w:rsidRPr="007D48EA">
              <w:t>- потребность в креди</w:t>
            </w:r>
            <w:r w:rsidR="00197D7B">
              <w:t xml:space="preserve"> </w:t>
            </w:r>
            <w:r w:rsidRPr="007D48EA">
              <w:t>товании «зеленых» технологий;</w:t>
            </w:r>
          </w:p>
          <w:p w14:paraId="1DAC6CC7" w14:textId="14DE806D" w:rsidR="00F210BB" w:rsidRPr="007D48EA" w:rsidRDefault="00F210BB" w:rsidP="007D48EA">
            <w:pPr>
              <w:ind w:right="45"/>
              <w:jc w:val="both"/>
            </w:pPr>
            <w:r w:rsidRPr="007D48EA">
              <w:t>- повышение энергоэф</w:t>
            </w:r>
            <w:r w:rsidR="00197D7B">
              <w:t xml:space="preserve"> </w:t>
            </w:r>
            <w:r w:rsidRPr="007D48EA">
              <w:t>фективности</w:t>
            </w:r>
          </w:p>
        </w:tc>
        <w:tc>
          <w:tcPr>
            <w:tcW w:w="8647" w:type="dxa"/>
          </w:tcPr>
          <w:p w14:paraId="7AD5D2B3" w14:textId="77777777" w:rsidR="00F210BB" w:rsidRPr="007D48EA" w:rsidRDefault="00F210BB" w:rsidP="007D48EA">
            <w:pPr>
              <w:ind w:right="45" w:firstLine="175"/>
              <w:jc w:val="both"/>
              <w:rPr>
                <w:color w:val="000000" w:themeColor="text1"/>
                <w:shd w:val="clear" w:color="auto" w:fill="F7F7F8"/>
              </w:rPr>
            </w:pPr>
            <w:r w:rsidRPr="007D48EA">
              <w:rPr>
                <w:color w:val="000000" w:themeColor="text1"/>
                <w:shd w:val="clear" w:color="auto" w:fill="FFFFFF" w:themeFill="background1"/>
              </w:rPr>
              <w:t>1 Высокие затраты. Внедрение "зеленых" технологий, таких как современные системы орошения, энергосберегающие устройства или экологически чистые методы возделывания, может требовать значительных инвестиций со стороны МСБ. Они могут столкнуться с трудностями в финансировании и приобретении нового оборудования или технологий</w:t>
            </w:r>
            <w:r w:rsidRPr="007D48EA">
              <w:rPr>
                <w:color w:val="000000" w:themeColor="text1"/>
                <w:shd w:val="clear" w:color="auto" w:fill="F7F7F8"/>
              </w:rPr>
              <w:t>.</w:t>
            </w:r>
          </w:p>
          <w:p w14:paraId="78011702" w14:textId="77777777" w:rsidR="00F210BB" w:rsidRPr="007D48EA" w:rsidRDefault="00F210BB" w:rsidP="007D48EA">
            <w:pPr>
              <w:ind w:right="45" w:firstLine="175"/>
              <w:jc w:val="both"/>
              <w:rPr>
                <w:color w:val="000000" w:themeColor="text1"/>
                <w:shd w:val="clear" w:color="auto" w:fill="F7F7F8"/>
              </w:rPr>
            </w:pPr>
            <w:r w:rsidRPr="007D48EA">
              <w:rPr>
                <w:color w:val="000000" w:themeColor="text1"/>
                <w:shd w:val="clear" w:color="auto" w:fill="FFFFFF" w:themeFill="background1"/>
              </w:rPr>
              <w:t>2 Необходимость переквалификации. Внедрение "зеленых" технологий может потребовать от МСБ владения новыми знаниями и навыками. Это может требовать времени и ресурсов для обучения сотрудников, что может быть вызовом для небольших предприятий с ограниченными ресурсами</w:t>
            </w:r>
            <w:r w:rsidRPr="007D48EA">
              <w:rPr>
                <w:color w:val="000000" w:themeColor="text1"/>
                <w:shd w:val="clear" w:color="auto" w:fill="F7F7F8"/>
              </w:rPr>
              <w:t>.</w:t>
            </w:r>
          </w:p>
          <w:p w14:paraId="5CDC9CD7" w14:textId="77777777" w:rsidR="00F210BB" w:rsidRPr="007D48EA" w:rsidRDefault="00F210BB" w:rsidP="007D48EA">
            <w:pPr>
              <w:ind w:right="45" w:firstLine="175"/>
              <w:jc w:val="both"/>
              <w:rPr>
                <w:color w:val="000000" w:themeColor="text1"/>
                <w:shd w:val="clear" w:color="auto" w:fill="F7F7F8"/>
              </w:rPr>
            </w:pPr>
            <w:r w:rsidRPr="007D48EA">
              <w:rPr>
                <w:color w:val="000000" w:themeColor="text1"/>
                <w:shd w:val="clear" w:color="auto" w:fill="FFFFFF" w:themeFill="background1"/>
              </w:rPr>
              <w:t>3 Ограничение доступа к рынкам. Некоторые рынки или потребители могут быть менее заинтересованы в продукции, произведенной с использованием "зеленых" технологий, из-за ее высокой стоимости или специфических требований. Это может создавать ограничения для МСБ, которые не могут соответствовать этим требованиям или конкурировать на таких рынках</w:t>
            </w:r>
            <w:r w:rsidRPr="007D48EA">
              <w:rPr>
                <w:color w:val="000000" w:themeColor="text1"/>
                <w:shd w:val="clear" w:color="auto" w:fill="F7F7F8"/>
              </w:rPr>
              <w:t>.</w:t>
            </w:r>
          </w:p>
          <w:p w14:paraId="1679BA5A" w14:textId="77777777" w:rsidR="00F210BB" w:rsidRPr="007D48EA" w:rsidRDefault="00F210BB" w:rsidP="007D48EA">
            <w:pPr>
              <w:ind w:right="45" w:firstLine="175"/>
              <w:jc w:val="both"/>
            </w:pPr>
            <w:r w:rsidRPr="007D48EA">
              <w:rPr>
                <w:color w:val="000000" w:themeColor="text1"/>
                <w:shd w:val="clear" w:color="auto" w:fill="FFFFFF" w:themeFill="background1"/>
              </w:rPr>
              <w:t>4 Несоответствие инфраструктуры. Для эффективного использования "зеленых" технологий может потребоваться определенная инфраструктура, например, энергетическая или транспортная. В некоторых случаях, особенно в удаленных районах, доступность такой инфраструктуры может быть ограничена, что затрудняет внедрение "зеленых" технологий МСБ</w:t>
            </w:r>
            <w:r w:rsidRPr="007D48EA">
              <w:rPr>
                <w:color w:val="000000" w:themeColor="text1"/>
                <w:shd w:val="clear" w:color="auto" w:fill="F7F7F8"/>
              </w:rPr>
              <w:t>.</w:t>
            </w:r>
          </w:p>
        </w:tc>
      </w:tr>
      <w:tr w:rsidR="00F210BB" w:rsidRPr="007D48EA" w14:paraId="2B19F798" w14:textId="77777777" w:rsidTr="00A745DC">
        <w:trPr>
          <w:jc w:val="center"/>
        </w:trPr>
        <w:tc>
          <w:tcPr>
            <w:tcW w:w="14540" w:type="dxa"/>
            <w:gridSpan w:val="3"/>
          </w:tcPr>
          <w:p w14:paraId="21007F22" w14:textId="51BFCC5F" w:rsidR="00F210BB" w:rsidRPr="007D48EA" w:rsidRDefault="00F210BB" w:rsidP="00197D7B">
            <w:pPr>
              <w:ind w:right="45" w:firstLine="586"/>
              <w:jc w:val="both"/>
            </w:pPr>
            <w:r w:rsidRPr="007D48EA">
              <w:rPr>
                <w:color w:val="000000"/>
              </w:rPr>
              <w:t xml:space="preserve">Примечание – Составлена автором </w:t>
            </w:r>
          </w:p>
        </w:tc>
      </w:tr>
    </w:tbl>
    <w:p w14:paraId="233E6C62" w14:textId="77777777" w:rsidR="00F210BB" w:rsidRPr="007D48EA" w:rsidRDefault="00F210BB" w:rsidP="007D48EA">
      <w:pPr>
        <w:jc w:val="right"/>
        <w:rPr>
          <w:b/>
          <w:bCs/>
        </w:rPr>
      </w:pPr>
    </w:p>
    <w:p w14:paraId="14610B8B" w14:textId="77777777" w:rsidR="00F069FD" w:rsidRPr="007D48EA" w:rsidRDefault="00F069FD" w:rsidP="007D48EA">
      <w:pPr>
        <w:jc w:val="right"/>
        <w:rPr>
          <w:b/>
          <w:bCs/>
        </w:rPr>
      </w:pPr>
    </w:p>
    <w:p w14:paraId="4C449E69" w14:textId="77777777" w:rsidR="00F069FD" w:rsidRPr="007D48EA" w:rsidRDefault="00F069FD" w:rsidP="007D48EA">
      <w:pPr>
        <w:jc w:val="right"/>
        <w:rPr>
          <w:b/>
          <w:bCs/>
        </w:rPr>
      </w:pPr>
    </w:p>
    <w:p w14:paraId="20C8523F" w14:textId="77777777" w:rsidR="00F069FD" w:rsidRPr="007D48EA" w:rsidRDefault="00F069FD" w:rsidP="007D48EA">
      <w:pPr>
        <w:jc w:val="right"/>
        <w:rPr>
          <w:b/>
          <w:bCs/>
        </w:rPr>
      </w:pPr>
    </w:p>
    <w:p w14:paraId="0BA67395" w14:textId="77777777" w:rsidR="00F069FD" w:rsidRPr="007D48EA" w:rsidRDefault="00F069FD" w:rsidP="007D48EA">
      <w:pPr>
        <w:jc w:val="right"/>
        <w:rPr>
          <w:b/>
          <w:bCs/>
        </w:rPr>
      </w:pPr>
    </w:p>
    <w:p w14:paraId="7E25F17F" w14:textId="77777777" w:rsidR="00F069FD" w:rsidRDefault="00F069FD" w:rsidP="007D48EA">
      <w:pPr>
        <w:jc w:val="right"/>
        <w:rPr>
          <w:b/>
          <w:bCs/>
        </w:rPr>
      </w:pPr>
    </w:p>
    <w:p w14:paraId="7673F7D9" w14:textId="77777777" w:rsidR="007B4164" w:rsidRDefault="007B4164" w:rsidP="007D48EA">
      <w:pPr>
        <w:jc w:val="right"/>
        <w:rPr>
          <w:b/>
          <w:bCs/>
        </w:rPr>
      </w:pPr>
    </w:p>
    <w:p w14:paraId="2133C83F" w14:textId="6A5C0D9C" w:rsidR="007B4164" w:rsidRDefault="007B4164" w:rsidP="007D48EA">
      <w:pPr>
        <w:jc w:val="right"/>
        <w:rPr>
          <w:b/>
          <w:bCs/>
        </w:rPr>
      </w:pPr>
    </w:p>
    <w:p w14:paraId="6882FE99" w14:textId="046E2720" w:rsidR="00C65554" w:rsidRDefault="00C65554" w:rsidP="007D48EA">
      <w:pPr>
        <w:jc w:val="right"/>
        <w:rPr>
          <w:b/>
          <w:bCs/>
        </w:rPr>
      </w:pPr>
    </w:p>
    <w:p w14:paraId="10DFAD8D" w14:textId="77777777" w:rsidR="00C65554" w:rsidRPr="007D48EA" w:rsidRDefault="00C65554" w:rsidP="007D48EA">
      <w:pPr>
        <w:jc w:val="right"/>
        <w:rPr>
          <w:b/>
          <w:bCs/>
        </w:rPr>
      </w:pPr>
    </w:p>
    <w:p w14:paraId="53482B23" w14:textId="126F80B9" w:rsidR="00331804" w:rsidRDefault="00331804" w:rsidP="00197D7B">
      <w:pPr>
        <w:jc w:val="center"/>
        <w:rPr>
          <w:b/>
          <w:bCs/>
          <w:sz w:val="28"/>
          <w:szCs w:val="28"/>
        </w:rPr>
      </w:pPr>
      <w:r w:rsidRPr="00197D7B">
        <w:rPr>
          <w:b/>
          <w:bCs/>
          <w:sz w:val="28"/>
          <w:szCs w:val="28"/>
        </w:rPr>
        <w:t>ПРИЛОЖЕНИЕ Ж</w:t>
      </w:r>
    </w:p>
    <w:p w14:paraId="5BA980BC" w14:textId="77777777" w:rsidR="00197D7B" w:rsidRPr="00197D7B" w:rsidRDefault="00197D7B" w:rsidP="00197D7B">
      <w:pPr>
        <w:jc w:val="center"/>
        <w:rPr>
          <w:b/>
          <w:bCs/>
          <w:sz w:val="28"/>
          <w:szCs w:val="28"/>
        </w:rPr>
      </w:pPr>
    </w:p>
    <w:p w14:paraId="4E657C24" w14:textId="50392BD0" w:rsidR="001F22F7" w:rsidRDefault="00197D7B" w:rsidP="00197D7B">
      <w:pPr>
        <w:jc w:val="both"/>
        <w:rPr>
          <w:bCs/>
          <w:sz w:val="28"/>
          <w:szCs w:val="28"/>
        </w:rPr>
      </w:pPr>
      <w:r>
        <w:rPr>
          <w:bCs/>
          <w:sz w:val="28"/>
          <w:szCs w:val="28"/>
        </w:rPr>
        <w:t xml:space="preserve">Таблица Ж.1 – </w:t>
      </w:r>
      <w:r w:rsidR="001F22F7" w:rsidRPr="007D48EA">
        <w:rPr>
          <w:bCs/>
          <w:sz w:val="28"/>
          <w:szCs w:val="28"/>
        </w:rPr>
        <w:t>Анкета для сельских органов МС</w:t>
      </w:r>
      <w:r w:rsidR="00AC4DF3" w:rsidRPr="007D48EA">
        <w:rPr>
          <w:bCs/>
          <w:sz w:val="28"/>
          <w:szCs w:val="28"/>
        </w:rPr>
        <w:t>У</w:t>
      </w:r>
      <w:r w:rsidR="001F22F7" w:rsidRPr="007D48EA">
        <w:rPr>
          <w:bCs/>
          <w:sz w:val="28"/>
          <w:szCs w:val="28"/>
        </w:rPr>
        <w:t xml:space="preserve"> (село, поселок, аул, район) с целью выявления удовлетворенности работой </w:t>
      </w:r>
    </w:p>
    <w:p w14:paraId="24C39AED" w14:textId="77777777" w:rsidR="00197D7B" w:rsidRPr="00197D7B" w:rsidRDefault="00197D7B" w:rsidP="00197D7B">
      <w:pPr>
        <w:jc w:val="right"/>
        <w:rPr>
          <w:bCs/>
          <w:sz w:val="16"/>
          <w:szCs w:val="16"/>
        </w:rPr>
      </w:pPr>
    </w:p>
    <w:tbl>
      <w:tblPr>
        <w:tblStyle w:val="ac"/>
        <w:tblpPr w:leftFromText="180" w:rightFromText="180" w:vertAnchor="text" w:tblpX="136" w:tblpY="1"/>
        <w:tblOverlap w:val="never"/>
        <w:tblW w:w="14596" w:type="dxa"/>
        <w:shd w:val="clear" w:color="auto" w:fill="FFFFFF" w:themeFill="background1"/>
        <w:tblLook w:val="04A0" w:firstRow="1" w:lastRow="0" w:firstColumn="1" w:lastColumn="0" w:noHBand="0" w:noVBand="1"/>
      </w:tblPr>
      <w:tblGrid>
        <w:gridCol w:w="1598"/>
        <w:gridCol w:w="3009"/>
        <w:gridCol w:w="1953"/>
        <w:gridCol w:w="2268"/>
        <w:gridCol w:w="2835"/>
        <w:gridCol w:w="2933"/>
      </w:tblGrid>
      <w:tr w:rsidR="00197D7B" w:rsidRPr="00920C09" w14:paraId="6A70307B" w14:textId="77777777" w:rsidTr="00920C09">
        <w:trPr>
          <w:trHeight w:val="279"/>
        </w:trPr>
        <w:tc>
          <w:tcPr>
            <w:tcW w:w="11663" w:type="dxa"/>
            <w:gridSpan w:val="5"/>
            <w:shd w:val="clear" w:color="auto" w:fill="FFFFFF" w:themeFill="background1"/>
            <w:vAlign w:val="center"/>
          </w:tcPr>
          <w:p w14:paraId="30C9AFE1" w14:textId="4BD97364" w:rsidR="00197D7B" w:rsidRPr="00920C09" w:rsidRDefault="00197D7B" w:rsidP="00920C09">
            <w:pPr>
              <w:spacing w:line="216" w:lineRule="auto"/>
              <w:jc w:val="center"/>
              <w:rPr>
                <w:sz w:val="20"/>
                <w:szCs w:val="20"/>
              </w:rPr>
            </w:pPr>
            <w:r w:rsidRPr="00920C09">
              <w:rPr>
                <w:sz w:val="20"/>
                <w:szCs w:val="20"/>
              </w:rPr>
              <w:t>Вопрос</w:t>
            </w:r>
          </w:p>
        </w:tc>
        <w:tc>
          <w:tcPr>
            <w:tcW w:w="2933" w:type="dxa"/>
            <w:shd w:val="clear" w:color="auto" w:fill="FFFFFF" w:themeFill="background1"/>
            <w:vAlign w:val="center"/>
          </w:tcPr>
          <w:p w14:paraId="0AEE1389" w14:textId="15EE2F90" w:rsidR="00197D7B" w:rsidRPr="00920C09" w:rsidRDefault="00197D7B" w:rsidP="00920C09">
            <w:pPr>
              <w:spacing w:line="216" w:lineRule="auto"/>
              <w:ind w:left="-73"/>
              <w:jc w:val="center"/>
              <w:rPr>
                <w:sz w:val="20"/>
                <w:szCs w:val="20"/>
              </w:rPr>
            </w:pPr>
            <w:r w:rsidRPr="00920C09">
              <w:rPr>
                <w:sz w:val="20"/>
                <w:szCs w:val="20"/>
              </w:rPr>
              <w:t>Ответ  где да – «4-5»; сом неваюсь «2-4»; нет – «0-2»</w:t>
            </w:r>
          </w:p>
        </w:tc>
      </w:tr>
      <w:tr w:rsidR="00197D7B" w:rsidRPr="00920C09" w14:paraId="20B3438A" w14:textId="77777777" w:rsidTr="00197D7B">
        <w:tc>
          <w:tcPr>
            <w:tcW w:w="1598" w:type="dxa"/>
            <w:shd w:val="clear" w:color="auto" w:fill="FFFFFF" w:themeFill="background1"/>
            <w:vAlign w:val="center"/>
          </w:tcPr>
          <w:p w14:paraId="516B8A90" w14:textId="63BA0059" w:rsidR="00197D7B" w:rsidRPr="00920C09" w:rsidRDefault="00197D7B" w:rsidP="00920C09">
            <w:pPr>
              <w:spacing w:line="216" w:lineRule="auto"/>
              <w:jc w:val="center"/>
              <w:rPr>
                <w:sz w:val="20"/>
                <w:szCs w:val="20"/>
              </w:rPr>
            </w:pPr>
            <w:r w:rsidRPr="00920C09">
              <w:rPr>
                <w:sz w:val="20"/>
                <w:szCs w:val="20"/>
              </w:rPr>
              <w:t>пол</w:t>
            </w:r>
          </w:p>
        </w:tc>
        <w:tc>
          <w:tcPr>
            <w:tcW w:w="3009" w:type="dxa"/>
            <w:shd w:val="clear" w:color="auto" w:fill="FFFFFF" w:themeFill="background1"/>
            <w:vAlign w:val="center"/>
          </w:tcPr>
          <w:p w14:paraId="25AFA56F" w14:textId="71AC388F" w:rsidR="00197D7B" w:rsidRPr="00920C09" w:rsidRDefault="00197D7B" w:rsidP="00920C09">
            <w:pPr>
              <w:spacing w:line="216" w:lineRule="auto"/>
              <w:jc w:val="center"/>
              <w:rPr>
                <w:sz w:val="20"/>
                <w:szCs w:val="20"/>
              </w:rPr>
            </w:pPr>
            <w:r w:rsidRPr="00920C09">
              <w:rPr>
                <w:sz w:val="20"/>
                <w:szCs w:val="20"/>
              </w:rPr>
              <w:t>локация</w:t>
            </w:r>
          </w:p>
          <w:p w14:paraId="5E6A551C" w14:textId="041D5627" w:rsidR="00197D7B" w:rsidRPr="00920C09" w:rsidRDefault="00197D7B" w:rsidP="00920C09">
            <w:pPr>
              <w:spacing w:line="216" w:lineRule="auto"/>
              <w:jc w:val="center"/>
              <w:rPr>
                <w:sz w:val="20"/>
                <w:szCs w:val="20"/>
              </w:rPr>
            </w:pPr>
            <w:r w:rsidRPr="00920C09">
              <w:rPr>
                <w:sz w:val="20"/>
                <w:szCs w:val="20"/>
              </w:rPr>
              <w:t>(район, область, поселок)</w:t>
            </w:r>
          </w:p>
        </w:tc>
        <w:tc>
          <w:tcPr>
            <w:tcW w:w="1953" w:type="dxa"/>
            <w:shd w:val="clear" w:color="auto" w:fill="FFFFFF" w:themeFill="background1"/>
            <w:vAlign w:val="center"/>
          </w:tcPr>
          <w:p w14:paraId="304FFF72" w14:textId="7702CB2B" w:rsidR="00197D7B" w:rsidRPr="00920C09" w:rsidRDefault="00197D7B" w:rsidP="00920C09">
            <w:pPr>
              <w:spacing w:line="216" w:lineRule="auto"/>
              <w:jc w:val="center"/>
              <w:rPr>
                <w:sz w:val="20"/>
                <w:szCs w:val="20"/>
              </w:rPr>
            </w:pPr>
            <w:r w:rsidRPr="00920C09">
              <w:rPr>
                <w:sz w:val="20"/>
                <w:szCs w:val="20"/>
              </w:rPr>
              <w:t>количество</w:t>
            </w:r>
          </w:p>
          <w:p w14:paraId="08077DF4" w14:textId="33BCCE1C" w:rsidR="00197D7B" w:rsidRPr="00920C09" w:rsidRDefault="00197D7B" w:rsidP="00920C09">
            <w:pPr>
              <w:spacing w:line="216" w:lineRule="auto"/>
              <w:jc w:val="center"/>
              <w:rPr>
                <w:sz w:val="20"/>
                <w:szCs w:val="20"/>
              </w:rPr>
            </w:pPr>
            <w:r w:rsidRPr="00920C09">
              <w:rPr>
                <w:sz w:val="20"/>
                <w:szCs w:val="20"/>
              </w:rPr>
              <w:t>членов семьи</w:t>
            </w:r>
          </w:p>
        </w:tc>
        <w:tc>
          <w:tcPr>
            <w:tcW w:w="2268" w:type="dxa"/>
            <w:shd w:val="clear" w:color="auto" w:fill="FFFFFF" w:themeFill="background1"/>
            <w:vAlign w:val="center"/>
          </w:tcPr>
          <w:p w14:paraId="22779C56" w14:textId="41392F2D" w:rsidR="00197D7B" w:rsidRPr="00920C09" w:rsidRDefault="00197D7B" w:rsidP="00920C09">
            <w:pPr>
              <w:spacing w:line="216" w:lineRule="auto"/>
              <w:jc w:val="center"/>
              <w:rPr>
                <w:sz w:val="20"/>
                <w:szCs w:val="20"/>
              </w:rPr>
            </w:pPr>
            <w:r w:rsidRPr="00920C09">
              <w:rPr>
                <w:sz w:val="20"/>
                <w:szCs w:val="20"/>
              </w:rPr>
              <w:t>ежемесячный</w:t>
            </w:r>
          </w:p>
          <w:p w14:paraId="61B5468A" w14:textId="3EACFF3F" w:rsidR="00197D7B" w:rsidRPr="00920C09" w:rsidRDefault="00197D7B" w:rsidP="00920C09">
            <w:pPr>
              <w:spacing w:line="216" w:lineRule="auto"/>
              <w:jc w:val="center"/>
              <w:rPr>
                <w:sz w:val="20"/>
                <w:szCs w:val="20"/>
              </w:rPr>
            </w:pPr>
            <w:r w:rsidRPr="00920C09">
              <w:rPr>
                <w:sz w:val="20"/>
                <w:szCs w:val="20"/>
              </w:rPr>
              <w:t>уровень дохода, тенге</w:t>
            </w:r>
          </w:p>
        </w:tc>
        <w:tc>
          <w:tcPr>
            <w:tcW w:w="2835" w:type="dxa"/>
            <w:shd w:val="clear" w:color="auto" w:fill="FFFFFF" w:themeFill="background1"/>
            <w:vAlign w:val="center"/>
          </w:tcPr>
          <w:p w14:paraId="025FF7ED" w14:textId="6CE531D0" w:rsidR="00197D7B" w:rsidRPr="00920C09" w:rsidRDefault="00197D7B" w:rsidP="00920C09">
            <w:pPr>
              <w:spacing w:line="216" w:lineRule="auto"/>
              <w:jc w:val="center"/>
              <w:rPr>
                <w:sz w:val="20"/>
                <w:szCs w:val="20"/>
              </w:rPr>
            </w:pPr>
            <w:r w:rsidRPr="00920C09">
              <w:rPr>
                <w:sz w:val="20"/>
                <w:szCs w:val="20"/>
              </w:rPr>
              <w:t>имеется ли у Вас опыт на руководящих местах (да/нет)</w:t>
            </w:r>
          </w:p>
        </w:tc>
        <w:tc>
          <w:tcPr>
            <w:tcW w:w="2933" w:type="dxa"/>
            <w:shd w:val="clear" w:color="auto" w:fill="FFFFFF" w:themeFill="background1"/>
            <w:vAlign w:val="center"/>
          </w:tcPr>
          <w:p w14:paraId="36B6DFC4" w14:textId="4BE95243" w:rsidR="00197D7B" w:rsidRPr="00920C09" w:rsidRDefault="00197D7B" w:rsidP="00920C09">
            <w:pPr>
              <w:spacing w:line="216" w:lineRule="auto"/>
              <w:jc w:val="center"/>
              <w:rPr>
                <w:sz w:val="20"/>
                <w:szCs w:val="20"/>
              </w:rPr>
            </w:pPr>
            <w:r w:rsidRPr="00920C09">
              <w:rPr>
                <w:sz w:val="20"/>
                <w:szCs w:val="20"/>
              </w:rPr>
              <w:t>имеется ли у Вас подсобное хозяйство (да/нет)</w:t>
            </w:r>
          </w:p>
        </w:tc>
      </w:tr>
      <w:tr w:rsidR="00197D7B" w:rsidRPr="00920C09" w14:paraId="7CF6C9E2" w14:textId="77777777" w:rsidTr="00197D7B">
        <w:tc>
          <w:tcPr>
            <w:tcW w:w="1598" w:type="dxa"/>
            <w:shd w:val="clear" w:color="auto" w:fill="FFFFFF" w:themeFill="background1"/>
          </w:tcPr>
          <w:p w14:paraId="700BA5DF" w14:textId="7C7C4A7F" w:rsidR="00197D7B" w:rsidRPr="00920C09" w:rsidRDefault="00197D7B" w:rsidP="00920C09">
            <w:pPr>
              <w:spacing w:line="216" w:lineRule="auto"/>
              <w:jc w:val="center"/>
              <w:rPr>
                <w:sz w:val="20"/>
                <w:szCs w:val="20"/>
              </w:rPr>
            </w:pPr>
          </w:p>
        </w:tc>
        <w:tc>
          <w:tcPr>
            <w:tcW w:w="3009" w:type="dxa"/>
            <w:shd w:val="clear" w:color="auto" w:fill="FFFFFF" w:themeFill="background1"/>
          </w:tcPr>
          <w:p w14:paraId="09E75087" w14:textId="62734DCB" w:rsidR="00197D7B" w:rsidRPr="00920C09" w:rsidRDefault="00197D7B" w:rsidP="00920C09">
            <w:pPr>
              <w:spacing w:line="216" w:lineRule="auto"/>
              <w:jc w:val="center"/>
              <w:rPr>
                <w:sz w:val="20"/>
                <w:szCs w:val="20"/>
              </w:rPr>
            </w:pPr>
          </w:p>
        </w:tc>
        <w:tc>
          <w:tcPr>
            <w:tcW w:w="1953" w:type="dxa"/>
            <w:shd w:val="clear" w:color="auto" w:fill="FFFFFF" w:themeFill="background1"/>
          </w:tcPr>
          <w:p w14:paraId="0A090FE8" w14:textId="1C82D6B3" w:rsidR="00197D7B" w:rsidRPr="00920C09" w:rsidRDefault="00197D7B" w:rsidP="00920C09">
            <w:pPr>
              <w:spacing w:line="216" w:lineRule="auto"/>
              <w:jc w:val="center"/>
              <w:rPr>
                <w:sz w:val="20"/>
                <w:szCs w:val="20"/>
              </w:rPr>
            </w:pPr>
          </w:p>
        </w:tc>
        <w:tc>
          <w:tcPr>
            <w:tcW w:w="2268" w:type="dxa"/>
            <w:shd w:val="clear" w:color="auto" w:fill="FFFFFF" w:themeFill="background1"/>
          </w:tcPr>
          <w:p w14:paraId="18B3E7FD" w14:textId="7FDB5618" w:rsidR="00197D7B" w:rsidRPr="00920C09" w:rsidRDefault="00197D7B" w:rsidP="00920C09">
            <w:pPr>
              <w:spacing w:line="216" w:lineRule="auto"/>
              <w:jc w:val="center"/>
              <w:rPr>
                <w:sz w:val="20"/>
                <w:szCs w:val="20"/>
              </w:rPr>
            </w:pPr>
          </w:p>
        </w:tc>
        <w:tc>
          <w:tcPr>
            <w:tcW w:w="2835" w:type="dxa"/>
            <w:shd w:val="clear" w:color="auto" w:fill="FFFFFF" w:themeFill="background1"/>
          </w:tcPr>
          <w:p w14:paraId="48D78AEF" w14:textId="6641A81D" w:rsidR="00197D7B" w:rsidRPr="00920C09" w:rsidRDefault="00197D7B" w:rsidP="00920C09">
            <w:pPr>
              <w:spacing w:line="216" w:lineRule="auto"/>
              <w:jc w:val="center"/>
              <w:rPr>
                <w:sz w:val="20"/>
                <w:szCs w:val="20"/>
              </w:rPr>
            </w:pPr>
          </w:p>
        </w:tc>
        <w:tc>
          <w:tcPr>
            <w:tcW w:w="2933" w:type="dxa"/>
            <w:shd w:val="clear" w:color="auto" w:fill="FFFFFF" w:themeFill="background1"/>
          </w:tcPr>
          <w:p w14:paraId="0FF9CB3E" w14:textId="589BA624" w:rsidR="00197D7B" w:rsidRPr="00920C09" w:rsidRDefault="00197D7B" w:rsidP="00920C09">
            <w:pPr>
              <w:spacing w:line="216" w:lineRule="auto"/>
              <w:jc w:val="center"/>
              <w:rPr>
                <w:sz w:val="20"/>
                <w:szCs w:val="20"/>
              </w:rPr>
            </w:pPr>
          </w:p>
        </w:tc>
      </w:tr>
      <w:tr w:rsidR="00197D7B" w:rsidRPr="00920C09" w14:paraId="5C6D22F2" w14:textId="77777777" w:rsidTr="00197D7B">
        <w:tc>
          <w:tcPr>
            <w:tcW w:w="11663" w:type="dxa"/>
            <w:gridSpan w:val="5"/>
            <w:shd w:val="clear" w:color="auto" w:fill="FFFFFF" w:themeFill="background1"/>
          </w:tcPr>
          <w:p w14:paraId="37671738" w14:textId="77777777" w:rsidR="00197D7B" w:rsidRPr="00920C09" w:rsidRDefault="00197D7B" w:rsidP="00920C09">
            <w:pPr>
              <w:spacing w:line="216" w:lineRule="auto"/>
              <w:jc w:val="both"/>
              <w:rPr>
                <w:sz w:val="20"/>
                <w:szCs w:val="20"/>
              </w:rPr>
            </w:pPr>
            <w:r w:rsidRPr="00920C09">
              <w:rPr>
                <w:sz w:val="20"/>
                <w:szCs w:val="20"/>
              </w:rPr>
              <w:t>Как, по Вашему мнению, необходимо решать проблемы госслужащих в органах сельского МС (поселок, аул, село)?</w:t>
            </w:r>
          </w:p>
        </w:tc>
        <w:tc>
          <w:tcPr>
            <w:tcW w:w="2933" w:type="dxa"/>
            <w:shd w:val="clear" w:color="auto" w:fill="FFFFFF" w:themeFill="background1"/>
          </w:tcPr>
          <w:p w14:paraId="08F28F39" w14:textId="77777777" w:rsidR="00197D7B" w:rsidRPr="00920C09" w:rsidRDefault="00197D7B" w:rsidP="00920C09">
            <w:pPr>
              <w:spacing w:line="216" w:lineRule="auto"/>
              <w:jc w:val="center"/>
              <w:rPr>
                <w:sz w:val="20"/>
                <w:szCs w:val="20"/>
              </w:rPr>
            </w:pPr>
          </w:p>
        </w:tc>
      </w:tr>
      <w:tr w:rsidR="00197D7B" w:rsidRPr="00920C09" w14:paraId="3E4386F6" w14:textId="77777777" w:rsidTr="00197D7B">
        <w:tc>
          <w:tcPr>
            <w:tcW w:w="11663" w:type="dxa"/>
            <w:gridSpan w:val="5"/>
            <w:shd w:val="clear" w:color="auto" w:fill="FFFFFF" w:themeFill="background1"/>
          </w:tcPr>
          <w:p w14:paraId="49AE468D" w14:textId="77777777" w:rsidR="00197D7B" w:rsidRPr="00920C09" w:rsidRDefault="00197D7B" w:rsidP="00920C09">
            <w:pPr>
              <w:spacing w:line="216" w:lineRule="auto"/>
              <w:jc w:val="both"/>
              <w:rPr>
                <w:sz w:val="20"/>
                <w:szCs w:val="20"/>
              </w:rPr>
            </w:pPr>
            <w:r w:rsidRPr="00920C09">
              <w:rPr>
                <w:sz w:val="20"/>
                <w:szCs w:val="20"/>
              </w:rPr>
              <w:t>- на уровне местного самоуправления</w:t>
            </w:r>
          </w:p>
        </w:tc>
        <w:tc>
          <w:tcPr>
            <w:tcW w:w="2933" w:type="dxa"/>
            <w:shd w:val="clear" w:color="auto" w:fill="FFFFFF" w:themeFill="background1"/>
          </w:tcPr>
          <w:p w14:paraId="3DD562FE" w14:textId="77777777" w:rsidR="00197D7B" w:rsidRPr="00920C09" w:rsidRDefault="00197D7B" w:rsidP="00920C09">
            <w:pPr>
              <w:spacing w:line="216" w:lineRule="auto"/>
              <w:jc w:val="center"/>
              <w:rPr>
                <w:sz w:val="20"/>
                <w:szCs w:val="20"/>
              </w:rPr>
            </w:pPr>
          </w:p>
        </w:tc>
      </w:tr>
      <w:tr w:rsidR="00197D7B" w:rsidRPr="00920C09" w14:paraId="659ACD65" w14:textId="77777777" w:rsidTr="00197D7B">
        <w:tc>
          <w:tcPr>
            <w:tcW w:w="11663" w:type="dxa"/>
            <w:gridSpan w:val="5"/>
            <w:shd w:val="clear" w:color="auto" w:fill="FFFFFF" w:themeFill="background1"/>
          </w:tcPr>
          <w:p w14:paraId="1277687E" w14:textId="77777777" w:rsidR="00197D7B" w:rsidRPr="00920C09" w:rsidRDefault="00197D7B" w:rsidP="00920C09">
            <w:pPr>
              <w:spacing w:line="216" w:lineRule="auto"/>
              <w:jc w:val="both"/>
              <w:rPr>
                <w:sz w:val="20"/>
                <w:szCs w:val="20"/>
              </w:rPr>
            </w:pPr>
            <w:r w:rsidRPr="00920C09">
              <w:rPr>
                <w:sz w:val="20"/>
                <w:szCs w:val="20"/>
              </w:rPr>
              <w:t>- созыв общин местного самоуправления</w:t>
            </w:r>
          </w:p>
        </w:tc>
        <w:tc>
          <w:tcPr>
            <w:tcW w:w="2933" w:type="dxa"/>
            <w:shd w:val="clear" w:color="auto" w:fill="FFFFFF" w:themeFill="background1"/>
          </w:tcPr>
          <w:p w14:paraId="09F05FE0" w14:textId="77777777" w:rsidR="00197D7B" w:rsidRPr="00920C09" w:rsidRDefault="00197D7B" w:rsidP="00920C09">
            <w:pPr>
              <w:spacing w:line="216" w:lineRule="auto"/>
              <w:jc w:val="center"/>
              <w:rPr>
                <w:sz w:val="20"/>
                <w:szCs w:val="20"/>
              </w:rPr>
            </w:pPr>
          </w:p>
        </w:tc>
      </w:tr>
      <w:tr w:rsidR="00197D7B" w:rsidRPr="00920C09" w14:paraId="1CDB4EDA" w14:textId="77777777" w:rsidTr="00197D7B">
        <w:tc>
          <w:tcPr>
            <w:tcW w:w="11663" w:type="dxa"/>
            <w:gridSpan w:val="5"/>
            <w:shd w:val="clear" w:color="auto" w:fill="FFFFFF" w:themeFill="background1"/>
          </w:tcPr>
          <w:p w14:paraId="1FE804F3" w14:textId="77777777" w:rsidR="00197D7B" w:rsidRPr="00920C09" w:rsidRDefault="00197D7B" w:rsidP="00920C09">
            <w:pPr>
              <w:spacing w:line="216" w:lineRule="auto"/>
              <w:jc w:val="both"/>
              <w:rPr>
                <w:sz w:val="20"/>
                <w:szCs w:val="20"/>
              </w:rPr>
            </w:pPr>
            <w:r w:rsidRPr="00920C09">
              <w:rPr>
                <w:sz w:val="20"/>
                <w:szCs w:val="20"/>
              </w:rPr>
              <w:t>- на уровне региона</w:t>
            </w:r>
          </w:p>
        </w:tc>
        <w:tc>
          <w:tcPr>
            <w:tcW w:w="2933" w:type="dxa"/>
            <w:shd w:val="clear" w:color="auto" w:fill="FFFFFF" w:themeFill="background1"/>
          </w:tcPr>
          <w:p w14:paraId="2312A1F1" w14:textId="77777777" w:rsidR="00197D7B" w:rsidRPr="00920C09" w:rsidRDefault="00197D7B" w:rsidP="00920C09">
            <w:pPr>
              <w:spacing w:line="216" w:lineRule="auto"/>
              <w:jc w:val="center"/>
              <w:rPr>
                <w:sz w:val="20"/>
                <w:szCs w:val="20"/>
              </w:rPr>
            </w:pPr>
          </w:p>
        </w:tc>
      </w:tr>
      <w:tr w:rsidR="00197D7B" w:rsidRPr="00920C09" w14:paraId="210D148C" w14:textId="77777777" w:rsidTr="00197D7B">
        <w:tc>
          <w:tcPr>
            <w:tcW w:w="11663" w:type="dxa"/>
            <w:gridSpan w:val="5"/>
            <w:shd w:val="clear" w:color="auto" w:fill="FFFFFF" w:themeFill="background1"/>
          </w:tcPr>
          <w:p w14:paraId="7DDF882A" w14:textId="77777777" w:rsidR="00197D7B" w:rsidRPr="00920C09" w:rsidRDefault="00197D7B" w:rsidP="00920C09">
            <w:pPr>
              <w:spacing w:line="216" w:lineRule="auto"/>
              <w:jc w:val="both"/>
              <w:rPr>
                <w:sz w:val="20"/>
                <w:szCs w:val="20"/>
              </w:rPr>
            </w:pPr>
            <w:r w:rsidRPr="00920C09">
              <w:rPr>
                <w:sz w:val="20"/>
                <w:szCs w:val="20"/>
              </w:rPr>
              <w:t>Способны ли граждане влиять на решение власти (село, поселок, аул, район)</w:t>
            </w:r>
          </w:p>
        </w:tc>
        <w:tc>
          <w:tcPr>
            <w:tcW w:w="2933" w:type="dxa"/>
            <w:shd w:val="clear" w:color="auto" w:fill="FFFFFF" w:themeFill="background1"/>
          </w:tcPr>
          <w:p w14:paraId="0377ABF9" w14:textId="77777777" w:rsidR="00197D7B" w:rsidRPr="00920C09" w:rsidRDefault="00197D7B" w:rsidP="00920C09">
            <w:pPr>
              <w:spacing w:line="216" w:lineRule="auto"/>
              <w:rPr>
                <w:sz w:val="20"/>
                <w:szCs w:val="20"/>
              </w:rPr>
            </w:pPr>
          </w:p>
        </w:tc>
      </w:tr>
      <w:tr w:rsidR="00197D7B" w:rsidRPr="00920C09" w14:paraId="29DA75FA" w14:textId="77777777" w:rsidTr="00197D7B">
        <w:tc>
          <w:tcPr>
            <w:tcW w:w="11663" w:type="dxa"/>
            <w:gridSpan w:val="5"/>
            <w:shd w:val="clear" w:color="auto" w:fill="FFFFFF" w:themeFill="background1"/>
          </w:tcPr>
          <w:p w14:paraId="02710286" w14:textId="77777777" w:rsidR="00197D7B" w:rsidRPr="00920C09" w:rsidRDefault="00197D7B" w:rsidP="00920C09">
            <w:pPr>
              <w:spacing w:line="216" w:lineRule="auto"/>
              <w:jc w:val="both"/>
              <w:rPr>
                <w:sz w:val="20"/>
                <w:szCs w:val="20"/>
              </w:rPr>
            </w:pPr>
            <w:r w:rsidRPr="00920C09">
              <w:rPr>
                <w:sz w:val="20"/>
                <w:szCs w:val="20"/>
              </w:rPr>
              <w:t>- да, простые граждане могут влиять на власть</w:t>
            </w:r>
          </w:p>
        </w:tc>
        <w:tc>
          <w:tcPr>
            <w:tcW w:w="2933" w:type="dxa"/>
            <w:shd w:val="clear" w:color="auto" w:fill="FFFFFF" w:themeFill="background1"/>
          </w:tcPr>
          <w:p w14:paraId="447A7B56" w14:textId="77777777" w:rsidR="00197D7B" w:rsidRPr="00920C09" w:rsidRDefault="00197D7B" w:rsidP="00920C09">
            <w:pPr>
              <w:spacing w:line="216" w:lineRule="auto"/>
              <w:rPr>
                <w:sz w:val="20"/>
                <w:szCs w:val="20"/>
              </w:rPr>
            </w:pPr>
          </w:p>
        </w:tc>
      </w:tr>
      <w:tr w:rsidR="00197D7B" w:rsidRPr="00920C09" w14:paraId="11B639CD" w14:textId="77777777" w:rsidTr="00197D7B">
        <w:tc>
          <w:tcPr>
            <w:tcW w:w="11663" w:type="dxa"/>
            <w:gridSpan w:val="5"/>
            <w:shd w:val="clear" w:color="auto" w:fill="FFFFFF" w:themeFill="background1"/>
          </w:tcPr>
          <w:p w14:paraId="608AFC3A" w14:textId="77777777" w:rsidR="00197D7B" w:rsidRPr="00920C09" w:rsidRDefault="00197D7B" w:rsidP="00920C09">
            <w:pPr>
              <w:spacing w:line="216" w:lineRule="auto"/>
              <w:jc w:val="both"/>
              <w:rPr>
                <w:sz w:val="20"/>
                <w:szCs w:val="20"/>
              </w:rPr>
            </w:pPr>
            <w:r w:rsidRPr="00920C09">
              <w:rPr>
                <w:sz w:val="20"/>
                <w:szCs w:val="20"/>
              </w:rPr>
              <w:t xml:space="preserve">- нет, простые граждане не могут влиять на власть </w:t>
            </w:r>
          </w:p>
        </w:tc>
        <w:tc>
          <w:tcPr>
            <w:tcW w:w="2933" w:type="dxa"/>
            <w:shd w:val="clear" w:color="auto" w:fill="FFFFFF" w:themeFill="background1"/>
          </w:tcPr>
          <w:p w14:paraId="4EFB1735" w14:textId="77777777" w:rsidR="00197D7B" w:rsidRPr="00920C09" w:rsidRDefault="00197D7B" w:rsidP="00920C09">
            <w:pPr>
              <w:spacing w:line="216" w:lineRule="auto"/>
              <w:rPr>
                <w:sz w:val="20"/>
                <w:szCs w:val="20"/>
              </w:rPr>
            </w:pPr>
          </w:p>
        </w:tc>
      </w:tr>
      <w:tr w:rsidR="00197D7B" w:rsidRPr="00920C09" w14:paraId="3D9A5257" w14:textId="77777777" w:rsidTr="00197D7B">
        <w:tc>
          <w:tcPr>
            <w:tcW w:w="11663" w:type="dxa"/>
            <w:gridSpan w:val="5"/>
            <w:shd w:val="clear" w:color="auto" w:fill="FFFFFF" w:themeFill="background1"/>
          </w:tcPr>
          <w:p w14:paraId="6636F6F6" w14:textId="77777777" w:rsidR="00197D7B" w:rsidRPr="00920C09" w:rsidRDefault="00197D7B" w:rsidP="00920C09">
            <w:pPr>
              <w:spacing w:line="216" w:lineRule="auto"/>
              <w:jc w:val="both"/>
              <w:rPr>
                <w:sz w:val="20"/>
                <w:szCs w:val="20"/>
              </w:rPr>
            </w:pPr>
            <w:r w:rsidRPr="00920C09">
              <w:rPr>
                <w:sz w:val="20"/>
                <w:szCs w:val="20"/>
              </w:rPr>
              <w:t>- на какие-то могут, а на какие-то нет</w:t>
            </w:r>
          </w:p>
        </w:tc>
        <w:tc>
          <w:tcPr>
            <w:tcW w:w="2933" w:type="dxa"/>
            <w:shd w:val="clear" w:color="auto" w:fill="FFFFFF" w:themeFill="background1"/>
          </w:tcPr>
          <w:p w14:paraId="65AD1F65" w14:textId="77777777" w:rsidR="00197D7B" w:rsidRPr="00920C09" w:rsidRDefault="00197D7B" w:rsidP="00920C09">
            <w:pPr>
              <w:spacing w:line="216" w:lineRule="auto"/>
              <w:rPr>
                <w:sz w:val="20"/>
                <w:szCs w:val="20"/>
              </w:rPr>
            </w:pPr>
          </w:p>
        </w:tc>
      </w:tr>
      <w:tr w:rsidR="00197D7B" w:rsidRPr="00920C09" w14:paraId="6F850E58" w14:textId="77777777" w:rsidTr="00197D7B">
        <w:tc>
          <w:tcPr>
            <w:tcW w:w="11663" w:type="dxa"/>
            <w:gridSpan w:val="5"/>
            <w:shd w:val="clear" w:color="auto" w:fill="FFFFFF" w:themeFill="background1"/>
          </w:tcPr>
          <w:p w14:paraId="4259A936" w14:textId="77777777" w:rsidR="00197D7B" w:rsidRPr="00920C09" w:rsidRDefault="00197D7B" w:rsidP="00920C09">
            <w:pPr>
              <w:spacing w:line="216" w:lineRule="auto"/>
              <w:jc w:val="both"/>
              <w:rPr>
                <w:sz w:val="20"/>
                <w:szCs w:val="20"/>
              </w:rPr>
            </w:pPr>
            <w:r w:rsidRPr="00920C09">
              <w:rPr>
                <w:sz w:val="20"/>
                <w:szCs w:val="20"/>
              </w:rPr>
              <w:t>Как может население (села, аула, поселка, района) повлиять на решение вопросов МСУ?</w:t>
            </w:r>
          </w:p>
        </w:tc>
        <w:tc>
          <w:tcPr>
            <w:tcW w:w="2933" w:type="dxa"/>
            <w:shd w:val="clear" w:color="auto" w:fill="FFFFFF" w:themeFill="background1"/>
          </w:tcPr>
          <w:p w14:paraId="04BD5C28" w14:textId="77777777" w:rsidR="00197D7B" w:rsidRPr="00920C09" w:rsidRDefault="00197D7B" w:rsidP="00920C09">
            <w:pPr>
              <w:spacing w:line="216" w:lineRule="auto"/>
              <w:rPr>
                <w:sz w:val="20"/>
                <w:szCs w:val="20"/>
              </w:rPr>
            </w:pPr>
          </w:p>
        </w:tc>
      </w:tr>
      <w:tr w:rsidR="00197D7B" w:rsidRPr="00920C09" w14:paraId="314B321A" w14:textId="77777777" w:rsidTr="00197D7B">
        <w:tc>
          <w:tcPr>
            <w:tcW w:w="11663" w:type="dxa"/>
            <w:gridSpan w:val="5"/>
            <w:shd w:val="clear" w:color="auto" w:fill="FFFFFF" w:themeFill="background1"/>
          </w:tcPr>
          <w:p w14:paraId="12822360" w14:textId="77777777" w:rsidR="00197D7B" w:rsidRPr="00920C09" w:rsidRDefault="00197D7B" w:rsidP="00920C09">
            <w:pPr>
              <w:spacing w:line="216" w:lineRule="auto"/>
              <w:jc w:val="both"/>
              <w:rPr>
                <w:sz w:val="20"/>
                <w:szCs w:val="20"/>
              </w:rPr>
            </w:pPr>
            <w:r w:rsidRPr="00920C09">
              <w:rPr>
                <w:sz w:val="20"/>
                <w:szCs w:val="20"/>
              </w:rPr>
              <w:t>- с помощью СМИ</w:t>
            </w:r>
          </w:p>
        </w:tc>
        <w:tc>
          <w:tcPr>
            <w:tcW w:w="2933" w:type="dxa"/>
            <w:shd w:val="clear" w:color="auto" w:fill="FFFFFF" w:themeFill="background1"/>
          </w:tcPr>
          <w:p w14:paraId="2593C722" w14:textId="77777777" w:rsidR="00197D7B" w:rsidRPr="00920C09" w:rsidRDefault="00197D7B" w:rsidP="00920C09">
            <w:pPr>
              <w:spacing w:line="216" w:lineRule="auto"/>
              <w:rPr>
                <w:sz w:val="20"/>
                <w:szCs w:val="20"/>
              </w:rPr>
            </w:pPr>
          </w:p>
        </w:tc>
      </w:tr>
      <w:tr w:rsidR="00197D7B" w:rsidRPr="00920C09" w14:paraId="26037818" w14:textId="77777777" w:rsidTr="00197D7B">
        <w:tc>
          <w:tcPr>
            <w:tcW w:w="11663" w:type="dxa"/>
            <w:gridSpan w:val="5"/>
            <w:shd w:val="clear" w:color="auto" w:fill="FFFFFF" w:themeFill="background1"/>
          </w:tcPr>
          <w:p w14:paraId="71EE8D87" w14:textId="77777777" w:rsidR="00197D7B" w:rsidRPr="00920C09" w:rsidRDefault="00197D7B" w:rsidP="00920C09">
            <w:pPr>
              <w:spacing w:line="216" w:lineRule="auto"/>
              <w:jc w:val="both"/>
              <w:rPr>
                <w:sz w:val="20"/>
                <w:szCs w:val="20"/>
              </w:rPr>
            </w:pPr>
            <w:r w:rsidRPr="00920C09">
              <w:rPr>
                <w:sz w:val="20"/>
                <w:szCs w:val="20"/>
              </w:rPr>
              <w:t>- обращение в акимат</w:t>
            </w:r>
          </w:p>
        </w:tc>
        <w:tc>
          <w:tcPr>
            <w:tcW w:w="2933" w:type="dxa"/>
            <w:shd w:val="clear" w:color="auto" w:fill="FFFFFF" w:themeFill="background1"/>
          </w:tcPr>
          <w:p w14:paraId="67B8578C" w14:textId="77777777" w:rsidR="00197D7B" w:rsidRPr="00920C09" w:rsidRDefault="00197D7B" w:rsidP="00920C09">
            <w:pPr>
              <w:spacing w:line="216" w:lineRule="auto"/>
              <w:rPr>
                <w:sz w:val="20"/>
                <w:szCs w:val="20"/>
              </w:rPr>
            </w:pPr>
          </w:p>
        </w:tc>
      </w:tr>
      <w:tr w:rsidR="00197D7B" w:rsidRPr="00920C09" w14:paraId="09549E09" w14:textId="77777777" w:rsidTr="00197D7B">
        <w:tc>
          <w:tcPr>
            <w:tcW w:w="11663" w:type="dxa"/>
            <w:gridSpan w:val="5"/>
            <w:shd w:val="clear" w:color="auto" w:fill="FFFFFF" w:themeFill="background1"/>
          </w:tcPr>
          <w:p w14:paraId="4C59BB2C" w14:textId="77777777" w:rsidR="00197D7B" w:rsidRPr="00920C09" w:rsidRDefault="00197D7B" w:rsidP="00920C09">
            <w:pPr>
              <w:spacing w:line="216" w:lineRule="auto"/>
              <w:jc w:val="both"/>
              <w:rPr>
                <w:sz w:val="20"/>
                <w:szCs w:val="20"/>
              </w:rPr>
            </w:pPr>
            <w:r w:rsidRPr="00920C09">
              <w:rPr>
                <w:sz w:val="20"/>
                <w:szCs w:val="20"/>
              </w:rPr>
              <w:t>- через собрания и сходы местного населения</w:t>
            </w:r>
          </w:p>
        </w:tc>
        <w:tc>
          <w:tcPr>
            <w:tcW w:w="2933" w:type="dxa"/>
            <w:shd w:val="clear" w:color="auto" w:fill="FFFFFF" w:themeFill="background1"/>
          </w:tcPr>
          <w:p w14:paraId="296E58E2" w14:textId="77777777" w:rsidR="00197D7B" w:rsidRPr="00920C09" w:rsidRDefault="00197D7B" w:rsidP="00920C09">
            <w:pPr>
              <w:spacing w:line="216" w:lineRule="auto"/>
              <w:rPr>
                <w:sz w:val="20"/>
                <w:szCs w:val="20"/>
              </w:rPr>
            </w:pPr>
          </w:p>
        </w:tc>
      </w:tr>
      <w:tr w:rsidR="00197D7B" w:rsidRPr="00920C09" w14:paraId="2FB8D843" w14:textId="77777777" w:rsidTr="00197D7B">
        <w:tc>
          <w:tcPr>
            <w:tcW w:w="11663" w:type="dxa"/>
            <w:gridSpan w:val="5"/>
            <w:shd w:val="clear" w:color="auto" w:fill="FFFFFF" w:themeFill="background1"/>
          </w:tcPr>
          <w:p w14:paraId="3549C23B" w14:textId="77777777" w:rsidR="00197D7B" w:rsidRPr="00920C09" w:rsidRDefault="00197D7B" w:rsidP="00920C09">
            <w:pPr>
              <w:spacing w:line="216" w:lineRule="auto"/>
              <w:jc w:val="both"/>
              <w:rPr>
                <w:sz w:val="20"/>
                <w:szCs w:val="20"/>
              </w:rPr>
            </w:pPr>
            <w:r w:rsidRPr="00920C09">
              <w:rPr>
                <w:sz w:val="20"/>
                <w:szCs w:val="20"/>
              </w:rPr>
              <w:t>- не могут</w:t>
            </w:r>
          </w:p>
        </w:tc>
        <w:tc>
          <w:tcPr>
            <w:tcW w:w="2933" w:type="dxa"/>
            <w:shd w:val="clear" w:color="auto" w:fill="FFFFFF" w:themeFill="background1"/>
          </w:tcPr>
          <w:p w14:paraId="69AD12D8" w14:textId="77777777" w:rsidR="00197D7B" w:rsidRPr="00920C09" w:rsidRDefault="00197D7B" w:rsidP="00920C09">
            <w:pPr>
              <w:spacing w:line="216" w:lineRule="auto"/>
              <w:rPr>
                <w:sz w:val="20"/>
                <w:szCs w:val="20"/>
              </w:rPr>
            </w:pPr>
          </w:p>
        </w:tc>
      </w:tr>
      <w:tr w:rsidR="00197D7B" w:rsidRPr="00920C09" w14:paraId="5BCF3962" w14:textId="77777777" w:rsidTr="00197D7B">
        <w:tc>
          <w:tcPr>
            <w:tcW w:w="11663" w:type="dxa"/>
            <w:gridSpan w:val="5"/>
            <w:shd w:val="clear" w:color="auto" w:fill="FFFFFF" w:themeFill="background1"/>
          </w:tcPr>
          <w:p w14:paraId="6FE1A1DD" w14:textId="77777777" w:rsidR="00197D7B" w:rsidRPr="00920C09" w:rsidRDefault="00197D7B" w:rsidP="00920C09">
            <w:pPr>
              <w:tabs>
                <w:tab w:val="left" w:pos="1530"/>
              </w:tabs>
              <w:spacing w:line="216" w:lineRule="auto"/>
              <w:jc w:val="both"/>
              <w:rPr>
                <w:sz w:val="20"/>
                <w:szCs w:val="20"/>
              </w:rPr>
            </w:pPr>
            <w:r w:rsidRPr="00920C09">
              <w:rPr>
                <w:sz w:val="20"/>
                <w:szCs w:val="20"/>
              </w:rPr>
              <w:t>Насколько эффективен доступ к информации для органов местного самоуправления (село, поселок, аул, район)</w:t>
            </w:r>
          </w:p>
        </w:tc>
        <w:tc>
          <w:tcPr>
            <w:tcW w:w="2933" w:type="dxa"/>
            <w:shd w:val="clear" w:color="auto" w:fill="FFFFFF" w:themeFill="background1"/>
          </w:tcPr>
          <w:p w14:paraId="3E0B8A8E" w14:textId="77777777" w:rsidR="00197D7B" w:rsidRPr="00920C09" w:rsidRDefault="00197D7B" w:rsidP="00920C09">
            <w:pPr>
              <w:spacing w:line="216" w:lineRule="auto"/>
              <w:jc w:val="center"/>
              <w:rPr>
                <w:sz w:val="20"/>
                <w:szCs w:val="20"/>
              </w:rPr>
            </w:pPr>
          </w:p>
        </w:tc>
      </w:tr>
      <w:tr w:rsidR="00197D7B" w:rsidRPr="00920C09" w14:paraId="5C9A7A3D" w14:textId="77777777" w:rsidTr="00197D7B">
        <w:tc>
          <w:tcPr>
            <w:tcW w:w="11663" w:type="dxa"/>
            <w:gridSpan w:val="5"/>
            <w:shd w:val="clear" w:color="auto" w:fill="FFFFFF" w:themeFill="background1"/>
          </w:tcPr>
          <w:p w14:paraId="26CF891C" w14:textId="77777777" w:rsidR="00197D7B" w:rsidRPr="00920C09" w:rsidRDefault="00197D7B" w:rsidP="00920C09">
            <w:pPr>
              <w:tabs>
                <w:tab w:val="left" w:pos="1530"/>
              </w:tabs>
              <w:spacing w:line="216" w:lineRule="auto"/>
              <w:jc w:val="both"/>
              <w:rPr>
                <w:sz w:val="20"/>
                <w:szCs w:val="20"/>
              </w:rPr>
            </w:pPr>
            <w:r w:rsidRPr="00920C09">
              <w:rPr>
                <w:sz w:val="20"/>
                <w:szCs w:val="20"/>
              </w:rPr>
              <w:t>Каков уровень компетентности (знаний) у госслужащих в органах МС</w:t>
            </w:r>
          </w:p>
        </w:tc>
        <w:tc>
          <w:tcPr>
            <w:tcW w:w="2933" w:type="dxa"/>
            <w:shd w:val="clear" w:color="auto" w:fill="FFFFFF" w:themeFill="background1"/>
          </w:tcPr>
          <w:p w14:paraId="02CBB990" w14:textId="77777777" w:rsidR="00197D7B" w:rsidRPr="00920C09" w:rsidRDefault="00197D7B" w:rsidP="00920C09">
            <w:pPr>
              <w:spacing w:line="216" w:lineRule="auto"/>
              <w:jc w:val="center"/>
              <w:rPr>
                <w:sz w:val="20"/>
                <w:szCs w:val="20"/>
              </w:rPr>
            </w:pPr>
          </w:p>
        </w:tc>
      </w:tr>
      <w:tr w:rsidR="00197D7B" w:rsidRPr="00920C09" w14:paraId="2DFDD781" w14:textId="77777777" w:rsidTr="00197D7B">
        <w:tc>
          <w:tcPr>
            <w:tcW w:w="11663" w:type="dxa"/>
            <w:gridSpan w:val="5"/>
            <w:shd w:val="clear" w:color="auto" w:fill="FFFFFF" w:themeFill="background1"/>
          </w:tcPr>
          <w:p w14:paraId="009DB033" w14:textId="77777777" w:rsidR="00197D7B" w:rsidRPr="00920C09" w:rsidRDefault="00197D7B" w:rsidP="00920C09">
            <w:pPr>
              <w:spacing w:line="216" w:lineRule="auto"/>
              <w:jc w:val="both"/>
              <w:rPr>
                <w:sz w:val="20"/>
                <w:szCs w:val="20"/>
              </w:rPr>
            </w:pPr>
            <w:r w:rsidRPr="00920C09">
              <w:rPr>
                <w:sz w:val="20"/>
                <w:szCs w:val="20"/>
              </w:rPr>
              <w:t>Я удовлетворен(-а) работой на госслужбе в органах местного самоуправления (село, поселок, аул, район)</w:t>
            </w:r>
          </w:p>
        </w:tc>
        <w:tc>
          <w:tcPr>
            <w:tcW w:w="2933" w:type="dxa"/>
            <w:shd w:val="clear" w:color="auto" w:fill="FFFFFF" w:themeFill="background1"/>
          </w:tcPr>
          <w:p w14:paraId="3C7D4CF3" w14:textId="77777777" w:rsidR="00197D7B" w:rsidRPr="00920C09" w:rsidRDefault="00197D7B" w:rsidP="00920C09">
            <w:pPr>
              <w:spacing w:line="216" w:lineRule="auto"/>
              <w:jc w:val="center"/>
              <w:rPr>
                <w:sz w:val="20"/>
                <w:szCs w:val="20"/>
              </w:rPr>
            </w:pPr>
          </w:p>
        </w:tc>
      </w:tr>
      <w:tr w:rsidR="00197D7B" w:rsidRPr="00920C09" w14:paraId="32E268A7" w14:textId="77777777" w:rsidTr="00197D7B">
        <w:tc>
          <w:tcPr>
            <w:tcW w:w="11663" w:type="dxa"/>
            <w:gridSpan w:val="5"/>
            <w:shd w:val="clear" w:color="auto" w:fill="FFFFFF" w:themeFill="background1"/>
          </w:tcPr>
          <w:p w14:paraId="2517E538" w14:textId="77777777" w:rsidR="00197D7B" w:rsidRPr="00920C09" w:rsidRDefault="00197D7B" w:rsidP="00920C09">
            <w:pPr>
              <w:spacing w:line="216" w:lineRule="auto"/>
              <w:jc w:val="both"/>
              <w:rPr>
                <w:sz w:val="20"/>
                <w:szCs w:val="20"/>
              </w:rPr>
            </w:pPr>
            <w:r w:rsidRPr="00920C09">
              <w:rPr>
                <w:sz w:val="20"/>
                <w:szCs w:val="20"/>
              </w:rPr>
              <w:t>Я доволен (а) качеством предоставления необходимой информации вышестоящими органами государственного самоуправления</w:t>
            </w:r>
          </w:p>
        </w:tc>
        <w:tc>
          <w:tcPr>
            <w:tcW w:w="2933" w:type="dxa"/>
            <w:shd w:val="clear" w:color="auto" w:fill="FFFFFF" w:themeFill="background1"/>
          </w:tcPr>
          <w:p w14:paraId="20C14E37" w14:textId="77777777" w:rsidR="00197D7B" w:rsidRPr="00920C09" w:rsidRDefault="00197D7B" w:rsidP="00920C09">
            <w:pPr>
              <w:spacing w:line="216" w:lineRule="auto"/>
              <w:rPr>
                <w:sz w:val="20"/>
                <w:szCs w:val="20"/>
              </w:rPr>
            </w:pPr>
          </w:p>
        </w:tc>
      </w:tr>
      <w:tr w:rsidR="00197D7B" w:rsidRPr="00920C09" w14:paraId="4F4568AF" w14:textId="77777777" w:rsidTr="00197D7B">
        <w:tc>
          <w:tcPr>
            <w:tcW w:w="11663" w:type="dxa"/>
            <w:gridSpan w:val="5"/>
            <w:shd w:val="clear" w:color="auto" w:fill="FFFFFF" w:themeFill="background1"/>
          </w:tcPr>
          <w:p w14:paraId="4564464D" w14:textId="77777777" w:rsidR="00197D7B" w:rsidRPr="00920C09" w:rsidRDefault="00197D7B" w:rsidP="00920C09">
            <w:pPr>
              <w:spacing w:line="216" w:lineRule="auto"/>
              <w:jc w:val="both"/>
              <w:rPr>
                <w:sz w:val="20"/>
                <w:szCs w:val="20"/>
              </w:rPr>
            </w:pPr>
            <w:r w:rsidRPr="00920C09">
              <w:rPr>
                <w:sz w:val="20"/>
                <w:szCs w:val="20"/>
              </w:rPr>
              <w:t xml:space="preserve">На сколько эффективно распределение средств, выделенных из бюджета (субсидии), способствующих развитию региона (села, поселка), а также предпринимательской активности </w:t>
            </w:r>
          </w:p>
        </w:tc>
        <w:tc>
          <w:tcPr>
            <w:tcW w:w="2933" w:type="dxa"/>
            <w:shd w:val="clear" w:color="auto" w:fill="FFFFFF" w:themeFill="background1"/>
          </w:tcPr>
          <w:p w14:paraId="32E9D2B6" w14:textId="77777777" w:rsidR="00197D7B" w:rsidRPr="00920C09" w:rsidRDefault="00197D7B" w:rsidP="00920C09">
            <w:pPr>
              <w:spacing w:line="216" w:lineRule="auto"/>
              <w:rPr>
                <w:sz w:val="20"/>
                <w:szCs w:val="20"/>
              </w:rPr>
            </w:pPr>
          </w:p>
        </w:tc>
      </w:tr>
      <w:tr w:rsidR="00197D7B" w:rsidRPr="00920C09" w14:paraId="06131573" w14:textId="77777777" w:rsidTr="00197D7B">
        <w:tc>
          <w:tcPr>
            <w:tcW w:w="11663" w:type="dxa"/>
            <w:gridSpan w:val="5"/>
            <w:shd w:val="clear" w:color="auto" w:fill="FFFFFF" w:themeFill="background1"/>
          </w:tcPr>
          <w:p w14:paraId="56AC9718" w14:textId="77777777" w:rsidR="00197D7B" w:rsidRPr="00920C09" w:rsidRDefault="00197D7B" w:rsidP="00920C09">
            <w:pPr>
              <w:spacing w:line="216" w:lineRule="auto"/>
              <w:jc w:val="both"/>
              <w:rPr>
                <w:sz w:val="20"/>
                <w:szCs w:val="20"/>
              </w:rPr>
            </w:pPr>
            <w:r w:rsidRPr="00920C09">
              <w:rPr>
                <w:sz w:val="20"/>
                <w:szCs w:val="20"/>
              </w:rPr>
              <w:t>Влияет ли система мотивации госслужащих на эффективность работы в органах местного самоуправления?</w:t>
            </w:r>
          </w:p>
        </w:tc>
        <w:tc>
          <w:tcPr>
            <w:tcW w:w="2933" w:type="dxa"/>
            <w:shd w:val="clear" w:color="auto" w:fill="FFFFFF" w:themeFill="background1"/>
          </w:tcPr>
          <w:p w14:paraId="362D61F0" w14:textId="77777777" w:rsidR="00197D7B" w:rsidRPr="00920C09" w:rsidRDefault="00197D7B" w:rsidP="00920C09">
            <w:pPr>
              <w:spacing w:line="216" w:lineRule="auto"/>
              <w:rPr>
                <w:sz w:val="20"/>
                <w:szCs w:val="20"/>
              </w:rPr>
            </w:pPr>
          </w:p>
        </w:tc>
      </w:tr>
      <w:tr w:rsidR="00197D7B" w:rsidRPr="00920C09" w14:paraId="3D1ADD05" w14:textId="77777777" w:rsidTr="00197D7B">
        <w:tc>
          <w:tcPr>
            <w:tcW w:w="11663" w:type="dxa"/>
            <w:gridSpan w:val="5"/>
            <w:shd w:val="clear" w:color="auto" w:fill="FFFFFF" w:themeFill="background1"/>
          </w:tcPr>
          <w:p w14:paraId="6B99AE8B" w14:textId="549952A5" w:rsidR="00197D7B" w:rsidRPr="00920C09" w:rsidRDefault="00197D7B" w:rsidP="00920C09">
            <w:pPr>
              <w:spacing w:line="216" w:lineRule="auto"/>
              <w:jc w:val="both"/>
              <w:rPr>
                <w:sz w:val="20"/>
                <w:szCs w:val="20"/>
              </w:rPr>
            </w:pPr>
            <w:r w:rsidRPr="00920C09">
              <w:rPr>
                <w:sz w:val="20"/>
                <w:szCs w:val="20"/>
              </w:rPr>
              <w:t>На сколько эффективно сотрудничество органов МСУ с местными предпринимателями (с/х производство, др. виды)</w:t>
            </w:r>
          </w:p>
        </w:tc>
        <w:tc>
          <w:tcPr>
            <w:tcW w:w="2933" w:type="dxa"/>
            <w:shd w:val="clear" w:color="auto" w:fill="FFFFFF" w:themeFill="background1"/>
          </w:tcPr>
          <w:p w14:paraId="01C9FDD1" w14:textId="77777777" w:rsidR="00197D7B" w:rsidRPr="00920C09" w:rsidRDefault="00197D7B" w:rsidP="00920C09">
            <w:pPr>
              <w:spacing w:line="216" w:lineRule="auto"/>
              <w:rPr>
                <w:sz w:val="20"/>
                <w:szCs w:val="20"/>
              </w:rPr>
            </w:pPr>
          </w:p>
        </w:tc>
      </w:tr>
      <w:tr w:rsidR="00197D7B" w:rsidRPr="00920C09" w14:paraId="3E4A309D" w14:textId="77777777" w:rsidTr="00197D7B">
        <w:tc>
          <w:tcPr>
            <w:tcW w:w="11663" w:type="dxa"/>
            <w:gridSpan w:val="5"/>
            <w:shd w:val="clear" w:color="auto" w:fill="FFFFFF" w:themeFill="background1"/>
          </w:tcPr>
          <w:p w14:paraId="2404E71E" w14:textId="77777777" w:rsidR="00197D7B" w:rsidRPr="00920C09" w:rsidRDefault="00197D7B" w:rsidP="00920C09">
            <w:pPr>
              <w:spacing w:line="216" w:lineRule="auto"/>
              <w:jc w:val="both"/>
              <w:rPr>
                <w:sz w:val="20"/>
                <w:szCs w:val="20"/>
              </w:rPr>
            </w:pPr>
            <w:r w:rsidRPr="00920C09">
              <w:rPr>
                <w:sz w:val="20"/>
                <w:szCs w:val="20"/>
              </w:rPr>
              <w:t>По мнению госслужащих, какова возможность развивать предпринимательство в сельских регионах (поселок, село, аул, район)?</w:t>
            </w:r>
          </w:p>
        </w:tc>
        <w:tc>
          <w:tcPr>
            <w:tcW w:w="2933" w:type="dxa"/>
            <w:shd w:val="clear" w:color="auto" w:fill="FFFFFF" w:themeFill="background1"/>
          </w:tcPr>
          <w:p w14:paraId="6B2324DD" w14:textId="77777777" w:rsidR="00197D7B" w:rsidRPr="00920C09" w:rsidRDefault="00197D7B" w:rsidP="00920C09">
            <w:pPr>
              <w:spacing w:line="216" w:lineRule="auto"/>
              <w:rPr>
                <w:sz w:val="20"/>
                <w:szCs w:val="20"/>
              </w:rPr>
            </w:pPr>
          </w:p>
        </w:tc>
      </w:tr>
      <w:tr w:rsidR="00197D7B" w:rsidRPr="00920C09" w14:paraId="7C3B69ED" w14:textId="77777777" w:rsidTr="00197D7B">
        <w:tc>
          <w:tcPr>
            <w:tcW w:w="11663" w:type="dxa"/>
            <w:gridSpan w:val="5"/>
            <w:shd w:val="clear" w:color="auto" w:fill="FFFFFF" w:themeFill="background1"/>
          </w:tcPr>
          <w:p w14:paraId="5CC4E27E" w14:textId="77777777" w:rsidR="00197D7B" w:rsidRPr="00920C09" w:rsidRDefault="00197D7B" w:rsidP="00920C09">
            <w:pPr>
              <w:spacing w:line="216" w:lineRule="auto"/>
              <w:jc w:val="both"/>
              <w:rPr>
                <w:sz w:val="20"/>
                <w:szCs w:val="20"/>
              </w:rPr>
            </w:pPr>
            <w:r w:rsidRPr="00920C09">
              <w:rPr>
                <w:sz w:val="20"/>
                <w:szCs w:val="20"/>
              </w:rPr>
              <w:t xml:space="preserve">С какими сложностями </w:t>
            </w:r>
            <w:bookmarkStart w:id="86" w:name="_Hlk93181890"/>
            <w:r w:rsidRPr="00920C09">
              <w:rPr>
                <w:sz w:val="20"/>
                <w:szCs w:val="20"/>
              </w:rPr>
              <w:t>при решении проблем возникает у населения по мнению госслужащих</w:t>
            </w:r>
            <w:bookmarkEnd w:id="86"/>
            <w:r w:rsidRPr="00920C09">
              <w:rPr>
                <w:sz w:val="20"/>
                <w:szCs w:val="20"/>
              </w:rPr>
              <w:t>?</w:t>
            </w:r>
          </w:p>
        </w:tc>
        <w:tc>
          <w:tcPr>
            <w:tcW w:w="2933" w:type="dxa"/>
            <w:shd w:val="clear" w:color="auto" w:fill="FFFFFF" w:themeFill="background1"/>
          </w:tcPr>
          <w:p w14:paraId="0831DEC2" w14:textId="77777777" w:rsidR="00197D7B" w:rsidRPr="00920C09" w:rsidRDefault="00197D7B" w:rsidP="00920C09">
            <w:pPr>
              <w:spacing w:line="216" w:lineRule="auto"/>
              <w:rPr>
                <w:sz w:val="20"/>
                <w:szCs w:val="20"/>
              </w:rPr>
            </w:pPr>
          </w:p>
        </w:tc>
      </w:tr>
      <w:tr w:rsidR="00197D7B" w:rsidRPr="00920C09" w14:paraId="09164FFB" w14:textId="77777777" w:rsidTr="00197D7B">
        <w:tc>
          <w:tcPr>
            <w:tcW w:w="11663" w:type="dxa"/>
            <w:gridSpan w:val="5"/>
            <w:shd w:val="clear" w:color="auto" w:fill="FFFFFF" w:themeFill="background1"/>
          </w:tcPr>
          <w:p w14:paraId="6CCE487A" w14:textId="77777777" w:rsidR="00197D7B" w:rsidRPr="00920C09" w:rsidRDefault="00197D7B" w:rsidP="00920C09">
            <w:pPr>
              <w:spacing w:line="216" w:lineRule="auto"/>
              <w:ind w:firstLine="326"/>
              <w:jc w:val="both"/>
              <w:rPr>
                <w:sz w:val="20"/>
                <w:szCs w:val="20"/>
              </w:rPr>
            </w:pPr>
            <w:r w:rsidRPr="00920C09">
              <w:rPr>
                <w:sz w:val="20"/>
                <w:szCs w:val="20"/>
              </w:rPr>
              <w:t>a) для решения вопросов населению требовалось большое количество согласований</w:t>
            </w:r>
          </w:p>
        </w:tc>
        <w:tc>
          <w:tcPr>
            <w:tcW w:w="2933" w:type="dxa"/>
            <w:shd w:val="clear" w:color="auto" w:fill="FFFFFF" w:themeFill="background1"/>
          </w:tcPr>
          <w:p w14:paraId="40BF61C3" w14:textId="77777777" w:rsidR="00197D7B" w:rsidRPr="00920C09" w:rsidRDefault="00197D7B" w:rsidP="00920C09">
            <w:pPr>
              <w:spacing w:line="216" w:lineRule="auto"/>
              <w:rPr>
                <w:sz w:val="20"/>
                <w:szCs w:val="20"/>
              </w:rPr>
            </w:pPr>
          </w:p>
        </w:tc>
      </w:tr>
      <w:tr w:rsidR="00197D7B" w:rsidRPr="00920C09" w14:paraId="3CDDBB3B" w14:textId="77777777" w:rsidTr="00197D7B">
        <w:tc>
          <w:tcPr>
            <w:tcW w:w="11663" w:type="dxa"/>
            <w:gridSpan w:val="5"/>
            <w:shd w:val="clear" w:color="auto" w:fill="FFFFFF" w:themeFill="background1"/>
          </w:tcPr>
          <w:p w14:paraId="03183A0F" w14:textId="77777777" w:rsidR="00197D7B" w:rsidRPr="00920C09" w:rsidRDefault="00197D7B" w:rsidP="00920C09">
            <w:pPr>
              <w:spacing w:line="216" w:lineRule="auto"/>
              <w:ind w:firstLine="308"/>
              <w:jc w:val="both"/>
              <w:rPr>
                <w:sz w:val="20"/>
                <w:szCs w:val="20"/>
              </w:rPr>
            </w:pPr>
            <w:r w:rsidRPr="00920C09">
              <w:rPr>
                <w:sz w:val="20"/>
                <w:szCs w:val="20"/>
              </w:rPr>
              <w:t>b) низкий уровень образования населения</w:t>
            </w:r>
          </w:p>
        </w:tc>
        <w:tc>
          <w:tcPr>
            <w:tcW w:w="2933" w:type="dxa"/>
            <w:shd w:val="clear" w:color="auto" w:fill="FFFFFF" w:themeFill="background1"/>
          </w:tcPr>
          <w:p w14:paraId="5377FACF" w14:textId="77777777" w:rsidR="00197D7B" w:rsidRPr="00920C09" w:rsidRDefault="00197D7B" w:rsidP="00920C09">
            <w:pPr>
              <w:spacing w:line="216" w:lineRule="auto"/>
              <w:jc w:val="center"/>
              <w:rPr>
                <w:sz w:val="20"/>
                <w:szCs w:val="20"/>
              </w:rPr>
            </w:pPr>
          </w:p>
        </w:tc>
      </w:tr>
      <w:tr w:rsidR="00197D7B" w:rsidRPr="00920C09" w14:paraId="13C3764C" w14:textId="77777777" w:rsidTr="00197D7B">
        <w:tc>
          <w:tcPr>
            <w:tcW w:w="11663" w:type="dxa"/>
            <w:gridSpan w:val="5"/>
            <w:shd w:val="clear" w:color="auto" w:fill="FFFFFF" w:themeFill="background1"/>
          </w:tcPr>
          <w:p w14:paraId="2CE9A927" w14:textId="77777777" w:rsidR="00197D7B" w:rsidRPr="00920C09" w:rsidRDefault="00197D7B" w:rsidP="00920C09">
            <w:pPr>
              <w:spacing w:line="216" w:lineRule="auto"/>
              <w:ind w:firstLine="308"/>
              <w:jc w:val="both"/>
              <w:rPr>
                <w:sz w:val="20"/>
                <w:szCs w:val="20"/>
              </w:rPr>
            </w:pPr>
            <w:r w:rsidRPr="00920C09">
              <w:rPr>
                <w:sz w:val="20"/>
                <w:szCs w:val="20"/>
                <w:lang w:val="en-US"/>
              </w:rPr>
              <w:t>c</w:t>
            </w:r>
            <w:r w:rsidRPr="00920C09">
              <w:rPr>
                <w:sz w:val="20"/>
                <w:szCs w:val="20"/>
              </w:rPr>
              <w:t>) слабое участие населения в решении проблем</w:t>
            </w:r>
          </w:p>
        </w:tc>
        <w:tc>
          <w:tcPr>
            <w:tcW w:w="2933" w:type="dxa"/>
            <w:shd w:val="clear" w:color="auto" w:fill="FFFFFF" w:themeFill="background1"/>
          </w:tcPr>
          <w:p w14:paraId="1B0B18CF" w14:textId="77777777" w:rsidR="00197D7B" w:rsidRPr="00920C09" w:rsidRDefault="00197D7B" w:rsidP="00920C09">
            <w:pPr>
              <w:spacing w:line="216" w:lineRule="auto"/>
              <w:rPr>
                <w:sz w:val="20"/>
                <w:szCs w:val="20"/>
              </w:rPr>
            </w:pPr>
          </w:p>
        </w:tc>
      </w:tr>
      <w:tr w:rsidR="00197D7B" w:rsidRPr="00920C09" w14:paraId="7A77FF9C" w14:textId="77777777" w:rsidTr="00197D7B">
        <w:tc>
          <w:tcPr>
            <w:tcW w:w="11663" w:type="dxa"/>
            <w:gridSpan w:val="5"/>
            <w:shd w:val="clear" w:color="auto" w:fill="FFFFFF" w:themeFill="background1"/>
          </w:tcPr>
          <w:p w14:paraId="652BC381" w14:textId="77777777" w:rsidR="00197D7B" w:rsidRPr="00920C09" w:rsidRDefault="00197D7B" w:rsidP="00920C09">
            <w:pPr>
              <w:spacing w:line="216" w:lineRule="auto"/>
              <w:ind w:firstLine="308"/>
              <w:jc w:val="both"/>
              <w:rPr>
                <w:sz w:val="20"/>
                <w:szCs w:val="20"/>
              </w:rPr>
            </w:pPr>
            <w:r w:rsidRPr="00920C09">
              <w:rPr>
                <w:sz w:val="20"/>
                <w:szCs w:val="20"/>
                <w:lang w:val="en-US"/>
              </w:rPr>
              <w:t>d</w:t>
            </w:r>
            <w:r w:rsidRPr="00920C09">
              <w:rPr>
                <w:sz w:val="20"/>
                <w:szCs w:val="20"/>
              </w:rPr>
              <w:t xml:space="preserve">) отсутствие системы постоянного взаимодействия населения с органами местного самоуправления </w:t>
            </w:r>
          </w:p>
        </w:tc>
        <w:tc>
          <w:tcPr>
            <w:tcW w:w="2933" w:type="dxa"/>
            <w:shd w:val="clear" w:color="auto" w:fill="FFFFFF" w:themeFill="background1"/>
          </w:tcPr>
          <w:p w14:paraId="5AF8162F" w14:textId="77777777" w:rsidR="00197D7B" w:rsidRPr="00920C09" w:rsidRDefault="00197D7B" w:rsidP="00920C09">
            <w:pPr>
              <w:spacing w:line="216" w:lineRule="auto"/>
              <w:rPr>
                <w:sz w:val="20"/>
                <w:szCs w:val="20"/>
              </w:rPr>
            </w:pPr>
          </w:p>
        </w:tc>
      </w:tr>
      <w:tr w:rsidR="00197D7B" w:rsidRPr="00920C09" w14:paraId="73A955F3" w14:textId="77777777" w:rsidTr="00197D7B">
        <w:tc>
          <w:tcPr>
            <w:tcW w:w="11663" w:type="dxa"/>
            <w:gridSpan w:val="5"/>
            <w:shd w:val="clear" w:color="auto" w:fill="FFFFFF" w:themeFill="background1"/>
          </w:tcPr>
          <w:p w14:paraId="5A6AE4CC" w14:textId="77777777" w:rsidR="00197D7B" w:rsidRPr="00920C09" w:rsidRDefault="00197D7B" w:rsidP="00920C09">
            <w:pPr>
              <w:spacing w:line="216" w:lineRule="auto"/>
              <w:ind w:firstLine="308"/>
              <w:jc w:val="both"/>
              <w:rPr>
                <w:sz w:val="20"/>
                <w:szCs w:val="20"/>
              </w:rPr>
            </w:pPr>
            <w:r w:rsidRPr="00920C09">
              <w:rPr>
                <w:sz w:val="20"/>
                <w:szCs w:val="20"/>
                <w:lang w:val="en-US"/>
              </w:rPr>
              <w:t>e</w:t>
            </w:r>
            <w:r w:rsidRPr="00920C09">
              <w:rPr>
                <w:sz w:val="20"/>
                <w:szCs w:val="20"/>
              </w:rPr>
              <w:t>) недостаточность выделенных средств из бюджета для развития региона (поселок, село, аул, район)</w:t>
            </w:r>
          </w:p>
        </w:tc>
        <w:tc>
          <w:tcPr>
            <w:tcW w:w="2933" w:type="dxa"/>
            <w:shd w:val="clear" w:color="auto" w:fill="FFFFFF" w:themeFill="background1"/>
          </w:tcPr>
          <w:p w14:paraId="51D857B3" w14:textId="77777777" w:rsidR="00197D7B" w:rsidRPr="00920C09" w:rsidRDefault="00197D7B" w:rsidP="00920C09">
            <w:pPr>
              <w:spacing w:line="216" w:lineRule="auto"/>
              <w:rPr>
                <w:sz w:val="20"/>
                <w:szCs w:val="20"/>
              </w:rPr>
            </w:pPr>
          </w:p>
        </w:tc>
      </w:tr>
      <w:tr w:rsidR="00197D7B" w:rsidRPr="00920C09" w14:paraId="1EDD4A18" w14:textId="77777777" w:rsidTr="00197D7B">
        <w:tc>
          <w:tcPr>
            <w:tcW w:w="11663" w:type="dxa"/>
            <w:gridSpan w:val="5"/>
            <w:shd w:val="clear" w:color="auto" w:fill="FFFFFF" w:themeFill="background1"/>
          </w:tcPr>
          <w:p w14:paraId="1024A3C7" w14:textId="77777777" w:rsidR="00197D7B" w:rsidRPr="00920C09" w:rsidRDefault="00197D7B" w:rsidP="00920C09">
            <w:pPr>
              <w:spacing w:line="216" w:lineRule="auto"/>
              <w:jc w:val="both"/>
              <w:rPr>
                <w:sz w:val="20"/>
                <w:szCs w:val="20"/>
              </w:rPr>
            </w:pPr>
            <w:bookmarkStart w:id="87" w:name="_Hlk93181939"/>
            <w:r w:rsidRPr="00920C09">
              <w:rPr>
                <w:sz w:val="20"/>
                <w:szCs w:val="20"/>
              </w:rPr>
              <w:t>Какова удовлетворенность работой госслужащих на местах</w:t>
            </w:r>
            <w:bookmarkEnd w:id="87"/>
            <w:r w:rsidRPr="00920C09">
              <w:rPr>
                <w:sz w:val="20"/>
                <w:szCs w:val="20"/>
              </w:rPr>
              <w:t xml:space="preserve"> (поселок, аул, село)?</w:t>
            </w:r>
          </w:p>
        </w:tc>
        <w:tc>
          <w:tcPr>
            <w:tcW w:w="2933" w:type="dxa"/>
            <w:shd w:val="clear" w:color="auto" w:fill="FFFFFF" w:themeFill="background1"/>
          </w:tcPr>
          <w:p w14:paraId="68ABB8CC" w14:textId="77777777" w:rsidR="00197D7B" w:rsidRPr="00920C09" w:rsidRDefault="00197D7B" w:rsidP="00920C09">
            <w:pPr>
              <w:spacing w:line="216" w:lineRule="auto"/>
              <w:rPr>
                <w:sz w:val="20"/>
                <w:szCs w:val="20"/>
              </w:rPr>
            </w:pPr>
          </w:p>
        </w:tc>
      </w:tr>
      <w:tr w:rsidR="00197D7B" w:rsidRPr="00920C09" w14:paraId="38B48958" w14:textId="77777777" w:rsidTr="00197D7B">
        <w:tc>
          <w:tcPr>
            <w:tcW w:w="11663" w:type="dxa"/>
            <w:gridSpan w:val="5"/>
            <w:shd w:val="clear" w:color="auto" w:fill="FFFFFF" w:themeFill="background1"/>
          </w:tcPr>
          <w:p w14:paraId="309438B4" w14:textId="77777777" w:rsidR="00197D7B" w:rsidRPr="00920C09" w:rsidRDefault="00197D7B" w:rsidP="00920C09">
            <w:pPr>
              <w:spacing w:line="216" w:lineRule="auto"/>
              <w:jc w:val="both"/>
              <w:rPr>
                <w:sz w:val="20"/>
                <w:szCs w:val="20"/>
              </w:rPr>
            </w:pPr>
            <w:r w:rsidRPr="00920C09">
              <w:rPr>
                <w:sz w:val="20"/>
                <w:szCs w:val="20"/>
              </w:rPr>
              <w:t>Ощущают ли поддержку государства госслужащие в развития местного самоуправления (поселок, аул, село)</w:t>
            </w:r>
          </w:p>
        </w:tc>
        <w:tc>
          <w:tcPr>
            <w:tcW w:w="2933" w:type="dxa"/>
            <w:shd w:val="clear" w:color="auto" w:fill="FFFFFF" w:themeFill="background1"/>
          </w:tcPr>
          <w:p w14:paraId="415017F9" w14:textId="77777777" w:rsidR="00197D7B" w:rsidRPr="00920C09" w:rsidRDefault="00197D7B" w:rsidP="00920C09">
            <w:pPr>
              <w:spacing w:line="216" w:lineRule="auto"/>
              <w:rPr>
                <w:sz w:val="20"/>
                <w:szCs w:val="20"/>
              </w:rPr>
            </w:pPr>
          </w:p>
        </w:tc>
      </w:tr>
    </w:tbl>
    <w:p w14:paraId="472C7485" w14:textId="39FF3FFB" w:rsidR="00331804" w:rsidRDefault="00331804" w:rsidP="00920C09">
      <w:pPr>
        <w:jc w:val="center"/>
        <w:rPr>
          <w:b/>
          <w:bCs/>
          <w:sz w:val="28"/>
          <w:szCs w:val="28"/>
        </w:rPr>
      </w:pPr>
      <w:bookmarkStart w:id="88" w:name="_Hlk93181134"/>
      <w:r w:rsidRPr="007D48EA">
        <w:rPr>
          <w:b/>
          <w:bCs/>
          <w:sz w:val="28"/>
          <w:szCs w:val="28"/>
        </w:rPr>
        <w:t xml:space="preserve">ПРИЛОЖЕНИЕ </w:t>
      </w:r>
      <w:r w:rsidR="00920C09">
        <w:rPr>
          <w:b/>
          <w:bCs/>
          <w:sz w:val="28"/>
          <w:szCs w:val="28"/>
        </w:rPr>
        <w:t>И</w:t>
      </w:r>
    </w:p>
    <w:p w14:paraId="10465B26" w14:textId="77777777" w:rsidR="00920C09" w:rsidRPr="007D48EA" w:rsidRDefault="00920C09" w:rsidP="00920C09">
      <w:pPr>
        <w:jc w:val="center"/>
        <w:rPr>
          <w:b/>
          <w:bCs/>
          <w:sz w:val="28"/>
          <w:szCs w:val="28"/>
        </w:rPr>
      </w:pPr>
    </w:p>
    <w:p w14:paraId="55CBF983" w14:textId="3BDB24F1" w:rsidR="001F22F7" w:rsidRDefault="00920C09" w:rsidP="00920C09">
      <w:pPr>
        <w:jc w:val="both"/>
        <w:rPr>
          <w:bCs/>
          <w:sz w:val="28"/>
          <w:szCs w:val="28"/>
        </w:rPr>
      </w:pPr>
      <w:r>
        <w:rPr>
          <w:bCs/>
          <w:sz w:val="28"/>
          <w:szCs w:val="28"/>
        </w:rPr>
        <w:t xml:space="preserve">Таблица И.1 – </w:t>
      </w:r>
      <w:r w:rsidR="001F22F7" w:rsidRPr="007D48EA">
        <w:rPr>
          <w:bCs/>
          <w:sz w:val="28"/>
          <w:szCs w:val="28"/>
        </w:rPr>
        <w:t>Анкета для органов МС</w:t>
      </w:r>
      <w:r w:rsidR="00AC4DF3" w:rsidRPr="007D48EA">
        <w:rPr>
          <w:bCs/>
          <w:sz w:val="28"/>
          <w:szCs w:val="28"/>
        </w:rPr>
        <w:t>У</w:t>
      </w:r>
      <w:r w:rsidR="001F22F7" w:rsidRPr="007D48EA">
        <w:rPr>
          <w:bCs/>
          <w:sz w:val="28"/>
          <w:szCs w:val="28"/>
        </w:rPr>
        <w:t xml:space="preserve"> (область, регион) с целью выявления удовлетворенности работой </w:t>
      </w:r>
      <w:bookmarkEnd w:id="88"/>
    </w:p>
    <w:p w14:paraId="19554702" w14:textId="77777777" w:rsidR="00920C09" w:rsidRPr="00920C09" w:rsidRDefault="00920C09" w:rsidP="00920C09">
      <w:pPr>
        <w:jc w:val="right"/>
        <w:rPr>
          <w:bCs/>
          <w:sz w:val="16"/>
          <w:szCs w:val="16"/>
        </w:rPr>
      </w:pPr>
    </w:p>
    <w:tbl>
      <w:tblPr>
        <w:tblStyle w:val="ac"/>
        <w:tblpPr w:leftFromText="180" w:rightFromText="180" w:vertAnchor="text" w:tblpX="150" w:tblpY="1"/>
        <w:tblOverlap w:val="never"/>
        <w:tblW w:w="14568" w:type="dxa"/>
        <w:shd w:val="clear" w:color="auto" w:fill="FFFFFF" w:themeFill="background1"/>
        <w:tblLook w:val="04A0" w:firstRow="1" w:lastRow="0" w:firstColumn="1" w:lastColumn="0" w:noHBand="0" w:noVBand="1"/>
      </w:tblPr>
      <w:tblGrid>
        <w:gridCol w:w="1159"/>
        <w:gridCol w:w="2410"/>
        <w:gridCol w:w="1581"/>
        <w:gridCol w:w="3522"/>
        <w:gridCol w:w="2977"/>
        <w:gridCol w:w="2919"/>
      </w:tblGrid>
      <w:tr w:rsidR="00920C09" w:rsidRPr="007D48EA" w14:paraId="6E3B11AC" w14:textId="77777777" w:rsidTr="00920C09">
        <w:tc>
          <w:tcPr>
            <w:tcW w:w="11649" w:type="dxa"/>
            <w:gridSpan w:val="5"/>
            <w:shd w:val="clear" w:color="auto" w:fill="FFFFFF" w:themeFill="background1"/>
            <w:vAlign w:val="center"/>
          </w:tcPr>
          <w:p w14:paraId="4690B8F9" w14:textId="0A547719" w:rsidR="00920C09" w:rsidRPr="007D48EA" w:rsidRDefault="00920C09" w:rsidP="00920C09">
            <w:pPr>
              <w:spacing w:line="228" w:lineRule="auto"/>
              <w:jc w:val="center"/>
              <w:rPr>
                <w:sz w:val="20"/>
                <w:szCs w:val="20"/>
              </w:rPr>
            </w:pPr>
            <w:r>
              <w:rPr>
                <w:sz w:val="20"/>
                <w:szCs w:val="20"/>
              </w:rPr>
              <w:t>Вопрос</w:t>
            </w:r>
          </w:p>
        </w:tc>
        <w:tc>
          <w:tcPr>
            <w:tcW w:w="2919" w:type="dxa"/>
            <w:shd w:val="clear" w:color="auto" w:fill="FFFFFF" w:themeFill="background1"/>
            <w:vAlign w:val="center"/>
          </w:tcPr>
          <w:p w14:paraId="77F78876" w14:textId="5E976BEE" w:rsidR="00920C09" w:rsidRPr="007D48EA" w:rsidRDefault="00920C09" w:rsidP="00920C09">
            <w:pPr>
              <w:spacing w:line="228" w:lineRule="auto"/>
              <w:jc w:val="center"/>
              <w:rPr>
                <w:sz w:val="20"/>
                <w:szCs w:val="20"/>
              </w:rPr>
            </w:pPr>
            <w:r w:rsidRPr="007D48EA">
              <w:rPr>
                <w:sz w:val="20"/>
                <w:szCs w:val="20"/>
              </w:rPr>
              <w:t>Ответ, где да – «4-5»; сомневаюсь «2-4»; нет – «0-2»</w:t>
            </w:r>
          </w:p>
        </w:tc>
      </w:tr>
      <w:tr w:rsidR="00920C09" w:rsidRPr="007D48EA" w14:paraId="1E35DB98" w14:textId="77777777" w:rsidTr="00920C09">
        <w:tc>
          <w:tcPr>
            <w:tcW w:w="1159" w:type="dxa"/>
            <w:shd w:val="clear" w:color="auto" w:fill="FFFFFF" w:themeFill="background1"/>
            <w:vAlign w:val="center"/>
          </w:tcPr>
          <w:p w14:paraId="0EE50BD4" w14:textId="1CEB13A9" w:rsidR="00920C09" w:rsidRPr="007D48EA" w:rsidRDefault="00920C09" w:rsidP="00920C09">
            <w:pPr>
              <w:spacing w:line="228" w:lineRule="auto"/>
              <w:jc w:val="center"/>
              <w:rPr>
                <w:sz w:val="20"/>
                <w:szCs w:val="20"/>
              </w:rPr>
            </w:pPr>
            <w:r w:rsidRPr="007D48EA">
              <w:rPr>
                <w:sz w:val="20"/>
                <w:szCs w:val="20"/>
              </w:rPr>
              <w:t>пол</w:t>
            </w:r>
          </w:p>
        </w:tc>
        <w:tc>
          <w:tcPr>
            <w:tcW w:w="2410" w:type="dxa"/>
            <w:shd w:val="clear" w:color="auto" w:fill="FFFFFF" w:themeFill="background1"/>
            <w:vAlign w:val="center"/>
          </w:tcPr>
          <w:p w14:paraId="04037A31" w14:textId="015DF72A" w:rsidR="00920C09" w:rsidRPr="007D48EA" w:rsidRDefault="00920C09" w:rsidP="00920C09">
            <w:pPr>
              <w:spacing w:line="228" w:lineRule="auto"/>
              <w:jc w:val="center"/>
              <w:rPr>
                <w:sz w:val="20"/>
                <w:szCs w:val="20"/>
              </w:rPr>
            </w:pPr>
            <w:r w:rsidRPr="007D48EA">
              <w:rPr>
                <w:sz w:val="20"/>
                <w:szCs w:val="20"/>
              </w:rPr>
              <w:t>локация</w:t>
            </w:r>
          </w:p>
          <w:p w14:paraId="147369CB" w14:textId="28E347C5" w:rsidR="00920C09" w:rsidRPr="007D48EA" w:rsidRDefault="00920C09" w:rsidP="00920C09">
            <w:pPr>
              <w:spacing w:line="228" w:lineRule="auto"/>
              <w:jc w:val="center"/>
              <w:rPr>
                <w:sz w:val="20"/>
                <w:szCs w:val="20"/>
              </w:rPr>
            </w:pPr>
            <w:r w:rsidRPr="007D48EA">
              <w:rPr>
                <w:sz w:val="20"/>
                <w:szCs w:val="20"/>
              </w:rPr>
              <w:t>(район, область, поселок)</w:t>
            </w:r>
          </w:p>
        </w:tc>
        <w:tc>
          <w:tcPr>
            <w:tcW w:w="1581" w:type="dxa"/>
            <w:shd w:val="clear" w:color="auto" w:fill="FFFFFF" w:themeFill="background1"/>
            <w:vAlign w:val="center"/>
          </w:tcPr>
          <w:p w14:paraId="2AAE48DE" w14:textId="0CDFC5A7" w:rsidR="00920C09" w:rsidRPr="007D48EA" w:rsidRDefault="00920C09" w:rsidP="00920C09">
            <w:pPr>
              <w:spacing w:line="228" w:lineRule="auto"/>
              <w:jc w:val="center"/>
              <w:rPr>
                <w:sz w:val="20"/>
                <w:szCs w:val="20"/>
              </w:rPr>
            </w:pPr>
            <w:r w:rsidRPr="007D48EA">
              <w:rPr>
                <w:sz w:val="20"/>
                <w:szCs w:val="20"/>
              </w:rPr>
              <w:t>количество</w:t>
            </w:r>
          </w:p>
          <w:p w14:paraId="7B2E485B" w14:textId="767A34D8" w:rsidR="00920C09" w:rsidRPr="007D48EA" w:rsidRDefault="00920C09" w:rsidP="00920C09">
            <w:pPr>
              <w:spacing w:line="228" w:lineRule="auto"/>
              <w:jc w:val="center"/>
              <w:rPr>
                <w:sz w:val="20"/>
                <w:szCs w:val="20"/>
              </w:rPr>
            </w:pPr>
            <w:r w:rsidRPr="007D48EA">
              <w:rPr>
                <w:sz w:val="20"/>
                <w:szCs w:val="20"/>
              </w:rPr>
              <w:t>членов семьи</w:t>
            </w:r>
          </w:p>
        </w:tc>
        <w:tc>
          <w:tcPr>
            <w:tcW w:w="3522" w:type="dxa"/>
            <w:shd w:val="clear" w:color="auto" w:fill="FFFFFF" w:themeFill="background1"/>
            <w:vAlign w:val="center"/>
          </w:tcPr>
          <w:p w14:paraId="399AD7D9" w14:textId="7FAE3E67" w:rsidR="00920C09" w:rsidRPr="007D48EA" w:rsidRDefault="00920C09" w:rsidP="00920C09">
            <w:pPr>
              <w:spacing w:line="228" w:lineRule="auto"/>
              <w:jc w:val="center"/>
              <w:rPr>
                <w:sz w:val="20"/>
                <w:szCs w:val="20"/>
              </w:rPr>
            </w:pPr>
            <w:r w:rsidRPr="007D48EA">
              <w:rPr>
                <w:sz w:val="20"/>
                <w:szCs w:val="20"/>
              </w:rPr>
              <w:t>ежемесячный</w:t>
            </w:r>
          </w:p>
          <w:p w14:paraId="0457855D" w14:textId="4FC73929" w:rsidR="00920C09" w:rsidRPr="007D48EA" w:rsidRDefault="00920C09" w:rsidP="00920C09">
            <w:pPr>
              <w:spacing w:line="228" w:lineRule="auto"/>
              <w:jc w:val="center"/>
              <w:rPr>
                <w:sz w:val="20"/>
                <w:szCs w:val="20"/>
              </w:rPr>
            </w:pPr>
            <w:r w:rsidRPr="007D48EA">
              <w:rPr>
                <w:sz w:val="20"/>
                <w:szCs w:val="20"/>
              </w:rPr>
              <w:t>уровень дохода, тенге</w:t>
            </w:r>
          </w:p>
        </w:tc>
        <w:tc>
          <w:tcPr>
            <w:tcW w:w="2977" w:type="dxa"/>
            <w:shd w:val="clear" w:color="auto" w:fill="FFFFFF" w:themeFill="background1"/>
            <w:vAlign w:val="center"/>
          </w:tcPr>
          <w:p w14:paraId="2CA3F8FC" w14:textId="5D36CF22" w:rsidR="00920C09" w:rsidRPr="007D48EA" w:rsidRDefault="00920C09" w:rsidP="00920C09">
            <w:pPr>
              <w:spacing w:line="228" w:lineRule="auto"/>
              <w:jc w:val="center"/>
              <w:rPr>
                <w:sz w:val="20"/>
                <w:szCs w:val="20"/>
              </w:rPr>
            </w:pPr>
            <w:r w:rsidRPr="007D48EA">
              <w:rPr>
                <w:sz w:val="20"/>
                <w:szCs w:val="20"/>
              </w:rPr>
              <w:t>имеется ли у Вас опыт на руководящих местах (да/нет)</w:t>
            </w:r>
          </w:p>
        </w:tc>
        <w:tc>
          <w:tcPr>
            <w:tcW w:w="2919" w:type="dxa"/>
            <w:shd w:val="clear" w:color="auto" w:fill="FFFFFF" w:themeFill="background1"/>
          </w:tcPr>
          <w:p w14:paraId="299397DE" w14:textId="53B9C8B2" w:rsidR="00920C09" w:rsidRPr="007D48EA" w:rsidRDefault="00920C09" w:rsidP="00920C09">
            <w:pPr>
              <w:spacing w:line="228" w:lineRule="auto"/>
              <w:jc w:val="center"/>
              <w:rPr>
                <w:sz w:val="20"/>
                <w:szCs w:val="20"/>
              </w:rPr>
            </w:pPr>
            <w:r w:rsidRPr="007D48EA">
              <w:rPr>
                <w:sz w:val="20"/>
                <w:szCs w:val="20"/>
              </w:rPr>
              <w:t>имеется ли у Вас подсобное хозяйство (да/нет)</w:t>
            </w:r>
          </w:p>
        </w:tc>
      </w:tr>
      <w:tr w:rsidR="00920C09" w:rsidRPr="007D48EA" w14:paraId="5F2EBA72" w14:textId="77777777" w:rsidTr="00920C09">
        <w:tc>
          <w:tcPr>
            <w:tcW w:w="1159" w:type="dxa"/>
            <w:shd w:val="clear" w:color="auto" w:fill="FFFFFF" w:themeFill="background1"/>
          </w:tcPr>
          <w:p w14:paraId="1CEAAEA5" w14:textId="77777777" w:rsidR="00920C09" w:rsidRPr="007D48EA" w:rsidRDefault="00920C09" w:rsidP="00920C09">
            <w:pPr>
              <w:spacing w:line="228" w:lineRule="auto"/>
              <w:jc w:val="center"/>
              <w:rPr>
                <w:sz w:val="20"/>
                <w:szCs w:val="20"/>
              </w:rPr>
            </w:pPr>
          </w:p>
        </w:tc>
        <w:tc>
          <w:tcPr>
            <w:tcW w:w="2410" w:type="dxa"/>
            <w:shd w:val="clear" w:color="auto" w:fill="FFFFFF" w:themeFill="background1"/>
          </w:tcPr>
          <w:p w14:paraId="723AC223" w14:textId="77777777" w:rsidR="00920C09" w:rsidRPr="007D48EA" w:rsidRDefault="00920C09" w:rsidP="00920C09">
            <w:pPr>
              <w:spacing w:line="228" w:lineRule="auto"/>
              <w:jc w:val="center"/>
              <w:rPr>
                <w:sz w:val="20"/>
                <w:szCs w:val="20"/>
              </w:rPr>
            </w:pPr>
          </w:p>
        </w:tc>
        <w:tc>
          <w:tcPr>
            <w:tcW w:w="1581" w:type="dxa"/>
            <w:shd w:val="clear" w:color="auto" w:fill="FFFFFF" w:themeFill="background1"/>
          </w:tcPr>
          <w:p w14:paraId="53369C85" w14:textId="77777777" w:rsidR="00920C09" w:rsidRPr="007D48EA" w:rsidRDefault="00920C09" w:rsidP="00920C09">
            <w:pPr>
              <w:spacing w:line="228" w:lineRule="auto"/>
              <w:jc w:val="center"/>
              <w:rPr>
                <w:sz w:val="20"/>
                <w:szCs w:val="20"/>
              </w:rPr>
            </w:pPr>
          </w:p>
        </w:tc>
        <w:tc>
          <w:tcPr>
            <w:tcW w:w="3522" w:type="dxa"/>
            <w:shd w:val="clear" w:color="auto" w:fill="FFFFFF" w:themeFill="background1"/>
          </w:tcPr>
          <w:p w14:paraId="711F720E" w14:textId="77777777" w:rsidR="00920C09" w:rsidRPr="007D48EA" w:rsidRDefault="00920C09" w:rsidP="00920C09">
            <w:pPr>
              <w:spacing w:line="228" w:lineRule="auto"/>
              <w:jc w:val="center"/>
              <w:rPr>
                <w:sz w:val="20"/>
                <w:szCs w:val="20"/>
              </w:rPr>
            </w:pPr>
          </w:p>
        </w:tc>
        <w:tc>
          <w:tcPr>
            <w:tcW w:w="2977" w:type="dxa"/>
            <w:shd w:val="clear" w:color="auto" w:fill="FFFFFF" w:themeFill="background1"/>
          </w:tcPr>
          <w:p w14:paraId="5E6777D3" w14:textId="77777777" w:rsidR="00920C09" w:rsidRPr="007D48EA" w:rsidRDefault="00920C09" w:rsidP="00920C09">
            <w:pPr>
              <w:spacing w:line="228" w:lineRule="auto"/>
              <w:jc w:val="center"/>
              <w:rPr>
                <w:sz w:val="20"/>
                <w:szCs w:val="20"/>
              </w:rPr>
            </w:pPr>
          </w:p>
        </w:tc>
        <w:tc>
          <w:tcPr>
            <w:tcW w:w="2919" w:type="dxa"/>
            <w:shd w:val="clear" w:color="auto" w:fill="FFFFFF" w:themeFill="background1"/>
          </w:tcPr>
          <w:p w14:paraId="426CB37E" w14:textId="77777777" w:rsidR="00920C09" w:rsidRPr="007D48EA" w:rsidRDefault="00920C09" w:rsidP="00920C09">
            <w:pPr>
              <w:spacing w:line="228" w:lineRule="auto"/>
              <w:jc w:val="center"/>
              <w:rPr>
                <w:sz w:val="20"/>
                <w:szCs w:val="20"/>
              </w:rPr>
            </w:pPr>
          </w:p>
        </w:tc>
      </w:tr>
      <w:tr w:rsidR="00920C09" w:rsidRPr="007D48EA" w14:paraId="2D72A8A8" w14:textId="77777777" w:rsidTr="00920C09">
        <w:tc>
          <w:tcPr>
            <w:tcW w:w="11649" w:type="dxa"/>
            <w:gridSpan w:val="5"/>
            <w:shd w:val="clear" w:color="auto" w:fill="FFFFFF" w:themeFill="background1"/>
          </w:tcPr>
          <w:p w14:paraId="67612D0F" w14:textId="77777777" w:rsidR="00920C09" w:rsidRPr="007D48EA" w:rsidRDefault="00920C09" w:rsidP="00920C09">
            <w:pPr>
              <w:spacing w:line="228" w:lineRule="auto"/>
              <w:jc w:val="both"/>
              <w:rPr>
                <w:sz w:val="20"/>
                <w:szCs w:val="20"/>
              </w:rPr>
            </w:pPr>
            <w:r w:rsidRPr="007D48EA">
              <w:rPr>
                <w:sz w:val="20"/>
                <w:szCs w:val="20"/>
              </w:rPr>
              <w:t>Как, по Вашему мнению, необходимо решать проблемы госслужащих в органах сельского МС (область, регион)?</w:t>
            </w:r>
          </w:p>
        </w:tc>
        <w:tc>
          <w:tcPr>
            <w:tcW w:w="2919" w:type="dxa"/>
            <w:shd w:val="clear" w:color="auto" w:fill="FFFFFF" w:themeFill="background1"/>
          </w:tcPr>
          <w:p w14:paraId="160A8A91" w14:textId="77777777" w:rsidR="00920C09" w:rsidRPr="007D48EA" w:rsidRDefault="00920C09" w:rsidP="00920C09">
            <w:pPr>
              <w:spacing w:line="228" w:lineRule="auto"/>
              <w:jc w:val="center"/>
              <w:rPr>
                <w:sz w:val="20"/>
                <w:szCs w:val="20"/>
              </w:rPr>
            </w:pPr>
          </w:p>
        </w:tc>
      </w:tr>
      <w:tr w:rsidR="00920C09" w:rsidRPr="007D48EA" w14:paraId="0AAEC934" w14:textId="77777777" w:rsidTr="00920C09">
        <w:tc>
          <w:tcPr>
            <w:tcW w:w="11649" w:type="dxa"/>
            <w:gridSpan w:val="5"/>
            <w:shd w:val="clear" w:color="auto" w:fill="FFFFFF" w:themeFill="background1"/>
          </w:tcPr>
          <w:p w14:paraId="453EC8BE" w14:textId="77777777" w:rsidR="00920C09" w:rsidRPr="007D48EA" w:rsidRDefault="00920C09" w:rsidP="00920C09">
            <w:pPr>
              <w:spacing w:line="228" w:lineRule="auto"/>
              <w:jc w:val="both"/>
              <w:rPr>
                <w:sz w:val="20"/>
                <w:szCs w:val="20"/>
              </w:rPr>
            </w:pPr>
            <w:r w:rsidRPr="007D48EA">
              <w:rPr>
                <w:sz w:val="20"/>
                <w:szCs w:val="20"/>
              </w:rPr>
              <w:t>- на уровне местного самоуправления</w:t>
            </w:r>
          </w:p>
        </w:tc>
        <w:tc>
          <w:tcPr>
            <w:tcW w:w="2919" w:type="dxa"/>
            <w:shd w:val="clear" w:color="auto" w:fill="FFFFFF" w:themeFill="background1"/>
          </w:tcPr>
          <w:p w14:paraId="14A7F6AB" w14:textId="77777777" w:rsidR="00920C09" w:rsidRPr="007D48EA" w:rsidRDefault="00920C09" w:rsidP="00920C09">
            <w:pPr>
              <w:spacing w:line="228" w:lineRule="auto"/>
              <w:jc w:val="center"/>
              <w:rPr>
                <w:sz w:val="20"/>
                <w:szCs w:val="20"/>
              </w:rPr>
            </w:pPr>
          </w:p>
        </w:tc>
      </w:tr>
      <w:tr w:rsidR="00920C09" w:rsidRPr="007D48EA" w14:paraId="21F0DCD8" w14:textId="77777777" w:rsidTr="00920C09">
        <w:tc>
          <w:tcPr>
            <w:tcW w:w="11649" w:type="dxa"/>
            <w:gridSpan w:val="5"/>
            <w:shd w:val="clear" w:color="auto" w:fill="FFFFFF" w:themeFill="background1"/>
          </w:tcPr>
          <w:p w14:paraId="60E73E8F" w14:textId="77777777" w:rsidR="00920C09" w:rsidRPr="007D48EA" w:rsidRDefault="00920C09" w:rsidP="00920C09">
            <w:pPr>
              <w:spacing w:line="228" w:lineRule="auto"/>
              <w:jc w:val="both"/>
              <w:rPr>
                <w:sz w:val="20"/>
                <w:szCs w:val="20"/>
              </w:rPr>
            </w:pPr>
            <w:r w:rsidRPr="007D48EA">
              <w:rPr>
                <w:sz w:val="20"/>
                <w:szCs w:val="20"/>
              </w:rPr>
              <w:t>- на уровне области</w:t>
            </w:r>
          </w:p>
        </w:tc>
        <w:tc>
          <w:tcPr>
            <w:tcW w:w="2919" w:type="dxa"/>
            <w:shd w:val="clear" w:color="auto" w:fill="FFFFFF" w:themeFill="background1"/>
          </w:tcPr>
          <w:p w14:paraId="2257EB76" w14:textId="77777777" w:rsidR="00920C09" w:rsidRPr="007D48EA" w:rsidRDefault="00920C09" w:rsidP="00920C09">
            <w:pPr>
              <w:spacing w:line="228" w:lineRule="auto"/>
              <w:jc w:val="center"/>
              <w:rPr>
                <w:sz w:val="20"/>
                <w:szCs w:val="20"/>
              </w:rPr>
            </w:pPr>
          </w:p>
        </w:tc>
      </w:tr>
      <w:tr w:rsidR="00920C09" w:rsidRPr="007D48EA" w14:paraId="4B414FF6" w14:textId="77777777" w:rsidTr="00920C09">
        <w:tc>
          <w:tcPr>
            <w:tcW w:w="11649" w:type="dxa"/>
            <w:gridSpan w:val="5"/>
            <w:shd w:val="clear" w:color="auto" w:fill="FFFFFF" w:themeFill="background1"/>
          </w:tcPr>
          <w:p w14:paraId="4A3420D7" w14:textId="77777777" w:rsidR="00920C09" w:rsidRPr="007D48EA" w:rsidRDefault="00920C09" w:rsidP="00920C09">
            <w:pPr>
              <w:spacing w:line="228" w:lineRule="auto"/>
              <w:jc w:val="both"/>
              <w:rPr>
                <w:sz w:val="20"/>
                <w:szCs w:val="20"/>
              </w:rPr>
            </w:pPr>
            <w:r w:rsidRPr="007D48EA">
              <w:rPr>
                <w:sz w:val="20"/>
                <w:szCs w:val="20"/>
              </w:rPr>
              <w:t>- на уровне региона</w:t>
            </w:r>
          </w:p>
        </w:tc>
        <w:tc>
          <w:tcPr>
            <w:tcW w:w="2919" w:type="dxa"/>
            <w:shd w:val="clear" w:color="auto" w:fill="FFFFFF" w:themeFill="background1"/>
          </w:tcPr>
          <w:p w14:paraId="4CDCBCBC" w14:textId="77777777" w:rsidR="00920C09" w:rsidRPr="007D48EA" w:rsidRDefault="00920C09" w:rsidP="00920C09">
            <w:pPr>
              <w:spacing w:line="228" w:lineRule="auto"/>
              <w:jc w:val="center"/>
              <w:rPr>
                <w:sz w:val="20"/>
                <w:szCs w:val="20"/>
              </w:rPr>
            </w:pPr>
          </w:p>
        </w:tc>
      </w:tr>
      <w:tr w:rsidR="00920C09" w:rsidRPr="007D48EA" w14:paraId="365C0C92" w14:textId="77777777" w:rsidTr="00920C09">
        <w:tc>
          <w:tcPr>
            <w:tcW w:w="11649" w:type="dxa"/>
            <w:gridSpan w:val="5"/>
            <w:shd w:val="clear" w:color="auto" w:fill="FFFFFF" w:themeFill="background1"/>
          </w:tcPr>
          <w:p w14:paraId="1EE4E287" w14:textId="77777777" w:rsidR="00920C09" w:rsidRPr="007D48EA" w:rsidRDefault="00920C09" w:rsidP="00920C09">
            <w:pPr>
              <w:spacing w:line="228" w:lineRule="auto"/>
              <w:jc w:val="both"/>
              <w:rPr>
                <w:sz w:val="20"/>
                <w:szCs w:val="20"/>
              </w:rPr>
            </w:pPr>
            <w:r w:rsidRPr="007D48EA">
              <w:rPr>
                <w:sz w:val="20"/>
                <w:szCs w:val="20"/>
              </w:rPr>
              <w:t>Способны ли граждане влиять на решение власти (область, регион)</w:t>
            </w:r>
          </w:p>
        </w:tc>
        <w:tc>
          <w:tcPr>
            <w:tcW w:w="2919" w:type="dxa"/>
            <w:shd w:val="clear" w:color="auto" w:fill="FFFFFF" w:themeFill="background1"/>
          </w:tcPr>
          <w:p w14:paraId="4DD31867" w14:textId="77777777" w:rsidR="00920C09" w:rsidRPr="007D48EA" w:rsidRDefault="00920C09" w:rsidP="00920C09">
            <w:pPr>
              <w:spacing w:line="228" w:lineRule="auto"/>
              <w:rPr>
                <w:sz w:val="20"/>
                <w:szCs w:val="20"/>
              </w:rPr>
            </w:pPr>
          </w:p>
        </w:tc>
      </w:tr>
      <w:tr w:rsidR="00920C09" w:rsidRPr="007D48EA" w14:paraId="6811EC4C" w14:textId="77777777" w:rsidTr="00920C09">
        <w:tc>
          <w:tcPr>
            <w:tcW w:w="11649" w:type="dxa"/>
            <w:gridSpan w:val="5"/>
            <w:shd w:val="clear" w:color="auto" w:fill="FFFFFF" w:themeFill="background1"/>
          </w:tcPr>
          <w:p w14:paraId="36C5B92F" w14:textId="77777777" w:rsidR="00920C09" w:rsidRPr="007D48EA" w:rsidRDefault="00920C09" w:rsidP="00920C09">
            <w:pPr>
              <w:spacing w:line="228" w:lineRule="auto"/>
              <w:jc w:val="both"/>
              <w:rPr>
                <w:sz w:val="20"/>
                <w:szCs w:val="20"/>
              </w:rPr>
            </w:pPr>
            <w:r w:rsidRPr="007D48EA">
              <w:rPr>
                <w:sz w:val="20"/>
                <w:szCs w:val="20"/>
              </w:rPr>
              <w:t>- да, простые граждане могут влиять на власть</w:t>
            </w:r>
          </w:p>
        </w:tc>
        <w:tc>
          <w:tcPr>
            <w:tcW w:w="2919" w:type="dxa"/>
            <w:shd w:val="clear" w:color="auto" w:fill="FFFFFF" w:themeFill="background1"/>
          </w:tcPr>
          <w:p w14:paraId="5A5E2081" w14:textId="77777777" w:rsidR="00920C09" w:rsidRPr="007D48EA" w:rsidRDefault="00920C09" w:rsidP="00920C09">
            <w:pPr>
              <w:spacing w:line="228" w:lineRule="auto"/>
              <w:rPr>
                <w:sz w:val="20"/>
                <w:szCs w:val="20"/>
              </w:rPr>
            </w:pPr>
          </w:p>
        </w:tc>
      </w:tr>
      <w:tr w:rsidR="00920C09" w:rsidRPr="007D48EA" w14:paraId="0BB4CA68" w14:textId="77777777" w:rsidTr="00920C09">
        <w:tc>
          <w:tcPr>
            <w:tcW w:w="11649" w:type="dxa"/>
            <w:gridSpan w:val="5"/>
            <w:shd w:val="clear" w:color="auto" w:fill="FFFFFF" w:themeFill="background1"/>
          </w:tcPr>
          <w:p w14:paraId="145C1F04" w14:textId="77777777" w:rsidR="00920C09" w:rsidRPr="007D48EA" w:rsidRDefault="00920C09" w:rsidP="00920C09">
            <w:pPr>
              <w:spacing w:line="228" w:lineRule="auto"/>
              <w:jc w:val="both"/>
              <w:rPr>
                <w:sz w:val="20"/>
                <w:szCs w:val="20"/>
              </w:rPr>
            </w:pPr>
            <w:r w:rsidRPr="007D48EA">
              <w:rPr>
                <w:sz w:val="20"/>
                <w:szCs w:val="20"/>
              </w:rPr>
              <w:t xml:space="preserve">- нет, простые граждане не могут влиять на власть </w:t>
            </w:r>
          </w:p>
        </w:tc>
        <w:tc>
          <w:tcPr>
            <w:tcW w:w="2919" w:type="dxa"/>
            <w:shd w:val="clear" w:color="auto" w:fill="FFFFFF" w:themeFill="background1"/>
          </w:tcPr>
          <w:p w14:paraId="2D1EA536" w14:textId="77777777" w:rsidR="00920C09" w:rsidRPr="007D48EA" w:rsidRDefault="00920C09" w:rsidP="00920C09">
            <w:pPr>
              <w:spacing w:line="228" w:lineRule="auto"/>
              <w:rPr>
                <w:sz w:val="20"/>
                <w:szCs w:val="20"/>
              </w:rPr>
            </w:pPr>
          </w:p>
        </w:tc>
      </w:tr>
      <w:tr w:rsidR="00920C09" w:rsidRPr="007D48EA" w14:paraId="279035C6" w14:textId="77777777" w:rsidTr="00920C09">
        <w:tc>
          <w:tcPr>
            <w:tcW w:w="11649" w:type="dxa"/>
            <w:gridSpan w:val="5"/>
            <w:shd w:val="clear" w:color="auto" w:fill="FFFFFF" w:themeFill="background1"/>
          </w:tcPr>
          <w:p w14:paraId="0A0AF4D6" w14:textId="77777777" w:rsidR="00920C09" w:rsidRPr="007D48EA" w:rsidRDefault="00920C09" w:rsidP="00920C09">
            <w:pPr>
              <w:spacing w:line="228" w:lineRule="auto"/>
              <w:jc w:val="both"/>
              <w:rPr>
                <w:sz w:val="20"/>
                <w:szCs w:val="20"/>
              </w:rPr>
            </w:pPr>
            <w:r w:rsidRPr="007D48EA">
              <w:rPr>
                <w:sz w:val="20"/>
                <w:szCs w:val="20"/>
              </w:rPr>
              <w:t>- на какие-то могут, а на какие-то нет</w:t>
            </w:r>
          </w:p>
        </w:tc>
        <w:tc>
          <w:tcPr>
            <w:tcW w:w="2919" w:type="dxa"/>
            <w:shd w:val="clear" w:color="auto" w:fill="FFFFFF" w:themeFill="background1"/>
          </w:tcPr>
          <w:p w14:paraId="615F7ECC" w14:textId="77777777" w:rsidR="00920C09" w:rsidRPr="007D48EA" w:rsidRDefault="00920C09" w:rsidP="00920C09">
            <w:pPr>
              <w:spacing w:line="228" w:lineRule="auto"/>
              <w:rPr>
                <w:sz w:val="20"/>
                <w:szCs w:val="20"/>
              </w:rPr>
            </w:pPr>
          </w:p>
        </w:tc>
      </w:tr>
      <w:tr w:rsidR="00920C09" w:rsidRPr="007D48EA" w14:paraId="4310C2E7" w14:textId="77777777" w:rsidTr="00920C09">
        <w:tc>
          <w:tcPr>
            <w:tcW w:w="11649" w:type="dxa"/>
            <w:gridSpan w:val="5"/>
            <w:shd w:val="clear" w:color="auto" w:fill="FFFFFF" w:themeFill="background1"/>
          </w:tcPr>
          <w:p w14:paraId="56404417" w14:textId="77777777" w:rsidR="00920C09" w:rsidRPr="007D48EA" w:rsidRDefault="00920C09" w:rsidP="00920C09">
            <w:pPr>
              <w:spacing w:line="228" w:lineRule="auto"/>
              <w:jc w:val="both"/>
              <w:rPr>
                <w:sz w:val="20"/>
                <w:szCs w:val="20"/>
              </w:rPr>
            </w:pPr>
            <w:r w:rsidRPr="007D48EA">
              <w:rPr>
                <w:sz w:val="20"/>
                <w:szCs w:val="20"/>
              </w:rPr>
              <w:t>Как может население (область, регион) повлиять на решение вопросов МСУ?</w:t>
            </w:r>
          </w:p>
        </w:tc>
        <w:tc>
          <w:tcPr>
            <w:tcW w:w="2919" w:type="dxa"/>
            <w:shd w:val="clear" w:color="auto" w:fill="FFFFFF" w:themeFill="background1"/>
          </w:tcPr>
          <w:p w14:paraId="7A8107AF" w14:textId="77777777" w:rsidR="00920C09" w:rsidRPr="007D48EA" w:rsidRDefault="00920C09" w:rsidP="00920C09">
            <w:pPr>
              <w:spacing w:line="228" w:lineRule="auto"/>
              <w:rPr>
                <w:sz w:val="20"/>
                <w:szCs w:val="20"/>
              </w:rPr>
            </w:pPr>
          </w:p>
        </w:tc>
      </w:tr>
      <w:tr w:rsidR="00920C09" w:rsidRPr="007D48EA" w14:paraId="257A5E16" w14:textId="77777777" w:rsidTr="00920C09">
        <w:tc>
          <w:tcPr>
            <w:tcW w:w="11649" w:type="dxa"/>
            <w:gridSpan w:val="5"/>
            <w:shd w:val="clear" w:color="auto" w:fill="FFFFFF" w:themeFill="background1"/>
          </w:tcPr>
          <w:p w14:paraId="4DE46098" w14:textId="77777777" w:rsidR="00920C09" w:rsidRPr="007D48EA" w:rsidRDefault="00920C09" w:rsidP="00920C09">
            <w:pPr>
              <w:spacing w:line="228" w:lineRule="auto"/>
              <w:jc w:val="both"/>
              <w:rPr>
                <w:sz w:val="20"/>
                <w:szCs w:val="20"/>
              </w:rPr>
            </w:pPr>
            <w:r w:rsidRPr="007D48EA">
              <w:rPr>
                <w:sz w:val="20"/>
                <w:szCs w:val="20"/>
              </w:rPr>
              <w:t>- с помощью СМИ</w:t>
            </w:r>
          </w:p>
        </w:tc>
        <w:tc>
          <w:tcPr>
            <w:tcW w:w="2919" w:type="dxa"/>
            <w:shd w:val="clear" w:color="auto" w:fill="FFFFFF" w:themeFill="background1"/>
          </w:tcPr>
          <w:p w14:paraId="4D5A8A59" w14:textId="77777777" w:rsidR="00920C09" w:rsidRPr="007D48EA" w:rsidRDefault="00920C09" w:rsidP="00920C09">
            <w:pPr>
              <w:spacing w:line="228" w:lineRule="auto"/>
              <w:rPr>
                <w:sz w:val="20"/>
                <w:szCs w:val="20"/>
              </w:rPr>
            </w:pPr>
          </w:p>
        </w:tc>
      </w:tr>
      <w:tr w:rsidR="00920C09" w:rsidRPr="007D48EA" w14:paraId="09A6DC4B" w14:textId="77777777" w:rsidTr="00920C09">
        <w:tc>
          <w:tcPr>
            <w:tcW w:w="11649" w:type="dxa"/>
            <w:gridSpan w:val="5"/>
            <w:shd w:val="clear" w:color="auto" w:fill="FFFFFF" w:themeFill="background1"/>
          </w:tcPr>
          <w:p w14:paraId="3A195209" w14:textId="77777777" w:rsidR="00920C09" w:rsidRPr="007D48EA" w:rsidRDefault="00920C09" w:rsidP="00920C09">
            <w:pPr>
              <w:spacing w:line="228" w:lineRule="auto"/>
              <w:jc w:val="both"/>
              <w:rPr>
                <w:sz w:val="20"/>
                <w:szCs w:val="20"/>
              </w:rPr>
            </w:pPr>
            <w:r w:rsidRPr="007D48EA">
              <w:rPr>
                <w:sz w:val="20"/>
                <w:szCs w:val="20"/>
              </w:rPr>
              <w:t>- обращение в акимат</w:t>
            </w:r>
          </w:p>
        </w:tc>
        <w:tc>
          <w:tcPr>
            <w:tcW w:w="2919" w:type="dxa"/>
            <w:shd w:val="clear" w:color="auto" w:fill="FFFFFF" w:themeFill="background1"/>
          </w:tcPr>
          <w:p w14:paraId="786D06B2" w14:textId="77777777" w:rsidR="00920C09" w:rsidRPr="007D48EA" w:rsidRDefault="00920C09" w:rsidP="00920C09">
            <w:pPr>
              <w:spacing w:line="228" w:lineRule="auto"/>
              <w:rPr>
                <w:sz w:val="20"/>
                <w:szCs w:val="20"/>
              </w:rPr>
            </w:pPr>
          </w:p>
        </w:tc>
      </w:tr>
      <w:tr w:rsidR="00920C09" w:rsidRPr="007D48EA" w14:paraId="42E4EC5B" w14:textId="77777777" w:rsidTr="00920C09">
        <w:tc>
          <w:tcPr>
            <w:tcW w:w="11649" w:type="dxa"/>
            <w:gridSpan w:val="5"/>
            <w:shd w:val="clear" w:color="auto" w:fill="FFFFFF" w:themeFill="background1"/>
          </w:tcPr>
          <w:p w14:paraId="6A4DE6D7" w14:textId="77777777" w:rsidR="00920C09" w:rsidRPr="007D48EA" w:rsidRDefault="00920C09" w:rsidP="00920C09">
            <w:pPr>
              <w:spacing w:line="228" w:lineRule="auto"/>
              <w:jc w:val="both"/>
              <w:rPr>
                <w:sz w:val="20"/>
                <w:szCs w:val="20"/>
              </w:rPr>
            </w:pPr>
            <w:r w:rsidRPr="007D48EA">
              <w:rPr>
                <w:sz w:val="20"/>
                <w:szCs w:val="20"/>
              </w:rPr>
              <w:t>- через собрания и сходы местного населения</w:t>
            </w:r>
          </w:p>
        </w:tc>
        <w:tc>
          <w:tcPr>
            <w:tcW w:w="2919" w:type="dxa"/>
            <w:shd w:val="clear" w:color="auto" w:fill="FFFFFF" w:themeFill="background1"/>
          </w:tcPr>
          <w:p w14:paraId="499DB992" w14:textId="77777777" w:rsidR="00920C09" w:rsidRPr="007D48EA" w:rsidRDefault="00920C09" w:rsidP="00920C09">
            <w:pPr>
              <w:spacing w:line="228" w:lineRule="auto"/>
              <w:rPr>
                <w:sz w:val="20"/>
                <w:szCs w:val="20"/>
              </w:rPr>
            </w:pPr>
          </w:p>
        </w:tc>
      </w:tr>
      <w:tr w:rsidR="00920C09" w:rsidRPr="007D48EA" w14:paraId="26D82220" w14:textId="77777777" w:rsidTr="00920C09">
        <w:tc>
          <w:tcPr>
            <w:tcW w:w="11649" w:type="dxa"/>
            <w:gridSpan w:val="5"/>
            <w:shd w:val="clear" w:color="auto" w:fill="FFFFFF" w:themeFill="background1"/>
          </w:tcPr>
          <w:p w14:paraId="7F9F90AB" w14:textId="77777777" w:rsidR="00920C09" w:rsidRPr="007D48EA" w:rsidRDefault="00920C09" w:rsidP="00920C09">
            <w:pPr>
              <w:spacing w:line="228" w:lineRule="auto"/>
              <w:jc w:val="both"/>
              <w:rPr>
                <w:sz w:val="20"/>
                <w:szCs w:val="20"/>
              </w:rPr>
            </w:pPr>
            <w:r w:rsidRPr="007D48EA">
              <w:rPr>
                <w:sz w:val="20"/>
                <w:szCs w:val="20"/>
              </w:rPr>
              <w:t>- не могут</w:t>
            </w:r>
          </w:p>
        </w:tc>
        <w:tc>
          <w:tcPr>
            <w:tcW w:w="2919" w:type="dxa"/>
            <w:shd w:val="clear" w:color="auto" w:fill="FFFFFF" w:themeFill="background1"/>
          </w:tcPr>
          <w:p w14:paraId="277DF977" w14:textId="77777777" w:rsidR="00920C09" w:rsidRPr="007D48EA" w:rsidRDefault="00920C09" w:rsidP="00920C09">
            <w:pPr>
              <w:spacing w:line="228" w:lineRule="auto"/>
              <w:rPr>
                <w:sz w:val="20"/>
                <w:szCs w:val="20"/>
              </w:rPr>
            </w:pPr>
          </w:p>
        </w:tc>
      </w:tr>
      <w:tr w:rsidR="00920C09" w:rsidRPr="007D48EA" w14:paraId="5C371FF3" w14:textId="77777777" w:rsidTr="00920C09">
        <w:tc>
          <w:tcPr>
            <w:tcW w:w="11649" w:type="dxa"/>
            <w:gridSpan w:val="5"/>
            <w:shd w:val="clear" w:color="auto" w:fill="FFFFFF" w:themeFill="background1"/>
          </w:tcPr>
          <w:p w14:paraId="787167D9" w14:textId="77777777" w:rsidR="00920C09" w:rsidRPr="007D48EA" w:rsidRDefault="00920C09" w:rsidP="00920C09">
            <w:pPr>
              <w:tabs>
                <w:tab w:val="left" w:pos="1530"/>
              </w:tabs>
              <w:spacing w:line="228" w:lineRule="auto"/>
              <w:jc w:val="both"/>
              <w:rPr>
                <w:sz w:val="20"/>
                <w:szCs w:val="20"/>
              </w:rPr>
            </w:pPr>
            <w:r w:rsidRPr="007D48EA">
              <w:rPr>
                <w:sz w:val="20"/>
                <w:szCs w:val="20"/>
              </w:rPr>
              <w:t>Насколько эффективен доступ к информации для органов местного самоуправления (область, регион)</w:t>
            </w:r>
          </w:p>
        </w:tc>
        <w:tc>
          <w:tcPr>
            <w:tcW w:w="2919" w:type="dxa"/>
            <w:shd w:val="clear" w:color="auto" w:fill="FFFFFF" w:themeFill="background1"/>
          </w:tcPr>
          <w:p w14:paraId="31A9DAAE" w14:textId="77777777" w:rsidR="00920C09" w:rsidRPr="007D48EA" w:rsidRDefault="00920C09" w:rsidP="00920C09">
            <w:pPr>
              <w:spacing w:line="228" w:lineRule="auto"/>
              <w:jc w:val="center"/>
              <w:rPr>
                <w:sz w:val="20"/>
                <w:szCs w:val="20"/>
              </w:rPr>
            </w:pPr>
          </w:p>
        </w:tc>
      </w:tr>
      <w:tr w:rsidR="00920C09" w:rsidRPr="007D48EA" w14:paraId="067CFBBE" w14:textId="77777777" w:rsidTr="00920C09">
        <w:tc>
          <w:tcPr>
            <w:tcW w:w="11649" w:type="dxa"/>
            <w:gridSpan w:val="5"/>
            <w:shd w:val="clear" w:color="auto" w:fill="FFFFFF" w:themeFill="background1"/>
          </w:tcPr>
          <w:p w14:paraId="06087DC6" w14:textId="77777777" w:rsidR="00920C09" w:rsidRPr="007D48EA" w:rsidRDefault="00920C09" w:rsidP="00920C09">
            <w:pPr>
              <w:tabs>
                <w:tab w:val="left" w:pos="1530"/>
              </w:tabs>
              <w:spacing w:line="228" w:lineRule="auto"/>
              <w:jc w:val="both"/>
              <w:rPr>
                <w:sz w:val="20"/>
                <w:szCs w:val="20"/>
              </w:rPr>
            </w:pPr>
            <w:r w:rsidRPr="007D48EA">
              <w:rPr>
                <w:sz w:val="20"/>
                <w:szCs w:val="20"/>
              </w:rPr>
              <w:t>Каков уровень компетентности (знаний) у госслужащих в органах МС (область, регион)</w:t>
            </w:r>
          </w:p>
        </w:tc>
        <w:tc>
          <w:tcPr>
            <w:tcW w:w="2919" w:type="dxa"/>
            <w:shd w:val="clear" w:color="auto" w:fill="FFFFFF" w:themeFill="background1"/>
          </w:tcPr>
          <w:p w14:paraId="0ECDC14A" w14:textId="77777777" w:rsidR="00920C09" w:rsidRPr="007D48EA" w:rsidRDefault="00920C09" w:rsidP="00920C09">
            <w:pPr>
              <w:spacing w:line="228" w:lineRule="auto"/>
              <w:jc w:val="center"/>
              <w:rPr>
                <w:sz w:val="20"/>
                <w:szCs w:val="20"/>
              </w:rPr>
            </w:pPr>
          </w:p>
        </w:tc>
      </w:tr>
      <w:tr w:rsidR="00920C09" w:rsidRPr="007D48EA" w14:paraId="71C8092C" w14:textId="77777777" w:rsidTr="00920C09">
        <w:tc>
          <w:tcPr>
            <w:tcW w:w="11649" w:type="dxa"/>
            <w:gridSpan w:val="5"/>
            <w:shd w:val="clear" w:color="auto" w:fill="FFFFFF" w:themeFill="background1"/>
          </w:tcPr>
          <w:p w14:paraId="3929A25F" w14:textId="77777777" w:rsidR="00920C09" w:rsidRPr="007D48EA" w:rsidRDefault="00920C09" w:rsidP="00920C09">
            <w:pPr>
              <w:spacing w:line="228" w:lineRule="auto"/>
              <w:jc w:val="both"/>
              <w:rPr>
                <w:sz w:val="20"/>
                <w:szCs w:val="20"/>
              </w:rPr>
            </w:pPr>
            <w:r w:rsidRPr="007D48EA">
              <w:rPr>
                <w:sz w:val="20"/>
                <w:szCs w:val="20"/>
              </w:rPr>
              <w:t>Я удовлетворен(-а) работой на госслужбе в органах местного самоуправления (область, регион)</w:t>
            </w:r>
          </w:p>
        </w:tc>
        <w:tc>
          <w:tcPr>
            <w:tcW w:w="2919" w:type="dxa"/>
            <w:shd w:val="clear" w:color="auto" w:fill="FFFFFF" w:themeFill="background1"/>
          </w:tcPr>
          <w:p w14:paraId="0D46D78E" w14:textId="77777777" w:rsidR="00920C09" w:rsidRPr="007D48EA" w:rsidRDefault="00920C09" w:rsidP="00920C09">
            <w:pPr>
              <w:spacing w:line="228" w:lineRule="auto"/>
              <w:jc w:val="center"/>
              <w:rPr>
                <w:sz w:val="20"/>
                <w:szCs w:val="20"/>
              </w:rPr>
            </w:pPr>
          </w:p>
        </w:tc>
      </w:tr>
      <w:tr w:rsidR="00920C09" w:rsidRPr="007D48EA" w14:paraId="380AE213" w14:textId="77777777" w:rsidTr="00920C09">
        <w:tc>
          <w:tcPr>
            <w:tcW w:w="11649" w:type="dxa"/>
            <w:gridSpan w:val="5"/>
            <w:shd w:val="clear" w:color="auto" w:fill="FFFFFF" w:themeFill="background1"/>
          </w:tcPr>
          <w:p w14:paraId="12D88A65" w14:textId="77777777" w:rsidR="00920C09" w:rsidRPr="007D48EA" w:rsidRDefault="00920C09" w:rsidP="00920C09">
            <w:pPr>
              <w:spacing w:line="228" w:lineRule="auto"/>
              <w:jc w:val="both"/>
              <w:rPr>
                <w:sz w:val="20"/>
                <w:szCs w:val="20"/>
              </w:rPr>
            </w:pPr>
            <w:r w:rsidRPr="007D48EA">
              <w:rPr>
                <w:sz w:val="20"/>
                <w:szCs w:val="20"/>
              </w:rPr>
              <w:t>Я доволен (а) качеством предоставления необходимой информации вышестоящими органами государственного самоуправления</w:t>
            </w:r>
          </w:p>
        </w:tc>
        <w:tc>
          <w:tcPr>
            <w:tcW w:w="2919" w:type="dxa"/>
            <w:shd w:val="clear" w:color="auto" w:fill="FFFFFF" w:themeFill="background1"/>
          </w:tcPr>
          <w:p w14:paraId="184206C8" w14:textId="77777777" w:rsidR="00920C09" w:rsidRPr="007D48EA" w:rsidRDefault="00920C09" w:rsidP="00920C09">
            <w:pPr>
              <w:spacing w:line="228" w:lineRule="auto"/>
              <w:rPr>
                <w:sz w:val="20"/>
                <w:szCs w:val="20"/>
              </w:rPr>
            </w:pPr>
          </w:p>
        </w:tc>
      </w:tr>
      <w:tr w:rsidR="00920C09" w:rsidRPr="007D48EA" w14:paraId="02CD3FB9" w14:textId="77777777" w:rsidTr="00920C09">
        <w:tc>
          <w:tcPr>
            <w:tcW w:w="11649" w:type="dxa"/>
            <w:gridSpan w:val="5"/>
            <w:shd w:val="clear" w:color="auto" w:fill="FFFFFF" w:themeFill="background1"/>
          </w:tcPr>
          <w:p w14:paraId="6BEAC3FA" w14:textId="77777777" w:rsidR="00920C09" w:rsidRPr="007D48EA" w:rsidRDefault="00920C09" w:rsidP="00920C09">
            <w:pPr>
              <w:spacing w:line="228" w:lineRule="auto"/>
              <w:jc w:val="both"/>
              <w:rPr>
                <w:sz w:val="20"/>
                <w:szCs w:val="20"/>
              </w:rPr>
            </w:pPr>
            <w:r w:rsidRPr="007D48EA">
              <w:rPr>
                <w:sz w:val="20"/>
                <w:szCs w:val="20"/>
              </w:rPr>
              <w:t xml:space="preserve">На сколько эффективно распределение средств, выделенных из бюджета (субсидии), способствующих развитию региона (села, поселка), а также предпринимательской активности </w:t>
            </w:r>
          </w:p>
        </w:tc>
        <w:tc>
          <w:tcPr>
            <w:tcW w:w="2919" w:type="dxa"/>
            <w:shd w:val="clear" w:color="auto" w:fill="FFFFFF" w:themeFill="background1"/>
          </w:tcPr>
          <w:p w14:paraId="286D43C2" w14:textId="77777777" w:rsidR="00920C09" w:rsidRPr="007D48EA" w:rsidRDefault="00920C09" w:rsidP="00920C09">
            <w:pPr>
              <w:spacing w:line="228" w:lineRule="auto"/>
              <w:rPr>
                <w:sz w:val="20"/>
                <w:szCs w:val="20"/>
              </w:rPr>
            </w:pPr>
          </w:p>
        </w:tc>
      </w:tr>
      <w:tr w:rsidR="00920C09" w:rsidRPr="007D48EA" w14:paraId="6FE7F169" w14:textId="77777777" w:rsidTr="00920C09">
        <w:tc>
          <w:tcPr>
            <w:tcW w:w="11649" w:type="dxa"/>
            <w:gridSpan w:val="5"/>
            <w:shd w:val="clear" w:color="auto" w:fill="FFFFFF" w:themeFill="background1"/>
          </w:tcPr>
          <w:p w14:paraId="34EC59B9" w14:textId="77777777" w:rsidR="00920C09" w:rsidRPr="007D48EA" w:rsidRDefault="00920C09" w:rsidP="00920C09">
            <w:pPr>
              <w:spacing w:line="228" w:lineRule="auto"/>
              <w:jc w:val="both"/>
              <w:rPr>
                <w:sz w:val="20"/>
                <w:szCs w:val="20"/>
              </w:rPr>
            </w:pPr>
            <w:r w:rsidRPr="007D48EA">
              <w:rPr>
                <w:sz w:val="20"/>
                <w:szCs w:val="20"/>
              </w:rPr>
              <w:t>Влияет ли система мотивации госслужащих на эффективность работы в органах местного самоуправления?</w:t>
            </w:r>
          </w:p>
        </w:tc>
        <w:tc>
          <w:tcPr>
            <w:tcW w:w="2919" w:type="dxa"/>
            <w:shd w:val="clear" w:color="auto" w:fill="FFFFFF" w:themeFill="background1"/>
          </w:tcPr>
          <w:p w14:paraId="6A3AE173" w14:textId="77777777" w:rsidR="00920C09" w:rsidRPr="007D48EA" w:rsidRDefault="00920C09" w:rsidP="00920C09">
            <w:pPr>
              <w:spacing w:line="228" w:lineRule="auto"/>
              <w:rPr>
                <w:sz w:val="20"/>
                <w:szCs w:val="20"/>
              </w:rPr>
            </w:pPr>
          </w:p>
        </w:tc>
      </w:tr>
      <w:tr w:rsidR="00920C09" w:rsidRPr="007D48EA" w14:paraId="4795023D" w14:textId="77777777" w:rsidTr="00920C09">
        <w:tc>
          <w:tcPr>
            <w:tcW w:w="11649" w:type="dxa"/>
            <w:gridSpan w:val="5"/>
            <w:shd w:val="clear" w:color="auto" w:fill="FFFFFF" w:themeFill="background1"/>
          </w:tcPr>
          <w:p w14:paraId="1E459212" w14:textId="4ECBE11E" w:rsidR="00920C09" w:rsidRPr="007D48EA" w:rsidRDefault="00920C09" w:rsidP="00920C09">
            <w:pPr>
              <w:spacing w:line="228" w:lineRule="auto"/>
              <w:jc w:val="both"/>
              <w:rPr>
                <w:sz w:val="20"/>
                <w:szCs w:val="20"/>
              </w:rPr>
            </w:pPr>
            <w:r w:rsidRPr="007D48EA">
              <w:rPr>
                <w:sz w:val="20"/>
                <w:szCs w:val="20"/>
              </w:rPr>
              <w:t>На сколько эффективно сотрудничество органов МСУ с местными предпринимателями (с/х производство, др. виды)</w:t>
            </w:r>
          </w:p>
        </w:tc>
        <w:tc>
          <w:tcPr>
            <w:tcW w:w="2919" w:type="dxa"/>
            <w:shd w:val="clear" w:color="auto" w:fill="FFFFFF" w:themeFill="background1"/>
          </w:tcPr>
          <w:p w14:paraId="6E016BE4" w14:textId="77777777" w:rsidR="00920C09" w:rsidRPr="007D48EA" w:rsidRDefault="00920C09" w:rsidP="00920C09">
            <w:pPr>
              <w:spacing w:line="228" w:lineRule="auto"/>
              <w:rPr>
                <w:sz w:val="20"/>
                <w:szCs w:val="20"/>
              </w:rPr>
            </w:pPr>
          </w:p>
        </w:tc>
      </w:tr>
      <w:tr w:rsidR="00920C09" w:rsidRPr="007D48EA" w14:paraId="5EFF890E" w14:textId="77777777" w:rsidTr="00920C09">
        <w:tc>
          <w:tcPr>
            <w:tcW w:w="11649" w:type="dxa"/>
            <w:gridSpan w:val="5"/>
            <w:shd w:val="clear" w:color="auto" w:fill="FFFFFF" w:themeFill="background1"/>
          </w:tcPr>
          <w:p w14:paraId="69A13065" w14:textId="77777777" w:rsidR="00920C09" w:rsidRPr="007D48EA" w:rsidRDefault="00920C09" w:rsidP="00920C09">
            <w:pPr>
              <w:spacing w:line="228" w:lineRule="auto"/>
              <w:jc w:val="both"/>
              <w:rPr>
                <w:sz w:val="20"/>
                <w:szCs w:val="20"/>
              </w:rPr>
            </w:pPr>
            <w:r w:rsidRPr="007D48EA">
              <w:rPr>
                <w:sz w:val="20"/>
                <w:szCs w:val="20"/>
              </w:rPr>
              <w:t>По мнению госслужащих, какова возможность развивать предпринимательство в сельских регионах (область, регион)?</w:t>
            </w:r>
          </w:p>
        </w:tc>
        <w:tc>
          <w:tcPr>
            <w:tcW w:w="2919" w:type="dxa"/>
            <w:shd w:val="clear" w:color="auto" w:fill="FFFFFF" w:themeFill="background1"/>
          </w:tcPr>
          <w:p w14:paraId="67CA828F" w14:textId="77777777" w:rsidR="00920C09" w:rsidRPr="007D48EA" w:rsidRDefault="00920C09" w:rsidP="00920C09">
            <w:pPr>
              <w:spacing w:line="228" w:lineRule="auto"/>
              <w:rPr>
                <w:sz w:val="20"/>
                <w:szCs w:val="20"/>
              </w:rPr>
            </w:pPr>
          </w:p>
        </w:tc>
      </w:tr>
      <w:tr w:rsidR="00920C09" w:rsidRPr="007D48EA" w14:paraId="0D572568" w14:textId="77777777" w:rsidTr="00920C09">
        <w:tc>
          <w:tcPr>
            <w:tcW w:w="11649" w:type="dxa"/>
            <w:gridSpan w:val="5"/>
            <w:shd w:val="clear" w:color="auto" w:fill="FFFFFF" w:themeFill="background1"/>
          </w:tcPr>
          <w:p w14:paraId="1FA7B5DF" w14:textId="77777777" w:rsidR="00920C09" w:rsidRPr="007D48EA" w:rsidRDefault="00920C09" w:rsidP="00920C09">
            <w:pPr>
              <w:spacing w:line="228" w:lineRule="auto"/>
              <w:jc w:val="both"/>
              <w:rPr>
                <w:sz w:val="20"/>
                <w:szCs w:val="20"/>
              </w:rPr>
            </w:pPr>
            <w:r w:rsidRPr="007D48EA">
              <w:rPr>
                <w:sz w:val="20"/>
                <w:szCs w:val="20"/>
              </w:rPr>
              <w:t>С какими сложностями при решении проблем возникает у населения по мнению госслужащих?</w:t>
            </w:r>
          </w:p>
        </w:tc>
        <w:tc>
          <w:tcPr>
            <w:tcW w:w="2919" w:type="dxa"/>
            <w:shd w:val="clear" w:color="auto" w:fill="FFFFFF" w:themeFill="background1"/>
          </w:tcPr>
          <w:p w14:paraId="7FF8F836" w14:textId="77777777" w:rsidR="00920C09" w:rsidRPr="007D48EA" w:rsidRDefault="00920C09" w:rsidP="00920C09">
            <w:pPr>
              <w:spacing w:line="228" w:lineRule="auto"/>
              <w:rPr>
                <w:sz w:val="20"/>
                <w:szCs w:val="20"/>
              </w:rPr>
            </w:pPr>
          </w:p>
        </w:tc>
      </w:tr>
      <w:tr w:rsidR="00920C09" w:rsidRPr="007D48EA" w14:paraId="12AAE6DB" w14:textId="77777777" w:rsidTr="00920C09">
        <w:tc>
          <w:tcPr>
            <w:tcW w:w="11649" w:type="dxa"/>
            <w:gridSpan w:val="5"/>
            <w:shd w:val="clear" w:color="auto" w:fill="FFFFFF" w:themeFill="background1"/>
          </w:tcPr>
          <w:p w14:paraId="1509A3F5" w14:textId="77777777" w:rsidR="00920C09" w:rsidRPr="007D48EA" w:rsidRDefault="00920C09" w:rsidP="00920C09">
            <w:pPr>
              <w:spacing w:line="228" w:lineRule="auto"/>
              <w:ind w:firstLine="326"/>
              <w:jc w:val="both"/>
              <w:rPr>
                <w:sz w:val="20"/>
                <w:szCs w:val="20"/>
              </w:rPr>
            </w:pPr>
            <w:r w:rsidRPr="007D48EA">
              <w:rPr>
                <w:sz w:val="20"/>
                <w:szCs w:val="20"/>
              </w:rPr>
              <w:t>a) для решения вопросов населению требовалось большое количество согласований</w:t>
            </w:r>
          </w:p>
        </w:tc>
        <w:tc>
          <w:tcPr>
            <w:tcW w:w="2919" w:type="dxa"/>
            <w:shd w:val="clear" w:color="auto" w:fill="FFFFFF" w:themeFill="background1"/>
          </w:tcPr>
          <w:p w14:paraId="2DE3AE85" w14:textId="77777777" w:rsidR="00920C09" w:rsidRPr="007D48EA" w:rsidRDefault="00920C09" w:rsidP="00920C09">
            <w:pPr>
              <w:spacing w:line="228" w:lineRule="auto"/>
              <w:rPr>
                <w:sz w:val="20"/>
                <w:szCs w:val="20"/>
              </w:rPr>
            </w:pPr>
          </w:p>
        </w:tc>
      </w:tr>
      <w:tr w:rsidR="00920C09" w:rsidRPr="007D48EA" w14:paraId="35CA4199" w14:textId="77777777" w:rsidTr="00920C09">
        <w:tc>
          <w:tcPr>
            <w:tcW w:w="11649" w:type="dxa"/>
            <w:gridSpan w:val="5"/>
            <w:shd w:val="clear" w:color="auto" w:fill="FFFFFF" w:themeFill="background1"/>
          </w:tcPr>
          <w:p w14:paraId="2C06FE49" w14:textId="77777777" w:rsidR="00920C09" w:rsidRPr="007D48EA" w:rsidRDefault="00920C09" w:rsidP="00920C09">
            <w:pPr>
              <w:spacing w:line="228" w:lineRule="auto"/>
              <w:ind w:firstLine="308"/>
              <w:jc w:val="both"/>
              <w:rPr>
                <w:sz w:val="20"/>
                <w:szCs w:val="20"/>
              </w:rPr>
            </w:pPr>
            <w:r w:rsidRPr="007D48EA">
              <w:rPr>
                <w:sz w:val="20"/>
                <w:szCs w:val="20"/>
              </w:rPr>
              <w:t>b) низкий уровень образования населения</w:t>
            </w:r>
          </w:p>
        </w:tc>
        <w:tc>
          <w:tcPr>
            <w:tcW w:w="2919" w:type="dxa"/>
            <w:shd w:val="clear" w:color="auto" w:fill="FFFFFF" w:themeFill="background1"/>
          </w:tcPr>
          <w:p w14:paraId="23560353" w14:textId="77777777" w:rsidR="00920C09" w:rsidRPr="007D48EA" w:rsidRDefault="00920C09" w:rsidP="00920C09">
            <w:pPr>
              <w:spacing w:line="228" w:lineRule="auto"/>
              <w:jc w:val="center"/>
              <w:rPr>
                <w:sz w:val="20"/>
                <w:szCs w:val="20"/>
              </w:rPr>
            </w:pPr>
          </w:p>
        </w:tc>
      </w:tr>
      <w:tr w:rsidR="00920C09" w:rsidRPr="007D48EA" w14:paraId="0D133076" w14:textId="77777777" w:rsidTr="00920C09">
        <w:tc>
          <w:tcPr>
            <w:tcW w:w="11649" w:type="dxa"/>
            <w:gridSpan w:val="5"/>
            <w:shd w:val="clear" w:color="auto" w:fill="FFFFFF" w:themeFill="background1"/>
          </w:tcPr>
          <w:p w14:paraId="5198EA1D" w14:textId="77777777" w:rsidR="00920C09" w:rsidRPr="007D48EA" w:rsidRDefault="00920C09" w:rsidP="00920C09">
            <w:pPr>
              <w:spacing w:line="228" w:lineRule="auto"/>
              <w:ind w:firstLine="308"/>
              <w:jc w:val="both"/>
              <w:rPr>
                <w:sz w:val="20"/>
                <w:szCs w:val="20"/>
              </w:rPr>
            </w:pPr>
            <w:r w:rsidRPr="007D48EA">
              <w:rPr>
                <w:sz w:val="20"/>
                <w:szCs w:val="20"/>
                <w:lang w:val="en-US"/>
              </w:rPr>
              <w:t>c</w:t>
            </w:r>
            <w:r w:rsidRPr="007D48EA">
              <w:rPr>
                <w:sz w:val="20"/>
                <w:szCs w:val="20"/>
              </w:rPr>
              <w:t>) слабое участие населения в решении проблем</w:t>
            </w:r>
          </w:p>
        </w:tc>
        <w:tc>
          <w:tcPr>
            <w:tcW w:w="2919" w:type="dxa"/>
            <w:shd w:val="clear" w:color="auto" w:fill="FFFFFF" w:themeFill="background1"/>
          </w:tcPr>
          <w:p w14:paraId="725A4B99" w14:textId="77777777" w:rsidR="00920C09" w:rsidRPr="007D48EA" w:rsidRDefault="00920C09" w:rsidP="00920C09">
            <w:pPr>
              <w:spacing w:line="228" w:lineRule="auto"/>
              <w:rPr>
                <w:sz w:val="20"/>
                <w:szCs w:val="20"/>
              </w:rPr>
            </w:pPr>
          </w:p>
        </w:tc>
      </w:tr>
      <w:tr w:rsidR="00920C09" w:rsidRPr="007D48EA" w14:paraId="1E69F6E1" w14:textId="77777777" w:rsidTr="00920C09">
        <w:tc>
          <w:tcPr>
            <w:tcW w:w="11649" w:type="dxa"/>
            <w:gridSpan w:val="5"/>
            <w:shd w:val="clear" w:color="auto" w:fill="FFFFFF" w:themeFill="background1"/>
          </w:tcPr>
          <w:p w14:paraId="34646055" w14:textId="77777777" w:rsidR="00920C09" w:rsidRPr="007D48EA" w:rsidRDefault="00920C09" w:rsidP="00920C09">
            <w:pPr>
              <w:spacing w:line="228" w:lineRule="auto"/>
              <w:ind w:firstLine="308"/>
              <w:jc w:val="both"/>
              <w:rPr>
                <w:sz w:val="20"/>
                <w:szCs w:val="20"/>
              </w:rPr>
            </w:pPr>
            <w:r w:rsidRPr="007D48EA">
              <w:rPr>
                <w:sz w:val="20"/>
                <w:szCs w:val="20"/>
                <w:lang w:val="en-US"/>
              </w:rPr>
              <w:t>d</w:t>
            </w:r>
            <w:r w:rsidRPr="007D48EA">
              <w:rPr>
                <w:sz w:val="20"/>
                <w:szCs w:val="20"/>
              </w:rPr>
              <w:t xml:space="preserve">) отсутствие системы постоянного взаимодействия населения с органами местного самоуправления </w:t>
            </w:r>
          </w:p>
        </w:tc>
        <w:tc>
          <w:tcPr>
            <w:tcW w:w="2919" w:type="dxa"/>
            <w:shd w:val="clear" w:color="auto" w:fill="FFFFFF" w:themeFill="background1"/>
          </w:tcPr>
          <w:p w14:paraId="09D07D77" w14:textId="77777777" w:rsidR="00920C09" w:rsidRPr="007D48EA" w:rsidRDefault="00920C09" w:rsidP="00920C09">
            <w:pPr>
              <w:spacing w:line="228" w:lineRule="auto"/>
              <w:rPr>
                <w:sz w:val="20"/>
                <w:szCs w:val="20"/>
              </w:rPr>
            </w:pPr>
          </w:p>
        </w:tc>
      </w:tr>
      <w:tr w:rsidR="00920C09" w:rsidRPr="007D48EA" w14:paraId="678C82ED" w14:textId="77777777" w:rsidTr="00920C09">
        <w:tc>
          <w:tcPr>
            <w:tcW w:w="11649" w:type="dxa"/>
            <w:gridSpan w:val="5"/>
            <w:shd w:val="clear" w:color="auto" w:fill="FFFFFF" w:themeFill="background1"/>
          </w:tcPr>
          <w:p w14:paraId="067B7F72" w14:textId="77777777" w:rsidR="00920C09" w:rsidRPr="007D48EA" w:rsidRDefault="00920C09" w:rsidP="00920C09">
            <w:pPr>
              <w:spacing w:line="228" w:lineRule="auto"/>
              <w:ind w:firstLine="308"/>
              <w:jc w:val="both"/>
              <w:rPr>
                <w:sz w:val="20"/>
                <w:szCs w:val="20"/>
              </w:rPr>
            </w:pPr>
            <w:r w:rsidRPr="007D48EA">
              <w:rPr>
                <w:sz w:val="20"/>
                <w:szCs w:val="20"/>
                <w:lang w:val="en-US"/>
              </w:rPr>
              <w:t>e</w:t>
            </w:r>
            <w:r w:rsidRPr="007D48EA">
              <w:rPr>
                <w:sz w:val="20"/>
                <w:szCs w:val="20"/>
              </w:rPr>
              <w:t>) недостаточность выделенных средств из бюджета для развития региона (область, регион)</w:t>
            </w:r>
          </w:p>
        </w:tc>
        <w:tc>
          <w:tcPr>
            <w:tcW w:w="2919" w:type="dxa"/>
            <w:shd w:val="clear" w:color="auto" w:fill="FFFFFF" w:themeFill="background1"/>
          </w:tcPr>
          <w:p w14:paraId="4AD4FA20" w14:textId="77777777" w:rsidR="00920C09" w:rsidRPr="007D48EA" w:rsidRDefault="00920C09" w:rsidP="00920C09">
            <w:pPr>
              <w:spacing w:line="228" w:lineRule="auto"/>
              <w:rPr>
                <w:sz w:val="20"/>
                <w:szCs w:val="20"/>
              </w:rPr>
            </w:pPr>
          </w:p>
        </w:tc>
      </w:tr>
      <w:tr w:rsidR="00920C09" w:rsidRPr="007D48EA" w14:paraId="76936F4E" w14:textId="77777777" w:rsidTr="00920C09">
        <w:tc>
          <w:tcPr>
            <w:tcW w:w="11649" w:type="dxa"/>
            <w:gridSpan w:val="5"/>
            <w:shd w:val="clear" w:color="auto" w:fill="FFFFFF" w:themeFill="background1"/>
          </w:tcPr>
          <w:p w14:paraId="342F7D94" w14:textId="77777777" w:rsidR="00920C09" w:rsidRPr="007D48EA" w:rsidRDefault="00920C09" w:rsidP="00920C09">
            <w:pPr>
              <w:spacing w:line="228" w:lineRule="auto"/>
              <w:jc w:val="both"/>
              <w:rPr>
                <w:sz w:val="20"/>
                <w:szCs w:val="20"/>
              </w:rPr>
            </w:pPr>
            <w:r w:rsidRPr="007D48EA">
              <w:rPr>
                <w:sz w:val="20"/>
                <w:szCs w:val="20"/>
              </w:rPr>
              <w:t>Какова удовлетворенность работой госслужащих на местах (область, регион)?</w:t>
            </w:r>
          </w:p>
        </w:tc>
        <w:tc>
          <w:tcPr>
            <w:tcW w:w="2919" w:type="dxa"/>
            <w:shd w:val="clear" w:color="auto" w:fill="FFFFFF" w:themeFill="background1"/>
          </w:tcPr>
          <w:p w14:paraId="1CF177F3" w14:textId="77777777" w:rsidR="00920C09" w:rsidRPr="007D48EA" w:rsidRDefault="00920C09" w:rsidP="00920C09">
            <w:pPr>
              <w:spacing w:line="228" w:lineRule="auto"/>
              <w:rPr>
                <w:sz w:val="20"/>
                <w:szCs w:val="20"/>
              </w:rPr>
            </w:pPr>
          </w:p>
        </w:tc>
      </w:tr>
      <w:tr w:rsidR="00920C09" w:rsidRPr="007D48EA" w14:paraId="01590F3A" w14:textId="77777777" w:rsidTr="00920C09">
        <w:tc>
          <w:tcPr>
            <w:tcW w:w="11649" w:type="dxa"/>
            <w:gridSpan w:val="5"/>
            <w:shd w:val="clear" w:color="auto" w:fill="FFFFFF" w:themeFill="background1"/>
          </w:tcPr>
          <w:p w14:paraId="5DD53A92" w14:textId="77777777" w:rsidR="00920C09" w:rsidRPr="007D48EA" w:rsidRDefault="00920C09" w:rsidP="00920C09">
            <w:pPr>
              <w:spacing w:line="228" w:lineRule="auto"/>
              <w:jc w:val="both"/>
              <w:rPr>
                <w:sz w:val="20"/>
                <w:szCs w:val="20"/>
              </w:rPr>
            </w:pPr>
            <w:r w:rsidRPr="007D48EA">
              <w:rPr>
                <w:sz w:val="20"/>
                <w:szCs w:val="20"/>
              </w:rPr>
              <w:t>Ощущают ли поддержку государства госслужащие в развития местного самоуправления (область, регион)</w:t>
            </w:r>
          </w:p>
        </w:tc>
        <w:tc>
          <w:tcPr>
            <w:tcW w:w="2919" w:type="dxa"/>
            <w:shd w:val="clear" w:color="auto" w:fill="FFFFFF" w:themeFill="background1"/>
          </w:tcPr>
          <w:p w14:paraId="5834EC46" w14:textId="77777777" w:rsidR="00920C09" w:rsidRPr="007D48EA" w:rsidRDefault="00920C09" w:rsidP="00920C09">
            <w:pPr>
              <w:spacing w:line="228" w:lineRule="auto"/>
              <w:rPr>
                <w:sz w:val="20"/>
                <w:szCs w:val="20"/>
              </w:rPr>
            </w:pPr>
          </w:p>
        </w:tc>
      </w:tr>
    </w:tbl>
    <w:p w14:paraId="402A48DD" w14:textId="5518B823" w:rsidR="00331804" w:rsidRDefault="00331804" w:rsidP="00920C09">
      <w:pPr>
        <w:jc w:val="center"/>
        <w:rPr>
          <w:b/>
          <w:bCs/>
          <w:sz w:val="28"/>
          <w:szCs w:val="28"/>
        </w:rPr>
      </w:pPr>
      <w:r w:rsidRPr="007D48EA">
        <w:rPr>
          <w:b/>
          <w:bCs/>
          <w:sz w:val="28"/>
          <w:szCs w:val="28"/>
        </w:rPr>
        <w:t xml:space="preserve">ПРИЛОЖЕНИЕ </w:t>
      </w:r>
      <w:r w:rsidR="00920C09">
        <w:rPr>
          <w:b/>
          <w:bCs/>
          <w:sz w:val="28"/>
          <w:szCs w:val="28"/>
        </w:rPr>
        <w:t>К</w:t>
      </w:r>
    </w:p>
    <w:p w14:paraId="305CF128" w14:textId="77777777" w:rsidR="00920C09" w:rsidRPr="007D48EA" w:rsidRDefault="00920C09" w:rsidP="00920C09">
      <w:pPr>
        <w:jc w:val="center"/>
        <w:rPr>
          <w:b/>
          <w:bCs/>
          <w:sz w:val="28"/>
          <w:szCs w:val="28"/>
        </w:rPr>
      </w:pPr>
    </w:p>
    <w:p w14:paraId="024222EE" w14:textId="240B719C" w:rsidR="001F22F7" w:rsidRDefault="00920C09" w:rsidP="00920C09">
      <w:pPr>
        <w:jc w:val="both"/>
        <w:rPr>
          <w:bCs/>
          <w:sz w:val="28"/>
          <w:szCs w:val="28"/>
        </w:rPr>
      </w:pPr>
      <w:r>
        <w:rPr>
          <w:bCs/>
          <w:sz w:val="28"/>
          <w:szCs w:val="28"/>
        </w:rPr>
        <w:t xml:space="preserve">Таблица К.1 – </w:t>
      </w:r>
      <w:r w:rsidR="001F22F7" w:rsidRPr="007D48EA">
        <w:rPr>
          <w:bCs/>
          <w:sz w:val="28"/>
          <w:szCs w:val="28"/>
        </w:rPr>
        <w:t>Анкета для сельского населения (село, поселок, аул, район) с целью выявления эффективной работы органов МС</w:t>
      </w:r>
      <w:r w:rsidR="00AC4DF3" w:rsidRPr="00920C09">
        <w:rPr>
          <w:bCs/>
          <w:sz w:val="28"/>
          <w:szCs w:val="28"/>
        </w:rPr>
        <w:t>У</w:t>
      </w:r>
    </w:p>
    <w:p w14:paraId="0B69A53E" w14:textId="77777777" w:rsidR="00920C09" w:rsidRPr="00920C09" w:rsidRDefault="00920C09" w:rsidP="00920C09">
      <w:pPr>
        <w:jc w:val="right"/>
        <w:rPr>
          <w:b/>
          <w:bCs/>
          <w:sz w:val="16"/>
          <w:szCs w:val="16"/>
        </w:rPr>
      </w:pPr>
    </w:p>
    <w:tbl>
      <w:tblPr>
        <w:tblStyle w:val="ac"/>
        <w:tblpPr w:leftFromText="180" w:rightFromText="180" w:vertAnchor="text" w:tblpXSpec="center" w:tblpY="1"/>
        <w:tblOverlap w:val="never"/>
        <w:tblW w:w="14512" w:type="dxa"/>
        <w:jc w:val="center"/>
        <w:shd w:val="clear" w:color="auto" w:fill="FFFFFF" w:themeFill="background1"/>
        <w:tblLook w:val="04A0" w:firstRow="1" w:lastRow="0" w:firstColumn="1" w:lastColumn="0" w:noHBand="0" w:noVBand="1"/>
      </w:tblPr>
      <w:tblGrid>
        <w:gridCol w:w="493"/>
        <w:gridCol w:w="2972"/>
        <w:gridCol w:w="3965"/>
        <w:gridCol w:w="2975"/>
        <w:gridCol w:w="283"/>
        <w:gridCol w:w="708"/>
        <w:gridCol w:w="3116"/>
      </w:tblGrid>
      <w:tr w:rsidR="00920C09" w:rsidRPr="007D48EA" w14:paraId="2CF997C1" w14:textId="77777777" w:rsidTr="00920C09">
        <w:trPr>
          <w:trHeight w:val="273"/>
          <w:jc w:val="center"/>
        </w:trPr>
        <w:tc>
          <w:tcPr>
            <w:tcW w:w="14512" w:type="dxa"/>
            <w:gridSpan w:val="7"/>
            <w:shd w:val="clear" w:color="auto" w:fill="FFFFFF" w:themeFill="background1"/>
            <w:vAlign w:val="center"/>
          </w:tcPr>
          <w:p w14:paraId="208BC462" w14:textId="02975F43" w:rsidR="00920C09" w:rsidRPr="007D48EA" w:rsidRDefault="00920C09" w:rsidP="00920C09">
            <w:pPr>
              <w:jc w:val="center"/>
              <w:rPr>
                <w:sz w:val="18"/>
                <w:szCs w:val="18"/>
              </w:rPr>
            </w:pPr>
            <w:r w:rsidRPr="007D48EA">
              <w:rPr>
                <w:sz w:val="18"/>
                <w:szCs w:val="18"/>
              </w:rPr>
              <w:t>Вопрос</w:t>
            </w:r>
          </w:p>
        </w:tc>
      </w:tr>
      <w:tr w:rsidR="00920C09" w:rsidRPr="007D48EA" w14:paraId="55015814" w14:textId="77777777" w:rsidTr="00920C09">
        <w:trPr>
          <w:trHeight w:val="273"/>
          <w:jc w:val="center"/>
        </w:trPr>
        <w:tc>
          <w:tcPr>
            <w:tcW w:w="14512" w:type="dxa"/>
            <w:gridSpan w:val="7"/>
            <w:shd w:val="clear" w:color="auto" w:fill="FFFFFF" w:themeFill="background1"/>
            <w:vAlign w:val="center"/>
          </w:tcPr>
          <w:p w14:paraId="6F6A1DAD" w14:textId="2F9CD633" w:rsidR="00920C09" w:rsidRPr="007D48EA" w:rsidRDefault="00920C09" w:rsidP="00920C09">
            <w:pPr>
              <w:jc w:val="center"/>
              <w:rPr>
                <w:sz w:val="18"/>
                <w:szCs w:val="18"/>
              </w:rPr>
            </w:pPr>
            <w:r>
              <w:rPr>
                <w:sz w:val="18"/>
                <w:szCs w:val="18"/>
              </w:rPr>
              <w:t>1</w:t>
            </w:r>
          </w:p>
        </w:tc>
      </w:tr>
      <w:tr w:rsidR="00920C09" w:rsidRPr="007D48EA" w14:paraId="303D78AF" w14:textId="77777777" w:rsidTr="00920C09">
        <w:trPr>
          <w:jc w:val="center"/>
        </w:trPr>
        <w:tc>
          <w:tcPr>
            <w:tcW w:w="493" w:type="dxa"/>
            <w:shd w:val="clear" w:color="auto" w:fill="FFFFFF" w:themeFill="background1"/>
          </w:tcPr>
          <w:p w14:paraId="66BBA897" w14:textId="6259F70F" w:rsidR="00920C09" w:rsidRPr="007D48EA" w:rsidRDefault="00920C09" w:rsidP="00920C09">
            <w:pPr>
              <w:jc w:val="center"/>
              <w:rPr>
                <w:sz w:val="18"/>
                <w:szCs w:val="18"/>
              </w:rPr>
            </w:pPr>
            <w:r w:rsidRPr="007D48EA">
              <w:rPr>
                <w:sz w:val="18"/>
                <w:szCs w:val="18"/>
              </w:rPr>
              <w:t xml:space="preserve">пол  </w:t>
            </w:r>
          </w:p>
        </w:tc>
        <w:tc>
          <w:tcPr>
            <w:tcW w:w="2972" w:type="dxa"/>
            <w:shd w:val="clear" w:color="auto" w:fill="FFFFFF" w:themeFill="background1"/>
          </w:tcPr>
          <w:p w14:paraId="483FA0F7" w14:textId="1F893008" w:rsidR="00920C09" w:rsidRPr="007D48EA" w:rsidRDefault="00920C09" w:rsidP="00920C09">
            <w:pPr>
              <w:jc w:val="center"/>
              <w:rPr>
                <w:sz w:val="18"/>
                <w:szCs w:val="18"/>
              </w:rPr>
            </w:pPr>
            <w:r w:rsidRPr="007D48EA">
              <w:rPr>
                <w:sz w:val="18"/>
                <w:szCs w:val="18"/>
              </w:rPr>
              <w:t xml:space="preserve">локация </w:t>
            </w:r>
          </w:p>
          <w:p w14:paraId="4C0F0416" w14:textId="5E8ECFF0" w:rsidR="00920C09" w:rsidRPr="007D48EA" w:rsidRDefault="00920C09" w:rsidP="00920C09">
            <w:pPr>
              <w:jc w:val="center"/>
              <w:rPr>
                <w:sz w:val="18"/>
                <w:szCs w:val="18"/>
              </w:rPr>
            </w:pPr>
            <w:r w:rsidRPr="007D48EA">
              <w:rPr>
                <w:sz w:val="18"/>
                <w:szCs w:val="18"/>
              </w:rPr>
              <w:t>(аул, поселок, село)</w:t>
            </w:r>
          </w:p>
        </w:tc>
        <w:tc>
          <w:tcPr>
            <w:tcW w:w="3965" w:type="dxa"/>
            <w:shd w:val="clear" w:color="auto" w:fill="FFFFFF" w:themeFill="background1"/>
          </w:tcPr>
          <w:p w14:paraId="771CB075" w14:textId="149F8D7E" w:rsidR="00920C09" w:rsidRPr="007D48EA" w:rsidRDefault="00920C09" w:rsidP="00920C09">
            <w:pPr>
              <w:jc w:val="center"/>
              <w:rPr>
                <w:sz w:val="18"/>
                <w:szCs w:val="18"/>
              </w:rPr>
            </w:pPr>
            <w:r w:rsidRPr="007D48EA">
              <w:rPr>
                <w:sz w:val="18"/>
                <w:szCs w:val="18"/>
              </w:rPr>
              <w:t>необходимая сумма получения кредита (субсидий) (поселок, село, аул), тенге</w:t>
            </w:r>
          </w:p>
        </w:tc>
        <w:tc>
          <w:tcPr>
            <w:tcW w:w="3258" w:type="dxa"/>
            <w:gridSpan w:val="2"/>
            <w:shd w:val="clear" w:color="auto" w:fill="FFFFFF" w:themeFill="background1"/>
          </w:tcPr>
          <w:p w14:paraId="22AA6AFF" w14:textId="555CBB4D" w:rsidR="00920C09" w:rsidRPr="007D48EA" w:rsidRDefault="00920C09" w:rsidP="00920C09">
            <w:pPr>
              <w:jc w:val="center"/>
              <w:rPr>
                <w:sz w:val="18"/>
                <w:szCs w:val="18"/>
              </w:rPr>
            </w:pPr>
            <w:r w:rsidRPr="007D48EA">
              <w:rPr>
                <w:sz w:val="18"/>
                <w:szCs w:val="18"/>
              </w:rPr>
              <w:t xml:space="preserve">количество </w:t>
            </w:r>
          </w:p>
          <w:p w14:paraId="7ED78117" w14:textId="127B0888" w:rsidR="00920C09" w:rsidRPr="007D48EA" w:rsidRDefault="00920C09" w:rsidP="00920C09">
            <w:pPr>
              <w:jc w:val="center"/>
              <w:rPr>
                <w:sz w:val="18"/>
                <w:szCs w:val="18"/>
              </w:rPr>
            </w:pPr>
            <w:r w:rsidRPr="007D48EA">
              <w:rPr>
                <w:sz w:val="18"/>
                <w:szCs w:val="18"/>
              </w:rPr>
              <w:t>человек в хозяйстве</w:t>
            </w:r>
          </w:p>
        </w:tc>
        <w:tc>
          <w:tcPr>
            <w:tcW w:w="3824" w:type="dxa"/>
            <w:gridSpan w:val="2"/>
            <w:shd w:val="clear" w:color="auto" w:fill="FFFFFF" w:themeFill="background1"/>
          </w:tcPr>
          <w:p w14:paraId="2C8041FF" w14:textId="2F0837A3" w:rsidR="00920C09" w:rsidRPr="007D48EA" w:rsidRDefault="00920C09" w:rsidP="00920C09">
            <w:pPr>
              <w:jc w:val="center"/>
              <w:rPr>
                <w:sz w:val="18"/>
                <w:szCs w:val="18"/>
              </w:rPr>
            </w:pPr>
            <w:r w:rsidRPr="007D48EA">
              <w:rPr>
                <w:sz w:val="18"/>
                <w:szCs w:val="18"/>
              </w:rPr>
              <w:t xml:space="preserve">ежемесячный уровень дохода, </w:t>
            </w:r>
          </w:p>
          <w:p w14:paraId="4F70AA2E" w14:textId="049CC282" w:rsidR="00920C09" w:rsidRPr="007D48EA" w:rsidRDefault="00920C09" w:rsidP="00920C09">
            <w:pPr>
              <w:jc w:val="center"/>
              <w:rPr>
                <w:sz w:val="18"/>
                <w:szCs w:val="18"/>
              </w:rPr>
            </w:pPr>
            <w:r w:rsidRPr="007D48EA">
              <w:rPr>
                <w:sz w:val="18"/>
                <w:szCs w:val="18"/>
              </w:rPr>
              <w:t>тенге</w:t>
            </w:r>
          </w:p>
        </w:tc>
      </w:tr>
      <w:tr w:rsidR="00920C09" w:rsidRPr="007D48EA" w14:paraId="5BB94F0C" w14:textId="77777777" w:rsidTr="00920C09">
        <w:trPr>
          <w:jc w:val="center"/>
        </w:trPr>
        <w:tc>
          <w:tcPr>
            <w:tcW w:w="493" w:type="dxa"/>
            <w:shd w:val="clear" w:color="auto" w:fill="FFFFFF" w:themeFill="background1"/>
          </w:tcPr>
          <w:p w14:paraId="0D582611" w14:textId="77777777" w:rsidR="00920C09" w:rsidRPr="007D48EA" w:rsidRDefault="00920C09" w:rsidP="00920C09">
            <w:pPr>
              <w:jc w:val="center"/>
              <w:rPr>
                <w:sz w:val="18"/>
                <w:szCs w:val="18"/>
              </w:rPr>
            </w:pPr>
          </w:p>
        </w:tc>
        <w:tc>
          <w:tcPr>
            <w:tcW w:w="2972" w:type="dxa"/>
            <w:shd w:val="clear" w:color="auto" w:fill="FFFFFF" w:themeFill="background1"/>
          </w:tcPr>
          <w:p w14:paraId="09B90111" w14:textId="77777777" w:rsidR="00920C09" w:rsidRPr="007D48EA" w:rsidRDefault="00920C09" w:rsidP="00920C09">
            <w:pPr>
              <w:jc w:val="center"/>
              <w:rPr>
                <w:sz w:val="18"/>
                <w:szCs w:val="18"/>
              </w:rPr>
            </w:pPr>
          </w:p>
        </w:tc>
        <w:tc>
          <w:tcPr>
            <w:tcW w:w="3965" w:type="dxa"/>
            <w:shd w:val="clear" w:color="auto" w:fill="FFFFFF" w:themeFill="background1"/>
          </w:tcPr>
          <w:p w14:paraId="196AA712" w14:textId="77777777" w:rsidR="00920C09" w:rsidRPr="007D48EA" w:rsidRDefault="00920C09" w:rsidP="00920C09">
            <w:pPr>
              <w:jc w:val="center"/>
              <w:rPr>
                <w:sz w:val="18"/>
                <w:szCs w:val="18"/>
              </w:rPr>
            </w:pPr>
          </w:p>
        </w:tc>
        <w:tc>
          <w:tcPr>
            <w:tcW w:w="3258" w:type="dxa"/>
            <w:gridSpan w:val="2"/>
            <w:shd w:val="clear" w:color="auto" w:fill="FFFFFF" w:themeFill="background1"/>
          </w:tcPr>
          <w:p w14:paraId="2B98125D" w14:textId="77777777" w:rsidR="00920C09" w:rsidRPr="007D48EA" w:rsidRDefault="00920C09" w:rsidP="00920C09">
            <w:pPr>
              <w:jc w:val="center"/>
              <w:rPr>
                <w:sz w:val="18"/>
                <w:szCs w:val="18"/>
              </w:rPr>
            </w:pPr>
          </w:p>
        </w:tc>
        <w:tc>
          <w:tcPr>
            <w:tcW w:w="3824" w:type="dxa"/>
            <w:gridSpan w:val="2"/>
            <w:shd w:val="clear" w:color="auto" w:fill="FFFFFF" w:themeFill="background1"/>
          </w:tcPr>
          <w:p w14:paraId="040555CD" w14:textId="77777777" w:rsidR="00920C09" w:rsidRPr="007D48EA" w:rsidRDefault="00920C09" w:rsidP="00920C09">
            <w:pPr>
              <w:jc w:val="center"/>
              <w:rPr>
                <w:sz w:val="18"/>
                <w:szCs w:val="18"/>
              </w:rPr>
            </w:pPr>
          </w:p>
        </w:tc>
      </w:tr>
      <w:tr w:rsidR="00920C09" w:rsidRPr="007D48EA" w14:paraId="04194CCC" w14:textId="77777777" w:rsidTr="00920C09">
        <w:trPr>
          <w:jc w:val="center"/>
        </w:trPr>
        <w:tc>
          <w:tcPr>
            <w:tcW w:w="3465" w:type="dxa"/>
            <w:gridSpan w:val="2"/>
            <w:shd w:val="clear" w:color="auto" w:fill="FFFFFF" w:themeFill="background1"/>
          </w:tcPr>
          <w:p w14:paraId="6021F39B" w14:textId="1D45BAA5" w:rsidR="00920C09" w:rsidRPr="007D48EA" w:rsidRDefault="00920C09" w:rsidP="00920C09">
            <w:pPr>
              <w:jc w:val="center"/>
              <w:rPr>
                <w:sz w:val="18"/>
                <w:szCs w:val="18"/>
              </w:rPr>
            </w:pPr>
            <w:r w:rsidRPr="007D48EA">
              <w:rPr>
                <w:sz w:val="18"/>
                <w:szCs w:val="18"/>
              </w:rPr>
              <w:t xml:space="preserve">вид </w:t>
            </w:r>
          </w:p>
          <w:p w14:paraId="118B5A1A" w14:textId="44BA7D99" w:rsidR="00920C09" w:rsidRPr="007D48EA" w:rsidRDefault="00920C09" w:rsidP="00920C09">
            <w:pPr>
              <w:jc w:val="center"/>
              <w:rPr>
                <w:sz w:val="18"/>
                <w:szCs w:val="18"/>
              </w:rPr>
            </w:pPr>
            <w:r w:rsidRPr="007D48EA">
              <w:rPr>
                <w:sz w:val="18"/>
                <w:szCs w:val="18"/>
              </w:rPr>
              <w:t xml:space="preserve">деятельности </w:t>
            </w:r>
          </w:p>
        </w:tc>
        <w:tc>
          <w:tcPr>
            <w:tcW w:w="3965" w:type="dxa"/>
            <w:shd w:val="clear" w:color="auto" w:fill="FFFFFF" w:themeFill="background1"/>
          </w:tcPr>
          <w:p w14:paraId="2A0C544A" w14:textId="30F932C6" w:rsidR="00920C09" w:rsidRPr="007D48EA" w:rsidRDefault="00920C09" w:rsidP="00920C09">
            <w:pPr>
              <w:jc w:val="center"/>
              <w:rPr>
                <w:sz w:val="18"/>
                <w:szCs w:val="18"/>
              </w:rPr>
            </w:pPr>
            <w:r w:rsidRPr="007D48EA">
              <w:rPr>
                <w:sz w:val="18"/>
                <w:szCs w:val="18"/>
              </w:rPr>
              <w:t xml:space="preserve">льготы на кредитование, </w:t>
            </w:r>
          </w:p>
          <w:p w14:paraId="360A613E" w14:textId="04B08CF5" w:rsidR="00920C09" w:rsidRPr="007D48EA" w:rsidRDefault="00920C09" w:rsidP="00920C09">
            <w:pPr>
              <w:jc w:val="center"/>
              <w:rPr>
                <w:sz w:val="18"/>
                <w:szCs w:val="18"/>
              </w:rPr>
            </w:pPr>
            <w:r w:rsidRPr="007D48EA">
              <w:rPr>
                <w:sz w:val="18"/>
                <w:szCs w:val="18"/>
              </w:rPr>
              <w:t>налоги, другая поддержка, тенге</w:t>
            </w:r>
          </w:p>
        </w:tc>
        <w:tc>
          <w:tcPr>
            <w:tcW w:w="3258" w:type="dxa"/>
            <w:gridSpan w:val="2"/>
            <w:shd w:val="clear" w:color="auto" w:fill="FFFFFF" w:themeFill="background1"/>
          </w:tcPr>
          <w:p w14:paraId="47415081" w14:textId="4D2FFE30" w:rsidR="00920C09" w:rsidRPr="007D48EA" w:rsidRDefault="00920C09" w:rsidP="00920C09">
            <w:pPr>
              <w:jc w:val="center"/>
              <w:rPr>
                <w:sz w:val="18"/>
                <w:szCs w:val="18"/>
              </w:rPr>
            </w:pPr>
            <w:r w:rsidRPr="007D48EA">
              <w:rPr>
                <w:sz w:val="18"/>
                <w:szCs w:val="18"/>
              </w:rPr>
              <w:t>средства, вложенные местным предпринимателем ежемесячно, тенге</w:t>
            </w:r>
          </w:p>
        </w:tc>
        <w:tc>
          <w:tcPr>
            <w:tcW w:w="3824" w:type="dxa"/>
            <w:gridSpan w:val="2"/>
            <w:shd w:val="clear" w:color="auto" w:fill="FFFFFF" w:themeFill="background1"/>
          </w:tcPr>
          <w:p w14:paraId="2FBA3B8E" w14:textId="796EDD58" w:rsidR="00920C09" w:rsidRPr="007D48EA" w:rsidRDefault="00920C09" w:rsidP="00920C09">
            <w:pPr>
              <w:jc w:val="center"/>
              <w:rPr>
                <w:sz w:val="18"/>
                <w:szCs w:val="18"/>
              </w:rPr>
            </w:pPr>
            <w:r w:rsidRPr="007D48EA">
              <w:rPr>
                <w:sz w:val="18"/>
                <w:szCs w:val="18"/>
              </w:rPr>
              <w:t xml:space="preserve">необходимые средства на развитие, </w:t>
            </w:r>
          </w:p>
          <w:p w14:paraId="168B967F" w14:textId="6BD4342E" w:rsidR="00920C09" w:rsidRPr="007D48EA" w:rsidRDefault="00920C09" w:rsidP="00920C09">
            <w:pPr>
              <w:jc w:val="center"/>
              <w:rPr>
                <w:sz w:val="18"/>
                <w:szCs w:val="18"/>
              </w:rPr>
            </w:pPr>
            <w:r w:rsidRPr="007D48EA">
              <w:rPr>
                <w:sz w:val="18"/>
                <w:szCs w:val="18"/>
              </w:rPr>
              <w:t>тенге</w:t>
            </w:r>
          </w:p>
        </w:tc>
      </w:tr>
      <w:tr w:rsidR="00920C09" w:rsidRPr="007D48EA" w14:paraId="32222C68" w14:textId="77777777" w:rsidTr="00920C09">
        <w:trPr>
          <w:jc w:val="center"/>
        </w:trPr>
        <w:tc>
          <w:tcPr>
            <w:tcW w:w="3465" w:type="dxa"/>
            <w:gridSpan w:val="2"/>
            <w:shd w:val="clear" w:color="auto" w:fill="FFFFFF" w:themeFill="background1"/>
          </w:tcPr>
          <w:p w14:paraId="00B89628" w14:textId="77777777" w:rsidR="00920C09" w:rsidRPr="007D48EA" w:rsidRDefault="00920C09" w:rsidP="00920C09">
            <w:pPr>
              <w:jc w:val="center"/>
              <w:rPr>
                <w:sz w:val="18"/>
                <w:szCs w:val="18"/>
              </w:rPr>
            </w:pPr>
          </w:p>
        </w:tc>
        <w:tc>
          <w:tcPr>
            <w:tcW w:w="3965" w:type="dxa"/>
            <w:shd w:val="clear" w:color="auto" w:fill="FFFFFF" w:themeFill="background1"/>
          </w:tcPr>
          <w:p w14:paraId="44653793" w14:textId="77777777" w:rsidR="00920C09" w:rsidRPr="007D48EA" w:rsidRDefault="00920C09" w:rsidP="00920C09">
            <w:pPr>
              <w:jc w:val="center"/>
              <w:rPr>
                <w:sz w:val="18"/>
                <w:szCs w:val="18"/>
              </w:rPr>
            </w:pPr>
          </w:p>
        </w:tc>
        <w:tc>
          <w:tcPr>
            <w:tcW w:w="2975" w:type="dxa"/>
            <w:shd w:val="clear" w:color="auto" w:fill="FFFFFF" w:themeFill="background1"/>
          </w:tcPr>
          <w:p w14:paraId="7A11E156" w14:textId="77777777" w:rsidR="00920C09" w:rsidRPr="007D48EA" w:rsidRDefault="00920C09" w:rsidP="00920C09">
            <w:pPr>
              <w:jc w:val="center"/>
              <w:rPr>
                <w:sz w:val="18"/>
                <w:szCs w:val="18"/>
              </w:rPr>
            </w:pPr>
          </w:p>
        </w:tc>
        <w:tc>
          <w:tcPr>
            <w:tcW w:w="4107" w:type="dxa"/>
            <w:gridSpan w:val="3"/>
            <w:shd w:val="clear" w:color="auto" w:fill="FFFFFF" w:themeFill="background1"/>
          </w:tcPr>
          <w:p w14:paraId="1AFE8ADE" w14:textId="77777777" w:rsidR="00920C09" w:rsidRPr="007D48EA" w:rsidRDefault="00920C09" w:rsidP="00920C09">
            <w:pPr>
              <w:jc w:val="center"/>
              <w:rPr>
                <w:sz w:val="18"/>
                <w:szCs w:val="18"/>
              </w:rPr>
            </w:pPr>
          </w:p>
        </w:tc>
      </w:tr>
      <w:tr w:rsidR="00920C09" w:rsidRPr="007D48EA" w14:paraId="28C8BB36" w14:textId="77777777" w:rsidTr="00920C09">
        <w:trPr>
          <w:jc w:val="center"/>
        </w:trPr>
        <w:tc>
          <w:tcPr>
            <w:tcW w:w="11396" w:type="dxa"/>
            <w:gridSpan w:val="6"/>
            <w:shd w:val="clear" w:color="auto" w:fill="FFFFFF" w:themeFill="background1"/>
            <w:vAlign w:val="center"/>
          </w:tcPr>
          <w:p w14:paraId="18E19D53" w14:textId="652DA2CA" w:rsidR="00920C09" w:rsidRPr="007D48EA" w:rsidRDefault="00920C09" w:rsidP="00920C09">
            <w:pPr>
              <w:jc w:val="center"/>
              <w:rPr>
                <w:sz w:val="18"/>
                <w:szCs w:val="18"/>
              </w:rPr>
            </w:pPr>
            <w:r w:rsidRPr="007D48EA">
              <w:rPr>
                <w:sz w:val="18"/>
                <w:szCs w:val="18"/>
              </w:rPr>
              <w:t>Вопрос</w:t>
            </w:r>
          </w:p>
        </w:tc>
        <w:tc>
          <w:tcPr>
            <w:tcW w:w="3116" w:type="dxa"/>
            <w:shd w:val="clear" w:color="auto" w:fill="FFFFFF" w:themeFill="background1"/>
            <w:vAlign w:val="center"/>
          </w:tcPr>
          <w:p w14:paraId="355569CD" w14:textId="7F432DDF" w:rsidR="00920C09" w:rsidRPr="007D48EA" w:rsidRDefault="00920C09" w:rsidP="00920C09">
            <w:pPr>
              <w:jc w:val="center"/>
              <w:rPr>
                <w:sz w:val="18"/>
                <w:szCs w:val="18"/>
              </w:rPr>
            </w:pPr>
            <w:r w:rsidRPr="007D48EA">
              <w:rPr>
                <w:sz w:val="18"/>
                <w:szCs w:val="18"/>
              </w:rPr>
              <w:t>Ответ</w:t>
            </w:r>
            <w:r>
              <w:rPr>
                <w:sz w:val="18"/>
                <w:szCs w:val="18"/>
              </w:rPr>
              <w:t xml:space="preserve"> </w:t>
            </w:r>
            <w:r w:rsidRPr="007D48EA">
              <w:rPr>
                <w:sz w:val="18"/>
                <w:szCs w:val="18"/>
              </w:rPr>
              <w:t>от 0 до 5, где</w:t>
            </w:r>
            <w:r>
              <w:rPr>
                <w:sz w:val="18"/>
                <w:szCs w:val="18"/>
              </w:rPr>
              <w:t xml:space="preserve"> </w:t>
            </w:r>
            <w:r w:rsidRPr="007D48EA">
              <w:rPr>
                <w:sz w:val="18"/>
                <w:szCs w:val="18"/>
              </w:rPr>
              <w:t>да – «4-5»; сомневаюсь «2-4»; нет – «0-2»</w:t>
            </w:r>
          </w:p>
        </w:tc>
      </w:tr>
      <w:tr w:rsidR="00920C09" w:rsidRPr="007D48EA" w14:paraId="189EE633" w14:textId="77777777" w:rsidTr="00920C09">
        <w:trPr>
          <w:jc w:val="center"/>
        </w:trPr>
        <w:tc>
          <w:tcPr>
            <w:tcW w:w="11396" w:type="dxa"/>
            <w:gridSpan w:val="6"/>
            <w:shd w:val="clear" w:color="auto" w:fill="FFFFFF" w:themeFill="background1"/>
          </w:tcPr>
          <w:p w14:paraId="45C00D00" w14:textId="77777777" w:rsidR="00920C09" w:rsidRPr="007D48EA" w:rsidRDefault="00920C09" w:rsidP="00920C09">
            <w:pPr>
              <w:jc w:val="both"/>
              <w:rPr>
                <w:sz w:val="18"/>
                <w:szCs w:val="18"/>
              </w:rPr>
            </w:pPr>
            <w:r w:rsidRPr="007D48EA">
              <w:rPr>
                <w:sz w:val="18"/>
                <w:szCs w:val="18"/>
              </w:rPr>
              <w:t>С какими трудностями сталкиваются местные предприниматели (сельхозпроизводители, и другие виды деятельности)</w:t>
            </w:r>
          </w:p>
        </w:tc>
        <w:tc>
          <w:tcPr>
            <w:tcW w:w="3116" w:type="dxa"/>
            <w:shd w:val="clear" w:color="auto" w:fill="FFFFFF" w:themeFill="background1"/>
          </w:tcPr>
          <w:p w14:paraId="73BF9AB4" w14:textId="77777777" w:rsidR="00920C09" w:rsidRPr="007D48EA" w:rsidRDefault="00920C09" w:rsidP="00920C09">
            <w:pPr>
              <w:jc w:val="center"/>
              <w:rPr>
                <w:sz w:val="18"/>
                <w:szCs w:val="18"/>
              </w:rPr>
            </w:pPr>
          </w:p>
        </w:tc>
      </w:tr>
      <w:tr w:rsidR="00920C09" w:rsidRPr="007D48EA" w14:paraId="4FEC8B6D" w14:textId="77777777" w:rsidTr="00920C09">
        <w:trPr>
          <w:jc w:val="center"/>
        </w:trPr>
        <w:tc>
          <w:tcPr>
            <w:tcW w:w="11396" w:type="dxa"/>
            <w:gridSpan w:val="6"/>
            <w:shd w:val="clear" w:color="auto" w:fill="FFFFFF" w:themeFill="background1"/>
          </w:tcPr>
          <w:p w14:paraId="3927D6F6" w14:textId="77777777" w:rsidR="00920C09" w:rsidRPr="007D48EA" w:rsidRDefault="00920C09" w:rsidP="00920C09">
            <w:pPr>
              <w:jc w:val="both"/>
              <w:rPr>
                <w:sz w:val="18"/>
                <w:szCs w:val="18"/>
              </w:rPr>
            </w:pPr>
            <w:r w:rsidRPr="007D48EA">
              <w:rPr>
                <w:sz w:val="18"/>
                <w:szCs w:val="18"/>
              </w:rPr>
              <w:t>- неквалифицированность госуправления</w:t>
            </w:r>
          </w:p>
        </w:tc>
        <w:tc>
          <w:tcPr>
            <w:tcW w:w="3116" w:type="dxa"/>
            <w:shd w:val="clear" w:color="auto" w:fill="FFFFFF" w:themeFill="background1"/>
          </w:tcPr>
          <w:p w14:paraId="486E70DC" w14:textId="77777777" w:rsidR="00920C09" w:rsidRPr="007D48EA" w:rsidRDefault="00920C09" w:rsidP="00920C09">
            <w:pPr>
              <w:jc w:val="center"/>
              <w:rPr>
                <w:sz w:val="18"/>
                <w:szCs w:val="18"/>
              </w:rPr>
            </w:pPr>
          </w:p>
        </w:tc>
      </w:tr>
      <w:tr w:rsidR="00920C09" w:rsidRPr="007D48EA" w14:paraId="418C3A7F" w14:textId="77777777" w:rsidTr="00920C09">
        <w:trPr>
          <w:jc w:val="center"/>
        </w:trPr>
        <w:tc>
          <w:tcPr>
            <w:tcW w:w="11396" w:type="dxa"/>
            <w:gridSpan w:val="6"/>
            <w:shd w:val="clear" w:color="auto" w:fill="FFFFFF" w:themeFill="background1"/>
          </w:tcPr>
          <w:p w14:paraId="634BC1DF" w14:textId="77777777" w:rsidR="00920C09" w:rsidRPr="007D48EA" w:rsidRDefault="00920C09" w:rsidP="00920C09">
            <w:pPr>
              <w:jc w:val="both"/>
              <w:rPr>
                <w:sz w:val="18"/>
                <w:szCs w:val="18"/>
              </w:rPr>
            </w:pPr>
            <w:r w:rsidRPr="007D48EA">
              <w:rPr>
                <w:sz w:val="18"/>
                <w:szCs w:val="18"/>
              </w:rPr>
              <w:t>- несвоевременная подача информации со стороны органов местного самоуправления</w:t>
            </w:r>
          </w:p>
        </w:tc>
        <w:tc>
          <w:tcPr>
            <w:tcW w:w="3116" w:type="dxa"/>
            <w:shd w:val="clear" w:color="auto" w:fill="FFFFFF" w:themeFill="background1"/>
          </w:tcPr>
          <w:p w14:paraId="6C598690" w14:textId="77777777" w:rsidR="00920C09" w:rsidRPr="007D48EA" w:rsidRDefault="00920C09" w:rsidP="00920C09">
            <w:pPr>
              <w:jc w:val="center"/>
              <w:rPr>
                <w:sz w:val="18"/>
                <w:szCs w:val="18"/>
              </w:rPr>
            </w:pPr>
          </w:p>
        </w:tc>
      </w:tr>
      <w:tr w:rsidR="00920C09" w:rsidRPr="007D48EA" w14:paraId="3FDFB40E" w14:textId="77777777" w:rsidTr="00920C09">
        <w:trPr>
          <w:jc w:val="center"/>
        </w:trPr>
        <w:tc>
          <w:tcPr>
            <w:tcW w:w="11396" w:type="dxa"/>
            <w:gridSpan w:val="6"/>
            <w:shd w:val="clear" w:color="auto" w:fill="FFFFFF" w:themeFill="background1"/>
          </w:tcPr>
          <w:p w14:paraId="771DF836" w14:textId="77777777" w:rsidR="00920C09" w:rsidRPr="007D48EA" w:rsidRDefault="00920C09" w:rsidP="00920C09">
            <w:pPr>
              <w:jc w:val="both"/>
              <w:rPr>
                <w:sz w:val="18"/>
                <w:szCs w:val="18"/>
              </w:rPr>
            </w:pPr>
            <w:r w:rsidRPr="007D48EA">
              <w:rPr>
                <w:sz w:val="18"/>
                <w:szCs w:val="18"/>
              </w:rPr>
              <w:t>- недостаточное финансирование местных предпринимателей (сельхозпроизводителей)</w:t>
            </w:r>
          </w:p>
        </w:tc>
        <w:tc>
          <w:tcPr>
            <w:tcW w:w="3116" w:type="dxa"/>
            <w:shd w:val="clear" w:color="auto" w:fill="FFFFFF" w:themeFill="background1"/>
          </w:tcPr>
          <w:p w14:paraId="53C8227B" w14:textId="77777777" w:rsidR="00920C09" w:rsidRPr="007D48EA" w:rsidRDefault="00920C09" w:rsidP="00920C09">
            <w:pPr>
              <w:jc w:val="center"/>
              <w:rPr>
                <w:sz w:val="18"/>
                <w:szCs w:val="18"/>
              </w:rPr>
            </w:pPr>
          </w:p>
        </w:tc>
      </w:tr>
      <w:tr w:rsidR="00920C09" w:rsidRPr="007D48EA" w14:paraId="7310C470" w14:textId="77777777" w:rsidTr="00920C09">
        <w:trPr>
          <w:jc w:val="center"/>
        </w:trPr>
        <w:tc>
          <w:tcPr>
            <w:tcW w:w="11396" w:type="dxa"/>
            <w:gridSpan w:val="6"/>
            <w:shd w:val="clear" w:color="auto" w:fill="FFFFFF" w:themeFill="background1"/>
          </w:tcPr>
          <w:p w14:paraId="43BEE080" w14:textId="77777777" w:rsidR="00920C09" w:rsidRPr="007D48EA" w:rsidRDefault="00920C09" w:rsidP="00920C09">
            <w:pPr>
              <w:jc w:val="both"/>
              <w:rPr>
                <w:sz w:val="18"/>
                <w:szCs w:val="18"/>
              </w:rPr>
            </w:pPr>
            <w:r w:rsidRPr="007D48EA">
              <w:rPr>
                <w:sz w:val="18"/>
                <w:szCs w:val="18"/>
              </w:rPr>
              <w:t>Помощь, которую получает местный предприниматель с участием органов местного самоуправления</w:t>
            </w:r>
          </w:p>
        </w:tc>
        <w:tc>
          <w:tcPr>
            <w:tcW w:w="3116" w:type="dxa"/>
            <w:shd w:val="clear" w:color="auto" w:fill="FFFFFF" w:themeFill="background1"/>
          </w:tcPr>
          <w:p w14:paraId="0CB767AB" w14:textId="77777777" w:rsidR="00920C09" w:rsidRPr="007D48EA" w:rsidRDefault="00920C09" w:rsidP="00920C09">
            <w:pPr>
              <w:jc w:val="center"/>
              <w:rPr>
                <w:sz w:val="18"/>
                <w:szCs w:val="18"/>
              </w:rPr>
            </w:pPr>
          </w:p>
        </w:tc>
      </w:tr>
      <w:tr w:rsidR="00920C09" w:rsidRPr="007D48EA" w14:paraId="4A511764" w14:textId="77777777" w:rsidTr="00920C09">
        <w:trPr>
          <w:jc w:val="center"/>
        </w:trPr>
        <w:tc>
          <w:tcPr>
            <w:tcW w:w="11396" w:type="dxa"/>
            <w:gridSpan w:val="6"/>
            <w:shd w:val="clear" w:color="auto" w:fill="FFFFFF" w:themeFill="background1"/>
          </w:tcPr>
          <w:p w14:paraId="554C6B79" w14:textId="77777777" w:rsidR="00920C09" w:rsidRPr="007D48EA" w:rsidRDefault="00920C09" w:rsidP="00920C09">
            <w:pPr>
              <w:jc w:val="both"/>
              <w:rPr>
                <w:sz w:val="18"/>
                <w:szCs w:val="18"/>
              </w:rPr>
            </w:pPr>
            <w:r w:rsidRPr="007D48EA">
              <w:rPr>
                <w:sz w:val="18"/>
                <w:szCs w:val="18"/>
              </w:rPr>
              <w:t xml:space="preserve">- информационная поддержка </w:t>
            </w:r>
          </w:p>
        </w:tc>
        <w:tc>
          <w:tcPr>
            <w:tcW w:w="3116" w:type="dxa"/>
            <w:shd w:val="clear" w:color="auto" w:fill="FFFFFF" w:themeFill="background1"/>
          </w:tcPr>
          <w:p w14:paraId="6FC3EC67" w14:textId="77777777" w:rsidR="00920C09" w:rsidRPr="007D48EA" w:rsidRDefault="00920C09" w:rsidP="00920C09">
            <w:pPr>
              <w:jc w:val="center"/>
              <w:rPr>
                <w:sz w:val="18"/>
                <w:szCs w:val="18"/>
              </w:rPr>
            </w:pPr>
          </w:p>
        </w:tc>
      </w:tr>
      <w:tr w:rsidR="00920C09" w:rsidRPr="007D48EA" w14:paraId="262F0F28" w14:textId="77777777" w:rsidTr="00920C09">
        <w:trPr>
          <w:jc w:val="center"/>
        </w:trPr>
        <w:tc>
          <w:tcPr>
            <w:tcW w:w="11396" w:type="dxa"/>
            <w:gridSpan w:val="6"/>
            <w:shd w:val="clear" w:color="auto" w:fill="FFFFFF" w:themeFill="background1"/>
          </w:tcPr>
          <w:p w14:paraId="7524611A" w14:textId="77777777" w:rsidR="00920C09" w:rsidRPr="007D48EA" w:rsidRDefault="00920C09" w:rsidP="00920C09">
            <w:pPr>
              <w:jc w:val="both"/>
              <w:rPr>
                <w:sz w:val="18"/>
                <w:szCs w:val="18"/>
              </w:rPr>
            </w:pPr>
            <w:r w:rsidRPr="007D48EA">
              <w:rPr>
                <w:sz w:val="18"/>
                <w:szCs w:val="18"/>
              </w:rPr>
              <w:t xml:space="preserve">- консультирование </w:t>
            </w:r>
          </w:p>
        </w:tc>
        <w:tc>
          <w:tcPr>
            <w:tcW w:w="3116" w:type="dxa"/>
            <w:shd w:val="clear" w:color="auto" w:fill="FFFFFF" w:themeFill="background1"/>
          </w:tcPr>
          <w:p w14:paraId="0FAE20DA" w14:textId="77777777" w:rsidR="00920C09" w:rsidRPr="007D48EA" w:rsidRDefault="00920C09" w:rsidP="00920C09">
            <w:pPr>
              <w:jc w:val="center"/>
              <w:rPr>
                <w:sz w:val="18"/>
                <w:szCs w:val="18"/>
              </w:rPr>
            </w:pPr>
          </w:p>
        </w:tc>
      </w:tr>
      <w:tr w:rsidR="00920C09" w:rsidRPr="007D48EA" w14:paraId="32E5622C" w14:textId="77777777" w:rsidTr="00920C09">
        <w:trPr>
          <w:jc w:val="center"/>
        </w:trPr>
        <w:tc>
          <w:tcPr>
            <w:tcW w:w="11396" w:type="dxa"/>
            <w:gridSpan w:val="6"/>
            <w:shd w:val="clear" w:color="auto" w:fill="FFFFFF" w:themeFill="background1"/>
          </w:tcPr>
          <w:p w14:paraId="25967DDE" w14:textId="77777777" w:rsidR="00920C09" w:rsidRPr="007D48EA" w:rsidRDefault="00920C09" w:rsidP="00920C09">
            <w:pPr>
              <w:jc w:val="both"/>
              <w:rPr>
                <w:sz w:val="18"/>
                <w:szCs w:val="18"/>
              </w:rPr>
            </w:pPr>
            <w:r w:rsidRPr="007D48EA">
              <w:rPr>
                <w:sz w:val="18"/>
                <w:szCs w:val="18"/>
              </w:rPr>
              <w:t>- оказание финансовой помощи (в виде кредитования, финансирования и т.п.)</w:t>
            </w:r>
          </w:p>
        </w:tc>
        <w:tc>
          <w:tcPr>
            <w:tcW w:w="3116" w:type="dxa"/>
            <w:shd w:val="clear" w:color="auto" w:fill="FFFFFF" w:themeFill="background1"/>
          </w:tcPr>
          <w:p w14:paraId="196781A5" w14:textId="77777777" w:rsidR="00920C09" w:rsidRPr="007D48EA" w:rsidRDefault="00920C09" w:rsidP="00920C09">
            <w:pPr>
              <w:jc w:val="center"/>
              <w:rPr>
                <w:sz w:val="18"/>
                <w:szCs w:val="18"/>
              </w:rPr>
            </w:pPr>
          </w:p>
        </w:tc>
      </w:tr>
      <w:tr w:rsidR="00920C09" w:rsidRPr="007D48EA" w14:paraId="2E81CD07" w14:textId="77777777" w:rsidTr="00920C09">
        <w:trPr>
          <w:jc w:val="center"/>
        </w:trPr>
        <w:tc>
          <w:tcPr>
            <w:tcW w:w="11396" w:type="dxa"/>
            <w:gridSpan w:val="6"/>
            <w:shd w:val="clear" w:color="auto" w:fill="FFFFFF" w:themeFill="background1"/>
          </w:tcPr>
          <w:p w14:paraId="3DD3193A" w14:textId="77777777" w:rsidR="00920C09" w:rsidRPr="007D48EA" w:rsidRDefault="00920C09" w:rsidP="00920C09">
            <w:pPr>
              <w:jc w:val="both"/>
              <w:rPr>
                <w:sz w:val="18"/>
                <w:szCs w:val="18"/>
              </w:rPr>
            </w:pPr>
            <w:r w:rsidRPr="007D48EA">
              <w:rPr>
                <w:sz w:val="18"/>
                <w:szCs w:val="18"/>
              </w:rPr>
              <w:t xml:space="preserve">Я получаю необходимую информационно-консультативную и методическую поддержку со стороны органов местного самоуправления </w:t>
            </w:r>
          </w:p>
        </w:tc>
        <w:tc>
          <w:tcPr>
            <w:tcW w:w="3116" w:type="dxa"/>
            <w:shd w:val="clear" w:color="auto" w:fill="FFFFFF" w:themeFill="background1"/>
          </w:tcPr>
          <w:p w14:paraId="667B97F7" w14:textId="77777777" w:rsidR="00920C09" w:rsidRPr="007D48EA" w:rsidRDefault="00920C09" w:rsidP="00920C09">
            <w:pPr>
              <w:rPr>
                <w:sz w:val="18"/>
                <w:szCs w:val="18"/>
              </w:rPr>
            </w:pPr>
          </w:p>
        </w:tc>
      </w:tr>
      <w:tr w:rsidR="00920C09" w:rsidRPr="007D48EA" w14:paraId="664467A0" w14:textId="77777777" w:rsidTr="00920C09">
        <w:trPr>
          <w:jc w:val="center"/>
        </w:trPr>
        <w:tc>
          <w:tcPr>
            <w:tcW w:w="11396" w:type="dxa"/>
            <w:gridSpan w:val="6"/>
            <w:shd w:val="clear" w:color="auto" w:fill="FFFFFF" w:themeFill="background1"/>
          </w:tcPr>
          <w:p w14:paraId="46F72DA8" w14:textId="77777777" w:rsidR="00920C09" w:rsidRPr="007D48EA" w:rsidRDefault="00920C09" w:rsidP="00920C09">
            <w:pPr>
              <w:jc w:val="both"/>
              <w:rPr>
                <w:sz w:val="18"/>
                <w:szCs w:val="18"/>
              </w:rPr>
            </w:pPr>
            <w:r w:rsidRPr="007D48EA">
              <w:rPr>
                <w:sz w:val="18"/>
                <w:szCs w:val="18"/>
              </w:rPr>
              <w:t>Из каких источников Вы узнаете о деятельности МСУ:</w:t>
            </w:r>
          </w:p>
        </w:tc>
        <w:tc>
          <w:tcPr>
            <w:tcW w:w="3116" w:type="dxa"/>
            <w:shd w:val="clear" w:color="auto" w:fill="FFFFFF" w:themeFill="background1"/>
          </w:tcPr>
          <w:p w14:paraId="139F6DCF" w14:textId="77777777" w:rsidR="00920C09" w:rsidRPr="007D48EA" w:rsidRDefault="00920C09" w:rsidP="00920C09">
            <w:pPr>
              <w:rPr>
                <w:sz w:val="18"/>
                <w:szCs w:val="18"/>
              </w:rPr>
            </w:pPr>
          </w:p>
        </w:tc>
      </w:tr>
      <w:tr w:rsidR="00920C09" w:rsidRPr="007D48EA" w14:paraId="752E170D" w14:textId="77777777" w:rsidTr="00920C09">
        <w:trPr>
          <w:jc w:val="center"/>
        </w:trPr>
        <w:tc>
          <w:tcPr>
            <w:tcW w:w="11396" w:type="dxa"/>
            <w:gridSpan w:val="6"/>
            <w:shd w:val="clear" w:color="auto" w:fill="FFFFFF" w:themeFill="background1"/>
          </w:tcPr>
          <w:p w14:paraId="196F98AC" w14:textId="77777777" w:rsidR="00920C09" w:rsidRPr="007D48EA" w:rsidRDefault="00920C09" w:rsidP="00920C09">
            <w:pPr>
              <w:jc w:val="both"/>
              <w:rPr>
                <w:sz w:val="18"/>
                <w:szCs w:val="18"/>
              </w:rPr>
            </w:pPr>
            <w:r w:rsidRPr="007D48EA">
              <w:rPr>
                <w:sz w:val="18"/>
                <w:szCs w:val="18"/>
              </w:rPr>
              <w:t>- СМИ</w:t>
            </w:r>
          </w:p>
        </w:tc>
        <w:tc>
          <w:tcPr>
            <w:tcW w:w="3116" w:type="dxa"/>
            <w:shd w:val="clear" w:color="auto" w:fill="FFFFFF" w:themeFill="background1"/>
          </w:tcPr>
          <w:p w14:paraId="6940C763" w14:textId="77777777" w:rsidR="00920C09" w:rsidRPr="007D48EA" w:rsidRDefault="00920C09" w:rsidP="00920C09">
            <w:pPr>
              <w:rPr>
                <w:sz w:val="18"/>
                <w:szCs w:val="18"/>
              </w:rPr>
            </w:pPr>
          </w:p>
        </w:tc>
      </w:tr>
      <w:tr w:rsidR="00920C09" w:rsidRPr="007D48EA" w14:paraId="0CAA86E2" w14:textId="77777777" w:rsidTr="00920C09">
        <w:trPr>
          <w:jc w:val="center"/>
        </w:trPr>
        <w:tc>
          <w:tcPr>
            <w:tcW w:w="11396" w:type="dxa"/>
            <w:gridSpan w:val="6"/>
            <w:shd w:val="clear" w:color="auto" w:fill="FFFFFF" w:themeFill="background1"/>
          </w:tcPr>
          <w:p w14:paraId="547C7F78" w14:textId="77777777" w:rsidR="00920C09" w:rsidRPr="007D48EA" w:rsidRDefault="00920C09" w:rsidP="00920C09">
            <w:pPr>
              <w:jc w:val="both"/>
              <w:rPr>
                <w:sz w:val="18"/>
                <w:szCs w:val="18"/>
              </w:rPr>
            </w:pPr>
            <w:r w:rsidRPr="007D48EA">
              <w:rPr>
                <w:sz w:val="18"/>
                <w:szCs w:val="18"/>
              </w:rPr>
              <w:t>- собрания и сходы</w:t>
            </w:r>
          </w:p>
        </w:tc>
        <w:tc>
          <w:tcPr>
            <w:tcW w:w="3116" w:type="dxa"/>
            <w:shd w:val="clear" w:color="auto" w:fill="FFFFFF" w:themeFill="background1"/>
          </w:tcPr>
          <w:p w14:paraId="47330DF0" w14:textId="77777777" w:rsidR="00920C09" w:rsidRPr="007D48EA" w:rsidRDefault="00920C09" w:rsidP="00920C09">
            <w:pPr>
              <w:rPr>
                <w:sz w:val="18"/>
                <w:szCs w:val="18"/>
              </w:rPr>
            </w:pPr>
          </w:p>
        </w:tc>
      </w:tr>
      <w:tr w:rsidR="00920C09" w:rsidRPr="007D48EA" w14:paraId="6B1479EA" w14:textId="77777777" w:rsidTr="00920C09">
        <w:trPr>
          <w:jc w:val="center"/>
        </w:trPr>
        <w:tc>
          <w:tcPr>
            <w:tcW w:w="11396" w:type="dxa"/>
            <w:gridSpan w:val="6"/>
            <w:shd w:val="clear" w:color="auto" w:fill="FFFFFF" w:themeFill="background1"/>
          </w:tcPr>
          <w:p w14:paraId="364DB7F7" w14:textId="77777777" w:rsidR="00920C09" w:rsidRPr="007D48EA" w:rsidRDefault="00920C09" w:rsidP="00920C09">
            <w:pPr>
              <w:jc w:val="both"/>
              <w:rPr>
                <w:sz w:val="18"/>
                <w:szCs w:val="18"/>
              </w:rPr>
            </w:pPr>
            <w:r w:rsidRPr="007D48EA">
              <w:rPr>
                <w:sz w:val="18"/>
                <w:szCs w:val="18"/>
              </w:rPr>
              <w:t xml:space="preserve">- друзья, родственники </w:t>
            </w:r>
          </w:p>
        </w:tc>
        <w:tc>
          <w:tcPr>
            <w:tcW w:w="3116" w:type="dxa"/>
            <w:shd w:val="clear" w:color="auto" w:fill="FFFFFF" w:themeFill="background1"/>
          </w:tcPr>
          <w:p w14:paraId="5E973D38" w14:textId="77777777" w:rsidR="00920C09" w:rsidRPr="007D48EA" w:rsidRDefault="00920C09" w:rsidP="00920C09">
            <w:pPr>
              <w:rPr>
                <w:sz w:val="18"/>
                <w:szCs w:val="18"/>
              </w:rPr>
            </w:pPr>
          </w:p>
        </w:tc>
      </w:tr>
      <w:tr w:rsidR="00920C09" w:rsidRPr="007D48EA" w14:paraId="1FF2C752" w14:textId="77777777" w:rsidTr="00920C09">
        <w:trPr>
          <w:jc w:val="center"/>
        </w:trPr>
        <w:tc>
          <w:tcPr>
            <w:tcW w:w="11396" w:type="dxa"/>
            <w:gridSpan w:val="6"/>
            <w:shd w:val="clear" w:color="auto" w:fill="FFFFFF" w:themeFill="background1"/>
          </w:tcPr>
          <w:p w14:paraId="10DBAC72" w14:textId="77777777" w:rsidR="00920C09" w:rsidRPr="007D48EA" w:rsidRDefault="00920C09" w:rsidP="00920C09">
            <w:pPr>
              <w:jc w:val="both"/>
              <w:rPr>
                <w:sz w:val="18"/>
                <w:szCs w:val="18"/>
              </w:rPr>
            </w:pPr>
            <w:r w:rsidRPr="007D48EA">
              <w:rPr>
                <w:sz w:val="18"/>
                <w:szCs w:val="18"/>
              </w:rPr>
              <w:t>- они не доступны</w:t>
            </w:r>
          </w:p>
        </w:tc>
        <w:tc>
          <w:tcPr>
            <w:tcW w:w="3116" w:type="dxa"/>
            <w:shd w:val="clear" w:color="auto" w:fill="FFFFFF" w:themeFill="background1"/>
          </w:tcPr>
          <w:p w14:paraId="56734A35" w14:textId="77777777" w:rsidR="00920C09" w:rsidRPr="007D48EA" w:rsidRDefault="00920C09" w:rsidP="00920C09">
            <w:pPr>
              <w:rPr>
                <w:sz w:val="18"/>
                <w:szCs w:val="18"/>
              </w:rPr>
            </w:pPr>
          </w:p>
        </w:tc>
      </w:tr>
      <w:tr w:rsidR="00920C09" w:rsidRPr="007D48EA" w14:paraId="57FEBA97" w14:textId="77777777" w:rsidTr="00920C09">
        <w:trPr>
          <w:jc w:val="center"/>
        </w:trPr>
        <w:tc>
          <w:tcPr>
            <w:tcW w:w="11396" w:type="dxa"/>
            <w:gridSpan w:val="6"/>
            <w:shd w:val="clear" w:color="auto" w:fill="FFFFFF" w:themeFill="background1"/>
          </w:tcPr>
          <w:p w14:paraId="7655F272" w14:textId="77777777" w:rsidR="00920C09" w:rsidRPr="007D48EA" w:rsidRDefault="00920C09" w:rsidP="00920C09">
            <w:pPr>
              <w:tabs>
                <w:tab w:val="left" w:pos="1530"/>
              </w:tabs>
              <w:jc w:val="both"/>
              <w:rPr>
                <w:sz w:val="18"/>
                <w:szCs w:val="18"/>
              </w:rPr>
            </w:pPr>
            <w:bookmarkStart w:id="89" w:name="_Hlk93181271"/>
            <w:r w:rsidRPr="007D48EA">
              <w:rPr>
                <w:sz w:val="18"/>
                <w:szCs w:val="18"/>
              </w:rPr>
              <w:t>Насколько эффективен доступ к информации населению со стороны органов местного самоуправления</w:t>
            </w:r>
            <w:bookmarkEnd w:id="89"/>
            <w:r w:rsidRPr="007D48EA">
              <w:rPr>
                <w:sz w:val="18"/>
                <w:szCs w:val="18"/>
              </w:rPr>
              <w:t>?</w:t>
            </w:r>
          </w:p>
        </w:tc>
        <w:tc>
          <w:tcPr>
            <w:tcW w:w="3116" w:type="dxa"/>
            <w:shd w:val="clear" w:color="auto" w:fill="FFFFFF" w:themeFill="background1"/>
          </w:tcPr>
          <w:p w14:paraId="5A430409" w14:textId="77777777" w:rsidR="00920C09" w:rsidRPr="007D48EA" w:rsidRDefault="00920C09" w:rsidP="00920C09">
            <w:pPr>
              <w:jc w:val="center"/>
              <w:rPr>
                <w:sz w:val="18"/>
                <w:szCs w:val="18"/>
              </w:rPr>
            </w:pPr>
          </w:p>
        </w:tc>
      </w:tr>
      <w:tr w:rsidR="00920C09" w:rsidRPr="007D48EA" w14:paraId="3951BC7F" w14:textId="77777777" w:rsidTr="00920C09">
        <w:trPr>
          <w:jc w:val="center"/>
        </w:trPr>
        <w:tc>
          <w:tcPr>
            <w:tcW w:w="11396" w:type="dxa"/>
            <w:gridSpan w:val="6"/>
            <w:shd w:val="clear" w:color="auto" w:fill="FFFFFF" w:themeFill="background1"/>
          </w:tcPr>
          <w:p w14:paraId="278CF96F" w14:textId="77777777" w:rsidR="00920C09" w:rsidRPr="007D48EA" w:rsidRDefault="00920C09" w:rsidP="00920C09">
            <w:pPr>
              <w:jc w:val="both"/>
              <w:rPr>
                <w:sz w:val="18"/>
                <w:szCs w:val="18"/>
              </w:rPr>
            </w:pPr>
            <w:r w:rsidRPr="007D48EA">
              <w:rPr>
                <w:sz w:val="18"/>
                <w:szCs w:val="18"/>
              </w:rPr>
              <w:t>Я удовлетворен(-а) профессионализмом персонала органов местного самоуправления</w:t>
            </w:r>
          </w:p>
        </w:tc>
        <w:tc>
          <w:tcPr>
            <w:tcW w:w="3116" w:type="dxa"/>
            <w:shd w:val="clear" w:color="auto" w:fill="FFFFFF" w:themeFill="background1"/>
          </w:tcPr>
          <w:p w14:paraId="6649D3DD" w14:textId="77777777" w:rsidR="00920C09" w:rsidRPr="007D48EA" w:rsidRDefault="00920C09" w:rsidP="00920C09">
            <w:pPr>
              <w:jc w:val="center"/>
              <w:rPr>
                <w:sz w:val="18"/>
                <w:szCs w:val="18"/>
              </w:rPr>
            </w:pPr>
          </w:p>
        </w:tc>
      </w:tr>
      <w:tr w:rsidR="00920C09" w:rsidRPr="007D48EA" w14:paraId="5D46E078" w14:textId="77777777" w:rsidTr="00920C09">
        <w:trPr>
          <w:jc w:val="center"/>
        </w:trPr>
        <w:tc>
          <w:tcPr>
            <w:tcW w:w="11396" w:type="dxa"/>
            <w:gridSpan w:val="6"/>
            <w:shd w:val="clear" w:color="auto" w:fill="FFFFFF" w:themeFill="background1"/>
          </w:tcPr>
          <w:p w14:paraId="4E174223" w14:textId="77777777" w:rsidR="00920C09" w:rsidRPr="007D48EA" w:rsidRDefault="00920C09" w:rsidP="00920C09">
            <w:pPr>
              <w:jc w:val="both"/>
              <w:rPr>
                <w:sz w:val="18"/>
                <w:szCs w:val="18"/>
              </w:rPr>
            </w:pPr>
            <w:r w:rsidRPr="007D48EA">
              <w:rPr>
                <w:sz w:val="18"/>
                <w:szCs w:val="18"/>
              </w:rPr>
              <w:t>Я столкнулся (-ась) с дискриминацией при получении необходимой информационной поддержки для граждан региона (поселка, села, района)</w:t>
            </w:r>
          </w:p>
        </w:tc>
        <w:tc>
          <w:tcPr>
            <w:tcW w:w="3116" w:type="dxa"/>
            <w:shd w:val="clear" w:color="auto" w:fill="FFFFFF" w:themeFill="background1"/>
          </w:tcPr>
          <w:p w14:paraId="6D5126B5" w14:textId="77777777" w:rsidR="00920C09" w:rsidRPr="007D48EA" w:rsidRDefault="00920C09" w:rsidP="00920C09">
            <w:pPr>
              <w:rPr>
                <w:sz w:val="18"/>
                <w:szCs w:val="18"/>
              </w:rPr>
            </w:pPr>
          </w:p>
        </w:tc>
      </w:tr>
      <w:tr w:rsidR="00920C09" w:rsidRPr="007D48EA" w14:paraId="5C4F1F81" w14:textId="77777777" w:rsidTr="00920C09">
        <w:trPr>
          <w:jc w:val="center"/>
        </w:trPr>
        <w:tc>
          <w:tcPr>
            <w:tcW w:w="11396" w:type="dxa"/>
            <w:gridSpan w:val="6"/>
            <w:shd w:val="clear" w:color="auto" w:fill="FFFFFF" w:themeFill="background1"/>
          </w:tcPr>
          <w:p w14:paraId="397EAECA" w14:textId="77777777" w:rsidR="00920C09" w:rsidRPr="007D48EA" w:rsidRDefault="00920C09" w:rsidP="00920C09">
            <w:pPr>
              <w:jc w:val="both"/>
              <w:rPr>
                <w:sz w:val="18"/>
                <w:szCs w:val="18"/>
              </w:rPr>
            </w:pPr>
            <w:r w:rsidRPr="007D48EA">
              <w:rPr>
                <w:sz w:val="18"/>
                <w:szCs w:val="18"/>
              </w:rPr>
              <w:t>Я доволен (а) качеством предоставления необходимых услуг населению со стороны органов местного самоуправления</w:t>
            </w:r>
          </w:p>
        </w:tc>
        <w:tc>
          <w:tcPr>
            <w:tcW w:w="3116" w:type="dxa"/>
            <w:shd w:val="clear" w:color="auto" w:fill="FFFFFF" w:themeFill="background1"/>
          </w:tcPr>
          <w:p w14:paraId="4C044EC8" w14:textId="77777777" w:rsidR="00920C09" w:rsidRPr="007D48EA" w:rsidRDefault="00920C09" w:rsidP="00920C09">
            <w:pPr>
              <w:rPr>
                <w:sz w:val="18"/>
                <w:szCs w:val="18"/>
              </w:rPr>
            </w:pPr>
          </w:p>
        </w:tc>
      </w:tr>
      <w:tr w:rsidR="00920C09" w:rsidRPr="007D48EA" w14:paraId="723A8319" w14:textId="77777777" w:rsidTr="00920C09">
        <w:trPr>
          <w:trHeight w:val="144"/>
          <w:jc w:val="center"/>
        </w:trPr>
        <w:tc>
          <w:tcPr>
            <w:tcW w:w="11396" w:type="dxa"/>
            <w:gridSpan w:val="6"/>
            <w:shd w:val="clear" w:color="auto" w:fill="FFFFFF" w:themeFill="background1"/>
          </w:tcPr>
          <w:p w14:paraId="41A078B6" w14:textId="77777777" w:rsidR="00920C09" w:rsidRPr="007D48EA" w:rsidRDefault="00920C09" w:rsidP="00920C09">
            <w:pPr>
              <w:jc w:val="both"/>
              <w:rPr>
                <w:sz w:val="18"/>
                <w:szCs w:val="18"/>
              </w:rPr>
            </w:pPr>
            <w:r w:rsidRPr="007D48EA">
              <w:rPr>
                <w:sz w:val="18"/>
                <w:szCs w:val="18"/>
              </w:rPr>
              <w:t>Для населения обеспечен беспрепятственный доступ в органы местного самоуправления с целью получения необходимой информации</w:t>
            </w:r>
          </w:p>
        </w:tc>
        <w:tc>
          <w:tcPr>
            <w:tcW w:w="3116" w:type="dxa"/>
            <w:shd w:val="clear" w:color="auto" w:fill="FFFFFF" w:themeFill="background1"/>
          </w:tcPr>
          <w:p w14:paraId="4443A5C0" w14:textId="77777777" w:rsidR="00920C09" w:rsidRPr="007D48EA" w:rsidRDefault="00920C09" w:rsidP="00920C09">
            <w:pPr>
              <w:rPr>
                <w:sz w:val="18"/>
                <w:szCs w:val="18"/>
              </w:rPr>
            </w:pPr>
          </w:p>
        </w:tc>
      </w:tr>
      <w:tr w:rsidR="00920C09" w:rsidRPr="007D48EA" w14:paraId="2C268057" w14:textId="77777777" w:rsidTr="00920C09">
        <w:trPr>
          <w:jc w:val="center"/>
        </w:trPr>
        <w:tc>
          <w:tcPr>
            <w:tcW w:w="11396" w:type="dxa"/>
            <w:gridSpan w:val="6"/>
            <w:shd w:val="clear" w:color="auto" w:fill="FFFFFF" w:themeFill="background1"/>
          </w:tcPr>
          <w:p w14:paraId="0CB61A44" w14:textId="77777777" w:rsidR="00920C09" w:rsidRPr="007D48EA" w:rsidRDefault="00920C09" w:rsidP="00920C09">
            <w:pPr>
              <w:jc w:val="both"/>
              <w:rPr>
                <w:sz w:val="18"/>
                <w:szCs w:val="18"/>
              </w:rPr>
            </w:pPr>
            <w:r w:rsidRPr="007D48EA">
              <w:rPr>
                <w:sz w:val="18"/>
                <w:szCs w:val="18"/>
              </w:rPr>
              <w:t>Я активно участвовал(-а) в обсуждении вопросов региона (села, поселка, аула)</w:t>
            </w:r>
          </w:p>
        </w:tc>
        <w:tc>
          <w:tcPr>
            <w:tcW w:w="3116" w:type="dxa"/>
            <w:shd w:val="clear" w:color="auto" w:fill="FFFFFF" w:themeFill="background1"/>
          </w:tcPr>
          <w:p w14:paraId="411A61CB" w14:textId="77777777" w:rsidR="00920C09" w:rsidRPr="007D48EA" w:rsidRDefault="00920C09" w:rsidP="00920C09">
            <w:pPr>
              <w:rPr>
                <w:sz w:val="18"/>
                <w:szCs w:val="18"/>
              </w:rPr>
            </w:pPr>
          </w:p>
        </w:tc>
      </w:tr>
      <w:tr w:rsidR="00920C09" w:rsidRPr="007D48EA" w14:paraId="11360818" w14:textId="77777777" w:rsidTr="00920C09">
        <w:trPr>
          <w:jc w:val="center"/>
        </w:trPr>
        <w:tc>
          <w:tcPr>
            <w:tcW w:w="11396" w:type="dxa"/>
            <w:gridSpan w:val="6"/>
            <w:shd w:val="clear" w:color="auto" w:fill="FFFFFF" w:themeFill="background1"/>
          </w:tcPr>
          <w:p w14:paraId="5E2369ED" w14:textId="77777777" w:rsidR="00920C09" w:rsidRPr="007D48EA" w:rsidRDefault="00920C09" w:rsidP="00920C09">
            <w:pPr>
              <w:jc w:val="both"/>
              <w:rPr>
                <w:sz w:val="18"/>
                <w:szCs w:val="18"/>
              </w:rPr>
            </w:pPr>
            <w:r w:rsidRPr="007D48EA">
              <w:rPr>
                <w:sz w:val="18"/>
                <w:szCs w:val="18"/>
              </w:rPr>
              <w:t xml:space="preserve">Выделенный бюджет (субсидии) способствуют развитию региона (села, поселка, аула), а также предпринимательской активности </w:t>
            </w:r>
          </w:p>
        </w:tc>
        <w:tc>
          <w:tcPr>
            <w:tcW w:w="3116" w:type="dxa"/>
            <w:shd w:val="clear" w:color="auto" w:fill="FFFFFF" w:themeFill="background1"/>
          </w:tcPr>
          <w:p w14:paraId="0FA39273" w14:textId="77777777" w:rsidR="00920C09" w:rsidRPr="007D48EA" w:rsidRDefault="00920C09" w:rsidP="00920C09">
            <w:pPr>
              <w:rPr>
                <w:sz w:val="18"/>
                <w:szCs w:val="18"/>
              </w:rPr>
            </w:pPr>
          </w:p>
        </w:tc>
      </w:tr>
      <w:tr w:rsidR="00920C09" w:rsidRPr="007D48EA" w14:paraId="65B486D3" w14:textId="77777777" w:rsidTr="00920C09">
        <w:trPr>
          <w:jc w:val="center"/>
        </w:trPr>
        <w:tc>
          <w:tcPr>
            <w:tcW w:w="11396" w:type="dxa"/>
            <w:gridSpan w:val="6"/>
            <w:shd w:val="clear" w:color="auto" w:fill="FFFFFF" w:themeFill="background1"/>
          </w:tcPr>
          <w:p w14:paraId="392F2443" w14:textId="77777777" w:rsidR="00920C09" w:rsidRPr="007D48EA" w:rsidRDefault="00920C09" w:rsidP="00920C09">
            <w:pPr>
              <w:jc w:val="both"/>
              <w:rPr>
                <w:sz w:val="18"/>
                <w:szCs w:val="18"/>
              </w:rPr>
            </w:pPr>
            <w:bookmarkStart w:id="90" w:name="_Hlk93181301"/>
            <w:r w:rsidRPr="007D48EA">
              <w:rPr>
                <w:sz w:val="18"/>
                <w:szCs w:val="18"/>
              </w:rPr>
              <w:t>На сколько эффективно сотрудничество органов местного самоуправления с местными предпринимателями (с/х производство, др. виды)</w:t>
            </w:r>
            <w:bookmarkEnd w:id="90"/>
          </w:p>
        </w:tc>
        <w:tc>
          <w:tcPr>
            <w:tcW w:w="3116" w:type="dxa"/>
            <w:shd w:val="clear" w:color="auto" w:fill="FFFFFF" w:themeFill="background1"/>
          </w:tcPr>
          <w:p w14:paraId="608EEA04" w14:textId="77777777" w:rsidR="00920C09" w:rsidRPr="007D48EA" w:rsidRDefault="00920C09" w:rsidP="00920C09">
            <w:pPr>
              <w:rPr>
                <w:sz w:val="18"/>
                <w:szCs w:val="18"/>
              </w:rPr>
            </w:pPr>
          </w:p>
        </w:tc>
      </w:tr>
      <w:tr w:rsidR="00920C09" w:rsidRPr="007D48EA" w14:paraId="29BE1A46" w14:textId="77777777" w:rsidTr="00920C09">
        <w:trPr>
          <w:jc w:val="center"/>
        </w:trPr>
        <w:tc>
          <w:tcPr>
            <w:tcW w:w="11396" w:type="dxa"/>
            <w:gridSpan w:val="6"/>
            <w:tcBorders>
              <w:bottom w:val="nil"/>
            </w:tcBorders>
            <w:shd w:val="clear" w:color="auto" w:fill="FFFFFF" w:themeFill="background1"/>
          </w:tcPr>
          <w:p w14:paraId="316ECE2D" w14:textId="77777777" w:rsidR="00920C09" w:rsidRPr="007D48EA" w:rsidRDefault="00920C09" w:rsidP="00920C09">
            <w:pPr>
              <w:jc w:val="both"/>
              <w:rPr>
                <w:sz w:val="18"/>
                <w:szCs w:val="18"/>
              </w:rPr>
            </w:pPr>
            <w:r w:rsidRPr="007D48EA">
              <w:rPr>
                <w:sz w:val="18"/>
                <w:szCs w:val="18"/>
              </w:rPr>
              <w:t xml:space="preserve">Какова возможность </w:t>
            </w:r>
            <w:bookmarkStart w:id="91" w:name="_Hlk93181327"/>
            <w:r w:rsidRPr="007D48EA">
              <w:rPr>
                <w:sz w:val="18"/>
                <w:szCs w:val="18"/>
              </w:rPr>
              <w:t>развивать предпринимательство в сельских регионах</w:t>
            </w:r>
            <w:bookmarkEnd w:id="91"/>
            <w:r w:rsidRPr="007D48EA">
              <w:rPr>
                <w:sz w:val="18"/>
                <w:szCs w:val="18"/>
              </w:rPr>
              <w:t>?</w:t>
            </w:r>
          </w:p>
        </w:tc>
        <w:tc>
          <w:tcPr>
            <w:tcW w:w="3116" w:type="dxa"/>
            <w:tcBorders>
              <w:bottom w:val="nil"/>
            </w:tcBorders>
            <w:shd w:val="clear" w:color="auto" w:fill="FFFFFF" w:themeFill="background1"/>
          </w:tcPr>
          <w:p w14:paraId="02E86D84" w14:textId="77777777" w:rsidR="00920C09" w:rsidRPr="007D48EA" w:rsidRDefault="00920C09" w:rsidP="00920C09">
            <w:pPr>
              <w:rPr>
                <w:sz w:val="18"/>
                <w:szCs w:val="18"/>
              </w:rPr>
            </w:pPr>
          </w:p>
        </w:tc>
      </w:tr>
      <w:tr w:rsidR="00920C09" w:rsidRPr="007D48EA" w14:paraId="7A893E52" w14:textId="77777777" w:rsidTr="00920C09">
        <w:trPr>
          <w:jc w:val="center"/>
        </w:trPr>
        <w:tc>
          <w:tcPr>
            <w:tcW w:w="11396" w:type="dxa"/>
            <w:gridSpan w:val="6"/>
            <w:tcBorders>
              <w:bottom w:val="nil"/>
            </w:tcBorders>
            <w:shd w:val="clear" w:color="auto" w:fill="FFFFFF" w:themeFill="background1"/>
          </w:tcPr>
          <w:p w14:paraId="07F32E2F" w14:textId="10E64BD0" w:rsidR="00920C09" w:rsidRPr="007D48EA" w:rsidRDefault="00920C09" w:rsidP="00920C09">
            <w:pPr>
              <w:jc w:val="both"/>
              <w:rPr>
                <w:sz w:val="18"/>
                <w:szCs w:val="18"/>
              </w:rPr>
            </w:pPr>
            <w:r w:rsidRPr="007D48EA">
              <w:rPr>
                <w:sz w:val="18"/>
                <w:szCs w:val="18"/>
              </w:rPr>
              <w:t>Оцените эффективность работы сельского акимата</w:t>
            </w:r>
          </w:p>
        </w:tc>
        <w:tc>
          <w:tcPr>
            <w:tcW w:w="3116" w:type="dxa"/>
            <w:tcBorders>
              <w:bottom w:val="nil"/>
            </w:tcBorders>
            <w:shd w:val="clear" w:color="auto" w:fill="FFFFFF" w:themeFill="background1"/>
          </w:tcPr>
          <w:p w14:paraId="173F82CA" w14:textId="77777777" w:rsidR="00920C09" w:rsidRPr="007D48EA" w:rsidRDefault="00920C09" w:rsidP="00920C09">
            <w:pPr>
              <w:rPr>
                <w:sz w:val="18"/>
                <w:szCs w:val="18"/>
              </w:rPr>
            </w:pPr>
          </w:p>
        </w:tc>
      </w:tr>
      <w:tr w:rsidR="00920C09" w:rsidRPr="007D48EA" w14:paraId="3B1CA376" w14:textId="77777777" w:rsidTr="00920C09">
        <w:trPr>
          <w:jc w:val="center"/>
        </w:trPr>
        <w:tc>
          <w:tcPr>
            <w:tcW w:w="11396" w:type="dxa"/>
            <w:gridSpan w:val="6"/>
            <w:tcBorders>
              <w:bottom w:val="nil"/>
            </w:tcBorders>
            <w:shd w:val="clear" w:color="auto" w:fill="FFFFFF" w:themeFill="background1"/>
          </w:tcPr>
          <w:p w14:paraId="233C77ED" w14:textId="77777777" w:rsidR="00920C09" w:rsidRPr="007D48EA" w:rsidRDefault="00920C09" w:rsidP="00920C09">
            <w:pPr>
              <w:jc w:val="both"/>
              <w:rPr>
                <w:sz w:val="18"/>
                <w:szCs w:val="18"/>
              </w:rPr>
            </w:pPr>
          </w:p>
        </w:tc>
        <w:tc>
          <w:tcPr>
            <w:tcW w:w="3116" w:type="dxa"/>
            <w:tcBorders>
              <w:bottom w:val="nil"/>
            </w:tcBorders>
            <w:shd w:val="clear" w:color="auto" w:fill="FFFFFF" w:themeFill="background1"/>
          </w:tcPr>
          <w:p w14:paraId="61D17259" w14:textId="77777777" w:rsidR="00920C09" w:rsidRPr="007D48EA" w:rsidRDefault="00920C09" w:rsidP="00920C09">
            <w:pPr>
              <w:rPr>
                <w:sz w:val="18"/>
                <w:szCs w:val="18"/>
              </w:rPr>
            </w:pPr>
          </w:p>
        </w:tc>
      </w:tr>
      <w:tr w:rsidR="00920C09" w:rsidRPr="007D48EA" w14:paraId="519D24A3" w14:textId="77777777" w:rsidTr="00920C09">
        <w:trPr>
          <w:jc w:val="center"/>
        </w:trPr>
        <w:tc>
          <w:tcPr>
            <w:tcW w:w="14512" w:type="dxa"/>
            <w:gridSpan w:val="7"/>
            <w:tcBorders>
              <w:top w:val="nil"/>
              <w:left w:val="nil"/>
              <w:right w:val="nil"/>
            </w:tcBorders>
            <w:shd w:val="clear" w:color="auto" w:fill="FFFFFF" w:themeFill="background1"/>
          </w:tcPr>
          <w:p w14:paraId="2A0B5FDD" w14:textId="1169779B" w:rsidR="00920C09" w:rsidRPr="00920C09" w:rsidRDefault="00920C09" w:rsidP="00920C09">
            <w:pPr>
              <w:ind w:hanging="112"/>
              <w:jc w:val="both"/>
              <w:rPr>
                <w:sz w:val="28"/>
                <w:szCs w:val="28"/>
              </w:rPr>
            </w:pPr>
            <w:r w:rsidRPr="00920C09">
              <w:rPr>
                <w:sz w:val="28"/>
                <w:szCs w:val="28"/>
              </w:rPr>
              <w:t>Продолжение таблицы К.1</w:t>
            </w:r>
          </w:p>
          <w:p w14:paraId="131617D6" w14:textId="54B7CB9E" w:rsidR="00920C09" w:rsidRPr="00920C09" w:rsidRDefault="00920C09" w:rsidP="00920C09">
            <w:pPr>
              <w:ind w:hanging="112"/>
              <w:jc w:val="both"/>
              <w:rPr>
                <w:sz w:val="16"/>
                <w:szCs w:val="16"/>
              </w:rPr>
            </w:pPr>
          </w:p>
        </w:tc>
      </w:tr>
      <w:tr w:rsidR="00920C09" w:rsidRPr="007D48EA" w14:paraId="1D203434" w14:textId="77777777" w:rsidTr="0022443F">
        <w:trPr>
          <w:jc w:val="center"/>
        </w:trPr>
        <w:tc>
          <w:tcPr>
            <w:tcW w:w="14512" w:type="dxa"/>
            <w:gridSpan w:val="7"/>
            <w:shd w:val="clear" w:color="auto" w:fill="FFFFFF" w:themeFill="background1"/>
          </w:tcPr>
          <w:p w14:paraId="63A3C743" w14:textId="28D7CD45" w:rsidR="00920C09" w:rsidRPr="007D48EA" w:rsidRDefault="00920C09" w:rsidP="00920C09">
            <w:pPr>
              <w:jc w:val="center"/>
              <w:rPr>
                <w:sz w:val="18"/>
                <w:szCs w:val="18"/>
              </w:rPr>
            </w:pPr>
            <w:r>
              <w:rPr>
                <w:sz w:val="18"/>
                <w:szCs w:val="18"/>
              </w:rPr>
              <w:t>1</w:t>
            </w:r>
          </w:p>
        </w:tc>
      </w:tr>
      <w:tr w:rsidR="00920C09" w:rsidRPr="007D48EA" w14:paraId="06F3998A" w14:textId="77777777" w:rsidTr="00920C09">
        <w:trPr>
          <w:jc w:val="center"/>
        </w:trPr>
        <w:tc>
          <w:tcPr>
            <w:tcW w:w="11396" w:type="dxa"/>
            <w:gridSpan w:val="6"/>
            <w:shd w:val="clear" w:color="auto" w:fill="FFFFFF" w:themeFill="background1"/>
          </w:tcPr>
          <w:p w14:paraId="6EAE27B7" w14:textId="5D93F9E2" w:rsidR="00920C09" w:rsidRPr="007D48EA" w:rsidRDefault="00920C09" w:rsidP="00920C09">
            <w:pPr>
              <w:jc w:val="both"/>
              <w:rPr>
                <w:sz w:val="18"/>
                <w:szCs w:val="18"/>
              </w:rPr>
            </w:pPr>
          </w:p>
        </w:tc>
        <w:tc>
          <w:tcPr>
            <w:tcW w:w="3116" w:type="dxa"/>
            <w:shd w:val="clear" w:color="auto" w:fill="FFFFFF" w:themeFill="background1"/>
          </w:tcPr>
          <w:p w14:paraId="2A367A03" w14:textId="77777777" w:rsidR="00920C09" w:rsidRPr="007D48EA" w:rsidRDefault="00920C09" w:rsidP="00920C09">
            <w:pPr>
              <w:rPr>
                <w:sz w:val="18"/>
                <w:szCs w:val="18"/>
              </w:rPr>
            </w:pPr>
          </w:p>
        </w:tc>
      </w:tr>
      <w:tr w:rsidR="00920C09" w:rsidRPr="007D48EA" w14:paraId="19AE3E70" w14:textId="77777777" w:rsidTr="00920C09">
        <w:trPr>
          <w:jc w:val="center"/>
        </w:trPr>
        <w:tc>
          <w:tcPr>
            <w:tcW w:w="11396" w:type="dxa"/>
            <w:gridSpan w:val="6"/>
            <w:shd w:val="clear" w:color="auto" w:fill="FFFFFF" w:themeFill="background1"/>
          </w:tcPr>
          <w:p w14:paraId="5D36439D" w14:textId="77777777" w:rsidR="00920C09" w:rsidRPr="007D48EA" w:rsidRDefault="00920C09" w:rsidP="00920C09">
            <w:pPr>
              <w:jc w:val="both"/>
              <w:rPr>
                <w:sz w:val="18"/>
                <w:szCs w:val="18"/>
              </w:rPr>
            </w:pPr>
            <w:r w:rsidRPr="007D48EA">
              <w:rPr>
                <w:sz w:val="18"/>
                <w:szCs w:val="18"/>
              </w:rPr>
              <w:t>С какими сложностями при решении Вашей проблемы Вы столкнулись?</w:t>
            </w:r>
          </w:p>
        </w:tc>
        <w:tc>
          <w:tcPr>
            <w:tcW w:w="3116" w:type="dxa"/>
            <w:shd w:val="clear" w:color="auto" w:fill="FFFFFF" w:themeFill="background1"/>
          </w:tcPr>
          <w:p w14:paraId="05CCB7A7" w14:textId="77777777" w:rsidR="00920C09" w:rsidRPr="007D48EA" w:rsidRDefault="00920C09" w:rsidP="00920C09">
            <w:pPr>
              <w:rPr>
                <w:sz w:val="18"/>
                <w:szCs w:val="18"/>
              </w:rPr>
            </w:pPr>
          </w:p>
        </w:tc>
      </w:tr>
      <w:tr w:rsidR="00920C09" w:rsidRPr="007D48EA" w14:paraId="13F7E6AA" w14:textId="77777777" w:rsidTr="00920C09">
        <w:trPr>
          <w:jc w:val="center"/>
        </w:trPr>
        <w:tc>
          <w:tcPr>
            <w:tcW w:w="11396" w:type="dxa"/>
            <w:gridSpan w:val="6"/>
            <w:shd w:val="clear" w:color="auto" w:fill="FFFFFF" w:themeFill="background1"/>
          </w:tcPr>
          <w:p w14:paraId="668EE25D" w14:textId="77777777" w:rsidR="00920C09" w:rsidRPr="007D48EA" w:rsidRDefault="00920C09" w:rsidP="00920C09">
            <w:pPr>
              <w:ind w:firstLine="326"/>
              <w:jc w:val="both"/>
              <w:rPr>
                <w:sz w:val="18"/>
                <w:szCs w:val="18"/>
              </w:rPr>
            </w:pPr>
            <w:r w:rsidRPr="007D48EA">
              <w:rPr>
                <w:sz w:val="18"/>
                <w:szCs w:val="18"/>
              </w:rPr>
              <w:t>a) для решения вопроса требовалось большое количество согласований</w:t>
            </w:r>
          </w:p>
        </w:tc>
        <w:tc>
          <w:tcPr>
            <w:tcW w:w="3116" w:type="dxa"/>
            <w:shd w:val="clear" w:color="auto" w:fill="FFFFFF" w:themeFill="background1"/>
          </w:tcPr>
          <w:p w14:paraId="128F0678" w14:textId="77777777" w:rsidR="00920C09" w:rsidRPr="007D48EA" w:rsidRDefault="00920C09" w:rsidP="00920C09">
            <w:pPr>
              <w:rPr>
                <w:sz w:val="18"/>
                <w:szCs w:val="18"/>
              </w:rPr>
            </w:pPr>
          </w:p>
        </w:tc>
      </w:tr>
      <w:tr w:rsidR="00920C09" w:rsidRPr="007D48EA" w14:paraId="534DB7A0" w14:textId="77777777" w:rsidTr="00920C09">
        <w:trPr>
          <w:jc w:val="center"/>
        </w:trPr>
        <w:tc>
          <w:tcPr>
            <w:tcW w:w="11396" w:type="dxa"/>
            <w:gridSpan w:val="6"/>
            <w:shd w:val="clear" w:color="auto" w:fill="FFFFFF" w:themeFill="background1"/>
          </w:tcPr>
          <w:p w14:paraId="6F4A5C02" w14:textId="77777777" w:rsidR="00920C09" w:rsidRPr="007D48EA" w:rsidRDefault="00920C09" w:rsidP="00920C09">
            <w:pPr>
              <w:ind w:firstLine="308"/>
              <w:jc w:val="both"/>
              <w:rPr>
                <w:sz w:val="18"/>
                <w:szCs w:val="18"/>
              </w:rPr>
            </w:pPr>
            <w:r w:rsidRPr="007D48EA">
              <w:rPr>
                <w:sz w:val="18"/>
                <w:szCs w:val="18"/>
              </w:rPr>
              <w:t>b) низкий профессионализм сотрудников местного самоуправления</w:t>
            </w:r>
          </w:p>
        </w:tc>
        <w:tc>
          <w:tcPr>
            <w:tcW w:w="3116" w:type="dxa"/>
            <w:shd w:val="clear" w:color="auto" w:fill="FFFFFF" w:themeFill="background1"/>
          </w:tcPr>
          <w:p w14:paraId="12B8B6E9" w14:textId="77777777" w:rsidR="00920C09" w:rsidRPr="007D48EA" w:rsidRDefault="00920C09" w:rsidP="00920C09">
            <w:pPr>
              <w:jc w:val="center"/>
              <w:rPr>
                <w:sz w:val="18"/>
                <w:szCs w:val="18"/>
              </w:rPr>
            </w:pPr>
          </w:p>
        </w:tc>
      </w:tr>
      <w:tr w:rsidR="00920C09" w:rsidRPr="007D48EA" w14:paraId="5728E2DE" w14:textId="77777777" w:rsidTr="00920C09">
        <w:trPr>
          <w:jc w:val="center"/>
        </w:trPr>
        <w:tc>
          <w:tcPr>
            <w:tcW w:w="11396" w:type="dxa"/>
            <w:gridSpan w:val="6"/>
            <w:shd w:val="clear" w:color="auto" w:fill="FFFFFF" w:themeFill="background1"/>
          </w:tcPr>
          <w:p w14:paraId="3F6052C6" w14:textId="77777777" w:rsidR="00920C09" w:rsidRPr="007D48EA" w:rsidRDefault="00920C09" w:rsidP="00920C09">
            <w:pPr>
              <w:ind w:firstLine="308"/>
              <w:jc w:val="both"/>
              <w:rPr>
                <w:sz w:val="18"/>
                <w:szCs w:val="18"/>
              </w:rPr>
            </w:pPr>
            <w:r w:rsidRPr="007D48EA">
              <w:rPr>
                <w:sz w:val="18"/>
                <w:szCs w:val="18"/>
              </w:rPr>
              <w:t xml:space="preserve">c) решение проблем с помощью цифровизации (есть ли такая услуга, необходимая для удобства, материально-техническое обеспечение </w:t>
            </w:r>
          </w:p>
        </w:tc>
        <w:tc>
          <w:tcPr>
            <w:tcW w:w="3116" w:type="dxa"/>
            <w:shd w:val="clear" w:color="auto" w:fill="FFFFFF" w:themeFill="background1"/>
          </w:tcPr>
          <w:p w14:paraId="6D54540A" w14:textId="77777777" w:rsidR="00920C09" w:rsidRPr="007D48EA" w:rsidRDefault="00920C09" w:rsidP="00920C09">
            <w:pPr>
              <w:rPr>
                <w:sz w:val="18"/>
                <w:szCs w:val="18"/>
              </w:rPr>
            </w:pPr>
          </w:p>
        </w:tc>
      </w:tr>
      <w:tr w:rsidR="00920C09" w:rsidRPr="007D48EA" w14:paraId="5DF5B040" w14:textId="77777777" w:rsidTr="00920C09">
        <w:trPr>
          <w:jc w:val="center"/>
        </w:trPr>
        <w:tc>
          <w:tcPr>
            <w:tcW w:w="11396" w:type="dxa"/>
            <w:gridSpan w:val="6"/>
            <w:shd w:val="clear" w:color="auto" w:fill="FFFFFF" w:themeFill="background1"/>
          </w:tcPr>
          <w:p w14:paraId="0E846DE1" w14:textId="77777777" w:rsidR="00920C09" w:rsidRPr="007D48EA" w:rsidRDefault="00920C09" w:rsidP="00920C09">
            <w:pPr>
              <w:ind w:firstLine="308"/>
              <w:jc w:val="both"/>
              <w:rPr>
                <w:sz w:val="18"/>
                <w:szCs w:val="18"/>
              </w:rPr>
            </w:pPr>
            <w:r w:rsidRPr="007D48EA">
              <w:rPr>
                <w:sz w:val="18"/>
                <w:szCs w:val="18"/>
              </w:rPr>
              <w:t>d) недостаточный уровень теоретической и практической подготовки госслужащих местного самоуправления</w:t>
            </w:r>
          </w:p>
        </w:tc>
        <w:tc>
          <w:tcPr>
            <w:tcW w:w="3116" w:type="dxa"/>
            <w:shd w:val="clear" w:color="auto" w:fill="FFFFFF" w:themeFill="background1"/>
          </w:tcPr>
          <w:p w14:paraId="09780F75" w14:textId="77777777" w:rsidR="00920C09" w:rsidRPr="007D48EA" w:rsidRDefault="00920C09" w:rsidP="00920C09">
            <w:pPr>
              <w:rPr>
                <w:sz w:val="18"/>
                <w:szCs w:val="18"/>
              </w:rPr>
            </w:pPr>
          </w:p>
        </w:tc>
      </w:tr>
      <w:tr w:rsidR="00920C09" w:rsidRPr="007D48EA" w14:paraId="04DD73E5" w14:textId="77777777" w:rsidTr="00920C09">
        <w:trPr>
          <w:jc w:val="center"/>
        </w:trPr>
        <w:tc>
          <w:tcPr>
            <w:tcW w:w="11396" w:type="dxa"/>
            <w:gridSpan w:val="6"/>
            <w:shd w:val="clear" w:color="auto" w:fill="FFFFFF" w:themeFill="background1"/>
          </w:tcPr>
          <w:p w14:paraId="44DC4717" w14:textId="77777777" w:rsidR="00920C09" w:rsidRPr="007D48EA" w:rsidRDefault="00920C09" w:rsidP="00920C09">
            <w:pPr>
              <w:ind w:firstLine="308"/>
              <w:jc w:val="both"/>
              <w:rPr>
                <w:sz w:val="18"/>
                <w:szCs w:val="18"/>
              </w:rPr>
            </w:pPr>
            <w:r w:rsidRPr="007D48EA">
              <w:rPr>
                <w:sz w:val="18"/>
                <w:szCs w:val="18"/>
              </w:rPr>
              <w:t xml:space="preserve">e) слабый ресурс участия органов местного самоуправления в совместных усилиях по решению какой-либо проблемы (непризнание проблем, низкий образовательный и социокультурный статус, высокая занятость и т.д.)  </w:t>
            </w:r>
          </w:p>
        </w:tc>
        <w:tc>
          <w:tcPr>
            <w:tcW w:w="3116" w:type="dxa"/>
            <w:shd w:val="clear" w:color="auto" w:fill="FFFFFF" w:themeFill="background1"/>
          </w:tcPr>
          <w:p w14:paraId="51A011F3" w14:textId="77777777" w:rsidR="00920C09" w:rsidRPr="007D48EA" w:rsidRDefault="00920C09" w:rsidP="00920C09">
            <w:pPr>
              <w:rPr>
                <w:sz w:val="18"/>
                <w:szCs w:val="18"/>
              </w:rPr>
            </w:pPr>
          </w:p>
        </w:tc>
      </w:tr>
      <w:tr w:rsidR="00920C09" w:rsidRPr="007D48EA" w14:paraId="299FDAD8" w14:textId="77777777" w:rsidTr="00920C09">
        <w:trPr>
          <w:jc w:val="center"/>
        </w:trPr>
        <w:tc>
          <w:tcPr>
            <w:tcW w:w="11396" w:type="dxa"/>
            <w:gridSpan w:val="6"/>
            <w:shd w:val="clear" w:color="auto" w:fill="FFFFFF" w:themeFill="background1"/>
          </w:tcPr>
          <w:p w14:paraId="0FC4D163" w14:textId="77777777" w:rsidR="00920C09" w:rsidRPr="007D48EA" w:rsidRDefault="00920C09" w:rsidP="00920C09">
            <w:pPr>
              <w:ind w:firstLine="308"/>
              <w:jc w:val="both"/>
              <w:rPr>
                <w:sz w:val="18"/>
                <w:szCs w:val="18"/>
              </w:rPr>
            </w:pPr>
            <w:r w:rsidRPr="007D48EA">
              <w:rPr>
                <w:sz w:val="18"/>
                <w:szCs w:val="18"/>
              </w:rPr>
              <w:t>f) отсутствие системы постоянного взаимодействия органов местного самоуправления с населением, другими организациями по вопросам решения насущных проблем</w:t>
            </w:r>
          </w:p>
        </w:tc>
        <w:tc>
          <w:tcPr>
            <w:tcW w:w="3116" w:type="dxa"/>
            <w:shd w:val="clear" w:color="auto" w:fill="FFFFFF" w:themeFill="background1"/>
          </w:tcPr>
          <w:p w14:paraId="0CA178B1" w14:textId="77777777" w:rsidR="00920C09" w:rsidRPr="007D48EA" w:rsidRDefault="00920C09" w:rsidP="00920C09">
            <w:pPr>
              <w:rPr>
                <w:sz w:val="18"/>
                <w:szCs w:val="18"/>
              </w:rPr>
            </w:pPr>
          </w:p>
        </w:tc>
      </w:tr>
      <w:tr w:rsidR="00920C09" w:rsidRPr="007D48EA" w14:paraId="4FA12E8D" w14:textId="77777777" w:rsidTr="00920C09">
        <w:trPr>
          <w:jc w:val="center"/>
        </w:trPr>
        <w:tc>
          <w:tcPr>
            <w:tcW w:w="11396" w:type="dxa"/>
            <w:gridSpan w:val="6"/>
            <w:shd w:val="clear" w:color="auto" w:fill="FFFFFF" w:themeFill="background1"/>
          </w:tcPr>
          <w:p w14:paraId="07F139E5" w14:textId="77777777" w:rsidR="00920C09" w:rsidRPr="007D48EA" w:rsidRDefault="00920C09" w:rsidP="00920C09">
            <w:pPr>
              <w:ind w:firstLine="308"/>
              <w:jc w:val="both"/>
              <w:rPr>
                <w:sz w:val="18"/>
                <w:szCs w:val="18"/>
              </w:rPr>
            </w:pPr>
            <w:r w:rsidRPr="007D48EA">
              <w:rPr>
                <w:sz w:val="18"/>
                <w:szCs w:val="18"/>
              </w:rPr>
              <w:t>g) недостаточность выделенных средств из бюджета</w:t>
            </w:r>
          </w:p>
        </w:tc>
        <w:tc>
          <w:tcPr>
            <w:tcW w:w="3116" w:type="dxa"/>
            <w:shd w:val="clear" w:color="auto" w:fill="FFFFFF" w:themeFill="background1"/>
          </w:tcPr>
          <w:p w14:paraId="4C46B52C" w14:textId="77777777" w:rsidR="00920C09" w:rsidRPr="007D48EA" w:rsidRDefault="00920C09" w:rsidP="00920C09">
            <w:pPr>
              <w:rPr>
                <w:sz w:val="18"/>
                <w:szCs w:val="18"/>
              </w:rPr>
            </w:pPr>
          </w:p>
        </w:tc>
      </w:tr>
      <w:tr w:rsidR="00920C09" w:rsidRPr="007D48EA" w14:paraId="1071BDEE" w14:textId="77777777" w:rsidTr="00920C09">
        <w:trPr>
          <w:jc w:val="center"/>
        </w:trPr>
        <w:tc>
          <w:tcPr>
            <w:tcW w:w="11396" w:type="dxa"/>
            <w:gridSpan w:val="6"/>
            <w:shd w:val="clear" w:color="auto" w:fill="FFFFFF" w:themeFill="background1"/>
          </w:tcPr>
          <w:p w14:paraId="5AAAA7C6" w14:textId="77777777" w:rsidR="00920C09" w:rsidRPr="007D48EA" w:rsidRDefault="00920C09" w:rsidP="00920C09">
            <w:pPr>
              <w:ind w:firstLine="308"/>
              <w:jc w:val="both"/>
              <w:rPr>
                <w:sz w:val="18"/>
                <w:szCs w:val="18"/>
              </w:rPr>
            </w:pPr>
            <w:r w:rsidRPr="007D48EA">
              <w:rPr>
                <w:sz w:val="18"/>
                <w:szCs w:val="18"/>
              </w:rPr>
              <w:t>h) низкая мотивированность госслужащих на уровне местного самоуправления</w:t>
            </w:r>
          </w:p>
        </w:tc>
        <w:tc>
          <w:tcPr>
            <w:tcW w:w="3116" w:type="dxa"/>
            <w:shd w:val="clear" w:color="auto" w:fill="FFFFFF" w:themeFill="background1"/>
          </w:tcPr>
          <w:p w14:paraId="5FF33629" w14:textId="77777777" w:rsidR="00920C09" w:rsidRPr="007D48EA" w:rsidRDefault="00920C09" w:rsidP="00920C09">
            <w:pPr>
              <w:rPr>
                <w:sz w:val="18"/>
                <w:szCs w:val="18"/>
              </w:rPr>
            </w:pPr>
          </w:p>
        </w:tc>
      </w:tr>
      <w:tr w:rsidR="00920C09" w:rsidRPr="007D48EA" w14:paraId="50F998A6" w14:textId="77777777" w:rsidTr="00920C09">
        <w:trPr>
          <w:jc w:val="center"/>
        </w:trPr>
        <w:tc>
          <w:tcPr>
            <w:tcW w:w="11396" w:type="dxa"/>
            <w:gridSpan w:val="6"/>
            <w:shd w:val="clear" w:color="auto" w:fill="FFFFFF" w:themeFill="background1"/>
          </w:tcPr>
          <w:p w14:paraId="0FDCA60D" w14:textId="77777777" w:rsidR="00920C09" w:rsidRPr="007D48EA" w:rsidRDefault="00920C09" w:rsidP="00920C09">
            <w:pPr>
              <w:ind w:firstLine="308"/>
              <w:jc w:val="both"/>
              <w:rPr>
                <w:sz w:val="18"/>
                <w:szCs w:val="18"/>
              </w:rPr>
            </w:pPr>
            <w:r w:rsidRPr="007D48EA">
              <w:rPr>
                <w:sz w:val="18"/>
                <w:szCs w:val="18"/>
              </w:rPr>
              <w:t>i) отсутствие контроля со стороны вышестоящих органов местного самоуправления</w:t>
            </w:r>
          </w:p>
        </w:tc>
        <w:tc>
          <w:tcPr>
            <w:tcW w:w="3116" w:type="dxa"/>
            <w:shd w:val="clear" w:color="auto" w:fill="FFFFFF" w:themeFill="background1"/>
          </w:tcPr>
          <w:p w14:paraId="1EDAF51A" w14:textId="77777777" w:rsidR="00920C09" w:rsidRPr="007D48EA" w:rsidRDefault="00920C09" w:rsidP="00920C09">
            <w:pPr>
              <w:rPr>
                <w:sz w:val="18"/>
                <w:szCs w:val="18"/>
              </w:rPr>
            </w:pPr>
          </w:p>
        </w:tc>
      </w:tr>
      <w:tr w:rsidR="00920C09" w:rsidRPr="007D48EA" w14:paraId="0BDA9F1A" w14:textId="77777777" w:rsidTr="00920C09">
        <w:trPr>
          <w:jc w:val="center"/>
        </w:trPr>
        <w:tc>
          <w:tcPr>
            <w:tcW w:w="11396" w:type="dxa"/>
            <w:gridSpan w:val="6"/>
            <w:shd w:val="clear" w:color="auto" w:fill="FFFFFF" w:themeFill="background1"/>
          </w:tcPr>
          <w:p w14:paraId="50D89B07" w14:textId="77777777" w:rsidR="00920C09" w:rsidRPr="007D48EA" w:rsidRDefault="00920C09" w:rsidP="00920C09">
            <w:pPr>
              <w:ind w:firstLine="308"/>
              <w:jc w:val="both"/>
              <w:rPr>
                <w:sz w:val="18"/>
                <w:szCs w:val="18"/>
              </w:rPr>
            </w:pPr>
            <w:r w:rsidRPr="007D48EA">
              <w:rPr>
                <w:sz w:val="18"/>
                <w:szCs w:val="18"/>
              </w:rPr>
              <w:t xml:space="preserve">j) искажение реальной ситуации со стороны органов местного самоуправления </w:t>
            </w:r>
          </w:p>
        </w:tc>
        <w:tc>
          <w:tcPr>
            <w:tcW w:w="3116" w:type="dxa"/>
            <w:shd w:val="clear" w:color="auto" w:fill="FFFFFF" w:themeFill="background1"/>
          </w:tcPr>
          <w:p w14:paraId="20C049C4" w14:textId="77777777" w:rsidR="00920C09" w:rsidRPr="007D48EA" w:rsidRDefault="00920C09" w:rsidP="00920C09">
            <w:pPr>
              <w:rPr>
                <w:sz w:val="18"/>
                <w:szCs w:val="18"/>
              </w:rPr>
            </w:pPr>
          </w:p>
        </w:tc>
      </w:tr>
      <w:tr w:rsidR="00920C09" w:rsidRPr="007D48EA" w14:paraId="6DC46F48" w14:textId="77777777" w:rsidTr="00920C09">
        <w:trPr>
          <w:trHeight w:val="134"/>
          <w:jc w:val="center"/>
        </w:trPr>
        <w:tc>
          <w:tcPr>
            <w:tcW w:w="11396" w:type="dxa"/>
            <w:gridSpan w:val="6"/>
            <w:shd w:val="clear" w:color="auto" w:fill="FFFFFF" w:themeFill="background1"/>
          </w:tcPr>
          <w:p w14:paraId="3C7E0DAB" w14:textId="77777777" w:rsidR="00920C09" w:rsidRPr="007D48EA" w:rsidRDefault="00920C09" w:rsidP="00920C09">
            <w:pPr>
              <w:jc w:val="both"/>
              <w:rPr>
                <w:sz w:val="18"/>
                <w:szCs w:val="18"/>
              </w:rPr>
            </w:pPr>
            <w:r w:rsidRPr="007D48EA">
              <w:rPr>
                <w:sz w:val="18"/>
                <w:szCs w:val="18"/>
              </w:rPr>
              <w:t>С помощью органов местного самоуправления возможна информационно-консультационная поддержка для обучения местных предпринимателей навыкам цифровизации</w:t>
            </w:r>
          </w:p>
        </w:tc>
        <w:tc>
          <w:tcPr>
            <w:tcW w:w="3116" w:type="dxa"/>
            <w:shd w:val="clear" w:color="auto" w:fill="FFFFFF" w:themeFill="background1"/>
          </w:tcPr>
          <w:p w14:paraId="4ADF2612" w14:textId="77777777" w:rsidR="00920C09" w:rsidRPr="007D48EA" w:rsidRDefault="00920C09" w:rsidP="00920C09">
            <w:pPr>
              <w:rPr>
                <w:sz w:val="18"/>
                <w:szCs w:val="18"/>
              </w:rPr>
            </w:pPr>
          </w:p>
        </w:tc>
      </w:tr>
      <w:tr w:rsidR="00920C09" w:rsidRPr="007D48EA" w14:paraId="7A3040BA" w14:textId="77777777" w:rsidTr="00920C09">
        <w:trPr>
          <w:jc w:val="center"/>
        </w:trPr>
        <w:tc>
          <w:tcPr>
            <w:tcW w:w="11396" w:type="dxa"/>
            <w:gridSpan w:val="6"/>
            <w:shd w:val="clear" w:color="auto" w:fill="FFFFFF" w:themeFill="background1"/>
          </w:tcPr>
          <w:p w14:paraId="7DD5879A" w14:textId="77777777" w:rsidR="00920C09" w:rsidRPr="007D48EA" w:rsidRDefault="00920C09" w:rsidP="00920C09">
            <w:pPr>
              <w:jc w:val="both"/>
              <w:rPr>
                <w:sz w:val="18"/>
                <w:szCs w:val="18"/>
              </w:rPr>
            </w:pPr>
            <w:r w:rsidRPr="007D48EA">
              <w:rPr>
                <w:sz w:val="18"/>
                <w:szCs w:val="18"/>
              </w:rPr>
              <w:t>Оцените эффективность работы сельского акимата</w:t>
            </w:r>
          </w:p>
        </w:tc>
        <w:tc>
          <w:tcPr>
            <w:tcW w:w="3116" w:type="dxa"/>
            <w:shd w:val="clear" w:color="auto" w:fill="FFFFFF" w:themeFill="background1"/>
          </w:tcPr>
          <w:p w14:paraId="03C00FF1" w14:textId="77777777" w:rsidR="00920C09" w:rsidRPr="007D48EA" w:rsidRDefault="00920C09" w:rsidP="00920C09">
            <w:pPr>
              <w:rPr>
                <w:sz w:val="18"/>
                <w:szCs w:val="18"/>
              </w:rPr>
            </w:pPr>
          </w:p>
        </w:tc>
      </w:tr>
    </w:tbl>
    <w:p w14:paraId="122CBF15" w14:textId="77777777" w:rsidR="001F22F7" w:rsidRPr="007D48EA" w:rsidRDefault="001F22F7" w:rsidP="007D48EA">
      <w:pPr>
        <w:jc w:val="center"/>
        <w:rPr>
          <w:b/>
          <w:bCs/>
        </w:rPr>
      </w:pPr>
    </w:p>
    <w:p w14:paraId="06945A1E" w14:textId="77777777" w:rsidR="00331804" w:rsidRPr="007D48EA" w:rsidRDefault="00331804" w:rsidP="007D48EA">
      <w:pPr>
        <w:jc w:val="center"/>
        <w:rPr>
          <w:b/>
          <w:bCs/>
        </w:rPr>
      </w:pPr>
    </w:p>
    <w:p w14:paraId="546E0BA6" w14:textId="77777777" w:rsidR="00331804" w:rsidRPr="007D48EA" w:rsidRDefault="00331804" w:rsidP="007D48EA">
      <w:pPr>
        <w:jc w:val="center"/>
        <w:rPr>
          <w:b/>
          <w:bCs/>
        </w:rPr>
      </w:pPr>
    </w:p>
    <w:p w14:paraId="522A2C9C" w14:textId="77777777" w:rsidR="00331804" w:rsidRPr="007D48EA" w:rsidRDefault="00331804" w:rsidP="007D48EA">
      <w:pPr>
        <w:jc w:val="center"/>
        <w:rPr>
          <w:b/>
          <w:bCs/>
        </w:rPr>
      </w:pPr>
    </w:p>
    <w:p w14:paraId="508C9C20" w14:textId="77777777" w:rsidR="00331804" w:rsidRPr="007D48EA" w:rsidRDefault="00331804" w:rsidP="007D48EA">
      <w:pPr>
        <w:jc w:val="center"/>
        <w:rPr>
          <w:b/>
          <w:bCs/>
        </w:rPr>
      </w:pPr>
    </w:p>
    <w:p w14:paraId="00A95321" w14:textId="77777777" w:rsidR="00331804" w:rsidRPr="007D48EA" w:rsidRDefault="00331804" w:rsidP="007D48EA">
      <w:pPr>
        <w:jc w:val="center"/>
        <w:rPr>
          <w:b/>
          <w:bCs/>
        </w:rPr>
      </w:pPr>
    </w:p>
    <w:p w14:paraId="0538AC25" w14:textId="77777777" w:rsidR="00331804" w:rsidRPr="007D48EA" w:rsidRDefault="00331804" w:rsidP="007D48EA">
      <w:pPr>
        <w:jc w:val="center"/>
        <w:rPr>
          <w:b/>
          <w:bCs/>
        </w:rPr>
      </w:pPr>
    </w:p>
    <w:p w14:paraId="6CB301B1" w14:textId="77777777" w:rsidR="00331804" w:rsidRPr="007D48EA" w:rsidRDefault="00331804" w:rsidP="007D48EA">
      <w:pPr>
        <w:jc w:val="center"/>
        <w:rPr>
          <w:b/>
          <w:bCs/>
        </w:rPr>
      </w:pPr>
    </w:p>
    <w:p w14:paraId="1546E203" w14:textId="77777777" w:rsidR="00331804" w:rsidRPr="007D48EA" w:rsidRDefault="00331804" w:rsidP="007D48EA">
      <w:pPr>
        <w:jc w:val="center"/>
        <w:rPr>
          <w:b/>
          <w:bCs/>
        </w:rPr>
      </w:pPr>
    </w:p>
    <w:p w14:paraId="0909381F" w14:textId="77777777" w:rsidR="00331804" w:rsidRPr="007D48EA" w:rsidRDefault="00331804" w:rsidP="007D48EA">
      <w:pPr>
        <w:jc w:val="center"/>
        <w:rPr>
          <w:b/>
          <w:bCs/>
        </w:rPr>
      </w:pPr>
    </w:p>
    <w:p w14:paraId="30BF43FB" w14:textId="77777777" w:rsidR="00331804" w:rsidRPr="007D48EA" w:rsidRDefault="00331804" w:rsidP="007D48EA">
      <w:pPr>
        <w:jc w:val="center"/>
        <w:rPr>
          <w:b/>
          <w:bCs/>
        </w:rPr>
      </w:pPr>
    </w:p>
    <w:p w14:paraId="719B6EC1" w14:textId="77777777" w:rsidR="00331804" w:rsidRPr="007D48EA" w:rsidRDefault="00331804" w:rsidP="007D48EA">
      <w:pPr>
        <w:jc w:val="center"/>
        <w:rPr>
          <w:b/>
          <w:bCs/>
        </w:rPr>
      </w:pPr>
    </w:p>
    <w:p w14:paraId="361CC073" w14:textId="77777777" w:rsidR="00331804" w:rsidRDefault="00331804" w:rsidP="007D48EA">
      <w:pPr>
        <w:jc w:val="center"/>
        <w:rPr>
          <w:b/>
          <w:bCs/>
        </w:rPr>
      </w:pPr>
    </w:p>
    <w:p w14:paraId="2B3CCC4C" w14:textId="77777777" w:rsidR="0004692F" w:rsidRDefault="0004692F" w:rsidP="007D48EA">
      <w:pPr>
        <w:jc w:val="center"/>
        <w:rPr>
          <w:b/>
          <w:bCs/>
        </w:rPr>
      </w:pPr>
    </w:p>
    <w:p w14:paraId="56765CBF" w14:textId="77777777" w:rsidR="0004692F" w:rsidRPr="007D48EA" w:rsidRDefault="0004692F" w:rsidP="007D48EA">
      <w:pPr>
        <w:jc w:val="center"/>
        <w:rPr>
          <w:b/>
          <w:bCs/>
        </w:rPr>
      </w:pPr>
    </w:p>
    <w:p w14:paraId="6071F7DD" w14:textId="77777777" w:rsidR="00331804" w:rsidRPr="007D48EA" w:rsidRDefault="00331804" w:rsidP="007D48EA">
      <w:pPr>
        <w:jc w:val="center"/>
        <w:rPr>
          <w:b/>
          <w:bCs/>
        </w:rPr>
      </w:pPr>
    </w:p>
    <w:p w14:paraId="77C03260" w14:textId="77777777" w:rsidR="00331804" w:rsidRPr="007D48EA" w:rsidRDefault="00331804" w:rsidP="007D48EA">
      <w:pPr>
        <w:jc w:val="center"/>
        <w:rPr>
          <w:b/>
          <w:bCs/>
        </w:rPr>
      </w:pPr>
    </w:p>
    <w:p w14:paraId="41B682FE" w14:textId="71FAC71C" w:rsidR="00331804" w:rsidRDefault="00331804" w:rsidP="00920C09">
      <w:pPr>
        <w:jc w:val="center"/>
        <w:rPr>
          <w:b/>
          <w:bCs/>
          <w:sz w:val="28"/>
          <w:szCs w:val="28"/>
        </w:rPr>
      </w:pPr>
      <w:r w:rsidRPr="007D48EA">
        <w:rPr>
          <w:b/>
          <w:bCs/>
          <w:sz w:val="28"/>
          <w:szCs w:val="28"/>
        </w:rPr>
        <w:t xml:space="preserve">ПРИЛОЖЕНИЕ </w:t>
      </w:r>
      <w:r w:rsidR="00920C09">
        <w:rPr>
          <w:b/>
          <w:bCs/>
          <w:sz w:val="28"/>
          <w:szCs w:val="28"/>
        </w:rPr>
        <w:t>Л</w:t>
      </w:r>
    </w:p>
    <w:p w14:paraId="3CB567A5" w14:textId="77777777" w:rsidR="00920C09" w:rsidRPr="007D48EA" w:rsidRDefault="00920C09" w:rsidP="00920C09">
      <w:pPr>
        <w:jc w:val="center"/>
        <w:rPr>
          <w:b/>
          <w:bCs/>
          <w:sz w:val="28"/>
          <w:szCs w:val="28"/>
        </w:rPr>
      </w:pPr>
    </w:p>
    <w:p w14:paraId="283017E8" w14:textId="7B75469F" w:rsidR="001F22F7" w:rsidRDefault="00920C09" w:rsidP="00920C09">
      <w:pPr>
        <w:jc w:val="both"/>
        <w:rPr>
          <w:bCs/>
          <w:sz w:val="28"/>
          <w:szCs w:val="28"/>
        </w:rPr>
      </w:pPr>
      <w:r>
        <w:rPr>
          <w:bCs/>
          <w:sz w:val="28"/>
          <w:szCs w:val="28"/>
        </w:rPr>
        <w:t xml:space="preserve">Таблица Л.1 – </w:t>
      </w:r>
      <w:r w:rsidR="001F22F7" w:rsidRPr="007D48EA">
        <w:rPr>
          <w:bCs/>
          <w:sz w:val="28"/>
          <w:szCs w:val="28"/>
        </w:rPr>
        <w:t>Анкета для населения (регион, область) с целью выявления эффективной работы органов МС</w:t>
      </w:r>
      <w:r w:rsidR="00AC4DF3" w:rsidRPr="007D48EA">
        <w:rPr>
          <w:bCs/>
          <w:sz w:val="28"/>
          <w:szCs w:val="28"/>
        </w:rPr>
        <w:t>У</w:t>
      </w:r>
    </w:p>
    <w:p w14:paraId="153C9917" w14:textId="77777777" w:rsidR="00920C09" w:rsidRPr="00920C09" w:rsidRDefault="00920C09" w:rsidP="00920C09">
      <w:pPr>
        <w:jc w:val="right"/>
        <w:rPr>
          <w:bCs/>
          <w:sz w:val="16"/>
          <w:szCs w:val="16"/>
        </w:rPr>
      </w:pPr>
    </w:p>
    <w:tbl>
      <w:tblPr>
        <w:tblStyle w:val="ac"/>
        <w:tblpPr w:leftFromText="180" w:rightFromText="180" w:vertAnchor="text" w:tblpX="164" w:tblpY="1"/>
        <w:tblOverlap w:val="never"/>
        <w:tblW w:w="14579" w:type="dxa"/>
        <w:shd w:val="clear" w:color="auto" w:fill="FFFFFF" w:themeFill="background1"/>
        <w:tblLook w:val="04A0" w:firstRow="1" w:lastRow="0" w:firstColumn="1" w:lastColumn="0" w:noHBand="0" w:noVBand="1"/>
      </w:tblPr>
      <w:tblGrid>
        <w:gridCol w:w="824"/>
        <w:gridCol w:w="2941"/>
        <w:gridCol w:w="4483"/>
        <w:gridCol w:w="3212"/>
        <w:gridCol w:w="3119"/>
      </w:tblGrid>
      <w:tr w:rsidR="00920C09" w:rsidRPr="007D48EA" w14:paraId="326278F6" w14:textId="77777777" w:rsidTr="00920C09">
        <w:tc>
          <w:tcPr>
            <w:tcW w:w="14579" w:type="dxa"/>
            <w:gridSpan w:val="5"/>
            <w:shd w:val="clear" w:color="auto" w:fill="FFFFFF" w:themeFill="background1"/>
          </w:tcPr>
          <w:p w14:paraId="42F0FE8E" w14:textId="77777777" w:rsidR="00920C09" w:rsidRPr="007D48EA" w:rsidRDefault="00920C09" w:rsidP="00920C09">
            <w:pPr>
              <w:jc w:val="center"/>
              <w:rPr>
                <w:sz w:val="18"/>
                <w:szCs w:val="18"/>
              </w:rPr>
            </w:pPr>
            <w:r w:rsidRPr="007D48EA">
              <w:rPr>
                <w:sz w:val="18"/>
                <w:szCs w:val="18"/>
              </w:rPr>
              <w:t xml:space="preserve">Вопрос  </w:t>
            </w:r>
          </w:p>
        </w:tc>
      </w:tr>
      <w:tr w:rsidR="00920C09" w:rsidRPr="007D48EA" w14:paraId="19D18AC5" w14:textId="77777777" w:rsidTr="00920C09">
        <w:tc>
          <w:tcPr>
            <w:tcW w:w="14579" w:type="dxa"/>
            <w:gridSpan w:val="5"/>
            <w:shd w:val="clear" w:color="auto" w:fill="FFFFFF" w:themeFill="background1"/>
          </w:tcPr>
          <w:p w14:paraId="6548181A" w14:textId="16C55B92" w:rsidR="00920C09" w:rsidRPr="007D48EA" w:rsidRDefault="00920C09" w:rsidP="00920C09">
            <w:pPr>
              <w:jc w:val="center"/>
              <w:rPr>
                <w:sz w:val="18"/>
                <w:szCs w:val="18"/>
              </w:rPr>
            </w:pPr>
            <w:r>
              <w:rPr>
                <w:sz w:val="18"/>
                <w:szCs w:val="18"/>
              </w:rPr>
              <w:t>1</w:t>
            </w:r>
          </w:p>
        </w:tc>
      </w:tr>
      <w:tr w:rsidR="00920C09" w:rsidRPr="007D48EA" w14:paraId="3331DE09" w14:textId="77777777" w:rsidTr="00920C09">
        <w:tc>
          <w:tcPr>
            <w:tcW w:w="824" w:type="dxa"/>
            <w:shd w:val="clear" w:color="auto" w:fill="FFFFFF" w:themeFill="background1"/>
            <w:vAlign w:val="center"/>
          </w:tcPr>
          <w:p w14:paraId="232304E0" w14:textId="1B1FF4A8" w:rsidR="00920C09" w:rsidRPr="007D48EA" w:rsidRDefault="00920C09" w:rsidP="00920C09">
            <w:pPr>
              <w:jc w:val="center"/>
              <w:rPr>
                <w:sz w:val="18"/>
                <w:szCs w:val="18"/>
              </w:rPr>
            </w:pPr>
            <w:r w:rsidRPr="007D48EA">
              <w:rPr>
                <w:sz w:val="18"/>
                <w:szCs w:val="18"/>
              </w:rPr>
              <w:t>Пол</w:t>
            </w:r>
          </w:p>
        </w:tc>
        <w:tc>
          <w:tcPr>
            <w:tcW w:w="2941" w:type="dxa"/>
            <w:shd w:val="clear" w:color="auto" w:fill="FFFFFF" w:themeFill="background1"/>
            <w:vAlign w:val="center"/>
          </w:tcPr>
          <w:p w14:paraId="117EB82E" w14:textId="33F985C8" w:rsidR="00920C09" w:rsidRPr="007D48EA" w:rsidRDefault="00920C09" w:rsidP="00920C09">
            <w:pPr>
              <w:jc w:val="center"/>
              <w:rPr>
                <w:sz w:val="18"/>
                <w:szCs w:val="18"/>
              </w:rPr>
            </w:pPr>
            <w:r w:rsidRPr="007D48EA">
              <w:rPr>
                <w:sz w:val="18"/>
                <w:szCs w:val="18"/>
              </w:rPr>
              <w:t>Локация</w:t>
            </w:r>
          </w:p>
          <w:p w14:paraId="456C7608" w14:textId="77777777" w:rsidR="00920C09" w:rsidRPr="007D48EA" w:rsidRDefault="00920C09" w:rsidP="00920C09">
            <w:pPr>
              <w:jc w:val="center"/>
              <w:rPr>
                <w:sz w:val="18"/>
                <w:szCs w:val="18"/>
              </w:rPr>
            </w:pPr>
            <w:r w:rsidRPr="007D48EA">
              <w:rPr>
                <w:sz w:val="18"/>
                <w:szCs w:val="18"/>
              </w:rPr>
              <w:t>(область, регион)</w:t>
            </w:r>
          </w:p>
        </w:tc>
        <w:tc>
          <w:tcPr>
            <w:tcW w:w="4483" w:type="dxa"/>
            <w:shd w:val="clear" w:color="auto" w:fill="FFFFFF" w:themeFill="background1"/>
            <w:vAlign w:val="center"/>
          </w:tcPr>
          <w:p w14:paraId="6CF8E905" w14:textId="77777777" w:rsidR="00920C09" w:rsidRPr="007D48EA" w:rsidRDefault="00920C09" w:rsidP="00920C09">
            <w:pPr>
              <w:jc w:val="center"/>
              <w:rPr>
                <w:sz w:val="18"/>
                <w:szCs w:val="18"/>
              </w:rPr>
            </w:pPr>
            <w:r w:rsidRPr="007D48EA">
              <w:rPr>
                <w:sz w:val="18"/>
                <w:szCs w:val="18"/>
              </w:rPr>
              <w:t>Необходимая сумма получения кредита (субсидий) (область, регион), тенге</w:t>
            </w:r>
          </w:p>
        </w:tc>
        <w:tc>
          <w:tcPr>
            <w:tcW w:w="3212" w:type="dxa"/>
            <w:shd w:val="clear" w:color="auto" w:fill="FFFFFF" w:themeFill="background1"/>
            <w:vAlign w:val="center"/>
          </w:tcPr>
          <w:p w14:paraId="24105609" w14:textId="068E1EB4" w:rsidR="00920C09" w:rsidRPr="007D48EA" w:rsidRDefault="00920C09" w:rsidP="00920C09">
            <w:pPr>
              <w:jc w:val="center"/>
              <w:rPr>
                <w:sz w:val="18"/>
                <w:szCs w:val="18"/>
              </w:rPr>
            </w:pPr>
            <w:r w:rsidRPr="007D48EA">
              <w:rPr>
                <w:sz w:val="18"/>
                <w:szCs w:val="18"/>
              </w:rPr>
              <w:t>Количество</w:t>
            </w:r>
          </w:p>
          <w:p w14:paraId="21C15C6E" w14:textId="77777777" w:rsidR="00920C09" w:rsidRPr="007D48EA" w:rsidRDefault="00920C09" w:rsidP="00920C09">
            <w:pPr>
              <w:jc w:val="center"/>
              <w:rPr>
                <w:sz w:val="18"/>
                <w:szCs w:val="18"/>
              </w:rPr>
            </w:pPr>
            <w:r w:rsidRPr="007D48EA">
              <w:rPr>
                <w:sz w:val="18"/>
                <w:szCs w:val="18"/>
              </w:rPr>
              <w:t>человек в хозяйстве</w:t>
            </w:r>
          </w:p>
        </w:tc>
        <w:tc>
          <w:tcPr>
            <w:tcW w:w="3119" w:type="dxa"/>
            <w:shd w:val="clear" w:color="auto" w:fill="FFFFFF" w:themeFill="background1"/>
            <w:vAlign w:val="center"/>
          </w:tcPr>
          <w:p w14:paraId="1203B48A" w14:textId="77777777" w:rsidR="00920C09" w:rsidRPr="007D48EA" w:rsidRDefault="00920C09" w:rsidP="00920C09">
            <w:pPr>
              <w:jc w:val="center"/>
              <w:rPr>
                <w:sz w:val="18"/>
                <w:szCs w:val="18"/>
              </w:rPr>
            </w:pPr>
            <w:r w:rsidRPr="007D48EA">
              <w:rPr>
                <w:sz w:val="18"/>
                <w:szCs w:val="18"/>
              </w:rPr>
              <w:t>Ежемесячный уровень дохода, тенге</w:t>
            </w:r>
          </w:p>
        </w:tc>
      </w:tr>
      <w:tr w:rsidR="00920C09" w:rsidRPr="007D48EA" w14:paraId="48F6BC36" w14:textId="77777777" w:rsidTr="00920C09">
        <w:tc>
          <w:tcPr>
            <w:tcW w:w="824" w:type="dxa"/>
            <w:shd w:val="clear" w:color="auto" w:fill="FFFFFF" w:themeFill="background1"/>
          </w:tcPr>
          <w:p w14:paraId="2FDBB8B7" w14:textId="77777777" w:rsidR="00920C09" w:rsidRPr="007D48EA" w:rsidRDefault="00920C09" w:rsidP="00920C09">
            <w:pPr>
              <w:jc w:val="center"/>
              <w:rPr>
                <w:sz w:val="18"/>
                <w:szCs w:val="18"/>
              </w:rPr>
            </w:pPr>
          </w:p>
        </w:tc>
        <w:tc>
          <w:tcPr>
            <w:tcW w:w="2941" w:type="dxa"/>
            <w:shd w:val="clear" w:color="auto" w:fill="FFFFFF" w:themeFill="background1"/>
          </w:tcPr>
          <w:p w14:paraId="1B4A19C0" w14:textId="77777777" w:rsidR="00920C09" w:rsidRPr="007D48EA" w:rsidRDefault="00920C09" w:rsidP="00920C09">
            <w:pPr>
              <w:jc w:val="center"/>
              <w:rPr>
                <w:sz w:val="18"/>
                <w:szCs w:val="18"/>
              </w:rPr>
            </w:pPr>
          </w:p>
        </w:tc>
        <w:tc>
          <w:tcPr>
            <w:tcW w:w="4483" w:type="dxa"/>
            <w:shd w:val="clear" w:color="auto" w:fill="FFFFFF" w:themeFill="background1"/>
          </w:tcPr>
          <w:p w14:paraId="04CAA95B" w14:textId="77777777" w:rsidR="00920C09" w:rsidRPr="007D48EA" w:rsidRDefault="00920C09" w:rsidP="00920C09">
            <w:pPr>
              <w:jc w:val="center"/>
              <w:rPr>
                <w:sz w:val="18"/>
                <w:szCs w:val="18"/>
              </w:rPr>
            </w:pPr>
          </w:p>
        </w:tc>
        <w:tc>
          <w:tcPr>
            <w:tcW w:w="3212" w:type="dxa"/>
            <w:shd w:val="clear" w:color="auto" w:fill="FFFFFF" w:themeFill="background1"/>
          </w:tcPr>
          <w:p w14:paraId="6DCFA9EC" w14:textId="77777777" w:rsidR="00920C09" w:rsidRPr="007D48EA" w:rsidRDefault="00920C09" w:rsidP="00920C09">
            <w:pPr>
              <w:jc w:val="center"/>
              <w:rPr>
                <w:sz w:val="18"/>
                <w:szCs w:val="18"/>
              </w:rPr>
            </w:pPr>
          </w:p>
        </w:tc>
        <w:tc>
          <w:tcPr>
            <w:tcW w:w="3119" w:type="dxa"/>
            <w:shd w:val="clear" w:color="auto" w:fill="FFFFFF" w:themeFill="background1"/>
          </w:tcPr>
          <w:p w14:paraId="52B6C6D5" w14:textId="77777777" w:rsidR="00920C09" w:rsidRPr="007D48EA" w:rsidRDefault="00920C09" w:rsidP="00920C09">
            <w:pPr>
              <w:jc w:val="center"/>
              <w:rPr>
                <w:sz w:val="18"/>
                <w:szCs w:val="18"/>
              </w:rPr>
            </w:pPr>
          </w:p>
        </w:tc>
      </w:tr>
      <w:tr w:rsidR="00920C09" w:rsidRPr="007D48EA" w14:paraId="3AD437C6" w14:textId="77777777" w:rsidTr="00920C09">
        <w:tc>
          <w:tcPr>
            <w:tcW w:w="3765" w:type="dxa"/>
            <w:gridSpan w:val="2"/>
            <w:shd w:val="clear" w:color="auto" w:fill="FFFFFF" w:themeFill="background1"/>
          </w:tcPr>
          <w:p w14:paraId="41A13EB9" w14:textId="77777777" w:rsidR="00920C09" w:rsidRPr="007D48EA" w:rsidRDefault="00920C09" w:rsidP="00920C09">
            <w:pPr>
              <w:jc w:val="center"/>
              <w:rPr>
                <w:sz w:val="18"/>
                <w:szCs w:val="18"/>
              </w:rPr>
            </w:pPr>
            <w:r w:rsidRPr="007D48EA">
              <w:rPr>
                <w:sz w:val="18"/>
                <w:szCs w:val="18"/>
              </w:rPr>
              <w:t xml:space="preserve">Вид </w:t>
            </w:r>
          </w:p>
          <w:p w14:paraId="61F01406" w14:textId="77777777" w:rsidR="00920C09" w:rsidRPr="007D48EA" w:rsidRDefault="00920C09" w:rsidP="00920C09">
            <w:pPr>
              <w:jc w:val="center"/>
              <w:rPr>
                <w:sz w:val="18"/>
                <w:szCs w:val="18"/>
              </w:rPr>
            </w:pPr>
            <w:r w:rsidRPr="007D48EA">
              <w:rPr>
                <w:sz w:val="18"/>
                <w:szCs w:val="18"/>
              </w:rPr>
              <w:t xml:space="preserve">деятельности </w:t>
            </w:r>
          </w:p>
        </w:tc>
        <w:tc>
          <w:tcPr>
            <w:tcW w:w="4483" w:type="dxa"/>
            <w:shd w:val="clear" w:color="auto" w:fill="FFFFFF" w:themeFill="background1"/>
          </w:tcPr>
          <w:p w14:paraId="523D1BB2" w14:textId="77777777" w:rsidR="00920C09" w:rsidRPr="007D48EA" w:rsidRDefault="00920C09" w:rsidP="00920C09">
            <w:pPr>
              <w:jc w:val="center"/>
              <w:rPr>
                <w:sz w:val="18"/>
                <w:szCs w:val="18"/>
              </w:rPr>
            </w:pPr>
            <w:r w:rsidRPr="007D48EA">
              <w:rPr>
                <w:sz w:val="18"/>
                <w:szCs w:val="18"/>
              </w:rPr>
              <w:t>Льготы на кредитование, налоги, другая поддержка, тенге</w:t>
            </w:r>
          </w:p>
        </w:tc>
        <w:tc>
          <w:tcPr>
            <w:tcW w:w="3212" w:type="dxa"/>
            <w:shd w:val="clear" w:color="auto" w:fill="FFFFFF" w:themeFill="background1"/>
          </w:tcPr>
          <w:p w14:paraId="0D5C5CA0" w14:textId="77777777" w:rsidR="00920C09" w:rsidRPr="007D48EA" w:rsidRDefault="00920C09" w:rsidP="00920C09">
            <w:pPr>
              <w:jc w:val="center"/>
              <w:rPr>
                <w:sz w:val="18"/>
                <w:szCs w:val="18"/>
              </w:rPr>
            </w:pPr>
            <w:r w:rsidRPr="007D48EA">
              <w:rPr>
                <w:sz w:val="18"/>
                <w:szCs w:val="18"/>
              </w:rPr>
              <w:t>Средства, вложенные местным предпринимателем ежемесячно, тенге</w:t>
            </w:r>
          </w:p>
        </w:tc>
        <w:tc>
          <w:tcPr>
            <w:tcW w:w="3119" w:type="dxa"/>
            <w:shd w:val="clear" w:color="auto" w:fill="FFFFFF" w:themeFill="background1"/>
          </w:tcPr>
          <w:p w14:paraId="2B5A1B40" w14:textId="77777777" w:rsidR="00920C09" w:rsidRPr="007D48EA" w:rsidRDefault="00920C09" w:rsidP="00920C09">
            <w:pPr>
              <w:jc w:val="center"/>
              <w:rPr>
                <w:sz w:val="18"/>
                <w:szCs w:val="18"/>
              </w:rPr>
            </w:pPr>
            <w:r w:rsidRPr="007D48EA">
              <w:rPr>
                <w:sz w:val="18"/>
                <w:szCs w:val="18"/>
              </w:rPr>
              <w:t>Необходимые средства на развитие, тенге</w:t>
            </w:r>
          </w:p>
        </w:tc>
      </w:tr>
      <w:tr w:rsidR="00920C09" w:rsidRPr="007D48EA" w14:paraId="272C49C1" w14:textId="77777777" w:rsidTr="00920C09">
        <w:tc>
          <w:tcPr>
            <w:tcW w:w="3765" w:type="dxa"/>
            <w:gridSpan w:val="2"/>
            <w:shd w:val="clear" w:color="auto" w:fill="FFFFFF" w:themeFill="background1"/>
          </w:tcPr>
          <w:p w14:paraId="2D6CF012" w14:textId="77777777" w:rsidR="00920C09" w:rsidRPr="007D48EA" w:rsidRDefault="00920C09" w:rsidP="00920C09">
            <w:pPr>
              <w:jc w:val="center"/>
              <w:rPr>
                <w:sz w:val="18"/>
                <w:szCs w:val="18"/>
              </w:rPr>
            </w:pPr>
          </w:p>
        </w:tc>
        <w:tc>
          <w:tcPr>
            <w:tcW w:w="4483" w:type="dxa"/>
            <w:shd w:val="clear" w:color="auto" w:fill="FFFFFF" w:themeFill="background1"/>
          </w:tcPr>
          <w:p w14:paraId="4742ADB1" w14:textId="77777777" w:rsidR="00920C09" w:rsidRPr="007D48EA" w:rsidRDefault="00920C09" w:rsidP="00920C09">
            <w:pPr>
              <w:jc w:val="center"/>
              <w:rPr>
                <w:sz w:val="18"/>
                <w:szCs w:val="18"/>
              </w:rPr>
            </w:pPr>
          </w:p>
        </w:tc>
        <w:tc>
          <w:tcPr>
            <w:tcW w:w="3212" w:type="dxa"/>
            <w:shd w:val="clear" w:color="auto" w:fill="FFFFFF" w:themeFill="background1"/>
          </w:tcPr>
          <w:p w14:paraId="640E4042" w14:textId="77777777" w:rsidR="00920C09" w:rsidRPr="007D48EA" w:rsidRDefault="00920C09" w:rsidP="00920C09">
            <w:pPr>
              <w:jc w:val="center"/>
              <w:rPr>
                <w:sz w:val="18"/>
                <w:szCs w:val="18"/>
              </w:rPr>
            </w:pPr>
          </w:p>
        </w:tc>
        <w:tc>
          <w:tcPr>
            <w:tcW w:w="3119" w:type="dxa"/>
            <w:shd w:val="clear" w:color="auto" w:fill="FFFFFF" w:themeFill="background1"/>
          </w:tcPr>
          <w:p w14:paraId="11C3FF78" w14:textId="77777777" w:rsidR="00920C09" w:rsidRPr="007D48EA" w:rsidRDefault="00920C09" w:rsidP="00920C09">
            <w:pPr>
              <w:jc w:val="center"/>
              <w:rPr>
                <w:sz w:val="18"/>
                <w:szCs w:val="18"/>
              </w:rPr>
            </w:pPr>
          </w:p>
        </w:tc>
      </w:tr>
      <w:tr w:rsidR="00920C09" w:rsidRPr="007D48EA" w14:paraId="1F305ADC" w14:textId="77777777" w:rsidTr="00A326A5">
        <w:tc>
          <w:tcPr>
            <w:tcW w:w="11460" w:type="dxa"/>
            <w:gridSpan w:val="4"/>
            <w:shd w:val="clear" w:color="auto" w:fill="FFFFFF" w:themeFill="background1"/>
            <w:vAlign w:val="center"/>
          </w:tcPr>
          <w:p w14:paraId="151E5D25" w14:textId="625E360D" w:rsidR="00920C09" w:rsidRPr="007D48EA" w:rsidRDefault="00920C09" w:rsidP="00A326A5">
            <w:pPr>
              <w:jc w:val="center"/>
              <w:rPr>
                <w:sz w:val="18"/>
                <w:szCs w:val="18"/>
              </w:rPr>
            </w:pPr>
            <w:r w:rsidRPr="007D48EA">
              <w:rPr>
                <w:sz w:val="18"/>
                <w:szCs w:val="18"/>
              </w:rPr>
              <w:t>Вопрос</w:t>
            </w:r>
          </w:p>
        </w:tc>
        <w:tc>
          <w:tcPr>
            <w:tcW w:w="3119" w:type="dxa"/>
            <w:shd w:val="clear" w:color="auto" w:fill="FFFFFF" w:themeFill="background1"/>
          </w:tcPr>
          <w:p w14:paraId="238E250E" w14:textId="0C0978B6" w:rsidR="00920C09" w:rsidRPr="007D48EA" w:rsidRDefault="00920C09" w:rsidP="00920C09">
            <w:pPr>
              <w:jc w:val="center"/>
              <w:rPr>
                <w:sz w:val="18"/>
                <w:szCs w:val="18"/>
              </w:rPr>
            </w:pPr>
            <w:r>
              <w:rPr>
                <w:sz w:val="18"/>
                <w:szCs w:val="18"/>
              </w:rPr>
              <w:t xml:space="preserve">Ответ </w:t>
            </w:r>
            <w:r w:rsidRPr="007D48EA">
              <w:rPr>
                <w:sz w:val="18"/>
                <w:szCs w:val="18"/>
              </w:rPr>
              <w:t>от 0 до 5, где да – «4-5»; сомневаюсь «2-4»; нет – «0-2»</w:t>
            </w:r>
          </w:p>
        </w:tc>
      </w:tr>
      <w:tr w:rsidR="00920C09" w:rsidRPr="007D48EA" w14:paraId="1924728A" w14:textId="77777777" w:rsidTr="00920C09">
        <w:tc>
          <w:tcPr>
            <w:tcW w:w="11460" w:type="dxa"/>
            <w:gridSpan w:val="4"/>
            <w:shd w:val="clear" w:color="auto" w:fill="FFFFFF" w:themeFill="background1"/>
          </w:tcPr>
          <w:p w14:paraId="1C23EE30" w14:textId="77777777" w:rsidR="00920C09" w:rsidRPr="007D48EA" w:rsidRDefault="00920C09" w:rsidP="00920C09">
            <w:pPr>
              <w:jc w:val="both"/>
              <w:rPr>
                <w:sz w:val="18"/>
                <w:szCs w:val="18"/>
              </w:rPr>
            </w:pPr>
            <w:r w:rsidRPr="007D48EA">
              <w:rPr>
                <w:sz w:val="18"/>
                <w:szCs w:val="18"/>
              </w:rPr>
              <w:t>С какими трудностями сталкиваются местные предприниматели (сельхозпроизводители, и другие виды деятельности)</w:t>
            </w:r>
          </w:p>
        </w:tc>
        <w:tc>
          <w:tcPr>
            <w:tcW w:w="3119" w:type="dxa"/>
            <w:shd w:val="clear" w:color="auto" w:fill="FFFFFF" w:themeFill="background1"/>
          </w:tcPr>
          <w:p w14:paraId="29756EB2" w14:textId="77777777" w:rsidR="00920C09" w:rsidRPr="007D48EA" w:rsidRDefault="00920C09" w:rsidP="00920C09">
            <w:pPr>
              <w:jc w:val="center"/>
              <w:rPr>
                <w:sz w:val="18"/>
                <w:szCs w:val="18"/>
              </w:rPr>
            </w:pPr>
          </w:p>
        </w:tc>
      </w:tr>
      <w:tr w:rsidR="00920C09" w:rsidRPr="007D48EA" w14:paraId="4C45F6F0" w14:textId="77777777" w:rsidTr="00920C09">
        <w:tc>
          <w:tcPr>
            <w:tcW w:w="11460" w:type="dxa"/>
            <w:gridSpan w:val="4"/>
            <w:shd w:val="clear" w:color="auto" w:fill="FFFFFF" w:themeFill="background1"/>
          </w:tcPr>
          <w:p w14:paraId="220F87B4" w14:textId="77777777" w:rsidR="00920C09" w:rsidRPr="007D48EA" w:rsidRDefault="00920C09" w:rsidP="00920C09">
            <w:pPr>
              <w:jc w:val="both"/>
              <w:rPr>
                <w:sz w:val="18"/>
                <w:szCs w:val="18"/>
              </w:rPr>
            </w:pPr>
            <w:r w:rsidRPr="007D48EA">
              <w:rPr>
                <w:sz w:val="18"/>
                <w:szCs w:val="18"/>
              </w:rPr>
              <w:t>- неквалифицированность госуправления</w:t>
            </w:r>
          </w:p>
        </w:tc>
        <w:tc>
          <w:tcPr>
            <w:tcW w:w="3119" w:type="dxa"/>
            <w:shd w:val="clear" w:color="auto" w:fill="FFFFFF" w:themeFill="background1"/>
          </w:tcPr>
          <w:p w14:paraId="48D5C727" w14:textId="77777777" w:rsidR="00920C09" w:rsidRPr="007D48EA" w:rsidRDefault="00920C09" w:rsidP="00920C09">
            <w:pPr>
              <w:jc w:val="center"/>
              <w:rPr>
                <w:sz w:val="18"/>
                <w:szCs w:val="18"/>
              </w:rPr>
            </w:pPr>
          </w:p>
        </w:tc>
      </w:tr>
      <w:tr w:rsidR="00920C09" w:rsidRPr="007D48EA" w14:paraId="469F8671" w14:textId="77777777" w:rsidTr="00920C09">
        <w:tc>
          <w:tcPr>
            <w:tcW w:w="11460" w:type="dxa"/>
            <w:gridSpan w:val="4"/>
            <w:shd w:val="clear" w:color="auto" w:fill="FFFFFF" w:themeFill="background1"/>
          </w:tcPr>
          <w:p w14:paraId="4EC92C4D" w14:textId="77777777" w:rsidR="00920C09" w:rsidRPr="007D48EA" w:rsidRDefault="00920C09" w:rsidP="00920C09">
            <w:pPr>
              <w:jc w:val="both"/>
              <w:rPr>
                <w:sz w:val="18"/>
                <w:szCs w:val="18"/>
              </w:rPr>
            </w:pPr>
            <w:r w:rsidRPr="007D48EA">
              <w:rPr>
                <w:sz w:val="18"/>
                <w:szCs w:val="18"/>
              </w:rPr>
              <w:t>- несвоевременная подача информации со стороны органов местного самоуправления</w:t>
            </w:r>
          </w:p>
        </w:tc>
        <w:tc>
          <w:tcPr>
            <w:tcW w:w="3119" w:type="dxa"/>
            <w:shd w:val="clear" w:color="auto" w:fill="FFFFFF" w:themeFill="background1"/>
          </w:tcPr>
          <w:p w14:paraId="16B55C38" w14:textId="77777777" w:rsidR="00920C09" w:rsidRPr="007D48EA" w:rsidRDefault="00920C09" w:rsidP="00920C09">
            <w:pPr>
              <w:jc w:val="center"/>
              <w:rPr>
                <w:sz w:val="18"/>
                <w:szCs w:val="18"/>
              </w:rPr>
            </w:pPr>
          </w:p>
        </w:tc>
      </w:tr>
      <w:tr w:rsidR="00920C09" w:rsidRPr="007D48EA" w14:paraId="71D5DD0E" w14:textId="77777777" w:rsidTr="00920C09">
        <w:tc>
          <w:tcPr>
            <w:tcW w:w="11460" w:type="dxa"/>
            <w:gridSpan w:val="4"/>
            <w:shd w:val="clear" w:color="auto" w:fill="FFFFFF" w:themeFill="background1"/>
          </w:tcPr>
          <w:p w14:paraId="14B390EF" w14:textId="77777777" w:rsidR="00920C09" w:rsidRPr="007D48EA" w:rsidRDefault="00920C09" w:rsidP="00920C09">
            <w:pPr>
              <w:jc w:val="both"/>
              <w:rPr>
                <w:sz w:val="18"/>
                <w:szCs w:val="18"/>
              </w:rPr>
            </w:pPr>
            <w:r w:rsidRPr="007D48EA">
              <w:rPr>
                <w:sz w:val="18"/>
                <w:szCs w:val="18"/>
              </w:rPr>
              <w:t>- недостаточное финансирование местных предпринимателей (сельхозпроизводителей)</w:t>
            </w:r>
          </w:p>
        </w:tc>
        <w:tc>
          <w:tcPr>
            <w:tcW w:w="3119" w:type="dxa"/>
            <w:shd w:val="clear" w:color="auto" w:fill="FFFFFF" w:themeFill="background1"/>
          </w:tcPr>
          <w:p w14:paraId="47CBD5CC" w14:textId="77777777" w:rsidR="00920C09" w:rsidRPr="007D48EA" w:rsidRDefault="00920C09" w:rsidP="00920C09">
            <w:pPr>
              <w:jc w:val="center"/>
              <w:rPr>
                <w:sz w:val="18"/>
                <w:szCs w:val="18"/>
              </w:rPr>
            </w:pPr>
          </w:p>
        </w:tc>
      </w:tr>
      <w:tr w:rsidR="00920C09" w:rsidRPr="007D48EA" w14:paraId="7491B04E" w14:textId="77777777" w:rsidTr="00920C09">
        <w:tc>
          <w:tcPr>
            <w:tcW w:w="11460" w:type="dxa"/>
            <w:gridSpan w:val="4"/>
            <w:shd w:val="clear" w:color="auto" w:fill="FFFFFF" w:themeFill="background1"/>
          </w:tcPr>
          <w:p w14:paraId="5471CD3C" w14:textId="77777777" w:rsidR="00920C09" w:rsidRPr="007D48EA" w:rsidRDefault="00920C09" w:rsidP="00920C09">
            <w:pPr>
              <w:jc w:val="both"/>
              <w:rPr>
                <w:sz w:val="18"/>
                <w:szCs w:val="18"/>
              </w:rPr>
            </w:pPr>
            <w:r w:rsidRPr="007D48EA">
              <w:rPr>
                <w:sz w:val="18"/>
                <w:szCs w:val="18"/>
              </w:rPr>
              <w:t>Помощь, которую получает местный предприниматель с участием органов местного самоуправления</w:t>
            </w:r>
          </w:p>
        </w:tc>
        <w:tc>
          <w:tcPr>
            <w:tcW w:w="3119" w:type="dxa"/>
            <w:shd w:val="clear" w:color="auto" w:fill="FFFFFF" w:themeFill="background1"/>
          </w:tcPr>
          <w:p w14:paraId="2CDB4FD0" w14:textId="77777777" w:rsidR="00920C09" w:rsidRPr="007D48EA" w:rsidRDefault="00920C09" w:rsidP="00920C09">
            <w:pPr>
              <w:jc w:val="center"/>
              <w:rPr>
                <w:sz w:val="18"/>
                <w:szCs w:val="18"/>
              </w:rPr>
            </w:pPr>
          </w:p>
        </w:tc>
      </w:tr>
      <w:tr w:rsidR="00920C09" w:rsidRPr="007D48EA" w14:paraId="658F43B7" w14:textId="77777777" w:rsidTr="00920C09">
        <w:tc>
          <w:tcPr>
            <w:tcW w:w="11460" w:type="dxa"/>
            <w:gridSpan w:val="4"/>
            <w:shd w:val="clear" w:color="auto" w:fill="FFFFFF" w:themeFill="background1"/>
          </w:tcPr>
          <w:p w14:paraId="0386B4B5" w14:textId="77777777" w:rsidR="00920C09" w:rsidRPr="007D48EA" w:rsidRDefault="00920C09" w:rsidP="00920C09">
            <w:pPr>
              <w:jc w:val="both"/>
              <w:rPr>
                <w:sz w:val="18"/>
                <w:szCs w:val="18"/>
              </w:rPr>
            </w:pPr>
            <w:r w:rsidRPr="007D48EA">
              <w:rPr>
                <w:sz w:val="18"/>
                <w:szCs w:val="18"/>
              </w:rPr>
              <w:t xml:space="preserve">- информационная поддержка </w:t>
            </w:r>
          </w:p>
        </w:tc>
        <w:tc>
          <w:tcPr>
            <w:tcW w:w="3119" w:type="dxa"/>
            <w:shd w:val="clear" w:color="auto" w:fill="FFFFFF" w:themeFill="background1"/>
          </w:tcPr>
          <w:p w14:paraId="61CF3774" w14:textId="77777777" w:rsidR="00920C09" w:rsidRPr="007D48EA" w:rsidRDefault="00920C09" w:rsidP="00920C09">
            <w:pPr>
              <w:jc w:val="center"/>
              <w:rPr>
                <w:sz w:val="18"/>
                <w:szCs w:val="18"/>
              </w:rPr>
            </w:pPr>
          </w:p>
        </w:tc>
      </w:tr>
      <w:tr w:rsidR="00920C09" w:rsidRPr="007D48EA" w14:paraId="750E337E" w14:textId="77777777" w:rsidTr="00920C09">
        <w:tc>
          <w:tcPr>
            <w:tcW w:w="11460" w:type="dxa"/>
            <w:gridSpan w:val="4"/>
            <w:shd w:val="clear" w:color="auto" w:fill="FFFFFF" w:themeFill="background1"/>
          </w:tcPr>
          <w:p w14:paraId="75E5585C" w14:textId="77777777" w:rsidR="00920C09" w:rsidRPr="007D48EA" w:rsidRDefault="00920C09" w:rsidP="00920C09">
            <w:pPr>
              <w:jc w:val="both"/>
              <w:rPr>
                <w:sz w:val="18"/>
                <w:szCs w:val="18"/>
              </w:rPr>
            </w:pPr>
            <w:r w:rsidRPr="007D48EA">
              <w:rPr>
                <w:sz w:val="18"/>
                <w:szCs w:val="18"/>
              </w:rPr>
              <w:t xml:space="preserve">- консультирование </w:t>
            </w:r>
          </w:p>
        </w:tc>
        <w:tc>
          <w:tcPr>
            <w:tcW w:w="3119" w:type="dxa"/>
            <w:shd w:val="clear" w:color="auto" w:fill="FFFFFF" w:themeFill="background1"/>
          </w:tcPr>
          <w:p w14:paraId="7A7BA8F8" w14:textId="77777777" w:rsidR="00920C09" w:rsidRPr="007D48EA" w:rsidRDefault="00920C09" w:rsidP="00920C09">
            <w:pPr>
              <w:jc w:val="center"/>
              <w:rPr>
                <w:sz w:val="18"/>
                <w:szCs w:val="18"/>
              </w:rPr>
            </w:pPr>
          </w:p>
        </w:tc>
      </w:tr>
      <w:tr w:rsidR="00920C09" w:rsidRPr="007D48EA" w14:paraId="524822BE" w14:textId="77777777" w:rsidTr="00920C09">
        <w:tc>
          <w:tcPr>
            <w:tcW w:w="11460" w:type="dxa"/>
            <w:gridSpan w:val="4"/>
            <w:shd w:val="clear" w:color="auto" w:fill="FFFFFF" w:themeFill="background1"/>
          </w:tcPr>
          <w:p w14:paraId="2039A4BF" w14:textId="77777777" w:rsidR="00920C09" w:rsidRPr="007D48EA" w:rsidRDefault="00920C09" w:rsidP="00920C09">
            <w:pPr>
              <w:jc w:val="both"/>
              <w:rPr>
                <w:sz w:val="18"/>
                <w:szCs w:val="18"/>
              </w:rPr>
            </w:pPr>
            <w:r w:rsidRPr="007D48EA">
              <w:rPr>
                <w:sz w:val="18"/>
                <w:szCs w:val="18"/>
              </w:rPr>
              <w:t>- оказание финансовой помощи (в виде кредитования, финансирования и т.п.)</w:t>
            </w:r>
          </w:p>
        </w:tc>
        <w:tc>
          <w:tcPr>
            <w:tcW w:w="3119" w:type="dxa"/>
            <w:shd w:val="clear" w:color="auto" w:fill="FFFFFF" w:themeFill="background1"/>
          </w:tcPr>
          <w:p w14:paraId="5E71E417" w14:textId="77777777" w:rsidR="00920C09" w:rsidRPr="007D48EA" w:rsidRDefault="00920C09" w:rsidP="00920C09">
            <w:pPr>
              <w:jc w:val="center"/>
              <w:rPr>
                <w:sz w:val="18"/>
                <w:szCs w:val="18"/>
              </w:rPr>
            </w:pPr>
          </w:p>
        </w:tc>
      </w:tr>
      <w:tr w:rsidR="00920C09" w:rsidRPr="007D48EA" w14:paraId="02C75011" w14:textId="77777777" w:rsidTr="00920C09">
        <w:tc>
          <w:tcPr>
            <w:tcW w:w="11460" w:type="dxa"/>
            <w:gridSpan w:val="4"/>
            <w:shd w:val="clear" w:color="auto" w:fill="FFFFFF" w:themeFill="background1"/>
          </w:tcPr>
          <w:p w14:paraId="54E2CE6A" w14:textId="77777777" w:rsidR="00920C09" w:rsidRPr="007D48EA" w:rsidRDefault="00920C09" w:rsidP="00920C09">
            <w:pPr>
              <w:jc w:val="both"/>
              <w:rPr>
                <w:sz w:val="18"/>
                <w:szCs w:val="18"/>
              </w:rPr>
            </w:pPr>
            <w:r w:rsidRPr="007D48EA">
              <w:rPr>
                <w:sz w:val="18"/>
                <w:szCs w:val="18"/>
              </w:rPr>
              <w:t xml:space="preserve">Я получаю необходимую информационно-консультативную и методическую поддержку со стороны органов местного самоуправления </w:t>
            </w:r>
          </w:p>
        </w:tc>
        <w:tc>
          <w:tcPr>
            <w:tcW w:w="3119" w:type="dxa"/>
            <w:shd w:val="clear" w:color="auto" w:fill="FFFFFF" w:themeFill="background1"/>
          </w:tcPr>
          <w:p w14:paraId="1C159379" w14:textId="77777777" w:rsidR="00920C09" w:rsidRPr="007D48EA" w:rsidRDefault="00920C09" w:rsidP="00920C09">
            <w:pPr>
              <w:rPr>
                <w:sz w:val="18"/>
                <w:szCs w:val="18"/>
              </w:rPr>
            </w:pPr>
          </w:p>
        </w:tc>
      </w:tr>
      <w:tr w:rsidR="00920C09" w:rsidRPr="007D48EA" w14:paraId="07BC314C" w14:textId="77777777" w:rsidTr="00920C09">
        <w:tc>
          <w:tcPr>
            <w:tcW w:w="11460" w:type="dxa"/>
            <w:gridSpan w:val="4"/>
            <w:shd w:val="clear" w:color="auto" w:fill="FFFFFF" w:themeFill="background1"/>
          </w:tcPr>
          <w:p w14:paraId="39C25262" w14:textId="77777777" w:rsidR="00920C09" w:rsidRPr="007D48EA" w:rsidRDefault="00920C09" w:rsidP="00920C09">
            <w:pPr>
              <w:jc w:val="both"/>
              <w:rPr>
                <w:sz w:val="18"/>
                <w:szCs w:val="18"/>
              </w:rPr>
            </w:pPr>
            <w:r w:rsidRPr="007D48EA">
              <w:rPr>
                <w:sz w:val="18"/>
                <w:szCs w:val="18"/>
              </w:rPr>
              <w:t>Из каких источников Вы узнаете о деятельности МСУ:</w:t>
            </w:r>
          </w:p>
        </w:tc>
        <w:tc>
          <w:tcPr>
            <w:tcW w:w="3119" w:type="dxa"/>
            <w:shd w:val="clear" w:color="auto" w:fill="FFFFFF" w:themeFill="background1"/>
          </w:tcPr>
          <w:p w14:paraId="6EDF4DE5" w14:textId="77777777" w:rsidR="00920C09" w:rsidRPr="007D48EA" w:rsidRDefault="00920C09" w:rsidP="00920C09">
            <w:pPr>
              <w:rPr>
                <w:sz w:val="18"/>
                <w:szCs w:val="18"/>
              </w:rPr>
            </w:pPr>
          </w:p>
        </w:tc>
      </w:tr>
      <w:tr w:rsidR="00920C09" w:rsidRPr="007D48EA" w14:paraId="7DA1D98A" w14:textId="77777777" w:rsidTr="00920C09">
        <w:tc>
          <w:tcPr>
            <w:tcW w:w="11460" w:type="dxa"/>
            <w:gridSpan w:val="4"/>
            <w:shd w:val="clear" w:color="auto" w:fill="FFFFFF" w:themeFill="background1"/>
          </w:tcPr>
          <w:p w14:paraId="17CDF5CE" w14:textId="77777777" w:rsidR="00920C09" w:rsidRPr="007D48EA" w:rsidRDefault="00920C09" w:rsidP="00920C09">
            <w:pPr>
              <w:jc w:val="both"/>
              <w:rPr>
                <w:sz w:val="18"/>
                <w:szCs w:val="18"/>
              </w:rPr>
            </w:pPr>
            <w:r w:rsidRPr="007D48EA">
              <w:rPr>
                <w:sz w:val="18"/>
                <w:szCs w:val="18"/>
              </w:rPr>
              <w:t>- СМИ</w:t>
            </w:r>
          </w:p>
        </w:tc>
        <w:tc>
          <w:tcPr>
            <w:tcW w:w="3119" w:type="dxa"/>
            <w:shd w:val="clear" w:color="auto" w:fill="FFFFFF" w:themeFill="background1"/>
          </w:tcPr>
          <w:p w14:paraId="535BA3A5" w14:textId="77777777" w:rsidR="00920C09" w:rsidRPr="007D48EA" w:rsidRDefault="00920C09" w:rsidP="00920C09">
            <w:pPr>
              <w:rPr>
                <w:sz w:val="18"/>
                <w:szCs w:val="18"/>
              </w:rPr>
            </w:pPr>
          </w:p>
        </w:tc>
      </w:tr>
      <w:tr w:rsidR="00920C09" w:rsidRPr="007D48EA" w14:paraId="4F0D79B6" w14:textId="77777777" w:rsidTr="00920C09">
        <w:tc>
          <w:tcPr>
            <w:tcW w:w="11460" w:type="dxa"/>
            <w:gridSpan w:val="4"/>
            <w:shd w:val="clear" w:color="auto" w:fill="FFFFFF" w:themeFill="background1"/>
          </w:tcPr>
          <w:p w14:paraId="7BF9E870" w14:textId="77777777" w:rsidR="00920C09" w:rsidRPr="007D48EA" w:rsidRDefault="00920C09" w:rsidP="00920C09">
            <w:pPr>
              <w:jc w:val="both"/>
              <w:rPr>
                <w:sz w:val="18"/>
                <w:szCs w:val="18"/>
              </w:rPr>
            </w:pPr>
            <w:r w:rsidRPr="007D48EA">
              <w:rPr>
                <w:sz w:val="18"/>
                <w:szCs w:val="18"/>
              </w:rPr>
              <w:t>- собрания и сходы</w:t>
            </w:r>
          </w:p>
        </w:tc>
        <w:tc>
          <w:tcPr>
            <w:tcW w:w="3119" w:type="dxa"/>
            <w:shd w:val="clear" w:color="auto" w:fill="FFFFFF" w:themeFill="background1"/>
          </w:tcPr>
          <w:p w14:paraId="3D570953" w14:textId="77777777" w:rsidR="00920C09" w:rsidRPr="007D48EA" w:rsidRDefault="00920C09" w:rsidP="00920C09">
            <w:pPr>
              <w:rPr>
                <w:sz w:val="18"/>
                <w:szCs w:val="18"/>
              </w:rPr>
            </w:pPr>
          </w:p>
        </w:tc>
      </w:tr>
      <w:tr w:rsidR="00920C09" w:rsidRPr="007D48EA" w14:paraId="733F5144" w14:textId="77777777" w:rsidTr="00920C09">
        <w:tc>
          <w:tcPr>
            <w:tcW w:w="11460" w:type="dxa"/>
            <w:gridSpan w:val="4"/>
            <w:shd w:val="clear" w:color="auto" w:fill="FFFFFF" w:themeFill="background1"/>
          </w:tcPr>
          <w:p w14:paraId="396FDF5B" w14:textId="77777777" w:rsidR="00920C09" w:rsidRPr="007D48EA" w:rsidRDefault="00920C09" w:rsidP="00920C09">
            <w:pPr>
              <w:jc w:val="both"/>
              <w:rPr>
                <w:sz w:val="18"/>
                <w:szCs w:val="18"/>
              </w:rPr>
            </w:pPr>
            <w:r w:rsidRPr="007D48EA">
              <w:rPr>
                <w:sz w:val="18"/>
                <w:szCs w:val="18"/>
              </w:rPr>
              <w:t xml:space="preserve">- друзья, родственники </w:t>
            </w:r>
          </w:p>
        </w:tc>
        <w:tc>
          <w:tcPr>
            <w:tcW w:w="3119" w:type="dxa"/>
            <w:shd w:val="clear" w:color="auto" w:fill="FFFFFF" w:themeFill="background1"/>
          </w:tcPr>
          <w:p w14:paraId="13D87CFA" w14:textId="77777777" w:rsidR="00920C09" w:rsidRPr="007D48EA" w:rsidRDefault="00920C09" w:rsidP="00920C09">
            <w:pPr>
              <w:rPr>
                <w:sz w:val="18"/>
                <w:szCs w:val="18"/>
              </w:rPr>
            </w:pPr>
          </w:p>
        </w:tc>
      </w:tr>
      <w:tr w:rsidR="00920C09" w:rsidRPr="007D48EA" w14:paraId="6403E75D" w14:textId="77777777" w:rsidTr="00920C09">
        <w:tc>
          <w:tcPr>
            <w:tcW w:w="11460" w:type="dxa"/>
            <w:gridSpan w:val="4"/>
            <w:shd w:val="clear" w:color="auto" w:fill="FFFFFF" w:themeFill="background1"/>
          </w:tcPr>
          <w:p w14:paraId="0F453356" w14:textId="77777777" w:rsidR="00920C09" w:rsidRPr="007D48EA" w:rsidRDefault="00920C09" w:rsidP="00920C09">
            <w:pPr>
              <w:jc w:val="both"/>
              <w:rPr>
                <w:sz w:val="18"/>
                <w:szCs w:val="18"/>
              </w:rPr>
            </w:pPr>
            <w:r w:rsidRPr="007D48EA">
              <w:rPr>
                <w:sz w:val="18"/>
                <w:szCs w:val="18"/>
              </w:rPr>
              <w:t>- они не доступны</w:t>
            </w:r>
          </w:p>
        </w:tc>
        <w:tc>
          <w:tcPr>
            <w:tcW w:w="3119" w:type="dxa"/>
            <w:shd w:val="clear" w:color="auto" w:fill="FFFFFF" w:themeFill="background1"/>
          </w:tcPr>
          <w:p w14:paraId="6CCF33D2" w14:textId="77777777" w:rsidR="00920C09" w:rsidRPr="007D48EA" w:rsidRDefault="00920C09" w:rsidP="00920C09">
            <w:pPr>
              <w:rPr>
                <w:sz w:val="18"/>
                <w:szCs w:val="18"/>
              </w:rPr>
            </w:pPr>
          </w:p>
        </w:tc>
      </w:tr>
      <w:tr w:rsidR="00920C09" w:rsidRPr="007D48EA" w14:paraId="0F2101F4" w14:textId="77777777" w:rsidTr="00920C09">
        <w:tc>
          <w:tcPr>
            <w:tcW w:w="11460" w:type="dxa"/>
            <w:gridSpan w:val="4"/>
            <w:shd w:val="clear" w:color="auto" w:fill="FFFFFF" w:themeFill="background1"/>
          </w:tcPr>
          <w:p w14:paraId="310BDBE2" w14:textId="77777777" w:rsidR="00920C09" w:rsidRPr="007D48EA" w:rsidRDefault="00920C09" w:rsidP="00920C09">
            <w:pPr>
              <w:tabs>
                <w:tab w:val="left" w:pos="1530"/>
              </w:tabs>
              <w:jc w:val="both"/>
              <w:rPr>
                <w:sz w:val="18"/>
                <w:szCs w:val="18"/>
              </w:rPr>
            </w:pPr>
            <w:r w:rsidRPr="007D48EA">
              <w:rPr>
                <w:sz w:val="18"/>
                <w:szCs w:val="18"/>
              </w:rPr>
              <w:t>Насколько эффективен доступ к информации населению со стороны органов местного самоуправления?</w:t>
            </w:r>
          </w:p>
        </w:tc>
        <w:tc>
          <w:tcPr>
            <w:tcW w:w="3119" w:type="dxa"/>
            <w:shd w:val="clear" w:color="auto" w:fill="FFFFFF" w:themeFill="background1"/>
          </w:tcPr>
          <w:p w14:paraId="2EFF31AA" w14:textId="77777777" w:rsidR="00920C09" w:rsidRPr="007D48EA" w:rsidRDefault="00920C09" w:rsidP="00920C09">
            <w:pPr>
              <w:jc w:val="center"/>
              <w:rPr>
                <w:sz w:val="18"/>
                <w:szCs w:val="18"/>
              </w:rPr>
            </w:pPr>
          </w:p>
        </w:tc>
      </w:tr>
      <w:tr w:rsidR="00920C09" w:rsidRPr="007D48EA" w14:paraId="6F257313" w14:textId="77777777" w:rsidTr="00920C09">
        <w:tc>
          <w:tcPr>
            <w:tcW w:w="11460" w:type="dxa"/>
            <w:gridSpan w:val="4"/>
            <w:shd w:val="clear" w:color="auto" w:fill="FFFFFF" w:themeFill="background1"/>
          </w:tcPr>
          <w:p w14:paraId="4C8FECB9" w14:textId="77777777" w:rsidR="00920C09" w:rsidRPr="007D48EA" w:rsidRDefault="00920C09" w:rsidP="00920C09">
            <w:pPr>
              <w:jc w:val="both"/>
              <w:rPr>
                <w:sz w:val="18"/>
                <w:szCs w:val="18"/>
              </w:rPr>
            </w:pPr>
            <w:r w:rsidRPr="007D48EA">
              <w:rPr>
                <w:sz w:val="18"/>
                <w:szCs w:val="18"/>
              </w:rPr>
              <w:t>Я удовлетворен(-а) профессионализмом персонала органов местного самоуправления</w:t>
            </w:r>
          </w:p>
        </w:tc>
        <w:tc>
          <w:tcPr>
            <w:tcW w:w="3119" w:type="dxa"/>
            <w:shd w:val="clear" w:color="auto" w:fill="FFFFFF" w:themeFill="background1"/>
          </w:tcPr>
          <w:p w14:paraId="487943A9" w14:textId="77777777" w:rsidR="00920C09" w:rsidRPr="007D48EA" w:rsidRDefault="00920C09" w:rsidP="00920C09">
            <w:pPr>
              <w:jc w:val="center"/>
              <w:rPr>
                <w:sz w:val="18"/>
                <w:szCs w:val="18"/>
              </w:rPr>
            </w:pPr>
          </w:p>
        </w:tc>
      </w:tr>
      <w:tr w:rsidR="00920C09" w:rsidRPr="007D48EA" w14:paraId="3C0F2A13" w14:textId="77777777" w:rsidTr="00920C09">
        <w:tc>
          <w:tcPr>
            <w:tcW w:w="11460" w:type="dxa"/>
            <w:gridSpan w:val="4"/>
            <w:shd w:val="clear" w:color="auto" w:fill="FFFFFF" w:themeFill="background1"/>
          </w:tcPr>
          <w:p w14:paraId="7CB0F318" w14:textId="77777777" w:rsidR="00920C09" w:rsidRPr="007D48EA" w:rsidRDefault="00920C09" w:rsidP="00920C09">
            <w:pPr>
              <w:jc w:val="both"/>
              <w:rPr>
                <w:sz w:val="18"/>
                <w:szCs w:val="18"/>
              </w:rPr>
            </w:pPr>
            <w:r w:rsidRPr="007D48EA">
              <w:rPr>
                <w:sz w:val="18"/>
                <w:szCs w:val="18"/>
              </w:rPr>
              <w:t>Я столкнулся (-ась) с дискриминацией при получении необходимой информационной поддержки для граждан региона (область, регион)</w:t>
            </w:r>
          </w:p>
        </w:tc>
        <w:tc>
          <w:tcPr>
            <w:tcW w:w="3119" w:type="dxa"/>
            <w:shd w:val="clear" w:color="auto" w:fill="FFFFFF" w:themeFill="background1"/>
          </w:tcPr>
          <w:p w14:paraId="2B6AD236" w14:textId="77777777" w:rsidR="00920C09" w:rsidRPr="007D48EA" w:rsidRDefault="00920C09" w:rsidP="00920C09">
            <w:pPr>
              <w:rPr>
                <w:sz w:val="18"/>
                <w:szCs w:val="18"/>
              </w:rPr>
            </w:pPr>
          </w:p>
        </w:tc>
      </w:tr>
      <w:tr w:rsidR="00920C09" w:rsidRPr="007D48EA" w14:paraId="690CBE9C" w14:textId="77777777" w:rsidTr="00920C09">
        <w:tc>
          <w:tcPr>
            <w:tcW w:w="11460" w:type="dxa"/>
            <w:gridSpan w:val="4"/>
            <w:shd w:val="clear" w:color="auto" w:fill="FFFFFF" w:themeFill="background1"/>
          </w:tcPr>
          <w:p w14:paraId="722AA61A" w14:textId="77777777" w:rsidR="00920C09" w:rsidRPr="007D48EA" w:rsidRDefault="00920C09" w:rsidP="00920C09">
            <w:pPr>
              <w:jc w:val="both"/>
              <w:rPr>
                <w:sz w:val="18"/>
                <w:szCs w:val="18"/>
              </w:rPr>
            </w:pPr>
            <w:r w:rsidRPr="007D48EA">
              <w:rPr>
                <w:sz w:val="18"/>
                <w:szCs w:val="18"/>
              </w:rPr>
              <w:t>Я доволен (а) качеством предоставления необходимых услуг населению со стороны органов местного самоуправления</w:t>
            </w:r>
          </w:p>
        </w:tc>
        <w:tc>
          <w:tcPr>
            <w:tcW w:w="3119" w:type="dxa"/>
            <w:shd w:val="clear" w:color="auto" w:fill="FFFFFF" w:themeFill="background1"/>
          </w:tcPr>
          <w:p w14:paraId="69331DD7" w14:textId="77777777" w:rsidR="00920C09" w:rsidRPr="007D48EA" w:rsidRDefault="00920C09" w:rsidP="00920C09">
            <w:pPr>
              <w:rPr>
                <w:sz w:val="18"/>
                <w:szCs w:val="18"/>
              </w:rPr>
            </w:pPr>
          </w:p>
        </w:tc>
      </w:tr>
      <w:tr w:rsidR="00920C09" w:rsidRPr="007D48EA" w14:paraId="50469FE9" w14:textId="77777777" w:rsidTr="00920C09">
        <w:trPr>
          <w:trHeight w:val="144"/>
        </w:trPr>
        <w:tc>
          <w:tcPr>
            <w:tcW w:w="11460" w:type="dxa"/>
            <w:gridSpan w:val="4"/>
            <w:shd w:val="clear" w:color="auto" w:fill="FFFFFF" w:themeFill="background1"/>
          </w:tcPr>
          <w:p w14:paraId="7E99C2D5" w14:textId="77777777" w:rsidR="00920C09" w:rsidRPr="007D48EA" w:rsidRDefault="00920C09" w:rsidP="00920C09">
            <w:pPr>
              <w:jc w:val="both"/>
              <w:rPr>
                <w:sz w:val="18"/>
                <w:szCs w:val="18"/>
              </w:rPr>
            </w:pPr>
            <w:r w:rsidRPr="007D48EA">
              <w:rPr>
                <w:sz w:val="18"/>
                <w:szCs w:val="18"/>
              </w:rPr>
              <w:t>Для населения обеспечен беспрепятственный доступ в органы местного самоуправления с целью получения необходимой информации</w:t>
            </w:r>
          </w:p>
        </w:tc>
        <w:tc>
          <w:tcPr>
            <w:tcW w:w="3119" w:type="dxa"/>
            <w:shd w:val="clear" w:color="auto" w:fill="FFFFFF" w:themeFill="background1"/>
          </w:tcPr>
          <w:p w14:paraId="6BD472D7" w14:textId="77777777" w:rsidR="00920C09" w:rsidRPr="007D48EA" w:rsidRDefault="00920C09" w:rsidP="00920C09">
            <w:pPr>
              <w:rPr>
                <w:sz w:val="18"/>
                <w:szCs w:val="18"/>
              </w:rPr>
            </w:pPr>
          </w:p>
        </w:tc>
      </w:tr>
      <w:tr w:rsidR="00920C09" w:rsidRPr="007D48EA" w14:paraId="1DDDFE97" w14:textId="77777777" w:rsidTr="00920C09">
        <w:tc>
          <w:tcPr>
            <w:tcW w:w="11460" w:type="dxa"/>
            <w:gridSpan w:val="4"/>
            <w:shd w:val="clear" w:color="auto" w:fill="FFFFFF" w:themeFill="background1"/>
          </w:tcPr>
          <w:p w14:paraId="5E44F345" w14:textId="77777777" w:rsidR="00920C09" w:rsidRPr="007D48EA" w:rsidRDefault="00920C09" w:rsidP="00920C09">
            <w:pPr>
              <w:jc w:val="both"/>
              <w:rPr>
                <w:sz w:val="18"/>
                <w:szCs w:val="18"/>
              </w:rPr>
            </w:pPr>
            <w:r w:rsidRPr="007D48EA">
              <w:rPr>
                <w:sz w:val="18"/>
                <w:szCs w:val="18"/>
              </w:rPr>
              <w:t>Я активно участвовал(-а) в обсуждении вопросов региона (область, регион)</w:t>
            </w:r>
          </w:p>
        </w:tc>
        <w:tc>
          <w:tcPr>
            <w:tcW w:w="3119" w:type="dxa"/>
            <w:shd w:val="clear" w:color="auto" w:fill="FFFFFF" w:themeFill="background1"/>
          </w:tcPr>
          <w:p w14:paraId="1635828C" w14:textId="77777777" w:rsidR="00920C09" w:rsidRPr="007D48EA" w:rsidRDefault="00920C09" w:rsidP="00920C09">
            <w:pPr>
              <w:rPr>
                <w:sz w:val="18"/>
                <w:szCs w:val="18"/>
              </w:rPr>
            </w:pPr>
          </w:p>
        </w:tc>
      </w:tr>
      <w:tr w:rsidR="00920C09" w:rsidRPr="007D48EA" w14:paraId="41537380" w14:textId="77777777" w:rsidTr="00920C09">
        <w:tc>
          <w:tcPr>
            <w:tcW w:w="11460" w:type="dxa"/>
            <w:gridSpan w:val="4"/>
            <w:shd w:val="clear" w:color="auto" w:fill="FFFFFF" w:themeFill="background1"/>
          </w:tcPr>
          <w:p w14:paraId="13724FED" w14:textId="77777777" w:rsidR="00920C09" w:rsidRPr="007D48EA" w:rsidRDefault="00920C09" w:rsidP="00920C09">
            <w:pPr>
              <w:jc w:val="both"/>
              <w:rPr>
                <w:sz w:val="18"/>
                <w:szCs w:val="18"/>
              </w:rPr>
            </w:pPr>
            <w:r w:rsidRPr="007D48EA">
              <w:rPr>
                <w:sz w:val="18"/>
                <w:szCs w:val="18"/>
              </w:rPr>
              <w:t xml:space="preserve">Выделенный бюджет (субсидии) способствуют развитию региона (область, регион), а также предпринимательской активности </w:t>
            </w:r>
          </w:p>
        </w:tc>
        <w:tc>
          <w:tcPr>
            <w:tcW w:w="3119" w:type="dxa"/>
            <w:shd w:val="clear" w:color="auto" w:fill="FFFFFF" w:themeFill="background1"/>
          </w:tcPr>
          <w:p w14:paraId="23710181" w14:textId="77777777" w:rsidR="00920C09" w:rsidRPr="007D48EA" w:rsidRDefault="00920C09" w:rsidP="00920C09">
            <w:pPr>
              <w:rPr>
                <w:sz w:val="18"/>
                <w:szCs w:val="18"/>
              </w:rPr>
            </w:pPr>
          </w:p>
        </w:tc>
      </w:tr>
      <w:tr w:rsidR="00920C09" w:rsidRPr="007D48EA" w14:paraId="664F0C8A" w14:textId="77777777" w:rsidTr="00920C09">
        <w:tc>
          <w:tcPr>
            <w:tcW w:w="11460" w:type="dxa"/>
            <w:gridSpan w:val="4"/>
            <w:shd w:val="clear" w:color="auto" w:fill="FFFFFF" w:themeFill="background1"/>
          </w:tcPr>
          <w:p w14:paraId="6B058684" w14:textId="77777777" w:rsidR="00920C09" w:rsidRPr="007D48EA" w:rsidRDefault="00920C09" w:rsidP="00920C09">
            <w:pPr>
              <w:jc w:val="both"/>
              <w:rPr>
                <w:sz w:val="18"/>
                <w:szCs w:val="18"/>
              </w:rPr>
            </w:pPr>
            <w:r w:rsidRPr="007D48EA">
              <w:rPr>
                <w:sz w:val="18"/>
                <w:szCs w:val="18"/>
              </w:rPr>
              <w:t>На сколько эффективно сотрудничество органов местного самоуправления с местными предпринимателями (с/х производство, др. виды)</w:t>
            </w:r>
          </w:p>
        </w:tc>
        <w:tc>
          <w:tcPr>
            <w:tcW w:w="3119" w:type="dxa"/>
            <w:shd w:val="clear" w:color="auto" w:fill="FFFFFF" w:themeFill="background1"/>
          </w:tcPr>
          <w:p w14:paraId="4E06649F" w14:textId="77777777" w:rsidR="00920C09" w:rsidRPr="007D48EA" w:rsidRDefault="00920C09" w:rsidP="00920C09">
            <w:pPr>
              <w:rPr>
                <w:sz w:val="18"/>
                <w:szCs w:val="18"/>
              </w:rPr>
            </w:pPr>
          </w:p>
        </w:tc>
      </w:tr>
      <w:tr w:rsidR="00920C09" w:rsidRPr="007D48EA" w14:paraId="287472CD" w14:textId="77777777" w:rsidTr="00920C09">
        <w:tc>
          <w:tcPr>
            <w:tcW w:w="11460" w:type="dxa"/>
            <w:gridSpan w:val="4"/>
            <w:shd w:val="clear" w:color="auto" w:fill="FFFFFF" w:themeFill="background1"/>
          </w:tcPr>
          <w:p w14:paraId="1619E4D4" w14:textId="77777777" w:rsidR="00920C09" w:rsidRPr="007D48EA" w:rsidRDefault="00920C09" w:rsidP="00920C09">
            <w:pPr>
              <w:jc w:val="both"/>
              <w:rPr>
                <w:sz w:val="18"/>
                <w:szCs w:val="18"/>
              </w:rPr>
            </w:pPr>
            <w:r w:rsidRPr="007D48EA">
              <w:rPr>
                <w:sz w:val="18"/>
                <w:szCs w:val="18"/>
              </w:rPr>
              <w:t>Какова возможность развивать предпринимательство в регионах или областях?</w:t>
            </w:r>
          </w:p>
        </w:tc>
        <w:tc>
          <w:tcPr>
            <w:tcW w:w="3119" w:type="dxa"/>
            <w:shd w:val="clear" w:color="auto" w:fill="FFFFFF" w:themeFill="background1"/>
          </w:tcPr>
          <w:p w14:paraId="7A6C5136" w14:textId="77777777" w:rsidR="00920C09" w:rsidRPr="007D48EA" w:rsidRDefault="00920C09" w:rsidP="00920C09">
            <w:pPr>
              <w:rPr>
                <w:sz w:val="18"/>
                <w:szCs w:val="18"/>
              </w:rPr>
            </w:pPr>
          </w:p>
        </w:tc>
      </w:tr>
      <w:tr w:rsidR="00920C09" w:rsidRPr="007D48EA" w14:paraId="46FD6034" w14:textId="77777777" w:rsidTr="00920C09">
        <w:tc>
          <w:tcPr>
            <w:tcW w:w="11460" w:type="dxa"/>
            <w:gridSpan w:val="4"/>
            <w:shd w:val="clear" w:color="auto" w:fill="FFFFFF" w:themeFill="background1"/>
          </w:tcPr>
          <w:p w14:paraId="38EBB4DC" w14:textId="77777777" w:rsidR="00920C09" w:rsidRPr="007D48EA" w:rsidRDefault="00920C09" w:rsidP="00920C09">
            <w:pPr>
              <w:jc w:val="both"/>
              <w:rPr>
                <w:sz w:val="18"/>
                <w:szCs w:val="18"/>
              </w:rPr>
            </w:pPr>
            <w:r w:rsidRPr="007D48EA">
              <w:rPr>
                <w:sz w:val="18"/>
                <w:szCs w:val="18"/>
              </w:rPr>
              <w:t xml:space="preserve">Оцените эффективность работы областного акимата </w:t>
            </w:r>
          </w:p>
        </w:tc>
        <w:tc>
          <w:tcPr>
            <w:tcW w:w="3119" w:type="dxa"/>
            <w:shd w:val="clear" w:color="auto" w:fill="FFFFFF" w:themeFill="background1"/>
          </w:tcPr>
          <w:p w14:paraId="458629C6" w14:textId="77777777" w:rsidR="00920C09" w:rsidRPr="007D48EA" w:rsidRDefault="00920C09" w:rsidP="00920C09">
            <w:pPr>
              <w:rPr>
                <w:sz w:val="18"/>
                <w:szCs w:val="18"/>
              </w:rPr>
            </w:pPr>
          </w:p>
        </w:tc>
      </w:tr>
      <w:tr w:rsidR="00920C09" w:rsidRPr="007D48EA" w14:paraId="17B7291E" w14:textId="77777777" w:rsidTr="00920C09">
        <w:tc>
          <w:tcPr>
            <w:tcW w:w="11460" w:type="dxa"/>
            <w:gridSpan w:val="4"/>
            <w:shd w:val="clear" w:color="auto" w:fill="FFFFFF" w:themeFill="background1"/>
          </w:tcPr>
          <w:p w14:paraId="6FD37FF7" w14:textId="77777777" w:rsidR="00920C09" w:rsidRPr="007D48EA" w:rsidRDefault="00920C09" w:rsidP="00920C09">
            <w:pPr>
              <w:jc w:val="both"/>
              <w:rPr>
                <w:sz w:val="18"/>
                <w:szCs w:val="18"/>
              </w:rPr>
            </w:pPr>
            <w:r w:rsidRPr="007D48EA">
              <w:rPr>
                <w:sz w:val="18"/>
                <w:szCs w:val="18"/>
              </w:rPr>
              <w:t>С какими сложностями при решении Вашей проблемы Вы столкнулись?</w:t>
            </w:r>
          </w:p>
        </w:tc>
        <w:tc>
          <w:tcPr>
            <w:tcW w:w="3119" w:type="dxa"/>
            <w:shd w:val="clear" w:color="auto" w:fill="FFFFFF" w:themeFill="background1"/>
          </w:tcPr>
          <w:p w14:paraId="1FE10CDC" w14:textId="77777777" w:rsidR="00920C09" w:rsidRPr="007D48EA" w:rsidRDefault="00920C09" w:rsidP="00920C09">
            <w:pPr>
              <w:rPr>
                <w:sz w:val="18"/>
                <w:szCs w:val="18"/>
              </w:rPr>
            </w:pPr>
          </w:p>
        </w:tc>
      </w:tr>
      <w:tr w:rsidR="00920C09" w:rsidRPr="007D48EA" w14:paraId="7735F72B" w14:textId="77777777" w:rsidTr="00920C09">
        <w:tc>
          <w:tcPr>
            <w:tcW w:w="11460" w:type="dxa"/>
            <w:gridSpan w:val="4"/>
            <w:shd w:val="clear" w:color="auto" w:fill="FFFFFF" w:themeFill="background1"/>
          </w:tcPr>
          <w:p w14:paraId="6FDFCCC1" w14:textId="77777777" w:rsidR="00920C09" w:rsidRPr="007D48EA" w:rsidRDefault="00920C09" w:rsidP="00920C09">
            <w:pPr>
              <w:ind w:firstLine="326"/>
              <w:jc w:val="both"/>
              <w:rPr>
                <w:sz w:val="18"/>
                <w:szCs w:val="18"/>
              </w:rPr>
            </w:pPr>
            <w:r w:rsidRPr="007D48EA">
              <w:rPr>
                <w:sz w:val="18"/>
                <w:szCs w:val="18"/>
              </w:rPr>
              <w:t>a) для решения вопроса требовалось большое количество согласований</w:t>
            </w:r>
          </w:p>
        </w:tc>
        <w:tc>
          <w:tcPr>
            <w:tcW w:w="3119" w:type="dxa"/>
            <w:shd w:val="clear" w:color="auto" w:fill="FFFFFF" w:themeFill="background1"/>
          </w:tcPr>
          <w:p w14:paraId="77BF0BD6" w14:textId="77777777" w:rsidR="00920C09" w:rsidRPr="007D48EA" w:rsidRDefault="00920C09" w:rsidP="00920C09">
            <w:pPr>
              <w:rPr>
                <w:sz w:val="18"/>
                <w:szCs w:val="18"/>
              </w:rPr>
            </w:pPr>
          </w:p>
        </w:tc>
      </w:tr>
      <w:tr w:rsidR="00920C09" w:rsidRPr="007D48EA" w14:paraId="04FDB54D" w14:textId="77777777" w:rsidTr="00A326A5">
        <w:tc>
          <w:tcPr>
            <w:tcW w:w="11460" w:type="dxa"/>
            <w:gridSpan w:val="4"/>
            <w:tcBorders>
              <w:bottom w:val="nil"/>
            </w:tcBorders>
            <w:shd w:val="clear" w:color="auto" w:fill="FFFFFF" w:themeFill="background1"/>
          </w:tcPr>
          <w:p w14:paraId="09BD1A71" w14:textId="77777777" w:rsidR="00920C09" w:rsidRPr="007D48EA" w:rsidRDefault="00920C09" w:rsidP="00920C09">
            <w:pPr>
              <w:ind w:firstLine="308"/>
              <w:jc w:val="both"/>
              <w:rPr>
                <w:sz w:val="18"/>
                <w:szCs w:val="18"/>
              </w:rPr>
            </w:pPr>
            <w:r w:rsidRPr="007D48EA">
              <w:rPr>
                <w:sz w:val="18"/>
                <w:szCs w:val="18"/>
              </w:rPr>
              <w:t>b) низкий профессионализм сотрудников местного самоуправления</w:t>
            </w:r>
          </w:p>
        </w:tc>
        <w:tc>
          <w:tcPr>
            <w:tcW w:w="3119" w:type="dxa"/>
            <w:tcBorders>
              <w:bottom w:val="nil"/>
            </w:tcBorders>
            <w:shd w:val="clear" w:color="auto" w:fill="FFFFFF" w:themeFill="background1"/>
          </w:tcPr>
          <w:p w14:paraId="36AC246A" w14:textId="77777777" w:rsidR="00920C09" w:rsidRPr="007D48EA" w:rsidRDefault="00920C09" w:rsidP="00920C09">
            <w:pPr>
              <w:jc w:val="center"/>
              <w:rPr>
                <w:sz w:val="18"/>
                <w:szCs w:val="18"/>
              </w:rPr>
            </w:pPr>
          </w:p>
        </w:tc>
      </w:tr>
      <w:tr w:rsidR="00A326A5" w:rsidRPr="007D48EA" w14:paraId="08332689" w14:textId="77777777" w:rsidTr="00A326A5">
        <w:trPr>
          <w:trHeight w:val="135"/>
        </w:trPr>
        <w:tc>
          <w:tcPr>
            <w:tcW w:w="14579" w:type="dxa"/>
            <w:gridSpan w:val="5"/>
            <w:tcBorders>
              <w:top w:val="nil"/>
              <w:left w:val="nil"/>
              <w:right w:val="nil"/>
            </w:tcBorders>
            <w:shd w:val="clear" w:color="auto" w:fill="FFFFFF" w:themeFill="background1"/>
          </w:tcPr>
          <w:p w14:paraId="6866D36C" w14:textId="4BC9BA0A" w:rsidR="00A326A5" w:rsidRPr="00A326A5" w:rsidRDefault="00A326A5" w:rsidP="00A326A5">
            <w:pPr>
              <w:ind w:hanging="98"/>
              <w:jc w:val="both"/>
              <w:rPr>
                <w:sz w:val="28"/>
                <w:szCs w:val="28"/>
              </w:rPr>
            </w:pPr>
            <w:r w:rsidRPr="00A326A5">
              <w:rPr>
                <w:sz w:val="28"/>
                <w:szCs w:val="28"/>
              </w:rPr>
              <w:t>Продолжение таблицы Л.1</w:t>
            </w:r>
          </w:p>
          <w:p w14:paraId="3C5AF343" w14:textId="1C2C3E82" w:rsidR="00A326A5" w:rsidRPr="00A326A5" w:rsidRDefault="00A326A5" w:rsidP="00A326A5">
            <w:pPr>
              <w:ind w:hanging="98"/>
              <w:jc w:val="both"/>
              <w:rPr>
                <w:sz w:val="16"/>
                <w:szCs w:val="16"/>
              </w:rPr>
            </w:pPr>
          </w:p>
        </w:tc>
      </w:tr>
      <w:tr w:rsidR="00920C09" w:rsidRPr="007D48EA" w14:paraId="06F08278" w14:textId="77777777" w:rsidTr="0022443F">
        <w:tc>
          <w:tcPr>
            <w:tcW w:w="14579" w:type="dxa"/>
            <w:gridSpan w:val="5"/>
            <w:shd w:val="clear" w:color="auto" w:fill="FFFFFF" w:themeFill="background1"/>
          </w:tcPr>
          <w:p w14:paraId="1A45E861" w14:textId="77777777" w:rsidR="00920C09" w:rsidRPr="007D48EA" w:rsidRDefault="00920C09" w:rsidP="00920C09">
            <w:pPr>
              <w:jc w:val="center"/>
              <w:rPr>
                <w:sz w:val="18"/>
                <w:szCs w:val="18"/>
              </w:rPr>
            </w:pPr>
          </w:p>
        </w:tc>
      </w:tr>
      <w:tr w:rsidR="00920C09" w:rsidRPr="007D48EA" w14:paraId="092F8227" w14:textId="77777777" w:rsidTr="00920C09">
        <w:tc>
          <w:tcPr>
            <w:tcW w:w="11460" w:type="dxa"/>
            <w:gridSpan w:val="4"/>
            <w:shd w:val="clear" w:color="auto" w:fill="FFFFFF" w:themeFill="background1"/>
          </w:tcPr>
          <w:p w14:paraId="520A8539" w14:textId="77777777" w:rsidR="00920C09" w:rsidRPr="007D48EA" w:rsidRDefault="00920C09" w:rsidP="00920C09">
            <w:pPr>
              <w:ind w:firstLine="308"/>
              <w:jc w:val="both"/>
              <w:rPr>
                <w:sz w:val="18"/>
                <w:szCs w:val="18"/>
              </w:rPr>
            </w:pPr>
            <w:r w:rsidRPr="007D48EA">
              <w:rPr>
                <w:sz w:val="18"/>
                <w:szCs w:val="18"/>
              </w:rPr>
              <w:t xml:space="preserve">c) решение проблем с помощью цифровизации (есть ли такая услуга, необходимая для удобства, материально-техническое обеспечение </w:t>
            </w:r>
          </w:p>
        </w:tc>
        <w:tc>
          <w:tcPr>
            <w:tcW w:w="3119" w:type="dxa"/>
            <w:shd w:val="clear" w:color="auto" w:fill="FFFFFF" w:themeFill="background1"/>
          </w:tcPr>
          <w:p w14:paraId="78A5BC23" w14:textId="77777777" w:rsidR="00920C09" w:rsidRPr="007D48EA" w:rsidRDefault="00920C09" w:rsidP="00920C09">
            <w:pPr>
              <w:rPr>
                <w:sz w:val="18"/>
                <w:szCs w:val="18"/>
              </w:rPr>
            </w:pPr>
          </w:p>
        </w:tc>
      </w:tr>
      <w:tr w:rsidR="00920C09" w:rsidRPr="007D48EA" w14:paraId="1B05379B" w14:textId="77777777" w:rsidTr="00920C09">
        <w:tc>
          <w:tcPr>
            <w:tcW w:w="11460" w:type="dxa"/>
            <w:gridSpan w:val="4"/>
            <w:shd w:val="clear" w:color="auto" w:fill="FFFFFF" w:themeFill="background1"/>
          </w:tcPr>
          <w:p w14:paraId="7BE478EA" w14:textId="77777777" w:rsidR="00920C09" w:rsidRPr="007D48EA" w:rsidRDefault="00920C09" w:rsidP="00920C09">
            <w:pPr>
              <w:ind w:firstLine="308"/>
              <w:jc w:val="both"/>
              <w:rPr>
                <w:sz w:val="18"/>
                <w:szCs w:val="18"/>
              </w:rPr>
            </w:pPr>
            <w:r w:rsidRPr="007D48EA">
              <w:rPr>
                <w:sz w:val="18"/>
                <w:szCs w:val="18"/>
              </w:rPr>
              <w:t>d) недостаточный уровень теоретической и практической подготовки госслужащих местного самоуправления</w:t>
            </w:r>
          </w:p>
        </w:tc>
        <w:tc>
          <w:tcPr>
            <w:tcW w:w="3119" w:type="dxa"/>
            <w:shd w:val="clear" w:color="auto" w:fill="FFFFFF" w:themeFill="background1"/>
          </w:tcPr>
          <w:p w14:paraId="06FFB667" w14:textId="77777777" w:rsidR="00920C09" w:rsidRPr="007D48EA" w:rsidRDefault="00920C09" w:rsidP="00920C09">
            <w:pPr>
              <w:rPr>
                <w:sz w:val="18"/>
                <w:szCs w:val="18"/>
              </w:rPr>
            </w:pPr>
          </w:p>
        </w:tc>
      </w:tr>
      <w:tr w:rsidR="00920C09" w:rsidRPr="007D48EA" w14:paraId="1DF21AE7" w14:textId="77777777" w:rsidTr="00920C09">
        <w:tc>
          <w:tcPr>
            <w:tcW w:w="11460" w:type="dxa"/>
            <w:gridSpan w:val="4"/>
            <w:shd w:val="clear" w:color="auto" w:fill="FFFFFF" w:themeFill="background1"/>
          </w:tcPr>
          <w:p w14:paraId="679D473B" w14:textId="77777777" w:rsidR="00920C09" w:rsidRPr="007D48EA" w:rsidRDefault="00920C09" w:rsidP="00920C09">
            <w:pPr>
              <w:ind w:firstLine="308"/>
              <w:jc w:val="both"/>
              <w:rPr>
                <w:sz w:val="18"/>
                <w:szCs w:val="18"/>
              </w:rPr>
            </w:pPr>
            <w:r w:rsidRPr="007D48EA">
              <w:rPr>
                <w:sz w:val="18"/>
                <w:szCs w:val="18"/>
              </w:rPr>
              <w:t xml:space="preserve">e) слабый ресурс участия органов местного самоуправления в совместных усилиях по решению какой-либо проблемы (непризнание проблем, низкий образовательный и социокультурный статус, высокая занятость и т.д.)  </w:t>
            </w:r>
          </w:p>
        </w:tc>
        <w:tc>
          <w:tcPr>
            <w:tcW w:w="3119" w:type="dxa"/>
            <w:shd w:val="clear" w:color="auto" w:fill="FFFFFF" w:themeFill="background1"/>
          </w:tcPr>
          <w:p w14:paraId="17C28EEF" w14:textId="77777777" w:rsidR="00920C09" w:rsidRPr="007D48EA" w:rsidRDefault="00920C09" w:rsidP="00920C09">
            <w:pPr>
              <w:rPr>
                <w:sz w:val="18"/>
                <w:szCs w:val="18"/>
              </w:rPr>
            </w:pPr>
          </w:p>
        </w:tc>
      </w:tr>
      <w:tr w:rsidR="00920C09" w:rsidRPr="007D48EA" w14:paraId="58BA5D62" w14:textId="77777777" w:rsidTr="00920C09">
        <w:tc>
          <w:tcPr>
            <w:tcW w:w="11460" w:type="dxa"/>
            <w:gridSpan w:val="4"/>
            <w:shd w:val="clear" w:color="auto" w:fill="FFFFFF" w:themeFill="background1"/>
          </w:tcPr>
          <w:p w14:paraId="28FC5B75" w14:textId="77777777" w:rsidR="00920C09" w:rsidRPr="007D48EA" w:rsidRDefault="00920C09" w:rsidP="00920C09">
            <w:pPr>
              <w:ind w:firstLine="308"/>
              <w:jc w:val="both"/>
              <w:rPr>
                <w:sz w:val="18"/>
                <w:szCs w:val="18"/>
              </w:rPr>
            </w:pPr>
            <w:r w:rsidRPr="007D48EA">
              <w:rPr>
                <w:sz w:val="18"/>
                <w:szCs w:val="18"/>
              </w:rPr>
              <w:t>f) отсутствие системы постоянного взаимодействия органов местного самоуправления с населением, другими организациями по вопросам решения насущных проблем</w:t>
            </w:r>
          </w:p>
        </w:tc>
        <w:tc>
          <w:tcPr>
            <w:tcW w:w="3119" w:type="dxa"/>
            <w:shd w:val="clear" w:color="auto" w:fill="FFFFFF" w:themeFill="background1"/>
          </w:tcPr>
          <w:p w14:paraId="744D68CC" w14:textId="77777777" w:rsidR="00920C09" w:rsidRPr="007D48EA" w:rsidRDefault="00920C09" w:rsidP="00920C09">
            <w:pPr>
              <w:rPr>
                <w:sz w:val="18"/>
                <w:szCs w:val="18"/>
              </w:rPr>
            </w:pPr>
          </w:p>
        </w:tc>
      </w:tr>
      <w:tr w:rsidR="00920C09" w:rsidRPr="007D48EA" w14:paraId="0C90C3A5" w14:textId="77777777" w:rsidTr="00920C09">
        <w:tc>
          <w:tcPr>
            <w:tcW w:w="11460" w:type="dxa"/>
            <w:gridSpan w:val="4"/>
            <w:shd w:val="clear" w:color="auto" w:fill="FFFFFF" w:themeFill="background1"/>
          </w:tcPr>
          <w:p w14:paraId="2FC97B34" w14:textId="77777777" w:rsidR="00920C09" w:rsidRPr="007D48EA" w:rsidRDefault="00920C09" w:rsidP="00920C09">
            <w:pPr>
              <w:ind w:firstLine="308"/>
              <w:jc w:val="both"/>
              <w:rPr>
                <w:sz w:val="18"/>
                <w:szCs w:val="18"/>
              </w:rPr>
            </w:pPr>
            <w:r w:rsidRPr="007D48EA">
              <w:rPr>
                <w:sz w:val="18"/>
                <w:szCs w:val="18"/>
              </w:rPr>
              <w:t>g) недостаточность выделенных средств из бюджета</w:t>
            </w:r>
          </w:p>
        </w:tc>
        <w:tc>
          <w:tcPr>
            <w:tcW w:w="3119" w:type="dxa"/>
            <w:shd w:val="clear" w:color="auto" w:fill="FFFFFF" w:themeFill="background1"/>
          </w:tcPr>
          <w:p w14:paraId="5F88577A" w14:textId="77777777" w:rsidR="00920C09" w:rsidRPr="007D48EA" w:rsidRDefault="00920C09" w:rsidP="00920C09">
            <w:pPr>
              <w:rPr>
                <w:sz w:val="18"/>
                <w:szCs w:val="18"/>
              </w:rPr>
            </w:pPr>
          </w:p>
        </w:tc>
      </w:tr>
      <w:tr w:rsidR="00920C09" w:rsidRPr="007D48EA" w14:paraId="2BECD97D" w14:textId="77777777" w:rsidTr="00920C09">
        <w:tc>
          <w:tcPr>
            <w:tcW w:w="11460" w:type="dxa"/>
            <w:gridSpan w:val="4"/>
            <w:shd w:val="clear" w:color="auto" w:fill="FFFFFF" w:themeFill="background1"/>
          </w:tcPr>
          <w:p w14:paraId="4080AEAC" w14:textId="77777777" w:rsidR="00920C09" w:rsidRPr="007D48EA" w:rsidRDefault="00920C09" w:rsidP="00920C09">
            <w:pPr>
              <w:ind w:firstLine="308"/>
              <w:jc w:val="both"/>
              <w:rPr>
                <w:sz w:val="18"/>
                <w:szCs w:val="18"/>
              </w:rPr>
            </w:pPr>
            <w:r w:rsidRPr="007D48EA">
              <w:rPr>
                <w:sz w:val="18"/>
                <w:szCs w:val="18"/>
              </w:rPr>
              <w:t>h) низкая мотивированность госслужащих на уровне местного самоуправления</w:t>
            </w:r>
          </w:p>
        </w:tc>
        <w:tc>
          <w:tcPr>
            <w:tcW w:w="3119" w:type="dxa"/>
            <w:shd w:val="clear" w:color="auto" w:fill="FFFFFF" w:themeFill="background1"/>
          </w:tcPr>
          <w:p w14:paraId="23B9D9FF" w14:textId="77777777" w:rsidR="00920C09" w:rsidRPr="007D48EA" w:rsidRDefault="00920C09" w:rsidP="00920C09">
            <w:pPr>
              <w:rPr>
                <w:sz w:val="18"/>
                <w:szCs w:val="18"/>
              </w:rPr>
            </w:pPr>
          </w:p>
        </w:tc>
      </w:tr>
      <w:tr w:rsidR="00920C09" w:rsidRPr="007D48EA" w14:paraId="04C92244" w14:textId="77777777" w:rsidTr="00920C09">
        <w:tc>
          <w:tcPr>
            <w:tcW w:w="11460" w:type="dxa"/>
            <w:gridSpan w:val="4"/>
            <w:shd w:val="clear" w:color="auto" w:fill="FFFFFF" w:themeFill="background1"/>
          </w:tcPr>
          <w:p w14:paraId="64439D28" w14:textId="77777777" w:rsidR="00920C09" w:rsidRPr="007D48EA" w:rsidRDefault="00920C09" w:rsidP="00920C09">
            <w:pPr>
              <w:ind w:firstLine="308"/>
              <w:jc w:val="both"/>
              <w:rPr>
                <w:sz w:val="18"/>
                <w:szCs w:val="18"/>
              </w:rPr>
            </w:pPr>
            <w:r w:rsidRPr="007D48EA">
              <w:rPr>
                <w:sz w:val="18"/>
                <w:szCs w:val="18"/>
              </w:rPr>
              <w:t>i) отсутствие контроля со стороны вышестоящих органов местного самоуправления</w:t>
            </w:r>
          </w:p>
        </w:tc>
        <w:tc>
          <w:tcPr>
            <w:tcW w:w="3119" w:type="dxa"/>
            <w:shd w:val="clear" w:color="auto" w:fill="FFFFFF" w:themeFill="background1"/>
          </w:tcPr>
          <w:p w14:paraId="10F0E68B" w14:textId="77777777" w:rsidR="00920C09" w:rsidRPr="007D48EA" w:rsidRDefault="00920C09" w:rsidP="00920C09">
            <w:pPr>
              <w:rPr>
                <w:sz w:val="18"/>
                <w:szCs w:val="18"/>
              </w:rPr>
            </w:pPr>
          </w:p>
        </w:tc>
      </w:tr>
      <w:tr w:rsidR="00920C09" w:rsidRPr="007D48EA" w14:paraId="43006680" w14:textId="77777777" w:rsidTr="00920C09">
        <w:tc>
          <w:tcPr>
            <w:tcW w:w="11460" w:type="dxa"/>
            <w:gridSpan w:val="4"/>
            <w:shd w:val="clear" w:color="auto" w:fill="FFFFFF" w:themeFill="background1"/>
          </w:tcPr>
          <w:p w14:paraId="73D27872" w14:textId="77777777" w:rsidR="00920C09" w:rsidRPr="007D48EA" w:rsidRDefault="00920C09" w:rsidP="00920C09">
            <w:pPr>
              <w:ind w:firstLine="308"/>
              <w:jc w:val="both"/>
              <w:rPr>
                <w:sz w:val="18"/>
                <w:szCs w:val="18"/>
              </w:rPr>
            </w:pPr>
            <w:r w:rsidRPr="007D48EA">
              <w:rPr>
                <w:sz w:val="18"/>
                <w:szCs w:val="18"/>
              </w:rPr>
              <w:t xml:space="preserve">j) искажение реальной ситуации со стороны органов местного самоуправления </w:t>
            </w:r>
          </w:p>
        </w:tc>
        <w:tc>
          <w:tcPr>
            <w:tcW w:w="3119" w:type="dxa"/>
            <w:shd w:val="clear" w:color="auto" w:fill="FFFFFF" w:themeFill="background1"/>
          </w:tcPr>
          <w:p w14:paraId="6C6392B7" w14:textId="77777777" w:rsidR="00920C09" w:rsidRPr="007D48EA" w:rsidRDefault="00920C09" w:rsidP="00920C09">
            <w:pPr>
              <w:rPr>
                <w:sz w:val="18"/>
                <w:szCs w:val="18"/>
              </w:rPr>
            </w:pPr>
          </w:p>
        </w:tc>
      </w:tr>
      <w:tr w:rsidR="00920C09" w:rsidRPr="007D48EA" w14:paraId="046C4093" w14:textId="77777777" w:rsidTr="00920C09">
        <w:tc>
          <w:tcPr>
            <w:tcW w:w="11460" w:type="dxa"/>
            <w:gridSpan w:val="4"/>
            <w:shd w:val="clear" w:color="auto" w:fill="FFFFFF" w:themeFill="background1"/>
          </w:tcPr>
          <w:p w14:paraId="34FB76C4" w14:textId="77777777" w:rsidR="00920C09" w:rsidRPr="007D48EA" w:rsidRDefault="00920C09" w:rsidP="00920C09">
            <w:pPr>
              <w:jc w:val="both"/>
              <w:rPr>
                <w:sz w:val="18"/>
                <w:szCs w:val="18"/>
              </w:rPr>
            </w:pPr>
            <w:r w:rsidRPr="007D48EA">
              <w:rPr>
                <w:sz w:val="18"/>
                <w:szCs w:val="18"/>
              </w:rPr>
              <w:t>С помощью органов местного самоуправления возможна информационно-консультационная поддержка для обучения местных предпринимателей навыкам цифровизации</w:t>
            </w:r>
          </w:p>
        </w:tc>
        <w:tc>
          <w:tcPr>
            <w:tcW w:w="3119" w:type="dxa"/>
            <w:shd w:val="clear" w:color="auto" w:fill="FFFFFF" w:themeFill="background1"/>
          </w:tcPr>
          <w:p w14:paraId="2E08031D" w14:textId="77777777" w:rsidR="00920C09" w:rsidRPr="007D48EA" w:rsidRDefault="00920C09" w:rsidP="00920C09">
            <w:pPr>
              <w:rPr>
                <w:sz w:val="18"/>
                <w:szCs w:val="18"/>
              </w:rPr>
            </w:pPr>
          </w:p>
        </w:tc>
      </w:tr>
      <w:tr w:rsidR="00920C09" w:rsidRPr="007D48EA" w14:paraId="1F6D8C48" w14:textId="77777777" w:rsidTr="00920C09">
        <w:tc>
          <w:tcPr>
            <w:tcW w:w="11460" w:type="dxa"/>
            <w:gridSpan w:val="4"/>
            <w:shd w:val="clear" w:color="auto" w:fill="FFFFFF" w:themeFill="background1"/>
          </w:tcPr>
          <w:p w14:paraId="42546F19" w14:textId="77777777" w:rsidR="00920C09" w:rsidRPr="007D48EA" w:rsidRDefault="00920C09" w:rsidP="00920C09">
            <w:pPr>
              <w:jc w:val="both"/>
              <w:rPr>
                <w:sz w:val="18"/>
                <w:szCs w:val="18"/>
              </w:rPr>
            </w:pPr>
            <w:r w:rsidRPr="007D48EA">
              <w:rPr>
                <w:sz w:val="18"/>
                <w:szCs w:val="18"/>
              </w:rPr>
              <w:t>Оцените эффективность работы местного акимата</w:t>
            </w:r>
          </w:p>
        </w:tc>
        <w:tc>
          <w:tcPr>
            <w:tcW w:w="3119" w:type="dxa"/>
            <w:shd w:val="clear" w:color="auto" w:fill="FFFFFF" w:themeFill="background1"/>
          </w:tcPr>
          <w:p w14:paraId="3C36DA9D" w14:textId="77777777" w:rsidR="00920C09" w:rsidRPr="007D48EA" w:rsidRDefault="00920C09" w:rsidP="00920C09">
            <w:pPr>
              <w:rPr>
                <w:sz w:val="18"/>
                <w:szCs w:val="18"/>
              </w:rPr>
            </w:pPr>
          </w:p>
        </w:tc>
      </w:tr>
    </w:tbl>
    <w:p w14:paraId="48AB786D" w14:textId="77777777" w:rsidR="001F22F7" w:rsidRPr="007D48EA" w:rsidRDefault="001F22F7" w:rsidP="007D48EA">
      <w:pPr>
        <w:rPr>
          <w:b/>
          <w:bCs/>
        </w:rPr>
      </w:pPr>
    </w:p>
    <w:p w14:paraId="50A9D6B9" w14:textId="77777777" w:rsidR="001F22F7" w:rsidRPr="007D48EA" w:rsidRDefault="001F22F7" w:rsidP="007D48EA">
      <w:r w:rsidRPr="007D48EA">
        <w:br w:type="textWrapping" w:clear="all"/>
      </w:r>
    </w:p>
    <w:p w14:paraId="1E9F48F5" w14:textId="77777777" w:rsidR="001F22F7" w:rsidRPr="007D48EA" w:rsidRDefault="001F22F7" w:rsidP="007D48EA"/>
    <w:p w14:paraId="5FBEA476" w14:textId="77777777" w:rsidR="001F22F7" w:rsidRPr="007D48EA" w:rsidRDefault="001F22F7" w:rsidP="007D48EA"/>
    <w:p w14:paraId="1742E8E9" w14:textId="77777777" w:rsidR="001F22F7" w:rsidRPr="007D48EA" w:rsidRDefault="001F22F7" w:rsidP="007D48EA">
      <w:pPr>
        <w:jc w:val="both"/>
        <w:rPr>
          <w:b/>
          <w:bCs/>
          <w:sz w:val="28"/>
          <w:szCs w:val="28"/>
        </w:rPr>
        <w:sectPr w:rsidR="001F22F7" w:rsidRPr="007D48EA" w:rsidSect="0006142A">
          <w:pgSz w:w="16838" w:h="11906" w:orient="landscape" w:code="9"/>
          <w:pgMar w:top="1701" w:right="1134" w:bottom="567" w:left="1134" w:header="709" w:footer="709" w:gutter="0"/>
          <w:cols w:space="708"/>
          <w:docGrid w:linePitch="360"/>
        </w:sectPr>
      </w:pPr>
    </w:p>
    <w:p w14:paraId="35907BA3" w14:textId="5E975560" w:rsidR="00F069FD" w:rsidRPr="007D48EA" w:rsidRDefault="00A326A5" w:rsidP="00F11830">
      <w:pPr>
        <w:ind w:right="-1"/>
        <w:jc w:val="center"/>
        <w:rPr>
          <w:b/>
          <w:bCs/>
          <w:sz w:val="28"/>
          <w:szCs w:val="28"/>
        </w:rPr>
      </w:pPr>
      <w:r>
        <w:rPr>
          <w:b/>
          <w:bCs/>
          <w:sz w:val="28"/>
          <w:szCs w:val="28"/>
        </w:rPr>
        <w:t>ПРИЛОЖЕНИЕ М</w:t>
      </w:r>
    </w:p>
    <w:p w14:paraId="02E3F0E3" w14:textId="77777777" w:rsidR="00F069FD" w:rsidRPr="007D48EA" w:rsidRDefault="00F069FD" w:rsidP="007D48EA">
      <w:pPr>
        <w:jc w:val="both"/>
        <w:rPr>
          <w:sz w:val="28"/>
          <w:szCs w:val="28"/>
        </w:rPr>
      </w:pPr>
    </w:p>
    <w:p w14:paraId="7D9CF1AE" w14:textId="77777777" w:rsidR="00F069FD" w:rsidRDefault="00F069FD" w:rsidP="00A326A5">
      <w:pPr>
        <w:ind w:right="-2"/>
        <w:jc w:val="center"/>
        <w:rPr>
          <w:sz w:val="28"/>
          <w:szCs w:val="28"/>
        </w:rPr>
      </w:pPr>
      <w:r w:rsidRPr="007D48EA">
        <w:rPr>
          <w:sz w:val="28"/>
          <w:szCs w:val="28"/>
        </w:rPr>
        <w:t>Сравнительный анализ результатов, полученных в сельской местности (аул, поселок, село) и в целом по области (региону)</w:t>
      </w:r>
    </w:p>
    <w:p w14:paraId="25D73740" w14:textId="77777777" w:rsidR="00F11830" w:rsidRDefault="00F11830" w:rsidP="00A326A5">
      <w:pPr>
        <w:ind w:right="-2"/>
        <w:jc w:val="center"/>
        <w:rPr>
          <w:sz w:val="28"/>
          <w:szCs w:val="28"/>
        </w:rPr>
      </w:pPr>
    </w:p>
    <w:p w14:paraId="4C6F56CF" w14:textId="7734D34D" w:rsidR="00F11830" w:rsidRDefault="00F11830" w:rsidP="00A326A5">
      <w:pPr>
        <w:ind w:right="-2"/>
        <w:jc w:val="center"/>
        <w:rPr>
          <w:sz w:val="28"/>
          <w:szCs w:val="28"/>
        </w:rPr>
      </w:pPr>
      <w:r w:rsidRPr="007D48EA">
        <w:rPr>
          <w:noProof/>
          <w:lang w:eastAsia="ru-RU"/>
        </w:rPr>
        <w:drawing>
          <wp:inline distT="0" distB="0" distL="0" distR="0" wp14:anchorId="1AEB3CF0" wp14:editId="45B09E03">
            <wp:extent cx="2809702" cy="1732312"/>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1710" cy="1733550"/>
                    </a:xfrm>
                    <a:prstGeom prst="rect">
                      <a:avLst/>
                    </a:prstGeom>
                    <a:noFill/>
                    <a:ln>
                      <a:noFill/>
                    </a:ln>
                  </pic:spPr>
                </pic:pic>
              </a:graphicData>
            </a:graphic>
          </wp:inline>
        </w:drawing>
      </w:r>
      <w:r w:rsidRPr="007D48EA">
        <w:rPr>
          <w:noProof/>
          <w:lang w:eastAsia="ru-RU"/>
        </w:rPr>
        <w:drawing>
          <wp:inline distT="0" distB="0" distL="0" distR="0" wp14:anchorId="409B2C28" wp14:editId="1BF9C5B0">
            <wp:extent cx="3000375" cy="17335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00375" cy="1733550"/>
                    </a:xfrm>
                    <a:prstGeom prst="rect">
                      <a:avLst/>
                    </a:prstGeom>
                    <a:noFill/>
                    <a:ln>
                      <a:noFill/>
                    </a:ln>
                  </pic:spPr>
                </pic:pic>
              </a:graphicData>
            </a:graphic>
          </wp:inline>
        </w:drawing>
      </w:r>
    </w:p>
    <w:p w14:paraId="666224C1" w14:textId="66160AA7" w:rsidR="00F11830" w:rsidRPr="00F11830" w:rsidRDefault="00F11830" w:rsidP="00F11830">
      <w:pPr>
        <w:ind w:right="-2" w:firstLine="2127"/>
      </w:pPr>
      <w:r w:rsidRPr="00F11830">
        <w:t xml:space="preserve">а                             </w:t>
      </w:r>
      <w:r>
        <w:t xml:space="preserve">        </w:t>
      </w:r>
      <w:r w:rsidRPr="00F11830">
        <w:t xml:space="preserve">                                      б</w:t>
      </w:r>
    </w:p>
    <w:p w14:paraId="4A924263" w14:textId="77777777" w:rsidR="00F11830" w:rsidRPr="00F11830" w:rsidRDefault="00F11830" w:rsidP="00F11830">
      <w:pPr>
        <w:ind w:right="-2" w:firstLine="709"/>
        <w:rPr>
          <w:sz w:val="16"/>
          <w:szCs w:val="16"/>
        </w:rPr>
      </w:pPr>
    </w:p>
    <w:p w14:paraId="5E28ECFC" w14:textId="7CD46B69" w:rsidR="00F11830" w:rsidRPr="00F11830" w:rsidRDefault="00F11830" w:rsidP="00F11830">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08F0896B" w14:textId="77777777" w:rsidR="00F069FD" w:rsidRPr="00F11830" w:rsidRDefault="00F069FD" w:rsidP="007D48EA">
      <w:pPr>
        <w:ind w:right="-994"/>
        <w:jc w:val="center"/>
        <w:rPr>
          <w:sz w:val="16"/>
          <w:szCs w:val="16"/>
        </w:rPr>
      </w:pPr>
    </w:p>
    <w:p w14:paraId="074B1DD7" w14:textId="5ED3EFF4" w:rsidR="00F069FD" w:rsidRPr="007D48EA" w:rsidRDefault="00F11830" w:rsidP="00F11830">
      <w:pPr>
        <w:tabs>
          <w:tab w:val="left" w:pos="851"/>
        </w:tabs>
        <w:jc w:val="center"/>
        <w:rPr>
          <w:sz w:val="28"/>
          <w:szCs w:val="28"/>
        </w:rPr>
      </w:pPr>
      <w:r>
        <w:rPr>
          <w:sz w:val="28"/>
          <w:szCs w:val="28"/>
        </w:rPr>
        <w:t xml:space="preserve">Рисунок М.1 – </w:t>
      </w:r>
      <w:r w:rsidR="00F069FD" w:rsidRPr="007D48EA">
        <w:rPr>
          <w:sz w:val="28"/>
          <w:szCs w:val="28"/>
        </w:rPr>
        <w:t>На вопрос «Ва</w:t>
      </w:r>
      <w:r>
        <w:rPr>
          <w:sz w:val="28"/>
          <w:szCs w:val="28"/>
        </w:rPr>
        <w:t>ш пол» были получены результаты</w:t>
      </w:r>
    </w:p>
    <w:p w14:paraId="67C465BE" w14:textId="77777777" w:rsidR="00F069FD" w:rsidRDefault="00F069FD" w:rsidP="007D48EA">
      <w:pPr>
        <w:jc w:val="both"/>
        <w:rPr>
          <w:sz w:val="28"/>
          <w:szCs w:val="28"/>
        </w:rPr>
      </w:pPr>
    </w:p>
    <w:p w14:paraId="03A95D1B" w14:textId="38B952CC" w:rsidR="00F11830" w:rsidRDefault="00F11830" w:rsidP="007D48EA">
      <w:pPr>
        <w:jc w:val="both"/>
        <w:rPr>
          <w:sz w:val="28"/>
          <w:szCs w:val="28"/>
        </w:rPr>
      </w:pPr>
      <w:r w:rsidRPr="007D48EA">
        <w:rPr>
          <w:noProof/>
          <w:sz w:val="28"/>
          <w:szCs w:val="28"/>
          <w:lang w:eastAsia="ru-RU"/>
        </w:rPr>
        <w:drawing>
          <wp:inline distT="0" distB="0" distL="0" distR="0" wp14:anchorId="5F1E1950" wp14:editId="35B3F73B">
            <wp:extent cx="3267899" cy="2161309"/>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73136" cy="2164773"/>
                    </a:xfrm>
                    <a:prstGeom prst="rect">
                      <a:avLst/>
                    </a:prstGeom>
                    <a:noFill/>
                    <a:ln>
                      <a:noFill/>
                    </a:ln>
                  </pic:spPr>
                </pic:pic>
              </a:graphicData>
            </a:graphic>
          </wp:inline>
        </w:drawing>
      </w:r>
      <w:r w:rsidRPr="00F11830">
        <w:rPr>
          <w:noProof/>
          <w:sz w:val="28"/>
          <w:szCs w:val="28"/>
          <w:lang w:eastAsia="ru-RU"/>
        </w:rPr>
        <w:t xml:space="preserve"> </w:t>
      </w:r>
      <w:r w:rsidRPr="007D48EA">
        <w:rPr>
          <w:noProof/>
          <w:sz w:val="28"/>
          <w:szCs w:val="28"/>
          <w:lang w:eastAsia="ru-RU"/>
        </w:rPr>
        <w:drawing>
          <wp:inline distT="0" distB="0" distL="0" distR="0" wp14:anchorId="5863F8FB" wp14:editId="0E539CF6">
            <wp:extent cx="2495550" cy="22574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9C43696" w14:textId="77777777" w:rsidR="00F11830" w:rsidRPr="00F11830" w:rsidRDefault="00F11830" w:rsidP="00F11830">
      <w:pPr>
        <w:ind w:right="-2" w:firstLine="2127"/>
      </w:pPr>
      <w:r w:rsidRPr="00F11830">
        <w:t xml:space="preserve">а                             </w:t>
      </w:r>
      <w:r>
        <w:t xml:space="preserve">        </w:t>
      </w:r>
      <w:r w:rsidRPr="00F11830">
        <w:t xml:space="preserve">                                      б</w:t>
      </w:r>
    </w:p>
    <w:p w14:paraId="576EFCD2" w14:textId="77777777" w:rsidR="00F11830" w:rsidRPr="00F11830" w:rsidRDefault="00F11830" w:rsidP="00F11830">
      <w:pPr>
        <w:ind w:right="-2" w:firstLine="709"/>
        <w:rPr>
          <w:sz w:val="16"/>
          <w:szCs w:val="16"/>
        </w:rPr>
      </w:pPr>
    </w:p>
    <w:p w14:paraId="57E5E672" w14:textId="77777777" w:rsidR="00F11830" w:rsidRPr="00F11830" w:rsidRDefault="00F11830" w:rsidP="00F11830">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29C67B4E" w14:textId="77777777" w:rsidR="00F11830" w:rsidRPr="00F11830" w:rsidRDefault="00F11830" w:rsidP="00F11830">
      <w:pPr>
        <w:ind w:right="-994"/>
        <w:jc w:val="center"/>
        <w:rPr>
          <w:sz w:val="16"/>
          <w:szCs w:val="16"/>
        </w:rPr>
      </w:pPr>
    </w:p>
    <w:p w14:paraId="5420623B" w14:textId="77DF9990" w:rsidR="00F11830" w:rsidRPr="007D48EA" w:rsidRDefault="00F11830" w:rsidP="00F11830">
      <w:pPr>
        <w:jc w:val="center"/>
        <w:rPr>
          <w:sz w:val="28"/>
          <w:szCs w:val="28"/>
        </w:rPr>
      </w:pPr>
      <w:r>
        <w:rPr>
          <w:sz w:val="28"/>
          <w:szCs w:val="28"/>
        </w:rPr>
        <w:t xml:space="preserve">Рисунок М.2 – </w:t>
      </w:r>
      <w:r w:rsidRPr="007D48EA">
        <w:rPr>
          <w:sz w:val="28"/>
          <w:szCs w:val="28"/>
        </w:rPr>
        <w:t>На вопрос «Ваша локация» были получены результаты</w:t>
      </w:r>
    </w:p>
    <w:p w14:paraId="2055216E" w14:textId="77777777" w:rsidR="00F069FD" w:rsidRPr="007D48EA" w:rsidRDefault="00F069FD" w:rsidP="007D48EA">
      <w:pPr>
        <w:ind w:right="-994" w:firstLine="993"/>
        <w:rPr>
          <w:sz w:val="28"/>
          <w:szCs w:val="28"/>
        </w:rPr>
      </w:pPr>
    </w:p>
    <w:p w14:paraId="7CF02C6F" w14:textId="77777777" w:rsidR="00F069FD" w:rsidRPr="007D48EA" w:rsidRDefault="00F069FD" w:rsidP="007D48EA">
      <w:pPr>
        <w:ind w:right="-994" w:firstLine="993"/>
        <w:rPr>
          <w:sz w:val="28"/>
          <w:szCs w:val="28"/>
        </w:rPr>
      </w:pPr>
    </w:p>
    <w:p w14:paraId="0241FD23" w14:textId="77777777" w:rsidR="00F069FD" w:rsidRPr="007D48EA" w:rsidRDefault="00F069FD" w:rsidP="007D48EA">
      <w:pPr>
        <w:ind w:right="-994"/>
        <w:jc w:val="both"/>
        <w:rPr>
          <w:sz w:val="28"/>
          <w:szCs w:val="28"/>
        </w:rPr>
        <w:sectPr w:rsidR="00F069FD" w:rsidRPr="007D48EA" w:rsidSect="0006142A">
          <w:pgSz w:w="11906" w:h="16838" w:code="9"/>
          <w:pgMar w:top="1134" w:right="567" w:bottom="1134" w:left="1701" w:header="709" w:footer="709" w:gutter="0"/>
          <w:cols w:space="708"/>
          <w:docGrid w:linePitch="360"/>
        </w:sectPr>
      </w:pPr>
    </w:p>
    <w:p w14:paraId="1D8CA1E7" w14:textId="0D3ECD9D" w:rsidR="00E25314" w:rsidRDefault="00E25314" w:rsidP="00E25314">
      <w:pPr>
        <w:jc w:val="center"/>
        <w:rPr>
          <w:sz w:val="28"/>
          <w:szCs w:val="28"/>
        </w:rPr>
      </w:pPr>
      <w:r w:rsidRPr="007D48EA">
        <w:rPr>
          <w:noProof/>
          <w:sz w:val="28"/>
          <w:szCs w:val="28"/>
          <w:lang w:eastAsia="ru-RU"/>
        </w:rPr>
        <w:drawing>
          <wp:inline distT="0" distB="0" distL="0" distR="0" wp14:anchorId="7C5AF2E8" wp14:editId="28D7857C">
            <wp:extent cx="3629125" cy="1868221"/>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36544" cy="1872040"/>
                    </a:xfrm>
                    <a:prstGeom prst="rect">
                      <a:avLst/>
                    </a:prstGeom>
                    <a:noFill/>
                    <a:ln>
                      <a:noFill/>
                    </a:ln>
                  </pic:spPr>
                </pic:pic>
              </a:graphicData>
            </a:graphic>
          </wp:inline>
        </w:drawing>
      </w:r>
      <w:r w:rsidRPr="007D48EA">
        <w:rPr>
          <w:noProof/>
          <w:sz w:val="28"/>
          <w:szCs w:val="28"/>
          <w:lang w:eastAsia="ru-RU"/>
        </w:rPr>
        <w:drawing>
          <wp:inline distT="0" distB="0" distL="0" distR="0" wp14:anchorId="3D62B3E3" wp14:editId="06FA75EB">
            <wp:extent cx="3674226" cy="1891449"/>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81669" cy="1895280"/>
                    </a:xfrm>
                    <a:prstGeom prst="rect">
                      <a:avLst/>
                    </a:prstGeom>
                    <a:noFill/>
                    <a:ln>
                      <a:noFill/>
                    </a:ln>
                  </pic:spPr>
                </pic:pic>
              </a:graphicData>
            </a:graphic>
          </wp:inline>
        </w:drawing>
      </w:r>
    </w:p>
    <w:p w14:paraId="5B5709CF" w14:textId="0782645A" w:rsidR="00E25314" w:rsidRPr="00F11830" w:rsidRDefault="00E25314" w:rsidP="00E25314">
      <w:pPr>
        <w:ind w:right="-2" w:firstLine="2127"/>
      </w:pPr>
      <w:r w:rsidRPr="00F11830">
        <w:t xml:space="preserve">а                             </w:t>
      </w:r>
      <w:r>
        <w:t xml:space="preserve">        </w:t>
      </w:r>
      <w:r w:rsidRPr="00F11830">
        <w:t xml:space="preserve">    </w:t>
      </w:r>
      <w:r>
        <w:t xml:space="preserve">                                                   </w:t>
      </w:r>
      <w:r w:rsidRPr="00F11830">
        <w:t xml:space="preserve">                                  б</w:t>
      </w:r>
    </w:p>
    <w:p w14:paraId="35204349" w14:textId="77777777" w:rsidR="00E25314" w:rsidRPr="00F11830" w:rsidRDefault="00E25314" w:rsidP="00E25314">
      <w:pPr>
        <w:ind w:right="-2" w:firstLine="709"/>
        <w:rPr>
          <w:sz w:val="16"/>
          <w:szCs w:val="16"/>
        </w:rPr>
      </w:pPr>
    </w:p>
    <w:p w14:paraId="31C20F61" w14:textId="77777777" w:rsidR="00E25314" w:rsidRPr="00F11830" w:rsidRDefault="00E25314" w:rsidP="00E25314">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7CD4B721" w14:textId="77777777" w:rsidR="00E25314" w:rsidRPr="00F11830" w:rsidRDefault="00E25314" w:rsidP="00E25314">
      <w:pPr>
        <w:ind w:right="-994"/>
        <w:jc w:val="center"/>
        <w:rPr>
          <w:sz w:val="16"/>
          <w:szCs w:val="16"/>
        </w:rPr>
      </w:pPr>
    </w:p>
    <w:p w14:paraId="1603C890" w14:textId="1DF6861F" w:rsidR="00F069FD" w:rsidRDefault="00E25314" w:rsidP="00D90A0D">
      <w:pPr>
        <w:jc w:val="center"/>
        <w:rPr>
          <w:sz w:val="28"/>
          <w:szCs w:val="28"/>
        </w:rPr>
      </w:pPr>
      <w:r>
        <w:rPr>
          <w:sz w:val="28"/>
          <w:szCs w:val="28"/>
        </w:rPr>
        <w:t xml:space="preserve">Рисунок М.3 – </w:t>
      </w:r>
      <w:r w:rsidR="00F069FD" w:rsidRPr="007D48EA">
        <w:rPr>
          <w:sz w:val="28"/>
          <w:szCs w:val="28"/>
        </w:rPr>
        <w:t xml:space="preserve">На вопрос «Необходимая сумма получения кредита (субсидий) (поселок, село, аул), </w:t>
      </w:r>
      <w:r>
        <w:rPr>
          <w:sz w:val="28"/>
          <w:szCs w:val="28"/>
        </w:rPr>
        <w:t>тенге» были получены результаты</w:t>
      </w:r>
    </w:p>
    <w:p w14:paraId="15841786" w14:textId="77777777" w:rsidR="00E25314" w:rsidRDefault="00E25314" w:rsidP="00E25314">
      <w:pPr>
        <w:ind w:firstLine="567"/>
        <w:jc w:val="center"/>
        <w:rPr>
          <w:sz w:val="28"/>
          <w:szCs w:val="28"/>
        </w:rPr>
      </w:pPr>
    </w:p>
    <w:p w14:paraId="0787355E" w14:textId="381D6867" w:rsidR="00E25314" w:rsidRDefault="00E25314" w:rsidP="00E25314">
      <w:pPr>
        <w:jc w:val="center"/>
        <w:rPr>
          <w:sz w:val="28"/>
          <w:szCs w:val="28"/>
        </w:rPr>
      </w:pPr>
      <w:r w:rsidRPr="007D48EA">
        <w:rPr>
          <w:rFonts w:ascii="Arial" w:hAnsi="Arial" w:cs="Arial"/>
          <w:noProof/>
          <w:sz w:val="28"/>
          <w:szCs w:val="28"/>
          <w:lang w:eastAsia="ru-RU"/>
        </w:rPr>
        <w:drawing>
          <wp:inline distT="0" distB="0" distL="0" distR="0" wp14:anchorId="4B48D8E7" wp14:editId="339A15B3">
            <wp:extent cx="2942706" cy="1904584"/>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49767" cy="1909154"/>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3F13AD0B" wp14:editId="335B03E1">
            <wp:extent cx="3108960" cy="190642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17574" cy="1911709"/>
                    </a:xfrm>
                    <a:prstGeom prst="rect">
                      <a:avLst/>
                    </a:prstGeom>
                    <a:noFill/>
                    <a:ln>
                      <a:noFill/>
                    </a:ln>
                  </pic:spPr>
                </pic:pic>
              </a:graphicData>
            </a:graphic>
          </wp:inline>
        </w:drawing>
      </w:r>
    </w:p>
    <w:p w14:paraId="7CD4C337" w14:textId="77777777" w:rsidR="00E25314" w:rsidRPr="00F11830" w:rsidRDefault="00E25314" w:rsidP="00E25314">
      <w:pPr>
        <w:ind w:right="-2" w:firstLine="2127"/>
      </w:pPr>
      <w:r w:rsidRPr="00F11830">
        <w:t xml:space="preserve">а                             </w:t>
      </w:r>
      <w:r>
        <w:t xml:space="preserve">        </w:t>
      </w:r>
      <w:r w:rsidRPr="00F11830">
        <w:t xml:space="preserve">    </w:t>
      </w:r>
      <w:r>
        <w:t xml:space="preserve">                                                   </w:t>
      </w:r>
      <w:r w:rsidRPr="00F11830">
        <w:t xml:space="preserve">                                  б</w:t>
      </w:r>
    </w:p>
    <w:p w14:paraId="09520F91" w14:textId="77777777" w:rsidR="00E25314" w:rsidRPr="00F11830" w:rsidRDefault="00E25314" w:rsidP="00E25314">
      <w:pPr>
        <w:ind w:right="-2" w:firstLine="709"/>
        <w:rPr>
          <w:sz w:val="16"/>
          <w:szCs w:val="16"/>
        </w:rPr>
      </w:pPr>
    </w:p>
    <w:p w14:paraId="2C2BE772" w14:textId="77777777" w:rsidR="00E25314" w:rsidRPr="00F11830" w:rsidRDefault="00E25314" w:rsidP="00E25314">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2B5ADBFA" w14:textId="77777777" w:rsidR="00E25314" w:rsidRPr="00F11830" w:rsidRDefault="00E25314" w:rsidP="00E25314">
      <w:pPr>
        <w:ind w:right="-994"/>
        <w:jc w:val="center"/>
        <w:rPr>
          <w:sz w:val="16"/>
          <w:szCs w:val="16"/>
        </w:rPr>
      </w:pPr>
    </w:p>
    <w:p w14:paraId="691707C6" w14:textId="38ADCFDD" w:rsidR="00E25314" w:rsidRDefault="00E25314" w:rsidP="00D90A0D">
      <w:pPr>
        <w:jc w:val="center"/>
        <w:rPr>
          <w:sz w:val="28"/>
          <w:szCs w:val="28"/>
        </w:rPr>
      </w:pPr>
      <w:r>
        <w:rPr>
          <w:sz w:val="28"/>
          <w:szCs w:val="28"/>
        </w:rPr>
        <w:t xml:space="preserve">Рисунок М.4 – </w:t>
      </w:r>
      <w:r w:rsidRPr="007D48EA">
        <w:rPr>
          <w:sz w:val="28"/>
          <w:szCs w:val="28"/>
        </w:rPr>
        <w:t>На вопрос «Количество человек в хозяйстве» были получены результаты</w:t>
      </w:r>
    </w:p>
    <w:p w14:paraId="339232B6" w14:textId="27C152D5" w:rsidR="00E25314" w:rsidRDefault="00E25314" w:rsidP="00E25314">
      <w:pPr>
        <w:jc w:val="center"/>
        <w:rPr>
          <w:sz w:val="28"/>
          <w:szCs w:val="28"/>
        </w:rPr>
      </w:pPr>
      <w:r w:rsidRPr="007D48EA">
        <w:rPr>
          <w:noProof/>
          <w:sz w:val="28"/>
          <w:szCs w:val="28"/>
          <w:lang w:eastAsia="ru-RU"/>
        </w:rPr>
        <w:drawing>
          <wp:inline distT="0" distB="0" distL="0" distR="0" wp14:anchorId="5B824ABB" wp14:editId="08A4BFB4">
            <wp:extent cx="3000895" cy="1938133"/>
            <wp:effectExtent l="0" t="0" r="9525"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08905" cy="1943306"/>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544A3A19" wp14:editId="6CACE645">
            <wp:extent cx="2948087" cy="1936865"/>
            <wp:effectExtent l="0" t="0" r="508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8059" cy="1943417"/>
                    </a:xfrm>
                    <a:prstGeom prst="rect">
                      <a:avLst/>
                    </a:prstGeom>
                    <a:noFill/>
                    <a:ln>
                      <a:noFill/>
                    </a:ln>
                  </pic:spPr>
                </pic:pic>
              </a:graphicData>
            </a:graphic>
          </wp:inline>
        </w:drawing>
      </w:r>
    </w:p>
    <w:p w14:paraId="57663798" w14:textId="77777777" w:rsidR="00E25314" w:rsidRPr="00F11830" w:rsidRDefault="00E25314" w:rsidP="00E25314">
      <w:pPr>
        <w:ind w:right="-2" w:firstLine="2127"/>
      </w:pPr>
      <w:r w:rsidRPr="00F11830">
        <w:t xml:space="preserve">а                             </w:t>
      </w:r>
      <w:r>
        <w:t xml:space="preserve">        </w:t>
      </w:r>
      <w:r w:rsidRPr="00F11830">
        <w:t xml:space="preserve">    </w:t>
      </w:r>
      <w:r>
        <w:t xml:space="preserve">                                                   </w:t>
      </w:r>
      <w:r w:rsidRPr="00F11830">
        <w:t xml:space="preserve">                                  б</w:t>
      </w:r>
    </w:p>
    <w:p w14:paraId="076F989D" w14:textId="77777777" w:rsidR="00E25314" w:rsidRPr="00F11830" w:rsidRDefault="00E25314" w:rsidP="00E25314">
      <w:pPr>
        <w:ind w:right="-2" w:firstLine="709"/>
        <w:rPr>
          <w:sz w:val="16"/>
          <w:szCs w:val="16"/>
        </w:rPr>
      </w:pPr>
    </w:p>
    <w:p w14:paraId="5F3E8312" w14:textId="77777777" w:rsidR="00E25314" w:rsidRPr="00F11830" w:rsidRDefault="00E25314" w:rsidP="00E25314">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7C3720AD" w14:textId="77777777" w:rsidR="00E25314" w:rsidRPr="00F11830" w:rsidRDefault="00E25314" w:rsidP="00E25314">
      <w:pPr>
        <w:ind w:right="-994"/>
        <w:jc w:val="center"/>
        <w:rPr>
          <w:sz w:val="16"/>
          <w:szCs w:val="16"/>
        </w:rPr>
      </w:pPr>
    </w:p>
    <w:p w14:paraId="0AB04CA8" w14:textId="6A6C7485" w:rsidR="00E25314" w:rsidRDefault="00E25314" w:rsidP="00D90A0D">
      <w:pPr>
        <w:jc w:val="center"/>
        <w:rPr>
          <w:sz w:val="28"/>
          <w:szCs w:val="28"/>
        </w:rPr>
      </w:pPr>
      <w:r>
        <w:rPr>
          <w:sz w:val="28"/>
          <w:szCs w:val="28"/>
        </w:rPr>
        <w:t xml:space="preserve">Рисунок М.5 – </w:t>
      </w:r>
      <w:r w:rsidRPr="007D48EA">
        <w:rPr>
          <w:sz w:val="28"/>
          <w:szCs w:val="28"/>
        </w:rPr>
        <w:t>На вопрос «Ежемесячный уровень дохода, тенге» были получены результаты</w:t>
      </w:r>
    </w:p>
    <w:p w14:paraId="28798906" w14:textId="77777777" w:rsidR="00E25314" w:rsidRDefault="00E25314" w:rsidP="00E25314">
      <w:pPr>
        <w:ind w:firstLine="567"/>
        <w:jc w:val="center"/>
        <w:rPr>
          <w:sz w:val="28"/>
          <w:szCs w:val="28"/>
        </w:rPr>
      </w:pPr>
    </w:p>
    <w:p w14:paraId="0513F70E" w14:textId="53F272DC" w:rsidR="00E25314" w:rsidRDefault="00E25314" w:rsidP="00E25314">
      <w:pPr>
        <w:jc w:val="center"/>
        <w:rPr>
          <w:sz w:val="28"/>
          <w:szCs w:val="28"/>
        </w:rPr>
      </w:pPr>
      <w:r w:rsidRPr="007D48EA">
        <w:rPr>
          <w:noProof/>
          <w:sz w:val="28"/>
          <w:szCs w:val="28"/>
          <w:lang w:eastAsia="ru-RU"/>
        </w:rPr>
        <w:drawing>
          <wp:inline distT="0" distB="0" distL="0" distR="0" wp14:anchorId="542B33A3" wp14:editId="5C244858">
            <wp:extent cx="4214552" cy="2028675"/>
            <wp:effectExtent l="0" t="0" r="0" b="0"/>
            <wp:docPr id="74" name="Рисунок 74" descr="Изображение выглядит как текст, диаграмма, круг,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текст, диаграмма, круг, снимок экрана&#10;&#10;Автоматически созданное описание"/>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26385" cy="2034371"/>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30E93760" wp14:editId="348921E0">
            <wp:extent cx="3150523" cy="2045986"/>
            <wp:effectExtent l="0" t="0" r="0" b="0"/>
            <wp:docPr id="75" name="Рисунок 75"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снимок экрана, диаграмма, линия&#10;&#10;Автоматически созданное описание"/>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969" b="12037"/>
                    <a:stretch/>
                  </pic:blipFill>
                  <pic:spPr bwMode="auto">
                    <a:xfrm>
                      <a:off x="0" y="0"/>
                      <a:ext cx="3167432" cy="2056967"/>
                    </a:xfrm>
                    <a:prstGeom prst="rect">
                      <a:avLst/>
                    </a:prstGeom>
                    <a:noFill/>
                    <a:ln>
                      <a:noFill/>
                    </a:ln>
                    <a:extLst>
                      <a:ext uri="{53640926-AAD7-44D8-BBD7-CCE9431645EC}">
                        <a14:shadowObscured xmlns:a14="http://schemas.microsoft.com/office/drawing/2010/main"/>
                      </a:ext>
                    </a:extLst>
                  </pic:spPr>
                </pic:pic>
              </a:graphicData>
            </a:graphic>
          </wp:inline>
        </w:drawing>
      </w:r>
    </w:p>
    <w:p w14:paraId="1D3CFC6B" w14:textId="77777777" w:rsidR="00E25314" w:rsidRPr="00F11830" w:rsidRDefault="00E25314" w:rsidP="00E25314">
      <w:pPr>
        <w:ind w:right="-2" w:firstLine="2127"/>
      </w:pPr>
      <w:r w:rsidRPr="00F11830">
        <w:t xml:space="preserve">а                             </w:t>
      </w:r>
      <w:r>
        <w:t xml:space="preserve">        </w:t>
      </w:r>
      <w:r w:rsidRPr="00F11830">
        <w:t xml:space="preserve">    </w:t>
      </w:r>
      <w:r>
        <w:t xml:space="preserve">                                                   </w:t>
      </w:r>
      <w:r w:rsidRPr="00F11830">
        <w:t xml:space="preserve">                                  б</w:t>
      </w:r>
    </w:p>
    <w:p w14:paraId="47AC5516" w14:textId="77777777" w:rsidR="00E25314" w:rsidRPr="00F11830" w:rsidRDefault="00E25314" w:rsidP="00E25314">
      <w:pPr>
        <w:ind w:right="-2" w:firstLine="709"/>
        <w:rPr>
          <w:sz w:val="16"/>
          <w:szCs w:val="16"/>
        </w:rPr>
      </w:pPr>
    </w:p>
    <w:p w14:paraId="3948FA05" w14:textId="77777777" w:rsidR="00E25314" w:rsidRPr="00F11830" w:rsidRDefault="00E25314" w:rsidP="00E25314">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3FAC612A" w14:textId="77777777" w:rsidR="00E25314" w:rsidRPr="00F11830" w:rsidRDefault="00E25314" w:rsidP="00E25314">
      <w:pPr>
        <w:ind w:right="-994"/>
        <w:jc w:val="center"/>
        <w:rPr>
          <w:sz w:val="16"/>
          <w:szCs w:val="16"/>
        </w:rPr>
      </w:pPr>
    </w:p>
    <w:p w14:paraId="69F98157" w14:textId="5C387D3A" w:rsidR="00E25314" w:rsidRDefault="00E25314" w:rsidP="00D90A0D">
      <w:pPr>
        <w:jc w:val="center"/>
        <w:rPr>
          <w:sz w:val="28"/>
          <w:szCs w:val="28"/>
        </w:rPr>
      </w:pPr>
      <w:r>
        <w:rPr>
          <w:sz w:val="28"/>
          <w:szCs w:val="28"/>
        </w:rPr>
        <w:t xml:space="preserve">Рисунок М.6 – </w:t>
      </w:r>
      <w:r w:rsidRPr="007D48EA">
        <w:rPr>
          <w:sz w:val="28"/>
          <w:szCs w:val="28"/>
        </w:rPr>
        <w:t>На вопрос «Вид деятельности» были получены результаты</w:t>
      </w:r>
    </w:p>
    <w:p w14:paraId="23E3DBB8" w14:textId="110F553F" w:rsidR="00E25314" w:rsidRDefault="00D90A0D" w:rsidP="00D90A0D">
      <w:pPr>
        <w:jc w:val="center"/>
        <w:rPr>
          <w:sz w:val="28"/>
          <w:szCs w:val="28"/>
        </w:rPr>
      </w:pPr>
      <w:r w:rsidRPr="007D48EA">
        <w:rPr>
          <w:noProof/>
          <w:sz w:val="28"/>
          <w:szCs w:val="28"/>
          <w:lang w:eastAsia="ru-RU"/>
        </w:rPr>
        <w:drawing>
          <wp:inline distT="0" distB="0" distL="0" distR="0" wp14:anchorId="10DCEE00" wp14:editId="57A0FCC9">
            <wp:extent cx="3466407" cy="2023852"/>
            <wp:effectExtent l="0" t="0" r="127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99173" cy="2042982"/>
                    </a:xfrm>
                    <a:prstGeom prst="rect">
                      <a:avLst/>
                    </a:prstGeom>
                    <a:noFill/>
                    <a:ln>
                      <a:noFill/>
                    </a:ln>
                  </pic:spPr>
                </pic:pic>
              </a:graphicData>
            </a:graphic>
          </wp:inline>
        </w:drawing>
      </w:r>
      <w:r w:rsidRPr="00D90A0D">
        <w:rPr>
          <w:noProof/>
          <w:sz w:val="28"/>
          <w:szCs w:val="28"/>
          <w:lang w:eastAsia="ru-RU"/>
        </w:rPr>
        <w:t xml:space="preserve"> </w:t>
      </w:r>
      <w:r w:rsidRPr="007D48EA">
        <w:rPr>
          <w:noProof/>
          <w:sz w:val="28"/>
          <w:szCs w:val="28"/>
          <w:lang w:eastAsia="ru-RU"/>
        </w:rPr>
        <w:drawing>
          <wp:inline distT="0" distB="0" distL="0" distR="0" wp14:anchorId="74A774B0" wp14:editId="5CCEE7F0">
            <wp:extent cx="3572446" cy="2036619"/>
            <wp:effectExtent l="0" t="0" r="9525"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97631" cy="2050977"/>
                    </a:xfrm>
                    <a:prstGeom prst="rect">
                      <a:avLst/>
                    </a:prstGeom>
                    <a:noFill/>
                    <a:ln>
                      <a:noFill/>
                    </a:ln>
                  </pic:spPr>
                </pic:pic>
              </a:graphicData>
            </a:graphic>
          </wp:inline>
        </w:drawing>
      </w:r>
    </w:p>
    <w:p w14:paraId="6A8BDE63" w14:textId="77777777" w:rsidR="00D90A0D" w:rsidRPr="00F11830" w:rsidRDefault="00D90A0D" w:rsidP="00D90A0D">
      <w:pPr>
        <w:ind w:right="-2" w:firstLine="2127"/>
      </w:pPr>
      <w:r w:rsidRPr="00F11830">
        <w:t xml:space="preserve">а                             </w:t>
      </w:r>
      <w:r>
        <w:t xml:space="preserve">        </w:t>
      </w:r>
      <w:r w:rsidRPr="00F11830">
        <w:t xml:space="preserve">    </w:t>
      </w:r>
      <w:r>
        <w:t xml:space="preserve">                                                   </w:t>
      </w:r>
      <w:r w:rsidRPr="00F11830">
        <w:t xml:space="preserve">                                  б</w:t>
      </w:r>
    </w:p>
    <w:p w14:paraId="12DF737B" w14:textId="77777777" w:rsidR="00D90A0D" w:rsidRPr="00F11830" w:rsidRDefault="00D90A0D" w:rsidP="00D90A0D">
      <w:pPr>
        <w:ind w:right="-2" w:firstLine="709"/>
        <w:rPr>
          <w:sz w:val="16"/>
          <w:szCs w:val="16"/>
        </w:rPr>
      </w:pPr>
    </w:p>
    <w:p w14:paraId="215DDE4C" w14:textId="77777777" w:rsidR="00D90A0D" w:rsidRPr="00F11830" w:rsidRDefault="00D90A0D" w:rsidP="00D90A0D">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2925CE52" w14:textId="77777777" w:rsidR="00D90A0D" w:rsidRPr="00F11830" w:rsidRDefault="00D90A0D" w:rsidP="00D90A0D">
      <w:pPr>
        <w:ind w:right="-994"/>
        <w:jc w:val="center"/>
        <w:rPr>
          <w:sz w:val="16"/>
          <w:szCs w:val="16"/>
        </w:rPr>
      </w:pPr>
    </w:p>
    <w:p w14:paraId="66ED2ABC" w14:textId="1DC10446" w:rsidR="00E25314" w:rsidRPr="007D48EA" w:rsidRDefault="00D90A0D" w:rsidP="00D90A0D">
      <w:pPr>
        <w:jc w:val="center"/>
      </w:pPr>
      <w:r>
        <w:rPr>
          <w:sz w:val="28"/>
          <w:szCs w:val="28"/>
        </w:rPr>
        <w:t xml:space="preserve">Рисунок М.7 – </w:t>
      </w:r>
      <w:r w:rsidRPr="007D48EA">
        <w:rPr>
          <w:sz w:val="28"/>
          <w:szCs w:val="28"/>
        </w:rPr>
        <w:t>На вопрос «Льготы на кредитование, налоги, другая поддержка, тенге» были получены результаты</w:t>
      </w:r>
    </w:p>
    <w:p w14:paraId="2A68E8EC" w14:textId="77777777" w:rsidR="00D90A0D" w:rsidRDefault="00D90A0D" w:rsidP="007D48EA">
      <w:pPr>
        <w:ind w:firstLine="567"/>
        <w:jc w:val="both"/>
        <w:rPr>
          <w:sz w:val="28"/>
          <w:szCs w:val="28"/>
        </w:rPr>
      </w:pPr>
    </w:p>
    <w:p w14:paraId="15BC6401" w14:textId="6E67A9B8" w:rsidR="00D90A0D" w:rsidRDefault="00D90A0D" w:rsidP="00D90A0D">
      <w:pPr>
        <w:jc w:val="center"/>
        <w:rPr>
          <w:sz w:val="28"/>
          <w:szCs w:val="28"/>
        </w:rPr>
      </w:pPr>
      <w:r w:rsidRPr="007D48EA">
        <w:rPr>
          <w:rFonts w:ascii="Arial" w:hAnsi="Arial" w:cs="Arial"/>
          <w:noProof/>
          <w:sz w:val="20"/>
          <w:szCs w:val="20"/>
          <w:lang w:eastAsia="ru-RU"/>
        </w:rPr>
        <w:drawing>
          <wp:inline distT="0" distB="0" distL="0" distR="0" wp14:anchorId="11AE8B4E" wp14:editId="74F0A72D">
            <wp:extent cx="3539605" cy="1759104"/>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53217" cy="1765869"/>
                    </a:xfrm>
                    <a:prstGeom prst="rect">
                      <a:avLst/>
                    </a:prstGeom>
                    <a:noFill/>
                    <a:ln>
                      <a:noFill/>
                    </a:ln>
                  </pic:spPr>
                </pic:pic>
              </a:graphicData>
            </a:graphic>
          </wp:inline>
        </w:drawing>
      </w:r>
      <w:r w:rsidRPr="007D48EA">
        <w:rPr>
          <w:noProof/>
          <w:sz w:val="28"/>
          <w:szCs w:val="28"/>
          <w:lang w:eastAsia="ru-RU"/>
        </w:rPr>
        <w:drawing>
          <wp:inline distT="0" distB="0" distL="0" distR="0" wp14:anchorId="38EA35BA" wp14:editId="0C1BEDC0">
            <wp:extent cx="4621530" cy="1718733"/>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43663" cy="1726964"/>
                    </a:xfrm>
                    <a:prstGeom prst="rect">
                      <a:avLst/>
                    </a:prstGeom>
                    <a:noFill/>
                    <a:ln>
                      <a:noFill/>
                    </a:ln>
                  </pic:spPr>
                </pic:pic>
              </a:graphicData>
            </a:graphic>
          </wp:inline>
        </w:drawing>
      </w:r>
    </w:p>
    <w:p w14:paraId="72A8F703" w14:textId="77777777" w:rsidR="00D90A0D" w:rsidRPr="00F11830" w:rsidRDefault="00D90A0D" w:rsidP="00D90A0D">
      <w:pPr>
        <w:ind w:right="-2" w:firstLine="2127"/>
      </w:pPr>
      <w:r w:rsidRPr="00F11830">
        <w:t xml:space="preserve">а                             </w:t>
      </w:r>
      <w:r>
        <w:t xml:space="preserve">        </w:t>
      </w:r>
      <w:r w:rsidRPr="00F11830">
        <w:t xml:space="preserve">    </w:t>
      </w:r>
      <w:r>
        <w:t xml:space="preserve">                                                   </w:t>
      </w:r>
      <w:r w:rsidRPr="00F11830">
        <w:t xml:space="preserve">                                  б</w:t>
      </w:r>
    </w:p>
    <w:p w14:paraId="571924A0" w14:textId="77777777" w:rsidR="00D90A0D" w:rsidRPr="00F11830" w:rsidRDefault="00D90A0D" w:rsidP="00D90A0D">
      <w:pPr>
        <w:ind w:right="-2" w:firstLine="709"/>
        <w:rPr>
          <w:sz w:val="16"/>
          <w:szCs w:val="16"/>
        </w:rPr>
      </w:pPr>
    </w:p>
    <w:p w14:paraId="7A9EF599" w14:textId="77777777" w:rsidR="00D90A0D" w:rsidRPr="00F11830" w:rsidRDefault="00D90A0D" w:rsidP="00D90A0D">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3F40E8DE" w14:textId="77777777" w:rsidR="00D90A0D" w:rsidRPr="00F11830" w:rsidRDefault="00D90A0D" w:rsidP="00D90A0D">
      <w:pPr>
        <w:ind w:right="-994"/>
        <w:jc w:val="center"/>
        <w:rPr>
          <w:sz w:val="16"/>
          <w:szCs w:val="16"/>
        </w:rPr>
      </w:pPr>
    </w:p>
    <w:p w14:paraId="21CBBAAD" w14:textId="7D56C053" w:rsidR="00F069FD" w:rsidRDefault="00E25314" w:rsidP="00D90A0D">
      <w:pPr>
        <w:jc w:val="center"/>
        <w:rPr>
          <w:sz w:val="28"/>
          <w:szCs w:val="28"/>
        </w:rPr>
      </w:pPr>
      <w:r>
        <w:rPr>
          <w:sz w:val="28"/>
          <w:szCs w:val="28"/>
        </w:rPr>
        <w:t xml:space="preserve">Рисунок М.8 – </w:t>
      </w:r>
      <w:r w:rsidR="00F069FD" w:rsidRPr="007D48EA">
        <w:rPr>
          <w:sz w:val="28"/>
          <w:szCs w:val="28"/>
        </w:rPr>
        <w:t xml:space="preserve">На вопрос «Средства, вложенные местным предпринимателем ежемесячно, </w:t>
      </w:r>
      <w:r w:rsidR="00D90A0D">
        <w:rPr>
          <w:sz w:val="28"/>
          <w:szCs w:val="28"/>
        </w:rPr>
        <w:t>тенге» были получены результаты</w:t>
      </w:r>
    </w:p>
    <w:p w14:paraId="041D2D83" w14:textId="78647D10" w:rsidR="00D90A0D" w:rsidRDefault="00D90A0D" w:rsidP="00D90A0D">
      <w:pPr>
        <w:jc w:val="center"/>
        <w:rPr>
          <w:sz w:val="28"/>
          <w:szCs w:val="28"/>
        </w:rPr>
      </w:pPr>
      <w:r w:rsidRPr="007D48EA">
        <w:rPr>
          <w:noProof/>
          <w:sz w:val="28"/>
          <w:szCs w:val="28"/>
          <w:lang w:eastAsia="ru-RU"/>
        </w:rPr>
        <w:drawing>
          <wp:inline distT="0" distB="0" distL="0" distR="0" wp14:anchorId="0329F579" wp14:editId="3A5D02B3">
            <wp:extent cx="3732415" cy="1918837"/>
            <wp:effectExtent l="0" t="0" r="1905"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55984" cy="1930954"/>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4E8E1BC0" wp14:editId="3FFA773F">
            <wp:extent cx="3840480" cy="1837797"/>
            <wp:effectExtent l="0" t="0" r="762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55581" cy="1845023"/>
                    </a:xfrm>
                    <a:prstGeom prst="rect">
                      <a:avLst/>
                    </a:prstGeom>
                    <a:noFill/>
                    <a:ln>
                      <a:noFill/>
                    </a:ln>
                  </pic:spPr>
                </pic:pic>
              </a:graphicData>
            </a:graphic>
          </wp:inline>
        </w:drawing>
      </w:r>
    </w:p>
    <w:p w14:paraId="55D6ABFF" w14:textId="77777777" w:rsidR="00D90A0D" w:rsidRPr="00F11830" w:rsidRDefault="00D90A0D" w:rsidP="00D90A0D">
      <w:pPr>
        <w:ind w:right="-2" w:firstLine="2127"/>
      </w:pPr>
      <w:r w:rsidRPr="00F11830">
        <w:t xml:space="preserve">а                             </w:t>
      </w:r>
      <w:r>
        <w:t xml:space="preserve">        </w:t>
      </w:r>
      <w:r w:rsidRPr="00F11830">
        <w:t xml:space="preserve">    </w:t>
      </w:r>
      <w:r>
        <w:t xml:space="preserve">                                                   </w:t>
      </w:r>
      <w:r w:rsidRPr="00F11830">
        <w:t xml:space="preserve">                                  б</w:t>
      </w:r>
    </w:p>
    <w:p w14:paraId="27914AC0" w14:textId="77777777" w:rsidR="00D90A0D" w:rsidRPr="00F11830" w:rsidRDefault="00D90A0D" w:rsidP="00D90A0D">
      <w:pPr>
        <w:ind w:right="-2" w:firstLine="709"/>
        <w:rPr>
          <w:sz w:val="16"/>
          <w:szCs w:val="16"/>
        </w:rPr>
      </w:pPr>
    </w:p>
    <w:p w14:paraId="0BED7DEC" w14:textId="77777777" w:rsidR="00D90A0D" w:rsidRPr="00F11830" w:rsidRDefault="00D90A0D" w:rsidP="00D90A0D">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310475DE" w14:textId="77777777" w:rsidR="00D90A0D" w:rsidRPr="00F11830" w:rsidRDefault="00D90A0D" w:rsidP="00D90A0D">
      <w:pPr>
        <w:ind w:right="-994"/>
        <w:jc w:val="center"/>
        <w:rPr>
          <w:sz w:val="16"/>
          <w:szCs w:val="16"/>
        </w:rPr>
      </w:pPr>
    </w:p>
    <w:p w14:paraId="560E8A8D" w14:textId="27286D29" w:rsidR="00D90A0D" w:rsidRDefault="00D90A0D" w:rsidP="00D90A0D">
      <w:pPr>
        <w:jc w:val="center"/>
        <w:rPr>
          <w:sz w:val="28"/>
          <w:szCs w:val="28"/>
        </w:rPr>
      </w:pPr>
      <w:r>
        <w:rPr>
          <w:sz w:val="28"/>
          <w:szCs w:val="28"/>
        </w:rPr>
        <w:t xml:space="preserve">Рисунок М.9 – </w:t>
      </w:r>
      <w:r w:rsidRPr="007D48EA">
        <w:rPr>
          <w:sz w:val="28"/>
          <w:szCs w:val="28"/>
        </w:rPr>
        <w:t>На вопрос «Необходимые средства на развитие, тенге» были получены результаты</w:t>
      </w:r>
    </w:p>
    <w:p w14:paraId="06E633C5" w14:textId="77777777" w:rsidR="00D90A0D" w:rsidRDefault="00D90A0D" w:rsidP="007D48EA">
      <w:pPr>
        <w:ind w:firstLine="709"/>
        <w:jc w:val="both"/>
        <w:rPr>
          <w:sz w:val="28"/>
          <w:szCs w:val="28"/>
        </w:rPr>
      </w:pPr>
    </w:p>
    <w:p w14:paraId="485CB94C" w14:textId="49C55113" w:rsidR="00D90A0D" w:rsidRDefault="00D90A0D" w:rsidP="00D90A0D">
      <w:pPr>
        <w:jc w:val="center"/>
        <w:rPr>
          <w:sz w:val="28"/>
          <w:szCs w:val="28"/>
        </w:rPr>
      </w:pPr>
      <w:r w:rsidRPr="007D48EA">
        <w:rPr>
          <w:noProof/>
          <w:sz w:val="28"/>
          <w:szCs w:val="28"/>
          <w:lang w:eastAsia="ru-RU"/>
        </w:rPr>
        <w:drawing>
          <wp:inline distT="0" distB="0" distL="0" distR="0" wp14:anchorId="1D175EF5" wp14:editId="4BB3DB59">
            <wp:extent cx="3757352" cy="1876026"/>
            <wp:effectExtent l="0" t="0" r="0" b="0"/>
            <wp:docPr id="83" name="Рисунок 83"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82278" cy="1888471"/>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02136482" wp14:editId="6F65C54C">
            <wp:extent cx="3641484" cy="1870364"/>
            <wp:effectExtent l="0" t="0" r="0" b="0"/>
            <wp:docPr id="135" name="Рисунок 135"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descr="Изображение выглядит как текст, снимок экрана, круг, Шрифт&#10;&#10;Автоматически созданное описание"/>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7672" r="2463" b="8887"/>
                    <a:stretch/>
                  </pic:blipFill>
                  <pic:spPr bwMode="auto">
                    <a:xfrm>
                      <a:off x="0" y="0"/>
                      <a:ext cx="3653396" cy="1876482"/>
                    </a:xfrm>
                    <a:prstGeom prst="rect">
                      <a:avLst/>
                    </a:prstGeom>
                    <a:noFill/>
                    <a:ln>
                      <a:noFill/>
                    </a:ln>
                    <a:extLst>
                      <a:ext uri="{53640926-AAD7-44D8-BBD7-CCE9431645EC}">
                        <a14:shadowObscured xmlns:a14="http://schemas.microsoft.com/office/drawing/2010/main"/>
                      </a:ext>
                    </a:extLst>
                  </pic:spPr>
                </pic:pic>
              </a:graphicData>
            </a:graphic>
          </wp:inline>
        </w:drawing>
      </w:r>
    </w:p>
    <w:p w14:paraId="3B15CFCB" w14:textId="77777777" w:rsidR="00D90A0D" w:rsidRPr="00F11830" w:rsidRDefault="00D90A0D" w:rsidP="00D90A0D">
      <w:pPr>
        <w:ind w:right="-2" w:firstLine="2127"/>
      </w:pPr>
      <w:r w:rsidRPr="00F11830">
        <w:t xml:space="preserve">а                             </w:t>
      </w:r>
      <w:r>
        <w:t xml:space="preserve">        </w:t>
      </w:r>
      <w:r w:rsidRPr="00F11830">
        <w:t xml:space="preserve">    </w:t>
      </w:r>
      <w:r>
        <w:t xml:space="preserve">                                                   </w:t>
      </w:r>
      <w:r w:rsidRPr="00F11830">
        <w:t xml:space="preserve">                                  б</w:t>
      </w:r>
    </w:p>
    <w:p w14:paraId="4ED17A3C" w14:textId="77777777" w:rsidR="00D90A0D" w:rsidRPr="00F11830" w:rsidRDefault="00D90A0D" w:rsidP="00D90A0D">
      <w:pPr>
        <w:ind w:right="-2" w:firstLine="709"/>
        <w:rPr>
          <w:sz w:val="16"/>
          <w:szCs w:val="16"/>
        </w:rPr>
      </w:pPr>
    </w:p>
    <w:p w14:paraId="554B2151" w14:textId="77777777" w:rsidR="00D90A0D" w:rsidRPr="00F11830" w:rsidRDefault="00D90A0D" w:rsidP="00D90A0D">
      <w:pPr>
        <w:ind w:right="-2" w:firstLine="709"/>
      </w:pPr>
      <w:r w:rsidRPr="00F11830">
        <w:t xml:space="preserve">а – </w:t>
      </w:r>
      <w:r w:rsidRPr="00F11830">
        <w:rPr>
          <w:noProof/>
        </w:rPr>
        <w:t>аул, поселок, село</w:t>
      </w:r>
      <w:r>
        <w:rPr>
          <w:noProof/>
        </w:rPr>
        <w:t xml:space="preserve">; б – </w:t>
      </w:r>
      <w:r w:rsidRPr="00F11830">
        <w:rPr>
          <w:noProof/>
        </w:rPr>
        <w:t>область, регион</w:t>
      </w:r>
    </w:p>
    <w:p w14:paraId="3E4A123E" w14:textId="77777777" w:rsidR="00D90A0D" w:rsidRPr="00F11830" w:rsidRDefault="00D90A0D" w:rsidP="00D90A0D">
      <w:pPr>
        <w:ind w:right="-994"/>
        <w:jc w:val="center"/>
        <w:rPr>
          <w:sz w:val="16"/>
          <w:szCs w:val="16"/>
        </w:rPr>
      </w:pPr>
    </w:p>
    <w:p w14:paraId="283D834F" w14:textId="439BF6AE" w:rsidR="00D90A0D" w:rsidRDefault="00D90A0D" w:rsidP="00D90A0D">
      <w:pPr>
        <w:jc w:val="center"/>
        <w:rPr>
          <w:sz w:val="28"/>
          <w:szCs w:val="28"/>
        </w:rPr>
      </w:pPr>
      <w:r>
        <w:rPr>
          <w:sz w:val="28"/>
          <w:szCs w:val="28"/>
        </w:rPr>
        <w:t xml:space="preserve">Рисунок М.10 – </w:t>
      </w:r>
      <w:r w:rsidRPr="007D48EA">
        <w:rPr>
          <w:sz w:val="28"/>
          <w:szCs w:val="28"/>
        </w:rPr>
        <w:t>На вопрос «С какими трудностями сталкиваются местные предприниматели (сельхозпроизводители, и другие виды деятельности)» были получены результаты</w:t>
      </w:r>
    </w:p>
    <w:p w14:paraId="51533851" w14:textId="1ADDFFBB" w:rsidR="00D90A0D" w:rsidRDefault="00D90A0D" w:rsidP="00D90A0D">
      <w:pPr>
        <w:jc w:val="center"/>
        <w:rPr>
          <w:sz w:val="28"/>
          <w:szCs w:val="28"/>
        </w:rPr>
      </w:pPr>
      <w:r w:rsidRPr="007D48EA">
        <w:rPr>
          <w:noProof/>
          <w:sz w:val="28"/>
          <w:szCs w:val="28"/>
          <w:lang w:eastAsia="ru-RU"/>
        </w:rPr>
        <w:drawing>
          <wp:inline distT="0" distB="0" distL="0" distR="0" wp14:anchorId="6C6B2723" wp14:editId="58F8499C">
            <wp:extent cx="3707476" cy="1701151"/>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23274" cy="1708400"/>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49B406B3" wp14:editId="3F94471B">
            <wp:extent cx="3000894" cy="1703162"/>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14453" cy="1710857"/>
                    </a:xfrm>
                    <a:prstGeom prst="rect">
                      <a:avLst/>
                    </a:prstGeom>
                    <a:noFill/>
                    <a:ln>
                      <a:noFill/>
                    </a:ln>
                  </pic:spPr>
                </pic:pic>
              </a:graphicData>
            </a:graphic>
          </wp:inline>
        </w:drawing>
      </w:r>
    </w:p>
    <w:p w14:paraId="704671A4" w14:textId="3FF6A87F" w:rsidR="00D90A0D" w:rsidRPr="00D90A0D" w:rsidRDefault="00D90A0D" w:rsidP="00D90A0D">
      <w:pPr>
        <w:ind w:firstLine="3969"/>
      </w:pPr>
      <w:r w:rsidRPr="00D90A0D">
        <w:t xml:space="preserve">а                                        </w:t>
      </w:r>
      <w:r>
        <w:t xml:space="preserve">                </w:t>
      </w:r>
      <w:r w:rsidRPr="00D90A0D">
        <w:t xml:space="preserve">                                                         б</w:t>
      </w:r>
    </w:p>
    <w:p w14:paraId="59828F2C" w14:textId="77777777" w:rsidR="00D90A0D" w:rsidRPr="00D90A0D" w:rsidRDefault="00D90A0D" w:rsidP="00D90A0D">
      <w:pPr>
        <w:jc w:val="center"/>
        <w:rPr>
          <w:sz w:val="16"/>
          <w:szCs w:val="16"/>
        </w:rPr>
      </w:pPr>
    </w:p>
    <w:p w14:paraId="74AAF1B1" w14:textId="56B2E23C" w:rsidR="00D90A0D" w:rsidRPr="00D90A0D" w:rsidRDefault="00D90A0D" w:rsidP="00D90A0D">
      <w:pPr>
        <w:ind w:firstLine="709"/>
        <w:jc w:val="both"/>
      </w:pPr>
      <w:r w:rsidRPr="00D90A0D">
        <w:t xml:space="preserve">а – </w:t>
      </w:r>
      <w:r w:rsidRPr="00D90A0D">
        <w:rPr>
          <w:noProof/>
        </w:rPr>
        <w:t xml:space="preserve">результаты опроса сельского населения; б – </w:t>
      </w:r>
      <w:bookmarkStart w:id="92" w:name="_Hlk136862494"/>
      <w:r w:rsidRPr="00D90A0D">
        <w:rPr>
          <w:noProof/>
        </w:rPr>
        <w:t>результаты опроса городского населения</w:t>
      </w:r>
      <w:bookmarkEnd w:id="92"/>
    </w:p>
    <w:p w14:paraId="5D07002C" w14:textId="77777777" w:rsidR="00D90A0D" w:rsidRPr="00D90A0D" w:rsidRDefault="00D90A0D" w:rsidP="00D90A0D">
      <w:pPr>
        <w:jc w:val="center"/>
        <w:rPr>
          <w:sz w:val="16"/>
          <w:szCs w:val="16"/>
        </w:rPr>
      </w:pPr>
    </w:p>
    <w:p w14:paraId="0B117F38" w14:textId="3D92AA6A" w:rsidR="00F069FD" w:rsidRDefault="00E25314" w:rsidP="00D90A0D">
      <w:pPr>
        <w:jc w:val="center"/>
        <w:rPr>
          <w:color w:val="151515"/>
          <w:sz w:val="28"/>
          <w:szCs w:val="28"/>
          <w:shd w:val="clear" w:color="auto" w:fill="FFFFFF"/>
        </w:rPr>
      </w:pPr>
      <w:r>
        <w:rPr>
          <w:color w:val="151515"/>
          <w:sz w:val="28"/>
          <w:szCs w:val="28"/>
          <w:shd w:val="clear" w:color="auto" w:fill="FFFFFF"/>
        </w:rPr>
        <w:t xml:space="preserve">Рисунок М.11 – </w:t>
      </w:r>
      <w:r w:rsidR="00F069FD" w:rsidRPr="007D48EA">
        <w:rPr>
          <w:color w:val="151515"/>
          <w:sz w:val="28"/>
          <w:szCs w:val="28"/>
          <w:shd w:val="clear" w:color="auto" w:fill="FFFFFF"/>
        </w:rPr>
        <w:t>На вопрос «</w:t>
      </w:r>
      <w:r w:rsidR="00F069FD" w:rsidRPr="007D48EA">
        <w:rPr>
          <w:sz w:val="28"/>
          <w:szCs w:val="28"/>
        </w:rPr>
        <w:t>Отметьте уровень вашего ответа на вопрос: «С какими трудностями сталкиваются местные предприниматели (сельхозпроизводители, и другие виды деятельности)»</w:t>
      </w:r>
      <w:r w:rsidR="00D90A0D">
        <w:rPr>
          <w:color w:val="151515"/>
          <w:sz w:val="28"/>
          <w:szCs w:val="28"/>
          <w:shd w:val="clear" w:color="auto" w:fill="FFFFFF"/>
        </w:rPr>
        <w:t>» были получены результаты</w:t>
      </w:r>
    </w:p>
    <w:p w14:paraId="3EA0882A" w14:textId="77777777" w:rsidR="00D90A0D" w:rsidRDefault="00D90A0D" w:rsidP="007D48EA">
      <w:pPr>
        <w:ind w:firstLine="851"/>
        <w:jc w:val="both"/>
        <w:rPr>
          <w:color w:val="151515"/>
          <w:sz w:val="28"/>
          <w:szCs w:val="28"/>
          <w:shd w:val="clear" w:color="auto" w:fill="FFFFFF"/>
        </w:rPr>
      </w:pPr>
    </w:p>
    <w:p w14:paraId="2F948887" w14:textId="56325BED" w:rsidR="00D90A0D" w:rsidRDefault="00D90A0D" w:rsidP="00D90A0D">
      <w:pPr>
        <w:jc w:val="center"/>
        <w:rPr>
          <w:color w:val="151515"/>
          <w:sz w:val="28"/>
          <w:szCs w:val="28"/>
          <w:shd w:val="clear" w:color="auto" w:fill="FFFFFF"/>
        </w:rPr>
      </w:pPr>
      <w:r w:rsidRPr="007D48EA">
        <w:rPr>
          <w:noProof/>
          <w:sz w:val="28"/>
          <w:szCs w:val="28"/>
          <w:lang w:eastAsia="ru-RU"/>
        </w:rPr>
        <w:drawing>
          <wp:inline distT="0" distB="0" distL="0" distR="0" wp14:anchorId="07D9CA05" wp14:editId="534F3733">
            <wp:extent cx="3183774" cy="1889116"/>
            <wp:effectExtent l="0" t="0" r="0" b="0"/>
            <wp:docPr id="137" name="Рисунок 137"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09595" cy="1904437"/>
                    </a:xfrm>
                    <a:prstGeom prst="rect">
                      <a:avLst/>
                    </a:prstGeom>
                    <a:noFill/>
                    <a:ln>
                      <a:noFill/>
                    </a:ln>
                  </pic:spPr>
                </pic:pic>
              </a:graphicData>
            </a:graphic>
          </wp:inline>
        </w:drawing>
      </w:r>
      <w:r>
        <w:rPr>
          <w:color w:val="151515"/>
          <w:sz w:val="28"/>
          <w:szCs w:val="28"/>
          <w:shd w:val="clear" w:color="auto" w:fill="FFFFFF"/>
        </w:rPr>
        <w:t xml:space="preserve">      </w:t>
      </w:r>
      <w:r w:rsidRPr="007D48EA">
        <w:rPr>
          <w:noProof/>
          <w:sz w:val="28"/>
          <w:szCs w:val="28"/>
          <w:lang w:eastAsia="ru-RU"/>
        </w:rPr>
        <w:drawing>
          <wp:inline distT="0" distB="0" distL="0" distR="0" wp14:anchorId="531E15DD" wp14:editId="3B4A3B43">
            <wp:extent cx="3217026" cy="1876217"/>
            <wp:effectExtent l="0" t="0" r="2540" b="0"/>
            <wp:docPr id="90" name="Рисунок 90"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24812" cy="1880758"/>
                    </a:xfrm>
                    <a:prstGeom prst="rect">
                      <a:avLst/>
                    </a:prstGeom>
                    <a:noFill/>
                    <a:ln>
                      <a:noFill/>
                    </a:ln>
                  </pic:spPr>
                </pic:pic>
              </a:graphicData>
            </a:graphic>
          </wp:inline>
        </w:drawing>
      </w:r>
    </w:p>
    <w:p w14:paraId="4258A0DD" w14:textId="77777777" w:rsidR="00D90A0D" w:rsidRPr="00D90A0D" w:rsidRDefault="00D90A0D" w:rsidP="00D90A0D">
      <w:pPr>
        <w:ind w:firstLine="3969"/>
      </w:pPr>
      <w:r w:rsidRPr="00D90A0D">
        <w:t xml:space="preserve">а                                        </w:t>
      </w:r>
      <w:r>
        <w:t xml:space="preserve">                </w:t>
      </w:r>
      <w:r w:rsidRPr="00D90A0D">
        <w:t xml:space="preserve">                                                         б</w:t>
      </w:r>
    </w:p>
    <w:p w14:paraId="5D201F04" w14:textId="77777777" w:rsidR="00D90A0D" w:rsidRPr="00D90A0D" w:rsidRDefault="00D90A0D" w:rsidP="00D90A0D">
      <w:pPr>
        <w:jc w:val="center"/>
        <w:rPr>
          <w:sz w:val="16"/>
          <w:szCs w:val="16"/>
        </w:rPr>
      </w:pPr>
    </w:p>
    <w:p w14:paraId="3452D4DD" w14:textId="77777777" w:rsidR="00D90A0D" w:rsidRPr="00D90A0D" w:rsidRDefault="00D90A0D" w:rsidP="00D90A0D">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68BCF827" w14:textId="77777777" w:rsidR="00D90A0D" w:rsidRPr="00D90A0D" w:rsidRDefault="00D90A0D" w:rsidP="00D90A0D">
      <w:pPr>
        <w:jc w:val="center"/>
        <w:rPr>
          <w:sz w:val="16"/>
          <w:szCs w:val="16"/>
        </w:rPr>
      </w:pPr>
    </w:p>
    <w:p w14:paraId="4C55F2B2" w14:textId="4DA3CDA8" w:rsidR="00D90A0D" w:rsidRDefault="00D90A0D" w:rsidP="00D90A0D">
      <w:pPr>
        <w:jc w:val="center"/>
        <w:rPr>
          <w:color w:val="151515"/>
          <w:sz w:val="28"/>
          <w:szCs w:val="28"/>
          <w:shd w:val="clear" w:color="auto" w:fill="FFFFFF"/>
        </w:rPr>
      </w:pPr>
      <w:r>
        <w:rPr>
          <w:sz w:val="28"/>
          <w:szCs w:val="28"/>
        </w:rPr>
        <w:t xml:space="preserve">Рисунок М.12 – </w:t>
      </w:r>
      <w:r w:rsidRPr="007D48EA">
        <w:rPr>
          <w:sz w:val="28"/>
          <w:szCs w:val="28"/>
        </w:rPr>
        <w:t>На вопрос «Помощь, которую получает местный предприниматель с участием органов МСУ» были получены результаты</w:t>
      </w:r>
    </w:p>
    <w:p w14:paraId="21057339" w14:textId="1F538BB4" w:rsidR="00D90A0D" w:rsidRDefault="00D90A0D" w:rsidP="00D90A0D">
      <w:pPr>
        <w:jc w:val="center"/>
        <w:rPr>
          <w:sz w:val="28"/>
          <w:szCs w:val="28"/>
        </w:rPr>
      </w:pPr>
      <w:r w:rsidRPr="007D48EA">
        <w:rPr>
          <w:rFonts w:ascii="Arial" w:hAnsi="Arial" w:cs="Arial"/>
          <w:noProof/>
          <w:sz w:val="20"/>
          <w:szCs w:val="20"/>
          <w:lang w:eastAsia="ru-RU"/>
        </w:rPr>
        <w:drawing>
          <wp:inline distT="0" distB="0" distL="0" distR="0" wp14:anchorId="4CA4FA5A" wp14:editId="3E3E6324">
            <wp:extent cx="3148975" cy="1729047"/>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74772" cy="1743212"/>
                    </a:xfrm>
                    <a:prstGeom prst="rect">
                      <a:avLst/>
                    </a:prstGeom>
                    <a:noFill/>
                    <a:ln>
                      <a:noFill/>
                    </a:ln>
                  </pic:spPr>
                </pic:pic>
              </a:graphicData>
            </a:graphic>
          </wp:inline>
        </w:drawing>
      </w:r>
      <w:r>
        <w:rPr>
          <w:sz w:val="28"/>
          <w:szCs w:val="28"/>
        </w:rPr>
        <w:t xml:space="preserve">  </w:t>
      </w:r>
      <w:r w:rsidR="002E687A">
        <w:rPr>
          <w:sz w:val="28"/>
          <w:szCs w:val="28"/>
        </w:rPr>
        <w:t xml:space="preserve">           </w:t>
      </w:r>
      <w:r>
        <w:rPr>
          <w:sz w:val="28"/>
          <w:szCs w:val="28"/>
        </w:rPr>
        <w:t xml:space="preserve"> </w:t>
      </w:r>
      <w:r w:rsidRPr="007D48EA">
        <w:rPr>
          <w:noProof/>
          <w:sz w:val="28"/>
          <w:szCs w:val="28"/>
          <w:lang w:eastAsia="ru-RU"/>
        </w:rPr>
        <w:drawing>
          <wp:inline distT="0" distB="0" distL="0" distR="0" wp14:anchorId="3376C06A" wp14:editId="74CAA16C">
            <wp:extent cx="3009207" cy="1731659"/>
            <wp:effectExtent l="0" t="0" r="1270"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27662" cy="1742279"/>
                    </a:xfrm>
                    <a:prstGeom prst="rect">
                      <a:avLst/>
                    </a:prstGeom>
                    <a:noFill/>
                    <a:ln>
                      <a:noFill/>
                    </a:ln>
                  </pic:spPr>
                </pic:pic>
              </a:graphicData>
            </a:graphic>
          </wp:inline>
        </w:drawing>
      </w:r>
    </w:p>
    <w:p w14:paraId="50576BA7" w14:textId="77777777" w:rsidR="00365FD2" w:rsidRPr="00D90A0D" w:rsidRDefault="00365FD2" w:rsidP="00365FD2">
      <w:pPr>
        <w:ind w:firstLine="3969"/>
      </w:pPr>
      <w:r w:rsidRPr="00D90A0D">
        <w:t xml:space="preserve">а                                        </w:t>
      </w:r>
      <w:r>
        <w:t xml:space="preserve">                </w:t>
      </w:r>
      <w:r w:rsidRPr="00D90A0D">
        <w:t xml:space="preserve">                                                         б</w:t>
      </w:r>
    </w:p>
    <w:p w14:paraId="44C9CF04" w14:textId="77777777" w:rsidR="00365FD2" w:rsidRPr="00D90A0D" w:rsidRDefault="00365FD2" w:rsidP="00365FD2">
      <w:pPr>
        <w:jc w:val="center"/>
        <w:rPr>
          <w:sz w:val="16"/>
          <w:szCs w:val="16"/>
        </w:rPr>
      </w:pPr>
    </w:p>
    <w:p w14:paraId="0D17B522" w14:textId="77777777" w:rsidR="00365FD2" w:rsidRPr="00D90A0D" w:rsidRDefault="00365FD2" w:rsidP="00365FD2">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618C834F" w14:textId="77777777" w:rsidR="00365FD2" w:rsidRPr="00D90A0D" w:rsidRDefault="00365FD2" w:rsidP="00365FD2">
      <w:pPr>
        <w:jc w:val="center"/>
        <w:rPr>
          <w:sz w:val="16"/>
          <w:szCs w:val="16"/>
        </w:rPr>
      </w:pPr>
    </w:p>
    <w:p w14:paraId="1AA74C5A" w14:textId="32651B37" w:rsidR="00F069FD" w:rsidRDefault="00E25314" w:rsidP="00365FD2">
      <w:pPr>
        <w:jc w:val="center"/>
        <w:rPr>
          <w:sz w:val="28"/>
          <w:szCs w:val="28"/>
        </w:rPr>
      </w:pPr>
      <w:r>
        <w:rPr>
          <w:sz w:val="28"/>
          <w:szCs w:val="28"/>
        </w:rPr>
        <w:t xml:space="preserve">Рисунок М.13 – </w:t>
      </w:r>
      <w:r w:rsidR="00F069FD" w:rsidRPr="007D48EA">
        <w:rPr>
          <w:sz w:val="28"/>
          <w:szCs w:val="28"/>
        </w:rPr>
        <w:t xml:space="preserve">На вопрос «Отметьте уровень вашего ответа на вопрос: «Помощь, которую получает местный предприниматель с участием органов </w:t>
      </w:r>
      <w:r w:rsidR="00AC4DF3" w:rsidRPr="007D48EA">
        <w:rPr>
          <w:sz w:val="28"/>
          <w:szCs w:val="28"/>
        </w:rPr>
        <w:t>МСУ</w:t>
      </w:r>
      <w:r w:rsidR="00365FD2">
        <w:rPr>
          <w:sz w:val="28"/>
          <w:szCs w:val="28"/>
        </w:rPr>
        <w:t>»» были получены результаты</w:t>
      </w:r>
    </w:p>
    <w:p w14:paraId="6BD1D1FD" w14:textId="77777777" w:rsidR="00365FD2" w:rsidRDefault="00365FD2" w:rsidP="007D48EA">
      <w:pPr>
        <w:ind w:firstLine="851"/>
        <w:jc w:val="both"/>
        <w:rPr>
          <w:sz w:val="28"/>
          <w:szCs w:val="28"/>
        </w:rPr>
      </w:pPr>
    </w:p>
    <w:p w14:paraId="6B71BBE9" w14:textId="68A6F170" w:rsidR="00365FD2" w:rsidRDefault="00365FD2" w:rsidP="002E687A">
      <w:pPr>
        <w:jc w:val="center"/>
        <w:rPr>
          <w:sz w:val="28"/>
          <w:szCs w:val="28"/>
        </w:rPr>
      </w:pPr>
      <w:r w:rsidRPr="007D48EA">
        <w:rPr>
          <w:rFonts w:ascii="Arial" w:hAnsi="Arial" w:cs="Arial"/>
          <w:noProof/>
          <w:sz w:val="20"/>
          <w:szCs w:val="20"/>
          <w:lang w:eastAsia="ru-RU"/>
        </w:rPr>
        <w:drawing>
          <wp:inline distT="0" distB="0" distL="0" distR="0" wp14:anchorId="316D4535" wp14:editId="35A8D993">
            <wp:extent cx="3213836" cy="1916708"/>
            <wp:effectExtent l="0" t="0" r="5715"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34703" cy="1929153"/>
                    </a:xfrm>
                    <a:prstGeom prst="rect">
                      <a:avLst/>
                    </a:prstGeom>
                    <a:noFill/>
                    <a:ln>
                      <a:noFill/>
                    </a:ln>
                  </pic:spPr>
                </pic:pic>
              </a:graphicData>
            </a:graphic>
          </wp:inline>
        </w:drawing>
      </w:r>
      <w:r w:rsidR="002E687A">
        <w:rPr>
          <w:sz w:val="28"/>
          <w:szCs w:val="28"/>
        </w:rPr>
        <w:t xml:space="preserve">     </w:t>
      </w:r>
      <w:r w:rsidRPr="007D48EA">
        <w:rPr>
          <w:noProof/>
          <w:sz w:val="28"/>
          <w:szCs w:val="28"/>
          <w:lang w:eastAsia="ru-RU"/>
        </w:rPr>
        <w:drawing>
          <wp:inline distT="0" distB="0" distL="0" distR="0" wp14:anchorId="64BEBF10" wp14:editId="43100AFB">
            <wp:extent cx="3353355" cy="192024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56569" cy="1922080"/>
                    </a:xfrm>
                    <a:prstGeom prst="rect">
                      <a:avLst/>
                    </a:prstGeom>
                    <a:noFill/>
                    <a:ln>
                      <a:noFill/>
                    </a:ln>
                  </pic:spPr>
                </pic:pic>
              </a:graphicData>
            </a:graphic>
          </wp:inline>
        </w:drawing>
      </w:r>
    </w:p>
    <w:p w14:paraId="66048520" w14:textId="77777777" w:rsidR="002E687A" w:rsidRPr="00D90A0D" w:rsidRDefault="002E687A" w:rsidP="002E687A">
      <w:pPr>
        <w:ind w:firstLine="3969"/>
      </w:pPr>
      <w:r w:rsidRPr="00D90A0D">
        <w:t xml:space="preserve">а                                        </w:t>
      </w:r>
      <w:r>
        <w:t xml:space="preserve">                </w:t>
      </w:r>
      <w:r w:rsidRPr="00D90A0D">
        <w:t xml:space="preserve">                                                         б</w:t>
      </w:r>
    </w:p>
    <w:p w14:paraId="5673FEB5" w14:textId="77777777" w:rsidR="002E687A" w:rsidRPr="00D90A0D" w:rsidRDefault="002E687A" w:rsidP="002E687A">
      <w:pPr>
        <w:jc w:val="center"/>
        <w:rPr>
          <w:sz w:val="16"/>
          <w:szCs w:val="16"/>
        </w:rPr>
      </w:pPr>
    </w:p>
    <w:p w14:paraId="3AFF36AD"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6BE16B47" w14:textId="77777777" w:rsidR="002E687A" w:rsidRPr="00D90A0D" w:rsidRDefault="002E687A" w:rsidP="002E687A">
      <w:pPr>
        <w:jc w:val="center"/>
        <w:rPr>
          <w:sz w:val="16"/>
          <w:szCs w:val="16"/>
        </w:rPr>
      </w:pPr>
    </w:p>
    <w:p w14:paraId="6FD1B568" w14:textId="3B8B8D5E" w:rsidR="00365FD2" w:rsidRDefault="002E687A" w:rsidP="002E687A">
      <w:pPr>
        <w:jc w:val="center"/>
        <w:rPr>
          <w:sz w:val="28"/>
          <w:szCs w:val="28"/>
        </w:rPr>
      </w:pPr>
      <w:r>
        <w:rPr>
          <w:sz w:val="28"/>
          <w:szCs w:val="28"/>
        </w:rPr>
        <w:t xml:space="preserve">Рисунок М.14 – </w:t>
      </w:r>
      <w:r w:rsidRPr="007D48EA">
        <w:rPr>
          <w:sz w:val="28"/>
          <w:szCs w:val="28"/>
        </w:rPr>
        <w:t>На вопрос «Я получаю необходимую информационно-консультативную и методическую поддержку со стороны органов МСУ» были получены результаты</w:t>
      </w:r>
    </w:p>
    <w:p w14:paraId="5B293D6F" w14:textId="1CCF1018" w:rsidR="00365FD2" w:rsidRDefault="002E687A" w:rsidP="002E687A">
      <w:pPr>
        <w:jc w:val="center"/>
        <w:rPr>
          <w:sz w:val="28"/>
          <w:szCs w:val="28"/>
        </w:rPr>
      </w:pPr>
      <w:r w:rsidRPr="007D48EA">
        <w:rPr>
          <w:rFonts w:ascii="Arial" w:hAnsi="Arial" w:cs="Arial"/>
          <w:noProof/>
          <w:sz w:val="20"/>
          <w:szCs w:val="20"/>
          <w:lang w:eastAsia="ru-RU"/>
        </w:rPr>
        <w:drawing>
          <wp:inline distT="0" distB="0" distL="0" distR="0" wp14:anchorId="50146F5C" wp14:editId="3D9B15A9">
            <wp:extent cx="3348371" cy="1878677"/>
            <wp:effectExtent l="0" t="0" r="4445"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71852" cy="1891851"/>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3927C701" wp14:editId="1A7B83A2">
            <wp:extent cx="4073237" cy="1884436"/>
            <wp:effectExtent l="0" t="0" r="381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74606" cy="1885069"/>
                    </a:xfrm>
                    <a:prstGeom prst="rect">
                      <a:avLst/>
                    </a:prstGeom>
                    <a:noFill/>
                    <a:ln>
                      <a:noFill/>
                    </a:ln>
                  </pic:spPr>
                </pic:pic>
              </a:graphicData>
            </a:graphic>
          </wp:inline>
        </w:drawing>
      </w:r>
    </w:p>
    <w:p w14:paraId="61F26AE4" w14:textId="77777777" w:rsidR="002E687A" w:rsidRPr="00D90A0D" w:rsidRDefault="002E687A" w:rsidP="002E687A">
      <w:pPr>
        <w:ind w:firstLine="3969"/>
      </w:pPr>
      <w:r w:rsidRPr="00D90A0D">
        <w:t xml:space="preserve">а                                        </w:t>
      </w:r>
      <w:r>
        <w:t xml:space="preserve">                </w:t>
      </w:r>
      <w:r w:rsidRPr="00D90A0D">
        <w:t xml:space="preserve">                                                         б</w:t>
      </w:r>
    </w:p>
    <w:p w14:paraId="2BFBA0F8" w14:textId="77777777" w:rsidR="002E687A" w:rsidRPr="00D90A0D" w:rsidRDefault="002E687A" w:rsidP="002E687A">
      <w:pPr>
        <w:jc w:val="center"/>
        <w:rPr>
          <w:sz w:val="16"/>
          <w:szCs w:val="16"/>
        </w:rPr>
      </w:pPr>
    </w:p>
    <w:p w14:paraId="6F5B1266"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13DDB7C3" w14:textId="77777777" w:rsidR="002E687A" w:rsidRPr="00D90A0D" w:rsidRDefault="002E687A" w:rsidP="002E687A">
      <w:pPr>
        <w:jc w:val="center"/>
        <w:rPr>
          <w:sz w:val="16"/>
          <w:szCs w:val="16"/>
        </w:rPr>
      </w:pPr>
    </w:p>
    <w:p w14:paraId="7C877FBD" w14:textId="054357D3" w:rsidR="00F069FD" w:rsidRDefault="00E25314" w:rsidP="002E687A">
      <w:pPr>
        <w:jc w:val="center"/>
        <w:rPr>
          <w:sz w:val="28"/>
          <w:szCs w:val="28"/>
        </w:rPr>
      </w:pPr>
      <w:r>
        <w:rPr>
          <w:sz w:val="28"/>
          <w:szCs w:val="28"/>
        </w:rPr>
        <w:t xml:space="preserve">Рисунок М.15 – </w:t>
      </w:r>
      <w:r w:rsidR="00F069FD" w:rsidRPr="007D48EA">
        <w:rPr>
          <w:sz w:val="28"/>
          <w:szCs w:val="28"/>
        </w:rPr>
        <w:t>На вопрос «Из каких источников Вы узнаете о деятельнос</w:t>
      </w:r>
      <w:r w:rsidR="002E687A">
        <w:rPr>
          <w:sz w:val="28"/>
          <w:szCs w:val="28"/>
        </w:rPr>
        <w:t>ти МСУ были получены результаты</w:t>
      </w:r>
    </w:p>
    <w:p w14:paraId="038CF17A" w14:textId="77777777" w:rsidR="002E687A" w:rsidRDefault="002E687A" w:rsidP="007D48EA">
      <w:pPr>
        <w:ind w:firstLine="851"/>
        <w:jc w:val="both"/>
        <w:rPr>
          <w:sz w:val="28"/>
          <w:szCs w:val="28"/>
        </w:rPr>
      </w:pPr>
    </w:p>
    <w:p w14:paraId="371F1671" w14:textId="5D620BCC" w:rsidR="002E687A" w:rsidRDefault="002E687A" w:rsidP="007D48EA">
      <w:pPr>
        <w:ind w:firstLine="851"/>
        <w:jc w:val="both"/>
        <w:rPr>
          <w:sz w:val="28"/>
          <w:szCs w:val="28"/>
        </w:rPr>
      </w:pPr>
      <w:r w:rsidRPr="007D48EA">
        <w:rPr>
          <w:rFonts w:ascii="Arial" w:hAnsi="Arial" w:cs="Arial"/>
          <w:noProof/>
          <w:sz w:val="20"/>
          <w:szCs w:val="20"/>
          <w:lang w:eastAsia="ru-RU"/>
        </w:rPr>
        <w:drawing>
          <wp:inline distT="0" distB="0" distL="0" distR="0" wp14:anchorId="2812032E" wp14:editId="0644F933">
            <wp:extent cx="3366654" cy="1858063"/>
            <wp:effectExtent l="0" t="0" r="5715"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69235" cy="1859487"/>
                    </a:xfrm>
                    <a:prstGeom prst="rect">
                      <a:avLst/>
                    </a:prstGeom>
                    <a:noFill/>
                    <a:ln>
                      <a:noFill/>
                    </a:ln>
                  </pic:spPr>
                </pic:pic>
              </a:graphicData>
            </a:graphic>
          </wp:inline>
        </w:drawing>
      </w:r>
      <w:r w:rsidRPr="002E687A">
        <w:rPr>
          <w:noProof/>
          <w:sz w:val="28"/>
          <w:szCs w:val="28"/>
          <w:lang w:eastAsia="ru-RU"/>
        </w:rPr>
        <w:t xml:space="preserve"> </w:t>
      </w:r>
      <w:r>
        <w:rPr>
          <w:noProof/>
          <w:sz w:val="28"/>
          <w:szCs w:val="28"/>
          <w:lang w:eastAsia="ru-RU"/>
        </w:rPr>
        <w:t xml:space="preserve">                    </w:t>
      </w:r>
      <w:r w:rsidRPr="007D48EA">
        <w:rPr>
          <w:noProof/>
          <w:sz w:val="28"/>
          <w:szCs w:val="28"/>
          <w:lang w:eastAsia="ru-RU"/>
        </w:rPr>
        <w:drawing>
          <wp:inline distT="0" distB="0" distL="0" distR="0" wp14:anchorId="3F741D96" wp14:editId="2F97A574">
            <wp:extent cx="3294756" cy="1866789"/>
            <wp:effectExtent l="0" t="0" r="127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05816" cy="1873056"/>
                    </a:xfrm>
                    <a:prstGeom prst="rect">
                      <a:avLst/>
                    </a:prstGeom>
                    <a:noFill/>
                    <a:ln>
                      <a:noFill/>
                    </a:ln>
                  </pic:spPr>
                </pic:pic>
              </a:graphicData>
            </a:graphic>
          </wp:inline>
        </w:drawing>
      </w:r>
    </w:p>
    <w:p w14:paraId="1E8216BC" w14:textId="77777777" w:rsidR="002E687A" w:rsidRPr="00D90A0D" w:rsidRDefault="002E687A" w:rsidP="002E687A">
      <w:pPr>
        <w:ind w:firstLine="3969"/>
      </w:pPr>
      <w:r w:rsidRPr="00D90A0D">
        <w:t xml:space="preserve">а                                        </w:t>
      </w:r>
      <w:r>
        <w:t xml:space="preserve">                </w:t>
      </w:r>
      <w:r w:rsidRPr="00D90A0D">
        <w:t xml:space="preserve">                                                         б</w:t>
      </w:r>
    </w:p>
    <w:p w14:paraId="7FAEEB7B" w14:textId="77777777" w:rsidR="002E687A" w:rsidRPr="00D90A0D" w:rsidRDefault="002E687A" w:rsidP="002E687A">
      <w:pPr>
        <w:jc w:val="center"/>
        <w:rPr>
          <w:sz w:val="16"/>
          <w:szCs w:val="16"/>
        </w:rPr>
      </w:pPr>
    </w:p>
    <w:p w14:paraId="748CCEEF"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58EB8D66" w14:textId="77777777" w:rsidR="002E687A" w:rsidRPr="00D90A0D" w:rsidRDefault="002E687A" w:rsidP="002E687A">
      <w:pPr>
        <w:jc w:val="center"/>
        <w:rPr>
          <w:sz w:val="16"/>
          <w:szCs w:val="16"/>
        </w:rPr>
      </w:pPr>
    </w:p>
    <w:p w14:paraId="71B5C0C4" w14:textId="105545A3" w:rsidR="00F069FD" w:rsidRDefault="00E25314" w:rsidP="002E687A">
      <w:pPr>
        <w:jc w:val="center"/>
        <w:rPr>
          <w:sz w:val="28"/>
          <w:szCs w:val="28"/>
        </w:rPr>
      </w:pPr>
      <w:r>
        <w:rPr>
          <w:sz w:val="28"/>
          <w:szCs w:val="28"/>
        </w:rPr>
        <w:t xml:space="preserve">Рисунок М.16 – </w:t>
      </w:r>
      <w:r w:rsidR="00F069FD" w:rsidRPr="007D48EA">
        <w:rPr>
          <w:sz w:val="28"/>
          <w:szCs w:val="28"/>
        </w:rPr>
        <w:t xml:space="preserve">На вопрос «Отметьте уровень вашего ответа на вопрос: «Из каких источников Вы узнаете о деятельности органа </w:t>
      </w:r>
      <w:r w:rsidR="00AC4DF3" w:rsidRPr="007D48EA">
        <w:rPr>
          <w:sz w:val="28"/>
          <w:szCs w:val="28"/>
        </w:rPr>
        <w:t>МСУ</w:t>
      </w:r>
      <w:r w:rsidR="00F069FD" w:rsidRPr="007D48EA">
        <w:rPr>
          <w:sz w:val="28"/>
          <w:szCs w:val="28"/>
        </w:rPr>
        <w:t>?»</w:t>
      </w:r>
      <w:r w:rsidR="002E687A">
        <w:rPr>
          <w:sz w:val="28"/>
          <w:szCs w:val="28"/>
        </w:rPr>
        <w:t xml:space="preserve"> были получены результаты</w:t>
      </w:r>
    </w:p>
    <w:p w14:paraId="325D3B48" w14:textId="3443FBF0" w:rsidR="002E687A" w:rsidRDefault="002E687A" w:rsidP="002E687A">
      <w:pPr>
        <w:jc w:val="center"/>
        <w:rPr>
          <w:sz w:val="28"/>
          <w:szCs w:val="28"/>
        </w:rPr>
      </w:pPr>
      <w:r w:rsidRPr="007D48EA">
        <w:rPr>
          <w:rFonts w:ascii="Arial" w:hAnsi="Arial" w:cs="Arial"/>
          <w:noProof/>
          <w:sz w:val="20"/>
          <w:szCs w:val="20"/>
          <w:lang w:eastAsia="ru-RU"/>
        </w:rPr>
        <w:drawing>
          <wp:inline distT="0" distB="0" distL="0" distR="0" wp14:anchorId="1444EE7C" wp14:editId="2C6C83B3">
            <wp:extent cx="3192087" cy="1870469"/>
            <wp:effectExtent l="0" t="0" r="889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25220" cy="1889884"/>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00B84E1C" wp14:editId="18A5BAB4">
            <wp:extent cx="3300152" cy="185512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14591" cy="1863238"/>
                    </a:xfrm>
                    <a:prstGeom prst="rect">
                      <a:avLst/>
                    </a:prstGeom>
                    <a:noFill/>
                    <a:ln>
                      <a:noFill/>
                    </a:ln>
                  </pic:spPr>
                </pic:pic>
              </a:graphicData>
            </a:graphic>
          </wp:inline>
        </w:drawing>
      </w:r>
    </w:p>
    <w:p w14:paraId="5B577791" w14:textId="77777777" w:rsidR="002E687A" w:rsidRPr="00D90A0D" w:rsidRDefault="002E687A" w:rsidP="002E687A">
      <w:pPr>
        <w:ind w:firstLine="3969"/>
      </w:pPr>
      <w:r w:rsidRPr="00D90A0D">
        <w:t xml:space="preserve">а                                        </w:t>
      </w:r>
      <w:r>
        <w:t xml:space="preserve">                </w:t>
      </w:r>
      <w:r w:rsidRPr="00D90A0D">
        <w:t xml:space="preserve">                                                         б</w:t>
      </w:r>
    </w:p>
    <w:p w14:paraId="4592EDF0" w14:textId="77777777" w:rsidR="002E687A" w:rsidRPr="00D90A0D" w:rsidRDefault="002E687A" w:rsidP="002E687A">
      <w:pPr>
        <w:jc w:val="center"/>
        <w:rPr>
          <w:sz w:val="16"/>
          <w:szCs w:val="16"/>
        </w:rPr>
      </w:pPr>
    </w:p>
    <w:p w14:paraId="30BED81F"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2475DF20" w14:textId="77777777" w:rsidR="002E687A" w:rsidRPr="00D90A0D" w:rsidRDefault="002E687A" w:rsidP="002E687A">
      <w:pPr>
        <w:jc w:val="center"/>
        <w:rPr>
          <w:sz w:val="16"/>
          <w:szCs w:val="16"/>
        </w:rPr>
      </w:pPr>
    </w:p>
    <w:p w14:paraId="24167E13" w14:textId="55AA1F75" w:rsidR="00F069FD" w:rsidRDefault="00E25314" w:rsidP="002E687A">
      <w:pPr>
        <w:jc w:val="center"/>
        <w:rPr>
          <w:sz w:val="28"/>
          <w:szCs w:val="28"/>
        </w:rPr>
      </w:pPr>
      <w:r>
        <w:rPr>
          <w:sz w:val="28"/>
          <w:szCs w:val="28"/>
        </w:rPr>
        <w:t xml:space="preserve">Рисунок М.17 – </w:t>
      </w:r>
      <w:r w:rsidR="00F069FD" w:rsidRPr="007D48EA">
        <w:rPr>
          <w:sz w:val="28"/>
          <w:szCs w:val="28"/>
        </w:rPr>
        <w:t>На вопрос «</w:t>
      </w:r>
      <w:r w:rsidR="00F069FD" w:rsidRPr="007D48EA">
        <w:rPr>
          <w:color w:val="000000"/>
          <w:sz w:val="28"/>
          <w:szCs w:val="28"/>
          <w:shd w:val="clear" w:color="auto" w:fill="FFFFFF"/>
        </w:rPr>
        <w:t xml:space="preserve">Насколько эффективен доступ к информации населению со стороны органов </w:t>
      </w:r>
      <w:r w:rsidR="00AC4DF3" w:rsidRPr="007D48EA">
        <w:rPr>
          <w:color w:val="000000"/>
          <w:sz w:val="28"/>
          <w:szCs w:val="28"/>
          <w:shd w:val="clear" w:color="auto" w:fill="FFFFFF"/>
        </w:rPr>
        <w:t>МСУ</w:t>
      </w:r>
      <w:r w:rsidR="002E687A">
        <w:rPr>
          <w:sz w:val="28"/>
          <w:szCs w:val="28"/>
        </w:rPr>
        <w:t>» были получены результаты</w:t>
      </w:r>
    </w:p>
    <w:p w14:paraId="0EA302CF" w14:textId="77777777" w:rsidR="002E687A" w:rsidRDefault="002E687A" w:rsidP="007D48EA">
      <w:pPr>
        <w:ind w:firstLine="851"/>
        <w:jc w:val="both"/>
        <w:rPr>
          <w:sz w:val="28"/>
          <w:szCs w:val="28"/>
        </w:rPr>
      </w:pPr>
    </w:p>
    <w:p w14:paraId="1EAF6963" w14:textId="6FD1C414" w:rsidR="002E687A" w:rsidRDefault="002E687A" w:rsidP="002E687A">
      <w:pPr>
        <w:jc w:val="center"/>
        <w:rPr>
          <w:sz w:val="28"/>
          <w:szCs w:val="28"/>
        </w:rPr>
      </w:pPr>
      <w:r w:rsidRPr="007D48EA">
        <w:rPr>
          <w:rFonts w:ascii="Roboto" w:hAnsi="Roboto"/>
          <w:noProof/>
          <w:color w:val="000000"/>
          <w:sz w:val="20"/>
          <w:szCs w:val="20"/>
          <w:shd w:val="clear" w:color="auto" w:fill="FFFFFF"/>
          <w:lang w:eastAsia="ru-RU"/>
        </w:rPr>
        <w:drawing>
          <wp:inline distT="0" distB="0" distL="0" distR="0" wp14:anchorId="3A682DDF" wp14:editId="62746BFD">
            <wp:extent cx="3158836" cy="1776386"/>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71835" cy="1783696"/>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522FC8C1" wp14:editId="11974FBC">
            <wp:extent cx="3217025" cy="1740410"/>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24044" cy="1744207"/>
                    </a:xfrm>
                    <a:prstGeom prst="rect">
                      <a:avLst/>
                    </a:prstGeom>
                    <a:noFill/>
                    <a:ln>
                      <a:noFill/>
                    </a:ln>
                  </pic:spPr>
                </pic:pic>
              </a:graphicData>
            </a:graphic>
          </wp:inline>
        </w:drawing>
      </w:r>
    </w:p>
    <w:p w14:paraId="01440AA1" w14:textId="77777777" w:rsidR="002E687A" w:rsidRPr="00D90A0D" w:rsidRDefault="002E687A" w:rsidP="002E687A">
      <w:pPr>
        <w:ind w:firstLine="3969"/>
      </w:pPr>
      <w:r w:rsidRPr="00D90A0D">
        <w:t xml:space="preserve">а                                        </w:t>
      </w:r>
      <w:r>
        <w:t xml:space="preserve">                </w:t>
      </w:r>
      <w:r w:rsidRPr="00D90A0D">
        <w:t xml:space="preserve">                                                         б</w:t>
      </w:r>
    </w:p>
    <w:p w14:paraId="2A587657" w14:textId="77777777" w:rsidR="002E687A" w:rsidRPr="00D90A0D" w:rsidRDefault="002E687A" w:rsidP="002E687A">
      <w:pPr>
        <w:jc w:val="center"/>
        <w:rPr>
          <w:sz w:val="16"/>
          <w:szCs w:val="16"/>
        </w:rPr>
      </w:pPr>
    </w:p>
    <w:p w14:paraId="1EC0B5C2"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6209A3C3" w14:textId="77777777" w:rsidR="002E687A" w:rsidRPr="00D90A0D" w:rsidRDefault="002E687A" w:rsidP="002E687A">
      <w:pPr>
        <w:jc w:val="center"/>
        <w:rPr>
          <w:sz w:val="16"/>
          <w:szCs w:val="16"/>
        </w:rPr>
      </w:pPr>
    </w:p>
    <w:p w14:paraId="2BA888BE" w14:textId="6CBFB172" w:rsidR="00F069FD" w:rsidRDefault="00E25314" w:rsidP="002E687A">
      <w:pPr>
        <w:jc w:val="center"/>
        <w:rPr>
          <w:sz w:val="28"/>
          <w:szCs w:val="28"/>
        </w:rPr>
      </w:pPr>
      <w:r>
        <w:rPr>
          <w:sz w:val="28"/>
          <w:szCs w:val="28"/>
        </w:rPr>
        <w:t xml:space="preserve">Рисунок М.18 – </w:t>
      </w:r>
      <w:r w:rsidR="00F069FD" w:rsidRPr="007D48EA">
        <w:rPr>
          <w:sz w:val="28"/>
          <w:szCs w:val="28"/>
        </w:rPr>
        <w:t>На вопрос «</w:t>
      </w:r>
      <w:r w:rsidR="00F069FD" w:rsidRPr="007D48EA">
        <w:rPr>
          <w:color w:val="000000"/>
          <w:sz w:val="28"/>
          <w:szCs w:val="28"/>
          <w:shd w:val="clear" w:color="auto" w:fill="FFFFFF"/>
        </w:rPr>
        <w:t xml:space="preserve">Я удовлетворен(-а) профессионализмом персонала органов </w:t>
      </w:r>
      <w:r w:rsidR="00AC4DF3" w:rsidRPr="007D48EA">
        <w:rPr>
          <w:color w:val="000000"/>
          <w:sz w:val="28"/>
          <w:szCs w:val="28"/>
          <w:shd w:val="clear" w:color="auto" w:fill="FFFFFF"/>
        </w:rPr>
        <w:t>МСУ</w:t>
      </w:r>
      <w:r w:rsidR="00F069FD" w:rsidRPr="007D48EA">
        <w:rPr>
          <w:sz w:val="28"/>
          <w:szCs w:val="28"/>
        </w:rPr>
        <w:t>» (городской Акимат, местный Акимат: Шетский, Бухар-Жырауский, Оскаровский, Абайский р</w:t>
      </w:r>
      <w:r w:rsidR="002E687A">
        <w:rPr>
          <w:sz w:val="28"/>
          <w:szCs w:val="28"/>
        </w:rPr>
        <w:t>айоны) были получены результаты</w:t>
      </w:r>
    </w:p>
    <w:p w14:paraId="11076445" w14:textId="793AD68D" w:rsidR="002E687A" w:rsidRDefault="002E687A" w:rsidP="002E687A">
      <w:pPr>
        <w:jc w:val="center"/>
        <w:rPr>
          <w:sz w:val="28"/>
          <w:szCs w:val="28"/>
        </w:rPr>
      </w:pPr>
      <w:r w:rsidRPr="007D48EA">
        <w:rPr>
          <w:rFonts w:ascii="Roboto" w:hAnsi="Roboto"/>
          <w:noProof/>
          <w:color w:val="000000"/>
          <w:sz w:val="20"/>
          <w:szCs w:val="20"/>
          <w:shd w:val="clear" w:color="auto" w:fill="FFFFFF"/>
          <w:lang w:eastAsia="ru-RU"/>
        </w:rPr>
        <w:drawing>
          <wp:inline distT="0" distB="0" distL="0" distR="0" wp14:anchorId="6A164DA7" wp14:editId="27BEC66C">
            <wp:extent cx="3046669" cy="1812174"/>
            <wp:effectExtent l="0" t="0" r="190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51732" cy="1815185"/>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4F3562E0" wp14:editId="373C84C8">
            <wp:extent cx="3158397" cy="1720010"/>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572" cy="1732086"/>
                    </a:xfrm>
                    <a:prstGeom prst="rect">
                      <a:avLst/>
                    </a:prstGeom>
                    <a:noFill/>
                    <a:ln>
                      <a:noFill/>
                    </a:ln>
                  </pic:spPr>
                </pic:pic>
              </a:graphicData>
            </a:graphic>
          </wp:inline>
        </w:drawing>
      </w:r>
    </w:p>
    <w:p w14:paraId="7F7E5893" w14:textId="77777777" w:rsidR="002E687A" w:rsidRPr="00D90A0D" w:rsidRDefault="002E687A" w:rsidP="002E687A">
      <w:pPr>
        <w:ind w:firstLine="3969"/>
      </w:pPr>
      <w:r w:rsidRPr="00D90A0D">
        <w:t xml:space="preserve">а                                        </w:t>
      </w:r>
      <w:r>
        <w:t xml:space="preserve">                </w:t>
      </w:r>
      <w:r w:rsidRPr="00D90A0D">
        <w:t xml:space="preserve">                                                         б</w:t>
      </w:r>
    </w:p>
    <w:p w14:paraId="2D18F989" w14:textId="77777777" w:rsidR="002E687A" w:rsidRPr="00D90A0D" w:rsidRDefault="002E687A" w:rsidP="002E687A">
      <w:pPr>
        <w:jc w:val="center"/>
        <w:rPr>
          <w:sz w:val="16"/>
          <w:szCs w:val="16"/>
        </w:rPr>
      </w:pPr>
    </w:p>
    <w:p w14:paraId="3229D975"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0A882B6F" w14:textId="77777777" w:rsidR="002E687A" w:rsidRPr="00D90A0D" w:rsidRDefault="002E687A" w:rsidP="002E687A">
      <w:pPr>
        <w:jc w:val="center"/>
        <w:rPr>
          <w:sz w:val="16"/>
          <w:szCs w:val="16"/>
        </w:rPr>
      </w:pPr>
    </w:p>
    <w:p w14:paraId="291F92A8" w14:textId="3090345A" w:rsidR="00F069FD" w:rsidRDefault="00E25314" w:rsidP="002E687A">
      <w:pPr>
        <w:jc w:val="center"/>
        <w:rPr>
          <w:sz w:val="28"/>
          <w:szCs w:val="28"/>
        </w:rPr>
      </w:pPr>
      <w:r>
        <w:rPr>
          <w:sz w:val="28"/>
          <w:szCs w:val="28"/>
        </w:rPr>
        <w:t xml:space="preserve">Рисунок М.19 – </w:t>
      </w:r>
      <w:r w:rsidR="00F069FD" w:rsidRPr="007D48EA">
        <w:rPr>
          <w:sz w:val="28"/>
          <w:szCs w:val="28"/>
        </w:rPr>
        <w:t>На вопрос «</w:t>
      </w:r>
      <w:r w:rsidR="00F069FD" w:rsidRPr="007D48EA">
        <w:rPr>
          <w:color w:val="000000"/>
          <w:sz w:val="28"/>
          <w:szCs w:val="28"/>
          <w:shd w:val="clear" w:color="auto" w:fill="FFFFFF"/>
        </w:rPr>
        <w:t>Я столкнулся (-ась) с дискриминацией при получении необходимой информационной поддержки для граждан региона (поселка, села, района)</w:t>
      </w:r>
      <w:r w:rsidR="002E687A">
        <w:rPr>
          <w:sz w:val="28"/>
          <w:szCs w:val="28"/>
        </w:rPr>
        <w:t>» были получены результаты</w:t>
      </w:r>
    </w:p>
    <w:p w14:paraId="27354015" w14:textId="77777777" w:rsidR="002E687A" w:rsidRDefault="002E687A" w:rsidP="007D48EA">
      <w:pPr>
        <w:ind w:firstLine="851"/>
        <w:jc w:val="both"/>
        <w:rPr>
          <w:color w:val="000000"/>
          <w:sz w:val="28"/>
          <w:szCs w:val="28"/>
          <w:shd w:val="clear" w:color="auto" w:fill="FFFFFF"/>
        </w:rPr>
      </w:pPr>
    </w:p>
    <w:p w14:paraId="404D18EA" w14:textId="4F1ABC68" w:rsidR="002E687A" w:rsidRDefault="002E687A" w:rsidP="002E687A">
      <w:pPr>
        <w:jc w:val="center"/>
        <w:rPr>
          <w:color w:val="000000"/>
          <w:sz w:val="28"/>
          <w:szCs w:val="28"/>
          <w:shd w:val="clear" w:color="auto" w:fill="FFFFFF"/>
        </w:rPr>
      </w:pPr>
      <w:r w:rsidRPr="007D48EA">
        <w:rPr>
          <w:rFonts w:ascii="Roboto" w:hAnsi="Roboto"/>
          <w:noProof/>
          <w:color w:val="000000"/>
          <w:sz w:val="20"/>
          <w:szCs w:val="20"/>
          <w:shd w:val="clear" w:color="auto" w:fill="FFFFFF"/>
          <w:lang w:eastAsia="ru-RU"/>
        </w:rPr>
        <w:drawing>
          <wp:inline distT="0" distB="0" distL="0" distR="0" wp14:anchorId="04BF22EC" wp14:editId="51A7E382">
            <wp:extent cx="3183248" cy="17622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95852" cy="1769258"/>
                    </a:xfrm>
                    <a:prstGeom prst="rect">
                      <a:avLst/>
                    </a:prstGeom>
                    <a:noFill/>
                    <a:ln>
                      <a:noFill/>
                    </a:ln>
                  </pic:spPr>
                </pic:pic>
              </a:graphicData>
            </a:graphic>
          </wp:inline>
        </w:drawing>
      </w:r>
      <w:r>
        <w:rPr>
          <w:color w:val="000000"/>
          <w:sz w:val="28"/>
          <w:szCs w:val="28"/>
          <w:shd w:val="clear" w:color="auto" w:fill="FFFFFF"/>
        </w:rPr>
        <w:t xml:space="preserve">      </w:t>
      </w:r>
      <w:r w:rsidRPr="007D48EA">
        <w:rPr>
          <w:noProof/>
          <w:sz w:val="28"/>
          <w:szCs w:val="28"/>
          <w:lang w:eastAsia="ru-RU"/>
        </w:rPr>
        <w:drawing>
          <wp:inline distT="0" distB="0" distL="0" distR="0" wp14:anchorId="0CF3E657" wp14:editId="5B7A1461">
            <wp:extent cx="3241964" cy="1788182"/>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49822" cy="1792516"/>
                    </a:xfrm>
                    <a:prstGeom prst="rect">
                      <a:avLst/>
                    </a:prstGeom>
                    <a:noFill/>
                    <a:ln>
                      <a:noFill/>
                    </a:ln>
                  </pic:spPr>
                </pic:pic>
              </a:graphicData>
            </a:graphic>
          </wp:inline>
        </w:drawing>
      </w:r>
    </w:p>
    <w:p w14:paraId="7F3C9F56" w14:textId="77777777" w:rsidR="002E687A" w:rsidRPr="00D90A0D" w:rsidRDefault="002E687A" w:rsidP="002E687A">
      <w:pPr>
        <w:ind w:firstLine="3969"/>
      </w:pPr>
      <w:r w:rsidRPr="00D90A0D">
        <w:t xml:space="preserve">а                                        </w:t>
      </w:r>
      <w:r>
        <w:t xml:space="preserve">                </w:t>
      </w:r>
      <w:r w:rsidRPr="00D90A0D">
        <w:t xml:space="preserve">                                                         б</w:t>
      </w:r>
    </w:p>
    <w:p w14:paraId="53B99715" w14:textId="77777777" w:rsidR="002E687A" w:rsidRPr="00D90A0D" w:rsidRDefault="002E687A" w:rsidP="002E687A">
      <w:pPr>
        <w:jc w:val="center"/>
        <w:rPr>
          <w:sz w:val="16"/>
          <w:szCs w:val="16"/>
        </w:rPr>
      </w:pPr>
    </w:p>
    <w:p w14:paraId="11E5EF9A" w14:textId="77777777" w:rsidR="002E687A" w:rsidRPr="00D90A0D" w:rsidRDefault="002E687A" w:rsidP="002E687A">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3D259ACC" w14:textId="77777777" w:rsidR="002E687A" w:rsidRPr="00D90A0D" w:rsidRDefault="002E687A" w:rsidP="002E687A">
      <w:pPr>
        <w:jc w:val="center"/>
        <w:rPr>
          <w:sz w:val="16"/>
          <w:szCs w:val="16"/>
        </w:rPr>
      </w:pPr>
    </w:p>
    <w:p w14:paraId="68C19B0D" w14:textId="7464C355" w:rsidR="002E687A" w:rsidRDefault="002E687A" w:rsidP="002E687A">
      <w:pPr>
        <w:jc w:val="center"/>
        <w:rPr>
          <w:color w:val="000000"/>
          <w:sz w:val="28"/>
          <w:szCs w:val="28"/>
          <w:shd w:val="clear" w:color="auto" w:fill="FFFFFF"/>
        </w:rPr>
      </w:pPr>
      <w:r>
        <w:rPr>
          <w:sz w:val="28"/>
          <w:szCs w:val="28"/>
        </w:rPr>
        <w:t xml:space="preserve">Рисунок М.20 – </w:t>
      </w:r>
      <w:r w:rsidRPr="007D48EA">
        <w:rPr>
          <w:sz w:val="28"/>
          <w:szCs w:val="28"/>
        </w:rPr>
        <w:t>На вопрос «</w:t>
      </w:r>
      <w:r w:rsidRPr="007D48EA">
        <w:rPr>
          <w:color w:val="000000"/>
          <w:sz w:val="28"/>
          <w:szCs w:val="28"/>
          <w:shd w:val="clear" w:color="auto" w:fill="FFFFFF"/>
        </w:rPr>
        <w:t>Я доволен (а) качеством предоставления необходимых услуг населению со стороны органов МСУ</w:t>
      </w:r>
      <w:r w:rsidRPr="007D48EA">
        <w:rPr>
          <w:sz w:val="28"/>
          <w:szCs w:val="28"/>
        </w:rPr>
        <w:t>» были получены результаты</w:t>
      </w:r>
    </w:p>
    <w:p w14:paraId="66663DF4" w14:textId="41572237" w:rsidR="002E687A" w:rsidRDefault="00CC67C3" w:rsidP="00CC67C3">
      <w:pPr>
        <w:jc w:val="center"/>
        <w:rPr>
          <w:color w:val="000000"/>
          <w:sz w:val="28"/>
          <w:szCs w:val="28"/>
          <w:shd w:val="clear" w:color="auto" w:fill="FFFFFF"/>
        </w:rPr>
      </w:pPr>
      <w:r w:rsidRPr="007D48EA">
        <w:rPr>
          <w:rFonts w:ascii="Roboto" w:hAnsi="Roboto"/>
          <w:noProof/>
          <w:color w:val="000000"/>
          <w:sz w:val="20"/>
          <w:szCs w:val="20"/>
          <w:shd w:val="clear" w:color="auto" w:fill="FFFFFF"/>
          <w:lang w:eastAsia="ru-RU"/>
        </w:rPr>
        <w:drawing>
          <wp:inline distT="0" distB="0" distL="0" distR="0" wp14:anchorId="74FB4A31" wp14:editId="4FBEDE3D">
            <wp:extent cx="3017520" cy="1754249"/>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25663" cy="1758983"/>
                    </a:xfrm>
                    <a:prstGeom prst="rect">
                      <a:avLst/>
                    </a:prstGeom>
                    <a:noFill/>
                    <a:ln>
                      <a:noFill/>
                    </a:ln>
                  </pic:spPr>
                </pic:pic>
              </a:graphicData>
            </a:graphic>
          </wp:inline>
        </w:drawing>
      </w:r>
      <w:r>
        <w:rPr>
          <w:color w:val="000000"/>
          <w:sz w:val="28"/>
          <w:szCs w:val="28"/>
          <w:shd w:val="clear" w:color="auto" w:fill="FFFFFF"/>
        </w:rPr>
        <w:t xml:space="preserve">         </w:t>
      </w:r>
      <w:r w:rsidRPr="007D48EA">
        <w:rPr>
          <w:noProof/>
          <w:sz w:val="28"/>
          <w:szCs w:val="28"/>
          <w:lang w:eastAsia="ru-RU"/>
        </w:rPr>
        <w:drawing>
          <wp:inline distT="0" distB="0" distL="0" distR="0" wp14:anchorId="17EC2743" wp14:editId="7A5FF735">
            <wp:extent cx="3034145" cy="17726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56764" cy="1785859"/>
                    </a:xfrm>
                    <a:prstGeom prst="rect">
                      <a:avLst/>
                    </a:prstGeom>
                    <a:noFill/>
                    <a:ln>
                      <a:noFill/>
                    </a:ln>
                  </pic:spPr>
                </pic:pic>
              </a:graphicData>
            </a:graphic>
          </wp:inline>
        </w:drawing>
      </w:r>
    </w:p>
    <w:p w14:paraId="499E5841" w14:textId="77777777" w:rsidR="00CC67C3" w:rsidRPr="00D90A0D" w:rsidRDefault="00CC67C3" w:rsidP="00CC67C3">
      <w:pPr>
        <w:ind w:firstLine="3969"/>
      </w:pPr>
      <w:r w:rsidRPr="00D90A0D">
        <w:t xml:space="preserve">а                                        </w:t>
      </w:r>
      <w:r>
        <w:t xml:space="preserve">                </w:t>
      </w:r>
      <w:r w:rsidRPr="00D90A0D">
        <w:t xml:space="preserve">                                                         б</w:t>
      </w:r>
    </w:p>
    <w:p w14:paraId="5AAC991E" w14:textId="77777777" w:rsidR="00CC67C3" w:rsidRPr="00D90A0D" w:rsidRDefault="00CC67C3" w:rsidP="00CC67C3">
      <w:pPr>
        <w:jc w:val="center"/>
        <w:rPr>
          <w:sz w:val="16"/>
          <w:szCs w:val="16"/>
        </w:rPr>
      </w:pPr>
    </w:p>
    <w:p w14:paraId="2A7AF622"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4A412ED9" w14:textId="77777777" w:rsidR="00CC67C3" w:rsidRPr="00D90A0D" w:rsidRDefault="00CC67C3" w:rsidP="00CC67C3">
      <w:pPr>
        <w:jc w:val="center"/>
        <w:rPr>
          <w:sz w:val="16"/>
          <w:szCs w:val="16"/>
        </w:rPr>
      </w:pPr>
    </w:p>
    <w:p w14:paraId="7B1F874F" w14:textId="74799F00" w:rsidR="00F069FD" w:rsidRDefault="00E25314" w:rsidP="00CC67C3">
      <w:pPr>
        <w:jc w:val="center"/>
        <w:rPr>
          <w:sz w:val="28"/>
          <w:szCs w:val="28"/>
        </w:rPr>
      </w:pPr>
      <w:r>
        <w:rPr>
          <w:sz w:val="28"/>
          <w:szCs w:val="28"/>
        </w:rPr>
        <w:t xml:space="preserve">Рисунок М.21 – </w:t>
      </w:r>
      <w:r w:rsidR="00F069FD" w:rsidRPr="007D48EA">
        <w:rPr>
          <w:sz w:val="28"/>
          <w:szCs w:val="28"/>
        </w:rPr>
        <w:t>На вопрос «</w:t>
      </w:r>
      <w:r w:rsidR="00F069FD" w:rsidRPr="007D48EA">
        <w:rPr>
          <w:color w:val="000000"/>
          <w:sz w:val="28"/>
          <w:szCs w:val="28"/>
          <w:shd w:val="clear" w:color="auto" w:fill="FFFFFF"/>
        </w:rPr>
        <w:t xml:space="preserve">Для населения обеспечен беспрепятственный доступ в органы </w:t>
      </w:r>
      <w:r w:rsidR="00AC4DF3" w:rsidRPr="007D48EA">
        <w:rPr>
          <w:color w:val="000000"/>
          <w:sz w:val="28"/>
          <w:szCs w:val="28"/>
          <w:shd w:val="clear" w:color="auto" w:fill="FFFFFF"/>
        </w:rPr>
        <w:t>МСУ</w:t>
      </w:r>
      <w:r w:rsidR="00F069FD" w:rsidRPr="007D48EA">
        <w:rPr>
          <w:color w:val="000000"/>
          <w:sz w:val="28"/>
          <w:szCs w:val="28"/>
          <w:shd w:val="clear" w:color="auto" w:fill="FFFFFF"/>
        </w:rPr>
        <w:t xml:space="preserve"> с целью получения необходимой информации</w:t>
      </w:r>
      <w:r w:rsidR="00CC67C3">
        <w:rPr>
          <w:sz w:val="28"/>
          <w:szCs w:val="28"/>
        </w:rPr>
        <w:t>» были получены результаты</w:t>
      </w:r>
    </w:p>
    <w:p w14:paraId="78D5AA53" w14:textId="77777777" w:rsidR="00CC67C3" w:rsidRDefault="00CC67C3" w:rsidP="007D48EA">
      <w:pPr>
        <w:ind w:firstLine="851"/>
        <w:jc w:val="both"/>
        <w:rPr>
          <w:sz w:val="28"/>
          <w:szCs w:val="28"/>
        </w:rPr>
      </w:pPr>
    </w:p>
    <w:p w14:paraId="37F41E93" w14:textId="14B6EDA4" w:rsidR="00CC67C3" w:rsidRDefault="00CC67C3" w:rsidP="00CC67C3">
      <w:pPr>
        <w:jc w:val="center"/>
        <w:rPr>
          <w:sz w:val="28"/>
          <w:szCs w:val="28"/>
        </w:rPr>
      </w:pPr>
      <w:r w:rsidRPr="007D48EA">
        <w:rPr>
          <w:rFonts w:ascii="Roboto" w:hAnsi="Roboto"/>
          <w:noProof/>
          <w:color w:val="000000"/>
          <w:sz w:val="20"/>
          <w:szCs w:val="20"/>
          <w:shd w:val="clear" w:color="auto" w:fill="FFFFFF"/>
          <w:lang w:eastAsia="ru-RU"/>
        </w:rPr>
        <w:drawing>
          <wp:inline distT="0" distB="0" distL="0" distR="0" wp14:anchorId="46E522EF" wp14:editId="4A9C32CD">
            <wp:extent cx="3251685" cy="1736646"/>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71188" cy="1747062"/>
                    </a:xfrm>
                    <a:prstGeom prst="rect">
                      <a:avLst/>
                    </a:prstGeom>
                    <a:noFill/>
                    <a:ln>
                      <a:noFill/>
                    </a:ln>
                  </pic:spPr>
                </pic:pic>
              </a:graphicData>
            </a:graphic>
          </wp:inline>
        </w:drawing>
      </w:r>
      <w:r w:rsidRPr="007D48EA">
        <w:rPr>
          <w:noProof/>
          <w:sz w:val="28"/>
          <w:szCs w:val="28"/>
          <w:lang w:eastAsia="ru-RU"/>
        </w:rPr>
        <w:drawing>
          <wp:inline distT="0" distB="0" distL="0" distR="0" wp14:anchorId="4F2F191F" wp14:editId="22946AEB">
            <wp:extent cx="3350029" cy="1816762"/>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57139" cy="1820618"/>
                    </a:xfrm>
                    <a:prstGeom prst="rect">
                      <a:avLst/>
                    </a:prstGeom>
                    <a:noFill/>
                    <a:ln>
                      <a:noFill/>
                    </a:ln>
                  </pic:spPr>
                </pic:pic>
              </a:graphicData>
            </a:graphic>
          </wp:inline>
        </w:drawing>
      </w:r>
    </w:p>
    <w:p w14:paraId="590494BF" w14:textId="77777777" w:rsidR="00CC67C3" w:rsidRPr="00D90A0D" w:rsidRDefault="00CC67C3" w:rsidP="00CC67C3">
      <w:pPr>
        <w:ind w:firstLine="3969"/>
      </w:pPr>
      <w:r w:rsidRPr="00D90A0D">
        <w:t xml:space="preserve">а                                        </w:t>
      </w:r>
      <w:r>
        <w:t xml:space="preserve">                </w:t>
      </w:r>
      <w:r w:rsidRPr="00D90A0D">
        <w:t xml:space="preserve">                                                         б</w:t>
      </w:r>
    </w:p>
    <w:p w14:paraId="1FCB5282" w14:textId="77777777" w:rsidR="00CC67C3" w:rsidRPr="00D90A0D" w:rsidRDefault="00CC67C3" w:rsidP="00CC67C3">
      <w:pPr>
        <w:jc w:val="center"/>
        <w:rPr>
          <w:sz w:val="16"/>
          <w:szCs w:val="16"/>
        </w:rPr>
      </w:pPr>
    </w:p>
    <w:p w14:paraId="56290703"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7EFEEA5C" w14:textId="77777777" w:rsidR="00CC67C3" w:rsidRPr="00D90A0D" w:rsidRDefault="00CC67C3" w:rsidP="00CC67C3">
      <w:pPr>
        <w:jc w:val="center"/>
        <w:rPr>
          <w:sz w:val="16"/>
          <w:szCs w:val="16"/>
        </w:rPr>
      </w:pPr>
    </w:p>
    <w:p w14:paraId="21EF428D" w14:textId="3F6F2C3E" w:rsidR="00F069FD" w:rsidRDefault="00E25314" w:rsidP="00CC67C3">
      <w:pPr>
        <w:jc w:val="center"/>
        <w:rPr>
          <w:sz w:val="28"/>
          <w:szCs w:val="28"/>
        </w:rPr>
      </w:pPr>
      <w:r>
        <w:rPr>
          <w:sz w:val="28"/>
          <w:szCs w:val="28"/>
        </w:rPr>
        <w:t xml:space="preserve">Рисунок М.22 – </w:t>
      </w:r>
      <w:r w:rsidR="00F069FD" w:rsidRPr="007D48EA">
        <w:rPr>
          <w:sz w:val="28"/>
          <w:szCs w:val="28"/>
        </w:rPr>
        <w:t>На вопрос «</w:t>
      </w:r>
      <w:r w:rsidR="00F069FD" w:rsidRPr="007D48EA">
        <w:rPr>
          <w:color w:val="000000"/>
          <w:sz w:val="28"/>
          <w:szCs w:val="28"/>
          <w:shd w:val="clear" w:color="auto" w:fill="FFFFFF"/>
        </w:rPr>
        <w:t>Я активно участвовал(-а) в обсуждении вопросов региона (села, поселка, аула)</w:t>
      </w:r>
      <w:r w:rsidR="00CC67C3">
        <w:rPr>
          <w:sz w:val="28"/>
          <w:szCs w:val="28"/>
        </w:rPr>
        <w:t>» были получены результаты</w:t>
      </w:r>
    </w:p>
    <w:p w14:paraId="27010DA2" w14:textId="0F1533B1" w:rsidR="00CC67C3" w:rsidRDefault="00CC67C3" w:rsidP="00CC67C3">
      <w:pPr>
        <w:jc w:val="center"/>
        <w:rPr>
          <w:sz w:val="28"/>
          <w:szCs w:val="28"/>
        </w:rPr>
      </w:pPr>
      <w:r w:rsidRPr="007D48EA">
        <w:rPr>
          <w:rFonts w:ascii="Roboto" w:hAnsi="Roboto"/>
          <w:noProof/>
          <w:color w:val="000000"/>
          <w:sz w:val="20"/>
          <w:szCs w:val="20"/>
          <w:shd w:val="clear" w:color="auto" w:fill="FFFFFF"/>
          <w:lang w:eastAsia="ru-RU"/>
        </w:rPr>
        <w:drawing>
          <wp:inline distT="0" distB="0" distL="0" distR="0" wp14:anchorId="47FAF3AC" wp14:editId="2E212C7C">
            <wp:extent cx="3034145" cy="1744633"/>
            <wp:effectExtent l="0" t="0" r="0" b="825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46994" cy="1752021"/>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1D242420" wp14:editId="56B34A76">
            <wp:extent cx="3172498" cy="1753985"/>
            <wp:effectExtent l="0" t="0" r="889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87004" cy="1762005"/>
                    </a:xfrm>
                    <a:prstGeom prst="rect">
                      <a:avLst/>
                    </a:prstGeom>
                    <a:noFill/>
                    <a:ln>
                      <a:noFill/>
                    </a:ln>
                  </pic:spPr>
                </pic:pic>
              </a:graphicData>
            </a:graphic>
          </wp:inline>
        </w:drawing>
      </w:r>
    </w:p>
    <w:p w14:paraId="78D23FED" w14:textId="77777777" w:rsidR="00CC67C3" w:rsidRPr="00D90A0D" w:rsidRDefault="00CC67C3" w:rsidP="00CC67C3">
      <w:pPr>
        <w:ind w:firstLine="3969"/>
      </w:pPr>
      <w:r w:rsidRPr="00D90A0D">
        <w:t xml:space="preserve">а                                        </w:t>
      </w:r>
      <w:r>
        <w:t xml:space="preserve">                </w:t>
      </w:r>
      <w:r w:rsidRPr="00D90A0D">
        <w:t xml:space="preserve">                                                         б</w:t>
      </w:r>
    </w:p>
    <w:p w14:paraId="34EB5B3D" w14:textId="77777777" w:rsidR="00CC67C3" w:rsidRPr="00D90A0D" w:rsidRDefault="00CC67C3" w:rsidP="00CC67C3">
      <w:pPr>
        <w:jc w:val="center"/>
        <w:rPr>
          <w:sz w:val="16"/>
          <w:szCs w:val="16"/>
        </w:rPr>
      </w:pPr>
    </w:p>
    <w:p w14:paraId="4417FB77"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6716E8EF" w14:textId="77777777" w:rsidR="00CC67C3" w:rsidRPr="00D90A0D" w:rsidRDefault="00CC67C3" w:rsidP="00CC67C3">
      <w:pPr>
        <w:jc w:val="center"/>
        <w:rPr>
          <w:sz w:val="16"/>
          <w:szCs w:val="16"/>
        </w:rPr>
      </w:pPr>
    </w:p>
    <w:p w14:paraId="2BACE829" w14:textId="762D0F5A" w:rsidR="00F069FD" w:rsidRDefault="00E25314" w:rsidP="00CC67C3">
      <w:pPr>
        <w:jc w:val="center"/>
        <w:rPr>
          <w:sz w:val="28"/>
          <w:szCs w:val="28"/>
        </w:rPr>
      </w:pPr>
      <w:r>
        <w:rPr>
          <w:sz w:val="28"/>
          <w:szCs w:val="28"/>
        </w:rPr>
        <w:t xml:space="preserve">Рисунок М.23 – </w:t>
      </w:r>
      <w:r w:rsidR="00F069FD" w:rsidRPr="007D48EA">
        <w:rPr>
          <w:sz w:val="28"/>
          <w:szCs w:val="28"/>
        </w:rPr>
        <w:t>На вопрос «</w:t>
      </w:r>
      <w:r w:rsidR="00F069FD" w:rsidRPr="007D48EA">
        <w:rPr>
          <w:color w:val="000000"/>
          <w:sz w:val="28"/>
          <w:szCs w:val="28"/>
          <w:shd w:val="clear" w:color="auto" w:fill="FFFFFF"/>
        </w:rPr>
        <w:t>Выделенные средства (субсидии) способствуют развитию региона (села, поселка, аула), а также предпринимательской активности</w:t>
      </w:r>
      <w:r w:rsidR="00CC67C3">
        <w:rPr>
          <w:sz w:val="28"/>
          <w:szCs w:val="28"/>
        </w:rPr>
        <w:t>» были получены результаты</w:t>
      </w:r>
    </w:p>
    <w:p w14:paraId="39B2D5E6" w14:textId="77777777" w:rsidR="00CC67C3" w:rsidRDefault="00CC67C3" w:rsidP="007D48EA">
      <w:pPr>
        <w:ind w:firstLine="851"/>
        <w:jc w:val="both"/>
        <w:rPr>
          <w:sz w:val="28"/>
          <w:szCs w:val="28"/>
        </w:rPr>
      </w:pPr>
    </w:p>
    <w:p w14:paraId="4C38E4BB" w14:textId="7858F1D3" w:rsidR="00CC67C3" w:rsidRDefault="00CC67C3" w:rsidP="00CC67C3">
      <w:pPr>
        <w:jc w:val="center"/>
        <w:rPr>
          <w:sz w:val="28"/>
          <w:szCs w:val="28"/>
        </w:rPr>
      </w:pPr>
      <w:r w:rsidRPr="007D48EA">
        <w:rPr>
          <w:rFonts w:ascii="Roboto" w:hAnsi="Roboto"/>
          <w:noProof/>
          <w:color w:val="000000"/>
          <w:sz w:val="20"/>
          <w:szCs w:val="20"/>
          <w:shd w:val="clear" w:color="auto" w:fill="FFFFFF"/>
          <w:lang w:eastAsia="ru-RU"/>
        </w:rPr>
        <w:drawing>
          <wp:inline distT="0" distB="0" distL="0" distR="0" wp14:anchorId="6FE5FAD4" wp14:editId="0BFCFD3F">
            <wp:extent cx="3117273" cy="1797928"/>
            <wp:effectExtent l="0" t="0" r="698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29130" cy="1804767"/>
                    </a:xfrm>
                    <a:prstGeom prst="rect">
                      <a:avLst/>
                    </a:prstGeom>
                    <a:noFill/>
                    <a:ln>
                      <a:noFill/>
                    </a:ln>
                  </pic:spPr>
                </pic:pic>
              </a:graphicData>
            </a:graphic>
          </wp:inline>
        </w:drawing>
      </w:r>
      <w:r>
        <w:rPr>
          <w:sz w:val="28"/>
          <w:szCs w:val="28"/>
        </w:rPr>
        <w:t xml:space="preserve">             </w:t>
      </w:r>
      <w:r w:rsidRPr="007D48EA">
        <w:rPr>
          <w:noProof/>
          <w:sz w:val="28"/>
          <w:szCs w:val="28"/>
          <w:lang w:eastAsia="ru-RU"/>
        </w:rPr>
        <w:drawing>
          <wp:inline distT="0" distB="0" distL="0" distR="0" wp14:anchorId="43890E14" wp14:editId="04A2E5DD">
            <wp:extent cx="3282573" cy="1793471"/>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01961" cy="1804064"/>
                    </a:xfrm>
                    <a:prstGeom prst="rect">
                      <a:avLst/>
                    </a:prstGeom>
                    <a:noFill/>
                    <a:ln>
                      <a:noFill/>
                    </a:ln>
                  </pic:spPr>
                </pic:pic>
              </a:graphicData>
            </a:graphic>
          </wp:inline>
        </w:drawing>
      </w:r>
    </w:p>
    <w:p w14:paraId="2AEF7FE7" w14:textId="074221BE" w:rsidR="00CC67C3" w:rsidRPr="00D90A0D" w:rsidRDefault="00CC67C3" w:rsidP="00CC67C3">
      <w:pPr>
        <w:ind w:firstLine="3969"/>
      </w:pPr>
      <w:r w:rsidRPr="00D90A0D">
        <w:t xml:space="preserve">а                                        </w:t>
      </w:r>
      <w:r>
        <w:t xml:space="preserve">                  </w:t>
      </w:r>
      <w:r w:rsidRPr="00D90A0D">
        <w:t xml:space="preserve">                                                         б</w:t>
      </w:r>
    </w:p>
    <w:p w14:paraId="410A9A15" w14:textId="77777777" w:rsidR="00CC67C3" w:rsidRPr="00D90A0D" w:rsidRDefault="00CC67C3" w:rsidP="00CC67C3">
      <w:pPr>
        <w:jc w:val="center"/>
        <w:rPr>
          <w:sz w:val="16"/>
          <w:szCs w:val="16"/>
        </w:rPr>
      </w:pPr>
    </w:p>
    <w:p w14:paraId="4EC5F750"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1BAD902E" w14:textId="77777777" w:rsidR="00CC67C3" w:rsidRPr="00D90A0D" w:rsidRDefault="00CC67C3" w:rsidP="00CC67C3">
      <w:pPr>
        <w:jc w:val="center"/>
        <w:rPr>
          <w:sz w:val="16"/>
          <w:szCs w:val="16"/>
        </w:rPr>
      </w:pPr>
    </w:p>
    <w:p w14:paraId="56F54DA0" w14:textId="2BD922C3" w:rsidR="00F069FD" w:rsidRDefault="00E25314" w:rsidP="00CC67C3">
      <w:pPr>
        <w:jc w:val="center"/>
        <w:rPr>
          <w:sz w:val="28"/>
          <w:szCs w:val="28"/>
        </w:rPr>
      </w:pPr>
      <w:r>
        <w:rPr>
          <w:sz w:val="28"/>
          <w:szCs w:val="28"/>
        </w:rPr>
        <w:t xml:space="preserve">Рисунок М.24 – </w:t>
      </w:r>
      <w:r w:rsidR="00F069FD" w:rsidRPr="007D48EA">
        <w:rPr>
          <w:sz w:val="28"/>
          <w:szCs w:val="28"/>
        </w:rPr>
        <w:t>На вопрос «</w:t>
      </w:r>
      <w:r w:rsidR="00F069FD" w:rsidRPr="007D48EA">
        <w:rPr>
          <w:color w:val="000000"/>
          <w:sz w:val="28"/>
          <w:szCs w:val="28"/>
          <w:shd w:val="clear" w:color="auto" w:fill="FFFFFF"/>
        </w:rPr>
        <w:t xml:space="preserve">На сколько эффективно сотрудничество органов </w:t>
      </w:r>
      <w:r w:rsidR="00AC4DF3" w:rsidRPr="007D48EA">
        <w:rPr>
          <w:color w:val="000000"/>
          <w:sz w:val="28"/>
          <w:szCs w:val="28"/>
          <w:shd w:val="clear" w:color="auto" w:fill="FFFFFF"/>
        </w:rPr>
        <w:t>МСУ</w:t>
      </w:r>
      <w:r w:rsidR="00F069FD" w:rsidRPr="007D48EA">
        <w:rPr>
          <w:color w:val="000000"/>
          <w:sz w:val="28"/>
          <w:szCs w:val="28"/>
          <w:shd w:val="clear" w:color="auto" w:fill="FFFFFF"/>
        </w:rPr>
        <w:t xml:space="preserve"> с местными предпринимателями (с/х производство, др. виды)</w:t>
      </w:r>
      <w:r w:rsidR="00CC67C3">
        <w:rPr>
          <w:sz w:val="28"/>
          <w:szCs w:val="28"/>
        </w:rPr>
        <w:t>» были получены результаты</w:t>
      </w:r>
    </w:p>
    <w:p w14:paraId="44175873" w14:textId="4681BCF1" w:rsidR="00CC67C3" w:rsidRDefault="00CC67C3" w:rsidP="00CC67C3">
      <w:pPr>
        <w:jc w:val="center"/>
        <w:rPr>
          <w:color w:val="000000"/>
          <w:sz w:val="28"/>
          <w:szCs w:val="28"/>
          <w:shd w:val="clear" w:color="auto" w:fill="FFFFFF"/>
        </w:rPr>
      </w:pPr>
      <w:r w:rsidRPr="007D48EA">
        <w:rPr>
          <w:rFonts w:ascii="Roboto" w:hAnsi="Roboto"/>
          <w:noProof/>
          <w:color w:val="000000"/>
          <w:sz w:val="20"/>
          <w:szCs w:val="20"/>
          <w:shd w:val="clear" w:color="auto" w:fill="FFFFFF"/>
          <w:lang w:eastAsia="ru-RU"/>
        </w:rPr>
        <w:drawing>
          <wp:inline distT="0" distB="0" distL="0" distR="0" wp14:anchorId="649BA879" wp14:editId="70F734D9">
            <wp:extent cx="3374967" cy="1791269"/>
            <wp:effectExtent l="0" t="0" r="0" b="0"/>
            <wp:docPr id="147" name="Рисунок 147" descr="Изображение выглядит как круг,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Изображение выглядит как круг, диаграмма, снимок экрана, линия&#10;&#10;Автоматически созданное описание"/>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81858" cy="1794927"/>
                    </a:xfrm>
                    <a:prstGeom prst="rect">
                      <a:avLst/>
                    </a:prstGeom>
                    <a:noFill/>
                    <a:ln>
                      <a:noFill/>
                    </a:ln>
                  </pic:spPr>
                </pic:pic>
              </a:graphicData>
            </a:graphic>
          </wp:inline>
        </w:drawing>
      </w:r>
      <w:r>
        <w:rPr>
          <w:color w:val="000000"/>
          <w:sz w:val="28"/>
          <w:szCs w:val="28"/>
          <w:shd w:val="clear" w:color="auto" w:fill="FFFFFF"/>
        </w:rPr>
        <w:t xml:space="preserve">     </w:t>
      </w:r>
      <w:r w:rsidRPr="007D48EA">
        <w:rPr>
          <w:noProof/>
          <w:sz w:val="28"/>
          <w:szCs w:val="28"/>
          <w:lang w:eastAsia="ru-RU"/>
        </w:rPr>
        <w:drawing>
          <wp:inline distT="0" distB="0" distL="0" distR="0" wp14:anchorId="1BA71A2D" wp14:editId="6E8149C0">
            <wp:extent cx="3698542" cy="1845426"/>
            <wp:effectExtent l="0" t="0" r="0" b="2540"/>
            <wp:docPr id="148" name="Рисунок 148" descr="Изображение выглядит как круг,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Изображение выглядит как круг, диаграмма, снимок экрана, линия&#10;&#10;Автоматически созданное описание"/>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13879" cy="1853078"/>
                    </a:xfrm>
                    <a:prstGeom prst="rect">
                      <a:avLst/>
                    </a:prstGeom>
                    <a:noFill/>
                    <a:ln>
                      <a:noFill/>
                    </a:ln>
                  </pic:spPr>
                </pic:pic>
              </a:graphicData>
            </a:graphic>
          </wp:inline>
        </w:drawing>
      </w:r>
    </w:p>
    <w:p w14:paraId="5D2FAFD1" w14:textId="77777777" w:rsidR="00CC67C3" w:rsidRPr="00D90A0D" w:rsidRDefault="00CC67C3" w:rsidP="00CC67C3">
      <w:pPr>
        <w:ind w:firstLine="3969"/>
      </w:pPr>
      <w:r w:rsidRPr="00D90A0D">
        <w:t xml:space="preserve">а                                        </w:t>
      </w:r>
      <w:r>
        <w:t xml:space="preserve">                  </w:t>
      </w:r>
      <w:r w:rsidRPr="00D90A0D">
        <w:t xml:space="preserve">                                                         б</w:t>
      </w:r>
    </w:p>
    <w:p w14:paraId="0978CAE8" w14:textId="77777777" w:rsidR="00CC67C3" w:rsidRPr="00D90A0D" w:rsidRDefault="00CC67C3" w:rsidP="00CC67C3">
      <w:pPr>
        <w:jc w:val="center"/>
        <w:rPr>
          <w:sz w:val="16"/>
          <w:szCs w:val="16"/>
        </w:rPr>
      </w:pPr>
    </w:p>
    <w:p w14:paraId="7A0CE1EC"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5B440B0D" w14:textId="77777777" w:rsidR="00CC67C3" w:rsidRPr="00D90A0D" w:rsidRDefault="00CC67C3" w:rsidP="00CC67C3">
      <w:pPr>
        <w:jc w:val="center"/>
        <w:rPr>
          <w:sz w:val="16"/>
          <w:szCs w:val="16"/>
        </w:rPr>
      </w:pPr>
    </w:p>
    <w:p w14:paraId="7A3A4736" w14:textId="3BC4ACDA" w:rsidR="00CC67C3" w:rsidRDefault="00CC67C3" w:rsidP="00CC67C3">
      <w:pPr>
        <w:jc w:val="center"/>
        <w:rPr>
          <w:color w:val="000000"/>
          <w:sz w:val="28"/>
          <w:szCs w:val="28"/>
          <w:shd w:val="clear" w:color="auto" w:fill="FFFFFF"/>
        </w:rPr>
      </w:pPr>
      <w:r>
        <w:rPr>
          <w:sz w:val="28"/>
          <w:szCs w:val="28"/>
        </w:rPr>
        <w:t xml:space="preserve">Рисунок М.25 – </w:t>
      </w:r>
      <w:r w:rsidRPr="007D48EA">
        <w:rPr>
          <w:sz w:val="28"/>
          <w:szCs w:val="28"/>
        </w:rPr>
        <w:t>На вопрос «</w:t>
      </w:r>
      <w:r w:rsidRPr="007D48EA">
        <w:rPr>
          <w:color w:val="000000"/>
          <w:sz w:val="28"/>
          <w:szCs w:val="28"/>
          <w:shd w:val="clear" w:color="auto" w:fill="FFFFFF"/>
        </w:rPr>
        <w:t>Какова возможность развивать предпринимательство в сельских регионах</w:t>
      </w:r>
      <w:r w:rsidRPr="007D48EA">
        <w:rPr>
          <w:sz w:val="28"/>
          <w:szCs w:val="28"/>
        </w:rPr>
        <w:t>» были получены результаты</w:t>
      </w:r>
    </w:p>
    <w:p w14:paraId="28CAC9DF" w14:textId="77777777" w:rsidR="00CC67C3" w:rsidRDefault="00CC67C3" w:rsidP="00CC67C3">
      <w:pPr>
        <w:jc w:val="center"/>
        <w:rPr>
          <w:color w:val="000000"/>
          <w:sz w:val="28"/>
          <w:szCs w:val="28"/>
          <w:shd w:val="clear" w:color="auto" w:fill="FFFFFF"/>
        </w:rPr>
      </w:pPr>
    </w:p>
    <w:p w14:paraId="06AF2F08" w14:textId="2AFA7185" w:rsidR="00CC67C3" w:rsidRDefault="00CC67C3" w:rsidP="00CC67C3">
      <w:pPr>
        <w:jc w:val="center"/>
        <w:rPr>
          <w:color w:val="000000"/>
          <w:sz w:val="28"/>
          <w:szCs w:val="28"/>
          <w:shd w:val="clear" w:color="auto" w:fill="FFFFFF"/>
        </w:rPr>
      </w:pPr>
      <w:r w:rsidRPr="007D48EA">
        <w:rPr>
          <w:rFonts w:ascii="Roboto" w:hAnsi="Roboto"/>
          <w:noProof/>
          <w:color w:val="000000"/>
          <w:sz w:val="20"/>
          <w:szCs w:val="20"/>
          <w:shd w:val="clear" w:color="auto" w:fill="FFFFFF"/>
          <w:lang w:eastAsia="ru-RU"/>
        </w:rPr>
        <w:drawing>
          <wp:inline distT="0" distB="0" distL="0" distR="0" wp14:anchorId="2352EADB" wp14:editId="13D1F9C0">
            <wp:extent cx="3380926" cy="1952801"/>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82754" cy="1953857"/>
                    </a:xfrm>
                    <a:prstGeom prst="rect">
                      <a:avLst/>
                    </a:prstGeom>
                    <a:noFill/>
                    <a:ln>
                      <a:noFill/>
                    </a:ln>
                  </pic:spPr>
                </pic:pic>
              </a:graphicData>
            </a:graphic>
          </wp:inline>
        </w:drawing>
      </w:r>
      <w:r w:rsidRPr="00CC67C3">
        <w:rPr>
          <w:noProof/>
          <w:sz w:val="28"/>
          <w:szCs w:val="28"/>
          <w:lang w:eastAsia="ru-RU"/>
        </w:rPr>
        <w:t xml:space="preserve"> </w:t>
      </w:r>
      <w:r>
        <w:rPr>
          <w:noProof/>
          <w:sz w:val="28"/>
          <w:szCs w:val="28"/>
          <w:lang w:eastAsia="ru-RU"/>
        </w:rPr>
        <w:t xml:space="preserve">             </w:t>
      </w:r>
      <w:r w:rsidRPr="007D48EA">
        <w:rPr>
          <w:noProof/>
          <w:sz w:val="28"/>
          <w:szCs w:val="28"/>
          <w:lang w:eastAsia="ru-RU"/>
        </w:rPr>
        <w:drawing>
          <wp:inline distT="0" distB="0" distL="0" distR="0" wp14:anchorId="3A28E00D" wp14:editId="0655F73C">
            <wp:extent cx="3466407" cy="1869194"/>
            <wp:effectExtent l="0" t="0" r="127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83175" cy="1878236"/>
                    </a:xfrm>
                    <a:prstGeom prst="rect">
                      <a:avLst/>
                    </a:prstGeom>
                    <a:noFill/>
                    <a:ln>
                      <a:noFill/>
                    </a:ln>
                  </pic:spPr>
                </pic:pic>
              </a:graphicData>
            </a:graphic>
          </wp:inline>
        </w:drawing>
      </w:r>
    </w:p>
    <w:p w14:paraId="31D0FAD7" w14:textId="77777777" w:rsidR="00CC67C3" w:rsidRPr="00D90A0D" w:rsidRDefault="00CC67C3" w:rsidP="00CC67C3">
      <w:pPr>
        <w:ind w:firstLine="3969"/>
      </w:pPr>
      <w:r w:rsidRPr="00D90A0D">
        <w:t xml:space="preserve">а                                        </w:t>
      </w:r>
      <w:r>
        <w:t xml:space="preserve">                  </w:t>
      </w:r>
      <w:r w:rsidRPr="00D90A0D">
        <w:t xml:space="preserve">                                                         б</w:t>
      </w:r>
    </w:p>
    <w:p w14:paraId="3933E8AA" w14:textId="77777777" w:rsidR="00CC67C3" w:rsidRPr="00D90A0D" w:rsidRDefault="00CC67C3" w:rsidP="00CC67C3">
      <w:pPr>
        <w:jc w:val="center"/>
        <w:rPr>
          <w:sz w:val="16"/>
          <w:szCs w:val="16"/>
        </w:rPr>
      </w:pPr>
    </w:p>
    <w:p w14:paraId="1771A471"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7DBE3EFD" w14:textId="77777777" w:rsidR="00CC67C3" w:rsidRPr="00D90A0D" w:rsidRDefault="00CC67C3" w:rsidP="00CC67C3">
      <w:pPr>
        <w:jc w:val="center"/>
        <w:rPr>
          <w:sz w:val="16"/>
          <w:szCs w:val="16"/>
        </w:rPr>
      </w:pPr>
    </w:p>
    <w:p w14:paraId="0327EFF4" w14:textId="2EA56A2F" w:rsidR="00CC67C3" w:rsidRDefault="00CC67C3" w:rsidP="00CC67C3">
      <w:pPr>
        <w:jc w:val="center"/>
        <w:rPr>
          <w:color w:val="000000"/>
          <w:sz w:val="28"/>
          <w:szCs w:val="28"/>
          <w:shd w:val="clear" w:color="auto" w:fill="FFFFFF"/>
        </w:rPr>
      </w:pPr>
      <w:r>
        <w:rPr>
          <w:sz w:val="28"/>
          <w:szCs w:val="28"/>
        </w:rPr>
        <w:t xml:space="preserve">Рисунок М.26 – </w:t>
      </w:r>
      <w:r w:rsidRPr="007D48EA">
        <w:rPr>
          <w:sz w:val="28"/>
          <w:szCs w:val="28"/>
        </w:rPr>
        <w:t>На вопрос «</w:t>
      </w:r>
      <w:r w:rsidRPr="007D48EA">
        <w:rPr>
          <w:color w:val="000000"/>
          <w:sz w:val="28"/>
          <w:szCs w:val="28"/>
          <w:shd w:val="clear" w:color="auto" w:fill="FFFFFF"/>
        </w:rPr>
        <w:t>Оцените работу сельского акимата</w:t>
      </w:r>
      <w:r w:rsidRPr="007D48EA">
        <w:rPr>
          <w:sz w:val="28"/>
          <w:szCs w:val="28"/>
        </w:rPr>
        <w:t>» были получены результаты</w:t>
      </w:r>
    </w:p>
    <w:p w14:paraId="2E2D256E" w14:textId="0E9E8024" w:rsidR="00CC67C3" w:rsidRDefault="00CC67C3" w:rsidP="00CC67C3">
      <w:pPr>
        <w:jc w:val="center"/>
        <w:rPr>
          <w:color w:val="000000"/>
          <w:sz w:val="28"/>
          <w:szCs w:val="28"/>
          <w:shd w:val="clear" w:color="auto" w:fill="FFFFFF"/>
        </w:rPr>
      </w:pPr>
      <w:r w:rsidRPr="007D48EA">
        <w:rPr>
          <w:rFonts w:ascii="Roboto" w:hAnsi="Roboto"/>
          <w:noProof/>
          <w:color w:val="000000"/>
          <w:sz w:val="20"/>
          <w:szCs w:val="20"/>
          <w:shd w:val="clear" w:color="auto" w:fill="FFFFFF"/>
          <w:lang w:eastAsia="ru-RU"/>
        </w:rPr>
        <w:drawing>
          <wp:inline distT="0" distB="0" distL="0" distR="0" wp14:anchorId="244B0164" wp14:editId="6E387480">
            <wp:extent cx="3532909" cy="2062046"/>
            <wp:effectExtent l="0" t="0" r="0" b="0"/>
            <wp:docPr id="152" name="Рисунок 1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14240" b="11973"/>
                    <a:stretch/>
                  </pic:blipFill>
                  <pic:spPr bwMode="auto">
                    <a:xfrm>
                      <a:off x="0" y="0"/>
                      <a:ext cx="3537250" cy="2064580"/>
                    </a:xfrm>
                    <a:prstGeom prst="rect">
                      <a:avLst/>
                    </a:prstGeom>
                    <a:noFill/>
                    <a:ln>
                      <a:noFill/>
                    </a:ln>
                    <a:extLst>
                      <a:ext uri="{53640926-AAD7-44D8-BBD7-CCE9431645EC}">
                        <a14:shadowObscured xmlns:a14="http://schemas.microsoft.com/office/drawing/2010/main"/>
                      </a:ext>
                    </a:extLst>
                  </pic:spPr>
                </pic:pic>
              </a:graphicData>
            </a:graphic>
          </wp:inline>
        </w:drawing>
      </w:r>
      <w:r w:rsidR="000155C1">
        <w:rPr>
          <w:noProof/>
          <w:sz w:val="28"/>
          <w:szCs w:val="28"/>
          <w:lang w:eastAsia="ru-RU"/>
        </w:rPr>
        <w:t xml:space="preserve">        </w:t>
      </w:r>
      <w:r w:rsidRPr="00CC67C3">
        <w:rPr>
          <w:noProof/>
          <w:sz w:val="28"/>
          <w:szCs w:val="28"/>
          <w:lang w:eastAsia="ru-RU"/>
        </w:rPr>
        <w:t xml:space="preserve"> </w:t>
      </w:r>
      <w:r w:rsidRPr="007D48EA">
        <w:rPr>
          <w:noProof/>
          <w:sz w:val="28"/>
          <w:szCs w:val="28"/>
          <w:lang w:eastAsia="ru-RU"/>
        </w:rPr>
        <w:drawing>
          <wp:inline distT="0" distB="0" distL="0" distR="0" wp14:anchorId="3D33BDFD" wp14:editId="5C1D616D">
            <wp:extent cx="3455852" cy="200108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8192" b="11572"/>
                    <a:stretch/>
                  </pic:blipFill>
                  <pic:spPr bwMode="auto">
                    <a:xfrm>
                      <a:off x="0" y="0"/>
                      <a:ext cx="3456081" cy="2001218"/>
                    </a:xfrm>
                    <a:prstGeom prst="rect">
                      <a:avLst/>
                    </a:prstGeom>
                    <a:noFill/>
                    <a:ln>
                      <a:noFill/>
                    </a:ln>
                    <a:extLst>
                      <a:ext uri="{53640926-AAD7-44D8-BBD7-CCE9431645EC}">
                        <a14:shadowObscured xmlns:a14="http://schemas.microsoft.com/office/drawing/2010/main"/>
                      </a:ext>
                    </a:extLst>
                  </pic:spPr>
                </pic:pic>
              </a:graphicData>
            </a:graphic>
          </wp:inline>
        </w:drawing>
      </w:r>
    </w:p>
    <w:p w14:paraId="341919B6" w14:textId="77777777" w:rsidR="00CC67C3" w:rsidRPr="00D90A0D" w:rsidRDefault="00CC67C3" w:rsidP="00CC67C3">
      <w:pPr>
        <w:ind w:firstLine="3969"/>
      </w:pPr>
      <w:r w:rsidRPr="00D90A0D">
        <w:t xml:space="preserve">а                                        </w:t>
      </w:r>
      <w:r>
        <w:t xml:space="preserve">                  </w:t>
      </w:r>
      <w:r w:rsidRPr="00D90A0D">
        <w:t xml:space="preserve">                                                         б</w:t>
      </w:r>
    </w:p>
    <w:p w14:paraId="41FC39FA" w14:textId="77777777" w:rsidR="00CC67C3" w:rsidRPr="00D90A0D" w:rsidRDefault="00CC67C3" w:rsidP="00CC67C3">
      <w:pPr>
        <w:jc w:val="center"/>
        <w:rPr>
          <w:sz w:val="16"/>
          <w:szCs w:val="16"/>
        </w:rPr>
      </w:pPr>
    </w:p>
    <w:p w14:paraId="04490404"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002BB8EA" w14:textId="77777777" w:rsidR="00CC67C3" w:rsidRPr="00D90A0D" w:rsidRDefault="00CC67C3" w:rsidP="00CC67C3">
      <w:pPr>
        <w:jc w:val="center"/>
        <w:rPr>
          <w:sz w:val="16"/>
          <w:szCs w:val="16"/>
        </w:rPr>
      </w:pPr>
    </w:p>
    <w:p w14:paraId="3A8A55C7" w14:textId="45C27B71" w:rsidR="00F069FD" w:rsidRDefault="00E25314" w:rsidP="00CC67C3">
      <w:pPr>
        <w:jc w:val="center"/>
        <w:rPr>
          <w:sz w:val="28"/>
          <w:szCs w:val="28"/>
        </w:rPr>
      </w:pPr>
      <w:r>
        <w:rPr>
          <w:sz w:val="28"/>
          <w:szCs w:val="28"/>
        </w:rPr>
        <w:t xml:space="preserve">Рисунок М.27 – </w:t>
      </w:r>
      <w:r w:rsidR="00F069FD" w:rsidRPr="007D48EA">
        <w:rPr>
          <w:sz w:val="28"/>
          <w:szCs w:val="28"/>
        </w:rPr>
        <w:t>На вопрос «</w:t>
      </w:r>
      <w:r w:rsidR="00F069FD" w:rsidRPr="007D48EA">
        <w:rPr>
          <w:color w:val="000000"/>
          <w:sz w:val="28"/>
          <w:szCs w:val="28"/>
          <w:shd w:val="clear" w:color="auto" w:fill="FFFFFF"/>
        </w:rPr>
        <w:t>С какими сложностями при решении Вашей проблемы Вы столкнулись</w:t>
      </w:r>
      <w:r w:rsidR="00CC67C3">
        <w:rPr>
          <w:sz w:val="28"/>
          <w:szCs w:val="28"/>
        </w:rPr>
        <w:t>» были получены результаты</w:t>
      </w:r>
    </w:p>
    <w:p w14:paraId="28017C5D" w14:textId="77777777" w:rsidR="00CC67C3" w:rsidRDefault="00CC67C3" w:rsidP="00CC67C3">
      <w:pPr>
        <w:jc w:val="center"/>
        <w:rPr>
          <w:sz w:val="28"/>
          <w:szCs w:val="28"/>
        </w:rPr>
      </w:pPr>
    </w:p>
    <w:p w14:paraId="791BF2F0" w14:textId="6FC5B430" w:rsidR="00CC67C3" w:rsidRDefault="00CC67C3" w:rsidP="00CC67C3">
      <w:pPr>
        <w:jc w:val="center"/>
        <w:rPr>
          <w:noProof/>
          <w:sz w:val="28"/>
          <w:szCs w:val="28"/>
          <w:lang w:eastAsia="ru-RU"/>
        </w:rPr>
      </w:pPr>
      <w:r w:rsidRPr="007D48EA">
        <w:rPr>
          <w:rFonts w:ascii="Roboto" w:hAnsi="Roboto"/>
          <w:noProof/>
          <w:color w:val="000000"/>
          <w:sz w:val="20"/>
          <w:szCs w:val="20"/>
          <w:shd w:val="clear" w:color="auto" w:fill="FFFFFF"/>
          <w:lang w:eastAsia="ru-RU"/>
        </w:rPr>
        <w:drawing>
          <wp:inline distT="0" distB="0" distL="0" distR="0" wp14:anchorId="088EFB0B" wp14:editId="7408894F">
            <wp:extent cx="2618509" cy="1558020"/>
            <wp:effectExtent l="0" t="0" r="0"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34705" cy="1567657"/>
                    </a:xfrm>
                    <a:prstGeom prst="rect">
                      <a:avLst/>
                    </a:prstGeom>
                    <a:noFill/>
                    <a:ln>
                      <a:noFill/>
                    </a:ln>
                  </pic:spPr>
                </pic:pic>
              </a:graphicData>
            </a:graphic>
          </wp:inline>
        </w:drawing>
      </w:r>
      <w:r w:rsidRPr="00CC67C3">
        <w:rPr>
          <w:noProof/>
          <w:sz w:val="28"/>
          <w:szCs w:val="28"/>
          <w:lang w:eastAsia="ru-RU"/>
        </w:rPr>
        <w:t xml:space="preserve"> </w:t>
      </w:r>
      <w:r w:rsidR="000155C1">
        <w:rPr>
          <w:noProof/>
          <w:sz w:val="28"/>
          <w:szCs w:val="28"/>
          <w:lang w:eastAsia="ru-RU"/>
        </w:rPr>
        <w:t xml:space="preserve">                     </w:t>
      </w:r>
      <w:r w:rsidRPr="007D48EA">
        <w:rPr>
          <w:noProof/>
          <w:sz w:val="28"/>
          <w:szCs w:val="28"/>
          <w:lang w:eastAsia="ru-RU"/>
        </w:rPr>
        <w:drawing>
          <wp:inline distT="0" distB="0" distL="0" distR="0" wp14:anchorId="1A9CF629" wp14:editId="1D09EBCC">
            <wp:extent cx="2927256" cy="1562716"/>
            <wp:effectExtent l="0" t="0" r="698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29362" cy="1563840"/>
                    </a:xfrm>
                    <a:prstGeom prst="rect">
                      <a:avLst/>
                    </a:prstGeom>
                    <a:noFill/>
                    <a:ln>
                      <a:noFill/>
                    </a:ln>
                  </pic:spPr>
                </pic:pic>
              </a:graphicData>
            </a:graphic>
          </wp:inline>
        </w:drawing>
      </w:r>
    </w:p>
    <w:p w14:paraId="2CD41141" w14:textId="77777777" w:rsidR="00CC67C3" w:rsidRPr="00D90A0D" w:rsidRDefault="00CC67C3" w:rsidP="00CC67C3">
      <w:pPr>
        <w:ind w:firstLine="3969"/>
      </w:pPr>
      <w:r w:rsidRPr="00D90A0D">
        <w:t xml:space="preserve">а                                        </w:t>
      </w:r>
      <w:r>
        <w:t xml:space="preserve">                  </w:t>
      </w:r>
      <w:r w:rsidRPr="00D90A0D">
        <w:t xml:space="preserve">                                                         б</w:t>
      </w:r>
    </w:p>
    <w:p w14:paraId="5EA6BF35" w14:textId="77777777" w:rsidR="00CC67C3" w:rsidRPr="00D90A0D" w:rsidRDefault="00CC67C3" w:rsidP="00CC67C3">
      <w:pPr>
        <w:jc w:val="center"/>
        <w:rPr>
          <w:sz w:val="16"/>
          <w:szCs w:val="16"/>
        </w:rPr>
      </w:pPr>
    </w:p>
    <w:p w14:paraId="3E0230DE"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75197B9A" w14:textId="77777777" w:rsidR="00CC67C3" w:rsidRPr="00D90A0D" w:rsidRDefault="00CC67C3" w:rsidP="00CC67C3">
      <w:pPr>
        <w:jc w:val="center"/>
        <w:rPr>
          <w:sz w:val="16"/>
          <w:szCs w:val="16"/>
        </w:rPr>
      </w:pPr>
    </w:p>
    <w:p w14:paraId="3C348A17" w14:textId="580A7992" w:rsidR="00F069FD" w:rsidRDefault="00E25314" w:rsidP="00CC67C3">
      <w:pPr>
        <w:jc w:val="center"/>
        <w:rPr>
          <w:sz w:val="28"/>
          <w:szCs w:val="28"/>
        </w:rPr>
      </w:pPr>
      <w:r>
        <w:rPr>
          <w:sz w:val="28"/>
          <w:szCs w:val="28"/>
        </w:rPr>
        <w:t xml:space="preserve">Рисунок М.28 – </w:t>
      </w:r>
      <w:r w:rsidR="00F069FD" w:rsidRPr="007D48EA">
        <w:rPr>
          <w:sz w:val="28"/>
          <w:szCs w:val="28"/>
        </w:rPr>
        <w:t>На вопрос «</w:t>
      </w:r>
      <w:r w:rsidR="00F069FD" w:rsidRPr="007D48EA">
        <w:rPr>
          <w:color w:val="000000"/>
          <w:sz w:val="28"/>
          <w:szCs w:val="28"/>
          <w:shd w:val="clear" w:color="auto" w:fill="FFFFFF"/>
        </w:rPr>
        <w:t>Отметьте уровень вашего ответа на вопрос: «С какими сложностями при решении Вашей проблемы Вы столкнулись</w:t>
      </w:r>
      <w:r w:rsidR="00CC67C3">
        <w:rPr>
          <w:sz w:val="28"/>
          <w:szCs w:val="28"/>
        </w:rPr>
        <w:t>» были получены результаты</w:t>
      </w:r>
    </w:p>
    <w:p w14:paraId="4254CCA2" w14:textId="3EB128C9" w:rsidR="00CC67C3" w:rsidRDefault="00CC67C3" w:rsidP="00CC67C3">
      <w:pPr>
        <w:jc w:val="center"/>
        <w:rPr>
          <w:sz w:val="28"/>
          <w:szCs w:val="28"/>
        </w:rPr>
      </w:pPr>
      <w:r w:rsidRPr="007D48EA">
        <w:rPr>
          <w:rFonts w:ascii="Roboto" w:hAnsi="Roboto"/>
          <w:noProof/>
          <w:color w:val="000000"/>
          <w:sz w:val="20"/>
          <w:szCs w:val="20"/>
          <w:shd w:val="clear" w:color="auto" w:fill="FFFFFF"/>
          <w:lang w:eastAsia="ru-RU"/>
        </w:rPr>
        <w:drawing>
          <wp:inline distT="0" distB="0" distL="0" distR="0" wp14:anchorId="1E020098" wp14:editId="6C427094">
            <wp:extent cx="3167150" cy="1732995"/>
            <wp:effectExtent l="0" t="0" r="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88324" cy="1744581"/>
                    </a:xfrm>
                    <a:prstGeom prst="rect">
                      <a:avLst/>
                    </a:prstGeom>
                    <a:noFill/>
                    <a:ln>
                      <a:noFill/>
                    </a:ln>
                  </pic:spPr>
                </pic:pic>
              </a:graphicData>
            </a:graphic>
          </wp:inline>
        </w:drawing>
      </w:r>
      <w:r w:rsidRPr="007D48EA">
        <w:rPr>
          <w:noProof/>
          <w:sz w:val="28"/>
          <w:szCs w:val="28"/>
          <w:lang w:eastAsia="ru-RU"/>
        </w:rPr>
        <w:drawing>
          <wp:inline distT="0" distB="0" distL="0" distR="0" wp14:anchorId="311FD7E7" wp14:editId="3BD316F6">
            <wp:extent cx="3212468" cy="1677871"/>
            <wp:effectExtent l="0" t="0" r="698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27182" cy="1685556"/>
                    </a:xfrm>
                    <a:prstGeom prst="rect">
                      <a:avLst/>
                    </a:prstGeom>
                    <a:noFill/>
                    <a:ln>
                      <a:noFill/>
                    </a:ln>
                  </pic:spPr>
                </pic:pic>
              </a:graphicData>
            </a:graphic>
          </wp:inline>
        </w:drawing>
      </w:r>
    </w:p>
    <w:p w14:paraId="7201E024" w14:textId="77777777" w:rsidR="00CC67C3" w:rsidRPr="00D90A0D" w:rsidRDefault="00CC67C3" w:rsidP="00CC67C3">
      <w:pPr>
        <w:ind w:firstLine="3969"/>
      </w:pPr>
      <w:r w:rsidRPr="00D90A0D">
        <w:t xml:space="preserve">а                                        </w:t>
      </w:r>
      <w:r>
        <w:t xml:space="preserve">                  </w:t>
      </w:r>
      <w:r w:rsidRPr="00D90A0D">
        <w:t xml:space="preserve">                                                         б</w:t>
      </w:r>
    </w:p>
    <w:p w14:paraId="4D00BF49" w14:textId="77777777" w:rsidR="00CC67C3" w:rsidRPr="00D90A0D" w:rsidRDefault="00CC67C3" w:rsidP="00CC67C3">
      <w:pPr>
        <w:jc w:val="center"/>
        <w:rPr>
          <w:sz w:val="16"/>
          <w:szCs w:val="16"/>
        </w:rPr>
      </w:pPr>
    </w:p>
    <w:p w14:paraId="30B73740"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7FCF6305" w14:textId="77777777" w:rsidR="00CC67C3" w:rsidRPr="00D90A0D" w:rsidRDefault="00CC67C3" w:rsidP="00CC67C3">
      <w:pPr>
        <w:jc w:val="center"/>
        <w:rPr>
          <w:sz w:val="16"/>
          <w:szCs w:val="16"/>
        </w:rPr>
      </w:pPr>
    </w:p>
    <w:p w14:paraId="4A3B3832" w14:textId="40EB5AF0" w:rsidR="00CC67C3" w:rsidRDefault="00CC67C3" w:rsidP="00CC67C3">
      <w:pPr>
        <w:jc w:val="center"/>
        <w:rPr>
          <w:sz w:val="28"/>
          <w:szCs w:val="28"/>
        </w:rPr>
      </w:pPr>
      <w:r>
        <w:rPr>
          <w:sz w:val="28"/>
          <w:szCs w:val="28"/>
        </w:rPr>
        <w:t xml:space="preserve">Рисунок М.29 – </w:t>
      </w:r>
      <w:r w:rsidRPr="007D48EA">
        <w:rPr>
          <w:sz w:val="28"/>
          <w:szCs w:val="28"/>
        </w:rPr>
        <w:t>На вопрос «</w:t>
      </w:r>
      <w:r w:rsidRPr="007D48EA">
        <w:rPr>
          <w:color w:val="000000"/>
          <w:sz w:val="28"/>
          <w:szCs w:val="28"/>
          <w:shd w:val="clear" w:color="auto" w:fill="FFFFFF"/>
        </w:rPr>
        <w:t>С помощью органов МСУ возможна информационно-консультационная поддержка для обучения местных предпринимателей</w:t>
      </w:r>
      <w:r w:rsidRPr="007D48EA">
        <w:rPr>
          <w:sz w:val="28"/>
          <w:szCs w:val="28"/>
        </w:rPr>
        <w:t>» были получены результаты</w:t>
      </w:r>
    </w:p>
    <w:p w14:paraId="6C61BCB1" w14:textId="77777777" w:rsidR="000155C1" w:rsidRDefault="000155C1" w:rsidP="00CC67C3">
      <w:pPr>
        <w:jc w:val="center"/>
        <w:rPr>
          <w:sz w:val="28"/>
          <w:szCs w:val="28"/>
        </w:rPr>
      </w:pPr>
    </w:p>
    <w:p w14:paraId="5CE7ABBB" w14:textId="132AC759" w:rsidR="00CC67C3" w:rsidRDefault="00CC67C3" w:rsidP="007D48EA">
      <w:pPr>
        <w:ind w:firstLine="851"/>
        <w:rPr>
          <w:sz w:val="28"/>
          <w:szCs w:val="28"/>
        </w:rPr>
      </w:pPr>
      <w:r w:rsidRPr="007D48EA">
        <w:rPr>
          <w:rFonts w:ascii="Roboto" w:hAnsi="Roboto"/>
          <w:noProof/>
          <w:color w:val="000000"/>
          <w:sz w:val="20"/>
          <w:szCs w:val="20"/>
          <w:shd w:val="clear" w:color="auto" w:fill="FFFFFF"/>
          <w:lang w:eastAsia="ru-RU"/>
        </w:rPr>
        <w:drawing>
          <wp:inline distT="0" distB="0" distL="0" distR="0" wp14:anchorId="78561DCC" wp14:editId="113D0F51">
            <wp:extent cx="3745245" cy="2069869"/>
            <wp:effectExtent l="0" t="0" r="762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63478" cy="2079946"/>
                    </a:xfrm>
                    <a:prstGeom prst="rect">
                      <a:avLst/>
                    </a:prstGeom>
                    <a:noFill/>
                    <a:ln>
                      <a:noFill/>
                    </a:ln>
                  </pic:spPr>
                </pic:pic>
              </a:graphicData>
            </a:graphic>
          </wp:inline>
        </w:drawing>
      </w:r>
      <w:r w:rsidRPr="00CC67C3">
        <w:rPr>
          <w:noProof/>
          <w:sz w:val="28"/>
          <w:szCs w:val="28"/>
          <w:lang w:eastAsia="ru-RU"/>
        </w:rPr>
        <w:t xml:space="preserve"> </w:t>
      </w:r>
      <w:r w:rsidRPr="007D48EA">
        <w:rPr>
          <w:noProof/>
          <w:sz w:val="28"/>
          <w:szCs w:val="28"/>
          <w:lang w:eastAsia="ru-RU"/>
        </w:rPr>
        <w:drawing>
          <wp:inline distT="0" distB="0" distL="0" distR="0" wp14:anchorId="73104CCF" wp14:editId="238CD205">
            <wp:extent cx="3640975" cy="2094106"/>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48954" cy="2098695"/>
                    </a:xfrm>
                    <a:prstGeom prst="rect">
                      <a:avLst/>
                    </a:prstGeom>
                    <a:noFill/>
                    <a:ln>
                      <a:noFill/>
                    </a:ln>
                  </pic:spPr>
                </pic:pic>
              </a:graphicData>
            </a:graphic>
          </wp:inline>
        </w:drawing>
      </w:r>
    </w:p>
    <w:p w14:paraId="4F24536C" w14:textId="77777777" w:rsidR="00CC67C3" w:rsidRPr="00D90A0D" w:rsidRDefault="00CC67C3" w:rsidP="00CC67C3">
      <w:pPr>
        <w:ind w:firstLine="3969"/>
      </w:pPr>
      <w:r w:rsidRPr="00D90A0D">
        <w:t xml:space="preserve">а                                        </w:t>
      </w:r>
      <w:r>
        <w:t xml:space="preserve">                  </w:t>
      </w:r>
      <w:r w:rsidRPr="00D90A0D">
        <w:t xml:space="preserve">                                                         б</w:t>
      </w:r>
    </w:p>
    <w:p w14:paraId="3FA14607" w14:textId="77777777" w:rsidR="00CC67C3" w:rsidRPr="00D90A0D" w:rsidRDefault="00CC67C3" w:rsidP="00CC67C3">
      <w:pPr>
        <w:jc w:val="center"/>
        <w:rPr>
          <w:sz w:val="16"/>
          <w:szCs w:val="16"/>
        </w:rPr>
      </w:pPr>
    </w:p>
    <w:p w14:paraId="29086026" w14:textId="77777777" w:rsidR="00CC67C3" w:rsidRPr="00D90A0D" w:rsidRDefault="00CC67C3" w:rsidP="00CC67C3">
      <w:pPr>
        <w:ind w:firstLine="709"/>
        <w:jc w:val="both"/>
      </w:pPr>
      <w:r w:rsidRPr="00D90A0D">
        <w:t xml:space="preserve">а – </w:t>
      </w:r>
      <w:r w:rsidRPr="00D90A0D">
        <w:rPr>
          <w:noProof/>
        </w:rPr>
        <w:t>результаты опроса сельского населения; б – результаты опроса городского населения</w:t>
      </w:r>
    </w:p>
    <w:p w14:paraId="415D50F8" w14:textId="77777777" w:rsidR="00CC67C3" w:rsidRPr="00D90A0D" w:rsidRDefault="00CC67C3" w:rsidP="00CC67C3">
      <w:pPr>
        <w:jc w:val="center"/>
        <w:rPr>
          <w:sz w:val="16"/>
          <w:szCs w:val="16"/>
        </w:rPr>
      </w:pPr>
    </w:p>
    <w:p w14:paraId="1AC26C0B" w14:textId="31CD354B" w:rsidR="00A326A5" w:rsidRDefault="000155C1" w:rsidP="000155C1">
      <w:pPr>
        <w:jc w:val="center"/>
        <w:rPr>
          <w:b/>
          <w:bCs/>
          <w:sz w:val="28"/>
          <w:szCs w:val="28"/>
        </w:rPr>
      </w:pPr>
      <w:r>
        <w:rPr>
          <w:sz w:val="28"/>
          <w:szCs w:val="28"/>
        </w:rPr>
        <w:t xml:space="preserve">Рисунок М.30 – </w:t>
      </w:r>
      <w:r w:rsidRPr="007D48EA">
        <w:rPr>
          <w:sz w:val="28"/>
          <w:szCs w:val="28"/>
        </w:rPr>
        <w:t>На вопрос «</w:t>
      </w:r>
      <w:r w:rsidRPr="007D48EA">
        <w:rPr>
          <w:color w:val="000000"/>
          <w:sz w:val="28"/>
          <w:szCs w:val="28"/>
          <w:shd w:val="clear" w:color="auto" w:fill="FFFFFF"/>
        </w:rPr>
        <w:t>Оцените работу сельского акимата</w:t>
      </w:r>
      <w:r w:rsidRPr="007D48EA">
        <w:rPr>
          <w:sz w:val="28"/>
          <w:szCs w:val="28"/>
        </w:rPr>
        <w:t>» были получены результаты</w:t>
      </w:r>
    </w:p>
    <w:p w14:paraId="4D00199A" w14:textId="565F988C" w:rsidR="00F069FD" w:rsidRDefault="00F069FD" w:rsidP="00A326A5">
      <w:pPr>
        <w:jc w:val="center"/>
        <w:rPr>
          <w:b/>
          <w:bCs/>
          <w:sz w:val="28"/>
          <w:szCs w:val="28"/>
        </w:rPr>
      </w:pPr>
      <w:r w:rsidRPr="007D48EA">
        <w:rPr>
          <w:b/>
          <w:bCs/>
          <w:sz w:val="28"/>
          <w:szCs w:val="28"/>
        </w:rPr>
        <w:t xml:space="preserve">ПРИЛОЖЕНИЕ </w:t>
      </w:r>
      <w:r w:rsidR="00A326A5">
        <w:rPr>
          <w:b/>
          <w:bCs/>
          <w:sz w:val="28"/>
          <w:szCs w:val="28"/>
        </w:rPr>
        <w:t>Н</w:t>
      </w:r>
    </w:p>
    <w:p w14:paraId="0310243C" w14:textId="77777777" w:rsidR="00A326A5" w:rsidRPr="007D48EA" w:rsidRDefault="00A326A5" w:rsidP="00A326A5">
      <w:pPr>
        <w:jc w:val="center"/>
        <w:rPr>
          <w:b/>
          <w:bCs/>
          <w:sz w:val="28"/>
          <w:szCs w:val="28"/>
        </w:rPr>
      </w:pPr>
    </w:p>
    <w:p w14:paraId="17E301BD" w14:textId="1A5D736B" w:rsidR="00F069FD" w:rsidRDefault="00F069FD" w:rsidP="00C53556">
      <w:pPr>
        <w:jc w:val="center"/>
        <w:rPr>
          <w:sz w:val="28"/>
          <w:szCs w:val="28"/>
        </w:rPr>
      </w:pPr>
      <w:r w:rsidRPr="007D48EA">
        <w:rPr>
          <w:sz w:val="28"/>
          <w:szCs w:val="28"/>
        </w:rPr>
        <w:t>Анализ удовлетворенности работой сельских органов МС</w:t>
      </w:r>
      <w:r w:rsidR="00AC4DF3" w:rsidRPr="007D48EA">
        <w:rPr>
          <w:sz w:val="28"/>
          <w:szCs w:val="28"/>
        </w:rPr>
        <w:t>У</w:t>
      </w:r>
      <w:r w:rsidRPr="007D48EA">
        <w:rPr>
          <w:sz w:val="28"/>
          <w:szCs w:val="28"/>
        </w:rPr>
        <w:t xml:space="preserve"> (село, поселок, аул, район), так и городских органов МСУ</w:t>
      </w:r>
    </w:p>
    <w:p w14:paraId="7B3C8536" w14:textId="77777777" w:rsidR="00C53556" w:rsidRDefault="00C53556" w:rsidP="007D48EA">
      <w:pPr>
        <w:ind w:firstLine="851"/>
        <w:jc w:val="center"/>
        <w:rPr>
          <w:sz w:val="28"/>
          <w:szCs w:val="28"/>
        </w:rPr>
      </w:pPr>
    </w:p>
    <w:p w14:paraId="5BCF5BDB" w14:textId="1F217508" w:rsidR="00C53556" w:rsidRDefault="00C53556" w:rsidP="00C53556">
      <w:pPr>
        <w:jc w:val="center"/>
        <w:rPr>
          <w:sz w:val="28"/>
          <w:szCs w:val="28"/>
        </w:rPr>
      </w:pPr>
      <w:r w:rsidRPr="007D48EA">
        <w:rPr>
          <w:noProof/>
          <w:lang w:eastAsia="ru-RU"/>
        </w:rPr>
        <w:drawing>
          <wp:inline distT="0" distB="0" distL="0" distR="0" wp14:anchorId="14279579" wp14:editId="1A247AAE">
            <wp:extent cx="3798916" cy="256032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15174" cy="2571277"/>
                    </a:xfrm>
                    <a:prstGeom prst="rect">
                      <a:avLst/>
                    </a:prstGeom>
                    <a:noFill/>
                    <a:ln>
                      <a:noFill/>
                    </a:ln>
                  </pic:spPr>
                </pic:pic>
              </a:graphicData>
            </a:graphic>
          </wp:inline>
        </w:drawing>
      </w:r>
      <w:r w:rsidR="0022443F">
        <w:rPr>
          <w:sz w:val="28"/>
          <w:szCs w:val="28"/>
        </w:rPr>
        <w:t xml:space="preserve">             </w:t>
      </w:r>
      <w:r w:rsidRPr="007D48EA">
        <w:rPr>
          <w:noProof/>
          <w:lang w:eastAsia="ru-RU"/>
        </w:rPr>
        <w:drawing>
          <wp:inline distT="0" distB="0" distL="0" distR="0" wp14:anchorId="5752B098" wp14:editId="577D72C6">
            <wp:extent cx="3906982" cy="2415907"/>
            <wp:effectExtent l="0" t="0" r="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918519" cy="2423041"/>
                    </a:xfrm>
                    <a:prstGeom prst="rect">
                      <a:avLst/>
                    </a:prstGeom>
                    <a:noFill/>
                    <a:ln>
                      <a:noFill/>
                    </a:ln>
                  </pic:spPr>
                </pic:pic>
              </a:graphicData>
            </a:graphic>
          </wp:inline>
        </w:drawing>
      </w:r>
    </w:p>
    <w:p w14:paraId="3D03C856" w14:textId="61937338" w:rsidR="00C53556" w:rsidRPr="00C53556" w:rsidRDefault="00C53556" w:rsidP="00C53556">
      <w:pPr>
        <w:ind w:firstLine="3828"/>
      </w:pPr>
      <w:r w:rsidRPr="00C53556">
        <w:t xml:space="preserve">а                               </w:t>
      </w:r>
      <w:r>
        <w:t xml:space="preserve">            </w:t>
      </w:r>
      <w:r w:rsidRPr="00C53556">
        <w:t xml:space="preserve">         </w:t>
      </w:r>
      <w:r w:rsidR="0022443F">
        <w:t xml:space="preserve">             </w:t>
      </w:r>
      <w:r w:rsidRPr="00C53556">
        <w:t xml:space="preserve">                                                   б</w:t>
      </w:r>
    </w:p>
    <w:p w14:paraId="552954AC" w14:textId="77777777" w:rsidR="00C53556" w:rsidRPr="0022443F" w:rsidRDefault="00C53556" w:rsidP="007D48EA">
      <w:pPr>
        <w:ind w:firstLine="851"/>
        <w:jc w:val="center"/>
        <w:rPr>
          <w:sz w:val="16"/>
          <w:szCs w:val="16"/>
        </w:rPr>
      </w:pPr>
    </w:p>
    <w:p w14:paraId="2C27851B" w14:textId="49083C71" w:rsidR="00C53556" w:rsidRPr="00C53556" w:rsidRDefault="00D268A0" w:rsidP="00C53556">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032A2E8F" w14:textId="77777777" w:rsidR="00C53556" w:rsidRPr="0022443F" w:rsidRDefault="00C53556" w:rsidP="007D48EA">
      <w:pPr>
        <w:ind w:firstLine="851"/>
        <w:jc w:val="center"/>
        <w:rPr>
          <w:sz w:val="16"/>
          <w:szCs w:val="16"/>
        </w:rPr>
      </w:pPr>
    </w:p>
    <w:p w14:paraId="7AC66C80" w14:textId="005C3B06" w:rsidR="00F069FD" w:rsidRDefault="00C53556" w:rsidP="00C53556">
      <w:pPr>
        <w:jc w:val="center"/>
        <w:rPr>
          <w:noProof/>
          <w:sz w:val="28"/>
          <w:szCs w:val="28"/>
        </w:rPr>
      </w:pPr>
      <w:r>
        <w:rPr>
          <w:noProof/>
          <w:sz w:val="28"/>
          <w:szCs w:val="28"/>
        </w:rPr>
        <w:t xml:space="preserve">Таблица Н.1 – </w:t>
      </w:r>
      <w:r w:rsidR="00D268A0" w:rsidRPr="001B53FE">
        <w:rPr>
          <w:noProof/>
          <w:sz w:val="28"/>
          <w:szCs w:val="28"/>
        </w:rPr>
        <w:t>Ответ на вопрос «Ваш пол» были получены следующие результаты</w:t>
      </w:r>
    </w:p>
    <w:p w14:paraId="44D8F86C" w14:textId="77777777" w:rsidR="00C53556" w:rsidRDefault="00C53556" w:rsidP="007D48EA">
      <w:pPr>
        <w:ind w:firstLine="851"/>
        <w:jc w:val="both"/>
        <w:rPr>
          <w:noProof/>
          <w:sz w:val="28"/>
          <w:szCs w:val="28"/>
        </w:rPr>
      </w:pPr>
    </w:p>
    <w:p w14:paraId="52BF1DA0" w14:textId="77777777" w:rsidR="00C53556" w:rsidRDefault="00C53556" w:rsidP="007D48EA">
      <w:pPr>
        <w:ind w:firstLine="851"/>
        <w:jc w:val="both"/>
        <w:rPr>
          <w:noProof/>
          <w:sz w:val="28"/>
          <w:szCs w:val="28"/>
        </w:rPr>
      </w:pPr>
    </w:p>
    <w:p w14:paraId="73463943" w14:textId="77777777" w:rsidR="0022443F" w:rsidRDefault="0022443F" w:rsidP="007D48EA">
      <w:pPr>
        <w:ind w:firstLine="851"/>
        <w:jc w:val="both"/>
        <w:rPr>
          <w:noProof/>
          <w:sz w:val="28"/>
          <w:szCs w:val="28"/>
        </w:rPr>
      </w:pPr>
    </w:p>
    <w:p w14:paraId="680FAE62" w14:textId="77777777" w:rsidR="0022443F" w:rsidRDefault="0022443F" w:rsidP="007D48EA">
      <w:pPr>
        <w:ind w:firstLine="851"/>
        <w:jc w:val="both"/>
        <w:rPr>
          <w:noProof/>
          <w:sz w:val="28"/>
          <w:szCs w:val="28"/>
        </w:rPr>
      </w:pPr>
    </w:p>
    <w:p w14:paraId="3CA1C6C9" w14:textId="77777777" w:rsidR="0022443F" w:rsidRDefault="0022443F" w:rsidP="007D48EA">
      <w:pPr>
        <w:ind w:firstLine="851"/>
        <w:jc w:val="both"/>
        <w:rPr>
          <w:noProof/>
          <w:sz w:val="28"/>
          <w:szCs w:val="28"/>
        </w:rPr>
      </w:pPr>
    </w:p>
    <w:p w14:paraId="2553D70D" w14:textId="77777777" w:rsidR="0022443F" w:rsidRDefault="0022443F" w:rsidP="007D48EA">
      <w:pPr>
        <w:ind w:firstLine="851"/>
        <w:jc w:val="both"/>
        <w:rPr>
          <w:noProof/>
          <w:sz w:val="28"/>
          <w:szCs w:val="28"/>
        </w:rPr>
      </w:pPr>
    </w:p>
    <w:p w14:paraId="1C6DD2E2" w14:textId="77777777" w:rsidR="0022443F" w:rsidRDefault="0022443F" w:rsidP="007D48EA">
      <w:pPr>
        <w:ind w:firstLine="851"/>
        <w:jc w:val="both"/>
        <w:rPr>
          <w:noProof/>
          <w:sz w:val="28"/>
          <w:szCs w:val="28"/>
        </w:rPr>
      </w:pPr>
    </w:p>
    <w:p w14:paraId="3C3FF4AE" w14:textId="1DE1933E" w:rsidR="0022443F" w:rsidRDefault="0022443F" w:rsidP="0022443F">
      <w:pPr>
        <w:jc w:val="both"/>
        <w:rPr>
          <w:noProof/>
          <w:sz w:val="28"/>
          <w:szCs w:val="28"/>
        </w:rPr>
      </w:pPr>
      <w:r w:rsidRPr="007D48EA">
        <w:rPr>
          <w:noProof/>
          <w:lang w:eastAsia="ru-RU"/>
        </w:rPr>
        <w:drawing>
          <wp:inline distT="0" distB="0" distL="0" distR="0" wp14:anchorId="5FC011F2" wp14:editId="02A53A98">
            <wp:extent cx="4540660" cy="2709949"/>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69140" cy="2726946"/>
                    </a:xfrm>
                    <a:prstGeom prst="rect">
                      <a:avLst/>
                    </a:prstGeom>
                    <a:noFill/>
                    <a:ln>
                      <a:noFill/>
                    </a:ln>
                  </pic:spPr>
                </pic:pic>
              </a:graphicData>
            </a:graphic>
          </wp:inline>
        </w:drawing>
      </w:r>
      <w:r w:rsidRPr="007D48EA">
        <w:rPr>
          <w:noProof/>
          <w:lang w:eastAsia="ru-RU"/>
        </w:rPr>
        <w:drawing>
          <wp:inline distT="0" distB="0" distL="0" distR="0" wp14:anchorId="71DA7914" wp14:editId="2A6E94CD">
            <wp:extent cx="4551259" cy="2552007"/>
            <wp:effectExtent l="0" t="0" r="1905" b="12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72758" cy="2564062"/>
                    </a:xfrm>
                    <a:prstGeom prst="rect">
                      <a:avLst/>
                    </a:prstGeom>
                    <a:noFill/>
                    <a:ln>
                      <a:noFill/>
                    </a:ln>
                  </pic:spPr>
                </pic:pic>
              </a:graphicData>
            </a:graphic>
          </wp:inline>
        </w:drawing>
      </w:r>
    </w:p>
    <w:p w14:paraId="7C9A831C" w14:textId="1F6B08A7" w:rsidR="0022443F" w:rsidRPr="0022443F" w:rsidRDefault="0022443F" w:rsidP="0022443F">
      <w:pPr>
        <w:ind w:firstLine="2552"/>
        <w:jc w:val="both"/>
        <w:rPr>
          <w:noProof/>
        </w:rPr>
      </w:pPr>
      <w:r w:rsidRPr="0022443F">
        <w:rPr>
          <w:noProof/>
        </w:rPr>
        <w:t xml:space="preserve">а                                                          </w:t>
      </w:r>
      <w:r>
        <w:rPr>
          <w:noProof/>
        </w:rPr>
        <w:t xml:space="preserve">              </w:t>
      </w:r>
      <w:r w:rsidRPr="0022443F">
        <w:rPr>
          <w:noProof/>
        </w:rPr>
        <w:t xml:space="preserve">                                                       б</w:t>
      </w:r>
    </w:p>
    <w:p w14:paraId="71BD835C" w14:textId="77777777" w:rsidR="0022443F" w:rsidRPr="0022443F" w:rsidRDefault="0022443F" w:rsidP="0022443F">
      <w:pPr>
        <w:ind w:firstLine="709"/>
        <w:jc w:val="both"/>
        <w:rPr>
          <w:sz w:val="16"/>
          <w:szCs w:val="16"/>
        </w:rPr>
      </w:pPr>
    </w:p>
    <w:p w14:paraId="59FB12E6" w14:textId="113F9668" w:rsidR="0022443F" w:rsidRPr="00C53556" w:rsidRDefault="00D268A0" w:rsidP="0022443F">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1010DB66" w14:textId="77777777" w:rsidR="0022443F" w:rsidRPr="0022443F" w:rsidRDefault="0022443F" w:rsidP="0022443F">
      <w:pPr>
        <w:ind w:firstLine="851"/>
        <w:jc w:val="center"/>
        <w:rPr>
          <w:sz w:val="16"/>
          <w:szCs w:val="16"/>
        </w:rPr>
      </w:pPr>
    </w:p>
    <w:p w14:paraId="3CD95E92" w14:textId="2D336C8A" w:rsidR="0022443F" w:rsidRDefault="0022443F" w:rsidP="0022443F">
      <w:pPr>
        <w:jc w:val="center"/>
        <w:rPr>
          <w:noProof/>
          <w:sz w:val="28"/>
          <w:szCs w:val="28"/>
        </w:rPr>
      </w:pPr>
      <w:r>
        <w:rPr>
          <w:noProof/>
          <w:sz w:val="28"/>
          <w:szCs w:val="28"/>
        </w:rPr>
        <w:t xml:space="preserve">Рисунок Н.2 – </w:t>
      </w:r>
      <w:r w:rsidR="00D268A0" w:rsidRPr="001B53FE">
        <w:rPr>
          <w:noProof/>
          <w:sz w:val="28"/>
          <w:szCs w:val="28"/>
        </w:rPr>
        <w:t>Ответ на вопрос «</w:t>
      </w:r>
      <w:r w:rsidR="00D268A0">
        <w:rPr>
          <w:noProof/>
          <w:sz w:val="28"/>
          <w:szCs w:val="28"/>
        </w:rPr>
        <w:t>Локация</w:t>
      </w:r>
      <w:r w:rsidR="00D268A0" w:rsidRPr="001B53FE">
        <w:rPr>
          <w:noProof/>
          <w:sz w:val="28"/>
          <w:szCs w:val="28"/>
        </w:rPr>
        <w:t>» были получены следующие результаты</w:t>
      </w:r>
    </w:p>
    <w:p w14:paraId="1D7FEF07" w14:textId="77777777" w:rsidR="0022443F" w:rsidRDefault="0022443F" w:rsidP="0022443F">
      <w:pPr>
        <w:jc w:val="center"/>
        <w:rPr>
          <w:noProof/>
          <w:sz w:val="28"/>
          <w:szCs w:val="28"/>
        </w:rPr>
      </w:pPr>
    </w:p>
    <w:p w14:paraId="5001A766" w14:textId="77777777" w:rsidR="0022443F" w:rsidRDefault="0022443F" w:rsidP="0022443F">
      <w:pPr>
        <w:jc w:val="center"/>
        <w:rPr>
          <w:noProof/>
          <w:sz w:val="28"/>
          <w:szCs w:val="28"/>
        </w:rPr>
      </w:pPr>
    </w:p>
    <w:p w14:paraId="6A7FD54F" w14:textId="77777777" w:rsidR="0022443F" w:rsidRDefault="0022443F" w:rsidP="0022443F">
      <w:pPr>
        <w:jc w:val="center"/>
        <w:rPr>
          <w:noProof/>
          <w:sz w:val="28"/>
          <w:szCs w:val="28"/>
        </w:rPr>
      </w:pPr>
    </w:p>
    <w:p w14:paraId="45272F0F" w14:textId="77777777" w:rsidR="0022443F" w:rsidRDefault="0022443F" w:rsidP="0022443F">
      <w:pPr>
        <w:jc w:val="center"/>
        <w:rPr>
          <w:noProof/>
          <w:sz w:val="28"/>
          <w:szCs w:val="28"/>
        </w:rPr>
      </w:pPr>
    </w:p>
    <w:p w14:paraId="0B4539DB" w14:textId="77777777" w:rsidR="0022443F" w:rsidRDefault="0022443F" w:rsidP="0022443F">
      <w:pPr>
        <w:jc w:val="center"/>
        <w:rPr>
          <w:noProof/>
          <w:sz w:val="28"/>
          <w:szCs w:val="28"/>
        </w:rPr>
      </w:pPr>
    </w:p>
    <w:p w14:paraId="79C92D25" w14:textId="77777777" w:rsidR="0022443F" w:rsidRDefault="0022443F" w:rsidP="0022443F">
      <w:pPr>
        <w:jc w:val="center"/>
        <w:rPr>
          <w:noProof/>
          <w:sz w:val="28"/>
          <w:szCs w:val="28"/>
        </w:rPr>
      </w:pPr>
    </w:p>
    <w:p w14:paraId="35D5D330" w14:textId="77777777" w:rsidR="0022443F" w:rsidRDefault="0022443F" w:rsidP="0022443F">
      <w:pPr>
        <w:jc w:val="center"/>
        <w:rPr>
          <w:noProof/>
          <w:sz w:val="28"/>
          <w:szCs w:val="28"/>
        </w:rPr>
      </w:pPr>
    </w:p>
    <w:p w14:paraId="67139DBE" w14:textId="77777777" w:rsidR="0022443F" w:rsidRDefault="0022443F" w:rsidP="0022443F">
      <w:pPr>
        <w:jc w:val="center"/>
        <w:rPr>
          <w:noProof/>
          <w:sz w:val="28"/>
          <w:szCs w:val="28"/>
        </w:rPr>
      </w:pPr>
    </w:p>
    <w:p w14:paraId="769782E6" w14:textId="77777777" w:rsidR="0022443F" w:rsidRDefault="0022443F" w:rsidP="0022443F">
      <w:pPr>
        <w:jc w:val="center"/>
        <w:rPr>
          <w:noProof/>
          <w:sz w:val="28"/>
          <w:szCs w:val="28"/>
        </w:rPr>
      </w:pPr>
    </w:p>
    <w:p w14:paraId="2D859B94" w14:textId="77777777" w:rsidR="0022443F" w:rsidRDefault="0022443F" w:rsidP="0022443F">
      <w:pPr>
        <w:jc w:val="center"/>
        <w:rPr>
          <w:noProof/>
          <w:sz w:val="28"/>
          <w:szCs w:val="28"/>
        </w:rPr>
      </w:pPr>
    </w:p>
    <w:p w14:paraId="79AE5780" w14:textId="77777777" w:rsidR="0022443F" w:rsidRPr="007D48EA" w:rsidRDefault="0022443F" w:rsidP="0022443F">
      <w:pPr>
        <w:jc w:val="center"/>
        <w:rPr>
          <w:noProof/>
          <w:sz w:val="28"/>
          <w:szCs w:val="28"/>
        </w:rPr>
      </w:pPr>
    </w:p>
    <w:p w14:paraId="405BCE92" w14:textId="26196307" w:rsidR="00F069FD" w:rsidRDefault="0022443F" w:rsidP="007A7594">
      <w:pPr>
        <w:ind w:firstLine="567"/>
        <w:jc w:val="center"/>
        <w:rPr>
          <w:noProof/>
          <w:sz w:val="28"/>
          <w:szCs w:val="28"/>
        </w:rPr>
      </w:pPr>
      <w:r w:rsidRPr="007D48EA">
        <w:rPr>
          <w:noProof/>
          <w:lang w:eastAsia="ru-RU"/>
        </w:rPr>
        <w:drawing>
          <wp:inline distT="0" distB="0" distL="0" distR="0" wp14:anchorId="111C83B4" wp14:editId="272D55B0">
            <wp:extent cx="3682538" cy="1929248"/>
            <wp:effectExtent l="0" t="0" r="0" b="0"/>
            <wp:docPr id="173" name="Рисунок 173" descr="Изображение выглядит как текст, снимок экрана, диаграмма,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Изображение выглядит как текст, снимок экрана, диаграмма, Цвет электрик&#10;&#10;Автоматически созданное описание"/>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10923"/>
                    <a:stretch/>
                  </pic:blipFill>
                  <pic:spPr bwMode="auto">
                    <a:xfrm>
                      <a:off x="0" y="0"/>
                      <a:ext cx="3690889" cy="1933623"/>
                    </a:xfrm>
                    <a:prstGeom prst="rect">
                      <a:avLst/>
                    </a:prstGeom>
                    <a:noFill/>
                    <a:ln>
                      <a:noFill/>
                    </a:ln>
                    <a:extLst>
                      <a:ext uri="{53640926-AAD7-44D8-BBD7-CCE9431645EC}">
                        <a14:shadowObscured xmlns:a14="http://schemas.microsoft.com/office/drawing/2010/main"/>
                      </a:ext>
                    </a:extLst>
                  </pic:spPr>
                </pic:pic>
              </a:graphicData>
            </a:graphic>
          </wp:inline>
        </w:drawing>
      </w:r>
      <w:r w:rsidR="007A7594">
        <w:rPr>
          <w:noProof/>
          <w:sz w:val="28"/>
          <w:szCs w:val="28"/>
        </w:rPr>
        <w:t xml:space="preserve">      </w:t>
      </w:r>
      <w:r w:rsidRPr="007D48EA">
        <w:rPr>
          <w:noProof/>
          <w:sz w:val="28"/>
          <w:szCs w:val="28"/>
          <w:lang w:eastAsia="ru-RU"/>
        </w:rPr>
        <w:drawing>
          <wp:inline distT="0" distB="0" distL="0" distR="0" wp14:anchorId="280F79CD" wp14:editId="4F84729A">
            <wp:extent cx="3640975" cy="1887328"/>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12153"/>
                    <a:stretch/>
                  </pic:blipFill>
                  <pic:spPr bwMode="auto">
                    <a:xfrm>
                      <a:off x="0" y="0"/>
                      <a:ext cx="3656397" cy="1895322"/>
                    </a:xfrm>
                    <a:prstGeom prst="rect">
                      <a:avLst/>
                    </a:prstGeom>
                    <a:noFill/>
                    <a:ln>
                      <a:noFill/>
                    </a:ln>
                    <a:extLst>
                      <a:ext uri="{53640926-AAD7-44D8-BBD7-CCE9431645EC}">
                        <a14:shadowObscured xmlns:a14="http://schemas.microsoft.com/office/drawing/2010/main"/>
                      </a:ext>
                    </a:extLst>
                  </pic:spPr>
                </pic:pic>
              </a:graphicData>
            </a:graphic>
          </wp:inline>
        </w:drawing>
      </w:r>
    </w:p>
    <w:p w14:paraId="666C4EF5" w14:textId="77777777" w:rsidR="0022443F" w:rsidRPr="0022443F" w:rsidRDefault="0022443F" w:rsidP="0022443F">
      <w:pPr>
        <w:ind w:firstLine="2552"/>
        <w:jc w:val="both"/>
        <w:rPr>
          <w:noProof/>
        </w:rPr>
      </w:pPr>
      <w:r w:rsidRPr="0022443F">
        <w:rPr>
          <w:noProof/>
        </w:rPr>
        <w:t xml:space="preserve">а                                                          </w:t>
      </w:r>
      <w:r>
        <w:rPr>
          <w:noProof/>
        </w:rPr>
        <w:t xml:space="preserve">              </w:t>
      </w:r>
      <w:r w:rsidRPr="0022443F">
        <w:rPr>
          <w:noProof/>
        </w:rPr>
        <w:t xml:space="preserve">                                                       б</w:t>
      </w:r>
    </w:p>
    <w:p w14:paraId="641DEB09" w14:textId="77777777" w:rsidR="0022443F" w:rsidRPr="0022443F" w:rsidRDefault="0022443F" w:rsidP="0022443F">
      <w:pPr>
        <w:ind w:firstLine="709"/>
        <w:jc w:val="both"/>
        <w:rPr>
          <w:sz w:val="16"/>
          <w:szCs w:val="16"/>
        </w:rPr>
      </w:pPr>
    </w:p>
    <w:p w14:paraId="6ACEB6E5" w14:textId="199D04CF" w:rsidR="0022443F" w:rsidRPr="00C53556" w:rsidRDefault="00D268A0" w:rsidP="0022443F">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174B6E59" w14:textId="77777777" w:rsidR="0022443F" w:rsidRPr="0022443F" w:rsidRDefault="0022443F" w:rsidP="0022443F">
      <w:pPr>
        <w:ind w:firstLine="851"/>
        <w:jc w:val="center"/>
        <w:rPr>
          <w:sz w:val="16"/>
          <w:szCs w:val="16"/>
        </w:rPr>
      </w:pPr>
    </w:p>
    <w:p w14:paraId="65222832" w14:textId="1139E216" w:rsidR="0022443F" w:rsidRDefault="0022443F" w:rsidP="0022443F">
      <w:pPr>
        <w:jc w:val="center"/>
        <w:rPr>
          <w:noProof/>
          <w:sz w:val="28"/>
          <w:szCs w:val="28"/>
        </w:rPr>
      </w:pPr>
      <w:r>
        <w:rPr>
          <w:noProof/>
          <w:sz w:val="28"/>
          <w:szCs w:val="28"/>
        </w:rPr>
        <w:t xml:space="preserve">Рисунок Н.3 – </w:t>
      </w:r>
      <w:r w:rsidR="00D268A0" w:rsidRPr="001B53FE">
        <w:rPr>
          <w:noProof/>
          <w:sz w:val="28"/>
          <w:szCs w:val="28"/>
        </w:rPr>
        <w:t>Ответ на вопрос «</w:t>
      </w:r>
      <w:r w:rsidR="00D268A0">
        <w:rPr>
          <w:noProof/>
          <w:sz w:val="28"/>
          <w:szCs w:val="28"/>
        </w:rPr>
        <w:t>Количество членов семьи</w:t>
      </w:r>
      <w:r w:rsidR="00D268A0" w:rsidRPr="001B53FE">
        <w:rPr>
          <w:noProof/>
          <w:sz w:val="28"/>
          <w:szCs w:val="28"/>
        </w:rPr>
        <w:t>» были получены следующие результаты</w:t>
      </w:r>
    </w:p>
    <w:p w14:paraId="7BB76F3C" w14:textId="77777777" w:rsidR="0022443F" w:rsidRDefault="0022443F" w:rsidP="007D48EA">
      <w:pPr>
        <w:ind w:firstLine="851"/>
        <w:jc w:val="both"/>
        <w:rPr>
          <w:noProof/>
          <w:sz w:val="28"/>
          <w:szCs w:val="28"/>
        </w:rPr>
      </w:pPr>
    </w:p>
    <w:p w14:paraId="47333833" w14:textId="7CCDECD5" w:rsidR="0022443F" w:rsidRDefault="0022443F" w:rsidP="007A7594">
      <w:pPr>
        <w:jc w:val="center"/>
        <w:rPr>
          <w:noProof/>
          <w:sz w:val="28"/>
          <w:szCs w:val="28"/>
        </w:rPr>
      </w:pPr>
      <w:r w:rsidRPr="007D48EA">
        <w:rPr>
          <w:noProof/>
          <w:lang w:eastAsia="ru-RU"/>
        </w:rPr>
        <w:drawing>
          <wp:inline distT="0" distB="0" distL="0" distR="0" wp14:anchorId="2C68D3CD" wp14:editId="0634B55D">
            <wp:extent cx="3740727" cy="2066860"/>
            <wp:effectExtent l="0" t="0" r="0" b="0"/>
            <wp:docPr id="286" name="Рисунок 286"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b="8612"/>
                    <a:stretch/>
                  </pic:blipFill>
                  <pic:spPr bwMode="auto">
                    <a:xfrm>
                      <a:off x="0" y="0"/>
                      <a:ext cx="3747792" cy="2070764"/>
                    </a:xfrm>
                    <a:prstGeom prst="rect">
                      <a:avLst/>
                    </a:prstGeom>
                    <a:noFill/>
                    <a:ln>
                      <a:noFill/>
                    </a:ln>
                    <a:extLst>
                      <a:ext uri="{53640926-AAD7-44D8-BBD7-CCE9431645EC}">
                        <a14:shadowObscured xmlns:a14="http://schemas.microsoft.com/office/drawing/2010/main"/>
                      </a:ext>
                    </a:extLst>
                  </pic:spPr>
                </pic:pic>
              </a:graphicData>
            </a:graphic>
          </wp:inline>
        </w:drawing>
      </w:r>
      <w:r w:rsidR="007A7594">
        <w:rPr>
          <w:noProof/>
          <w:sz w:val="28"/>
          <w:szCs w:val="28"/>
        </w:rPr>
        <w:t xml:space="preserve">     </w:t>
      </w:r>
      <w:r w:rsidRPr="007D48EA">
        <w:rPr>
          <w:noProof/>
          <w:lang w:eastAsia="ru-RU"/>
        </w:rPr>
        <w:drawing>
          <wp:inline distT="0" distB="0" distL="0" distR="0" wp14:anchorId="6C4ADCF4" wp14:editId="45426877">
            <wp:extent cx="4006734" cy="2074932"/>
            <wp:effectExtent l="0" t="0" r="0" b="1905"/>
            <wp:docPr id="287" name="Рисунок 287"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287"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b="9488"/>
                    <a:stretch/>
                  </pic:blipFill>
                  <pic:spPr bwMode="auto">
                    <a:xfrm>
                      <a:off x="0" y="0"/>
                      <a:ext cx="4013299" cy="2078332"/>
                    </a:xfrm>
                    <a:prstGeom prst="rect">
                      <a:avLst/>
                    </a:prstGeom>
                    <a:noFill/>
                    <a:ln>
                      <a:noFill/>
                    </a:ln>
                    <a:extLst>
                      <a:ext uri="{53640926-AAD7-44D8-BBD7-CCE9431645EC}">
                        <a14:shadowObscured xmlns:a14="http://schemas.microsoft.com/office/drawing/2010/main"/>
                      </a:ext>
                    </a:extLst>
                  </pic:spPr>
                </pic:pic>
              </a:graphicData>
            </a:graphic>
          </wp:inline>
        </w:drawing>
      </w:r>
    </w:p>
    <w:p w14:paraId="012F5F84" w14:textId="77777777" w:rsidR="0022443F" w:rsidRPr="0022443F" w:rsidRDefault="0022443F" w:rsidP="0022443F">
      <w:pPr>
        <w:ind w:firstLine="2552"/>
        <w:jc w:val="both"/>
        <w:rPr>
          <w:noProof/>
        </w:rPr>
      </w:pPr>
      <w:r w:rsidRPr="0022443F">
        <w:rPr>
          <w:noProof/>
        </w:rPr>
        <w:t xml:space="preserve">а                                                          </w:t>
      </w:r>
      <w:r>
        <w:rPr>
          <w:noProof/>
        </w:rPr>
        <w:t xml:space="preserve">              </w:t>
      </w:r>
      <w:r w:rsidRPr="0022443F">
        <w:rPr>
          <w:noProof/>
        </w:rPr>
        <w:t xml:space="preserve">                                                       б</w:t>
      </w:r>
    </w:p>
    <w:p w14:paraId="1170089F" w14:textId="77777777" w:rsidR="0022443F" w:rsidRPr="0022443F" w:rsidRDefault="0022443F" w:rsidP="0022443F">
      <w:pPr>
        <w:ind w:firstLine="709"/>
        <w:jc w:val="both"/>
        <w:rPr>
          <w:sz w:val="16"/>
          <w:szCs w:val="16"/>
        </w:rPr>
      </w:pPr>
    </w:p>
    <w:p w14:paraId="1207820C" w14:textId="260AC544" w:rsidR="0022443F" w:rsidRPr="00C53556" w:rsidRDefault="00D268A0" w:rsidP="0022443F">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4514D3DF" w14:textId="77777777" w:rsidR="0022443F" w:rsidRPr="0022443F" w:rsidRDefault="0022443F" w:rsidP="0022443F">
      <w:pPr>
        <w:ind w:firstLine="851"/>
        <w:jc w:val="center"/>
        <w:rPr>
          <w:sz w:val="16"/>
          <w:szCs w:val="16"/>
        </w:rPr>
      </w:pPr>
    </w:p>
    <w:p w14:paraId="71A43B0C" w14:textId="6C6FEF12" w:rsidR="00F069FD" w:rsidRDefault="0022443F" w:rsidP="0022443F">
      <w:pPr>
        <w:jc w:val="center"/>
        <w:rPr>
          <w:noProof/>
          <w:sz w:val="28"/>
          <w:szCs w:val="28"/>
        </w:rPr>
      </w:pPr>
      <w:r>
        <w:rPr>
          <w:noProof/>
          <w:sz w:val="28"/>
          <w:szCs w:val="28"/>
        </w:rPr>
        <w:t xml:space="preserve">Рисунок Н.4 – </w:t>
      </w:r>
      <w:r w:rsidR="00D268A0" w:rsidRPr="001B53FE">
        <w:rPr>
          <w:noProof/>
          <w:sz w:val="28"/>
          <w:szCs w:val="28"/>
        </w:rPr>
        <w:t>Ответ на вопрос «</w:t>
      </w:r>
      <w:r w:rsidR="00D268A0" w:rsidRPr="003F1542">
        <w:rPr>
          <w:color w:val="000000"/>
          <w:sz w:val="28"/>
          <w:szCs w:val="28"/>
          <w:shd w:val="clear" w:color="auto" w:fill="FFFFFF"/>
        </w:rPr>
        <w:t>Ежемесячный уровень дохода, тенге</w:t>
      </w:r>
      <w:r w:rsidR="00D268A0" w:rsidRPr="001B53FE">
        <w:rPr>
          <w:noProof/>
          <w:sz w:val="28"/>
          <w:szCs w:val="28"/>
        </w:rPr>
        <w:t>» были получены следующие результаты</w:t>
      </w:r>
    </w:p>
    <w:p w14:paraId="5B52FF03" w14:textId="23A751DC" w:rsidR="0022443F" w:rsidRDefault="0022443F" w:rsidP="0022443F">
      <w:pPr>
        <w:jc w:val="center"/>
        <w:rPr>
          <w:noProof/>
          <w:sz w:val="28"/>
          <w:szCs w:val="28"/>
        </w:rPr>
      </w:pPr>
      <w:r w:rsidRPr="007D48EA">
        <w:rPr>
          <w:noProof/>
          <w:lang w:eastAsia="ru-RU"/>
        </w:rPr>
        <w:drawing>
          <wp:inline distT="0" distB="0" distL="0" distR="0" wp14:anchorId="1F1D711B" wp14:editId="2A0B5AEE">
            <wp:extent cx="4073237" cy="1687483"/>
            <wp:effectExtent l="0" t="0" r="3810" b="825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12640" r="1133" b="11896"/>
                    <a:stretch/>
                  </pic:blipFill>
                  <pic:spPr bwMode="auto">
                    <a:xfrm>
                      <a:off x="0" y="0"/>
                      <a:ext cx="4097679" cy="1697609"/>
                    </a:xfrm>
                    <a:prstGeom prst="rect">
                      <a:avLst/>
                    </a:prstGeom>
                    <a:noFill/>
                    <a:ln>
                      <a:noFill/>
                    </a:ln>
                    <a:extLst>
                      <a:ext uri="{53640926-AAD7-44D8-BBD7-CCE9431645EC}">
                        <a14:shadowObscured xmlns:a14="http://schemas.microsoft.com/office/drawing/2010/main"/>
                      </a:ext>
                    </a:extLst>
                  </pic:spPr>
                </pic:pic>
              </a:graphicData>
            </a:graphic>
          </wp:inline>
        </w:drawing>
      </w:r>
      <w:r w:rsidRPr="0022443F">
        <w:rPr>
          <w:noProof/>
          <w:lang w:eastAsia="ru-RU"/>
        </w:rPr>
        <w:t xml:space="preserve"> </w:t>
      </w:r>
      <w:r w:rsidRPr="007D48EA">
        <w:rPr>
          <w:noProof/>
          <w:lang w:eastAsia="ru-RU"/>
        </w:rPr>
        <w:drawing>
          <wp:inline distT="0" distB="0" distL="0" distR="0" wp14:anchorId="61EC6D5A" wp14:editId="7C5FB312">
            <wp:extent cx="3807229" cy="1737360"/>
            <wp:effectExtent l="0" t="0" r="317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14296" r="1293" b="12833"/>
                    <a:stretch/>
                  </pic:blipFill>
                  <pic:spPr bwMode="auto">
                    <a:xfrm>
                      <a:off x="0" y="0"/>
                      <a:ext cx="3818029" cy="1742288"/>
                    </a:xfrm>
                    <a:prstGeom prst="rect">
                      <a:avLst/>
                    </a:prstGeom>
                    <a:noFill/>
                    <a:ln>
                      <a:noFill/>
                    </a:ln>
                    <a:extLst>
                      <a:ext uri="{53640926-AAD7-44D8-BBD7-CCE9431645EC}">
                        <a14:shadowObscured xmlns:a14="http://schemas.microsoft.com/office/drawing/2010/main"/>
                      </a:ext>
                    </a:extLst>
                  </pic:spPr>
                </pic:pic>
              </a:graphicData>
            </a:graphic>
          </wp:inline>
        </w:drawing>
      </w:r>
    </w:p>
    <w:p w14:paraId="5F3C14CF" w14:textId="77777777" w:rsidR="0022443F" w:rsidRPr="0022443F" w:rsidRDefault="0022443F" w:rsidP="0022443F">
      <w:pPr>
        <w:ind w:firstLine="2552"/>
        <w:jc w:val="both"/>
        <w:rPr>
          <w:noProof/>
        </w:rPr>
      </w:pPr>
      <w:r w:rsidRPr="0022443F">
        <w:rPr>
          <w:noProof/>
        </w:rPr>
        <w:t xml:space="preserve">а                                                          </w:t>
      </w:r>
      <w:r>
        <w:rPr>
          <w:noProof/>
        </w:rPr>
        <w:t xml:space="preserve">              </w:t>
      </w:r>
      <w:r w:rsidRPr="0022443F">
        <w:rPr>
          <w:noProof/>
        </w:rPr>
        <w:t xml:space="preserve">                                                       б</w:t>
      </w:r>
    </w:p>
    <w:p w14:paraId="1EF731E0" w14:textId="77777777" w:rsidR="0022443F" w:rsidRPr="0022443F" w:rsidRDefault="0022443F" w:rsidP="0022443F">
      <w:pPr>
        <w:ind w:firstLine="709"/>
        <w:jc w:val="both"/>
        <w:rPr>
          <w:sz w:val="16"/>
          <w:szCs w:val="16"/>
        </w:rPr>
      </w:pPr>
    </w:p>
    <w:p w14:paraId="0C412EB4" w14:textId="0EAAD56D" w:rsidR="0022443F" w:rsidRPr="00C53556" w:rsidRDefault="00D268A0" w:rsidP="0022443F">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3BA95814" w14:textId="77777777" w:rsidR="0022443F" w:rsidRPr="0022443F" w:rsidRDefault="0022443F" w:rsidP="0022443F">
      <w:pPr>
        <w:ind w:firstLine="851"/>
        <w:jc w:val="center"/>
        <w:rPr>
          <w:sz w:val="16"/>
          <w:szCs w:val="16"/>
        </w:rPr>
      </w:pPr>
    </w:p>
    <w:p w14:paraId="1A0DF2DB" w14:textId="20D7CE51" w:rsidR="0022443F" w:rsidRDefault="0022443F" w:rsidP="0022443F">
      <w:pPr>
        <w:jc w:val="center"/>
        <w:rPr>
          <w:noProof/>
          <w:sz w:val="28"/>
          <w:szCs w:val="28"/>
        </w:rPr>
      </w:pPr>
      <w:r>
        <w:rPr>
          <w:noProof/>
          <w:sz w:val="28"/>
          <w:szCs w:val="28"/>
        </w:rPr>
        <w:t xml:space="preserve">Рисунок Н.5 – </w:t>
      </w:r>
      <w:r w:rsidR="00D268A0" w:rsidRPr="001B53FE">
        <w:rPr>
          <w:noProof/>
          <w:sz w:val="28"/>
          <w:szCs w:val="28"/>
        </w:rPr>
        <w:t>Ответ на вопрос «</w:t>
      </w:r>
      <w:r w:rsidR="00D268A0" w:rsidRPr="003F1542">
        <w:rPr>
          <w:color w:val="000000"/>
          <w:sz w:val="28"/>
          <w:szCs w:val="28"/>
          <w:shd w:val="clear" w:color="auto" w:fill="FFFFFF"/>
        </w:rPr>
        <w:t>Имеется ли у Вас опыт на руководящих местах (да/нет)</w:t>
      </w:r>
      <w:r w:rsidR="00D268A0" w:rsidRPr="001B53FE">
        <w:rPr>
          <w:noProof/>
          <w:sz w:val="28"/>
          <w:szCs w:val="28"/>
        </w:rPr>
        <w:t>» были получены следующие результаты</w:t>
      </w:r>
    </w:p>
    <w:p w14:paraId="3D32CB01" w14:textId="77777777" w:rsidR="0022443F" w:rsidRDefault="0022443F" w:rsidP="0022443F">
      <w:pPr>
        <w:jc w:val="center"/>
        <w:rPr>
          <w:noProof/>
          <w:sz w:val="28"/>
          <w:szCs w:val="28"/>
        </w:rPr>
      </w:pPr>
    </w:p>
    <w:p w14:paraId="60A2CB44" w14:textId="222FE001" w:rsidR="0022443F" w:rsidRDefault="0022443F" w:rsidP="0022443F">
      <w:pPr>
        <w:jc w:val="center"/>
        <w:rPr>
          <w:noProof/>
          <w:sz w:val="28"/>
          <w:szCs w:val="28"/>
        </w:rPr>
      </w:pPr>
      <w:r w:rsidRPr="007D48EA">
        <w:rPr>
          <w:noProof/>
          <w:lang w:eastAsia="ru-RU"/>
        </w:rPr>
        <w:drawing>
          <wp:inline distT="0" distB="0" distL="0" distR="0" wp14:anchorId="752F1A75" wp14:editId="6ED3D44D">
            <wp:extent cx="4112245" cy="1571105"/>
            <wp:effectExtent l="0" t="0" r="317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13976" r="1392" b="12456"/>
                    <a:stretch/>
                  </pic:blipFill>
                  <pic:spPr bwMode="auto">
                    <a:xfrm>
                      <a:off x="0" y="0"/>
                      <a:ext cx="4128445" cy="1577294"/>
                    </a:xfrm>
                    <a:prstGeom prst="rect">
                      <a:avLst/>
                    </a:prstGeom>
                    <a:noFill/>
                    <a:ln>
                      <a:noFill/>
                    </a:ln>
                    <a:extLst>
                      <a:ext uri="{53640926-AAD7-44D8-BBD7-CCE9431645EC}">
                        <a14:shadowObscured xmlns:a14="http://schemas.microsoft.com/office/drawing/2010/main"/>
                      </a:ext>
                    </a:extLst>
                  </pic:spPr>
                </pic:pic>
              </a:graphicData>
            </a:graphic>
          </wp:inline>
        </w:drawing>
      </w:r>
      <w:r w:rsidRPr="0022443F">
        <w:rPr>
          <w:noProof/>
          <w:lang w:eastAsia="ru-RU"/>
        </w:rPr>
        <w:t xml:space="preserve"> </w:t>
      </w:r>
      <w:r>
        <w:rPr>
          <w:noProof/>
          <w:lang w:eastAsia="ru-RU"/>
        </w:rPr>
        <w:t xml:space="preserve">    </w:t>
      </w:r>
      <w:r w:rsidRPr="007D48EA">
        <w:rPr>
          <w:noProof/>
          <w:lang w:eastAsia="ru-RU"/>
        </w:rPr>
        <w:drawing>
          <wp:inline distT="0" distB="0" distL="0" distR="0" wp14:anchorId="46D3C30F" wp14:editId="6E366FE7">
            <wp:extent cx="3690850" cy="1795549"/>
            <wp:effectExtent l="0" t="0" r="508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t="7752" r="2195" b="8527"/>
                    <a:stretch/>
                  </pic:blipFill>
                  <pic:spPr bwMode="auto">
                    <a:xfrm>
                      <a:off x="0" y="0"/>
                      <a:ext cx="3692307" cy="1796258"/>
                    </a:xfrm>
                    <a:prstGeom prst="rect">
                      <a:avLst/>
                    </a:prstGeom>
                    <a:noFill/>
                    <a:ln>
                      <a:noFill/>
                    </a:ln>
                    <a:extLst>
                      <a:ext uri="{53640926-AAD7-44D8-BBD7-CCE9431645EC}">
                        <a14:shadowObscured xmlns:a14="http://schemas.microsoft.com/office/drawing/2010/main"/>
                      </a:ext>
                    </a:extLst>
                  </pic:spPr>
                </pic:pic>
              </a:graphicData>
            </a:graphic>
          </wp:inline>
        </w:drawing>
      </w:r>
    </w:p>
    <w:p w14:paraId="53A42224" w14:textId="77777777" w:rsidR="0022443F" w:rsidRPr="0022443F" w:rsidRDefault="0022443F" w:rsidP="0022443F">
      <w:pPr>
        <w:ind w:firstLine="2552"/>
        <w:jc w:val="both"/>
        <w:rPr>
          <w:noProof/>
        </w:rPr>
      </w:pPr>
      <w:r w:rsidRPr="0022443F">
        <w:rPr>
          <w:noProof/>
        </w:rPr>
        <w:t xml:space="preserve">а                                                          </w:t>
      </w:r>
      <w:r>
        <w:rPr>
          <w:noProof/>
        </w:rPr>
        <w:t xml:space="preserve">              </w:t>
      </w:r>
      <w:r w:rsidRPr="0022443F">
        <w:rPr>
          <w:noProof/>
        </w:rPr>
        <w:t xml:space="preserve">                                                       б</w:t>
      </w:r>
    </w:p>
    <w:p w14:paraId="5ABE9E16" w14:textId="77777777" w:rsidR="0022443F" w:rsidRPr="0022443F" w:rsidRDefault="0022443F" w:rsidP="0022443F">
      <w:pPr>
        <w:ind w:firstLine="709"/>
        <w:jc w:val="both"/>
        <w:rPr>
          <w:sz w:val="16"/>
          <w:szCs w:val="16"/>
        </w:rPr>
      </w:pPr>
    </w:p>
    <w:p w14:paraId="5DC3981E" w14:textId="3B717D9F" w:rsidR="0022443F" w:rsidRPr="00C53556" w:rsidRDefault="00D268A0" w:rsidP="0022443F">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33AFA6D8" w14:textId="77777777" w:rsidR="0022443F" w:rsidRPr="0022443F" w:rsidRDefault="0022443F" w:rsidP="0022443F">
      <w:pPr>
        <w:ind w:firstLine="851"/>
        <w:jc w:val="center"/>
        <w:rPr>
          <w:sz w:val="16"/>
          <w:szCs w:val="16"/>
        </w:rPr>
      </w:pPr>
    </w:p>
    <w:p w14:paraId="635EB388" w14:textId="249CB498" w:rsidR="0022443F" w:rsidRPr="007D48EA" w:rsidRDefault="0022443F" w:rsidP="00D268A0">
      <w:pPr>
        <w:jc w:val="center"/>
        <w:rPr>
          <w:noProof/>
          <w:sz w:val="28"/>
          <w:szCs w:val="28"/>
        </w:rPr>
      </w:pPr>
      <w:r>
        <w:rPr>
          <w:noProof/>
          <w:sz w:val="28"/>
          <w:szCs w:val="28"/>
        </w:rPr>
        <w:t xml:space="preserve">Рисунок Н.6 – </w:t>
      </w:r>
      <w:r w:rsidR="00D268A0" w:rsidRPr="001B53FE">
        <w:rPr>
          <w:noProof/>
          <w:sz w:val="28"/>
          <w:szCs w:val="28"/>
        </w:rPr>
        <w:t>Ответ на вопрос «</w:t>
      </w:r>
      <w:r w:rsidR="00D268A0" w:rsidRPr="003F1542">
        <w:rPr>
          <w:color w:val="000000"/>
          <w:sz w:val="28"/>
          <w:szCs w:val="28"/>
          <w:shd w:val="clear" w:color="auto" w:fill="FFFFFF"/>
        </w:rPr>
        <w:t xml:space="preserve">Имеется ли у Вас </w:t>
      </w:r>
      <w:r w:rsidR="00D268A0">
        <w:rPr>
          <w:color w:val="000000"/>
          <w:sz w:val="28"/>
          <w:szCs w:val="28"/>
          <w:shd w:val="clear" w:color="auto" w:fill="FFFFFF"/>
        </w:rPr>
        <w:t>подсобное хозяйство</w:t>
      </w:r>
      <w:r w:rsidR="00D268A0" w:rsidRPr="001B53FE">
        <w:rPr>
          <w:noProof/>
          <w:sz w:val="28"/>
          <w:szCs w:val="28"/>
        </w:rPr>
        <w:t>» были получены следующие результаты</w:t>
      </w:r>
      <w:r w:rsidRPr="007D48EA">
        <w:rPr>
          <w:noProof/>
          <w:sz w:val="28"/>
          <w:szCs w:val="28"/>
        </w:rPr>
        <w:t xml:space="preserve"> </w:t>
      </w:r>
    </w:p>
    <w:p w14:paraId="17D5BB5E" w14:textId="77777777" w:rsidR="0022443F" w:rsidRDefault="0022443F" w:rsidP="007D48EA">
      <w:pPr>
        <w:ind w:firstLine="851"/>
        <w:jc w:val="both"/>
        <w:rPr>
          <w:noProof/>
          <w:sz w:val="28"/>
          <w:szCs w:val="28"/>
        </w:rPr>
      </w:pPr>
    </w:p>
    <w:p w14:paraId="77CABECE" w14:textId="45A004AD" w:rsidR="0022443F" w:rsidRDefault="0022443F" w:rsidP="0022443F">
      <w:pPr>
        <w:jc w:val="center"/>
        <w:rPr>
          <w:noProof/>
          <w:sz w:val="28"/>
          <w:szCs w:val="28"/>
        </w:rPr>
      </w:pPr>
      <w:r w:rsidRPr="007D48EA">
        <w:rPr>
          <w:noProof/>
          <w:lang w:eastAsia="ru-RU"/>
        </w:rPr>
        <w:drawing>
          <wp:inline distT="0" distB="0" distL="0" distR="0" wp14:anchorId="7035E9CF" wp14:editId="7EAA8596">
            <wp:extent cx="3674225" cy="1828800"/>
            <wp:effectExtent l="0" t="0" r="254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t="9232" b="6153"/>
                    <a:stretch/>
                  </pic:blipFill>
                  <pic:spPr bwMode="auto">
                    <a:xfrm>
                      <a:off x="0" y="0"/>
                      <a:ext cx="3697948" cy="184060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Pr="007D48EA">
        <w:rPr>
          <w:noProof/>
          <w:lang w:eastAsia="ru-RU"/>
        </w:rPr>
        <w:drawing>
          <wp:inline distT="0" distB="0" distL="0" distR="0" wp14:anchorId="46432D1B" wp14:editId="1DDF8E75">
            <wp:extent cx="3890355" cy="1795549"/>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t="7089" r="2092" b="12313"/>
                    <a:stretch/>
                  </pic:blipFill>
                  <pic:spPr bwMode="auto">
                    <a:xfrm>
                      <a:off x="0" y="0"/>
                      <a:ext cx="3900187" cy="1800087"/>
                    </a:xfrm>
                    <a:prstGeom prst="rect">
                      <a:avLst/>
                    </a:prstGeom>
                    <a:noFill/>
                    <a:ln>
                      <a:noFill/>
                    </a:ln>
                    <a:extLst>
                      <a:ext uri="{53640926-AAD7-44D8-BBD7-CCE9431645EC}">
                        <a14:shadowObscured xmlns:a14="http://schemas.microsoft.com/office/drawing/2010/main"/>
                      </a:ext>
                    </a:extLst>
                  </pic:spPr>
                </pic:pic>
              </a:graphicData>
            </a:graphic>
          </wp:inline>
        </w:drawing>
      </w:r>
    </w:p>
    <w:p w14:paraId="062B08E2" w14:textId="77777777" w:rsidR="0022443F" w:rsidRPr="0022443F" w:rsidRDefault="0022443F" w:rsidP="0022443F">
      <w:pPr>
        <w:ind w:firstLine="2552"/>
        <w:jc w:val="both"/>
        <w:rPr>
          <w:noProof/>
        </w:rPr>
      </w:pPr>
      <w:r w:rsidRPr="0022443F">
        <w:rPr>
          <w:noProof/>
        </w:rPr>
        <w:t xml:space="preserve">а                                                          </w:t>
      </w:r>
      <w:r>
        <w:rPr>
          <w:noProof/>
        </w:rPr>
        <w:t xml:space="preserve">              </w:t>
      </w:r>
      <w:r w:rsidRPr="0022443F">
        <w:rPr>
          <w:noProof/>
        </w:rPr>
        <w:t xml:space="preserve">                                                       б</w:t>
      </w:r>
    </w:p>
    <w:p w14:paraId="3C007827" w14:textId="77777777" w:rsidR="0022443F" w:rsidRPr="0022443F" w:rsidRDefault="0022443F" w:rsidP="0022443F">
      <w:pPr>
        <w:ind w:firstLine="709"/>
        <w:jc w:val="both"/>
        <w:rPr>
          <w:sz w:val="16"/>
          <w:szCs w:val="16"/>
        </w:rPr>
      </w:pPr>
    </w:p>
    <w:p w14:paraId="790E56E4" w14:textId="5F909CAE" w:rsidR="0022443F" w:rsidRPr="00C53556" w:rsidRDefault="00D268A0" w:rsidP="0022443F">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36286A28" w14:textId="77777777" w:rsidR="0022443F" w:rsidRPr="0022443F" w:rsidRDefault="0022443F" w:rsidP="0022443F">
      <w:pPr>
        <w:ind w:firstLine="851"/>
        <w:jc w:val="center"/>
        <w:rPr>
          <w:sz w:val="16"/>
          <w:szCs w:val="16"/>
        </w:rPr>
      </w:pPr>
    </w:p>
    <w:p w14:paraId="44D1CD56" w14:textId="2813D692" w:rsidR="00F069FD" w:rsidRDefault="0022443F" w:rsidP="007A7594">
      <w:pPr>
        <w:jc w:val="center"/>
        <w:rPr>
          <w:noProof/>
          <w:sz w:val="28"/>
          <w:szCs w:val="28"/>
        </w:rPr>
      </w:pPr>
      <w:r>
        <w:rPr>
          <w:noProof/>
          <w:sz w:val="28"/>
          <w:szCs w:val="28"/>
        </w:rPr>
        <w:t xml:space="preserve">Рисунок Н.7 – </w:t>
      </w:r>
      <w:r w:rsidR="00D268A0" w:rsidRPr="001B53FE">
        <w:rPr>
          <w:noProof/>
          <w:sz w:val="28"/>
          <w:szCs w:val="28"/>
        </w:rPr>
        <w:t>Ответ на вопрос «</w:t>
      </w:r>
      <w:r w:rsidR="00D268A0" w:rsidRPr="003F1542">
        <w:rPr>
          <w:color w:val="000000"/>
          <w:sz w:val="28"/>
          <w:szCs w:val="28"/>
          <w:shd w:val="clear" w:color="auto" w:fill="FFFFFF"/>
        </w:rPr>
        <w:t>Как, по Вашему мнению, необходимо решать проблемы госслужащих в органах сельского МС</w:t>
      </w:r>
      <w:r w:rsidR="00D268A0">
        <w:rPr>
          <w:color w:val="000000"/>
          <w:sz w:val="28"/>
          <w:szCs w:val="28"/>
          <w:shd w:val="clear" w:color="auto" w:fill="FFFFFF"/>
        </w:rPr>
        <w:t>У</w:t>
      </w:r>
      <w:r w:rsidR="00D268A0" w:rsidRPr="003F1542">
        <w:rPr>
          <w:color w:val="000000"/>
          <w:sz w:val="28"/>
          <w:szCs w:val="28"/>
          <w:shd w:val="clear" w:color="auto" w:fill="FFFFFF"/>
        </w:rPr>
        <w:t xml:space="preserve"> (поселок, аул, село)</w:t>
      </w:r>
      <w:r w:rsidR="00D268A0" w:rsidRPr="001B53FE">
        <w:rPr>
          <w:noProof/>
          <w:sz w:val="28"/>
          <w:szCs w:val="28"/>
        </w:rPr>
        <w:t>» были получены следующие результаты</w:t>
      </w:r>
    </w:p>
    <w:p w14:paraId="3DF4780C" w14:textId="77777777" w:rsidR="007A7594" w:rsidRDefault="007A7594" w:rsidP="007D48EA">
      <w:pPr>
        <w:ind w:firstLine="851"/>
        <w:jc w:val="both"/>
        <w:rPr>
          <w:noProof/>
          <w:sz w:val="28"/>
          <w:szCs w:val="28"/>
        </w:rPr>
      </w:pPr>
    </w:p>
    <w:p w14:paraId="2468E277" w14:textId="32EF703F" w:rsidR="007A7594" w:rsidRDefault="007A7594" w:rsidP="007A7594">
      <w:pPr>
        <w:jc w:val="center"/>
        <w:rPr>
          <w:noProof/>
          <w:sz w:val="28"/>
          <w:szCs w:val="28"/>
        </w:rPr>
      </w:pPr>
      <w:r w:rsidRPr="007D48EA">
        <w:rPr>
          <w:noProof/>
          <w:lang w:eastAsia="ru-RU"/>
        </w:rPr>
        <w:drawing>
          <wp:inline distT="0" distB="0" distL="0" distR="0" wp14:anchorId="74EDEB51" wp14:editId="41D3AAF5">
            <wp:extent cx="3798917" cy="1712422"/>
            <wp:effectExtent l="0" t="0" r="0" b="254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13751" r="1129" b="12526"/>
                    <a:stretch/>
                  </pic:blipFill>
                  <pic:spPr bwMode="auto">
                    <a:xfrm>
                      <a:off x="0" y="0"/>
                      <a:ext cx="3822442" cy="172302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Pr="007D48EA">
        <w:rPr>
          <w:noProof/>
          <w:lang w:eastAsia="ru-RU"/>
        </w:rPr>
        <w:drawing>
          <wp:inline distT="0" distB="0" distL="0" distR="0" wp14:anchorId="5C22FE10" wp14:editId="24718B08">
            <wp:extent cx="3657600" cy="1562793"/>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114" t="17008" r="886" b="13955"/>
                    <a:stretch/>
                  </pic:blipFill>
                  <pic:spPr bwMode="auto">
                    <a:xfrm>
                      <a:off x="0" y="0"/>
                      <a:ext cx="3685640" cy="1574774"/>
                    </a:xfrm>
                    <a:prstGeom prst="rect">
                      <a:avLst/>
                    </a:prstGeom>
                    <a:noFill/>
                    <a:ln>
                      <a:noFill/>
                    </a:ln>
                    <a:extLst>
                      <a:ext uri="{53640926-AAD7-44D8-BBD7-CCE9431645EC}">
                        <a14:shadowObscured xmlns:a14="http://schemas.microsoft.com/office/drawing/2010/main"/>
                      </a:ext>
                    </a:extLst>
                  </pic:spPr>
                </pic:pic>
              </a:graphicData>
            </a:graphic>
          </wp:inline>
        </w:drawing>
      </w:r>
    </w:p>
    <w:p w14:paraId="223E6537" w14:textId="77777777" w:rsidR="007A7594" w:rsidRPr="0022443F" w:rsidRDefault="007A7594" w:rsidP="007A7594">
      <w:pPr>
        <w:ind w:firstLine="2552"/>
        <w:jc w:val="both"/>
        <w:rPr>
          <w:noProof/>
        </w:rPr>
      </w:pPr>
      <w:r w:rsidRPr="0022443F">
        <w:rPr>
          <w:noProof/>
        </w:rPr>
        <w:t xml:space="preserve">а                                                          </w:t>
      </w:r>
      <w:r>
        <w:rPr>
          <w:noProof/>
        </w:rPr>
        <w:t xml:space="preserve">              </w:t>
      </w:r>
      <w:r w:rsidRPr="0022443F">
        <w:rPr>
          <w:noProof/>
        </w:rPr>
        <w:t xml:space="preserve">                                                       б</w:t>
      </w:r>
    </w:p>
    <w:p w14:paraId="4EBDAE4B" w14:textId="77777777" w:rsidR="007A7594" w:rsidRPr="0022443F" w:rsidRDefault="007A7594" w:rsidP="007A7594">
      <w:pPr>
        <w:ind w:firstLine="709"/>
        <w:jc w:val="both"/>
        <w:rPr>
          <w:sz w:val="16"/>
          <w:szCs w:val="16"/>
        </w:rPr>
      </w:pPr>
    </w:p>
    <w:p w14:paraId="5DD45FBE" w14:textId="613B007F" w:rsidR="007A7594" w:rsidRPr="00C53556" w:rsidRDefault="00D268A0" w:rsidP="007A7594">
      <w:pPr>
        <w:ind w:firstLine="709"/>
        <w:jc w:val="both"/>
      </w:pPr>
      <w:r w:rsidRPr="00C53556">
        <w:t xml:space="preserve">а – </w:t>
      </w:r>
      <w:r w:rsidRPr="00C53556">
        <w:rPr>
          <w:noProof/>
        </w:rPr>
        <w:t>результаты опроса сельского населения; б – результаты опроса городского населения</w:t>
      </w:r>
    </w:p>
    <w:p w14:paraId="3769D676" w14:textId="77777777" w:rsidR="007A7594" w:rsidRPr="0022443F" w:rsidRDefault="007A7594" w:rsidP="007A7594">
      <w:pPr>
        <w:ind w:firstLine="851"/>
        <w:jc w:val="center"/>
        <w:rPr>
          <w:sz w:val="16"/>
          <w:szCs w:val="16"/>
        </w:rPr>
      </w:pPr>
    </w:p>
    <w:p w14:paraId="1BBB5A1D" w14:textId="6C36DE5F" w:rsidR="007A7594" w:rsidRDefault="007A7594" w:rsidP="00D268A0">
      <w:pPr>
        <w:jc w:val="center"/>
        <w:rPr>
          <w:noProof/>
          <w:sz w:val="28"/>
          <w:szCs w:val="28"/>
        </w:rPr>
      </w:pPr>
      <w:r>
        <w:rPr>
          <w:noProof/>
          <w:sz w:val="28"/>
          <w:szCs w:val="28"/>
        </w:rPr>
        <w:t xml:space="preserve">Рисунок Н.8 – </w:t>
      </w:r>
      <w:r w:rsidR="00D268A0" w:rsidRPr="001B53FE">
        <w:rPr>
          <w:noProof/>
          <w:sz w:val="28"/>
          <w:szCs w:val="28"/>
        </w:rPr>
        <w:t>Ответ на вопрос «</w:t>
      </w:r>
      <w:r w:rsidR="00D268A0" w:rsidRPr="003F1542">
        <w:rPr>
          <w:color w:val="000000"/>
          <w:sz w:val="28"/>
          <w:szCs w:val="28"/>
          <w:shd w:val="clear" w:color="auto" w:fill="FFFFFF"/>
        </w:rPr>
        <w:t>Как, по Вашему мнению, необходимо решать проблемы госслужащих в органах сельского МС</w:t>
      </w:r>
      <w:r w:rsidR="00D268A0">
        <w:rPr>
          <w:color w:val="000000"/>
          <w:sz w:val="28"/>
          <w:szCs w:val="28"/>
          <w:shd w:val="clear" w:color="auto" w:fill="FFFFFF"/>
        </w:rPr>
        <w:t>У</w:t>
      </w:r>
      <w:r w:rsidR="00D268A0" w:rsidRPr="003F1542">
        <w:rPr>
          <w:color w:val="000000"/>
          <w:sz w:val="28"/>
          <w:szCs w:val="28"/>
          <w:shd w:val="clear" w:color="auto" w:fill="FFFFFF"/>
        </w:rPr>
        <w:t xml:space="preserve"> (поселок, аул, село)</w:t>
      </w:r>
      <w:r w:rsidR="00D268A0" w:rsidRPr="001B53FE">
        <w:rPr>
          <w:noProof/>
          <w:sz w:val="28"/>
          <w:szCs w:val="28"/>
        </w:rPr>
        <w:t>» были получены следующие результаты</w:t>
      </w:r>
    </w:p>
    <w:p w14:paraId="7D7CCECB" w14:textId="16BBCB84" w:rsidR="007A7594" w:rsidRDefault="007A7594" w:rsidP="007A7594">
      <w:pPr>
        <w:jc w:val="center"/>
        <w:rPr>
          <w:noProof/>
          <w:sz w:val="28"/>
          <w:szCs w:val="28"/>
        </w:rPr>
      </w:pPr>
      <w:r w:rsidRPr="007D48EA">
        <w:rPr>
          <w:noProof/>
          <w:lang w:eastAsia="ru-RU"/>
        </w:rPr>
        <w:drawing>
          <wp:inline distT="0" distB="0" distL="0" distR="0" wp14:anchorId="75DD253F" wp14:editId="1BAF4053">
            <wp:extent cx="3915294" cy="1895302"/>
            <wp:effectExtent l="0" t="0" r="0" b="0"/>
            <wp:docPr id="296" name="Рисунок 29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296"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9559" r="-2" b="6617"/>
                    <a:stretch/>
                  </pic:blipFill>
                  <pic:spPr bwMode="auto">
                    <a:xfrm>
                      <a:off x="0" y="0"/>
                      <a:ext cx="3924429" cy="1899724"/>
                    </a:xfrm>
                    <a:prstGeom prst="rect">
                      <a:avLst/>
                    </a:prstGeom>
                    <a:noFill/>
                    <a:ln>
                      <a:noFill/>
                    </a:ln>
                    <a:extLst>
                      <a:ext uri="{53640926-AAD7-44D8-BBD7-CCE9431645EC}">
                        <a14:shadowObscured xmlns:a14="http://schemas.microsoft.com/office/drawing/2010/main"/>
                      </a:ext>
                    </a:extLst>
                  </pic:spPr>
                </pic:pic>
              </a:graphicData>
            </a:graphic>
          </wp:inline>
        </w:drawing>
      </w:r>
      <w:r w:rsidR="00707AEF">
        <w:rPr>
          <w:noProof/>
          <w:sz w:val="28"/>
          <w:szCs w:val="28"/>
        </w:rPr>
        <w:t xml:space="preserve">      </w:t>
      </w:r>
      <w:r w:rsidRPr="007D48EA">
        <w:rPr>
          <w:noProof/>
          <w:lang w:eastAsia="ru-RU"/>
        </w:rPr>
        <w:drawing>
          <wp:inline distT="0" distB="0" distL="0" distR="0" wp14:anchorId="717AD6B9" wp14:editId="2F860CF8">
            <wp:extent cx="3649285" cy="1853738"/>
            <wp:effectExtent l="0" t="0" r="8890" b="0"/>
            <wp:docPr id="297" name="Рисунок 297" descr="Изображение выглядит как текст, снимок экрана, диаграмм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descr="Изображение выглядит как текст, снимок экрана, диаграмма, логотип&#10;&#10;Автоматически созданное описание"/>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 t="10676" r="-56" b="9965"/>
                    <a:stretch/>
                  </pic:blipFill>
                  <pic:spPr bwMode="auto">
                    <a:xfrm>
                      <a:off x="0" y="0"/>
                      <a:ext cx="3659804" cy="1859081"/>
                    </a:xfrm>
                    <a:prstGeom prst="rect">
                      <a:avLst/>
                    </a:prstGeom>
                    <a:noFill/>
                    <a:ln>
                      <a:noFill/>
                    </a:ln>
                    <a:extLst>
                      <a:ext uri="{53640926-AAD7-44D8-BBD7-CCE9431645EC}">
                        <a14:shadowObscured xmlns:a14="http://schemas.microsoft.com/office/drawing/2010/main"/>
                      </a:ext>
                    </a:extLst>
                  </pic:spPr>
                </pic:pic>
              </a:graphicData>
            </a:graphic>
          </wp:inline>
        </w:drawing>
      </w:r>
    </w:p>
    <w:p w14:paraId="5C70B652" w14:textId="77777777" w:rsidR="007A7594" w:rsidRPr="0022443F" w:rsidRDefault="007A7594" w:rsidP="00707AEF">
      <w:pPr>
        <w:ind w:firstLine="2977"/>
        <w:jc w:val="both"/>
        <w:rPr>
          <w:noProof/>
        </w:rPr>
      </w:pPr>
      <w:r w:rsidRPr="0022443F">
        <w:rPr>
          <w:noProof/>
        </w:rPr>
        <w:t xml:space="preserve">а                                                          </w:t>
      </w:r>
      <w:r>
        <w:rPr>
          <w:noProof/>
        </w:rPr>
        <w:t xml:space="preserve">              </w:t>
      </w:r>
      <w:r w:rsidRPr="0022443F">
        <w:rPr>
          <w:noProof/>
        </w:rPr>
        <w:t xml:space="preserve">                                                       б</w:t>
      </w:r>
    </w:p>
    <w:p w14:paraId="6B0F4A2B" w14:textId="77777777" w:rsidR="007A7594" w:rsidRPr="0022443F" w:rsidRDefault="007A7594" w:rsidP="007A7594">
      <w:pPr>
        <w:ind w:firstLine="709"/>
        <w:jc w:val="both"/>
        <w:rPr>
          <w:sz w:val="16"/>
          <w:szCs w:val="16"/>
        </w:rPr>
      </w:pPr>
    </w:p>
    <w:p w14:paraId="38162DCB" w14:textId="7E79FC3E" w:rsidR="007A7594" w:rsidRDefault="00D268A0" w:rsidP="00707AEF">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45E79BBD" w14:textId="77777777" w:rsidR="007A7594" w:rsidRPr="007A7594" w:rsidRDefault="007A7594" w:rsidP="007D48EA">
      <w:pPr>
        <w:ind w:firstLine="851"/>
        <w:jc w:val="both"/>
        <w:rPr>
          <w:noProof/>
          <w:sz w:val="16"/>
          <w:szCs w:val="16"/>
        </w:rPr>
      </w:pPr>
    </w:p>
    <w:p w14:paraId="708ADD67" w14:textId="31C7895F" w:rsidR="00F069FD" w:rsidRDefault="007A7594" w:rsidP="007A7594">
      <w:pPr>
        <w:jc w:val="center"/>
        <w:rPr>
          <w:color w:val="000000"/>
          <w:sz w:val="28"/>
          <w:szCs w:val="28"/>
          <w:shd w:val="clear" w:color="auto" w:fill="FFFFFF"/>
        </w:rPr>
      </w:pPr>
      <w:r>
        <w:rPr>
          <w:noProof/>
          <w:sz w:val="28"/>
          <w:szCs w:val="28"/>
        </w:rPr>
        <w:t xml:space="preserve">Рисунок Н.9 – </w:t>
      </w:r>
      <w:r w:rsidR="00D268A0" w:rsidRPr="001B53FE">
        <w:rPr>
          <w:noProof/>
          <w:sz w:val="28"/>
          <w:szCs w:val="28"/>
        </w:rPr>
        <w:t>Ответ на вопрос «</w:t>
      </w:r>
      <w:r w:rsidR="00D268A0" w:rsidRPr="006A38A0">
        <w:rPr>
          <w:color w:val="000000"/>
          <w:sz w:val="28"/>
          <w:szCs w:val="28"/>
          <w:shd w:val="clear" w:color="auto" w:fill="FFFFFF"/>
        </w:rPr>
        <w:t>Способны ли граждане влиять на решение власти (село, поселок, аул, район)</w:t>
      </w:r>
      <w:r w:rsidR="00D268A0" w:rsidRPr="001B53FE">
        <w:rPr>
          <w:noProof/>
          <w:sz w:val="28"/>
          <w:szCs w:val="28"/>
        </w:rPr>
        <w:t>» были получены следующие результаты</w:t>
      </w:r>
    </w:p>
    <w:p w14:paraId="691C7C79" w14:textId="77777777" w:rsidR="007A7594" w:rsidRDefault="007A7594" w:rsidP="007A7594">
      <w:pPr>
        <w:jc w:val="center"/>
        <w:rPr>
          <w:noProof/>
          <w:sz w:val="28"/>
          <w:szCs w:val="28"/>
        </w:rPr>
      </w:pPr>
    </w:p>
    <w:p w14:paraId="7D03415B" w14:textId="1F425C06" w:rsidR="00707AEF" w:rsidRDefault="00707AEF" w:rsidP="007A7594">
      <w:pPr>
        <w:jc w:val="center"/>
        <w:rPr>
          <w:noProof/>
          <w:sz w:val="28"/>
          <w:szCs w:val="28"/>
        </w:rPr>
      </w:pPr>
      <w:r w:rsidRPr="007D48EA">
        <w:rPr>
          <w:noProof/>
          <w:lang w:eastAsia="ru-RU"/>
        </w:rPr>
        <w:drawing>
          <wp:inline distT="0" distB="0" distL="0" distR="0" wp14:anchorId="548EA42D" wp14:editId="38E4D817">
            <wp:extent cx="3906981" cy="1704109"/>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t="12910" r="424" b="13578"/>
                    <a:stretch/>
                  </pic:blipFill>
                  <pic:spPr bwMode="auto">
                    <a:xfrm>
                      <a:off x="0" y="0"/>
                      <a:ext cx="3915466" cy="1707810"/>
                    </a:xfrm>
                    <a:prstGeom prst="rect">
                      <a:avLst/>
                    </a:prstGeom>
                    <a:noFill/>
                    <a:ln>
                      <a:noFill/>
                    </a:ln>
                    <a:extLst>
                      <a:ext uri="{53640926-AAD7-44D8-BBD7-CCE9431645EC}">
                        <a14:shadowObscured xmlns:a14="http://schemas.microsoft.com/office/drawing/2010/main"/>
                      </a:ext>
                    </a:extLst>
                  </pic:spPr>
                </pic:pic>
              </a:graphicData>
            </a:graphic>
          </wp:inline>
        </w:drawing>
      </w:r>
      <w:r w:rsidRPr="007D48EA">
        <w:rPr>
          <w:noProof/>
          <w:lang w:eastAsia="ru-RU"/>
        </w:rPr>
        <w:drawing>
          <wp:inline distT="0" distB="0" distL="0" distR="0" wp14:anchorId="4FD11FE1" wp14:editId="48D1E395">
            <wp:extent cx="3740725" cy="1695796"/>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2145" t="13978" r="1357" b="12903"/>
                    <a:stretch/>
                  </pic:blipFill>
                  <pic:spPr bwMode="auto">
                    <a:xfrm>
                      <a:off x="0" y="0"/>
                      <a:ext cx="3747308" cy="1698780"/>
                    </a:xfrm>
                    <a:prstGeom prst="rect">
                      <a:avLst/>
                    </a:prstGeom>
                    <a:noFill/>
                    <a:ln>
                      <a:noFill/>
                    </a:ln>
                    <a:extLst>
                      <a:ext uri="{53640926-AAD7-44D8-BBD7-CCE9431645EC}">
                        <a14:shadowObscured xmlns:a14="http://schemas.microsoft.com/office/drawing/2010/main"/>
                      </a:ext>
                    </a:extLst>
                  </pic:spPr>
                </pic:pic>
              </a:graphicData>
            </a:graphic>
          </wp:inline>
        </w:drawing>
      </w:r>
    </w:p>
    <w:p w14:paraId="234E1ABA" w14:textId="77777777" w:rsidR="00707AEF" w:rsidRPr="0022443F" w:rsidRDefault="00707AEF" w:rsidP="00707AEF">
      <w:pPr>
        <w:ind w:firstLine="2977"/>
        <w:jc w:val="both"/>
        <w:rPr>
          <w:noProof/>
        </w:rPr>
      </w:pPr>
      <w:r w:rsidRPr="0022443F">
        <w:rPr>
          <w:noProof/>
        </w:rPr>
        <w:t xml:space="preserve">а                                                          </w:t>
      </w:r>
      <w:r>
        <w:rPr>
          <w:noProof/>
        </w:rPr>
        <w:t xml:space="preserve">              </w:t>
      </w:r>
      <w:r w:rsidRPr="0022443F">
        <w:rPr>
          <w:noProof/>
        </w:rPr>
        <w:t xml:space="preserve">                                                       б</w:t>
      </w:r>
    </w:p>
    <w:p w14:paraId="06640EA4" w14:textId="77777777" w:rsidR="00707AEF" w:rsidRPr="0022443F" w:rsidRDefault="00707AEF" w:rsidP="00707AEF">
      <w:pPr>
        <w:ind w:firstLine="709"/>
        <w:jc w:val="both"/>
        <w:rPr>
          <w:sz w:val="16"/>
          <w:szCs w:val="16"/>
        </w:rPr>
      </w:pPr>
    </w:p>
    <w:p w14:paraId="47925E7A" w14:textId="5F499BDC" w:rsidR="00707AEF" w:rsidRDefault="00D268A0" w:rsidP="00707AEF">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553F514D" w14:textId="77777777" w:rsidR="00707AEF" w:rsidRPr="007A7594" w:rsidRDefault="00707AEF" w:rsidP="00707AEF">
      <w:pPr>
        <w:ind w:firstLine="851"/>
        <w:jc w:val="both"/>
        <w:rPr>
          <w:noProof/>
          <w:sz w:val="16"/>
          <w:szCs w:val="16"/>
        </w:rPr>
      </w:pPr>
    </w:p>
    <w:p w14:paraId="4D21A1DC" w14:textId="37450A61" w:rsidR="00707AEF" w:rsidRDefault="00707AEF" w:rsidP="007A7594">
      <w:pPr>
        <w:jc w:val="center"/>
        <w:rPr>
          <w:noProof/>
          <w:sz w:val="28"/>
          <w:szCs w:val="28"/>
        </w:rPr>
      </w:pPr>
      <w:r>
        <w:rPr>
          <w:color w:val="000000"/>
          <w:sz w:val="28"/>
          <w:szCs w:val="28"/>
          <w:shd w:val="clear" w:color="auto" w:fill="FFFFFF"/>
        </w:rPr>
        <w:t xml:space="preserve">Рисунок Н.10 – </w:t>
      </w:r>
      <w:r w:rsidR="00F11830" w:rsidRPr="001B53FE">
        <w:rPr>
          <w:noProof/>
          <w:sz w:val="28"/>
          <w:szCs w:val="28"/>
        </w:rPr>
        <w:t>Ответ на вопрос «</w:t>
      </w:r>
      <w:r w:rsidR="00F11830" w:rsidRPr="006A38A0">
        <w:rPr>
          <w:color w:val="000000"/>
          <w:sz w:val="28"/>
          <w:szCs w:val="28"/>
          <w:shd w:val="clear" w:color="auto" w:fill="FFFFFF"/>
        </w:rPr>
        <w:t>Отметьте уровень вашего ответа на вопрос: «Способны ли граждане влиять на решение власти (село, поселок, аул, район)»</w:t>
      </w:r>
      <w:r w:rsidR="00F11830" w:rsidRPr="001B53FE">
        <w:rPr>
          <w:noProof/>
          <w:sz w:val="28"/>
          <w:szCs w:val="28"/>
        </w:rPr>
        <w:t>» были получены следующие результаты</w:t>
      </w:r>
    </w:p>
    <w:p w14:paraId="49EB6295" w14:textId="57632B7B" w:rsidR="00707AEF" w:rsidRDefault="00707AEF" w:rsidP="007A7594">
      <w:pPr>
        <w:jc w:val="center"/>
        <w:rPr>
          <w:noProof/>
          <w:sz w:val="28"/>
          <w:szCs w:val="28"/>
        </w:rPr>
      </w:pPr>
      <w:r w:rsidRPr="007D48EA">
        <w:rPr>
          <w:noProof/>
          <w:lang w:eastAsia="ru-RU"/>
        </w:rPr>
        <w:drawing>
          <wp:inline distT="0" distB="0" distL="0" distR="0" wp14:anchorId="3D115380" wp14:editId="7ED69340">
            <wp:extent cx="3350029" cy="1845425"/>
            <wp:effectExtent l="0" t="0" r="3175" b="254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t="10303" r="7143" b="8012"/>
                    <a:stretch/>
                  </pic:blipFill>
                  <pic:spPr bwMode="auto">
                    <a:xfrm>
                      <a:off x="0" y="0"/>
                      <a:ext cx="3360322" cy="1851095"/>
                    </a:xfrm>
                    <a:prstGeom prst="rect">
                      <a:avLst/>
                    </a:prstGeom>
                    <a:noFill/>
                    <a:ln>
                      <a:noFill/>
                    </a:ln>
                    <a:extLst>
                      <a:ext uri="{53640926-AAD7-44D8-BBD7-CCE9431645EC}">
                        <a14:shadowObscured xmlns:a14="http://schemas.microsoft.com/office/drawing/2010/main"/>
                      </a:ext>
                    </a:extLst>
                  </pic:spPr>
                </pic:pic>
              </a:graphicData>
            </a:graphic>
          </wp:inline>
        </w:drawing>
      </w:r>
      <w:r w:rsidRPr="007D48EA">
        <w:rPr>
          <w:noProof/>
          <w:lang w:eastAsia="ru-RU"/>
        </w:rPr>
        <w:drawing>
          <wp:inline distT="0" distB="0" distL="0" distR="0" wp14:anchorId="1287F829" wp14:editId="0C283CA0">
            <wp:extent cx="4871010" cy="1845425"/>
            <wp:effectExtent l="0" t="0" r="6350" b="254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9894" b="11661"/>
                    <a:stretch/>
                  </pic:blipFill>
                  <pic:spPr bwMode="auto">
                    <a:xfrm>
                      <a:off x="0" y="0"/>
                      <a:ext cx="4879767" cy="1848743"/>
                    </a:xfrm>
                    <a:prstGeom prst="rect">
                      <a:avLst/>
                    </a:prstGeom>
                    <a:noFill/>
                    <a:ln>
                      <a:noFill/>
                    </a:ln>
                    <a:extLst>
                      <a:ext uri="{53640926-AAD7-44D8-BBD7-CCE9431645EC}">
                        <a14:shadowObscured xmlns:a14="http://schemas.microsoft.com/office/drawing/2010/main"/>
                      </a:ext>
                    </a:extLst>
                  </pic:spPr>
                </pic:pic>
              </a:graphicData>
            </a:graphic>
          </wp:inline>
        </w:drawing>
      </w:r>
    </w:p>
    <w:p w14:paraId="0A07DD5C" w14:textId="77777777" w:rsidR="00707AEF" w:rsidRPr="0022443F" w:rsidRDefault="00707AEF" w:rsidP="00707AEF">
      <w:pPr>
        <w:ind w:firstLine="2977"/>
        <w:jc w:val="both"/>
        <w:rPr>
          <w:noProof/>
        </w:rPr>
      </w:pPr>
      <w:r w:rsidRPr="0022443F">
        <w:rPr>
          <w:noProof/>
        </w:rPr>
        <w:t xml:space="preserve">а                                                          </w:t>
      </w:r>
      <w:r>
        <w:rPr>
          <w:noProof/>
        </w:rPr>
        <w:t xml:space="preserve">              </w:t>
      </w:r>
      <w:r w:rsidRPr="0022443F">
        <w:rPr>
          <w:noProof/>
        </w:rPr>
        <w:t xml:space="preserve">                                                       б</w:t>
      </w:r>
    </w:p>
    <w:p w14:paraId="6AC3BD81" w14:textId="77777777" w:rsidR="00707AEF" w:rsidRPr="0022443F" w:rsidRDefault="00707AEF" w:rsidP="00707AEF">
      <w:pPr>
        <w:ind w:firstLine="709"/>
        <w:jc w:val="both"/>
        <w:rPr>
          <w:sz w:val="16"/>
          <w:szCs w:val="16"/>
        </w:rPr>
      </w:pPr>
    </w:p>
    <w:p w14:paraId="348116D0" w14:textId="66BA47C6" w:rsidR="00707AEF" w:rsidRDefault="00D268A0" w:rsidP="00707AEF">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5754FE3B" w14:textId="77777777" w:rsidR="00707AEF" w:rsidRPr="00707AEF" w:rsidRDefault="00707AEF" w:rsidP="007A7594">
      <w:pPr>
        <w:jc w:val="center"/>
        <w:rPr>
          <w:noProof/>
          <w:sz w:val="16"/>
          <w:szCs w:val="16"/>
        </w:rPr>
      </w:pPr>
    </w:p>
    <w:p w14:paraId="11CF8463" w14:textId="1CC21E94" w:rsidR="00F069FD" w:rsidRDefault="00707AEF" w:rsidP="00F11830">
      <w:pPr>
        <w:ind w:firstLine="851"/>
        <w:jc w:val="center"/>
        <w:rPr>
          <w:color w:val="000000"/>
          <w:sz w:val="28"/>
          <w:szCs w:val="28"/>
          <w:shd w:val="clear" w:color="auto" w:fill="FFFFFF"/>
        </w:rPr>
      </w:pPr>
      <w:r>
        <w:rPr>
          <w:noProof/>
          <w:sz w:val="28"/>
          <w:szCs w:val="28"/>
        </w:rPr>
        <w:t xml:space="preserve">Рисунок Н.11 – </w:t>
      </w:r>
      <w:r w:rsidR="00F11830" w:rsidRPr="001B53FE">
        <w:rPr>
          <w:noProof/>
          <w:sz w:val="28"/>
          <w:szCs w:val="28"/>
        </w:rPr>
        <w:t>Ответ на вопрос «</w:t>
      </w:r>
      <w:r w:rsidR="00F11830" w:rsidRPr="006A38A0">
        <w:rPr>
          <w:color w:val="000000"/>
          <w:sz w:val="28"/>
          <w:szCs w:val="28"/>
          <w:shd w:val="clear" w:color="auto" w:fill="FFFFFF"/>
        </w:rPr>
        <w:t>Как может население (села, аула, поселка, района) повлиять на решение вопросов МСУ</w:t>
      </w:r>
      <w:r w:rsidR="00F11830" w:rsidRPr="001B53FE">
        <w:rPr>
          <w:noProof/>
          <w:sz w:val="28"/>
          <w:szCs w:val="28"/>
        </w:rPr>
        <w:t>» были получены следующие результаты</w:t>
      </w:r>
    </w:p>
    <w:p w14:paraId="1C830585" w14:textId="77777777" w:rsidR="00707AEF" w:rsidRDefault="00707AEF" w:rsidP="007D48EA">
      <w:pPr>
        <w:ind w:firstLine="851"/>
        <w:jc w:val="both"/>
        <w:rPr>
          <w:color w:val="000000"/>
          <w:sz w:val="28"/>
          <w:szCs w:val="28"/>
          <w:shd w:val="clear" w:color="auto" w:fill="FFFFFF"/>
        </w:rPr>
      </w:pPr>
    </w:p>
    <w:p w14:paraId="6977854C" w14:textId="0B4D87D6" w:rsidR="00707AEF" w:rsidRDefault="00707AEF" w:rsidP="00707AEF">
      <w:pPr>
        <w:jc w:val="center"/>
        <w:rPr>
          <w:color w:val="000000"/>
          <w:sz w:val="28"/>
          <w:szCs w:val="28"/>
          <w:shd w:val="clear" w:color="auto" w:fill="FFFFFF"/>
        </w:rPr>
      </w:pPr>
      <w:r w:rsidRPr="007D48EA">
        <w:rPr>
          <w:noProof/>
          <w:lang w:eastAsia="ru-RU"/>
        </w:rPr>
        <w:drawing>
          <wp:inline distT="0" distB="0" distL="0" distR="0" wp14:anchorId="1A4EC754" wp14:editId="60C3DBDF">
            <wp:extent cx="3873730" cy="164592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13766" r="1061" b="10521"/>
                    <a:stretch/>
                  </pic:blipFill>
                  <pic:spPr bwMode="auto">
                    <a:xfrm>
                      <a:off x="0" y="0"/>
                      <a:ext cx="3885839" cy="165106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rPr>
        <w:t xml:space="preserve">       </w:t>
      </w:r>
      <w:r w:rsidRPr="007D48EA">
        <w:rPr>
          <w:noProof/>
          <w:lang w:eastAsia="ru-RU"/>
        </w:rPr>
        <w:drawing>
          <wp:inline distT="0" distB="0" distL="0" distR="0" wp14:anchorId="62371C8D" wp14:editId="00565C86">
            <wp:extent cx="3948546" cy="1778924"/>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12766" r="933" b="11347"/>
                    <a:stretch/>
                  </pic:blipFill>
                  <pic:spPr bwMode="auto">
                    <a:xfrm>
                      <a:off x="0" y="0"/>
                      <a:ext cx="3963037" cy="1785453"/>
                    </a:xfrm>
                    <a:prstGeom prst="rect">
                      <a:avLst/>
                    </a:prstGeom>
                    <a:noFill/>
                    <a:ln>
                      <a:noFill/>
                    </a:ln>
                    <a:extLst>
                      <a:ext uri="{53640926-AAD7-44D8-BBD7-CCE9431645EC}">
                        <a14:shadowObscured xmlns:a14="http://schemas.microsoft.com/office/drawing/2010/main"/>
                      </a:ext>
                    </a:extLst>
                  </pic:spPr>
                </pic:pic>
              </a:graphicData>
            </a:graphic>
          </wp:inline>
        </w:drawing>
      </w:r>
    </w:p>
    <w:p w14:paraId="6669F91C" w14:textId="77777777" w:rsidR="00707AEF" w:rsidRPr="0022443F" w:rsidRDefault="00707AEF" w:rsidP="00707AEF">
      <w:pPr>
        <w:ind w:firstLine="2977"/>
        <w:jc w:val="both"/>
        <w:rPr>
          <w:noProof/>
        </w:rPr>
      </w:pPr>
      <w:r w:rsidRPr="0022443F">
        <w:rPr>
          <w:noProof/>
        </w:rPr>
        <w:t xml:space="preserve">а                                                          </w:t>
      </w:r>
      <w:r>
        <w:rPr>
          <w:noProof/>
        </w:rPr>
        <w:t xml:space="preserve">              </w:t>
      </w:r>
      <w:r w:rsidRPr="0022443F">
        <w:rPr>
          <w:noProof/>
        </w:rPr>
        <w:t xml:space="preserve">                                                       б</w:t>
      </w:r>
    </w:p>
    <w:p w14:paraId="0A868E80" w14:textId="77777777" w:rsidR="00707AEF" w:rsidRPr="0022443F" w:rsidRDefault="00707AEF" w:rsidP="00707AEF">
      <w:pPr>
        <w:ind w:firstLine="709"/>
        <w:jc w:val="both"/>
        <w:rPr>
          <w:sz w:val="16"/>
          <w:szCs w:val="16"/>
        </w:rPr>
      </w:pPr>
    </w:p>
    <w:p w14:paraId="67158A7B" w14:textId="2B9475E0" w:rsidR="00707AEF" w:rsidRDefault="00D268A0" w:rsidP="00707AEF">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406E838D" w14:textId="77777777" w:rsidR="00707AEF" w:rsidRPr="00707AEF" w:rsidRDefault="00707AEF" w:rsidP="00707AEF">
      <w:pPr>
        <w:jc w:val="center"/>
        <w:rPr>
          <w:noProof/>
          <w:sz w:val="16"/>
          <w:szCs w:val="16"/>
        </w:rPr>
      </w:pPr>
    </w:p>
    <w:p w14:paraId="76187F91" w14:textId="37B7E377" w:rsidR="00707AEF" w:rsidRDefault="00707AEF" w:rsidP="00707AEF">
      <w:pPr>
        <w:jc w:val="center"/>
        <w:rPr>
          <w:color w:val="000000"/>
          <w:sz w:val="28"/>
          <w:szCs w:val="28"/>
          <w:shd w:val="clear" w:color="auto" w:fill="FFFFFF"/>
        </w:rPr>
      </w:pPr>
      <w:r>
        <w:rPr>
          <w:color w:val="000000"/>
          <w:sz w:val="28"/>
          <w:szCs w:val="28"/>
          <w:shd w:val="clear" w:color="auto" w:fill="FFFFFF"/>
        </w:rPr>
        <w:t xml:space="preserve">Рисунок Н.12 – </w:t>
      </w:r>
      <w:r w:rsidR="00F11830" w:rsidRPr="001B53FE">
        <w:rPr>
          <w:noProof/>
          <w:sz w:val="28"/>
          <w:szCs w:val="28"/>
        </w:rPr>
        <w:t>Ответ на вопрос «</w:t>
      </w:r>
      <w:r w:rsidR="00F11830" w:rsidRPr="006A38A0">
        <w:rPr>
          <w:color w:val="000000"/>
          <w:sz w:val="28"/>
          <w:szCs w:val="28"/>
          <w:shd w:val="clear" w:color="auto" w:fill="FFFFFF"/>
        </w:rPr>
        <w:t xml:space="preserve">Отметьте уровень вашего ответа на вопрос: </w:t>
      </w:r>
      <w:r w:rsidR="00F11830">
        <w:rPr>
          <w:color w:val="000000"/>
          <w:sz w:val="28"/>
          <w:szCs w:val="28"/>
          <w:shd w:val="clear" w:color="auto" w:fill="FFFFFF"/>
        </w:rPr>
        <w:t>«</w:t>
      </w:r>
      <w:r w:rsidR="00F11830" w:rsidRPr="006A38A0">
        <w:rPr>
          <w:color w:val="000000"/>
          <w:sz w:val="28"/>
          <w:szCs w:val="28"/>
          <w:shd w:val="clear" w:color="auto" w:fill="FFFFFF"/>
        </w:rPr>
        <w:t>Как может население (села, аула, поселка, района) повлиять на решение вопросов МСУ</w:t>
      </w:r>
      <w:r w:rsidR="00F11830" w:rsidRPr="001B53FE">
        <w:rPr>
          <w:noProof/>
          <w:sz w:val="28"/>
          <w:szCs w:val="28"/>
        </w:rPr>
        <w:t>» были получены следующие результаты</w:t>
      </w:r>
      <w:r w:rsidR="00F11830">
        <w:rPr>
          <w:noProof/>
          <w:sz w:val="28"/>
          <w:szCs w:val="28"/>
        </w:rPr>
        <w:t xml:space="preserve"> (рисунок 52)</w:t>
      </w:r>
    </w:p>
    <w:p w14:paraId="2E3E944C" w14:textId="3A0140C7" w:rsidR="00707AEF" w:rsidRDefault="00707AEF" w:rsidP="00707AEF">
      <w:pPr>
        <w:jc w:val="center"/>
        <w:rPr>
          <w:color w:val="000000"/>
          <w:sz w:val="28"/>
          <w:szCs w:val="28"/>
          <w:shd w:val="clear" w:color="auto" w:fill="FFFFFF"/>
        </w:rPr>
      </w:pPr>
      <w:r w:rsidRPr="007D48EA">
        <w:rPr>
          <w:noProof/>
          <w:lang w:eastAsia="ru-RU"/>
        </w:rPr>
        <w:drawing>
          <wp:inline distT="0" distB="0" distL="0" distR="0" wp14:anchorId="76BF96B4" wp14:editId="287735C4">
            <wp:extent cx="3549535" cy="1674912"/>
            <wp:effectExtent l="0" t="0" r="0" b="1905"/>
            <wp:docPr id="304" name="Рисунок 304" descr="Изображение выглядит как диаграмма, круг,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04" descr="Изображение выглядит как диаграмма, круг, снимок экрана&#10;&#10;Автоматически созданное описание"/>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t="13126" r="1961" b="11544"/>
                    <a:stretch/>
                  </pic:blipFill>
                  <pic:spPr bwMode="auto">
                    <a:xfrm>
                      <a:off x="0" y="0"/>
                      <a:ext cx="3566063" cy="1682711"/>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rPr>
        <w:t xml:space="preserve">   </w:t>
      </w:r>
      <w:r w:rsidRPr="007D48EA">
        <w:rPr>
          <w:noProof/>
          <w:lang w:eastAsia="ru-RU"/>
        </w:rPr>
        <w:drawing>
          <wp:inline distT="0" distB="0" distL="0" distR="0" wp14:anchorId="5598B040" wp14:editId="24C158C5">
            <wp:extent cx="4031673" cy="1671595"/>
            <wp:effectExtent l="0" t="0" r="6985" b="508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t="13126" b="11563"/>
                    <a:stretch/>
                  </pic:blipFill>
                  <pic:spPr bwMode="auto">
                    <a:xfrm>
                      <a:off x="0" y="0"/>
                      <a:ext cx="4055424" cy="1681443"/>
                    </a:xfrm>
                    <a:prstGeom prst="rect">
                      <a:avLst/>
                    </a:prstGeom>
                    <a:noFill/>
                    <a:ln>
                      <a:noFill/>
                    </a:ln>
                    <a:extLst>
                      <a:ext uri="{53640926-AAD7-44D8-BBD7-CCE9431645EC}">
                        <a14:shadowObscured xmlns:a14="http://schemas.microsoft.com/office/drawing/2010/main"/>
                      </a:ext>
                    </a:extLst>
                  </pic:spPr>
                </pic:pic>
              </a:graphicData>
            </a:graphic>
          </wp:inline>
        </w:drawing>
      </w:r>
    </w:p>
    <w:p w14:paraId="20631F9C" w14:textId="77777777" w:rsidR="00707AEF" w:rsidRPr="0022443F" w:rsidRDefault="00707AEF" w:rsidP="00707AEF">
      <w:pPr>
        <w:ind w:firstLine="2977"/>
        <w:jc w:val="both"/>
        <w:rPr>
          <w:noProof/>
        </w:rPr>
      </w:pPr>
      <w:r w:rsidRPr="0022443F">
        <w:rPr>
          <w:noProof/>
        </w:rPr>
        <w:t xml:space="preserve">а                                                          </w:t>
      </w:r>
      <w:r>
        <w:rPr>
          <w:noProof/>
        </w:rPr>
        <w:t xml:space="preserve">              </w:t>
      </w:r>
      <w:r w:rsidRPr="0022443F">
        <w:rPr>
          <w:noProof/>
        </w:rPr>
        <w:t xml:space="preserve">                                                       б</w:t>
      </w:r>
    </w:p>
    <w:p w14:paraId="15C077D2" w14:textId="77777777" w:rsidR="00707AEF" w:rsidRPr="0022443F" w:rsidRDefault="00707AEF" w:rsidP="00707AEF">
      <w:pPr>
        <w:ind w:firstLine="709"/>
        <w:jc w:val="both"/>
        <w:rPr>
          <w:sz w:val="16"/>
          <w:szCs w:val="16"/>
        </w:rPr>
      </w:pPr>
    </w:p>
    <w:p w14:paraId="13C16618" w14:textId="295DAAE0" w:rsidR="00707AEF" w:rsidRDefault="00D268A0" w:rsidP="00707AEF">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7D766009" w14:textId="77777777" w:rsidR="00707AEF" w:rsidRPr="00707AEF" w:rsidRDefault="00707AEF" w:rsidP="00707AEF">
      <w:pPr>
        <w:jc w:val="center"/>
        <w:rPr>
          <w:noProof/>
          <w:sz w:val="16"/>
          <w:szCs w:val="16"/>
        </w:rPr>
      </w:pPr>
    </w:p>
    <w:p w14:paraId="31CBF4F0" w14:textId="53630AB5" w:rsidR="00707AEF" w:rsidRDefault="00707AEF" w:rsidP="00F11830">
      <w:pPr>
        <w:ind w:firstLine="851"/>
        <w:jc w:val="center"/>
        <w:rPr>
          <w:color w:val="000000"/>
          <w:sz w:val="28"/>
          <w:szCs w:val="28"/>
          <w:shd w:val="clear" w:color="auto" w:fill="FFFFFF"/>
        </w:rPr>
      </w:pPr>
      <w:r>
        <w:rPr>
          <w:color w:val="000000"/>
          <w:sz w:val="28"/>
          <w:szCs w:val="28"/>
          <w:shd w:val="clear" w:color="auto" w:fill="FFFFFF"/>
        </w:rPr>
        <w:t xml:space="preserve">Рисунок Н.12 – </w:t>
      </w:r>
      <w:r w:rsidR="00F11830" w:rsidRPr="001B53FE">
        <w:rPr>
          <w:noProof/>
          <w:sz w:val="28"/>
          <w:szCs w:val="28"/>
        </w:rPr>
        <w:t>Ответ на вопрос «</w:t>
      </w:r>
      <w:r w:rsidR="00F11830" w:rsidRPr="006A38A0">
        <w:rPr>
          <w:color w:val="000000"/>
          <w:sz w:val="28"/>
          <w:szCs w:val="28"/>
          <w:shd w:val="clear" w:color="auto" w:fill="FFFFFF"/>
        </w:rPr>
        <w:t xml:space="preserve">Насколько эффективен доступ к информации для органов </w:t>
      </w:r>
      <w:r w:rsidR="00F11830">
        <w:rPr>
          <w:color w:val="000000"/>
          <w:sz w:val="28"/>
          <w:szCs w:val="28"/>
          <w:shd w:val="clear" w:color="auto" w:fill="FFFFFF"/>
        </w:rPr>
        <w:t>МСУ</w:t>
      </w:r>
      <w:r w:rsidR="00F11830" w:rsidRPr="006A38A0">
        <w:rPr>
          <w:color w:val="000000"/>
          <w:sz w:val="28"/>
          <w:szCs w:val="28"/>
          <w:shd w:val="clear" w:color="auto" w:fill="FFFFFF"/>
        </w:rPr>
        <w:t xml:space="preserve"> (село, поселок, аул, район)</w:t>
      </w:r>
      <w:r w:rsidR="00F11830" w:rsidRPr="001B53FE">
        <w:rPr>
          <w:noProof/>
          <w:sz w:val="28"/>
          <w:szCs w:val="28"/>
        </w:rPr>
        <w:t>» были получены следующие результаты</w:t>
      </w:r>
    </w:p>
    <w:p w14:paraId="7880600B" w14:textId="77777777" w:rsidR="00707AEF" w:rsidRDefault="00707AEF" w:rsidP="007D48EA">
      <w:pPr>
        <w:ind w:firstLine="851"/>
        <w:jc w:val="both"/>
        <w:rPr>
          <w:color w:val="000000"/>
          <w:sz w:val="28"/>
          <w:szCs w:val="28"/>
          <w:shd w:val="clear" w:color="auto" w:fill="FFFFFF"/>
        </w:rPr>
      </w:pPr>
    </w:p>
    <w:p w14:paraId="6FF1836C" w14:textId="0E0CAC06" w:rsidR="00707AEF" w:rsidRDefault="00707AEF" w:rsidP="00707AEF">
      <w:pPr>
        <w:jc w:val="center"/>
        <w:rPr>
          <w:color w:val="000000"/>
          <w:sz w:val="28"/>
          <w:szCs w:val="28"/>
          <w:shd w:val="clear" w:color="auto" w:fill="FFFFFF"/>
        </w:rPr>
      </w:pPr>
      <w:r w:rsidRPr="007D48EA">
        <w:rPr>
          <w:noProof/>
          <w:lang w:eastAsia="ru-RU"/>
        </w:rPr>
        <w:drawing>
          <wp:inline distT="0" distB="0" distL="0" distR="0" wp14:anchorId="5066D1C1" wp14:editId="0DF9F2D4">
            <wp:extent cx="3826650" cy="1886989"/>
            <wp:effectExtent l="0" t="0" r="254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t="12211" b="12871"/>
                    <a:stretch/>
                  </pic:blipFill>
                  <pic:spPr bwMode="auto">
                    <a:xfrm>
                      <a:off x="0" y="0"/>
                      <a:ext cx="3837047" cy="189211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rPr>
        <w:t xml:space="preserve">    </w:t>
      </w:r>
      <w:r w:rsidRPr="007D48EA">
        <w:rPr>
          <w:noProof/>
          <w:lang w:eastAsia="ru-RU"/>
        </w:rPr>
        <w:drawing>
          <wp:inline distT="0" distB="0" distL="0" distR="0" wp14:anchorId="41E65925" wp14:editId="574A7D96">
            <wp:extent cx="3790073" cy="1928552"/>
            <wp:effectExtent l="0" t="0" r="127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t="11221" b="12211"/>
                    <a:stretch/>
                  </pic:blipFill>
                  <pic:spPr bwMode="auto">
                    <a:xfrm>
                      <a:off x="0" y="0"/>
                      <a:ext cx="3801978" cy="1934610"/>
                    </a:xfrm>
                    <a:prstGeom prst="rect">
                      <a:avLst/>
                    </a:prstGeom>
                    <a:noFill/>
                    <a:ln>
                      <a:noFill/>
                    </a:ln>
                    <a:extLst>
                      <a:ext uri="{53640926-AAD7-44D8-BBD7-CCE9431645EC}">
                        <a14:shadowObscured xmlns:a14="http://schemas.microsoft.com/office/drawing/2010/main"/>
                      </a:ext>
                    </a:extLst>
                  </pic:spPr>
                </pic:pic>
              </a:graphicData>
            </a:graphic>
          </wp:inline>
        </w:drawing>
      </w:r>
    </w:p>
    <w:p w14:paraId="7B0D0315" w14:textId="77777777" w:rsidR="00707AEF" w:rsidRPr="0022443F" w:rsidRDefault="00707AEF" w:rsidP="00707AEF">
      <w:pPr>
        <w:ind w:firstLine="2977"/>
        <w:jc w:val="both"/>
        <w:rPr>
          <w:noProof/>
        </w:rPr>
      </w:pPr>
      <w:r w:rsidRPr="0022443F">
        <w:rPr>
          <w:noProof/>
        </w:rPr>
        <w:t xml:space="preserve">а                                                          </w:t>
      </w:r>
      <w:r>
        <w:rPr>
          <w:noProof/>
        </w:rPr>
        <w:t xml:space="preserve">              </w:t>
      </w:r>
      <w:r w:rsidRPr="0022443F">
        <w:rPr>
          <w:noProof/>
        </w:rPr>
        <w:t xml:space="preserve">                                                       б</w:t>
      </w:r>
    </w:p>
    <w:p w14:paraId="3D3C4958" w14:textId="77777777" w:rsidR="00707AEF" w:rsidRPr="0022443F" w:rsidRDefault="00707AEF" w:rsidP="00707AEF">
      <w:pPr>
        <w:ind w:firstLine="709"/>
        <w:jc w:val="both"/>
        <w:rPr>
          <w:sz w:val="16"/>
          <w:szCs w:val="16"/>
        </w:rPr>
      </w:pPr>
    </w:p>
    <w:p w14:paraId="4CD69374" w14:textId="5EEF2661" w:rsidR="00707AEF" w:rsidRDefault="00D268A0" w:rsidP="00707AEF">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5EE3A4DA" w14:textId="77777777" w:rsidR="00707AEF" w:rsidRPr="00707AEF" w:rsidRDefault="00707AEF" w:rsidP="00707AEF">
      <w:pPr>
        <w:jc w:val="center"/>
        <w:rPr>
          <w:noProof/>
          <w:sz w:val="16"/>
          <w:szCs w:val="16"/>
        </w:rPr>
      </w:pPr>
    </w:p>
    <w:p w14:paraId="5D1EF4D2" w14:textId="20EC5720" w:rsidR="00707AEF" w:rsidRDefault="00707AEF" w:rsidP="00707AEF">
      <w:pPr>
        <w:jc w:val="center"/>
        <w:rPr>
          <w:color w:val="000000"/>
          <w:sz w:val="28"/>
          <w:szCs w:val="28"/>
          <w:shd w:val="clear" w:color="auto" w:fill="FFFFFF"/>
        </w:rPr>
      </w:pPr>
      <w:r>
        <w:rPr>
          <w:noProof/>
          <w:sz w:val="28"/>
          <w:szCs w:val="28"/>
        </w:rPr>
        <w:t xml:space="preserve">Рисунок Н.13 – </w:t>
      </w:r>
      <w:r w:rsidR="00F11830" w:rsidRPr="001B53FE">
        <w:rPr>
          <w:noProof/>
          <w:sz w:val="28"/>
          <w:szCs w:val="28"/>
        </w:rPr>
        <w:t>Ответ на вопрос «</w:t>
      </w:r>
      <w:r w:rsidR="00F11830" w:rsidRPr="006A38A0">
        <w:rPr>
          <w:color w:val="000000"/>
          <w:sz w:val="28"/>
          <w:szCs w:val="28"/>
          <w:shd w:val="clear" w:color="auto" w:fill="FFFFFF"/>
        </w:rPr>
        <w:t>Каков уровень компетентности (знаний) у госслужащих в органах МС</w:t>
      </w:r>
      <w:r w:rsidR="00F11830">
        <w:rPr>
          <w:color w:val="000000"/>
          <w:sz w:val="28"/>
          <w:szCs w:val="28"/>
          <w:shd w:val="clear" w:color="auto" w:fill="FFFFFF"/>
        </w:rPr>
        <w:t>У</w:t>
      </w:r>
      <w:r w:rsidR="00F11830" w:rsidRPr="001B53FE">
        <w:rPr>
          <w:noProof/>
          <w:sz w:val="28"/>
          <w:szCs w:val="28"/>
        </w:rPr>
        <w:t>» были получены следующие результаты</w:t>
      </w:r>
    </w:p>
    <w:p w14:paraId="07A31706" w14:textId="37872147" w:rsidR="00707AEF" w:rsidRDefault="00707AEF" w:rsidP="00707AEF">
      <w:pPr>
        <w:jc w:val="center"/>
        <w:rPr>
          <w:color w:val="000000"/>
          <w:sz w:val="28"/>
          <w:szCs w:val="28"/>
          <w:shd w:val="clear" w:color="auto" w:fill="FFFFFF"/>
        </w:rPr>
      </w:pPr>
      <w:r w:rsidRPr="007D48EA">
        <w:rPr>
          <w:noProof/>
          <w:lang w:eastAsia="ru-RU"/>
        </w:rPr>
        <w:drawing>
          <wp:inline distT="0" distB="0" distL="0" distR="0" wp14:anchorId="37C81E7A" wp14:editId="20CAF262">
            <wp:extent cx="3798916" cy="1596044"/>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12286" b="11455"/>
                    <a:stretch/>
                  </pic:blipFill>
                  <pic:spPr bwMode="auto">
                    <a:xfrm>
                      <a:off x="0" y="0"/>
                      <a:ext cx="3819020" cy="160449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rPr>
        <w:t xml:space="preserve">     </w:t>
      </w:r>
      <w:r w:rsidRPr="007D48EA">
        <w:rPr>
          <w:noProof/>
          <w:lang w:eastAsia="ru-RU"/>
        </w:rPr>
        <w:drawing>
          <wp:inline distT="0" distB="0" distL="0" distR="0" wp14:anchorId="1B64FE21" wp14:editId="57F9AE9C">
            <wp:extent cx="3707476" cy="1745673"/>
            <wp:effectExtent l="0" t="0" r="7620" b="698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12253" r="1557" b="12064"/>
                    <a:stretch/>
                  </pic:blipFill>
                  <pic:spPr bwMode="auto">
                    <a:xfrm>
                      <a:off x="0" y="0"/>
                      <a:ext cx="3724886" cy="1753871"/>
                    </a:xfrm>
                    <a:prstGeom prst="rect">
                      <a:avLst/>
                    </a:prstGeom>
                    <a:noFill/>
                    <a:ln>
                      <a:noFill/>
                    </a:ln>
                    <a:extLst>
                      <a:ext uri="{53640926-AAD7-44D8-BBD7-CCE9431645EC}">
                        <a14:shadowObscured xmlns:a14="http://schemas.microsoft.com/office/drawing/2010/main"/>
                      </a:ext>
                    </a:extLst>
                  </pic:spPr>
                </pic:pic>
              </a:graphicData>
            </a:graphic>
          </wp:inline>
        </w:drawing>
      </w:r>
    </w:p>
    <w:p w14:paraId="0E62BD88"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7D0DCBBE" w14:textId="77777777" w:rsidR="00A637E3" w:rsidRPr="0022443F" w:rsidRDefault="00A637E3" w:rsidP="00A637E3">
      <w:pPr>
        <w:ind w:firstLine="709"/>
        <w:jc w:val="both"/>
        <w:rPr>
          <w:sz w:val="16"/>
          <w:szCs w:val="16"/>
        </w:rPr>
      </w:pPr>
    </w:p>
    <w:p w14:paraId="154E20DA" w14:textId="4342E352"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714F032A" w14:textId="77777777" w:rsidR="00A637E3" w:rsidRPr="00707AEF" w:rsidRDefault="00A637E3" w:rsidP="00A637E3">
      <w:pPr>
        <w:jc w:val="center"/>
        <w:rPr>
          <w:noProof/>
          <w:sz w:val="16"/>
          <w:szCs w:val="16"/>
        </w:rPr>
      </w:pPr>
    </w:p>
    <w:p w14:paraId="16B708E4" w14:textId="4D74C1AF" w:rsidR="00707AEF" w:rsidRDefault="00A637E3" w:rsidP="00A637E3">
      <w:pPr>
        <w:jc w:val="center"/>
        <w:rPr>
          <w:color w:val="000000"/>
          <w:sz w:val="28"/>
          <w:szCs w:val="28"/>
          <w:shd w:val="clear" w:color="auto" w:fill="FFFFFF"/>
        </w:rPr>
      </w:pPr>
      <w:r>
        <w:rPr>
          <w:noProof/>
          <w:sz w:val="28"/>
          <w:szCs w:val="28"/>
        </w:rPr>
        <w:t xml:space="preserve">Рисунок Н.14 – </w:t>
      </w:r>
      <w:r w:rsidRPr="007D48EA">
        <w:rPr>
          <w:noProof/>
          <w:sz w:val="28"/>
          <w:szCs w:val="28"/>
        </w:rPr>
        <w:t>Ответ на вопрос «</w:t>
      </w:r>
      <w:r w:rsidRPr="007D48EA">
        <w:rPr>
          <w:color w:val="000000"/>
          <w:sz w:val="28"/>
          <w:szCs w:val="28"/>
          <w:shd w:val="clear" w:color="auto" w:fill="FFFFFF"/>
        </w:rPr>
        <w:t>Я удовлетворен(-а) работой на госслужбе в органах МСУ (село, поселок, аул, район)</w:t>
      </w:r>
      <w:r w:rsidRPr="007D48EA">
        <w:rPr>
          <w:noProof/>
          <w:sz w:val="28"/>
          <w:szCs w:val="28"/>
        </w:rPr>
        <w:t>» были получены следующие результаты</w:t>
      </w:r>
    </w:p>
    <w:p w14:paraId="06DCBFCA" w14:textId="77777777" w:rsidR="00707AEF" w:rsidRDefault="00707AEF" w:rsidP="007D48EA">
      <w:pPr>
        <w:ind w:firstLine="851"/>
        <w:jc w:val="both"/>
        <w:rPr>
          <w:color w:val="000000"/>
          <w:sz w:val="28"/>
          <w:szCs w:val="28"/>
          <w:shd w:val="clear" w:color="auto" w:fill="FFFFFF"/>
        </w:rPr>
      </w:pPr>
    </w:p>
    <w:p w14:paraId="5DB65B42" w14:textId="567B90FE" w:rsidR="00707AEF" w:rsidRDefault="00A637E3" w:rsidP="00A637E3">
      <w:pPr>
        <w:jc w:val="center"/>
        <w:rPr>
          <w:color w:val="000000"/>
          <w:sz w:val="28"/>
          <w:szCs w:val="28"/>
          <w:shd w:val="clear" w:color="auto" w:fill="FFFFFF"/>
        </w:rPr>
      </w:pPr>
      <w:r w:rsidRPr="007D48EA">
        <w:rPr>
          <w:noProof/>
          <w:lang w:eastAsia="ru-RU"/>
        </w:rPr>
        <w:drawing>
          <wp:inline distT="0" distB="0" distL="0" distR="0" wp14:anchorId="60A4965C" wp14:editId="552ADAEC">
            <wp:extent cx="3765666" cy="1875077"/>
            <wp:effectExtent l="0" t="0" r="6350" b="0"/>
            <wp:docPr id="310" name="Рисунок 310" descr="Изображение выглядит как диаграмма, круг,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310" descr="Изображение выглядит как диаграмма, круг, снимок экрана&#10;&#10;Автоматически созданное описание"/>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12526" r="1092" b="11112"/>
                    <a:stretch/>
                  </pic:blipFill>
                  <pic:spPr bwMode="auto">
                    <a:xfrm>
                      <a:off x="0" y="0"/>
                      <a:ext cx="3779252" cy="188184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rPr>
        <w:t xml:space="preserve">     </w:t>
      </w:r>
      <w:r w:rsidRPr="007D48EA">
        <w:rPr>
          <w:noProof/>
          <w:lang w:eastAsia="ru-RU"/>
        </w:rPr>
        <w:drawing>
          <wp:inline distT="0" distB="0" distL="0" distR="0" wp14:anchorId="2A911585" wp14:editId="72FC5CA8">
            <wp:extent cx="3840480" cy="1762298"/>
            <wp:effectExtent l="0" t="0" r="7620" b="9525"/>
            <wp:docPr id="311" name="Рисунок 311" descr="Изображение выглядит как диаграмма, круг,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311" descr="Изображение выглядит как диаграмма, круг, снимок экрана&#10;&#10;Автоматически созданное описание"/>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t="11231" b="11964"/>
                    <a:stretch/>
                  </pic:blipFill>
                  <pic:spPr bwMode="auto">
                    <a:xfrm>
                      <a:off x="0" y="0"/>
                      <a:ext cx="3851572" cy="1767388"/>
                    </a:xfrm>
                    <a:prstGeom prst="rect">
                      <a:avLst/>
                    </a:prstGeom>
                    <a:noFill/>
                    <a:ln>
                      <a:noFill/>
                    </a:ln>
                    <a:extLst>
                      <a:ext uri="{53640926-AAD7-44D8-BBD7-CCE9431645EC}">
                        <a14:shadowObscured xmlns:a14="http://schemas.microsoft.com/office/drawing/2010/main"/>
                      </a:ext>
                    </a:extLst>
                  </pic:spPr>
                </pic:pic>
              </a:graphicData>
            </a:graphic>
          </wp:inline>
        </w:drawing>
      </w:r>
    </w:p>
    <w:p w14:paraId="5C0D7105"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0AB5B5F2" w14:textId="77777777" w:rsidR="00A637E3" w:rsidRPr="0022443F" w:rsidRDefault="00A637E3" w:rsidP="00A637E3">
      <w:pPr>
        <w:ind w:firstLine="709"/>
        <w:jc w:val="both"/>
        <w:rPr>
          <w:sz w:val="16"/>
          <w:szCs w:val="16"/>
        </w:rPr>
      </w:pPr>
    </w:p>
    <w:p w14:paraId="7811B251" w14:textId="2AA50CB7"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59F2D079" w14:textId="77777777" w:rsidR="00A637E3" w:rsidRPr="00707AEF" w:rsidRDefault="00A637E3" w:rsidP="00A637E3">
      <w:pPr>
        <w:jc w:val="center"/>
        <w:rPr>
          <w:noProof/>
          <w:sz w:val="16"/>
          <w:szCs w:val="16"/>
        </w:rPr>
      </w:pPr>
    </w:p>
    <w:p w14:paraId="37D7D9A1" w14:textId="166C9428" w:rsidR="00707AEF" w:rsidRDefault="00A637E3" w:rsidP="00A637E3">
      <w:pPr>
        <w:jc w:val="center"/>
        <w:rPr>
          <w:color w:val="000000"/>
          <w:sz w:val="28"/>
          <w:szCs w:val="28"/>
          <w:shd w:val="clear" w:color="auto" w:fill="FFFFFF"/>
        </w:rPr>
      </w:pPr>
      <w:r>
        <w:rPr>
          <w:noProof/>
          <w:sz w:val="28"/>
          <w:szCs w:val="28"/>
        </w:rPr>
        <w:t xml:space="preserve">Рисунок Н.15 – </w:t>
      </w:r>
      <w:r w:rsidRPr="007D48EA">
        <w:rPr>
          <w:noProof/>
          <w:sz w:val="28"/>
          <w:szCs w:val="28"/>
        </w:rPr>
        <w:t>Ответ на вопрос «</w:t>
      </w:r>
      <w:r w:rsidRPr="007D48EA">
        <w:rPr>
          <w:color w:val="000000"/>
          <w:sz w:val="28"/>
          <w:szCs w:val="28"/>
          <w:shd w:val="clear" w:color="auto" w:fill="FFFFFF"/>
        </w:rPr>
        <w:t>Я доволен (а) качеством предоставления необходимой информации вышестоящими органами госуправления</w:t>
      </w:r>
      <w:r w:rsidRPr="007D48EA">
        <w:rPr>
          <w:noProof/>
          <w:sz w:val="28"/>
          <w:szCs w:val="28"/>
        </w:rPr>
        <w:t>» были получены следующие результаты</w:t>
      </w:r>
    </w:p>
    <w:p w14:paraId="5E7C7794" w14:textId="0599FFA5" w:rsidR="00A637E3" w:rsidRDefault="00A637E3" w:rsidP="007D48EA">
      <w:pPr>
        <w:ind w:firstLine="851"/>
        <w:jc w:val="both"/>
        <w:rPr>
          <w:noProof/>
          <w:sz w:val="28"/>
          <w:szCs w:val="28"/>
        </w:rPr>
      </w:pPr>
      <w:r w:rsidRPr="007D48EA">
        <w:rPr>
          <w:noProof/>
          <w:sz w:val="28"/>
          <w:szCs w:val="28"/>
          <w:lang w:eastAsia="ru-RU"/>
        </w:rPr>
        <w:drawing>
          <wp:inline distT="0" distB="0" distL="0" distR="0" wp14:anchorId="25EB2D71" wp14:editId="4FD10573">
            <wp:extent cx="3840480" cy="1801267"/>
            <wp:effectExtent l="0" t="0" r="7620" b="889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t="11465" r="1250" b="11298"/>
                    <a:stretch/>
                  </pic:blipFill>
                  <pic:spPr bwMode="auto">
                    <a:xfrm>
                      <a:off x="0" y="0"/>
                      <a:ext cx="3863990" cy="181229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Pr="007D48EA">
        <w:rPr>
          <w:noProof/>
          <w:sz w:val="28"/>
          <w:szCs w:val="28"/>
          <w:lang w:eastAsia="ru-RU"/>
        </w:rPr>
        <w:drawing>
          <wp:inline distT="0" distB="0" distL="0" distR="0" wp14:anchorId="2AAF284F" wp14:editId="4B13C09C">
            <wp:extent cx="3607723" cy="1834052"/>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2069" b="11239"/>
                    <a:stretch/>
                  </pic:blipFill>
                  <pic:spPr bwMode="auto">
                    <a:xfrm>
                      <a:off x="0" y="0"/>
                      <a:ext cx="3616855" cy="1838695"/>
                    </a:xfrm>
                    <a:prstGeom prst="rect">
                      <a:avLst/>
                    </a:prstGeom>
                    <a:noFill/>
                    <a:ln>
                      <a:noFill/>
                    </a:ln>
                    <a:extLst>
                      <a:ext uri="{53640926-AAD7-44D8-BBD7-CCE9431645EC}">
                        <a14:shadowObscured xmlns:a14="http://schemas.microsoft.com/office/drawing/2010/main"/>
                      </a:ext>
                    </a:extLst>
                  </pic:spPr>
                </pic:pic>
              </a:graphicData>
            </a:graphic>
          </wp:inline>
        </w:drawing>
      </w:r>
    </w:p>
    <w:p w14:paraId="0CFFF6A9"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52A67A99" w14:textId="77777777" w:rsidR="00A637E3" w:rsidRPr="0022443F" w:rsidRDefault="00A637E3" w:rsidP="00A637E3">
      <w:pPr>
        <w:ind w:firstLine="709"/>
        <w:jc w:val="both"/>
        <w:rPr>
          <w:sz w:val="16"/>
          <w:szCs w:val="16"/>
        </w:rPr>
      </w:pPr>
    </w:p>
    <w:p w14:paraId="57BA2B2E" w14:textId="2B383057"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1C175742" w14:textId="77777777" w:rsidR="00A637E3" w:rsidRPr="00707AEF" w:rsidRDefault="00A637E3" w:rsidP="00A637E3">
      <w:pPr>
        <w:jc w:val="center"/>
        <w:rPr>
          <w:noProof/>
          <w:sz w:val="16"/>
          <w:szCs w:val="16"/>
        </w:rPr>
      </w:pPr>
    </w:p>
    <w:p w14:paraId="5B56A642" w14:textId="0AF13914" w:rsidR="00F069FD" w:rsidRDefault="00A637E3" w:rsidP="00A637E3">
      <w:pPr>
        <w:jc w:val="center"/>
        <w:rPr>
          <w:noProof/>
          <w:sz w:val="28"/>
          <w:szCs w:val="28"/>
        </w:rPr>
      </w:pPr>
      <w:r>
        <w:rPr>
          <w:noProof/>
          <w:sz w:val="28"/>
          <w:szCs w:val="28"/>
        </w:rPr>
        <w:t xml:space="preserve">Рисунок Н.16 – </w:t>
      </w:r>
      <w:r w:rsidR="00F069FD" w:rsidRPr="007D48EA">
        <w:rPr>
          <w:noProof/>
          <w:sz w:val="28"/>
          <w:szCs w:val="28"/>
        </w:rPr>
        <w:t>Ответ на вопрос «</w:t>
      </w:r>
      <w:r w:rsidR="00F069FD" w:rsidRPr="007D48EA">
        <w:rPr>
          <w:color w:val="000000"/>
          <w:sz w:val="28"/>
          <w:szCs w:val="28"/>
          <w:shd w:val="clear" w:color="auto" w:fill="FFFFFF"/>
        </w:rPr>
        <w:t>На сколько эффективно распределение средств, выделенных из бюджета (субсидии), способствующих развитию</w:t>
      </w:r>
      <w:r w:rsidR="00F069FD" w:rsidRPr="007D48EA">
        <w:rPr>
          <w:noProof/>
          <w:sz w:val="28"/>
          <w:szCs w:val="28"/>
        </w:rPr>
        <w:t>» был</w:t>
      </w:r>
      <w:r>
        <w:rPr>
          <w:noProof/>
          <w:sz w:val="28"/>
          <w:szCs w:val="28"/>
        </w:rPr>
        <w:t>и получены следующие результаты</w:t>
      </w:r>
    </w:p>
    <w:p w14:paraId="63275FCC" w14:textId="77777777" w:rsidR="00A637E3" w:rsidRDefault="00A637E3" w:rsidP="00A637E3">
      <w:pPr>
        <w:jc w:val="center"/>
        <w:rPr>
          <w:noProof/>
          <w:sz w:val="28"/>
          <w:szCs w:val="28"/>
        </w:rPr>
      </w:pPr>
    </w:p>
    <w:p w14:paraId="78930367" w14:textId="53EEBC86" w:rsidR="00A637E3" w:rsidRDefault="00A637E3" w:rsidP="00A637E3">
      <w:pPr>
        <w:jc w:val="center"/>
        <w:rPr>
          <w:noProof/>
          <w:sz w:val="28"/>
          <w:szCs w:val="28"/>
        </w:rPr>
      </w:pPr>
      <w:r w:rsidRPr="007D48EA">
        <w:rPr>
          <w:noProof/>
          <w:sz w:val="28"/>
          <w:szCs w:val="28"/>
          <w:lang w:eastAsia="ru-RU"/>
        </w:rPr>
        <w:drawing>
          <wp:inline distT="0" distB="0" distL="0" distR="0" wp14:anchorId="78DBA1F0" wp14:editId="24BEE995">
            <wp:extent cx="3948545" cy="1935409"/>
            <wp:effectExtent l="0" t="0" r="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12364" b="11884"/>
                    <a:stretch/>
                  </pic:blipFill>
                  <pic:spPr bwMode="auto">
                    <a:xfrm>
                      <a:off x="0" y="0"/>
                      <a:ext cx="3967556" cy="1944727"/>
                    </a:xfrm>
                    <a:prstGeom prst="rect">
                      <a:avLst/>
                    </a:prstGeom>
                    <a:noFill/>
                    <a:ln>
                      <a:noFill/>
                    </a:ln>
                    <a:extLst>
                      <a:ext uri="{53640926-AAD7-44D8-BBD7-CCE9431645EC}">
                        <a14:shadowObscured xmlns:a14="http://schemas.microsoft.com/office/drawing/2010/main"/>
                      </a:ext>
                    </a:extLst>
                  </pic:spPr>
                </pic:pic>
              </a:graphicData>
            </a:graphic>
          </wp:inline>
        </w:drawing>
      </w:r>
      <w:r w:rsidRPr="00A637E3">
        <w:rPr>
          <w:noProof/>
          <w:sz w:val="28"/>
          <w:szCs w:val="28"/>
          <w:lang w:eastAsia="ru-RU"/>
        </w:rPr>
        <w:t xml:space="preserve"> </w:t>
      </w:r>
      <w:r>
        <w:rPr>
          <w:noProof/>
          <w:sz w:val="28"/>
          <w:szCs w:val="28"/>
          <w:lang w:eastAsia="ru-RU"/>
        </w:rPr>
        <w:t xml:space="preserve">     </w:t>
      </w:r>
      <w:r w:rsidRPr="007D48EA">
        <w:rPr>
          <w:noProof/>
          <w:sz w:val="28"/>
          <w:szCs w:val="28"/>
          <w:lang w:eastAsia="ru-RU"/>
        </w:rPr>
        <w:drawing>
          <wp:inline distT="0" distB="0" distL="0" distR="0" wp14:anchorId="18C72976" wp14:editId="40E95F03">
            <wp:extent cx="3906982" cy="1978429"/>
            <wp:effectExtent l="0" t="0" r="0" b="317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 t="13329" r="1816" b="12900"/>
                    <a:stretch/>
                  </pic:blipFill>
                  <pic:spPr bwMode="auto">
                    <a:xfrm>
                      <a:off x="0" y="0"/>
                      <a:ext cx="3917272" cy="1983640"/>
                    </a:xfrm>
                    <a:prstGeom prst="rect">
                      <a:avLst/>
                    </a:prstGeom>
                    <a:noFill/>
                    <a:ln>
                      <a:noFill/>
                    </a:ln>
                    <a:extLst>
                      <a:ext uri="{53640926-AAD7-44D8-BBD7-CCE9431645EC}">
                        <a14:shadowObscured xmlns:a14="http://schemas.microsoft.com/office/drawing/2010/main"/>
                      </a:ext>
                    </a:extLst>
                  </pic:spPr>
                </pic:pic>
              </a:graphicData>
            </a:graphic>
          </wp:inline>
        </w:drawing>
      </w:r>
    </w:p>
    <w:p w14:paraId="0FBE4E7D"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12D5BAD9" w14:textId="77777777" w:rsidR="00A637E3" w:rsidRPr="0022443F" w:rsidRDefault="00A637E3" w:rsidP="00A637E3">
      <w:pPr>
        <w:ind w:firstLine="709"/>
        <w:jc w:val="both"/>
        <w:rPr>
          <w:sz w:val="16"/>
          <w:szCs w:val="16"/>
        </w:rPr>
      </w:pPr>
    </w:p>
    <w:p w14:paraId="2C6DDB78" w14:textId="0CDD950A"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0D894CC2" w14:textId="77777777" w:rsidR="00A637E3" w:rsidRPr="00707AEF" w:rsidRDefault="00A637E3" w:rsidP="00A637E3">
      <w:pPr>
        <w:jc w:val="center"/>
        <w:rPr>
          <w:noProof/>
          <w:sz w:val="16"/>
          <w:szCs w:val="16"/>
        </w:rPr>
      </w:pPr>
    </w:p>
    <w:p w14:paraId="1AFF7CE5" w14:textId="34A2D0C6" w:rsidR="00A637E3" w:rsidRDefault="00A637E3" w:rsidP="00A637E3">
      <w:pPr>
        <w:jc w:val="center"/>
        <w:rPr>
          <w:noProof/>
          <w:sz w:val="28"/>
          <w:szCs w:val="28"/>
        </w:rPr>
      </w:pPr>
      <w:r>
        <w:rPr>
          <w:color w:val="000000"/>
          <w:sz w:val="28"/>
          <w:szCs w:val="28"/>
          <w:shd w:val="clear" w:color="auto" w:fill="FFFFFF"/>
        </w:rPr>
        <w:t xml:space="preserve">Рисунок Н.17 – </w:t>
      </w:r>
      <w:r w:rsidRPr="007D48EA">
        <w:rPr>
          <w:color w:val="000000"/>
          <w:sz w:val="28"/>
          <w:szCs w:val="28"/>
          <w:shd w:val="clear" w:color="auto" w:fill="FFFFFF"/>
        </w:rPr>
        <w:t>Влияет ли система мотивации госслужащих на эффективность работы в органах МСУ</w:t>
      </w:r>
      <w:r>
        <w:rPr>
          <w:color w:val="000000"/>
          <w:sz w:val="28"/>
          <w:szCs w:val="28"/>
          <w:shd w:val="clear" w:color="auto" w:fill="FFFFFF"/>
        </w:rPr>
        <w:t>?</w:t>
      </w:r>
    </w:p>
    <w:p w14:paraId="56672592" w14:textId="5413D4A9" w:rsidR="00A637E3" w:rsidRDefault="00A637E3" w:rsidP="00A637E3">
      <w:pPr>
        <w:jc w:val="center"/>
        <w:rPr>
          <w:noProof/>
          <w:sz w:val="28"/>
          <w:szCs w:val="28"/>
        </w:rPr>
      </w:pPr>
      <w:r w:rsidRPr="007D48EA">
        <w:rPr>
          <w:noProof/>
          <w:sz w:val="28"/>
          <w:szCs w:val="28"/>
          <w:lang w:eastAsia="ru-RU"/>
        </w:rPr>
        <w:drawing>
          <wp:inline distT="0" distB="0" distL="0" distR="0" wp14:anchorId="1E68C883" wp14:editId="40B617E1">
            <wp:extent cx="3574472" cy="1819184"/>
            <wp:effectExtent l="0" t="0" r="698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t="11279" b="11269"/>
                    <a:stretch/>
                  </pic:blipFill>
                  <pic:spPr bwMode="auto">
                    <a:xfrm>
                      <a:off x="0" y="0"/>
                      <a:ext cx="3593121" cy="1828675"/>
                    </a:xfrm>
                    <a:prstGeom prst="rect">
                      <a:avLst/>
                    </a:prstGeom>
                    <a:noFill/>
                    <a:ln>
                      <a:noFill/>
                    </a:ln>
                    <a:extLst>
                      <a:ext uri="{53640926-AAD7-44D8-BBD7-CCE9431645EC}">
                        <a14:shadowObscured xmlns:a14="http://schemas.microsoft.com/office/drawing/2010/main"/>
                      </a:ext>
                    </a:extLst>
                  </pic:spPr>
                </pic:pic>
              </a:graphicData>
            </a:graphic>
          </wp:inline>
        </w:drawing>
      </w:r>
      <w:r w:rsidRPr="00A637E3">
        <w:rPr>
          <w:noProof/>
          <w:sz w:val="28"/>
          <w:szCs w:val="28"/>
          <w:lang w:eastAsia="ru-RU"/>
        </w:rPr>
        <w:t xml:space="preserve"> </w:t>
      </w:r>
      <w:r>
        <w:rPr>
          <w:noProof/>
          <w:sz w:val="28"/>
          <w:szCs w:val="28"/>
          <w:lang w:eastAsia="ru-RU"/>
        </w:rPr>
        <w:t xml:space="preserve">      </w:t>
      </w:r>
      <w:r w:rsidRPr="007D48EA">
        <w:rPr>
          <w:noProof/>
          <w:sz w:val="28"/>
          <w:szCs w:val="28"/>
          <w:lang w:eastAsia="ru-RU"/>
        </w:rPr>
        <w:drawing>
          <wp:inline distT="0" distB="0" distL="0" distR="0" wp14:anchorId="3CB48642" wp14:editId="649EF1FB">
            <wp:extent cx="3682538" cy="1804629"/>
            <wp:effectExtent l="0" t="0" r="0" b="571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10224" b="12694"/>
                    <a:stretch/>
                  </pic:blipFill>
                  <pic:spPr bwMode="auto">
                    <a:xfrm>
                      <a:off x="0" y="0"/>
                      <a:ext cx="3706005" cy="1816129"/>
                    </a:xfrm>
                    <a:prstGeom prst="rect">
                      <a:avLst/>
                    </a:prstGeom>
                    <a:noFill/>
                    <a:ln>
                      <a:noFill/>
                    </a:ln>
                    <a:extLst>
                      <a:ext uri="{53640926-AAD7-44D8-BBD7-CCE9431645EC}">
                        <a14:shadowObscured xmlns:a14="http://schemas.microsoft.com/office/drawing/2010/main"/>
                      </a:ext>
                    </a:extLst>
                  </pic:spPr>
                </pic:pic>
              </a:graphicData>
            </a:graphic>
          </wp:inline>
        </w:drawing>
      </w:r>
    </w:p>
    <w:p w14:paraId="7493B473"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617E8F7E" w14:textId="77777777" w:rsidR="00A637E3" w:rsidRPr="0022443F" w:rsidRDefault="00A637E3" w:rsidP="00A637E3">
      <w:pPr>
        <w:ind w:firstLine="709"/>
        <w:jc w:val="both"/>
        <w:rPr>
          <w:sz w:val="16"/>
          <w:szCs w:val="16"/>
        </w:rPr>
      </w:pPr>
    </w:p>
    <w:p w14:paraId="4F53CE62" w14:textId="2856939C"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7965E749" w14:textId="77777777" w:rsidR="00A637E3" w:rsidRPr="00A637E3" w:rsidRDefault="00A637E3" w:rsidP="00A637E3">
      <w:pPr>
        <w:jc w:val="center"/>
        <w:rPr>
          <w:noProof/>
          <w:sz w:val="16"/>
          <w:szCs w:val="16"/>
        </w:rPr>
      </w:pPr>
    </w:p>
    <w:p w14:paraId="451EC5FB" w14:textId="16CDF289" w:rsidR="00A637E3" w:rsidRDefault="00A637E3" w:rsidP="00A637E3">
      <w:pPr>
        <w:jc w:val="center"/>
        <w:rPr>
          <w:noProof/>
          <w:sz w:val="28"/>
          <w:szCs w:val="28"/>
        </w:rPr>
      </w:pPr>
      <w:r>
        <w:rPr>
          <w:noProof/>
          <w:sz w:val="28"/>
          <w:szCs w:val="28"/>
        </w:rPr>
        <w:t xml:space="preserve">Рисунок Н.18 – </w:t>
      </w:r>
      <w:r w:rsidRPr="007D48EA">
        <w:rPr>
          <w:noProof/>
          <w:sz w:val="28"/>
          <w:szCs w:val="28"/>
        </w:rPr>
        <w:t>Ответ на вопрос «</w:t>
      </w:r>
      <w:r w:rsidRPr="007D48EA">
        <w:rPr>
          <w:color w:val="000000"/>
          <w:sz w:val="28"/>
          <w:szCs w:val="28"/>
          <w:shd w:val="clear" w:color="auto" w:fill="FFFFFF"/>
        </w:rPr>
        <w:t>На сколько эффективно сотрудничество органов МСУ с местными предпринимателями (с/х)</w:t>
      </w:r>
      <w:r w:rsidRPr="007D48EA">
        <w:rPr>
          <w:noProof/>
          <w:sz w:val="28"/>
          <w:szCs w:val="28"/>
        </w:rPr>
        <w:t>» были получены следующие результаты</w:t>
      </w:r>
    </w:p>
    <w:p w14:paraId="489DF990" w14:textId="77777777" w:rsidR="00A637E3" w:rsidRDefault="00A637E3" w:rsidP="00A637E3">
      <w:pPr>
        <w:jc w:val="center"/>
        <w:rPr>
          <w:noProof/>
          <w:sz w:val="28"/>
          <w:szCs w:val="28"/>
        </w:rPr>
      </w:pPr>
    </w:p>
    <w:p w14:paraId="5566E649" w14:textId="2AA69489" w:rsidR="00A637E3" w:rsidRDefault="00A637E3" w:rsidP="00A637E3">
      <w:pPr>
        <w:jc w:val="center"/>
        <w:rPr>
          <w:noProof/>
          <w:sz w:val="28"/>
          <w:szCs w:val="28"/>
        </w:rPr>
      </w:pPr>
      <w:r w:rsidRPr="007D48EA">
        <w:rPr>
          <w:noProof/>
          <w:sz w:val="28"/>
          <w:szCs w:val="28"/>
          <w:lang w:eastAsia="ru-RU"/>
        </w:rPr>
        <w:drawing>
          <wp:inline distT="0" distB="0" distL="0" distR="0" wp14:anchorId="31275DE8" wp14:editId="7AAF1ADD">
            <wp:extent cx="3803092" cy="1669830"/>
            <wp:effectExtent l="0" t="0" r="6985" b="698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t="9611" b="11016"/>
                    <a:stretch/>
                  </pic:blipFill>
                  <pic:spPr bwMode="auto">
                    <a:xfrm>
                      <a:off x="0" y="0"/>
                      <a:ext cx="3810014" cy="1672869"/>
                    </a:xfrm>
                    <a:prstGeom prst="rect">
                      <a:avLst/>
                    </a:prstGeom>
                    <a:noFill/>
                    <a:ln>
                      <a:noFill/>
                    </a:ln>
                    <a:extLst>
                      <a:ext uri="{53640926-AAD7-44D8-BBD7-CCE9431645EC}">
                        <a14:shadowObscured xmlns:a14="http://schemas.microsoft.com/office/drawing/2010/main"/>
                      </a:ext>
                    </a:extLst>
                  </pic:spPr>
                </pic:pic>
              </a:graphicData>
            </a:graphic>
          </wp:inline>
        </w:drawing>
      </w:r>
      <w:r w:rsidRPr="00A637E3">
        <w:rPr>
          <w:noProof/>
          <w:sz w:val="28"/>
          <w:szCs w:val="28"/>
          <w:lang w:eastAsia="ru-RU"/>
        </w:rPr>
        <w:t xml:space="preserve"> </w:t>
      </w:r>
      <w:r>
        <w:rPr>
          <w:noProof/>
          <w:sz w:val="28"/>
          <w:szCs w:val="28"/>
          <w:lang w:eastAsia="ru-RU"/>
        </w:rPr>
        <w:t xml:space="preserve">     </w:t>
      </w:r>
      <w:r w:rsidRPr="007D48EA">
        <w:rPr>
          <w:noProof/>
          <w:sz w:val="28"/>
          <w:szCs w:val="28"/>
          <w:lang w:eastAsia="ru-RU"/>
        </w:rPr>
        <w:drawing>
          <wp:inline distT="0" distB="0" distL="0" distR="0" wp14:anchorId="1886D707" wp14:editId="564EEF78">
            <wp:extent cx="3789320" cy="1828800"/>
            <wp:effectExtent l="0" t="0" r="190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230" t="9348" r="-230" b="10592"/>
                    <a:stretch/>
                  </pic:blipFill>
                  <pic:spPr bwMode="auto">
                    <a:xfrm>
                      <a:off x="0" y="0"/>
                      <a:ext cx="3805137" cy="1836434"/>
                    </a:xfrm>
                    <a:prstGeom prst="rect">
                      <a:avLst/>
                    </a:prstGeom>
                    <a:noFill/>
                    <a:ln>
                      <a:noFill/>
                    </a:ln>
                    <a:extLst>
                      <a:ext uri="{53640926-AAD7-44D8-BBD7-CCE9431645EC}">
                        <a14:shadowObscured xmlns:a14="http://schemas.microsoft.com/office/drawing/2010/main"/>
                      </a:ext>
                    </a:extLst>
                  </pic:spPr>
                </pic:pic>
              </a:graphicData>
            </a:graphic>
          </wp:inline>
        </w:drawing>
      </w:r>
    </w:p>
    <w:p w14:paraId="0A89900B"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5A67BB01" w14:textId="77777777" w:rsidR="00A637E3" w:rsidRPr="0022443F" w:rsidRDefault="00A637E3" w:rsidP="00A637E3">
      <w:pPr>
        <w:ind w:firstLine="709"/>
        <w:jc w:val="both"/>
        <w:rPr>
          <w:sz w:val="16"/>
          <w:szCs w:val="16"/>
        </w:rPr>
      </w:pPr>
    </w:p>
    <w:p w14:paraId="587DFA5E" w14:textId="2233DC9A"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73FABC4A" w14:textId="77777777" w:rsidR="00A637E3" w:rsidRPr="00A637E3" w:rsidRDefault="00A637E3" w:rsidP="00A637E3">
      <w:pPr>
        <w:jc w:val="center"/>
        <w:rPr>
          <w:noProof/>
          <w:sz w:val="16"/>
          <w:szCs w:val="16"/>
        </w:rPr>
      </w:pPr>
    </w:p>
    <w:p w14:paraId="679D67A4" w14:textId="47F08398" w:rsidR="00A637E3" w:rsidRDefault="00A637E3" w:rsidP="00A637E3">
      <w:pPr>
        <w:jc w:val="center"/>
        <w:rPr>
          <w:noProof/>
          <w:sz w:val="28"/>
          <w:szCs w:val="28"/>
        </w:rPr>
      </w:pPr>
      <w:r>
        <w:rPr>
          <w:noProof/>
          <w:sz w:val="28"/>
          <w:szCs w:val="28"/>
        </w:rPr>
        <w:t xml:space="preserve">Рисунок Н.19 – </w:t>
      </w:r>
      <w:r w:rsidRPr="007D48EA">
        <w:rPr>
          <w:noProof/>
          <w:sz w:val="28"/>
          <w:szCs w:val="28"/>
        </w:rPr>
        <w:t>Ответ на вопрос «</w:t>
      </w:r>
      <w:r w:rsidRPr="007D48EA">
        <w:rPr>
          <w:color w:val="000000"/>
          <w:sz w:val="28"/>
          <w:szCs w:val="28"/>
          <w:shd w:val="clear" w:color="auto" w:fill="FFFFFF"/>
        </w:rPr>
        <w:t>По мнению госслужащих, какова возможность развивать предпринимательство в сельских регионах (поселок, село, аул, район)?</w:t>
      </w:r>
      <w:r w:rsidRPr="007D48EA">
        <w:rPr>
          <w:noProof/>
          <w:sz w:val="28"/>
          <w:szCs w:val="28"/>
        </w:rPr>
        <w:t>» были получены следующие результаты (р</w:t>
      </w:r>
      <w:r>
        <w:rPr>
          <w:noProof/>
          <w:sz w:val="28"/>
          <w:szCs w:val="28"/>
        </w:rPr>
        <w:t>исунок 60)</w:t>
      </w:r>
    </w:p>
    <w:p w14:paraId="1C9DF8B7" w14:textId="6270CE4C" w:rsidR="00A637E3" w:rsidRDefault="00A637E3" w:rsidP="00A637E3">
      <w:pPr>
        <w:jc w:val="center"/>
        <w:rPr>
          <w:noProof/>
          <w:sz w:val="28"/>
          <w:szCs w:val="28"/>
        </w:rPr>
      </w:pPr>
      <w:r w:rsidRPr="007D48EA">
        <w:rPr>
          <w:noProof/>
          <w:sz w:val="28"/>
          <w:szCs w:val="28"/>
          <w:lang w:eastAsia="ru-RU"/>
        </w:rPr>
        <w:drawing>
          <wp:inline distT="0" distB="0" distL="0" distR="0" wp14:anchorId="262CBED0" wp14:editId="3DC87072">
            <wp:extent cx="3538999" cy="2019429"/>
            <wp:effectExtent l="0" t="0" r="444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2162" r="9367"/>
                    <a:stretch/>
                  </pic:blipFill>
                  <pic:spPr bwMode="auto">
                    <a:xfrm>
                      <a:off x="0" y="0"/>
                      <a:ext cx="3552706" cy="2027251"/>
                    </a:xfrm>
                    <a:prstGeom prst="rect">
                      <a:avLst/>
                    </a:prstGeom>
                    <a:noFill/>
                    <a:ln>
                      <a:noFill/>
                    </a:ln>
                    <a:extLst>
                      <a:ext uri="{53640926-AAD7-44D8-BBD7-CCE9431645EC}">
                        <a14:shadowObscured xmlns:a14="http://schemas.microsoft.com/office/drawing/2010/main"/>
                      </a:ext>
                    </a:extLst>
                  </pic:spPr>
                </pic:pic>
              </a:graphicData>
            </a:graphic>
          </wp:inline>
        </w:drawing>
      </w:r>
      <w:r w:rsidRPr="00A637E3">
        <w:rPr>
          <w:noProof/>
          <w:sz w:val="28"/>
          <w:szCs w:val="28"/>
          <w:lang w:eastAsia="ru-RU"/>
        </w:rPr>
        <w:t xml:space="preserve"> </w:t>
      </w:r>
      <w:r w:rsidR="00D268A0">
        <w:rPr>
          <w:noProof/>
          <w:sz w:val="28"/>
          <w:szCs w:val="28"/>
          <w:lang w:eastAsia="ru-RU"/>
        </w:rPr>
        <w:t xml:space="preserve">   </w:t>
      </w:r>
      <w:r w:rsidRPr="007D48EA">
        <w:rPr>
          <w:noProof/>
          <w:sz w:val="28"/>
          <w:szCs w:val="28"/>
          <w:lang w:eastAsia="ru-RU"/>
        </w:rPr>
        <w:drawing>
          <wp:inline distT="0" distB="0" distL="0" distR="0" wp14:anchorId="6051E279" wp14:editId="4A922B96">
            <wp:extent cx="3566160" cy="2021472"/>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18965" b="7471"/>
                    <a:stretch/>
                  </pic:blipFill>
                  <pic:spPr bwMode="auto">
                    <a:xfrm>
                      <a:off x="0" y="0"/>
                      <a:ext cx="3584144" cy="2031666"/>
                    </a:xfrm>
                    <a:prstGeom prst="rect">
                      <a:avLst/>
                    </a:prstGeom>
                    <a:noFill/>
                    <a:ln>
                      <a:noFill/>
                    </a:ln>
                    <a:extLst>
                      <a:ext uri="{53640926-AAD7-44D8-BBD7-CCE9431645EC}">
                        <a14:shadowObscured xmlns:a14="http://schemas.microsoft.com/office/drawing/2010/main"/>
                      </a:ext>
                    </a:extLst>
                  </pic:spPr>
                </pic:pic>
              </a:graphicData>
            </a:graphic>
          </wp:inline>
        </w:drawing>
      </w:r>
    </w:p>
    <w:p w14:paraId="7EB444B6"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64BCF213" w14:textId="77777777" w:rsidR="00A637E3" w:rsidRPr="0022443F" w:rsidRDefault="00A637E3" w:rsidP="00A637E3">
      <w:pPr>
        <w:ind w:firstLine="709"/>
        <w:jc w:val="both"/>
        <w:rPr>
          <w:sz w:val="16"/>
          <w:szCs w:val="16"/>
        </w:rPr>
      </w:pPr>
    </w:p>
    <w:p w14:paraId="3F9FBBC3" w14:textId="4EF5119F"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6DF30127" w14:textId="77777777" w:rsidR="00A637E3" w:rsidRPr="00A637E3" w:rsidRDefault="00A637E3" w:rsidP="00A637E3">
      <w:pPr>
        <w:jc w:val="center"/>
        <w:rPr>
          <w:noProof/>
          <w:sz w:val="16"/>
          <w:szCs w:val="16"/>
        </w:rPr>
      </w:pPr>
    </w:p>
    <w:p w14:paraId="735B3ACD" w14:textId="7812F61F" w:rsidR="00A637E3" w:rsidRDefault="00A637E3" w:rsidP="00A637E3">
      <w:pPr>
        <w:jc w:val="center"/>
        <w:rPr>
          <w:noProof/>
          <w:sz w:val="28"/>
          <w:szCs w:val="28"/>
        </w:rPr>
      </w:pPr>
      <w:r>
        <w:rPr>
          <w:noProof/>
          <w:sz w:val="28"/>
          <w:szCs w:val="28"/>
        </w:rPr>
        <w:t xml:space="preserve">Рисунок Н.20 – </w:t>
      </w:r>
      <w:r w:rsidRPr="007D48EA">
        <w:rPr>
          <w:noProof/>
          <w:sz w:val="28"/>
          <w:szCs w:val="28"/>
        </w:rPr>
        <w:t>Ответ на вопрос «</w:t>
      </w:r>
      <w:r w:rsidRPr="007D48EA">
        <w:rPr>
          <w:color w:val="000000"/>
          <w:sz w:val="28"/>
          <w:szCs w:val="28"/>
          <w:shd w:val="clear" w:color="auto" w:fill="FFFFFF"/>
        </w:rPr>
        <w:t>С какими сложностями при решении проблем возникает у населения по мнению госслужащих</w:t>
      </w:r>
      <w:r w:rsidRPr="007D48EA">
        <w:rPr>
          <w:noProof/>
          <w:sz w:val="28"/>
          <w:szCs w:val="28"/>
        </w:rPr>
        <w:t>» были получены следующие результаты</w:t>
      </w:r>
    </w:p>
    <w:p w14:paraId="0DEBBEC4" w14:textId="77777777" w:rsidR="00A637E3" w:rsidRDefault="00A637E3" w:rsidP="00A637E3">
      <w:pPr>
        <w:jc w:val="center"/>
        <w:rPr>
          <w:noProof/>
          <w:sz w:val="28"/>
          <w:szCs w:val="28"/>
        </w:rPr>
      </w:pPr>
    </w:p>
    <w:p w14:paraId="28021516" w14:textId="1CA730F9" w:rsidR="00A637E3" w:rsidRDefault="00A637E3" w:rsidP="00A637E3">
      <w:pPr>
        <w:jc w:val="center"/>
        <w:rPr>
          <w:noProof/>
          <w:sz w:val="28"/>
          <w:szCs w:val="28"/>
        </w:rPr>
      </w:pPr>
      <w:r w:rsidRPr="007D48EA">
        <w:rPr>
          <w:noProof/>
          <w:sz w:val="28"/>
          <w:szCs w:val="28"/>
          <w:lang w:eastAsia="ru-RU"/>
        </w:rPr>
        <w:drawing>
          <wp:inline distT="0" distB="0" distL="0" distR="0" wp14:anchorId="1F12B5D6" wp14:editId="3216BB54">
            <wp:extent cx="3209623" cy="1617465"/>
            <wp:effectExtent l="0" t="0" r="0" b="190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t="8281" b="12900"/>
                    <a:stretch/>
                  </pic:blipFill>
                  <pic:spPr bwMode="auto">
                    <a:xfrm>
                      <a:off x="0" y="0"/>
                      <a:ext cx="3220658" cy="1623026"/>
                    </a:xfrm>
                    <a:prstGeom prst="rect">
                      <a:avLst/>
                    </a:prstGeom>
                    <a:noFill/>
                    <a:ln>
                      <a:noFill/>
                    </a:ln>
                    <a:extLst>
                      <a:ext uri="{53640926-AAD7-44D8-BBD7-CCE9431645EC}">
                        <a14:shadowObscured xmlns:a14="http://schemas.microsoft.com/office/drawing/2010/main"/>
                      </a:ext>
                    </a:extLst>
                  </pic:spPr>
                </pic:pic>
              </a:graphicData>
            </a:graphic>
          </wp:inline>
        </w:drawing>
      </w:r>
      <w:r w:rsidRPr="00A637E3">
        <w:rPr>
          <w:noProof/>
          <w:sz w:val="28"/>
          <w:szCs w:val="28"/>
          <w:lang w:eastAsia="ru-RU"/>
        </w:rPr>
        <w:t xml:space="preserve"> </w:t>
      </w:r>
      <w:r w:rsidR="00D268A0">
        <w:rPr>
          <w:noProof/>
          <w:sz w:val="28"/>
          <w:szCs w:val="28"/>
          <w:lang w:eastAsia="ru-RU"/>
        </w:rPr>
        <w:t xml:space="preserve">     </w:t>
      </w:r>
      <w:r w:rsidRPr="007D48EA">
        <w:rPr>
          <w:noProof/>
          <w:sz w:val="28"/>
          <w:szCs w:val="28"/>
          <w:lang w:eastAsia="ru-RU"/>
        </w:rPr>
        <w:drawing>
          <wp:inline distT="0" distB="0" distL="0" distR="0" wp14:anchorId="24872278" wp14:editId="16DA83CD">
            <wp:extent cx="3201182" cy="1611420"/>
            <wp:effectExtent l="0" t="0" r="0" b="825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t="12030" b="12009"/>
                    <a:stretch/>
                  </pic:blipFill>
                  <pic:spPr bwMode="auto">
                    <a:xfrm>
                      <a:off x="0" y="0"/>
                      <a:ext cx="3219044" cy="1620411"/>
                    </a:xfrm>
                    <a:prstGeom prst="rect">
                      <a:avLst/>
                    </a:prstGeom>
                    <a:noFill/>
                    <a:ln>
                      <a:noFill/>
                    </a:ln>
                    <a:extLst>
                      <a:ext uri="{53640926-AAD7-44D8-BBD7-CCE9431645EC}">
                        <a14:shadowObscured xmlns:a14="http://schemas.microsoft.com/office/drawing/2010/main"/>
                      </a:ext>
                    </a:extLst>
                  </pic:spPr>
                </pic:pic>
              </a:graphicData>
            </a:graphic>
          </wp:inline>
        </w:drawing>
      </w:r>
    </w:p>
    <w:p w14:paraId="72519B1D" w14:textId="77777777" w:rsidR="00A637E3" w:rsidRPr="0022443F" w:rsidRDefault="00A637E3" w:rsidP="00A637E3">
      <w:pPr>
        <w:ind w:firstLine="2977"/>
        <w:jc w:val="both"/>
        <w:rPr>
          <w:noProof/>
        </w:rPr>
      </w:pPr>
      <w:r w:rsidRPr="0022443F">
        <w:rPr>
          <w:noProof/>
        </w:rPr>
        <w:t xml:space="preserve">а                                                          </w:t>
      </w:r>
      <w:r>
        <w:rPr>
          <w:noProof/>
        </w:rPr>
        <w:t xml:space="preserve">              </w:t>
      </w:r>
      <w:r w:rsidRPr="0022443F">
        <w:rPr>
          <w:noProof/>
        </w:rPr>
        <w:t xml:space="preserve">                                                       б</w:t>
      </w:r>
    </w:p>
    <w:p w14:paraId="3FB8AB2F" w14:textId="77777777" w:rsidR="00A637E3" w:rsidRPr="0022443F" w:rsidRDefault="00A637E3" w:rsidP="00A637E3">
      <w:pPr>
        <w:ind w:firstLine="709"/>
        <w:jc w:val="both"/>
        <w:rPr>
          <w:sz w:val="16"/>
          <w:szCs w:val="16"/>
        </w:rPr>
      </w:pPr>
    </w:p>
    <w:p w14:paraId="2A8C0976" w14:textId="4873207E" w:rsidR="00A637E3" w:rsidRDefault="00D268A0" w:rsidP="00A637E3">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5953B01C" w14:textId="77777777" w:rsidR="00A637E3" w:rsidRPr="00A637E3" w:rsidRDefault="00A637E3" w:rsidP="00A637E3">
      <w:pPr>
        <w:jc w:val="center"/>
        <w:rPr>
          <w:noProof/>
          <w:sz w:val="16"/>
          <w:szCs w:val="16"/>
        </w:rPr>
      </w:pPr>
    </w:p>
    <w:p w14:paraId="72EFA316" w14:textId="71E8AD32" w:rsidR="00A637E3" w:rsidRDefault="00A637E3" w:rsidP="00A637E3">
      <w:pPr>
        <w:jc w:val="center"/>
        <w:rPr>
          <w:noProof/>
          <w:sz w:val="28"/>
          <w:szCs w:val="28"/>
        </w:rPr>
      </w:pPr>
      <w:r>
        <w:rPr>
          <w:noProof/>
          <w:sz w:val="28"/>
          <w:szCs w:val="28"/>
        </w:rPr>
        <w:t xml:space="preserve">Рисунок Н.21 – </w:t>
      </w:r>
      <w:r w:rsidRPr="007D48EA">
        <w:rPr>
          <w:noProof/>
          <w:sz w:val="28"/>
          <w:szCs w:val="28"/>
        </w:rPr>
        <w:t>Ответ на вопрос «</w:t>
      </w:r>
      <w:r w:rsidRPr="007D48EA">
        <w:rPr>
          <w:color w:val="000000"/>
          <w:sz w:val="28"/>
          <w:szCs w:val="28"/>
          <w:shd w:val="clear" w:color="auto" w:fill="FFFFFF"/>
        </w:rPr>
        <w:t>С какими сложностями при решении проблем возникает у населения по мнению госслужащих</w:t>
      </w:r>
      <w:r w:rsidRPr="007D48EA">
        <w:rPr>
          <w:noProof/>
          <w:sz w:val="28"/>
          <w:szCs w:val="28"/>
        </w:rPr>
        <w:t>» были получены следующие результаты</w:t>
      </w:r>
    </w:p>
    <w:p w14:paraId="6E5088BD" w14:textId="5AC16EAE" w:rsidR="00A637E3" w:rsidRDefault="00D268A0" w:rsidP="00A637E3">
      <w:pPr>
        <w:jc w:val="center"/>
        <w:rPr>
          <w:noProof/>
          <w:sz w:val="28"/>
          <w:szCs w:val="28"/>
        </w:rPr>
      </w:pPr>
      <w:r w:rsidRPr="007D48EA">
        <w:rPr>
          <w:noProof/>
          <w:sz w:val="28"/>
          <w:szCs w:val="28"/>
          <w:lang w:eastAsia="ru-RU"/>
        </w:rPr>
        <w:drawing>
          <wp:inline distT="0" distB="0" distL="0" distR="0" wp14:anchorId="6D493FF9" wp14:editId="57F0C3BE">
            <wp:extent cx="3773978" cy="1915850"/>
            <wp:effectExtent l="0" t="0" r="0" b="825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12592" b="13349"/>
                    <a:stretch/>
                  </pic:blipFill>
                  <pic:spPr bwMode="auto">
                    <a:xfrm>
                      <a:off x="0" y="0"/>
                      <a:ext cx="3786770" cy="1922344"/>
                    </a:xfrm>
                    <a:prstGeom prst="rect">
                      <a:avLst/>
                    </a:prstGeom>
                    <a:noFill/>
                    <a:ln>
                      <a:noFill/>
                    </a:ln>
                    <a:extLst>
                      <a:ext uri="{53640926-AAD7-44D8-BBD7-CCE9431645EC}">
                        <a14:shadowObscured xmlns:a14="http://schemas.microsoft.com/office/drawing/2010/main"/>
                      </a:ext>
                    </a:extLst>
                  </pic:spPr>
                </pic:pic>
              </a:graphicData>
            </a:graphic>
          </wp:inline>
        </w:drawing>
      </w:r>
      <w:r w:rsidRPr="00D268A0">
        <w:rPr>
          <w:noProof/>
          <w:sz w:val="28"/>
          <w:szCs w:val="28"/>
          <w:lang w:eastAsia="ru-RU"/>
        </w:rPr>
        <w:t xml:space="preserve"> </w:t>
      </w:r>
      <w:r w:rsidRPr="007D48EA">
        <w:rPr>
          <w:noProof/>
          <w:sz w:val="28"/>
          <w:szCs w:val="28"/>
          <w:lang w:eastAsia="ru-RU"/>
        </w:rPr>
        <w:drawing>
          <wp:inline distT="0" distB="0" distL="0" distR="0" wp14:anchorId="360B6794" wp14:editId="21B2804D">
            <wp:extent cx="3694616" cy="1920240"/>
            <wp:effectExtent l="0" t="0" r="1270" b="381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13828" b="13137"/>
                    <a:stretch/>
                  </pic:blipFill>
                  <pic:spPr bwMode="auto">
                    <a:xfrm>
                      <a:off x="0" y="0"/>
                      <a:ext cx="3711890" cy="1929218"/>
                    </a:xfrm>
                    <a:prstGeom prst="rect">
                      <a:avLst/>
                    </a:prstGeom>
                    <a:noFill/>
                    <a:ln>
                      <a:noFill/>
                    </a:ln>
                    <a:extLst>
                      <a:ext uri="{53640926-AAD7-44D8-BBD7-CCE9431645EC}">
                        <a14:shadowObscured xmlns:a14="http://schemas.microsoft.com/office/drawing/2010/main"/>
                      </a:ext>
                    </a:extLst>
                  </pic:spPr>
                </pic:pic>
              </a:graphicData>
            </a:graphic>
          </wp:inline>
        </w:drawing>
      </w:r>
    </w:p>
    <w:p w14:paraId="3670A7B7" w14:textId="77777777" w:rsidR="00D268A0" w:rsidRPr="0022443F" w:rsidRDefault="00D268A0" w:rsidP="00D268A0">
      <w:pPr>
        <w:ind w:firstLine="2977"/>
        <w:jc w:val="both"/>
        <w:rPr>
          <w:noProof/>
        </w:rPr>
      </w:pPr>
      <w:r w:rsidRPr="0022443F">
        <w:rPr>
          <w:noProof/>
        </w:rPr>
        <w:t xml:space="preserve">а                                                          </w:t>
      </w:r>
      <w:r>
        <w:rPr>
          <w:noProof/>
        </w:rPr>
        <w:t xml:space="preserve">              </w:t>
      </w:r>
      <w:r w:rsidRPr="0022443F">
        <w:rPr>
          <w:noProof/>
        </w:rPr>
        <w:t xml:space="preserve">                                                       б</w:t>
      </w:r>
    </w:p>
    <w:p w14:paraId="1ADEECAD" w14:textId="77777777" w:rsidR="00D268A0" w:rsidRPr="0022443F" w:rsidRDefault="00D268A0" w:rsidP="00D268A0">
      <w:pPr>
        <w:ind w:firstLine="709"/>
        <w:jc w:val="both"/>
        <w:rPr>
          <w:sz w:val="16"/>
          <w:szCs w:val="16"/>
        </w:rPr>
      </w:pPr>
    </w:p>
    <w:p w14:paraId="752A707A" w14:textId="6DD761B4" w:rsidR="00D268A0" w:rsidRDefault="00D268A0" w:rsidP="00D268A0">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7829EB08" w14:textId="77777777" w:rsidR="00D268A0" w:rsidRPr="00A637E3" w:rsidRDefault="00D268A0" w:rsidP="00D268A0">
      <w:pPr>
        <w:jc w:val="center"/>
        <w:rPr>
          <w:noProof/>
          <w:sz w:val="16"/>
          <w:szCs w:val="16"/>
        </w:rPr>
      </w:pPr>
    </w:p>
    <w:p w14:paraId="229A9D58" w14:textId="77F03D12" w:rsidR="00A637E3" w:rsidRDefault="00D268A0" w:rsidP="00A637E3">
      <w:pPr>
        <w:jc w:val="center"/>
        <w:rPr>
          <w:noProof/>
          <w:sz w:val="28"/>
          <w:szCs w:val="28"/>
        </w:rPr>
      </w:pPr>
      <w:r>
        <w:rPr>
          <w:noProof/>
          <w:sz w:val="28"/>
          <w:szCs w:val="28"/>
        </w:rPr>
        <w:t xml:space="preserve">Рисунок Н.22 – </w:t>
      </w:r>
      <w:r w:rsidRPr="007D48EA">
        <w:rPr>
          <w:noProof/>
          <w:sz w:val="28"/>
          <w:szCs w:val="28"/>
        </w:rPr>
        <w:t>Ответ на вопрос «</w:t>
      </w:r>
      <w:r w:rsidRPr="007D48EA">
        <w:rPr>
          <w:color w:val="000000"/>
          <w:sz w:val="28"/>
          <w:szCs w:val="28"/>
          <w:shd w:val="clear" w:color="auto" w:fill="FFFFFF"/>
        </w:rPr>
        <w:t>Какова удовлетворенность работой госслужащих на местах (поселок, аул, село)</w:t>
      </w:r>
      <w:r w:rsidRPr="007D48EA">
        <w:rPr>
          <w:noProof/>
          <w:sz w:val="28"/>
          <w:szCs w:val="28"/>
        </w:rPr>
        <w:t>» были получены следующие результаты</w:t>
      </w:r>
    </w:p>
    <w:p w14:paraId="2092F4FD" w14:textId="77777777" w:rsidR="00A637E3" w:rsidRDefault="00A637E3" w:rsidP="00A637E3">
      <w:pPr>
        <w:jc w:val="center"/>
        <w:rPr>
          <w:noProof/>
          <w:sz w:val="28"/>
          <w:szCs w:val="28"/>
        </w:rPr>
      </w:pPr>
    </w:p>
    <w:p w14:paraId="40CD5458" w14:textId="3FF3D8C4" w:rsidR="00A637E3" w:rsidRDefault="00D268A0" w:rsidP="00A637E3">
      <w:pPr>
        <w:jc w:val="center"/>
        <w:rPr>
          <w:noProof/>
          <w:sz w:val="28"/>
          <w:szCs w:val="28"/>
        </w:rPr>
      </w:pPr>
      <w:r w:rsidRPr="007D48EA">
        <w:rPr>
          <w:noProof/>
          <w:sz w:val="28"/>
          <w:szCs w:val="28"/>
          <w:lang w:eastAsia="ru-RU"/>
        </w:rPr>
        <w:drawing>
          <wp:inline distT="0" distB="0" distL="0" distR="0" wp14:anchorId="488E7F09" wp14:editId="48DEAD7D">
            <wp:extent cx="4064923" cy="1738008"/>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l="-1" t="13691" r="1553" b="12106"/>
                    <a:stretch/>
                  </pic:blipFill>
                  <pic:spPr bwMode="auto">
                    <a:xfrm>
                      <a:off x="0" y="0"/>
                      <a:ext cx="4072356" cy="1741186"/>
                    </a:xfrm>
                    <a:prstGeom prst="rect">
                      <a:avLst/>
                    </a:prstGeom>
                    <a:noFill/>
                    <a:ln>
                      <a:noFill/>
                    </a:ln>
                    <a:extLst>
                      <a:ext uri="{53640926-AAD7-44D8-BBD7-CCE9431645EC}">
                        <a14:shadowObscured xmlns:a14="http://schemas.microsoft.com/office/drawing/2010/main"/>
                      </a:ext>
                    </a:extLst>
                  </pic:spPr>
                </pic:pic>
              </a:graphicData>
            </a:graphic>
          </wp:inline>
        </w:drawing>
      </w:r>
      <w:r w:rsidRPr="00D268A0">
        <w:rPr>
          <w:noProof/>
          <w:sz w:val="28"/>
          <w:szCs w:val="28"/>
          <w:lang w:eastAsia="ru-RU"/>
        </w:rPr>
        <w:t xml:space="preserve"> </w:t>
      </w:r>
      <w:r w:rsidRPr="007D48EA">
        <w:rPr>
          <w:noProof/>
          <w:sz w:val="28"/>
          <w:szCs w:val="28"/>
          <w:lang w:eastAsia="ru-RU"/>
        </w:rPr>
        <w:drawing>
          <wp:inline distT="0" distB="0" distL="0" distR="0" wp14:anchorId="574BEA4D" wp14:editId="084E8F5E">
            <wp:extent cx="3965363" cy="17373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t="9913" r="1540" b="13618"/>
                    <a:stretch/>
                  </pic:blipFill>
                  <pic:spPr bwMode="auto">
                    <a:xfrm>
                      <a:off x="0" y="0"/>
                      <a:ext cx="3988828" cy="1747641"/>
                    </a:xfrm>
                    <a:prstGeom prst="rect">
                      <a:avLst/>
                    </a:prstGeom>
                    <a:noFill/>
                    <a:ln>
                      <a:noFill/>
                    </a:ln>
                    <a:extLst>
                      <a:ext uri="{53640926-AAD7-44D8-BBD7-CCE9431645EC}">
                        <a14:shadowObscured xmlns:a14="http://schemas.microsoft.com/office/drawing/2010/main"/>
                      </a:ext>
                    </a:extLst>
                  </pic:spPr>
                </pic:pic>
              </a:graphicData>
            </a:graphic>
          </wp:inline>
        </w:drawing>
      </w:r>
    </w:p>
    <w:p w14:paraId="3575F453" w14:textId="77777777" w:rsidR="00D268A0" w:rsidRPr="0022443F" w:rsidRDefault="00D268A0" w:rsidP="00D268A0">
      <w:pPr>
        <w:ind w:firstLine="2977"/>
        <w:jc w:val="both"/>
        <w:rPr>
          <w:noProof/>
        </w:rPr>
      </w:pPr>
      <w:r w:rsidRPr="0022443F">
        <w:rPr>
          <w:noProof/>
        </w:rPr>
        <w:t xml:space="preserve">а                                                          </w:t>
      </w:r>
      <w:r>
        <w:rPr>
          <w:noProof/>
        </w:rPr>
        <w:t xml:space="preserve">              </w:t>
      </w:r>
      <w:r w:rsidRPr="0022443F">
        <w:rPr>
          <w:noProof/>
        </w:rPr>
        <w:t xml:space="preserve">                                                       б</w:t>
      </w:r>
    </w:p>
    <w:p w14:paraId="092AD81E" w14:textId="77777777" w:rsidR="00D268A0" w:rsidRPr="0022443F" w:rsidRDefault="00D268A0" w:rsidP="00D268A0">
      <w:pPr>
        <w:ind w:firstLine="709"/>
        <w:jc w:val="both"/>
        <w:rPr>
          <w:sz w:val="16"/>
          <w:szCs w:val="16"/>
        </w:rPr>
      </w:pPr>
    </w:p>
    <w:p w14:paraId="4BB1A0B5" w14:textId="2D45B9B7" w:rsidR="00D268A0" w:rsidRDefault="00D268A0" w:rsidP="00D268A0">
      <w:pPr>
        <w:ind w:firstLine="709"/>
        <w:jc w:val="both"/>
        <w:rPr>
          <w:noProof/>
          <w:sz w:val="28"/>
          <w:szCs w:val="28"/>
        </w:rPr>
      </w:pPr>
      <w:r w:rsidRPr="00C53556">
        <w:t xml:space="preserve">а – </w:t>
      </w:r>
      <w:r w:rsidRPr="00C53556">
        <w:rPr>
          <w:noProof/>
        </w:rPr>
        <w:t>результаты опроса сельского населения; б – результаты опроса городского населения</w:t>
      </w:r>
    </w:p>
    <w:p w14:paraId="786F273A" w14:textId="77777777" w:rsidR="00D268A0" w:rsidRPr="00A637E3" w:rsidRDefault="00D268A0" w:rsidP="00D268A0">
      <w:pPr>
        <w:jc w:val="center"/>
        <w:rPr>
          <w:noProof/>
          <w:sz w:val="16"/>
          <w:szCs w:val="16"/>
        </w:rPr>
      </w:pPr>
    </w:p>
    <w:p w14:paraId="327F3189" w14:textId="275BC61A" w:rsidR="0010503C" w:rsidRPr="007D48EA" w:rsidRDefault="00D268A0" w:rsidP="00D268A0">
      <w:pPr>
        <w:jc w:val="center"/>
        <w:rPr>
          <w:sz w:val="28"/>
          <w:szCs w:val="28"/>
        </w:rPr>
      </w:pPr>
      <w:r>
        <w:rPr>
          <w:noProof/>
          <w:sz w:val="28"/>
          <w:szCs w:val="28"/>
        </w:rPr>
        <w:t xml:space="preserve">Рисунок Н.23 – </w:t>
      </w:r>
      <w:r w:rsidRPr="007D48EA">
        <w:rPr>
          <w:noProof/>
          <w:sz w:val="28"/>
          <w:szCs w:val="28"/>
        </w:rPr>
        <w:t>Ответ на вопрос «</w:t>
      </w:r>
      <w:r w:rsidRPr="007D48EA">
        <w:rPr>
          <w:color w:val="000000"/>
          <w:sz w:val="28"/>
          <w:szCs w:val="28"/>
          <w:shd w:val="clear" w:color="auto" w:fill="FFFFFF"/>
        </w:rPr>
        <w:t>Ощущают ли поддержку государства госслужащие в развития МСУ (поселок, аул, село)</w:t>
      </w:r>
      <w:r w:rsidRPr="007D48EA">
        <w:rPr>
          <w:noProof/>
          <w:sz w:val="28"/>
          <w:szCs w:val="28"/>
        </w:rPr>
        <w:t>» были получены следующие результаты</w:t>
      </w:r>
    </w:p>
    <w:sectPr w:rsidR="0010503C" w:rsidRPr="007D48EA" w:rsidSect="0006142A">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FEF9F" w14:textId="77777777" w:rsidR="00D51450" w:rsidRDefault="00D51450" w:rsidP="00753CFF">
      <w:r>
        <w:separator/>
      </w:r>
    </w:p>
  </w:endnote>
  <w:endnote w:type="continuationSeparator" w:id="0">
    <w:p w14:paraId="4792BEC3" w14:textId="77777777" w:rsidR="00D51450" w:rsidRDefault="00D51450" w:rsidP="00753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altName w:val="Arial"/>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119797"/>
      <w:docPartObj>
        <w:docPartGallery w:val="Page Numbers (Bottom of Page)"/>
        <w:docPartUnique/>
      </w:docPartObj>
    </w:sdtPr>
    <w:sdtEndPr/>
    <w:sdtContent>
      <w:p w14:paraId="1A96B574" w14:textId="69248466" w:rsidR="00202D8C" w:rsidRDefault="00202D8C" w:rsidP="009E501B">
        <w:pPr>
          <w:pStyle w:val="aa"/>
          <w:jc w:val="center"/>
        </w:pPr>
        <w:r w:rsidRPr="007B2717">
          <w:fldChar w:fldCharType="begin"/>
        </w:r>
        <w:r w:rsidRPr="007B2717">
          <w:instrText>PAGE   \* MERGEFORMAT</w:instrText>
        </w:r>
        <w:r w:rsidRPr="007B2717">
          <w:fldChar w:fldCharType="separate"/>
        </w:r>
        <w:r w:rsidR="00D51450">
          <w:rPr>
            <w:noProof/>
          </w:rPr>
          <w:t>1</w:t>
        </w:r>
        <w:r w:rsidRPr="007B2717">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749083"/>
      <w:docPartObj>
        <w:docPartGallery w:val="Page Numbers (Bottom of Page)"/>
        <w:docPartUnique/>
      </w:docPartObj>
    </w:sdtPr>
    <w:sdtEndPr/>
    <w:sdtContent>
      <w:p w14:paraId="29C950CD" w14:textId="0DD73646" w:rsidR="00202D8C" w:rsidRPr="00617F58" w:rsidRDefault="00202D8C" w:rsidP="00AD144C">
        <w:pPr>
          <w:pStyle w:val="aa"/>
          <w:ind w:firstLine="709"/>
          <w:jc w:val="center"/>
        </w:pPr>
        <w:r w:rsidRPr="007B2717">
          <w:fldChar w:fldCharType="begin"/>
        </w:r>
        <w:r w:rsidRPr="007B2717">
          <w:instrText>PAGE   \* MERGEFORMAT</w:instrText>
        </w:r>
        <w:r w:rsidRPr="007B2717">
          <w:fldChar w:fldCharType="separate"/>
        </w:r>
        <w:r w:rsidR="007C592F">
          <w:rPr>
            <w:noProof/>
          </w:rPr>
          <w:t>158</w:t>
        </w:r>
        <w:r w:rsidRPr="007B2717">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712FA" w14:textId="77777777" w:rsidR="00D51450" w:rsidRDefault="00D51450" w:rsidP="00753CFF">
      <w:r>
        <w:separator/>
      </w:r>
    </w:p>
  </w:footnote>
  <w:footnote w:type="continuationSeparator" w:id="0">
    <w:p w14:paraId="0D42B059" w14:textId="77777777" w:rsidR="00D51450" w:rsidRDefault="00D51450" w:rsidP="00753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E23D0"/>
    <w:multiLevelType w:val="multilevel"/>
    <w:tmpl w:val="31F28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E214A"/>
    <w:multiLevelType w:val="multilevel"/>
    <w:tmpl w:val="926E2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15113"/>
    <w:multiLevelType w:val="multilevel"/>
    <w:tmpl w:val="3DA2E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E60A5"/>
    <w:multiLevelType w:val="hybridMultilevel"/>
    <w:tmpl w:val="F6A80BD8"/>
    <w:lvl w:ilvl="0" w:tplc="A7ACE8A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1B96101C"/>
    <w:multiLevelType w:val="multilevel"/>
    <w:tmpl w:val="7D28F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E475E"/>
    <w:multiLevelType w:val="multilevel"/>
    <w:tmpl w:val="5590F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B24253"/>
    <w:multiLevelType w:val="multilevel"/>
    <w:tmpl w:val="3460C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5514C8"/>
    <w:multiLevelType w:val="multilevel"/>
    <w:tmpl w:val="082CD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DA159E"/>
    <w:multiLevelType w:val="hybridMultilevel"/>
    <w:tmpl w:val="EE54B95E"/>
    <w:lvl w:ilvl="0" w:tplc="0419000F">
      <w:start w:val="1"/>
      <w:numFmt w:val="decimal"/>
      <w:lvlText w:val="%1."/>
      <w:lvlJc w:val="left"/>
      <w:pPr>
        <w:ind w:left="987" w:hanging="4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294168E4"/>
    <w:multiLevelType w:val="multilevel"/>
    <w:tmpl w:val="73227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DB686B"/>
    <w:multiLevelType w:val="multilevel"/>
    <w:tmpl w:val="4EA45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673B2"/>
    <w:multiLevelType w:val="multilevel"/>
    <w:tmpl w:val="72C42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D64A6B"/>
    <w:multiLevelType w:val="multilevel"/>
    <w:tmpl w:val="5452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7A5F9B"/>
    <w:multiLevelType w:val="multilevel"/>
    <w:tmpl w:val="EDDE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DE5294"/>
    <w:multiLevelType w:val="multilevel"/>
    <w:tmpl w:val="8E74A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6D5C3C"/>
    <w:multiLevelType w:val="multilevel"/>
    <w:tmpl w:val="7488E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EF12D6"/>
    <w:multiLevelType w:val="multilevel"/>
    <w:tmpl w:val="B46A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8473C"/>
    <w:multiLevelType w:val="multilevel"/>
    <w:tmpl w:val="37C0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113E17"/>
    <w:multiLevelType w:val="multilevel"/>
    <w:tmpl w:val="85688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1B0058"/>
    <w:multiLevelType w:val="multilevel"/>
    <w:tmpl w:val="D0F4A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74224A"/>
    <w:multiLevelType w:val="hybridMultilevel"/>
    <w:tmpl w:val="421C7678"/>
    <w:lvl w:ilvl="0" w:tplc="ECFC195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54D1119A"/>
    <w:multiLevelType w:val="multilevel"/>
    <w:tmpl w:val="DCD22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E03F71"/>
    <w:multiLevelType w:val="multilevel"/>
    <w:tmpl w:val="18E08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453528"/>
    <w:multiLevelType w:val="multilevel"/>
    <w:tmpl w:val="F5A6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9D335D"/>
    <w:multiLevelType w:val="multilevel"/>
    <w:tmpl w:val="58088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1521CC"/>
    <w:multiLevelType w:val="multilevel"/>
    <w:tmpl w:val="730AD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B96294"/>
    <w:multiLevelType w:val="multilevel"/>
    <w:tmpl w:val="CDAA889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8354F"/>
    <w:multiLevelType w:val="hybridMultilevel"/>
    <w:tmpl w:val="E500D9B2"/>
    <w:lvl w:ilvl="0" w:tplc="495E1256">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208081D"/>
    <w:multiLevelType w:val="multilevel"/>
    <w:tmpl w:val="E6F6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D366DF"/>
    <w:multiLevelType w:val="hybridMultilevel"/>
    <w:tmpl w:val="0ECAB768"/>
    <w:lvl w:ilvl="0" w:tplc="0E44838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6DF22958"/>
    <w:multiLevelType w:val="multilevel"/>
    <w:tmpl w:val="B8423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7C0063"/>
    <w:multiLevelType w:val="hybridMultilevel"/>
    <w:tmpl w:val="250CC09E"/>
    <w:lvl w:ilvl="0" w:tplc="98C64EA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2" w15:restartNumberingAfterBreak="0">
    <w:nsid w:val="7B122E5A"/>
    <w:multiLevelType w:val="hybridMultilevel"/>
    <w:tmpl w:val="2D02269E"/>
    <w:lvl w:ilvl="0" w:tplc="8DAEE22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3" w15:restartNumberingAfterBreak="0">
    <w:nsid w:val="7F30277E"/>
    <w:multiLevelType w:val="multilevel"/>
    <w:tmpl w:val="6CB02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EF3678"/>
    <w:multiLevelType w:val="multilevel"/>
    <w:tmpl w:val="94EA6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8"/>
  </w:num>
  <w:num w:numId="3">
    <w:abstractNumId w:val="13"/>
  </w:num>
  <w:num w:numId="4">
    <w:abstractNumId w:val="24"/>
  </w:num>
  <w:num w:numId="5">
    <w:abstractNumId w:val="21"/>
  </w:num>
  <w:num w:numId="6">
    <w:abstractNumId w:val="33"/>
  </w:num>
  <w:num w:numId="7">
    <w:abstractNumId w:val="5"/>
  </w:num>
  <w:num w:numId="8">
    <w:abstractNumId w:val="16"/>
  </w:num>
  <w:num w:numId="9">
    <w:abstractNumId w:val="19"/>
  </w:num>
  <w:num w:numId="10">
    <w:abstractNumId w:val="30"/>
  </w:num>
  <w:num w:numId="11">
    <w:abstractNumId w:val="17"/>
  </w:num>
  <w:num w:numId="12">
    <w:abstractNumId w:val="14"/>
  </w:num>
  <w:num w:numId="13">
    <w:abstractNumId w:val="11"/>
  </w:num>
  <w:num w:numId="14">
    <w:abstractNumId w:val="0"/>
  </w:num>
  <w:num w:numId="15">
    <w:abstractNumId w:val="22"/>
  </w:num>
  <w:num w:numId="16">
    <w:abstractNumId w:val="6"/>
  </w:num>
  <w:num w:numId="17">
    <w:abstractNumId w:val="4"/>
  </w:num>
  <w:num w:numId="18">
    <w:abstractNumId w:val="23"/>
  </w:num>
  <w:num w:numId="19">
    <w:abstractNumId w:val="15"/>
  </w:num>
  <w:num w:numId="20">
    <w:abstractNumId w:val="10"/>
  </w:num>
  <w:num w:numId="21">
    <w:abstractNumId w:val="12"/>
  </w:num>
  <w:num w:numId="22">
    <w:abstractNumId w:val="9"/>
  </w:num>
  <w:num w:numId="23">
    <w:abstractNumId w:val="2"/>
  </w:num>
  <w:num w:numId="24">
    <w:abstractNumId w:val="7"/>
  </w:num>
  <w:num w:numId="25">
    <w:abstractNumId w:val="18"/>
  </w:num>
  <w:num w:numId="26">
    <w:abstractNumId w:val="1"/>
  </w:num>
  <w:num w:numId="27">
    <w:abstractNumId w:val="25"/>
  </w:num>
  <w:num w:numId="28">
    <w:abstractNumId w:val="34"/>
  </w:num>
  <w:num w:numId="29">
    <w:abstractNumId w:val="27"/>
  </w:num>
  <w:num w:numId="30">
    <w:abstractNumId w:val="3"/>
  </w:num>
  <w:num w:numId="31">
    <w:abstractNumId w:val="20"/>
  </w:num>
  <w:num w:numId="32">
    <w:abstractNumId w:val="31"/>
  </w:num>
  <w:num w:numId="33">
    <w:abstractNumId w:val="32"/>
  </w:num>
  <w:num w:numId="34">
    <w:abstractNumId w:val="2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FFB"/>
    <w:rsid w:val="000026AB"/>
    <w:rsid w:val="00002F8B"/>
    <w:rsid w:val="0000570E"/>
    <w:rsid w:val="000122B4"/>
    <w:rsid w:val="000123AB"/>
    <w:rsid w:val="00013D88"/>
    <w:rsid w:val="000155C1"/>
    <w:rsid w:val="00016082"/>
    <w:rsid w:val="00017208"/>
    <w:rsid w:val="00021701"/>
    <w:rsid w:val="00021E1F"/>
    <w:rsid w:val="00023923"/>
    <w:rsid w:val="00023968"/>
    <w:rsid w:val="00025A44"/>
    <w:rsid w:val="00026426"/>
    <w:rsid w:val="0003049D"/>
    <w:rsid w:val="00030B56"/>
    <w:rsid w:val="00031E28"/>
    <w:rsid w:val="000337DF"/>
    <w:rsid w:val="00033A35"/>
    <w:rsid w:val="00033D9F"/>
    <w:rsid w:val="00034DBD"/>
    <w:rsid w:val="00036F8E"/>
    <w:rsid w:val="00037919"/>
    <w:rsid w:val="00042CA9"/>
    <w:rsid w:val="0004385F"/>
    <w:rsid w:val="0004692F"/>
    <w:rsid w:val="00051C35"/>
    <w:rsid w:val="000526B2"/>
    <w:rsid w:val="00056147"/>
    <w:rsid w:val="00060230"/>
    <w:rsid w:val="00060610"/>
    <w:rsid w:val="0006142A"/>
    <w:rsid w:val="00061AE5"/>
    <w:rsid w:val="00062C14"/>
    <w:rsid w:val="00062E50"/>
    <w:rsid w:val="00063B32"/>
    <w:rsid w:val="000706ED"/>
    <w:rsid w:val="0007293F"/>
    <w:rsid w:val="00073906"/>
    <w:rsid w:val="00074D7F"/>
    <w:rsid w:val="000759A8"/>
    <w:rsid w:val="00076D70"/>
    <w:rsid w:val="00077A84"/>
    <w:rsid w:val="00077DF1"/>
    <w:rsid w:val="00077F57"/>
    <w:rsid w:val="0008351C"/>
    <w:rsid w:val="000856CD"/>
    <w:rsid w:val="00085A00"/>
    <w:rsid w:val="00085C54"/>
    <w:rsid w:val="00090174"/>
    <w:rsid w:val="00093E9C"/>
    <w:rsid w:val="00095696"/>
    <w:rsid w:val="00097AFB"/>
    <w:rsid w:val="000A3373"/>
    <w:rsid w:val="000A5FFF"/>
    <w:rsid w:val="000A64F8"/>
    <w:rsid w:val="000B0571"/>
    <w:rsid w:val="000B0A7B"/>
    <w:rsid w:val="000B0BB5"/>
    <w:rsid w:val="000B252C"/>
    <w:rsid w:val="000B4184"/>
    <w:rsid w:val="000B56C9"/>
    <w:rsid w:val="000C3FB1"/>
    <w:rsid w:val="000C46D2"/>
    <w:rsid w:val="000C5395"/>
    <w:rsid w:val="000D04DB"/>
    <w:rsid w:val="000D18A7"/>
    <w:rsid w:val="000D2476"/>
    <w:rsid w:val="000D2A2A"/>
    <w:rsid w:val="000D3303"/>
    <w:rsid w:val="000D5778"/>
    <w:rsid w:val="000E2E32"/>
    <w:rsid w:val="000E31F5"/>
    <w:rsid w:val="000E3802"/>
    <w:rsid w:val="000E3D50"/>
    <w:rsid w:val="000E6F94"/>
    <w:rsid w:val="000F0CCB"/>
    <w:rsid w:val="000F455B"/>
    <w:rsid w:val="000F7CBB"/>
    <w:rsid w:val="000F7D8B"/>
    <w:rsid w:val="001021FA"/>
    <w:rsid w:val="00102311"/>
    <w:rsid w:val="0010503C"/>
    <w:rsid w:val="0010586E"/>
    <w:rsid w:val="001067C7"/>
    <w:rsid w:val="00106905"/>
    <w:rsid w:val="001127C8"/>
    <w:rsid w:val="00114247"/>
    <w:rsid w:val="00114CFE"/>
    <w:rsid w:val="00122D8C"/>
    <w:rsid w:val="00123B62"/>
    <w:rsid w:val="00124958"/>
    <w:rsid w:val="00126312"/>
    <w:rsid w:val="00126983"/>
    <w:rsid w:val="001270BE"/>
    <w:rsid w:val="00130D29"/>
    <w:rsid w:val="00133BC4"/>
    <w:rsid w:val="00134B78"/>
    <w:rsid w:val="00137BDF"/>
    <w:rsid w:val="00140F48"/>
    <w:rsid w:val="00146D6B"/>
    <w:rsid w:val="00153B9A"/>
    <w:rsid w:val="00157271"/>
    <w:rsid w:val="0016300C"/>
    <w:rsid w:val="00164F2F"/>
    <w:rsid w:val="00166434"/>
    <w:rsid w:val="00170FDF"/>
    <w:rsid w:val="001710AE"/>
    <w:rsid w:val="00172050"/>
    <w:rsid w:val="001744A9"/>
    <w:rsid w:val="00177482"/>
    <w:rsid w:val="00177B68"/>
    <w:rsid w:val="00180E33"/>
    <w:rsid w:val="00181BA3"/>
    <w:rsid w:val="001820AF"/>
    <w:rsid w:val="00187CB3"/>
    <w:rsid w:val="00191C53"/>
    <w:rsid w:val="00196B81"/>
    <w:rsid w:val="00197D7B"/>
    <w:rsid w:val="001A09F1"/>
    <w:rsid w:val="001A130A"/>
    <w:rsid w:val="001A1A35"/>
    <w:rsid w:val="001B0F7E"/>
    <w:rsid w:val="001B3648"/>
    <w:rsid w:val="001B4E53"/>
    <w:rsid w:val="001C08A0"/>
    <w:rsid w:val="001C14A6"/>
    <w:rsid w:val="001C315F"/>
    <w:rsid w:val="001C3195"/>
    <w:rsid w:val="001D0A71"/>
    <w:rsid w:val="001D54ED"/>
    <w:rsid w:val="001D6002"/>
    <w:rsid w:val="001D6CB1"/>
    <w:rsid w:val="001E7FF7"/>
    <w:rsid w:val="001F0872"/>
    <w:rsid w:val="001F0F24"/>
    <w:rsid w:val="001F1CF3"/>
    <w:rsid w:val="001F22F7"/>
    <w:rsid w:val="001F55EC"/>
    <w:rsid w:val="001F6576"/>
    <w:rsid w:val="001F6DBC"/>
    <w:rsid w:val="0020024A"/>
    <w:rsid w:val="00201083"/>
    <w:rsid w:val="00202D8C"/>
    <w:rsid w:val="00206128"/>
    <w:rsid w:val="002141E4"/>
    <w:rsid w:val="00216E60"/>
    <w:rsid w:val="002209B1"/>
    <w:rsid w:val="00220D65"/>
    <w:rsid w:val="002220CF"/>
    <w:rsid w:val="002236C1"/>
    <w:rsid w:val="0022443F"/>
    <w:rsid w:val="00225E64"/>
    <w:rsid w:val="002271A7"/>
    <w:rsid w:val="002361DC"/>
    <w:rsid w:val="0023742A"/>
    <w:rsid w:val="00245C93"/>
    <w:rsid w:val="00250C30"/>
    <w:rsid w:val="00250F8F"/>
    <w:rsid w:val="00252265"/>
    <w:rsid w:val="00254034"/>
    <w:rsid w:val="00256953"/>
    <w:rsid w:val="00262F3F"/>
    <w:rsid w:val="00263E66"/>
    <w:rsid w:val="0026459A"/>
    <w:rsid w:val="0027189E"/>
    <w:rsid w:val="00274BEE"/>
    <w:rsid w:val="00275B52"/>
    <w:rsid w:val="00276D71"/>
    <w:rsid w:val="0028158E"/>
    <w:rsid w:val="0028220C"/>
    <w:rsid w:val="00282E0D"/>
    <w:rsid w:val="00283B49"/>
    <w:rsid w:val="00284977"/>
    <w:rsid w:val="00284B74"/>
    <w:rsid w:val="002858BE"/>
    <w:rsid w:val="00291397"/>
    <w:rsid w:val="00291764"/>
    <w:rsid w:val="0029224E"/>
    <w:rsid w:val="00292B03"/>
    <w:rsid w:val="002948DA"/>
    <w:rsid w:val="002A0198"/>
    <w:rsid w:val="002A0607"/>
    <w:rsid w:val="002A0841"/>
    <w:rsid w:val="002A1BFE"/>
    <w:rsid w:val="002A28F5"/>
    <w:rsid w:val="002A3129"/>
    <w:rsid w:val="002A3E4D"/>
    <w:rsid w:val="002A4DA9"/>
    <w:rsid w:val="002A4FD6"/>
    <w:rsid w:val="002A52FD"/>
    <w:rsid w:val="002A7374"/>
    <w:rsid w:val="002B232C"/>
    <w:rsid w:val="002B2905"/>
    <w:rsid w:val="002B318A"/>
    <w:rsid w:val="002B369F"/>
    <w:rsid w:val="002B4B69"/>
    <w:rsid w:val="002B737C"/>
    <w:rsid w:val="002C51D9"/>
    <w:rsid w:val="002C5413"/>
    <w:rsid w:val="002C583D"/>
    <w:rsid w:val="002D152B"/>
    <w:rsid w:val="002D284A"/>
    <w:rsid w:val="002D7091"/>
    <w:rsid w:val="002D7879"/>
    <w:rsid w:val="002D78DB"/>
    <w:rsid w:val="002D798B"/>
    <w:rsid w:val="002E0D3A"/>
    <w:rsid w:val="002E687A"/>
    <w:rsid w:val="002E6A58"/>
    <w:rsid w:val="002E6DA4"/>
    <w:rsid w:val="002F77B8"/>
    <w:rsid w:val="00300CF2"/>
    <w:rsid w:val="00302767"/>
    <w:rsid w:val="0030367C"/>
    <w:rsid w:val="00304CE0"/>
    <w:rsid w:val="00307FDD"/>
    <w:rsid w:val="003108A3"/>
    <w:rsid w:val="00312C84"/>
    <w:rsid w:val="003130FC"/>
    <w:rsid w:val="00313703"/>
    <w:rsid w:val="00314632"/>
    <w:rsid w:val="003149AE"/>
    <w:rsid w:val="00316A7E"/>
    <w:rsid w:val="003209A5"/>
    <w:rsid w:val="00320EA1"/>
    <w:rsid w:val="0033140D"/>
    <w:rsid w:val="00331804"/>
    <w:rsid w:val="00332C2C"/>
    <w:rsid w:val="0033534E"/>
    <w:rsid w:val="00335853"/>
    <w:rsid w:val="003360CE"/>
    <w:rsid w:val="003362FD"/>
    <w:rsid w:val="00340E62"/>
    <w:rsid w:val="00342BAE"/>
    <w:rsid w:val="00343056"/>
    <w:rsid w:val="003517BC"/>
    <w:rsid w:val="00351C25"/>
    <w:rsid w:val="0035202A"/>
    <w:rsid w:val="00352A82"/>
    <w:rsid w:val="00357607"/>
    <w:rsid w:val="00360644"/>
    <w:rsid w:val="00361A9F"/>
    <w:rsid w:val="0036239F"/>
    <w:rsid w:val="00362E26"/>
    <w:rsid w:val="0036516F"/>
    <w:rsid w:val="0036593D"/>
    <w:rsid w:val="00365A09"/>
    <w:rsid w:val="00365FD2"/>
    <w:rsid w:val="0036775D"/>
    <w:rsid w:val="0037005C"/>
    <w:rsid w:val="003717D5"/>
    <w:rsid w:val="003769D6"/>
    <w:rsid w:val="003852E6"/>
    <w:rsid w:val="00385839"/>
    <w:rsid w:val="0038618F"/>
    <w:rsid w:val="00387EEA"/>
    <w:rsid w:val="003908EE"/>
    <w:rsid w:val="00393562"/>
    <w:rsid w:val="003968B7"/>
    <w:rsid w:val="00396954"/>
    <w:rsid w:val="003A1B84"/>
    <w:rsid w:val="003A1F3F"/>
    <w:rsid w:val="003A2AB3"/>
    <w:rsid w:val="003A3435"/>
    <w:rsid w:val="003A3E35"/>
    <w:rsid w:val="003A462D"/>
    <w:rsid w:val="003A5E52"/>
    <w:rsid w:val="003B035F"/>
    <w:rsid w:val="003B2A8D"/>
    <w:rsid w:val="003B4AD3"/>
    <w:rsid w:val="003B72D6"/>
    <w:rsid w:val="003C277D"/>
    <w:rsid w:val="003C33F3"/>
    <w:rsid w:val="003C6B10"/>
    <w:rsid w:val="003C6ECD"/>
    <w:rsid w:val="003C7D99"/>
    <w:rsid w:val="003D1DED"/>
    <w:rsid w:val="003D294D"/>
    <w:rsid w:val="003D34BC"/>
    <w:rsid w:val="003D441B"/>
    <w:rsid w:val="003D4F9B"/>
    <w:rsid w:val="003D5A8D"/>
    <w:rsid w:val="003E07AA"/>
    <w:rsid w:val="003E13B8"/>
    <w:rsid w:val="003E2058"/>
    <w:rsid w:val="003E62AF"/>
    <w:rsid w:val="003E7761"/>
    <w:rsid w:val="003F12A1"/>
    <w:rsid w:val="003F3B78"/>
    <w:rsid w:val="003F460C"/>
    <w:rsid w:val="003F5633"/>
    <w:rsid w:val="003F65DA"/>
    <w:rsid w:val="00400916"/>
    <w:rsid w:val="00404298"/>
    <w:rsid w:val="00404F35"/>
    <w:rsid w:val="00405A0A"/>
    <w:rsid w:val="00407BDC"/>
    <w:rsid w:val="00417CBF"/>
    <w:rsid w:val="004204C1"/>
    <w:rsid w:val="00421458"/>
    <w:rsid w:val="00423CFB"/>
    <w:rsid w:val="00424DDB"/>
    <w:rsid w:val="004253C0"/>
    <w:rsid w:val="00425BFF"/>
    <w:rsid w:val="00425ED9"/>
    <w:rsid w:val="00426E70"/>
    <w:rsid w:val="00436000"/>
    <w:rsid w:val="00442653"/>
    <w:rsid w:val="00443BA5"/>
    <w:rsid w:val="004443EA"/>
    <w:rsid w:val="0044519D"/>
    <w:rsid w:val="00453A4C"/>
    <w:rsid w:val="00456169"/>
    <w:rsid w:val="00456D6D"/>
    <w:rsid w:val="004572F6"/>
    <w:rsid w:val="00467519"/>
    <w:rsid w:val="00470D56"/>
    <w:rsid w:val="00472824"/>
    <w:rsid w:val="00477E90"/>
    <w:rsid w:val="00480AD5"/>
    <w:rsid w:val="004A615A"/>
    <w:rsid w:val="004A6536"/>
    <w:rsid w:val="004A66CE"/>
    <w:rsid w:val="004A6F10"/>
    <w:rsid w:val="004B01EA"/>
    <w:rsid w:val="004B0806"/>
    <w:rsid w:val="004B2761"/>
    <w:rsid w:val="004B3066"/>
    <w:rsid w:val="004B3EC9"/>
    <w:rsid w:val="004C56BF"/>
    <w:rsid w:val="004C5DC0"/>
    <w:rsid w:val="004C5E33"/>
    <w:rsid w:val="004C73F7"/>
    <w:rsid w:val="004C77BF"/>
    <w:rsid w:val="004D01B0"/>
    <w:rsid w:val="004D0A8A"/>
    <w:rsid w:val="004D2791"/>
    <w:rsid w:val="004D34FF"/>
    <w:rsid w:val="004D4EDD"/>
    <w:rsid w:val="004D74CF"/>
    <w:rsid w:val="004D7BF9"/>
    <w:rsid w:val="004E1F62"/>
    <w:rsid w:val="004E4437"/>
    <w:rsid w:val="004F0179"/>
    <w:rsid w:val="004F3428"/>
    <w:rsid w:val="004F38C0"/>
    <w:rsid w:val="004F46CB"/>
    <w:rsid w:val="004F57B5"/>
    <w:rsid w:val="005013E8"/>
    <w:rsid w:val="005018D2"/>
    <w:rsid w:val="00506B19"/>
    <w:rsid w:val="00511F92"/>
    <w:rsid w:val="00512D97"/>
    <w:rsid w:val="00520C64"/>
    <w:rsid w:val="00522C0A"/>
    <w:rsid w:val="005230B7"/>
    <w:rsid w:val="00527CEB"/>
    <w:rsid w:val="00533B50"/>
    <w:rsid w:val="00535F0F"/>
    <w:rsid w:val="005401A3"/>
    <w:rsid w:val="00540CBE"/>
    <w:rsid w:val="005411FF"/>
    <w:rsid w:val="005434C4"/>
    <w:rsid w:val="005451C5"/>
    <w:rsid w:val="00545386"/>
    <w:rsid w:val="00550BD3"/>
    <w:rsid w:val="00553B79"/>
    <w:rsid w:val="00556AC8"/>
    <w:rsid w:val="0057279B"/>
    <w:rsid w:val="005745E3"/>
    <w:rsid w:val="00576F02"/>
    <w:rsid w:val="005804EE"/>
    <w:rsid w:val="00582D93"/>
    <w:rsid w:val="0059069E"/>
    <w:rsid w:val="00593343"/>
    <w:rsid w:val="00595DC8"/>
    <w:rsid w:val="005A0A5F"/>
    <w:rsid w:val="005A1000"/>
    <w:rsid w:val="005A1A25"/>
    <w:rsid w:val="005A3608"/>
    <w:rsid w:val="005B52A6"/>
    <w:rsid w:val="005B6FAD"/>
    <w:rsid w:val="005C193A"/>
    <w:rsid w:val="005C365E"/>
    <w:rsid w:val="005C47E2"/>
    <w:rsid w:val="005C4D35"/>
    <w:rsid w:val="005D0A77"/>
    <w:rsid w:val="005D1073"/>
    <w:rsid w:val="005D10F8"/>
    <w:rsid w:val="005D2A31"/>
    <w:rsid w:val="005D318F"/>
    <w:rsid w:val="005D4C1F"/>
    <w:rsid w:val="005D7B37"/>
    <w:rsid w:val="005E470F"/>
    <w:rsid w:val="005E5142"/>
    <w:rsid w:val="005E640B"/>
    <w:rsid w:val="005E6F71"/>
    <w:rsid w:val="005E7083"/>
    <w:rsid w:val="005E7BAA"/>
    <w:rsid w:val="005F0633"/>
    <w:rsid w:val="005F1B98"/>
    <w:rsid w:val="005F1E91"/>
    <w:rsid w:val="005F49E0"/>
    <w:rsid w:val="005F4C26"/>
    <w:rsid w:val="005F6D36"/>
    <w:rsid w:val="00600B9E"/>
    <w:rsid w:val="0060432C"/>
    <w:rsid w:val="0060556F"/>
    <w:rsid w:val="0060715A"/>
    <w:rsid w:val="0061129F"/>
    <w:rsid w:val="006133A8"/>
    <w:rsid w:val="00613557"/>
    <w:rsid w:val="0062063E"/>
    <w:rsid w:val="006210BF"/>
    <w:rsid w:val="006210ED"/>
    <w:rsid w:val="00623666"/>
    <w:rsid w:val="00626570"/>
    <w:rsid w:val="00632ACD"/>
    <w:rsid w:val="00632C92"/>
    <w:rsid w:val="00632EC3"/>
    <w:rsid w:val="006344D9"/>
    <w:rsid w:val="00642BCD"/>
    <w:rsid w:val="0064358F"/>
    <w:rsid w:val="00643F7F"/>
    <w:rsid w:val="006440A6"/>
    <w:rsid w:val="006453DE"/>
    <w:rsid w:val="00651B67"/>
    <w:rsid w:val="00653E3D"/>
    <w:rsid w:val="00654A34"/>
    <w:rsid w:val="006628C6"/>
    <w:rsid w:val="00664A9D"/>
    <w:rsid w:val="006669EE"/>
    <w:rsid w:val="00671E40"/>
    <w:rsid w:val="00672D9C"/>
    <w:rsid w:val="006754C8"/>
    <w:rsid w:val="006754D9"/>
    <w:rsid w:val="00683141"/>
    <w:rsid w:val="00687BEE"/>
    <w:rsid w:val="006910F8"/>
    <w:rsid w:val="00691328"/>
    <w:rsid w:val="00694781"/>
    <w:rsid w:val="006A004A"/>
    <w:rsid w:val="006A3100"/>
    <w:rsid w:val="006A72F0"/>
    <w:rsid w:val="006B3450"/>
    <w:rsid w:val="006B3C4D"/>
    <w:rsid w:val="006B4A05"/>
    <w:rsid w:val="006B6409"/>
    <w:rsid w:val="006B7D08"/>
    <w:rsid w:val="006C0538"/>
    <w:rsid w:val="006C1E64"/>
    <w:rsid w:val="006D0B19"/>
    <w:rsid w:val="006D5739"/>
    <w:rsid w:val="006D7843"/>
    <w:rsid w:val="006E24C4"/>
    <w:rsid w:val="006E2D96"/>
    <w:rsid w:val="006E30B1"/>
    <w:rsid w:val="006E4F27"/>
    <w:rsid w:val="006F11A2"/>
    <w:rsid w:val="006F3C7A"/>
    <w:rsid w:val="006F666A"/>
    <w:rsid w:val="00703424"/>
    <w:rsid w:val="0070607F"/>
    <w:rsid w:val="00707AEF"/>
    <w:rsid w:val="00711B92"/>
    <w:rsid w:val="00716EDE"/>
    <w:rsid w:val="007205DD"/>
    <w:rsid w:val="00723BC9"/>
    <w:rsid w:val="00724BBB"/>
    <w:rsid w:val="00725FD1"/>
    <w:rsid w:val="007308C7"/>
    <w:rsid w:val="007327B0"/>
    <w:rsid w:val="00733ADD"/>
    <w:rsid w:val="007343FC"/>
    <w:rsid w:val="00735B57"/>
    <w:rsid w:val="00736927"/>
    <w:rsid w:val="007369FC"/>
    <w:rsid w:val="007374A0"/>
    <w:rsid w:val="00740F9A"/>
    <w:rsid w:val="0074135C"/>
    <w:rsid w:val="00741F55"/>
    <w:rsid w:val="00742658"/>
    <w:rsid w:val="007440CC"/>
    <w:rsid w:val="00744C66"/>
    <w:rsid w:val="00745C20"/>
    <w:rsid w:val="007520AE"/>
    <w:rsid w:val="00752579"/>
    <w:rsid w:val="00753CFF"/>
    <w:rsid w:val="00757C73"/>
    <w:rsid w:val="00761C4F"/>
    <w:rsid w:val="0076281D"/>
    <w:rsid w:val="00762ECC"/>
    <w:rsid w:val="007637A3"/>
    <w:rsid w:val="007641C2"/>
    <w:rsid w:val="00767EDE"/>
    <w:rsid w:val="00772C10"/>
    <w:rsid w:val="00772E01"/>
    <w:rsid w:val="00773AAE"/>
    <w:rsid w:val="00773DD7"/>
    <w:rsid w:val="007766EB"/>
    <w:rsid w:val="00776853"/>
    <w:rsid w:val="0078131D"/>
    <w:rsid w:val="00784764"/>
    <w:rsid w:val="00786C6F"/>
    <w:rsid w:val="00787177"/>
    <w:rsid w:val="00790DF7"/>
    <w:rsid w:val="00791AFA"/>
    <w:rsid w:val="00792DE9"/>
    <w:rsid w:val="00794EB5"/>
    <w:rsid w:val="00794EBB"/>
    <w:rsid w:val="007A4460"/>
    <w:rsid w:val="007A47D2"/>
    <w:rsid w:val="007A5579"/>
    <w:rsid w:val="007A6D39"/>
    <w:rsid w:val="007A7594"/>
    <w:rsid w:val="007A7BB9"/>
    <w:rsid w:val="007B0705"/>
    <w:rsid w:val="007B1CC9"/>
    <w:rsid w:val="007B2717"/>
    <w:rsid w:val="007B2A6A"/>
    <w:rsid w:val="007B4164"/>
    <w:rsid w:val="007B5B1B"/>
    <w:rsid w:val="007C007E"/>
    <w:rsid w:val="007C087D"/>
    <w:rsid w:val="007C4024"/>
    <w:rsid w:val="007C592F"/>
    <w:rsid w:val="007C5F42"/>
    <w:rsid w:val="007C622B"/>
    <w:rsid w:val="007C65FE"/>
    <w:rsid w:val="007D48EA"/>
    <w:rsid w:val="007D6EEC"/>
    <w:rsid w:val="007E0984"/>
    <w:rsid w:val="007E1B5C"/>
    <w:rsid w:val="007E1C31"/>
    <w:rsid w:val="007E2EE3"/>
    <w:rsid w:val="007E4A9C"/>
    <w:rsid w:val="007F034A"/>
    <w:rsid w:val="007F1526"/>
    <w:rsid w:val="007F26D8"/>
    <w:rsid w:val="007F405B"/>
    <w:rsid w:val="007F5B72"/>
    <w:rsid w:val="00804E9B"/>
    <w:rsid w:val="00806FCE"/>
    <w:rsid w:val="008135E3"/>
    <w:rsid w:val="008211F1"/>
    <w:rsid w:val="008304A1"/>
    <w:rsid w:val="00830D23"/>
    <w:rsid w:val="00832667"/>
    <w:rsid w:val="00834F79"/>
    <w:rsid w:val="00835BE9"/>
    <w:rsid w:val="00837F34"/>
    <w:rsid w:val="00841674"/>
    <w:rsid w:val="00841FF7"/>
    <w:rsid w:val="00842A06"/>
    <w:rsid w:val="0084461D"/>
    <w:rsid w:val="008458E5"/>
    <w:rsid w:val="00845C5A"/>
    <w:rsid w:val="0085639F"/>
    <w:rsid w:val="008571EC"/>
    <w:rsid w:val="00863EF5"/>
    <w:rsid w:val="008642AF"/>
    <w:rsid w:val="008653BB"/>
    <w:rsid w:val="00872E3C"/>
    <w:rsid w:val="0087469D"/>
    <w:rsid w:val="00874E67"/>
    <w:rsid w:val="008772DE"/>
    <w:rsid w:val="008800A2"/>
    <w:rsid w:val="0088274C"/>
    <w:rsid w:val="008844F6"/>
    <w:rsid w:val="008866FE"/>
    <w:rsid w:val="00891240"/>
    <w:rsid w:val="00891E47"/>
    <w:rsid w:val="00894277"/>
    <w:rsid w:val="0089465D"/>
    <w:rsid w:val="0089692A"/>
    <w:rsid w:val="00896E51"/>
    <w:rsid w:val="00897640"/>
    <w:rsid w:val="008A337C"/>
    <w:rsid w:val="008A39AE"/>
    <w:rsid w:val="008A562D"/>
    <w:rsid w:val="008C2024"/>
    <w:rsid w:val="008C38E6"/>
    <w:rsid w:val="008C519E"/>
    <w:rsid w:val="008C520F"/>
    <w:rsid w:val="008C60AC"/>
    <w:rsid w:val="008C6516"/>
    <w:rsid w:val="008C6578"/>
    <w:rsid w:val="008C7DDF"/>
    <w:rsid w:val="008D35FD"/>
    <w:rsid w:val="008D4AAC"/>
    <w:rsid w:val="008D6B54"/>
    <w:rsid w:val="008D7C4E"/>
    <w:rsid w:val="008E2189"/>
    <w:rsid w:val="008E47E6"/>
    <w:rsid w:val="008E6815"/>
    <w:rsid w:val="008F124B"/>
    <w:rsid w:val="008F2C8A"/>
    <w:rsid w:val="008F5188"/>
    <w:rsid w:val="008F5AA2"/>
    <w:rsid w:val="008F6798"/>
    <w:rsid w:val="008F7755"/>
    <w:rsid w:val="00900939"/>
    <w:rsid w:val="0090154A"/>
    <w:rsid w:val="0090491B"/>
    <w:rsid w:val="00906649"/>
    <w:rsid w:val="00912059"/>
    <w:rsid w:val="00912CA2"/>
    <w:rsid w:val="00913E21"/>
    <w:rsid w:val="00917AC5"/>
    <w:rsid w:val="00920C09"/>
    <w:rsid w:val="00921C8D"/>
    <w:rsid w:val="009234A2"/>
    <w:rsid w:val="00924597"/>
    <w:rsid w:val="00924836"/>
    <w:rsid w:val="00931427"/>
    <w:rsid w:val="00931789"/>
    <w:rsid w:val="009334DC"/>
    <w:rsid w:val="009342F4"/>
    <w:rsid w:val="00937C9D"/>
    <w:rsid w:val="00940B6A"/>
    <w:rsid w:val="009415E0"/>
    <w:rsid w:val="00941991"/>
    <w:rsid w:val="0094359D"/>
    <w:rsid w:val="0094366B"/>
    <w:rsid w:val="00944419"/>
    <w:rsid w:val="009454C9"/>
    <w:rsid w:val="0094683A"/>
    <w:rsid w:val="00947669"/>
    <w:rsid w:val="00947977"/>
    <w:rsid w:val="00950E95"/>
    <w:rsid w:val="00957EBE"/>
    <w:rsid w:val="00966653"/>
    <w:rsid w:val="00966BCF"/>
    <w:rsid w:val="009676E5"/>
    <w:rsid w:val="00973C3F"/>
    <w:rsid w:val="00974145"/>
    <w:rsid w:val="009751AC"/>
    <w:rsid w:val="0097766C"/>
    <w:rsid w:val="00982D9E"/>
    <w:rsid w:val="00983201"/>
    <w:rsid w:val="00983BFD"/>
    <w:rsid w:val="00985170"/>
    <w:rsid w:val="009869E8"/>
    <w:rsid w:val="0099058F"/>
    <w:rsid w:val="00992FE9"/>
    <w:rsid w:val="00996C74"/>
    <w:rsid w:val="00997E65"/>
    <w:rsid w:val="009A6908"/>
    <w:rsid w:val="009B35F5"/>
    <w:rsid w:val="009B4F0B"/>
    <w:rsid w:val="009B59C2"/>
    <w:rsid w:val="009C124A"/>
    <w:rsid w:val="009C186A"/>
    <w:rsid w:val="009C331C"/>
    <w:rsid w:val="009C3AA2"/>
    <w:rsid w:val="009C424A"/>
    <w:rsid w:val="009C6AA2"/>
    <w:rsid w:val="009C76F6"/>
    <w:rsid w:val="009D08A7"/>
    <w:rsid w:val="009D0BCE"/>
    <w:rsid w:val="009D0BE5"/>
    <w:rsid w:val="009D619A"/>
    <w:rsid w:val="009D6DA6"/>
    <w:rsid w:val="009E0D71"/>
    <w:rsid w:val="009E1987"/>
    <w:rsid w:val="009E218B"/>
    <w:rsid w:val="009E2AC9"/>
    <w:rsid w:val="009E49C8"/>
    <w:rsid w:val="009E501B"/>
    <w:rsid w:val="009E731C"/>
    <w:rsid w:val="009E7573"/>
    <w:rsid w:val="009F12BE"/>
    <w:rsid w:val="009F2820"/>
    <w:rsid w:val="009F5869"/>
    <w:rsid w:val="009F5C8B"/>
    <w:rsid w:val="009F65C5"/>
    <w:rsid w:val="009F69CB"/>
    <w:rsid w:val="00A02965"/>
    <w:rsid w:val="00A030FE"/>
    <w:rsid w:val="00A06A0D"/>
    <w:rsid w:val="00A20A90"/>
    <w:rsid w:val="00A221A2"/>
    <w:rsid w:val="00A2347E"/>
    <w:rsid w:val="00A244D5"/>
    <w:rsid w:val="00A247AB"/>
    <w:rsid w:val="00A24D44"/>
    <w:rsid w:val="00A260D7"/>
    <w:rsid w:val="00A26B40"/>
    <w:rsid w:val="00A312E6"/>
    <w:rsid w:val="00A326A5"/>
    <w:rsid w:val="00A33A6A"/>
    <w:rsid w:val="00A35E88"/>
    <w:rsid w:val="00A41935"/>
    <w:rsid w:val="00A41AB6"/>
    <w:rsid w:val="00A42208"/>
    <w:rsid w:val="00A439E9"/>
    <w:rsid w:val="00A44258"/>
    <w:rsid w:val="00A517D9"/>
    <w:rsid w:val="00A5313D"/>
    <w:rsid w:val="00A541EC"/>
    <w:rsid w:val="00A57CE6"/>
    <w:rsid w:val="00A61636"/>
    <w:rsid w:val="00A61D06"/>
    <w:rsid w:val="00A637E3"/>
    <w:rsid w:val="00A662C9"/>
    <w:rsid w:val="00A6711E"/>
    <w:rsid w:val="00A7217C"/>
    <w:rsid w:val="00A745DC"/>
    <w:rsid w:val="00A75495"/>
    <w:rsid w:val="00A81A69"/>
    <w:rsid w:val="00A86D48"/>
    <w:rsid w:val="00A94DF5"/>
    <w:rsid w:val="00A97317"/>
    <w:rsid w:val="00A97343"/>
    <w:rsid w:val="00AA0A8C"/>
    <w:rsid w:val="00AB23C3"/>
    <w:rsid w:val="00AB6E0B"/>
    <w:rsid w:val="00AB7B7D"/>
    <w:rsid w:val="00AC0210"/>
    <w:rsid w:val="00AC3D6C"/>
    <w:rsid w:val="00AC3D86"/>
    <w:rsid w:val="00AC4DF3"/>
    <w:rsid w:val="00AC5BED"/>
    <w:rsid w:val="00AC6644"/>
    <w:rsid w:val="00AC68AF"/>
    <w:rsid w:val="00AD0EFF"/>
    <w:rsid w:val="00AD144C"/>
    <w:rsid w:val="00AD51D8"/>
    <w:rsid w:val="00AD57F4"/>
    <w:rsid w:val="00AE0C0D"/>
    <w:rsid w:val="00AE5BC7"/>
    <w:rsid w:val="00AE63E9"/>
    <w:rsid w:val="00AF0794"/>
    <w:rsid w:val="00AF21C1"/>
    <w:rsid w:val="00AF4192"/>
    <w:rsid w:val="00AF45E2"/>
    <w:rsid w:val="00AF48C0"/>
    <w:rsid w:val="00AF616F"/>
    <w:rsid w:val="00B005B6"/>
    <w:rsid w:val="00B00863"/>
    <w:rsid w:val="00B00AE8"/>
    <w:rsid w:val="00B029F3"/>
    <w:rsid w:val="00B03815"/>
    <w:rsid w:val="00B0404E"/>
    <w:rsid w:val="00B10681"/>
    <w:rsid w:val="00B10D44"/>
    <w:rsid w:val="00B11304"/>
    <w:rsid w:val="00B114C0"/>
    <w:rsid w:val="00B11A8D"/>
    <w:rsid w:val="00B14FD8"/>
    <w:rsid w:val="00B1691B"/>
    <w:rsid w:val="00B16D9A"/>
    <w:rsid w:val="00B1706C"/>
    <w:rsid w:val="00B17885"/>
    <w:rsid w:val="00B2019E"/>
    <w:rsid w:val="00B22F7E"/>
    <w:rsid w:val="00B246E6"/>
    <w:rsid w:val="00B254A9"/>
    <w:rsid w:val="00B32C7E"/>
    <w:rsid w:val="00B3374E"/>
    <w:rsid w:val="00B3604B"/>
    <w:rsid w:val="00B40D58"/>
    <w:rsid w:val="00B417B3"/>
    <w:rsid w:val="00B43E15"/>
    <w:rsid w:val="00B502D6"/>
    <w:rsid w:val="00B55ABA"/>
    <w:rsid w:val="00B56393"/>
    <w:rsid w:val="00B56CDB"/>
    <w:rsid w:val="00B60A7F"/>
    <w:rsid w:val="00B611BE"/>
    <w:rsid w:val="00B62119"/>
    <w:rsid w:val="00B64F79"/>
    <w:rsid w:val="00B719E0"/>
    <w:rsid w:val="00B731EA"/>
    <w:rsid w:val="00B748E8"/>
    <w:rsid w:val="00B8179E"/>
    <w:rsid w:val="00B825F0"/>
    <w:rsid w:val="00B83FA4"/>
    <w:rsid w:val="00B840E9"/>
    <w:rsid w:val="00B8432B"/>
    <w:rsid w:val="00B870DC"/>
    <w:rsid w:val="00B87A3A"/>
    <w:rsid w:val="00B917F4"/>
    <w:rsid w:val="00B92AA8"/>
    <w:rsid w:val="00B92E70"/>
    <w:rsid w:val="00BA227A"/>
    <w:rsid w:val="00BA2B82"/>
    <w:rsid w:val="00BA3015"/>
    <w:rsid w:val="00BA41D6"/>
    <w:rsid w:val="00BA4BF4"/>
    <w:rsid w:val="00BB1356"/>
    <w:rsid w:val="00BB180C"/>
    <w:rsid w:val="00BB25B1"/>
    <w:rsid w:val="00BB4D9C"/>
    <w:rsid w:val="00BC218E"/>
    <w:rsid w:val="00BC3EF9"/>
    <w:rsid w:val="00BC3FD4"/>
    <w:rsid w:val="00BC4AEC"/>
    <w:rsid w:val="00BC79F7"/>
    <w:rsid w:val="00BD15FA"/>
    <w:rsid w:val="00BD1C44"/>
    <w:rsid w:val="00BD2225"/>
    <w:rsid w:val="00BD2834"/>
    <w:rsid w:val="00BD286D"/>
    <w:rsid w:val="00BD462D"/>
    <w:rsid w:val="00BD5893"/>
    <w:rsid w:val="00BD6B17"/>
    <w:rsid w:val="00BE30F7"/>
    <w:rsid w:val="00BE56A4"/>
    <w:rsid w:val="00BE7A0B"/>
    <w:rsid w:val="00BF2A1E"/>
    <w:rsid w:val="00BF3AF2"/>
    <w:rsid w:val="00BF7C6C"/>
    <w:rsid w:val="00C01BF3"/>
    <w:rsid w:val="00C04648"/>
    <w:rsid w:val="00C07E21"/>
    <w:rsid w:val="00C07E76"/>
    <w:rsid w:val="00C1106D"/>
    <w:rsid w:val="00C12D00"/>
    <w:rsid w:val="00C20738"/>
    <w:rsid w:val="00C229CB"/>
    <w:rsid w:val="00C23D48"/>
    <w:rsid w:val="00C25D29"/>
    <w:rsid w:val="00C30DAD"/>
    <w:rsid w:val="00C31F2C"/>
    <w:rsid w:val="00C35977"/>
    <w:rsid w:val="00C3621A"/>
    <w:rsid w:val="00C363B1"/>
    <w:rsid w:val="00C36A08"/>
    <w:rsid w:val="00C375D9"/>
    <w:rsid w:val="00C40E42"/>
    <w:rsid w:val="00C41016"/>
    <w:rsid w:val="00C42FDA"/>
    <w:rsid w:val="00C44E91"/>
    <w:rsid w:val="00C47146"/>
    <w:rsid w:val="00C507F9"/>
    <w:rsid w:val="00C51058"/>
    <w:rsid w:val="00C5143B"/>
    <w:rsid w:val="00C51A12"/>
    <w:rsid w:val="00C53083"/>
    <w:rsid w:val="00C53556"/>
    <w:rsid w:val="00C56D16"/>
    <w:rsid w:val="00C65554"/>
    <w:rsid w:val="00C66E95"/>
    <w:rsid w:val="00C67042"/>
    <w:rsid w:val="00C70721"/>
    <w:rsid w:val="00C70978"/>
    <w:rsid w:val="00C718BE"/>
    <w:rsid w:val="00C7478C"/>
    <w:rsid w:val="00C75EBD"/>
    <w:rsid w:val="00C76D80"/>
    <w:rsid w:val="00C77A1E"/>
    <w:rsid w:val="00C77DC6"/>
    <w:rsid w:val="00C81211"/>
    <w:rsid w:val="00C83816"/>
    <w:rsid w:val="00C843CF"/>
    <w:rsid w:val="00C85DD7"/>
    <w:rsid w:val="00C86504"/>
    <w:rsid w:val="00C8730D"/>
    <w:rsid w:val="00C8747D"/>
    <w:rsid w:val="00C90054"/>
    <w:rsid w:val="00CA05B6"/>
    <w:rsid w:val="00CA1468"/>
    <w:rsid w:val="00CA18B7"/>
    <w:rsid w:val="00CA7626"/>
    <w:rsid w:val="00CB236D"/>
    <w:rsid w:val="00CB43E3"/>
    <w:rsid w:val="00CB5377"/>
    <w:rsid w:val="00CB78BF"/>
    <w:rsid w:val="00CB7D27"/>
    <w:rsid w:val="00CC07E7"/>
    <w:rsid w:val="00CC1BF8"/>
    <w:rsid w:val="00CC1F83"/>
    <w:rsid w:val="00CC2EC4"/>
    <w:rsid w:val="00CC349C"/>
    <w:rsid w:val="00CC413A"/>
    <w:rsid w:val="00CC46F1"/>
    <w:rsid w:val="00CC6401"/>
    <w:rsid w:val="00CC67C3"/>
    <w:rsid w:val="00CD021A"/>
    <w:rsid w:val="00CD0DBF"/>
    <w:rsid w:val="00CD569A"/>
    <w:rsid w:val="00CD5D67"/>
    <w:rsid w:val="00CD7BDD"/>
    <w:rsid w:val="00CE54E4"/>
    <w:rsid w:val="00CE6F5F"/>
    <w:rsid w:val="00CE7E5E"/>
    <w:rsid w:val="00CF534B"/>
    <w:rsid w:val="00D050BC"/>
    <w:rsid w:val="00D0564E"/>
    <w:rsid w:val="00D10719"/>
    <w:rsid w:val="00D10DE4"/>
    <w:rsid w:val="00D10EC9"/>
    <w:rsid w:val="00D1336A"/>
    <w:rsid w:val="00D21558"/>
    <w:rsid w:val="00D21C89"/>
    <w:rsid w:val="00D239B7"/>
    <w:rsid w:val="00D25730"/>
    <w:rsid w:val="00D26092"/>
    <w:rsid w:val="00D268A0"/>
    <w:rsid w:val="00D26AD7"/>
    <w:rsid w:val="00D30946"/>
    <w:rsid w:val="00D32459"/>
    <w:rsid w:val="00D41D55"/>
    <w:rsid w:val="00D507DC"/>
    <w:rsid w:val="00D51450"/>
    <w:rsid w:val="00D573FF"/>
    <w:rsid w:val="00D61D2F"/>
    <w:rsid w:val="00D629DF"/>
    <w:rsid w:val="00D62D1F"/>
    <w:rsid w:val="00D631C5"/>
    <w:rsid w:val="00D641F8"/>
    <w:rsid w:val="00D6438E"/>
    <w:rsid w:val="00D64413"/>
    <w:rsid w:val="00D65175"/>
    <w:rsid w:val="00D677B6"/>
    <w:rsid w:val="00D67DEE"/>
    <w:rsid w:val="00D71177"/>
    <w:rsid w:val="00D72DB4"/>
    <w:rsid w:val="00D746A5"/>
    <w:rsid w:val="00D74DD7"/>
    <w:rsid w:val="00D82D2D"/>
    <w:rsid w:val="00D90A0D"/>
    <w:rsid w:val="00D95D40"/>
    <w:rsid w:val="00D962C7"/>
    <w:rsid w:val="00D9683C"/>
    <w:rsid w:val="00DA4691"/>
    <w:rsid w:val="00DA69A5"/>
    <w:rsid w:val="00DA7AF4"/>
    <w:rsid w:val="00DB6298"/>
    <w:rsid w:val="00DC01AF"/>
    <w:rsid w:val="00DC54FC"/>
    <w:rsid w:val="00DC72F3"/>
    <w:rsid w:val="00DD05E8"/>
    <w:rsid w:val="00DD1276"/>
    <w:rsid w:val="00DD626B"/>
    <w:rsid w:val="00DE1F62"/>
    <w:rsid w:val="00DE2871"/>
    <w:rsid w:val="00DE5399"/>
    <w:rsid w:val="00DE6FE7"/>
    <w:rsid w:val="00DF191E"/>
    <w:rsid w:val="00DF2C7C"/>
    <w:rsid w:val="00DF442A"/>
    <w:rsid w:val="00E045D6"/>
    <w:rsid w:val="00E1437B"/>
    <w:rsid w:val="00E16063"/>
    <w:rsid w:val="00E168D2"/>
    <w:rsid w:val="00E1724D"/>
    <w:rsid w:val="00E204BA"/>
    <w:rsid w:val="00E20DD8"/>
    <w:rsid w:val="00E25314"/>
    <w:rsid w:val="00E27CBD"/>
    <w:rsid w:val="00E27FE8"/>
    <w:rsid w:val="00E30AE9"/>
    <w:rsid w:val="00E32984"/>
    <w:rsid w:val="00E34C45"/>
    <w:rsid w:val="00E36469"/>
    <w:rsid w:val="00E36F66"/>
    <w:rsid w:val="00E42A42"/>
    <w:rsid w:val="00E42EAD"/>
    <w:rsid w:val="00E42FBB"/>
    <w:rsid w:val="00E452E1"/>
    <w:rsid w:val="00E46DCA"/>
    <w:rsid w:val="00E50CB2"/>
    <w:rsid w:val="00E536ED"/>
    <w:rsid w:val="00E549D6"/>
    <w:rsid w:val="00E551A1"/>
    <w:rsid w:val="00E55A56"/>
    <w:rsid w:val="00E62D71"/>
    <w:rsid w:val="00E65353"/>
    <w:rsid w:val="00E65D6B"/>
    <w:rsid w:val="00E702D0"/>
    <w:rsid w:val="00E7033A"/>
    <w:rsid w:val="00E70E3D"/>
    <w:rsid w:val="00E8015B"/>
    <w:rsid w:val="00E81BB2"/>
    <w:rsid w:val="00E865DD"/>
    <w:rsid w:val="00E930F1"/>
    <w:rsid w:val="00E93212"/>
    <w:rsid w:val="00E94EFC"/>
    <w:rsid w:val="00E964E2"/>
    <w:rsid w:val="00E979EF"/>
    <w:rsid w:val="00EA2902"/>
    <w:rsid w:val="00EA3048"/>
    <w:rsid w:val="00EA39CB"/>
    <w:rsid w:val="00EA5229"/>
    <w:rsid w:val="00EA7C00"/>
    <w:rsid w:val="00EB04D4"/>
    <w:rsid w:val="00EB29DB"/>
    <w:rsid w:val="00EB3BBD"/>
    <w:rsid w:val="00EB696E"/>
    <w:rsid w:val="00EB7710"/>
    <w:rsid w:val="00EC41EF"/>
    <w:rsid w:val="00EC7AAD"/>
    <w:rsid w:val="00ED3723"/>
    <w:rsid w:val="00ED6B14"/>
    <w:rsid w:val="00ED7865"/>
    <w:rsid w:val="00EE041D"/>
    <w:rsid w:val="00EE0536"/>
    <w:rsid w:val="00EE0D3B"/>
    <w:rsid w:val="00EE510A"/>
    <w:rsid w:val="00EF67CB"/>
    <w:rsid w:val="00F0100C"/>
    <w:rsid w:val="00F02FEB"/>
    <w:rsid w:val="00F069FD"/>
    <w:rsid w:val="00F11830"/>
    <w:rsid w:val="00F13E15"/>
    <w:rsid w:val="00F1472F"/>
    <w:rsid w:val="00F17B81"/>
    <w:rsid w:val="00F20ADD"/>
    <w:rsid w:val="00F20CA0"/>
    <w:rsid w:val="00F210BB"/>
    <w:rsid w:val="00F2211B"/>
    <w:rsid w:val="00F26B87"/>
    <w:rsid w:val="00F278C1"/>
    <w:rsid w:val="00F3446B"/>
    <w:rsid w:val="00F35812"/>
    <w:rsid w:val="00F35BC2"/>
    <w:rsid w:val="00F4098C"/>
    <w:rsid w:val="00F42977"/>
    <w:rsid w:val="00F43626"/>
    <w:rsid w:val="00F44240"/>
    <w:rsid w:val="00F45FD5"/>
    <w:rsid w:val="00F4627F"/>
    <w:rsid w:val="00F464B5"/>
    <w:rsid w:val="00F47319"/>
    <w:rsid w:val="00F53A91"/>
    <w:rsid w:val="00F54A08"/>
    <w:rsid w:val="00F54F3C"/>
    <w:rsid w:val="00F55603"/>
    <w:rsid w:val="00F608E7"/>
    <w:rsid w:val="00F61799"/>
    <w:rsid w:val="00F61E71"/>
    <w:rsid w:val="00F66F65"/>
    <w:rsid w:val="00F674EA"/>
    <w:rsid w:val="00F675D6"/>
    <w:rsid w:val="00F67D78"/>
    <w:rsid w:val="00F72197"/>
    <w:rsid w:val="00F72930"/>
    <w:rsid w:val="00F72E04"/>
    <w:rsid w:val="00F7559C"/>
    <w:rsid w:val="00F75FFB"/>
    <w:rsid w:val="00F76FC8"/>
    <w:rsid w:val="00F80745"/>
    <w:rsid w:val="00F819CF"/>
    <w:rsid w:val="00F81FFF"/>
    <w:rsid w:val="00F85361"/>
    <w:rsid w:val="00F90C45"/>
    <w:rsid w:val="00F92442"/>
    <w:rsid w:val="00F927FF"/>
    <w:rsid w:val="00F94C24"/>
    <w:rsid w:val="00FA630D"/>
    <w:rsid w:val="00FB23A7"/>
    <w:rsid w:val="00FB2EA4"/>
    <w:rsid w:val="00FB2F24"/>
    <w:rsid w:val="00FC0CC3"/>
    <w:rsid w:val="00FC2A72"/>
    <w:rsid w:val="00FC3AEA"/>
    <w:rsid w:val="00FC3CB0"/>
    <w:rsid w:val="00FC3D45"/>
    <w:rsid w:val="00FC5508"/>
    <w:rsid w:val="00FC5D29"/>
    <w:rsid w:val="00FD126A"/>
    <w:rsid w:val="00FD3297"/>
    <w:rsid w:val="00FD500E"/>
    <w:rsid w:val="00FD59B8"/>
    <w:rsid w:val="00FD6A62"/>
    <w:rsid w:val="00FD7434"/>
    <w:rsid w:val="00FE5C24"/>
    <w:rsid w:val="00FE5F1F"/>
    <w:rsid w:val="00FE7D04"/>
    <w:rsid w:val="00FF08C8"/>
    <w:rsid w:val="00FF153D"/>
    <w:rsid w:val="00FF4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311B9"/>
  <w15:docId w15:val="{1E960025-9910-442A-96F0-52C3311B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7A84"/>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BB1356"/>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396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81A6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013D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маркированный,References,NUMBERED PARAGRAPH,List Paragraph 1,Bullets,List_Paragraph,Multilevel para_II,List Paragraph1,Akapit z listą BS,List Paragraph (numbered (a)),IBL List Paragraph,List Paragraph nowy,Numbered List Paragraph,H1-1"/>
    <w:basedOn w:val="a"/>
    <w:link w:val="a4"/>
    <w:uiPriority w:val="34"/>
    <w:qFormat/>
    <w:rsid w:val="00F75FFB"/>
    <w:pPr>
      <w:ind w:left="720"/>
      <w:contextualSpacing/>
    </w:pPr>
  </w:style>
  <w:style w:type="paragraph" w:styleId="a5">
    <w:name w:val="No Spacing"/>
    <w:uiPriority w:val="1"/>
    <w:qFormat/>
    <w:rsid w:val="00400916"/>
    <w:pPr>
      <w:tabs>
        <w:tab w:val="center" w:pos="4536"/>
      </w:tabs>
      <w:spacing w:after="0" w:line="240" w:lineRule="auto"/>
    </w:pPr>
    <w:rPr>
      <w:rFonts w:ascii="Times New Roman" w:eastAsia="Times New Roman" w:hAnsi="Times New Roman" w:cs="Times New Roman"/>
      <w:sz w:val="20"/>
      <w:szCs w:val="20"/>
      <w:lang w:eastAsia="ru-RU"/>
    </w:rPr>
  </w:style>
  <w:style w:type="character" w:styleId="a6">
    <w:name w:val="Hyperlink"/>
    <w:basedOn w:val="a0"/>
    <w:uiPriority w:val="99"/>
    <w:unhideWhenUsed/>
    <w:rsid w:val="002C51D9"/>
    <w:rPr>
      <w:color w:val="0563C1" w:themeColor="hyperlink"/>
      <w:u w:val="single"/>
    </w:rPr>
  </w:style>
  <w:style w:type="character" w:styleId="a7">
    <w:name w:val="Emphasis"/>
    <w:basedOn w:val="a0"/>
    <w:uiPriority w:val="20"/>
    <w:qFormat/>
    <w:rsid w:val="002C51D9"/>
    <w:rPr>
      <w:i/>
      <w:iCs/>
    </w:rPr>
  </w:style>
  <w:style w:type="character" w:customStyle="1" w:styleId="a4">
    <w:name w:val="Абзац списка Знак"/>
    <w:aliases w:val="Абзац Знак,маркированный Знак,References Знак,NUMBERED PARAGRAPH Знак,List Paragraph 1 Знак,Bullets Знак,List_Paragraph Знак,Multilevel para_II Знак,List Paragraph1 Знак,Akapit z listą BS Знак,List Paragraph (numbered (a)) Знак"/>
    <w:link w:val="a3"/>
    <w:uiPriority w:val="34"/>
    <w:qFormat/>
    <w:rsid w:val="002C51D9"/>
  </w:style>
  <w:style w:type="paragraph" w:styleId="a8">
    <w:name w:val="header"/>
    <w:basedOn w:val="a"/>
    <w:link w:val="a9"/>
    <w:uiPriority w:val="99"/>
    <w:unhideWhenUsed/>
    <w:rsid w:val="00753CFF"/>
    <w:pPr>
      <w:tabs>
        <w:tab w:val="center" w:pos="4677"/>
        <w:tab w:val="right" w:pos="9355"/>
      </w:tabs>
    </w:pPr>
  </w:style>
  <w:style w:type="character" w:customStyle="1" w:styleId="a9">
    <w:name w:val="Верхний колонтитул Знак"/>
    <w:basedOn w:val="a0"/>
    <w:link w:val="a8"/>
    <w:uiPriority w:val="99"/>
    <w:rsid w:val="00753CFF"/>
  </w:style>
  <w:style w:type="paragraph" w:styleId="aa">
    <w:name w:val="footer"/>
    <w:basedOn w:val="a"/>
    <w:link w:val="ab"/>
    <w:uiPriority w:val="99"/>
    <w:unhideWhenUsed/>
    <w:rsid w:val="00753CFF"/>
    <w:pPr>
      <w:tabs>
        <w:tab w:val="center" w:pos="4677"/>
        <w:tab w:val="right" w:pos="9355"/>
      </w:tabs>
    </w:pPr>
  </w:style>
  <w:style w:type="character" w:customStyle="1" w:styleId="ab">
    <w:name w:val="Нижний колонтитул Знак"/>
    <w:basedOn w:val="a0"/>
    <w:link w:val="aa"/>
    <w:uiPriority w:val="99"/>
    <w:rsid w:val="00753CFF"/>
  </w:style>
  <w:style w:type="table" w:styleId="ac">
    <w:name w:val="Table Grid"/>
    <w:basedOn w:val="a1"/>
    <w:uiPriority w:val="39"/>
    <w:rsid w:val="00D6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Web)1,Обычный (веб) Знак1,Обычный (веб) Знак Знак1,Знак Знак1 Знак,Обычный (веб) Знак Знак Знак,Знак Знак Знак Знак,Знак Знак1 Знак Знак,Обычный (веб) Знак Знак Знак Знак,Знак4,Знак4 Знак Знак,Знак4 Знак"/>
    <w:basedOn w:val="a"/>
    <w:link w:val="ae"/>
    <w:uiPriority w:val="99"/>
    <w:unhideWhenUsed/>
    <w:qFormat/>
    <w:rsid w:val="004572F6"/>
    <w:pPr>
      <w:spacing w:before="100" w:beforeAutospacing="1" w:after="100" w:afterAutospacing="1"/>
    </w:pPr>
    <w:rPr>
      <w:lang w:eastAsia="ru-RU"/>
    </w:rPr>
  </w:style>
  <w:style w:type="character" w:styleId="af">
    <w:name w:val="Strong"/>
    <w:basedOn w:val="a0"/>
    <w:uiPriority w:val="22"/>
    <w:qFormat/>
    <w:rsid w:val="00A97343"/>
    <w:rPr>
      <w:b/>
      <w:bCs/>
    </w:rPr>
  </w:style>
  <w:style w:type="character" w:customStyle="1" w:styleId="ref-title">
    <w:name w:val="ref-title"/>
    <w:basedOn w:val="a0"/>
    <w:rsid w:val="009D0BCE"/>
  </w:style>
  <w:style w:type="character" w:customStyle="1" w:styleId="ref-journal">
    <w:name w:val="ref-journal"/>
    <w:basedOn w:val="a0"/>
    <w:rsid w:val="009D0BCE"/>
  </w:style>
  <w:style w:type="character" w:customStyle="1" w:styleId="ref-vol">
    <w:name w:val="ref-vol"/>
    <w:basedOn w:val="a0"/>
    <w:rsid w:val="009D0BCE"/>
  </w:style>
  <w:style w:type="character" w:customStyle="1" w:styleId="ref-iss">
    <w:name w:val="ref-iss"/>
    <w:basedOn w:val="a0"/>
    <w:rsid w:val="009D0BCE"/>
  </w:style>
  <w:style w:type="paragraph" w:customStyle="1" w:styleId="dx-doi">
    <w:name w:val="dx-doi"/>
    <w:basedOn w:val="a"/>
    <w:rsid w:val="009D0BCE"/>
    <w:pPr>
      <w:spacing w:before="100" w:beforeAutospacing="1" w:after="100" w:afterAutospacing="1"/>
    </w:pPr>
  </w:style>
  <w:style w:type="character" w:customStyle="1" w:styleId="10">
    <w:name w:val="Заголовок 1 Знак"/>
    <w:basedOn w:val="a0"/>
    <w:link w:val="1"/>
    <w:uiPriority w:val="9"/>
    <w:rsid w:val="00BB1356"/>
    <w:rPr>
      <w:rFonts w:ascii="Times New Roman" w:eastAsia="Times New Roman" w:hAnsi="Times New Roman" w:cs="Times New Roman"/>
      <w:b/>
      <w:bCs/>
      <w:kern w:val="36"/>
      <w:sz w:val="48"/>
      <w:szCs w:val="48"/>
    </w:rPr>
  </w:style>
  <w:style w:type="character" w:customStyle="1" w:styleId="hl">
    <w:name w:val="hl"/>
    <w:basedOn w:val="a0"/>
    <w:rsid w:val="00F61E71"/>
  </w:style>
  <w:style w:type="character" w:customStyle="1" w:styleId="ae">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Знак4 Знак1,Знак4 Знак Знак Знак"/>
    <w:basedOn w:val="a0"/>
    <w:link w:val="ad"/>
    <w:uiPriority w:val="99"/>
    <w:locked/>
    <w:rsid w:val="00F61E71"/>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CE7E5E"/>
    <w:rPr>
      <w:color w:val="605E5C"/>
      <w:shd w:val="clear" w:color="auto" w:fill="E1DFDD"/>
    </w:rPr>
  </w:style>
  <w:style w:type="paragraph" w:customStyle="1" w:styleId="af0">
    <w:name w:val="Боковик"/>
    <w:basedOn w:val="a"/>
    <w:rsid w:val="00791AFA"/>
    <w:pPr>
      <w:autoSpaceDE w:val="0"/>
      <w:autoSpaceDN w:val="0"/>
    </w:pPr>
    <w:rPr>
      <w:sz w:val="16"/>
      <w:szCs w:val="16"/>
      <w:lang w:eastAsia="ru-RU"/>
    </w:rPr>
  </w:style>
  <w:style w:type="paragraph" w:customStyle="1" w:styleId="Default">
    <w:name w:val="Default"/>
    <w:rsid w:val="00E70E3D"/>
    <w:pPr>
      <w:autoSpaceDE w:val="0"/>
      <w:autoSpaceDN w:val="0"/>
      <w:adjustRightInd w:val="0"/>
      <w:spacing w:after="0" w:line="240" w:lineRule="auto"/>
    </w:pPr>
    <w:rPr>
      <w:rFonts w:ascii="Arial" w:eastAsia="Calibri" w:hAnsi="Arial" w:cs="Arial"/>
      <w:color w:val="000000"/>
      <w:sz w:val="24"/>
      <w:szCs w:val="24"/>
      <w:lang w:eastAsia="ru-RU"/>
    </w:rPr>
  </w:style>
  <w:style w:type="table" w:customStyle="1" w:styleId="411">
    <w:name w:val="Сетка таблицы411"/>
    <w:basedOn w:val="a1"/>
    <w:uiPriority w:val="59"/>
    <w:rsid w:val="00582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rsid w:val="00582D93"/>
    <w:pPr>
      <w:widowControl w:val="0"/>
      <w:autoSpaceDE w:val="0"/>
      <w:autoSpaceDN w:val="0"/>
      <w:adjustRightInd w:val="0"/>
      <w:spacing w:after="0" w:line="240" w:lineRule="auto"/>
    </w:pPr>
    <w:rPr>
      <w:rFonts w:ascii="Courier New" w:eastAsia="Times New Roman"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rsid w:val="00582D93"/>
    <w:pPr>
      <w:widowControl w:val="0"/>
      <w:autoSpaceDE w:val="0"/>
      <w:autoSpaceDN w:val="0"/>
      <w:adjustRightInd w:val="0"/>
      <w:spacing w:after="0" w:line="240" w:lineRule="auto"/>
    </w:pPr>
    <w:rPr>
      <w:rFonts w:ascii="Courier New" w:eastAsia="Times New Roman"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81A69"/>
    <w:rPr>
      <w:rFonts w:asciiTheme="majorHAnsi" w:eastAsiaTheme="majorEastAsia" w:hAnsiTheme="majorHAnsi" w:cstheme="majorBidi"/>
      <w:color w:val="1F3763" w:themeColor="accent1" w:themeShade="7F"/>
      <w:sz w:val="24"/>
      <w:szCs w:val="24"/>
    </w:rPr>
  </w:style>
  <w:style w:type="paragraph" w:customStyle="1" w:styleId="intro">
    <w:name w:val="intro"/>
    <w:basedOn w:val="a"/>
    <w:rsid w:val="00A81A69"/>
    <w:pPr>
      <w:spacing w:before="100" w:beforeAutospacing="1" w:after="100" w:afterAutospacing="1"/>
    </w:pPr>
  </w:style>
  <w:style w:type="character" w:customStyle="1" w:styleId="arrowreadmoreshadow">
    <w:name w:val="arrow_read_more_shadow"/>
    <w:basedOn w:val="a0"/>
    <w:rsid w:val="00A81A69"/>
  </w:style>
  <w:style w:type="paragraph" w:styleId="af1">
    <w:name w:val="Title"/>
    <w:basedOn w:val="a"/>
    <w:next w:val="a"/>
    <w:link w:val="af2"/>
    <w:uiPriority w:val="10"/>
    <w:qFormat/>
    <w:rsid w:val="00396954"/>
    <w:pPr>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396954"/>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396954"/>
    <w:rPr>
      <w:rFonts w:asciiTheme="majorHAnsi" w:eastAsiaTheme="majorEastAsia" w:hAnsiTheme="majorHAnsi" w:cstheme="majorBidi"/>
      <w:color w:val="2F5496" w:themeColor="accent1" w:themeShade="BF"/>
      <w:sz w:val="26"/>
      <w:szCs w:val="26"/>
    </w:rPr>
  </w:style>
  <w:style w:type="character" w:customStyle="1" w:styleId="s3">
    <w:name w:val="s3"/>
    <w:basedOn w:val="a0"/>
    <w:rsid w:val="00C07E21"/>
  </w:style>
  <w:style w:type="character" w:customStyle="1" w:styleId="s9">
    <w:name w:val="s9"/>
    <w:basedOn w:val="a0"/>
    <w:rsid w:val="00C07E21"/>
  </w:style>
  <w:style w:type="character" w:customStyle="1" w:styleId="af3">
    <w:name w:val="a"/>
    <w:basedOn w:val="a0"/>
    <w:rsid w:val="00C07E21"/>
  </w:style>
  <w:style w:type="paragraph" w:styleId="af4">
    <w:name w:val="Balloon Text"/>
    <w:basedOn w:val="a"/>
    <w:link w:val="af5"/>
    <w:uiPriority w:val="99"/>
    <w:semiHidden/>
    <w:unhideWhenUsed/>
    <w:rsid w:val="009E501B"/>
    <w:rPr>
      <w:rFonts w:ascii="Tahoma" w:hAnsi="Tahoma" w:cs="Tahoma"/>
      <w:sz w:val="16"/>
      <w:szCs w:val="16"/>
    </w:rPr>
  </w:style>
  <w:style w:type="character" w:customStyle="1" w:styleId="af5">
    <w:name w:val="Текст выноски Знак"/>
    <w:basedOn w:val="a0"/>
    <w:link w:val="af4"/>
    <w:uiPriority w:val="99"/>
    <w:semiHidden/>
    <w:rsid w:val="009E501B"/>
    <w:rPr>
      <w:rFonts w:ascii="Tahoma" w:eastAsia="Times New Roman" w:hAnsi="Tahoma" w:cs="Tahoma"/>
      <w:sz w:val="16"/>
      <w:szCs w:val="16"/>
    </w:rPr>
  </w:style>
  <w:style w:type="paragraph" w:styleId="HTML">
    <w:name w:val="HTML Preformatted"/>
    <w:basedOn w:val="a"/>
    <w:link w:val="HTML0"/>
    <w:uiPriority w:val="99"/>
    <w:semiHidden/>
    <w:unhideWhenUsed/>
    <w:rsid w:val="00362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362E26"/>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semiHidden/>
    <w:rsid w:val="00013D88"/>
    <w:rPr>
      <w:rFonts w:asciiTheme="majorHAnsi" w:eastAsiaTheme="majorEastAsia" w:hAnsiTheme="majorHAnsi" w:cstheme="majorBidi"/>
      <w:i/>
      <w:iCs/>
      <w:color w:val="2F5496" w:themeColor="accent1" w:themeShade="BF"/>
      <w:sz w:val="24"/>
      <w:szCs w:val="24"/>
    </w:rPr>
  </w:style>
  <w:style w:type="character" w:customStyle="1" w:styleId="22">
    <w:name w:val="Неразрешенное упоминание2"/>
    <w:basedOn w:val="a0"/>
    <w:uiPriority w:val="99"/>
    <w:semiHidden/>
    <w:unhideWhenUsed/>
    <w:rsid w:val="000F4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2281">
      <w:bodyDiv w:val="1"/>
      <w:marLeft w:val="0"/>
      <w:marRight w:val="0"/>
      <w:marTop w:val="0"/>
      <w:marBottom w:val="0"/>
      <w:divBdr>
        <w:top w:val="none" w:sz="0" w:space="0" w:color="auto"/>
        <w:left w:val="none" w:sz="0" w:space="0" w:color="auto"/>
        <w:bottom w:val="none" w:sz="0" w:space="0" w:color="auto"/>
        <w:right w:val="none" w:sz="0" w:space="0" w:color="auto"/>
      </w:divBdr>
    </w:div>
    <w:div w:id="20254100">
      <w:bodyDiv w:val="1"/>
      <w:marLeft w:val="0"/>
      <w:marRight w:val="0"/>
      <w:marTop w:val="0"/>
      <w:marBottom w:val="0"/>
      <w:divBdr>
        <w:top w:val="none" w:sz="0" w:space="0" w:color="auto"/>
        <w:left w:val="none" w:sz="0" w:space="0" w:color="auto"/>
        <w:bottom w:val="none" w:sz="0" w:space="0" w:color="auto"/>
        <w:right w:val="none" w:sz="0" w:space="0" w:color="auto"/>
      </w:divBdr>
    </w:div>
    <w:div w:id="20858548">
      <w:bodyDiv w:val="1"/>
      <w:marLeft w:val="0"/>
      <w:marRight w:val="0"/>
      <w:marTop w:val="0"/>
      <w:marBottom w:val="0"/>
      <w:divBdr>
        <w:top w:val="none" w:sz="0" w:space="0" w:color="auto"/>
        <w:left w:val="none" w:sz="0" w:space="0" w:color="auto"/>
        <w:bottom w:val="none" w:sz="0" w:space="0" w:color="auto"/>
        <w:right w:val="none" w:sz="0" w:space="0" w:color="auto"/>
      </w:divBdr>
    </w:div>
    <w:div w:id="46338183">
      <w:bodyDiv w:val="1"/>
      <w:marLeft w:val="0"/>
      <w:marRight w:val="0"/>
      <w:marTop w:val="0"/>
      <w:marBottom w:val="0"/>
      <w:divBdr>
        <w:top w:val="none" w:sz="0" w:space="0" w:color="auto"/>
        <w:left w:val="none" w:sz="0" w:space="0" w:color="auto"/>
        <w:bottom w:val="none" w:sz="0" w:space="0" w:color="auto"/>
        <w:right w:val="none" w:sz="0" w:space="0" w:color="auto"/>
      </w:divBdr>
    </w:div>
    <w:div w:id="56436667">
      <w:bodyDiv w:val="1"/>
      <w:marLeft w:val="0"/>
      <w:marRight w:val="0"/>
      <w:marTop w:val="0"/>
      <w:marBottom w:val="0"/>
      <w:divBdr>
        <w:top w:val="none" w:sz="0" w:space="0" w:color="auto"/>
        <w:left w:val="none" w:sz="0" w:space="0" w:color="auto"/>
        <w:bottom w:val="none" w:sz="0" w:space="0" w:color="auto"/>
        <w:right w:val="none" w:sz="0" w:space="0" w:color="auto"/>
      </w:divBdr>
    </w:div>
    <w:div w:id="80683623">
      <w:bodyDiv w:val="1"/>
      <w:marLeft w:val="0"/>
      <w:marRight w:val="0"/>
      <w:marTop w:val="0"/>
      <w:marBottom w:val="0"/>
      <w:divBdr>
        <w:top w:val="none" w:sz="0" w:space="0" w:color="auto"/>
        <w:left w:val="none" w:sz="0" w:space="0" w:color="auto"/>
        <w:bottom w:val="none" w:sz="0" w:space="0" w:color="auto"/>
        <w:right w:val="none" w:sz="0" w:space="0" w:color="auto"/>
      </w:divBdr>
    </w:div>
    <w:div w:id="118306971">
      <w:bodyDiv w:val="1"/>
      <w:marLeft w:val="0"/>
      <w:marRight w:val="0"/>
      <w:marTop w:val="0"/>
      <w:marBottom w:val="0"/>
      <w:divBdr>
        <w:top w:val="none" w:sz="0" w:space="0" w:color="auto"/>
        <w:left w:val="none" w:sz="0" w:space="0" w:color="auto"/>
        <w:bottom w:val="none" w:sz="0" w:space="0" w:color="auto"/>
        <w:right w:val="none" w:sz="0" w:space="0" w:color="auto"/>
      </w:divBdr>
    </w:div>
    <w:div w:id="139346573">
      <w:bodyDiv w:val="1"/>
      <w:marLeft w:val="0"/>
      <w:marRight w:val="0"/>
      <w:marTop w:val="0"/>
      <w:marBottom w:val="0"/>
      <w:divBdr>
        <w:top w:val="none" w:sz="0" w:space="0" w:color="auto"/>
        <w:left w:val="none" w:sz="0" w:space="0" w:color="auto"/>
        <w:bottom w:val="none" w:sz="0" w:space="0" w:color="auto"/>
        <w:right w:val="none" w:sz="0" w:space="0" w:color="auto"/>
      </w:divBdr>
    </w:div>
    <w:div w:id="201523923">
      <w:bodyDiv w:val="1"/>
      <w:marLeft w:val="0"/>
      <w:marRight w:val="0"/>
      <w:marTop w:val="0"/>
      <w:marBottom w:val="0"/>
      <w:divBdr>
        <w:top w:val="none" w:sz="0" w:space="0" w:color="auto"/>
        <w:left w:val="none" w:sz="0" w:space="0" w:color="auto"/>
        <w:bottom w:val="none" w:sz="0" w:space="0" w:color="auto"/>
        <w:right w:val="none" w:sz="0" w:space="0" w:color="auto"/>
      </w:divBdr>
    </w:div>
    <w:div w:id="217985135">
      <w:bodyDiv w:val="1"/>
      <w:marLeft w:val="0"/>
      <w:marRight w:val="0"/>
      <w:marTop w:val="0"/>
      <w:marBottom w:val="0"/>
      <w:divBdr>
        <w:top w:val="none" w:sz="0" w:space="0" w:color="auto"/>
        <w:left w:val="none" w:sz="0" w:space="0" w:color="auto"/>
        <w:bottom w:val="none" w:sz="0" w:space="0" w:color="auto"/>
        <w:right w:val="none" w:sz="0" w:space="0" w:color="auto"/>
      </w:divBdr>
    </w:div>
    <w:div w:id="257829440">
      <w:bodyDiv w:val="1"/>
      <w:marLeft w:val="0"/>
      <w:marRight w:val="0"/>
      <w:marTop w:val="0"/>
      <w:marBottom w:val="0"/>
      <w:divBdr>
        <w:top w:val="none" w:sz="0" w:space="0" w:color="auto"/>
        <w:left w:val="none" w:sz="0" w:space="0" w:color="auto"/>
        <w:bottom w:val="none" w:sz="0" w:space="0" w:color="auto"/>
        <w:right w:val="none" w:sz="0" w:space="0" w:color="auto"/>
      </w:divBdr>
    </w:div>
    <w:div w:id="276373490">
      <w:bodyDiv w:val="1"/>
      <w:marLeft w:val="0"/>
      <w:marRight w:val="0"/>
      <w:marTop w:val="0"/>
      <w:marBottom w:val="0"/>
      <w:divBdr>
        <w:top w:val="none" w:sz="0" w:space="0" w:color="auto"/>
        <w:left w:val="none" w:sz="0" w:space="0" w:color="auto"/>
        <w:bottom w:val="none" w:sz="0" w:space="0" w:color="auto"/>
        <w:right w:val="none" w:sz="0" w:space="0" w:color="auto"/>
      </w:divBdr>
    </w:div>
    <w:div w:id="325130912">
      <w:bodyDiv w:val="1"/>
      <w:marLeft w:val="0"/>
      <w:marRight w:val="0"/>
      <w:marTop w:val="0"/>
      <w:marBottom w:val="0"/>
      <w:divBdr>
        <w:top w:val="none" w:sz="0" w:space="0" w:color="auto"/>
        <w:left w:val="none" w:sz="0" w:space="0" w:color="auto"/>
        <w:bottom w:val="none" w:sz="0" w:space="0" w:color="auto"/>
        <w:right w:val="none" w:sz="0" w:space="0" w:color="auto"/>
      </w:divBdr>
    </w:div>
    <w:div w:id="336273825">
      <w:bodyDiv w:val="1"/>
      <w:marLeft w:val="0"/>
      <w:marRight w:val="0"/>
      <w:marTop w:val="0"/>
      <w:marBottom w:val="0"/>
      <w:divBdr>
        <w:top w:val="none" w:sz="0" w:space="0" w:color="auto"/>
        <w:left w:val="none" w:sz="0" w:space="0" w:color="auto"/>
        <w:bottom w:val="none" w:sz="0" w:space="0" w:color="auto"/>
        <w:right w:val="none" w:sz="0" w:space="0" w:color="auto"/>
      </w:divBdr>
    </w:div>
    <w:div w:id="345134018">
      <w:bodyDiv w:val="1"/>
      <w:marLeft w:val="0"/>
      <w:marRight w:val="0"/>
      <w:marTop w:val="0"/>
      <w:marBottom w:val="0"/>
      <w:divBdr>
        <w:top w:val="none" w:sz="0" w:space="0" w:color="auto"/>
        <w:left w:val="none" w:sz="0" w:space="0" w:color="auto"/>
        <w:bottom w:val="none" w:sz="0" w:space="0" w:color="auto"/>
        <w:right w:val="none" w:sz="0" w:space="0" w:color="auto"/>
      </w:divBdr>
    </w:div>
    <w:div w:id="345257555">
      <w:bodyDiv w:val="1"/>
      <w:marLeft w:val="0"/>
      <w:marRight w:val="0"/>
      <w:marTop w:val="0"/>
      <w:marBottom w:val="0"/>
      <w:divBdr>
        <w:top w:val="none" w:sz="0" w:space="0" w:color="auto"/>
        <w:left w:val="none" w:sz="0" w:space="0" w:color="auto"/>
        <w:bottom w:val="none" w:sz="0" w:space="0" w:color="auto"/>
        <w:right w:val="none" w:sz="0" w:space="0" w:color="auto"/>
      </w:divBdr>
    </w:div>
    <w:div w:id="579868059">
      <w:bodyDiv w:val="1"/>
      <w:marLeft w:val="0"/>
      <w:marRight w:val="0"/>
      <w:marTop w:val="0"/>
      <w:marBottom w:val="0"/>
      <w:divBdr>
        <w:top w:val="none" w:sz="0" w:space="0" w:color="auto"/>
        <w:left w:val="none" w:sz="0" w:space="0" w:color="auto"/>
        <w:bottom w:val="none" w:sz="0" w:space="0" w:color="auto"/>
        <w:right w:val="none" w:sz="0" w:space="0" w:color="auto"/>
      </w:divBdr>
    </w:div>
    <w:div w:id="602685910">
      <w:bodyDiv w:val="1"/>
      <w:marLeft w:val="0"/>
      <w:marRight w:val="0"/>
      <w:marTop w:val="0"/>
      <w:marBottom w:val="0"/>
      <w:divBdr>
        <w:top w:val="none" w:sz="0" w:space="0" w:color="auto"/>
        <w:left w:val="none" w:sz="0" w:space="0" w:color="auto"/>
        <w:bottom w:val="none" w:sz="0" w:space="0" w:color="auto"/>
        <w:right w:val="none" w:sz="0" w:space="0" w:color="auto"/>
      </w:divBdr>
    </w:div>
    <w:div w:id="612443144">
      <w:bodyDiv w:val="1"/>
      <w:marLeft w:val="0"/>
      <w:marRight w:val="0"/>
      <w:marTop w:val="0"/>
      <w:marBottom w:val="0"/>
      <w:divBdr>
        <w:top w:val="none" w:sz="0" w:space="0" w:color="auto"/>
        <w:left w:val="none" w:sz="0" w:space="0" w:color="auto"/>
        <w:bottom w:val="none" w:sz="0" w:space="0" w:color="auto"/>
        <w:right w:val="none" w:sz="0" w:space="0" w:color="auto"/>
      </w:divBdr>
    </w:div>
    <w:div w:id="612639419">
      <w:bodyDiv w:val="1"/>
      <w:marLeft w:val="0"/>
      <w:marRight w:val="0"/>
      <w:marTop w:val="0"/>
      <w:marBottom w:val="0"/>
      <w:divBdr>
        <w:top w:val="none" w:sz="0" w:space="0" w:color="auto"/>
        <w:left w:val="none" w:sz="0" w:space="0" w:color="auto"/>
        <w:bottom w:val="none" w:sz="0" w:space="0" w:color="auto"/>
        <w:right w:val="none" w:sz="0" w:space="0" w:color="auto"/>
      </w:divBdr>
    </w:div>
    <w:div w:id="713390224">
      <w:bodyDiv w:val="1"/>
      <w:marLeft w:val="0"/>
      <w:marRight w:val="0"/>
      <w:marTop w:val="0"/>
      <w:marBottom w:val="0"/>
      <w:divBdr>
        <w:top w:val="none" w:sz="0" w:space="0" w:color="auto"/>
        <w:left w:val="none" w:sz="0" w:space="0" w:color="auto"/>
        <w:bottom w:val="none" w:sz="0" w:space="0" w:color="auto"/>
        <w:right w:val="none" w:sz="0" w:space="0" w:color="auto"/>
      </w:divBdr>
    </w:div>
    <w:div w:id="739788846">
      <w:bodyDiv w:val="1"/>
      <w:marLeft w:val="0"/>
      <w:marRight w:val="0"/>
      <w:marTop w:val="0"/>
      <w:marBottom w:val="0"/>
      <w:divBdr>
        <w:top w:val="none" w:sz="0" w:space="0" w:color="auto"/>
        <w:left w:val="none" w:sz="0" w:space="0" w:color="auto"/>
        <w:bottom w:val="none" w:sz="0" w:space="0" w:color="auto"/>
        <w:right w:val="none" w:sz="0" w:space="0" w:color="auto"/>
      </w:divBdr>
    </w:div>
    <w:div w:id="766774235">
      <w:bodyDiv w:val="1"/>
      <w:marLeft w:val="0"/>
      <w:marRight w:val="0"/>
      <w:marTop w:val="0"/>
      <w:marBottom w:val="0"/>
      <w:divBdr>
        <w:top w:val="none" w:sz="0" w:space="0" w:color="auto"/>
        <w:left w:val="none" w:sz="0" w:space="0" w:color="auto"/>
        <w:bottom w:val="none" w:sz="0" w:space="0" w:color="auto"/>
        <w:right w:val="none" w:sz="0" w:space="0" w:color="auto"/>
      </w:divBdr>
    </w:div>
    <w:div w:id="835221951">
      <w:bodyDiv w:val="1"/>
      <w:marLeft w:val="0"/>
      <w:marRight w:val="0"/>
      <w:marTop w:val="0"/>
      <w:marBottom w:val="0"/>
      <w:divBdr>
        <w:top w:val="none" w:sz="0" w:space="0" w:color="auto"/>
        <w:left w:val="none" w:sz="0" w:space="0" w:color="auto"/>
        <w:bottom w:val="none" w:sz="0" w:space="0" w:color="auto"/>
        <w:right w:val="none" w:sz="0" w:space="0" w:color="auto"/>
      </w:divBdr>
    </w:div>
    <w:div w:id="873688860">
      <w:bodyDiv w:val="1"/>
      <w:marLeft w:val="0"/>
      <w:marRight w:val="0"/>
      <w:marTop w:val="0"/>
      <w:marBottom w:val="0"/>
      <w:divBdr>
        <w:top w:val="none" w:sz="0" w:space="0" w:color="auto"/>
        <w:left w:val="none" w:sz="0" w:space="0" w:color="auto"/>
        <w:bottom w:val="none" w:sz="0" w:space="0" w:color="auto"/>
        <w:right w:val="none" w:sz="0" w:space="0" w:color="auto"/>
      </w:divBdr>
    </w:div>
    <w:div w:id="911700940">
      <w:bodyDiv w:val="1"/>
      <w:marLeft w:val="0"/>
      <w:marRight w:val="0"/>
      <w:marTop w:val="0"/>
      <w:marBottom w:val="0"/>
      <w:divBdr>
        <w:top w:val="none" w:sz="0" w:space="0" w:color="auto"/>
        <w:left w:val="none" w:sz="0" w:space="0" w:color="auto"/>
        <w:bottom w:val="none" w:sz="0" w:space="0" w:color="auto"/>
        <w:right w:val="none" w:sz="0" w:space="0" w:color="auto"/>
      </w:divBdr>
    </w:div>
    <w:div w:id="915748445">
      <w:bodyDiv w:val="1"/>
      <w:marLeft w:val="0"/>
      <w:marRight w:val="0"/>
      <w:marTop w:val="0"/>
      <w:marBottom w:val="0"/>
      <w:divBdr>
        <w:top w:val="none" w:sz="0" w:space="0" w:color="auto"/>
        <w:left w:val="none" w:sz="0" w:space="0" w:color="auto"/>
        <w:bottom w:val="none" w:sz="0" w:space="0" w:color="auto"/>
        <w:right w:val="none" w:sz="0" w:space="0" w:color="auto"/>
      </w:divBdr>
    </w:div>
    <w:div w:id="975834108">
      <w:bodyDiv w:val="1"/>
      <w:marLeft w:val="0"/>
      <w:marRight w:val="0"/>
      <w:marTop w:val="0"/>
      <w:marBottom w:val="0"/>
      <w:divBdr>
        <w:top w:val="none" w:sz="0" w:space="0" w:color="auto"/>
        <w:left w:val="none" w:sz="0" w:space="0" w:color="auto"/>
        <w:bottom w:val="none" w:sz="0" w:space="0" w:color="auto"/>
        <w:right w:val="none" w:sz="0" w:space="0" w:color="auto"/>
      </w:divBdr>
    </w:div>
    <w:div w:id="979965402">
      <w:bodyDiv w:val="1"/>
      <w:marLeft w:val="0"/>
      <w:marRight w:val="0"/>
      <w:marTop w:val="0"/>
      <w:marBottom w:val="0"/>
      <w:divBdr>
        <w:top w:val="none" w:sz="0" w:space="0" w:color="auto"/>
        <w:left w:val="none" w:sz="0" w:space="0" w:color="auto"/>
        <w:bottom w:val="none" w:sz="0" w:space="0" w:color="auto"/>
        <w:right w:val="none" w:sz="0" w:space="0" w:color="auto"/>
      </w:divBdr>
    </w:div>
    <w:div w:id="985864981">
      <w:bodyDiv w:val="1"/>
      <w:marLeft w:val="0"/>
      <w:marRight w:val="0"/>
      <w:marTop w:val="0"/>
      <w:marBottom w:val="0"/>
      <w:divBdr>
        <w:top w:val="none" w:sz="0" w:space="0" w:color="auto"/>
        <w:left w:val="none" w:sz="0" w:space="0" w:color="auto"/>
        <w:bottom w:val="none" w:sz="0" w:space="0" w:color="auto"/>
        <w:right w:val="none" w:sz="0" w:space="0" w:color="auto"/>
      </w:divBdr>
    </w:div>
    <w:div w:id="994915258">
      <w:bodyDiv w:val="1"/>
      <w:marLeft w:val="0"/>
      <w:marRight w:val="0"/>
      <w:marTop w:val="0"/>
      <w:marBottom w:val="0"/>
      <w:divBdr>
        <w:top w:val="none" w:sz="0" w:space="0" w:color="auto"/>
        <w:left w:val="none" w:sz="0" w:space="0" w:color="auto"/>
        <w:bottom w:val="none" w:sz="0" w:space="0" w:color="auto"/>
        <w:right w:val="none" w:sz="0" w:space="0" w:color="auto"/>
      </w:divBdr>
    </w:div>
    <w:div w:id="1022584348">
      <w:bodyDiv w:val="1"/>
      <w:marLeft w:val="0"/>
      <w:marRight w:val="0"/>
      <w:marTop w:val="0"/>
      <w:marBottom w:val="0"/>
      <w:divBdr>
        <w:top w:val="none" w:sz="0" w:space="0" w:color="auto"/>
        <w:left w:val="none" w:sz="0" w:space="0" w:color="auto"/>
        <w:bottom w:val="none" w:sz="0" w:space="0" w:color="auto"/>
        <w:right w:val="none" w:sz="0" w:space="0" w:color="auto"/>
      </w:divBdr>
    </w:div>
    <w:div w:id="1027178249">
      <w:bodyDiv w:val="1"/>
      <w:marLeft w:val="0"/>
      <w:marRight w:val="0"/>
      <w:marTop w:val="0"/>
      <w:marBottom w:val="0"/>
      <w:divBdr>
        <w:top w:val="none" w:sz="0" w:space="0" w:color="auto"/>
        <w:left w:val="none" w:sz="0" w:space="0" w:color="auto"/>
        <w:bottom w:val="none" w:sz="0" w:space="0" w:color="auto"/>
        <w:right w:val="none" w:sz="0" w:space="0" w:color="auto"/>
      </w:divBdr>
    </w:div>
    <w:div w:id="1055811561">
      <w:bodyDiv w:val="1"/>
      <w:marLeft w:val="0"/>
      <w:marRight w:val="0"/>
      <w:marTop w:val="0"/>
      <w:marBottom w:val="0"/>
      <w:divBdr>
        <w:top w:val="none" w:sz="0" w:space="0" w:color="auto"/>
        <w:left w:val="none" w:sz="0" w:space="0" w:color="auto"/>
        <w:bottom w:val="none" w:sz="0" w:space="0" w:color="auto"/>
        <w:right w:val="none" w:sz="0" w:space="0" w:color="auto"/>
      </w:divBdr>
    </w:div>
    <w:div w:id="1085567756">
      <w:bodyDiv w:val="1"/>
      <w:marLeft w:val="0"/>
      <w:marRight w:val="0"/>
      <w:marTop w:val="0"/>
      <w:marBottom w:val="0"/>
      <w:divBdr>
        <w:top w:val="none" w:sz="0" w:space="0" w:color="auto"/>
        <w:left w:val="none" w:sz="0" w:space="0" w:color="auto"/>
        <w:bottom w:val="none" w:sz="0" w:space="0" w:color="auto"/>
        <w:right w:val="none" w:sz="0" w:space="0" w:color="auto"/>
      </w:divBdr>
    </w:div>
    <w:div w:id="1140264609">
      <w:bodyDiv w:val="1"/>
      <w:marLeft w:val="0"/>
      <w:marRight w:val="0"/>
      <w:marTop w:val="0"/>
      <w:marBottom w:val="0"/>
      <w:divBdr>
        <w:top w:val="none" w:sz="0" w:space="0" w:color="auto"/>
        <w:left w:val="none" w:sz="0" w:space="0" w:color="auto"/>
        <w:bottom w:val="none" w:sz="0" w:space="0" w:color="auto"/>
        <w:right w:val="none" w:sz="0" w:space="0" w:color="auto"/>
      </w:divBdr>
    </w:div>
    <w:div w:id="1171750121">
      <w:bodyDiv w:val="1"/>
      <w:marLeft w:val="0"/>
      <w:marRight w:val="0"/>
      <w:marTop w:val="0"/>
      <w:marBottom w:val="0"/>
      <w:divBdr>
        <w:top w:val="none" w:sz="0" w:space="0" w:color="auto"/>
        <w:left w:val="none" w:sz="0" w:space="0" w:color="auto"/>
        <w:bottom w:val="none" w:sz="0" w:space="0" w:color="auto"/>
        <w:right w:val="none" w:sz="0" w:space="0" w:color="auto"/>
      </w:divBdr>
    </w:div>
    <w:div w:id="1191921091">
      <w:bodyDiv w:val="1"/>
      <w:marLeft w:val="0"/>
      <w:marRight w:val="0"/>
      <w:marTop w:val="0"/>
      <w:marBottom w:val="0"/>
      <w:divBdr>
        <w:top w:val="none" w:sz="0" w:space="0" w:color="auto"/>
        <w:left w:val="none" w:sz="0" w:space="0" w:color="auto"/>
        <w:bottom w:val="none" w:sz="0" w:space="0" w:color="auto"/>
        <w:right w:val="none" w:sz="0" w:space="0" w:color="auto"/>
      </w:divBdr>
    </w:div>
    <w:div w:id="1237594298">
      <w:bodyDiv w:val="1"/>
      <w:marLeft w:val="0"/>
      <w:marRight w:val="0"/>
      <w:marTop w:val="0"/>
      <w:marBottom w:val="0"/>
      <w:divBdr>
        <w:top w:val="none" w:sz="0" w:space="0" w:color="auto"/>
        <w:left w:val="none" w:sz="0" w:space="0" w:color="auto"/>
        <w:bottom w:val="none" w:sz="0" w:space="0" w:color="auto"/>
        <w:right w:val="none" w:sz="0" w:space="0" w:color="auto"/>
      </w:divBdr>
    </w:div>
    <w:div w:id="1309628698">
      <w:bodyDiv w:val="1"/>
      <w:marLeft w:val="0"/>
      <w:marRight w:val="0"/>
      <w:marTop w:val="0"/>
      <w:marBottom w:val="0"/>
      <w:divBdr>
        <w:top w:val="none" w:sz="0" w:space="0" w:color="auto"/>
        <w:left w:val="none" w:sz="0" w:space="0" w:color="auto"/>
        <w:bottom w:val="none" w:sz="0" w:space="0" w:color="auto"/>
        <w:right w:val="none" w:sz="0" w:space="0" w:color="auto"/>
      </w:divBdr>
    </w:div>
    <w:div w:id="1322274611">
      <w:bodyDiv w:val="1"/>
      <w:marLeft w:val="0"/>
      <w:marRight w:val="0"/>
      <w:marTop w:val="0"/>
      <w:marBottom w:val="0"/>
      <w:divBdr>
        <w:top w:val="none" w:sz="0" w:space="0" w:color="auto"/>
        <w:left w:val="none" w:sz="0" w:space="0" w:color="auto"/>
        <w:bottom w:val="none" w:sz="0" w:space="0" w:color="auto"/>
        <w:right w:val="none" w:sz="0" w:space="0" w:color="auto"/>
      </w:divBdr>
    </w:div>
    <w:div w:id="1370492691">
      <w:bodyDiv w:val="1"/>
      <w:marLeft w:val="0"/>
      <w:marRight w:val="0"/>
      <w:marTop w:val="0"/>
      <w:marBottom w:val="0"/>
      <w:divBdr>
        <w:top w:val="none" w:sz="0" w:space="0" w:color="auto"/>
        <w:left w:val="none" w:sz="0" w:space="0" w:color="auto"/>
        <w:bottom w:val="none" w:sz="0" w:space="0" w:color="auto"/>
        <w:right w:val="none" w:sz="0" w:space="0" w:color="auto"/>
      </w:divBdr>
    </w:div>
    <w:div w:id="1395810669">
      <w:bodyDiv w:val="1"/>
      <w:marLeft w:val="0"/>
      <w:marRight w:val="0"/>
      <w:marTop w:val="0"/>
      <w:marBottom w:val="0"/>
      <w:divBdr>
        <w:top w:val="none" w:sz="0" w:space="0" w:color="auto"/>
        <w:left w:val="none" w:sz="0" w:space="0" w:color="auto"/>
        <w:bottom w:val="none" w:sz="0" w:space="0" w:color="auto"/>
        <w:right w:val="none" w:sz="0" w:space="0" w:color="auto"/>
      </w:divBdr>
      <w:divsChild>
        <w:div w:id="676467124">
          <w:marLeft w:val="0"/>
          <w:marRight w:val="0"/>
          <w:marTop w:val="0"/>
          <w:marBottom w:val="0"/>
          <w:divBdr>
            <w:top w:val="none" w:sz="0" w:space="0" w:color="auto"/>
            <w:left w:val="none" w:sz="0" w:space="0" w:color="auto"/>
            <w:bottom w:val="none" w:sz="0" w:space="0" w:color="auto"/>
            <w:right w:val="none" w:sz="0" w:space="0" w:color="auto"/>
          </w:divBdr>
        </w:div>
        <w:div w:id="837159528">
          <w:marLeft w:val="0"/>
          <w:marRight w:val="0"/>
          <w:marTop w:val="0"/>
          <w:marBottom w:val="0"/>
          <w:divBdr>
            <w:top w:val="none" w:sz="0" w:space="0" w:color="auto"/>
            <w:left w:val="none" w:sz="0" w:space="0" w:color="auto"/>
            <w:bottom w:val="none" w:sz="0" w:space="0" w:color="auto"/>
            <w:right w:val="none" w:sz="0" w:space="0" w:color="auto"/>
          </w:divBdr>
          <w:divsChild>
            <w:div w:id="7354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5292">
      <w:bodyDiv w:val="1"/>
      <w:marLeft w:val="0"/>
      <w:marRight w:val="0"/>
      <w:marTop w:val="0"/>
      <w:marBottom w:val="0"/>
      <w:divBdr>
        <w:top w:val="none" w:sz="0" w:space="0" w:color="auto"/>
        <w:left w:val="none" w:sz="0" w:space="0" w:color="auto"/>
        <w:bottom w:val="none" w:sz="0" w:space="0" w:color="auto"/>
        <w:right w:val="none" w:sz="0" w:space="0" w:color="auto"/>
      </w:divBdr>
    </w:div>
    <w:div w:id="1617756986">
      <w:bodyDiv w:val="1"/>
      <w:marLeft w:val="0"/>
      <w:marRight w:val="0"/>
      <w:marTop w:val="0"/>
      <w:marBottom w:val="0"/>
      <w:divBdr>
        <w:top w:val="none" w:sz="0" w:space="0" w:color="auto"/>
        <w:left w:val="none" w:sz="0" w:space="0" w:color="auto"/>
        <w:bottom w:val="none" w:sz="0" w:space="0" w:color="auto"/>
        <w:right w:val="none" w:sz="0" w:space="0" w:color="auto"/>
      </w:divBdr>
    </w:div>
    <w:div w:id="1718429016">
      <w:bodyDiv w:val="1"/>
      <w:marLeft w:val="0"/>
      <w:marRight w:val="0"/>
      <w:marTop w:val="0"/>
      <w:marBottom w:val="0"/>
      <w:divBdr>
        <w:top w:val="none" w:sz="0" w:space="0" w:color="auto"/>
        <w:left w:val="none" w:sz="0" w:space="0" w:color="auto"/>
        <w:bottom w:val="none" w:sz="0" w:space="0" w:color="auto"/>
        <w:right w:val="none" w:sz="0" w:space="0" w:color="auto"/>
      </w:divBdr>
      <w:divsChild>
        <w:div w:id="1228221709">
          <w:marLeft w:val="0"/>
          <w:marRight w:val="0"/>
          <w:marTop w:val="0"/>
          <w:marBottom w:val="0"/>
          <w:divBdr>
            <w:top w:val="none" w:sz="0" w:space="0" w:color="auto"/>
            <w:left w:val="none" w:sz="0" w:space="0" w:color="auto"/>
            <w:bottom w:val="none" w:sz="0" w:space="0" w:color="auto"/>
            <w:right w:val="none" w:sz="0" w:space="0" w:color="auto"/>
          </w:divBdr>
        </w:div>
      </w:divsChild>
    </w:div>
    <w:div w:id="1729449831">
      <w:bodyDiv w:val="1"/>
      <w:marLeft w:val="0"/>
      <w:marRight w:val="0"/>
      <w:marTop w:val="0"/>
      <w:marBottom w:val="0"/>
      <w:divBdr>
        <w:top w:val="none" w:sz="0" w:space="0" w:color="auto"/>
        <w:left w:val="none" w:sz="0" w:space="0" w:color="auto"/>
        <w:bottom w:val="none" w:sz="0" w:space="0" w:color="auto"/>
        <w:right w:val="none" w:sz="0" w:space="0" w:color="auto"/>
      </w:divBdr>
    </w:div>
    <w:div w:id="1744252154">
      <w:bodyDiv w:val="1"/>
      <w:marLeft w:val="0"/>
      <w:marRight w:val="0"/>
      <w:marTop w:val="0"/>
      <w:marBottom w:val="0"/>
      <w:divBdr>
        <w:top w:val="none" w:sz="0" w:space="0" w:color="auto"/>
        <w:left w:val="none" w:sz="0" w:space="0" w:color="auto"/>
        <w:bottom w:val="none" w:sz="0" w:space="0" w:color="auto"/>
        <w:right w:val="none" w:sz="0" w:space="0" w:color="auto"/>
      </w:divBdr>
    </w:div>
    <w:div w:id="1831284163">
      <w:bodyDiv w:val="1"/>
      <w:marLeft w:val="0"/>
      <w:marRight w:val="0"/>
      <w:marTop w:val="0"/>
      <w:marBottom w:val="0"/>
      <w:divBdr>
        <w:top w:val="none" w:sz="0" w:space="0" w:color="auto"/>
        <w:left w:val="none" w:sz="0" w:space="0" w:color="auto"/>
        <w:bottom w:val="none" w:sz="0" w:space="0" w:color="auto"/>
        <w:right w:val="none" w:sz="0" w:space="0" w:color="auto"/>
      </w:divBdr>
    </w:div>
    <w:div w:id="1833446034">
      <w:bodyDiv w:val="1"/>
      <w:marLeft w:val="0"/>
      <w:marRight w:val="0"/>
      <w:marTop w:val="0"/>
      <w:marBottom w:val="0"/>
      <w:divBdr>
        <w:top w:val="none" w:sz="0" w:space="0" w:color="auto"/>
        <w:left w:val="none" w:sz="0" w:space="0" w:color="auto"/>
        <w:bottom w:val="none" w:sz="0" w:space="0" w:color="auto"/>
        <w:right w:val="none" w:sz="0" w:space="0" w:color="auto"/>
      </w:divBdr>
    </w:div>
    <w:div w:id="1886211926">
      <w:bodyDiv w:val="1"/>
      <w:marLeft w:val="0"/>
      <w:marRight w:val="0"/>
      <w:marTop w:val="0"/>
      <w:marBottom w:val="0"/>
      <w:divBdr>
        <w:top w:val="none" w:sz="0" w:space="0" w:color="auto"/>
        <w:left w:val="none" w:sz="0" w:space="0" w:color="auto"/>
        <w:bottom w:val="none" w:sz="0" w:space="0" w:color="auto"/>
        <w:right w:val="none" w:sz="0" w:space="0" w:color="auto"/>
      </w:divBdr>
    </w:div>
    <w:div w:id="1888296380">
      <w:bodyDiv w:val="1"/>
      <w:marLeft w:val="0"/>
      <w:marRight w:val="0"/>
      <w:marTop w:val="0"/>
      <w:marBottom w:val="0"/>
      <w:divBdr>
        <w:top w:val="none" w:sz="0" w:space="0" w:color="auto"/>
        <w:left w:val="none" w:sz="0" w:space="0" w:color="auto"/>
        <w:bottom w:val="none" w:sz="0" w:space="0" w:color="auto"/>
        <w:right w:val="none" w:sz="0" w:space="0" w:color="auto"/>
      </w:divBdr>
    </w:div>
    <w:div w:id="1900440865">
      <w:bodyDiv w:val="1"/>
      <w:marLeft w:val="0"/>
      <w:marRight w:val="0"/>
      <w:marTop w:val="0"/>
      <w:marBottom w:val="0"/>
      <w:divBdr>
        <w:top w:val="none" w:sz="0" w:space="0" w:color="auto"/>
        <w:left w:val="none" w:sz="0" w:space="0" w:color="auto"/>
        <w:bottom w:val="none" w:sz="0" w:space="0" w:color="auto"/>
        <w:right w:val="none" w:sz="0" w:space="0" w:color="auto"/>
      </w:divBdr>
    </w:div>
    <w:div w:id="1934241709">
      <w:bodyDiv w:val="1"/>
      <w:marLeft w:val="0"/>
      <w:marRight w:val="0"/>
      <w:marTop w:val="0"/>
      <w:marBottom w:val="0"/>
      <w:divBdr>
        <w:top w:val="none" w:sz="0" w:space="0" w:color="auto"/>
        <w:left w:val="none" w:sz="0" w:space="0" w:color="auto"/>
        <w:bottom w:val="none" w:sz="0" w:space="0" w:color="auto"/>
        <w:right w:val="none" w:sz="0" w:space="0" w:color="auto"/>
      </w:divBdr>
    </w:div>
    <w:div w:id="1940720123">
      <w:bodyDiv w:val="1"/>
      <w:marLeft w:val="0"/>
      <w:marRight w:val="0"/>
      <w:marTop w:val="0"/>
      <w:marBottom w:val="0"/>
      <w:divBdr>
        <w:top w:val="none" w:sz="0" w:space="0" w:color="auto"/>
        <w:left w:val="none" w:sz="0" w:space="0" w:color="auto"/>
        <w:bottom w:val="none" w:sz="0" w:space="0" w:color="auto"/>
        <w:right w:val="none" w:sz="0" w:space="0" w:color="auto"/>
      </w:divBdr>
    </w:div>
    <w:div w:id="1950428253">
      <w:bodyDiv w:val="1"/>
      <w:marLeft w:val="0"/>
      <w:marRight w:val="0"/>
      <w:marTop w:val="0"/>
      <w:marBottom w:val="0"/>
      <w:divBdr>
        <w:top w:val="none" w:sz="0" w:space="0" w:color="auto"/>
        <w:left w:val="none" w:sz="0" w:space="0" w:color="auto"/>
        <w:bottom w:val="none" w:sz="0" w:space="0" w:color="auto"/>
        <w:right w:val="none" w:sz="0" w:space="0" w:color="auto"/>
      </w:divBdr>
      <w:divsChild>
        <w:div w:id="1624312799">
          <w:marLeft w:val="0"/>
          <w:marRight w:val="0"/>
          <w:marTop w:val="0"/>
          <w:marBottom w:val="0"/>
          <w:divBdr>
            <w:top w:val="none" w:sz="0" w:space="0" w:color="auto"/>
            <w:left w:val="none" w:sz="0" w:space="0" w:color="auto"/>
            <w:bottom w:val="none" w:sz="0" w:space="0" w:color="auto"/>
            <w:right w:val="none" w:sz="0" w:space="0" w:color="auto"/>
          </w:divBdr>
        </w:div>
      </w:divsChild>
    </w:div>
    <w:div w:id="2025937509">
      <w:bodyDiv w:val="1"/>
      <w:marLeft w:val="0"/>
      <w:marRight w:val="0"/>
      <w:marTop w:val="0"/>
      <w:marBottom w:val="0"/>
      <w:divBdr>
        <w:top w:val="none" w:sz="0" w:space="0" w:color="auto"/>
        <w:left w:val="none" w:sz="0" w:space="0" w:color="auto"/>
        <w:bottom w:val="none" w:sz="0" w:space="0" w:color="auto"/>
        <w:right w:val="none" w:sz="0" w:space="0" w:color="auto"/>
      </w:divBdr>
    </w:div>
    <w:div w:id="2028750996">
      <w:bodyDiv w:val="1"/>
      <w:marLeft w:val="0"/>
      <w:marRight w:val="0"/>
      <w:marTop w:val="0"/>
      <w:marBottom w:val="0"/>
      <w:divBdr>
        <w:top w:val="none" w:sz="0" w:space="0" w:color="auto"/>
        <w:left w:val="none" w:sz="0" w:space="0" w:color="auto"/>
        <w:bottom w:val="none" w:sz="0" w:space="0" w:color="auto"/>
        <w:right w:val="none" w:sz="0" w:space="0" w:color="auto"/>
      </w:divBdr>
    </w:div>
    <w:div w:id="2059354794">
      <w:bodyDiv w:val="1"/>
      <w:marLeft w:val="0"/>
      <w:marRight w:val="0"/>
      <w:marTop w:val="0"/>
      <w:marBottom w:val="0"/>
      <w:divBdr>
        <w:top w:val="none" w:sz="0" w:space="0" w:color="auto"/>
        <w:left w:val="none" w:sz="0" w:space="0" w:color="auto"/>
        <w:bottom w:val="none" w:sz="0" w:space="0" w:color="auto"/>
        <w:right w:val="none" w:sz="0" w:space="0" w:color="auto"/>
      </w:divBdr>
    </w:div>
    <w:div w:id="2077119468">
      <w:bodyDiv w:val="1"/>
      <w:marLeft w:val="0"/>
      <w:marRight w:val="0"/>
      <w:marTop w:val="0"/>
      <w:marBottom w:val="0"/>
      <w:divBdr>
        <w:top w:val="none" w:sz="0" w:space="0" w:color="auto"/>
        <w:left w:val="none" w:sz="0" w:space="0" w:color="auto"/>
        <w:bottom w:val="none" w:sz="0" w:space="0" w:color="auto"/>
        <w:right w:val="none" w:sz="0" w:space="0" w:color="auto"/>
      </w:divBdr>
    </w:div>
    <w:div w:id="2131509439">
      <w:bodyDiv w:val="1"/>
      <w:marLeft w:val="0"/>
      <w:marRight w:val="0"/>
      <w:marTop w:val="0"/>
      <w:marBottom w:val="0"/>
      <w:divBdr>
        <w:top w:val="none" w:sz="0" w:space="0" w:color="auto"/>
        <w:left w:val="none" w:sz="0" w:space="0" w:color="auto"/>
        <w:bottom w:val="none" w:sz="0" w:space="0" w:color="auto"/>
        <w:right w:val="none" w:sz="0" w:space="0" w:color="auto"/>
      </w:divBdr>
    </w:div>
    <w:div w:id="2141991886">
      <w:bodyDiv w:val="1"/>
      <w:marLeft w:val="0"/>
      <w:marRight w:val="0"/>
      <w:marTop w:val="0"/>
      <w:marBottom w:val="0"/>
      <w:divBdr>
        <w:top w:val="none" w:sz="0" w:space="0" w:color="auto"/>
        <w:left w:val="none" w:sz="0" w:space="0" w:color="auto"/>
        <w:bottom w:val="none" w:sz="0" w:space="0" w:color="auto"/>
        <w:right w:val="none" w:sz="0" w:space="0" w:color="auto"/>
      </w:divBdr>
      <w:divsChild>
        <w:div w:id="98568339">
          <w:marLeft w:val="0"/>
          <w:marRight w:val="450"/>
          <w:marTop w:val="120"/>
          <w:marBottom w:val="300"/>
          <w:divBdr>
            <w:top w:val="none" w:sz="0" w:space="0" w:color="auto"/>
            <w:left w:val="none" w:sz="0" w:space="0" w:color="auto"/>
            <w:bottom w:val="none" w:sz="0" w:space="0" w:color="auto"/>
            <w:right w:val="none" w:sz="0" w:space="0" w:color="auto"/>
          </w:divBdr>
        </w:div>
      </w:divsChild>
    </w:div>
    <w:div w:id="2145540248">
      <w:bodyDiv w:val="1"/>
      <w:marLeft w:val="0"/>
      <w:marRight w:val="0"/>
      <w:marTop w:val="0"/>
      <w:marBottom w:val="0"/>
      <w:divBdr>
        <w:top w:val="none" w:sz="0" w:space="0" w:color="auto"/>
        <w:left w:val="none" w:sz="0" w:space="0" w:color="auto"/>
        <w:bottom w:val="none" w:sz="0" w:space="0" w:color="auto"/>
        <w:right w:val="none" w:sz="0" w:space="0" w:color="auto"/>
      </w:divBdr>
    </w:div>
    <w:div w:id="2147314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4.wmf"/><Relationship Id="rId42" Type="http://schemas.openxmlformats.org/officeDocument/2006/relationships/oleObject" Target="embeddings/oleObject5.bin"/><Relationship Id="rId63" Type="http://schemas.openxmlformats.org/officeDocument/2006/relationships/image" Target="media/image21.wmf"/><Relationship Id="rId84" Type="http://schemas.openxmlformats.org/officeDocument/2006/relationships/image" Target="media/image30.png"/><Relationship Id="rId138" Type="http://schemas.openxmlformats.org/officeDocument/2006/relationships/image" Target="media/image83.png"/><Relationship Id="rId159" Type="http://schemas.openxmlformats.org/officeDocument/2006/relationships/image" Target="media/image104.png"/><Relationship Id="rId170" Type="http://schemas.openxmlformats.org/officeDocument/2006/relationships/image" Target="media/image115.png"/><Relationship Id="rId191" Type="http://schemas.openxmlformats.org/officeDocument/2006/relationships/fontTable" Target="fontTable.xml"/><Relationship Id="rId107" Type="http://schemas.openxmlformats.org/officeDocument/2006/relationships/image" Target="media/image52.png"/><Relationship Id="rId11" Type="http://schemas.openxmlformats.org/officeDocument/2006/relationships/chart" Target="charts/chart1.xml"/><Relationship Id="rId32" Type="http://schemas.openxmlformats.org/officeDocument/2006/relationships/chart" Target="charts/chart12.xml"/><Relationship Id="rId53" Type="http://schemas.openxmlformats.org/officeDocument/2006/relationships/image" Target="media/image16.wmf"/><Relationship Id="rId74" Type="http://schemas.openxmlformats.org/officeDocument/2006/relationships/image" Target="media/image28.png"/><Relationship Id="rId128" Type="http://schemas.openxmlformats.org/officeDocument/2006/relationships/image" Target="media/image73.png"/><Relationship Id="rId149" Type="http://schemas.openxmlformats.org/officeDocument/2006/relationships/image" Target="media/image94.png"/><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image" Target="media/image105.png"/><Relationship Id="rId181" Type="http://schemas.openxmlformats.org/officeDocument/2006/relationships/image" Target="media/image126.png"/><Relationship Id="rId22" Type="http://schemas.openxmlformats.org/officeDocument/2006/relationships/oleObject" Target="embeddings/oleObject1.bin"/><Relationship Id="rId43" Type="http://schemas.openxmlformats.org/officeDocument/2006/relationships/image" Target="media/image11.wmf"/><Relationship Id="rId64" Type="http://schemas.openxmlformats.org/officeDocument/2006/relationships/oleObject" Target="embeddings/oleObject16.bin"/><Relationship Id="rId118" Type="http://schemas.openxmlformats.org/officeDocument/2006/relationships/image" Target="media/image63.png"/><Relationship Id="rId139" Type="http://schemas.openxmlformats.org/officeDocument/2006/relationships/image" Target="media/image84.png"/><Relationship Id="rId85" Type="http://schemas.openxmlformats.org/officeDocument/2006/relationships/image" Target="media/image31.png"/><Relationship Id="rId150" Type="http://schemas.openxmlformats.org/officeDocument/2006/relationships/image" Target="media/image95.png"/><Relationship Id="rId171" Type="http://schemas.openxmlformats.org/officeDocument/2006/relationships/image" Target="media/image116.png"/><Relationship Id="rId192" Type="http://schemas.openxmlformats.org/officeDocument/2006/relationships/theme" Target="theme/theme1.xml"/><Relationship Id="rId12" Type="http://schemas.openxmlformats.org/officeDocument/2006/relationships/chart" Target="charts/chart2.xml"/><Relationship Id="rId33" Type="http://schemas.openxmlformats.org/officeDocument/2006/relationships/chart" Target="charts/chart13.xml"/><Relationship Id="rId108" Type="http://schemas.openxmlformats.org/officeDocument/2006/relationships/image" Target="media/image53.png"/><Relationship Id="rId129" Type="http://schemas.openxmlformats.org/officeDocument/2006/relationships/image" Target="media/image74.png"/><Relationship Id="rId54" Type="http://schemas.openxmlformats.org/officeDocument/2006/relationships/oleObject" Target="embeddings/oleObject11.bin"/><Relationship Id="rId75" Type="http://schemas.openxmlformats.org/officeDocument/2006/relationships/hyperlink" Target="https://www.legifrance.gouv." TargetMode="External"/><Relationship Id="rId96" Type="http://schemas.openxmlformats.org/officeDocument/2006/relationships/image" Target="media/image41.png"/><Relationship Id="rId140" Type="http://schemas.openxmlformats.org/officeDocument/2006/relationships/image" Target="media/image85.png"/><Relationship Id="rId161" Type="http://schemas.openxmlformats.org/officeDocument/2006/relationships/image" Target="media/image106.png"/><Relationship Id="rId182" Type="http://schemas.openxmlformats.org/officeDocument/2006/relationships/image" Target="media/image127.png"/><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image" Target="media/image64.png"/><Relationship Id="rId44" Type="http://schemas.openxmlformats.org/officeDocument/2006/relationships/oleObject" Target="embeddings/oleObject6.bin"/><Relationship Id="rId65" Type="http://schemas.openxmlformats.org/officeDocument/2006/relationships/image" Target="media/image22.wmf"/><Relationship Id="rId86" Type="http://schemas.openxmlformats.org/officeDocument/2006/relationships/chart" Target="charts/chart18.xml"/><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image" Target="media/image117.png"/><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chart" Target="charts/chart17.xml"/><Relationship Id="rId109" Type="http://schemas.openxmlformats.org/officeDocument/2006/relationships/image" Target="media/image54.png"/><Relationship Id="rId34" Type="http://schemas.openxmlformats.org/officeDocument/2006/relationships/chart" Target="charts/chart14.xml"/><Relationship Id="rId50" Type="http://schemas.openxmlformats.org/officeDocument/2006/relationships/oleObject" Target="embeddings/oleObject9.bin"/><Relationship Id="rId55" Type="http://schemas.openxmlformats.org/officeDocument/2006/relationships/image" Target="media/image17.wmf"/><Relationship Id="rId76" Type="http://schemas.openxmlformats.org/officeDocument/2006/relationships/hyperlink" Target="http://www.urbaneconomics.ru/texts.php?folder_id=197&amp;mat_id=220" TargetMode="External"/><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86.png"/><Relationship Id="rId146" Type="http://schemas.openxmlformats.org/officeDocument/2006/relationships/image" Target="media/image91.png"/><Relationship Id="rId167" Type="http://schemas.openxmlformats.org/officeDocument/2006/relationships/image" Target="media/image112.png"/><Relationship Id="rId188"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7.png"/><Relationship Id="rId162" Type="http://schemas.openxmlformats.org/officeDocument/2006/relationships/image" Target="media/image107.png"/><Relationship Id="rId183" Type="http://schemas.openxmlformats.org/officeDocument/2006/relationships/image" Target="media/image128.pn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oleObject" Target="embeddings/oleObject2.bin"/><Relationship Id="rId40" Type="http://schemas.openxmlformats.org/officeDocument/2006/relationships/image" Target="media/image9.png"/><Relationship Id="rId45" Type="http://schemas.openxmlformats.org/officeDocument/2006/relationships/image" Target="media/image12.wmf"/><Relationship Id="rId66" Type="http://schemas.openxmlformats.org/officeDocument/2006/relationships/oleObject" Target="embeddings/oleObject17.bin"/><Relationship Id="rId87" Type="http://schemas.openxmlformats.org/officeDocument/2006/relationships/image" Target="media/image32.png"/><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image" Target="media/image76.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3.png"/><Relationship Id="rId61" Type="http://schemas.openxmlformats.org/officeDocument/2006/relationships/image" Target="media/image20.wmf"/><Relationship Id="rId82" Type="http://schemas.openxmlformats.org/officeDocument/2006/relationships/hyperlink" Target="http://www.stat.gov.kz" TargetMode="External"/><Relationship Id="rId152" Type="http://schemas.openxmlformats.org/officeDocument/2006/relationships/image" Target="media/image97.png"/><Relationship Id="rId173" Type="http://schemas.openxmlformats.org/officeDocument/2006/relationships/image" Target="media/image118.png"/><Relationship Id="rId19" Type="http://schemas.openxmlformats.org/officeDocument/2006/relationships/image" Target="media/image2.png"/><Relationship Id="rId14" Type="http://schemas.openxmlformats.org/officeDocument/2006/relationships/chart" Target="charts/chart4.xml"/><Relationship Id="rId30" Type="http://schemas.openxmlformats.org/officeDocument/2006/relationships/image" Target="media/image7.wmf"/><Relationship Id="rId35" Type="http://schemas.openxmlformats.org/officeDocument/2006/relationships/chart" Target="charts/chart15.xml"/><Relationship Id="rId56" Type="http://schemas.openxmlformats.org/officeDocument/2006/relationships/oleObject" Target="embeddings/oleObject12.bin"/><Relationship Id="rId77" Type="http://schemas.openxmlformats.org/officeDocument/2006/relationships/hyperlink" Target="https://online.zakon.kz/" TargetMode="External"/><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3.png"/><Relationship Id="rId8" Type="http://schemas.openxmlformats.org/officeDocument/2006/relationships/footer" Target="footer1.xml"/><Relationship Id="rId51" Type="http://schemas.openxmlformats.org/officeDocument/2006/relationships/image" Target="media/image15.wmf"/><Relationship Id="rId72" Type="http://schemas.openxmlformats.org/officeDocument/2006/relationships/image" Target="media/image26.png"/><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image" Target="media/image66.pn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9.png"/><Relationship Id="rId189"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oleObject" Target="embeddings/oleObject7.bin"/><Relationship Id="rId67" Type="http://schemas.openxmlformats.org/officeDocument/2006/relationships/image" Target="media/image23.wmf"/><Relationship Id="rId116" Type="http://schemas.openxmlformats.org/officeDocument/2006/relationships/image" Target="media/image61.png"/><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image" Target="media/image3.png"/><Relationship Id="rId41" Type="http://schemas.openxmlformats.org/officeDocument/2006/relationships/image" Target="media/image10.wmf"/><Relationship Id="rId62" Type="http://schemas.openxmlformats.org/officeDocument/2006/relationships/oleObject" Target="embeddings/oleObject15.bin"/><Relationship Id="rId83" Type="http://schemas.openxmlformats.org/officeDocument/2006/relationships/image" Target="media/image29.png"/><Relationship Id="rId88" Type="http://schemas.openxmlformats.org/officeDocument/2006/relationships/image" Target="media/image33.png"/><Relationship Id="rId111" Type="http://schemas.openxmlformats.org/officeDocument/2006/relationships/image" Target="media/image56.png"/><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9.png"/><Relationship Id="rId179" Type="http://schemas.openxmlformats.org/officeDocument/2006/relationships/image" Target="media/image124.png"/><Relationship Id="rId190" Type="http://schemas.openxmlformats.org/officeDocument/2006/relationships/image" Target="media/image135.png"/><Relationship Id="rId15" Type="http://schemas.openxmlformats.org/officeDocument/2006/relationships/chart" Target="charts/chart5.xml"/><Relationship Id="rId36" Type="http://schemas.openxmlformats.org/officeDocument/2006/relationships/image" Target="media/image8.wmf"/><Relationship Id="rId57" Type="http://schemas.openxmlformats.org/officeDocument/2006/relationships/image" Target="media/image18.wmf"/><Relationship Id="rId106" Type="http://schemas.openxmlformats.org/officeDocument/2006/relationships/image" Target="media/image51.png"/><Relationship Id="rId127" Type="http://schemas.openxmlformats.org/officeDocument/2006/relationships/image" Target="media/image72.png"/><Relationship Id="rId10" Type="http://schemas.openxmlformats.org/officeDocument/2006/relationships/hyperlink" Target="https://www.ncbi.nlm.nih.gov/pmc/articles/PMC8206865/" TargetMode="External"/><Relationship Id="rId31" Type="http://schemas.openxmlformats.org/officeDocument/2006/relationships/oleObject" Target="embeddings/oleObject3.bin"/><Relationship Id="rId52" Type="http://schemas.openxmlformats.org/officeDocument/2006/relationships/oleObject" Target="embeddings/oleObject10.bin"/><Relationship Id="rId73" Type="http://schemas.openxmlformats.org/officeDocument/2006/relationships/image" Target="media/image27.png"/><Relationship Id="rId78" Type="http://schemas.openxmlformats.org/officeDocument/2006/relationships/hyperlink" Target="http://adilet.zan.kz/rus/docs/P030000147_" TargetMode="External"/><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7.png"/><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image" Target="media/image109.png"/><Relationship Id="rId169" Type="http://schemas.openxmlformats.org/officeDocument/2006/relationships/image" Target="media/image114.png"/><Relationship Id="rId185"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25.png"/><Relationship Id="rId26" Type="http://schemas.openxmlformats.org/officeDocument/2006/relationships/chart" Target="charts/chart8.xml"/><Relationship Id="rId47" Type="http://schemas.openxmlformats.org/officeDocument/2006/relationships/image" Target="media/image13.wmf"/><Relationship Id="rId68" Type="http://schemas.openxmlformats.org/officeDocument/2006/relationships/oleObject" Target="embeddings/oleObject18.bin"/><Relationship Id="rId89" Type="http://schemas.openxmlformats.org/officeDocument/2006/relationships/image" Target="media/image34.png"/><Relationship Id="rId112" Type="http://schemas.openxmlformats.org/officeDocument/2006/relationships/image" Target="media/image57.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20.png"/><Relationship Id="rId16" Type="http://schemas.openxmlformats.org/officeDocument/2006/relationships/chart" Target="charts/chart6.xml"/><Relationship Id="rId37" Type="http://schemas.openxmlformats.org/officeDocument/2006/relationships/oleObject" Target="embeddings/oleObject4.bin"/><Relationship Id="rId58" Type="http://schemas.openxmlformats.org/officeDocument/2006/relationships/oleObject" Target="embeddings/oleObject13.bin"/><Relationship Id="rId79" Type="http://schemas.openxmlformats.org/officeDocument/2006/relationships/hyperlink" Target="https://adilet.zan.kz/" TargetMode="External"/><Relationship Id="rId102" Type="http://schemas.openxmlformats.org/officeDocument/2006/relationships/image" Target="media/image47.png"/><Relationship Id="rId123" Type="http://schemas.openxmlformats.org/officeDocument/2006/relationships/image" Target="media/image68.png"/><Relationship Id="rId144" Type="http://schemas.openxmlformats.org/officeDocument/2006/relationships/image" Target="media/image89.png"/><Relationship Id="rId90" Type="http://schemas.openxmlformats.org/officeDocument/2006/relationships/image" Target="media/image35.png"/><Relationship Id="rId165" Type="http://schemas.openxmlformats.org/officeDocument/2006/relationships/image" Target="media/image110.png"/><Relationship Id="rId186" Type="http://schemas.openxmlformats.org/officeDocument/2006/relationships/image" Target="media/image131.png"/><Relationship Id="rId27" Type="http://schemas.openxmlformats.org/officeDocument/2006/relationships/chart" Target="charts/chart9.xml"/><Relationship Id="rId48" Type="http://schemas.openxmlformats.org/officeDocument/2006/relationships/oleObject" Target="embeddings/oleObject8.bin"/><Relationship Id="rId69" Type="http://schemas.openxmlformats.org/officeDocument/2006/relationships/image" Target="media/image24.wmf"/><Relationship Id="rId113" Type="http://schemas.openxmlformats.org/officeDocument/2006/relationships/image" Target="media/image58.png"/><Relationship Id="rId134" Type="http://schemas.openxmlformats.org/officeDocument/2006/relationships/image" Target="media/image79.png"/><Relationship Id="rId80" Type="http://schemas.openxmlformats.org/officeDocument/2006/relationships/hyperlink" Target="http://www.dslib.net/sociologia/mestnoe-samoupravlenie-kak-institut" TargetMode="External"/><Relationship Id="rId155" Type="http://schemas.openxmlformats.org/officeDocument/2006/relationships/image" Target="media/image100.png"/><Relationship Id="rId176" Type="http://schemas.openxmlformats.org/officeDocument/2006/relationships/image" Target="media/image121.png"/><Relationship Id="rId17" Type="http://schemas.openxmlformats.org/officeDocument/2006/relationships/image" Target="media/image1.png"/><Relationship Id="rId38" Type="http://schemas.openxmlformats.org/officeDocument/2006/relationships/chart" Target="charts/chart16.xml"/><Relationship Id="rId59" Type="http://schemas.openxmlformats.org/officeDocument/2006/relationships/image" Target="media/image19.wmf"/><Relationship Id="rId103" Type="http://schemas.openxmlformats.org/officeDocument/2006/relationships/image" Target="media/image48.png"/><Relationship Id="rId124" Type="http://schemas.openxmlformats.org/officeDocument/2006/relationships/image" Target="media/image69.png"/><Relationship Id="rId70" Type="http://schemas.openxmlformats.org/officeDocument/2006/relationships/oleObject" Target="embeddings/oleObject19.bin"/><Relationship Id="rId91" Type="http://schemas.openxmlformats.org/officeDocument/2006/relationships/image" Target="media/image36.png"/><Relationship Id="rId145" Type="http://schemas.openxmlformats.org/officeDocument/2006/relationships/image" Target="media/image90.png"/><Relationship Id="rId166" Type="http://schemas.openxmlformats.org/officeDocument/2006/relationships/image" Target="media/image111.png"/><Relationship Id="rId187" Type="http://schemas.openxmlformats.org/officeDocument/2006/relationships/image" Target="media/image132.png"/><Relationship Id="rId1" Type="http://schemas.openxmlformats.org/officeDocument/2006/relationships/customXml" Target="../customXml/item1.xml"/><Relationship Id="rId28" Type="http://schemas.openxmlformats.org/officeDocument/2006/relationships/chart" Target="charts/chart10.xml"/><Relationship Id="rId49" Type="http://schemas.openxmlformats.org/officeDocument/2006/relationships/image" Target="media/image14.wmf"/><Relationship Id="rId114" Type="http://schemas.openxmlformats.org/officeDocument/2006/relationships/image" Target="media/image59.png"/><Relationship Id="rId60" Type="http://schemas.openxmlformats.org/officeDocument/2006/relationships/oleObject" Target="embeddings/oleObject14.bin"/><Relationship Id="rId81" Type="http://schemas.openxmlformats.org/officeDocument/2006/relationships/hyperlink" Target="https://www.gov.kz/memleket/entities/esep?lang=ru&amp;ysclid=lsbo0z4tpp865803858" TargetMode="External"/><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image" Target="media/image1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07566257959959E-2"/>
          <c:y val="2.5438603138996457E-2"/>
          <c:w val="0.93968242015486114"/>
          <c:h val="0.66438681449708104"/>
        </c:manualLayout>
      </c:layout>
      <c:barChart>
        <c:barDir val="col"/>
        <c:grouping val="stacked"/>
        <c:varyColors val="0"/>
        <c:ser>
          <c:idx val="0"/>
          <c:order val="0"/>
          <c:tx>
            <c:strRef>
              <c:f>Лист1!$B$1</c:f>
              <c:strCache>
                <c:ptCount val="1"/>
                <c:pt idx="0">
                  <c:v>НурОтан</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 </c:v>
                </c:pt>
                <c:pt idx="13">
                  <c:v>ВКО</c:v>
                </c:pt>
              </c:strCache>
            </c:strRef>
          </c:cat>
          <c:val>
            <c:numRef>
              <c:f>Лист1!$B$2:$B$15</c:f>
              <c:numCache>
                <c:formatCode>General</c:formatCode>
                <c:ptCount val="14"/>
                <c:pt idx="0">
                  <c:v>211</c:v>
                </c:pt>
                <c:pt idx="1">
                  <c:v>163</c:v>
                </c:pt>
                <c:pt idx="2">
                  <c:v>304</c:v>
                </c:pt>
                <c:pt idx="3">
                  <c:v>114</c:v>
                </c:pt>
                <c:pt idx="4">
                  <c:v>153</c:v>
                </c:pt>
                <c:pt idx="5">
                  <c:v>177</c:v>
                </c:pt>
                <c:pt idx="6">
                  <c:v>229</c:v>
                </c:pt>
                <c:pt idx="7">
                  <c:v>215</c:v>
                </c:pt>
                <c:pt idx="8">
                  <c:v>126</c:v>
                </c:pt>
                <c:pt idx="9">
                  <c:v>108</c:v>
                </c:pt>
                <c:pt idx="10">
                  <c:v>158</c:v>
                </c:pt>
                <c:pt idx="11">
                  <c:v>142</c:v>
                </c:pt>
                <c:pt idx="12">
                  <c:v>263</c:v>
                </c:pt>
                <c:pt idx="13">
                  <c:v>243</c:v>
                </c:pt>
              </c:numCache>
            </c:numRef>
          </c:val>
          <c:extLst xmlns:c16r2="http://schemas.microsoft.com/office/drawing/2015/06/chart">
            <c:ext xmlns:c16="http://schemas.microsoft.com/office/drawing/2014/chart" uri="{C3380CC4-5D6E-409C-BE32-E72D297353CC}">
              <c16:uniqueId val="{00000000-FA44-4830-BB7E-639CD3FDEC7B}"/>
            </c:ext>
          </c:extLst>
        </c:ser>
        <c:ser>
          <c:idx val="1"/>
          <c:order val="1"/>
          <c:tx>
            <c:strRef>
              <c:f>Лист1!$C$1</c:f>
              <c:strCache>
                <c:ptCount val="1"/>
                <c:pt idx="0">
                  <c:v>Ак Жол</c:v>
                </c:pt>
              </c:strCache>
            </c:strRef>
          </c:tx>
          <c:spPr>
            <a:solidFill>
              <a:schemeClr val="accent2"/>
            </a:solidFill>
            <a:ln>
              <a:noFill/>
            </a:ln>
            <a:effectLst/>
          </c:spPr>
          <c:invertIfNegative val="0"/>
          <c:dLbls>
            <c:dLbl>
              <c:idx val="0"/>
              <c:layout>
                <c:manualLayout>
                  <c:x val="0"/>
                  <c:y val="9.62463907603464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A44-4830-BB7E-639CD3FDEC7B}"/>
                </c:ext>
                <c:ext xmlns:c15="http://schemas.microsoft.com/office/drawing/2012/chart" uri="{CE6537A1-D6FC-4f65-9D91-7224C49458BB}"/>
              </c:extLst>
            </c:dLbl>
            <c:dLbl>
              <c:idx val="1"/>
              <c:layout>
                <c:manualLayout>
                  <c:x val="-4.1580041580041582E-3"/>
                  <c:y val="6.4164260506897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A44-4830-BB7E-639CD3FDEC7B}"/>
                </c:ext>
                <c:ext xmlns:c15="http://schemas.microsoft.com/office/drawing/2012/chart" uri="{CE6537A1-D6FC-4f65-9D91-7224C49458BB}"/>
              </c:extLst>
            </c:dLbl>
            <c:dLbl>
              <c:idx val="3"/>
              <c:layout>
                <c:manualLayout>
                  <c:x val="-3.8114597811951744E-17"/>
                  <c:y val="1.6041065126724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A44-4830-BB7E-639CD3FDEC7B}"/>
                </c:ext>
                <c:ext xmlns:c15="http://schemas.microsoft.com/office/drawing/2012/chart" uri="{CE6537A1-D6FC-4f65-9D91-7224C49458BB}"/>
              </c:extLst>
            </c:dLbl>
            <c:dLbl>
              <c:idx val="4"/>
              <c:layout>
                <c:manualLayout>
                  <c:x val="0"/>
                  <c:y val="1.9249278152069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A44-4830-BB7E-639CD3FDEC7B}"/>
                </c:ext>
                <c:ext xmlns:c15="http://schemas.microsoft.com/office/drawing/2012/chart" uri="{CE6537A1-D6FC-4f65-9D91-7224C49458BB}"/>
              </c:extLst>
            </c:dLbl>
            <c:dLbl>
              <c:idx val="5"/>
              <c:layout>
                <c:manualLayout>
                  <c:x val="-7.6229195623903488E-17"/>
                  <c:y val="1.28328521013794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A44-4830-BB7E-639CD3FDEC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 </c:v>
                </c:pt>
                <c:pt idx="13">
                  <c:v>ВКО</c:v>
                </c:pt>
              </c:strCache>
            </c:strRef>
          </c:cat>
          <c:val>
            <c:numRef>
              <c:f>Лист1!$C$2:$C$15</c:f>
              <c:numCache>
                <c:formatCode>General</c:formatCode>
                <c:ptCount val="14"/>
                <c:pt idx="0">
                  <c:v>11</c:v>
                </c:pt>
                <c:pt idx="1">
                  <c:v>15</c:v>
                </c:pt>
                <c:pt idx="2">
                  <c:v>7</c:v>
                </c:pt>
                <c:pt idx="3">
                  <c:v>13</c:v>
                </c:pt>
                <c:pt idx="4">
                  <c:v>18</c:v>
                </c:pt>
                <c:pt idx="5">
                  <c:v>9</c:v>
                </c:pt>
                <c:pt idx="6">
                  <c:v>18</c:v>
                </c:pt>
                <c:pt idx="7">
                  <c:v>29</c:v>
                </c:pt>
                <c:pt idx="8">
                  <c:v>5</c:v>
                </c:pt>
                <c:pt idx="9">
                  <c:v>17</c:v>
                </c:pt>
                <c:pt idx="10">
                  <c:v>17</c:v>
                </c:pt>
                <c:pt idx="11">
                  <c:v>10</c:v>
                </c:pt>
                <c:pt idx="12">
                  <c:v>24</c:v>
                </c:pt>
                <c:pt idx="13">
                  <c:v>21</c:v>
                </c:pt>
              </c:numCache>
            </c:numRef>
          </c:val>
          <c:extLst xmlns:c16r2="http://schemas.microsoft.com/office/drawing/2015/06/chart">
            <c:ext xmlns:c16="http://schemas.microsoft.com/office/drawing/2014/chart" uri="{C3380CC4-5D6E-409C-BE32-E72D297353CC}">
              <c16:uniqueId val="{00000001-FA44-4830-BB7E-639CD3FDEC7B}"/>
            </c:ext>
          </c:extLst>
        </c:ser>
        <c:ser>
          <c:idx val="3"/>
          <c:order val="3"/>
          <c:tx>
            <c:strRef>
              <c:f>Лист1!$E$1</c:f>
              <c:strCache>
                <c:ptCount val="1"/>
                <c:pt idx="0">
                  <c:v>Ауыл</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 </c:v>
                </c:pt>
                <c:pt idx="13">
                  <c:v>ВКО</c:v>
                </c:pt>
              </c:strCache>
            </c:strRef>
          </c:cat>
          <c:val>
            <c:numRef>
              <c:f>Лист1!$E$2:$E$15</c:f>
              <c:numCache>
                <c:formatCode>General</c:formatCode>
                <c:ptCount val="14"/>
                <c:pt idx="0">
                  <c:v>16</c:v>
                </c:pt>
                <c:pt idx="1">
                  <c:v>13</c:v>
                </c:pt>
                <c:pt idx="2">
                  <c:v>32</c:v>
                </c:pt>
                <c:pt idx="3">
                  <c:v>7</c:v>
                </c:pt>
                <c:pt idx="4">
                  <c:v>19</c:v>
                </c:pt>
                <c:pt idx="6">
                  <c:v>21</c:v>
                </c:pt>
                <c:pt idx="7">
                  <c:v>20</c:v>
                </c:pt>
                <c:pt idx="8">
                  <c:v>15</c:v>
                </c:pt>
                <c:pt idx="9">
                  <c:v>7</c:v>
                </c:pt>
                <c:pt idx="10">
                  <c:v>11</c:v>
                </c:pt>
                <c:pt idx="11">
                  <c:v>13</c:v>
                </c:pt>
                <c:pt idx="12">
                  <c:v>32</c:v>
                </c:pt>
                <c:pt idx="13">
                  <c:v>15</c:v>
                </c:pt>
              </c:numCache>
            </c:numRef>
          </c:val>
          <c:extLst xmlns:c16r2="http://schemas.microsoft.com/office/drawing/2015/06/chart">
            <c:ext xmlns:c16="http://schemas.microsoft.com/office/drawing/2014/chart" uri="{C3380CC4-5D6E-409C-BE32-E72D297353CC}">
              <c16:uniqueId val="{00000003-FA44-4830-BB7E-639CD3FDEC7B}"/>
            </c:ext>
          </c:extLst>
        </c:ser>
        <c:ser>
          <c:idx val="2"/>
          <c:order val="2"/>
          <c:tx>
            <c:strRef>
              <c:f>Лист1!$D$1</c:f>
              <c:strCache>
                <c:ptCount val="1"/>
                <c:pt idx="0">
                  <c:v>НПК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 </c:v>
                </c:pt>
                <c:pt idx="13">
                  <c:v>ВКО</c:v>
                </c:pt>
              </c:strCache>
            </c:strRef>
          </c:cat>
          <c:val>
            <c:numRef>
              <c:f>Лист1!$D$2:$D$15</c:f>
              <c:numCache>
                <c:formatCode>General</c:formatCode>
                <c:ptCount val="14"/>
                <c:pt idx="0">
                  <c:v>13</c:v>
                </c:pt>
                <c:pt idx="1">
                  <c:v>7</c:v>
                </c:pt>
                <c:pt idx="2">
                  <c:v>15</c:v>
                </c:pt>
                <c:pt idx="3">
                  <c:v>4</c:v>
                </c:pt>
                <c:pt idx="5">
                  <c:v>8</c:v>
                </c:pt>
                <c:pt idx="6">
                  <c:v>7</c:v>
                </c:pt>
                <c:pt idx="8">
                  <c:v>4</c:v>
                </c:pt>
                <c:pt idx="10">
                  <c:v>2</c:v>
                </c:pt>
                <c:pt idx="11">
                  <c:v>9</c:v>
                </c:pt>
                <c:pt idx="12">
                  <c:v>1</c:v>
                </c:pt>
                <c:pt idx="13">
                  <c:v>11</c:v>
                </c:pt>
              </c:numCache>
            </c:numRef>
          </c:val>
          <c:extLst xmlns:c16r2="http://schemas.microsoft.com/office/drawing/2015/06/chart">
            <c:ext xmlns:c16="http://schemas.microsoft.com/office/drawing/2014/chart" uri="{C3380CC4-5D6E-409C-BE32-E72D297353CC}">
              <c16:uniqueId val="{00000002-FA44-4830-BB7E-639CD3FDEC7B}"/>
            </c:ext>
          </c:extLst>
        </c:ser>
        <c:dLbls>
          <c:showLegendKey val="0"/>
          <c:showVal val="0"/>
          <c:showCatName val="0"/>
          <c:showSerName val="0"/>
          <c:showPercent val="0"/>
          <c:showBubbleSize val="0"/>
        </c:dLbls>
        <c:gapWidth val="219"/>
        <c:overlap val="100"/>
        <c:axId val="30113408"/>
        <c:axId val="30119936"/>
      </c:barChart>
      <c:lineChart>
        <c:grouping val="stacked"/>
        <c:varyColors val="0"/>
        <c:ser>
          <c:idx val="4"/>
          <c:order val="4"/>
          <c:tx>
            <c:strRef>
              <c:f>Лист1!$F$1</c:f>
              <c:strCache>
                <c:ptCount val="1"/>
                <c:pt idx="0">
                  <c:v>Адал</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 </c:v>
                </c:pt>
                <c:pt idx="13">
                  <c:v>ВКО</c:v>
                </c:pt>
              </c:strCache>
            </c:strRef>
          </c:cat>
          <c:val>
            <c:numRef>
              <c:f>Лист1!$F$2:$F$15</c:f>
              <c:numCache>
                <c:formatCode>General</c:formatCode>
                <c:ptCount val="14"/>
                <c:pt idx="0">
                  <c:v>4</c:v>
                </c:pt>
                <c:pt idx="2">
                  <c:v>2</c:v>
                </c:pt>
                <c:pt idx="3">
                  <c:v>3</c:v>
                </c:pt>
                <c:pt idx="5">
                  <c:v>2</c:v>
                </c:pt>
                <c:pt idx="7">
                  <c:v>3</c:v>
                </c:pt>
                <c:pt idx="8">
                  <c:v>2</c:v>
                </c:pt>
                <c:pt idx="9">
                  <c:v>4</c:v>
                </c:pt>
                <c:pt idx="10">
                  <c:v>2</c:v>
                </c:pt>
                <c:pt idx="11">
                  <c:v>2</c:v>
                </c:pt>
              </c:numCache>
            </c:numRef>
          </c:val>
          <c:smooth val="0"/>
          <c:extLst xmlns:c16r2="http://schemas.microsoft.com/office/drawing/2015/06/chart">
            <c:ext xmlns:c16="http://schemas.microsoft.com/office/drawing/2014/chart" uri="{C3380CC4-5D6E-409C-BE32-E72D297353CC}">
              <c16:uniqueId val="{00000004-FA44-4830-BB7E-639CD3FDEC7B}"/>
            </c:ext>
          </c:extLst>
        </c:ser>
        <c:dLbls>
          <c:showLegendKey val="0"/>
          <c:showVal val="0"/>
          <c:showCatName val="0"/>
          <c:showSerName val="0"/>
          <c:showPercent val="0"/>
          <c:showBubbleSize val="0"/>
        </c:dLbls>
        <c:marker val="1"/>
        <c:smooth val="0"/>
        <c:axId val="30114496"/>
        <c:axId val="30125376"/>
      </c:lineChart>
      <c:catAx>
        <c:axId val="3011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9936"/>
        <c:crosses val="autoZero"/>
        <c:auto val="1"/>
        <c:lblAlgn val="ctr"/>
        <c:lblOffset val="100"/>
        <c:noMultiLvlLbl val="0"/>
      </c:catAx>
      <c:valAx>
        <c:axId val="30119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3408"/>
        <c:crosses val="autoZero"/>
        <c:crossBetween val="between"/>
      </c:valAx>
      <c:valAx>
        <c:axId val="301253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4496"/>
        <c:crosses val="max"/>
        <c:crossBetween val="between"/>
      </c:valAx>
      <c:catAx>
        <c:axId val="30114496"/>
        <c:scaling>
          <c:orientation val="minMax"/>
        </c:scaling>
        <c:delete val="1"/>
        <c:axPos val="b"/>
        <c:numFmt formatCode="General" sourceLinked="1"/>
        <c:majorTickMark val="out"/>
        <c:minorTickMark val="none"/>
        <c:tickLblPos val="nextTo"/>
        <c:crossAx val="30125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85932700116519E-2"/>
          <c:y val="1.9771903512060991E-2"/>
          <c:w val="0.90667111183007432"/>
          <c:h val="0.61674029833175137"/>
        </c:manualLayout>
      </c:layout>
      <c:barChart>
        <c:barDir val="col"/>
        <c:grouping val="clustered"/>
        <c:varyColors val="0"/>
        <c:ser>
          <c:idx val="0"/>
          <c:order val="0"/>
          <c:tx>
            <c:strRef>
              <c:f>Лист1!$B$1</c:f>
              <c:strCache>
                <c:ptCount val="1"/>
                <c:pt idx="0">
                  <c:v>Собственные доходы МИО
млрд. тенге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Лист1!$B$2:$B$18</c:f>
              <c:numCache>
                <c:formatCode>General</c:formatCode>
                <c:ptCount val="17"/>
                <c:pt idx="0">
                  <c:v>108</c:v>
                </c:pt>
                <c:pt idx="1">
                  <c:v>143</c:v>
                </c:pt>
                <c:pt idx="2">
                  <c:v>366</c:v>
                </c:pt>
                <c:pt idx="3">
                  <c:v>416</c:v>
                </c:pt>
                <c:pt idx="4">
                  <c:v>179</c:v>
                </c:pt>
                <c:pt idx="5">
                  <c:v>87</c:v>
                </c:pt>
                <c:pt idx="6">
                  <c:v>116</c:v>
                </c:pt>
                <c:pt idx="7">
                  <c:v>251</c:v>
                </c:pt>
                <c:pt idx="8">
                  <c:v>67</c:v>
                </c:pt>
                <c:pt idx="9">
                  <c:v>123</c:v>
                </c:pt>
                <c:pt idx="10">
                  <c:v>179</c:v>
                </c:pt>
                <c:pt idx="11">
                  <c:v>183</c:v>
                </c:pt>
                <c:pt idx="12">
                  <c:v>66</c:v>
                </c:pt>
                <c:pt idx="13">
                  <c:v>107</c:v>
                </c:pt>
                <c:pt idx="14">
                  <c:v>154</c:v>
                </c:pt>
                <c:pt idx="15">
                  <c:v>811</c:v>
                </c:pt>
                <c:pt idx="16">
                  <c:v>479</c:v>
                </c:pt>
              </c:numCache>
            </c:numRef>
          </c:val>
          <c:extLst xmlns:c16r2="http://schemas.microsoft.com/office/drawing/2015/06/chart">
            <c:ext xmlns:c16="http://schemas.microsoft.com/office/drawing/2014/chart" uri="{C3380CC4-5D6E-409C-BE32-E72D297353CC}">
              <c16:uniqueId val="{00000000-AF83-492E-AF9C-4EE0538B4E5C}"/>
            </c:ext>
          </c:extLst>
        </c:ser>
        <c:ser>
          <c:idx val="1"/>
          <c:order val="1"/>
          <c:tx>
            <c:strRef>
              <c:f>Лист1!$C$1</c:f>
              <c:strCache>
                <c:ptCount val="1"/>
                <c:pt idx="0">
                  <c:v>Выделено из 
РБ регионам
млрд. тенге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Лист1!$C$2:$C$18</c:f>
              <c:numCache>
                <c:formatCode>General</c:formatCode>
                <c:ptCount val="17"/>
                <c:pt idx="0">
                  <c:v>280</c:v>
                </c:pt>
                <c:pt idx="1">
                  <c:v>231</c:v>
                </c:pt>
                <c:pt idx="2">
                  <c:v>441</c:v>
                </c:pt>
                <c:pt idx="3">
                  <c:v>83</c:v>
                </c:pt>
                <c:pt idx="4">
                  <c:v>374</c:v>
                </c:pt>
                <c:pt idx="5">
                  <c:v>365</c:v>
                </c:pt>
                <c:pt idx="6">
                  <c:v>179</c:v>
                </c:pt>
                <c:pt idx="7">
                  <c:v>305</c:v>
                </c:pt>
                <c:pt idx="8">
                  <c:v>311</c:v>
                </c:pt>
                <c:pt idx="9">
                  <c:v>249</c:v>
                </c:pt>
                <c:pt idx="10">
                  <c:v>100</c:v>
                </c:pt>
                <c:pt idx="11">
                  <c:v>163</c:v>
                </c:pt>
                <c:pt idx="12">
                  <c:v>250</c:v>
                </c:pt>
                <c:pt idx="13">
                  <c:v>770</c:v>
                </c:pt>
                <c:pt idx="14">
                  <c:v>284</c:v>
                </c:pt>
                <c:pt idx="15">
                  <c:v>178</c:v>
                </c:pt>
                <c:pt idx="16">
                  <c:v>159</c:v>
                </c:pt>
              </c:numCache>
            </c:numRef>
          </c:val>
          <c:extLst xmlns:c16r2="http://schemas.microsoft.com/office/drawing/2015/06/chart">
            <c:ext xmlns:c16="http://schemas.microsoft.com/office/drawing/2014/chart" uri="{C3380CC4-5D6E-409C-BE32-E72D297353CC}">
              <c16:uniqueId val="{00000001-AF83-492E-AF9C-4EE0538B4E5C}"/>
            </c:ext>
          </c:extLst>
        </c:ser>
        <c:ser>
          <c:idx val="2"/>
          <c:order val="2"/>
          <c:tx>
            <c:strRef>
              <c:f>Лист1!$D$1</c:f>
              <c:strCache>
                <c:ptCount val="1"/>
                <c:pt idx="0">
                  <c:v>Общие 
поступления 
(гр.2+гр.3)
млрд. тенге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Лист1!$D$2:$D$18</c:f>
              <c:numCache>
                <c:formatCode>General</c:formatCode>
                <c:ptCount val="17"/>
                <c:pt idx="0">
                  <c:v>388</c:v>
                </c:pt>
                <c:pt idx="1">
                  <c:v>37</c:v>
                </c:pt>
                <c:pt idx="2">
                  <c:v>807</c:v>
                </c:pt>
                <c:pt idx="3">
                  <c:v>499</c:v>
                </c:pt>
                <c:pt idx="4">
                  <c:v>553</c:v>
                </c:pt>
                <c:pt idx="5">
                  <c:v>452</c:v>
                </c:pt>
                <c:pt idx="6">
                  <c:v>295</c:v>
                </c:pt>
                <c:pt idx="7">
                  <c:v>556</c:v>
                </c:pt>
                <c:pt idx="8">
                  <c:v>378</c:v>
                </c:pt>
                <c:pt idx="9">
                  <c:v>372</c:v>
                </c:pt>
                <c:pt idx="10">
                  <c:v>279</c:v>
                </c:pt>
                <c:pt idx="11">
                  <c:v>346</c:v>
                </c:pt>
                <c:pt idx="12">
                  <c:v>316</c:v>
                </c:pt>
                <c:pt idx="13">
                  <c:v>877</c:v>
                </c:pt>
                <c:pt idx="14">
                  <c:v>438</c:v>
                </c:pt>
                <c:pt idx="15">
                  <c:v>989</c:v>
                </c:pt>
                <c:pt idx="16">
                  <c:v>638</c:v>
                </c:pt>
              </c:numCache>
            </c:numRef>
          </c:val>
          <c:extLst xmlns:c16r2="http://schemas.microsoft.com/office/drawing/2015/06/chart">
            <c:ext xmlns:c16="http://schemas.microsoft.com/office/drawing/2014/chart" uri="{C3380CC4-5D6E-409C-BE32-E72D297353CC}">
              <c16:uniqueId val="{00000002-AF83-492E-AF9C-4EE0538B4E5C}"/>
            </c:ext>
          </c:extLst>
        </c:ser>
        <c:dLbls>
          <c:showLegendKey val="0"/>
          <c:showVal val="0"/>
          <c:showCatName val="0"/>
          <c:showSerName val="0"/>
          <c:showPercent val="0"/>
          <c:showBubbleSize val="0"/>
        </c:dLbls>
        <c:gapWidth val="219"/>
        <c:overlap val="-27"/>
        <c:axId val="30129728"/>
        <c:axId val="30132448"/>
      </c:barChart>
      <c:lineChart>
        <c:grouping val="stacked"/>
        <c:varyColors val="0"/>
        <c:ser>
          <c:idx val="3"/>
          <c:order val="3"/>
          <c:tx>
            <c:strRef>
              <c:f>Лист1!$E$1</c:f>
              <c:strCache>
                <c:ptCount val="1"/>
                <c:pt idx="0">
                  <c:v>Доля средств 
РБ в общих 
поступлениях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Лист1!$E$2:$E$18</c:f>
              <c:numCache>
                <c:formatCode>General</c:formatCode>
                <c:ptCount val="17"/>
                <c:pt idx="0">
                  <c:v>72</c:v>
                </c:pt>
                <c:pt idx="1">
                  <c:v>62</c:v>
                </c:pt>
                <c:pt idx="2">
                  <c:v>55</c:v>
                </c:pt>
                <c:pt idx="3">
                  <c:v>17</c:v>
                </c:pt>
                <c:pt idx="4">
                  <c:v>68</c:v>
                </c:pt>
                <c:pt idx="5">
                  <c:v>81</c:v>
                </c:pt>
                <c:pt idx="6">
                  <c:v>61</c:v>
                </c:pt>
                <c:pt idx="7">
                  <c:v>55</c:v>
                </c:pt>
                <c:pt idx="8">
                  <c:v>82</c:v>
                </c:pt>
                <c:pt idx="9">
                  <c:v>67</c:v>
                </c:pt>
                <c:pt idx="10">
                  <c:v>36</c:v>
                </c:pt>
                <c:pt idx="11">
                  <c:v>47</c:v>
                </c:pt>
                <c:pt idx="12">
                  <c:v>79</c:v>
                </c:pt>
                <c:pt idx="13">
                  <c:v>88</c:v>
                </c:pt>
                <c:pt idx="14">
                  <c:v>65</c:v>
                </c:pt>
                <c:pt idx="15">
                  <c:v>18</c:v>
                </c:pt>
                <c:pt idx="16">
                  <c:v>25</c:v>
                </c:pt>
              </c:numCache>
            </c:numRef>
          </c:val>
          <c:smooth val="0"/>
          <c:extLst xmlns:c16r2="http://schemas.microsoft.com/office/drawing/2015/06/chart">
            <c:ext xmlns:c16="http://schemas.microsoft.com/office/drawing/2014/chart" uri="{C3380CC4-5D6E-409C-BE32-E72D297353CC}">
              <c16:uniqueId val="{00000006-AF83-492E-AF9C-4EE0538B4E5C}"/>
            </c:ext>
          </c:extLst>
        </c:ser>
        <c:dLbls>
          <c:showLegendKey val="0"/>
          <c:showVal val="0"/>
          <c:showCatName val="0"/>
          <c:showSerName val="0"/>
          <c:showPercent val="0"/>
          <c:showBubbleSize val="0"/>
        </c:dLbls>
        <c:marker val="1"/>
        <c:smooth val="0"/>
        <c:axId val="30110144"/>
        <c:axId val="30109600"/>
      </c:lineChart>
      <c:catAx>
        <c:axId val="301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32448"/>
        <c:crosses val="autoZero"/>
        <c:auto val="1"/>
        <c:lblAlgn val="ctr"/>
        <c:lblOffset val="100"/>
        <c:noMultiLvlLbl val="0"/>
      </c:catAx>
      <c:valAx>
        <c:axId val="30132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9728"/>
        <c:crosses val="autoZero"/>
        <c:crossBetween val="between"/>
      </c:valAx>
      <c:valAx>
        <c:axId val="301096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0144"/>
        <c:crosses val="max"/>
        <c:crossBetween val="between"/>
      </c:valAx>
      <c:catAx>
        <c:axId val="30110144"/>
        <c:scaling>
          <c:orientation val="minMax"/>
        </c:scaling>
        <c:delete val="1"/>
        <c:axPos val="b"/>
        <c:numFmt formatCode="General" sourceLinked="1"/>
        <c:majorTickMark val="out"/>
        <c:minorTickMark val="none"/>
        <c:tickLblPos val="nextTo"/>
        <c:crossAx val="30109600"/>
        <c:crosses val="autoZero"/>
        <c:auto val="1"/>
        <c:lblAlgn val="ctr"/>
        <c:lblOffset val="100"/>
        <c:noMultiLvlLbl val="0"/>
      </c:catAx>
      <c:spPr>
        <a:noFill/>
        <a:ln>
          <a:noFill/>
        </a:ln>
        <a:effectLst/>
      </c:spPr>
    </c:plotArea>
    <c:legend>
      <c:legendPos val="b"/>
      <c:layout>
        <c:manualLayout>
          <c:xMode val="edge"/>
          <c:yMode val="edge"/>
          <c:x val="1.3378846989209256E-2"/>
          <c:y val="0.79578802649668789"/>
          <c:w val="0.98575648113857506"/>
          <c:h val="0.18040244969378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m/d/yyyy</c:formatCode>
                <c:ptCount val="5"/>
                <c:pt idx="0">
                  <c:v>43466</c:v>
                </c:pt>
                <c:pt idx="1">
                  <c:v>43831</c:v>
                </c:pt>
                <c:pt idx="2">
                  <c:v>44197</c:v>
                </c:pt>
                <c:pt idx="3">
                  <c:v>44562</c:v>
                </c:pt>
                <c:pt idx="4">
                  <c:v>44927</c:v>
                </c:pt>
              </c:numCache>
            </c:numRef>
          </c:cat>
          <c:val>
            <c:numRef>
              <c:f>Лист1!$B$2:$B$6</c:f>
              <c:numCache>
                <c:formatCode>General</c:formatCode>
                <c:ptCount val="5"/>
                <c:pt idx="0">
                  <c:v>18</c:v>
                </c:pt>
                <c:pt idx="1">
                  <c:v>21</c:v>
                </c:pt>
                <c:pt idx="2">
                  <c:v>29</c:v>
                </c:pt>
                <c:pt idx="3">
                  <c:v>70</c:v>
                </c:pt>
                <c:pt idx="4">
                  <c:v>66</c:v>
                </c:pt>
              </c:numCache>
            </c:numRef>
          </c:val>
          <c:extLst xmlns:c16r2="http://schemas.microsoft.com/office/drawing/2015/06/chart">
            <c:ext xmlns:c16="http://schemas.microsoft.com/office/drawing/2014/chart" uri="{C3380CC4-5D6E-409C-BE32-E72D297353CC}">
              <c16:uniqueId val="{00000000-80B3-44A3-9D74-2CC17ACB5912}"/>
            </c:ext>
          </c:extLst>
        </c:ser>
        <c:ser>
          <c:idx val="1"/>
          <c:order val="1"/>
          <c:tx>
            <c:strRef>
              <c:f>Лист1!$C$1</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m/d/yyyy</c:formatCode>
                <c:ptCount val="5"/>
                <c:pt idx="0">
                  <c:v>43466</c:v>
                </c:pt>
                <c:pt idx="1">
                  <c:v>43831</c:v>
                </c:pt>
                <c:pt idx="2">
                  <c:v>44197</c:v>
                </c:pt>
                <c:pt idx="3">
                  <c:v>44562</c:v>
                </c:pt>
                <c:pt idx="4">
                  <c:v>44927</c:v>
                </c:pt>
              </c:numCache>
            </c:numRef>
          </c:cat>
          <c:val>
            <c:numRef>
              <c:f>Лист1!$C$2:$C$6</c:f>
              <c:numCache>
                <c:formatCode>General</c:formatCode>
                <c:ptCount val="5"/>
                <c:pt idx="0">
                  <c:v>17</c:v>
                </c:pt>
                <c:pt idx="1">
                  <c:v>20</c:v>
                </c:pt>
                <c:pt idx="2">
                  <c:v>29</c:v>
                </c:pt>
                <c:pt idx="3">
                  <c:v>63</c:v>
                </c:pt>
                <c:pt idx="4">
                  <c:v>62</c:v>
                </c:pt>
              </c:numCache>
            </c:numRef>
          </c:val>
          <c:extLst xmlns:c16r2="http://schemas.microsoft.com/office/drawing/2015/06/chart">
            <c:ext xmlns:c16="http://schemas.microsoft.com/office/drawing/2014/chart" uri="{C3380CC4-5D6E-409C-BE32-E72D297353CC}">
              <c16:uniqueId val="{00000001-80B3-44A3-9D74-2CC17ACB5912}"/>
            </c:ext>
          </c:extLst>
        </c:ser>
        <c:dLbls>
          <c:showLegendKey val="0"/>
          <c:showVal val="0"/>
          <c:showCatName val="0"/>
          <c:showSerName val="0"/>
          <c:showPercent val="0"/>
          <c:showBubbleSize val="0"/>
        </c:dLbls>
        <c:gapWidth val="219"/>
        <c:overlap val="-27"/>
        <c:axId val="30123744"/>
        <c:axId val="30115584"/>
      </c:barChart>
      <c:dateAx>
        <c:axId val="3012374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5584"/>
        <c:crosses val="autoZero"/>
        <c:auto val="1"/>
        <c:lblOffset val="100"/>
        <c:baseTimeUnit val="years"/>
      </c:dateAx>
      <c:valAx>
        <c:axId val="30115584"/>
        <c:scaling>
          <c:orientation val="minMax"/>
        </c:scaling>
        <c:delete val="1"/>
        <c:axPos val="l"/>
        <c:numFmt formatCode="General" sourceLinked="1"/>
        <c:majorTickMark val="none"/>
        <c:minorTickMark val="none"/>
        <c:tickLblPos val="nextTo"/>
        <c:crossAx val="3012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86269216347958E-2"/>
          <c:y val="2.5375000000000002E-2"/>
          <c:w val="0.85927919010123732"/>
          <c:h val="0.590959353143239"/>
        </c:manualLayout>
      </c:layout>
      <c:barChart>
        <c:barDir val="col"/>
        <c:grouping val="clustered"/>
        <c:varyColors val="0"/>
        <c:ser>
          <c:idx val="0"/>
          <c:order val="0"/>
          <c:tx>
            <c:strRef>
              <c:f>Лист1!$B$1</c:f>
              <c:strCache>
                <c:ptCount val="1"/>
                <c:pt idx="0">
                  <c:v>Валовый охват высшим образованием, %</c:v>
                </c:pt>
              </c:strCache>
            </c:strRef>
          </c:tx>
          <c:spPr>
            <a:solidFill>
              <a:schemeClr val="accent1"/>
            </a:solidFill>
            <a:ln>
              <a:noFill/>
            </a:ln>
            <a:effectLst/>
          </c:spPr>
          <c:invertIfNegative val="0"/>
          <c:cat>
            <c:numRef>
              <c:f>Лист1!$A$2:$A$7</c:f>
              <c:numCache>
                <c:formatCode>mmm\-yy</c:formatCode>
                <c:ptCount val="6"/>
                <c:pt idx="0">
                  <c:v>43101</c:v>
                </c:pt>
                <c:pt idx="1">
                  <c:v>43466</c:v>
                </c:pt>
                <c:pt idx="2">
                  <c:v>43831</c:v>
                </c:pt>
                <c:pt idx="3">
                  <c:v>44197</c:v>
                </c:pt>
                <c:pt idx="4">
                  <c:v>44562</c:v>
                </c:pt>
                <c:pt idx="5">
                  <c:v>44927</c:v>
                </c:pt>
              </c:numCache>
            </c:numRef>
          </c:cat>
          <c:val>
            <c:numRef>
              <c:f>Лист1!$B$2:$B$7</c:f>
              <c:numCache>
                <c:formatCode>General</c:formatCode>
                <c:ptCount val="6"/>
                <c:pt idx="0">
                  <c:v>61.14</c:v>
                </c:pt>
                <c:pt idx="1">
                  <c:v>67.95</c:v>
                </c:pt>
                <c:pt idx="2">
                  <c:v>68.930000000000007</c:v>
                </c:pt>
                <c:pt idx="3">
                  <c:v>66.03</c:v>
                </c:pt>
                <c:pt idx="4">
                  <c:v>64.88</c:v>
                </c:pt>
                <c:pt idx="5">
                  <c:v>64</c:v>
                </c:pt>
              </c:numCache>
            </c:numRef>
          </c:val>
          <c:extLst xmlns:c16r2="http://schemas.microsoft.com/office/drawing/2015/06/chart">
            <c:ext xmlns:c16="http://schemas.microsoft.com/office/drawing/2014/chart" uri="{C3380CC4-5D6E-409C-BE32-E72D297353CC}">
              <c16:uniqueId val="{00000000-CE1C-4AD4-A214-FBBDD2F70C10}"/>
            </c:ext>
          </c:extLst>
        </c:ser>
        <c:ser>
          <c:idx val="1"/>
          <c:order val="1"/>
          <c:tx>
            <c:strRef>
              <c:f>Лист1!$C$1</c:f>
              <c:strCache>
                <c:ptCount val="1"/>
                <c:pt idx="0">
                  <c:v>Компьютерная грамотность населения, %</c:v>
                </c:pt>
              </c:strCache>
            </c:strRef>
          </c:tx>
          <c:spPr>
            <a:solidFill>
              <a:schemeClr val="accent2"/>
            </a:solidFill>
            <a:ln>
              <a:noFill/>
            </a:ln>
            <a:effectLst/>
          </c:spPr>
          <c:invertIfNegative val="0"/>
          <c:cat>
            <c:numRef>
              <c:f>Лист1!$A$2:$A$7</c:f>
              <c:numCache>
                <c:formatCode>mmm\-yy</c:formatCode>
                <c:ptCount val="6"/>
                <c:pt idx="0">
                  <c:v>43101</c:v>
                </c:pt>
                <c:pt idx="1">
                  <c:v>43466</c:v>
                </c:pt>
                <c:pt idx="2">
                  <c:v>43831</c:v>
                </c:pt>
                <c:pt idx="3">
                  <c:v>44197</c:v>
                </c:pt>
                <c:pt idx="4">
                  <c:v>44562</c:v>
                </c:pt>
                <c:pt idx="5">
                  <c:v>44927</c:v>
                </c:pt>
              </c:numCache>
            </c:numRef>
          </c:cat>
          <c:val>
            <c:numRef>
              <c:f>Лист1!$C$2:$C$7</c:f>
              <c:numCache>
                <c:formatCode>General</c:formatCode>
                <c:ptCount val="6"/>
                <c:pt idx="0">
                  <c:v>19.899999999999999</c:v>
                </c:pt>
                <c:pt idx="1">
                  <c:v>85.2</c:v>
                </c:pt>
                <c:pt idx="2">
                  <c:v>4.0999999999999996</c:v>
                </c:pt>
                <c:pt idx="3">
                  <c:v>94.6</c:v>
                </c:pt>
                <c:pt idx="4">
                  <c:v>96.6</c:v>
                </c:pt>
                <c:pt idx="5">
                  <c:v>96.6</c:v>
                </c:pt>
              </c:numCache>
            </c:numRef>
          </c:val>
          <c:extLst xmlns:c16r2="http://schemas.microsoft.com/office/drawing/2015/06/chart">
            <c:ext xmlns:c16="http://schemas.microsoft.com/office/drawing/2014/chart" uri="{C3380CC4-5D6E-409C-BE32-E72D297353CC}">
              <c16:uniqueId val="{00000001-CE1C-4AD4-A214-FBBDD2F70C10}"/>
            </c:ext>
          </c:extLst>
        </c:ser>
        <c:dLbls>
          <c:showLegendKey val="0"/>
          <c:showVal val="0"/>
          <c:showCatName val="0"/>
          <c:showSerName val="0"/>
          <c:showPercent val="0"/>
          <c:showBubbleSize val="0"/>
        </c:dLbls>
        <c:gapWidth val="219"/>
        <c:overlap val="-27"/>
        <c:axId val="30124832"/>
        <c:axId val="30117216"/>
      </c:barChart>
      <c:lineChart>
        <c:grouping val="standard"/>
        <c:varyColors val="0"/>
        <c:ser>
          <c:idx val="2"/>
          <c:order val="2"/>
          <c:tx>
            <c:strRef>
              <c:f>Лист1!$D$1</c:f>
              <c:strCache>
                <c:ptCount val="1"/>
                <c:pt idx="0">
                  <c:v>Затраты на инновации, млн.тенге</c:v>
                </c:pt>
              </c:strCache>
            </c:strRef>
          </c:tx>
          <c:spPr>
            <a:ln w="28575" cap="rnd">
              <a:solidFill>
                <a:schemeClr val="accent3"/>
              </a:solidFill>
              <a:round/>
            </a:ln>
            <a:effectLst/>
          </c:spPr>
          <c:marker>
            <c:symbol val="none"/>
          </c:marker>
          <c:cat>
            <c:numRef>
              <c:f>Лист1!$A$2:$A$7</c:f>
              <c:numCache>
                <c:formatCode>mmm\-yy</c:formatCode>
                <c:ptCount val="6"/>
                <c:pt idx="0">
                  <c:v>43101</c:v>
                </c:pt>
                <c:pt idx="1">
                  <c:v>43466</c:v>
                </c:pt>
                <c:pt idx="2">
                  <c:v>43831</c:v>
                </c:pt>
                <c:pt idx="3">
                  <c:v>44197</c:v>
                </c:pt>
                <c:pt idx="4">
                  <c:v>44562</c:v>
                </c:pt>
                <c:pt idx="5">
                  <c:v>44927</c:v>
                </c:pt>
              </c:numCache>
            </c:numRef>
          </c:cat>
          <c:val>
            <c:numRef>
              <c:f>Лист1!$D$2:$D$7</c:f>
              <c:numCache>
                <c:formatCode>#,##0.00</c:formatCode>
                <c:ptCount val="6"/>
                <c:pt idx="0">
                  <c:v>25079</c:v>
                </c:pt>
                <c:pt idx="1">
                  <c:v>47327.1</c:v>
                </c:pt>
                <c:pt idx="2">
                  <c:v>32688.9</c:v>
                </c:pt>
                <c:pt idx="3">
                  <c:v>46226.7</c:v>
                </c:pt>
                <c:pt idx="4">
                  <c:v>132445.4</c:v>
                </c:pt>
                <c:pt idx="5" formatCode="General">
                  <c:v>139537.60000000001</c:v>
                </c:pt>
              </c:numCache>
            </c:numRef>
          </c:val>
          <c:smooth val="0"/>
          <c:extLst xmlns:c16r2="http://schemas.microsoft.com/office/drawing/2015/06/chart">
            <c:ext xmlns:c16="http://schemas.microsoft.com/office/drawing/2014/chart" uri="{C3380CC4-5D6E-409C-BE32-E72D297353CC}">
              <c16:uniqueId val="{00000002-CE1C-4AD4-A214-FBBDD2F70C10}"/>
            </c:ext>
          </c:extLst>
        </c:ser>
        <c:ser>
          <c:idx val="3"/>
          <c:order val="3"/>
          <c:tx>
            <c:strRef>
              <c:f>Лист1!$E$1</c:f>
              <c:strCache>
                <c:ptCount val="1"/>
                <c:pt idx="0">
                  <c:v>Размещение информации и обмен сообщениями</c:v>
                </c:pt>
              </c:strCache>
            </c:strRef>
          </c:tx>
          <c:spPr>
            <a:ln w="28575" cap="rnd">
              <a:solidFill>
                <a:schemeClr val="accent4"/>
              </a:solidFill>
              <a:round/>
            </a:ln>
            <a:effectLst/>
          </c:spPr>
          <c:marker>
            <c:symbol val="none"/>
          </c:marker>
          <c:cat>
            <c:numRef>
              <c:f>Лист1!$A$2:$A$7</c:f>
              <c:numCache>
                <c:formatCode>mmm\-yy</c:formatCode>
                <c:ptCount val="6"/>
                <c:pt idx="0">
                  <c:v>43101</c:v>
                </c:pt>
                <c:pt idx="1">
                  <c:v>43466</c:v>
                </c:pt>
                <c:pt idx="2">
                  <c:v>43831</c:v>
                </c:pt>
                <c:pt idx="3">
                  <c:v>44197</c:v>
                </c:pt>
                <c:pt idx="4">
                  <c:v>44562</c:v>
                </c:pt>
                <c:pt idx="5">
                  <c:v>44927</c:v>
                </c:pt>
              </c:numCache>
            </c:numRef>
          </c:cat>
          <c:val>
            <c:numRef>
              <c:f>Лист1!$E$2:$E$7</c:f>
              <c:numCache>
                <c:formatCode>General</c:formatCode>
                <c:ptCount val="6"/>
                <c:pt idx="0">
                  <c:v>79.8</c:v>
                </c:pt>
                <c:pt idx="1">
                  <c:v>87.2</c:v>
                </c:pt>
                <c:pt idx="2">
                  <c:v>86.6</c:v>
                </c:pt>
                <c:pt idx="3">
                  <c:v>84.3</c:v>
                </c:pt>
                <c:pt idx="4">
                  <c:v>86.8</c:v>
                </c:pt>
                <c:pt idx="5">
                  <c:v>90.9</c:v>
                </c:pt>
              </c:numCache>
            </c:numRef>
          </c:val>
          <c:smooth val="0"/>
          <c:extLst xmlns:c16r2="http://schemas.microsoft.com/office/drawing/2015/06/chart">
            <c:ext xmlns:c16="http://schemas.microsoft.com/office/drawing/2014/chart" uri="{C3380CC4-5D6E-409C-BE32-E72D297353CC}">
              <c16:uniqueId val="{00000003-CE1C-4AD4-A214-FBBDD2F70C10}"/>
            </c:ext>
          </c:extLst>
        </c:ser>
        <c:ser>
          <c:idx val="4"/>
          <c:order val="4"/>
          <c:tx>
            <c:strRef>
              <c:f>Лист1!$F$1</c:f>
              <c:strCache>
                <c:ptCount val="1"/>
                <c:pt idx="0">
                  <c:v>Количество организаций, использующих сеть  Интернет (с учетом организаций госуправления)</c:v>
                </c:pt>
              </c:strCache>
            </c:strRef>
          </c:tx>
          <c:spPr>
            <a:ln w="28575" cap="rnd">
              <a:solidFill>
                <a:schemeClr val="accent5"/>
              </a:solidFill>
              <a:round/>
            </a:ln>
            <a:effectLst/>
          </c:spPr>
          <c:marker>
            <c:symbol val="none"/>
          </c:marker>
          <c:cat>
            <c:numRef>
              <c:f>Лист1!$A$2:$A$7</c:f>
              <c:numCache>
                <c:formatCode>mmm\-yy</c:formatCode>
                <c:ptCount val="6"/>
                <c:pt idx="0">
                  <c:v>43101</c:v>
                </c:pt>
                <c:pt idx="1">
                  <c:v>43466</c:v>
                </c:pt>
                <c:pt idx="2">
                  <c:v>43831</c:v>
                </c:pt>
                <c:pt idx="3">
                  <c:v>44197</c:v>
                </c:pt>
                <c:pt idx="4">
                  <c:v>44562</c:v>
                </c:pt>
                <c:pt idx="5">
                  <c:v>44927</c:v>
                </c:pt>
              </c:numCache>
            </c:numRef>
          </c:cat>
          <c:val>
            <c:numRef>
              <c:f>Лист1!$F$2:$F$7</c:f>
              <c:numCache>
                <c:formatCode>#,##0.00</c:formatCode>
                <c:ptCount val="6"/>
                <c:pt idx="0">
                  <c:v>6896</c:v>
                </c:pt>
                <c:pt idx="1">
                  <c:v>0</c:v>
                </c:pt>
                <c:pt idx="2">
                  <c:v>0</c:v>
                </c:pt>
                <c:pt idx="3">
                  <c:v>0</c:v>
                </c:pt>
                <c:pt idx="4">
                  <c:v>0</c:v>
                </c:pt>
                <c:pt idx="5" formatCode="#,##0">
                  <c:v>7907</c:v>
                </c:pt>
              </c:numCache>
            </c:numRef>
          </c:val>
          <c:smooth val="0"/>
          <c:extLst xmlns:c16r2="http://schemas.microsoft.com/office/drawing/2015/06/chart">
            <c:ext xmlns:c16="http://schemas.microsoft.com/office/drawing/2014/chart" uri="{C3380CC4-5D6E-409C-BE32-E72D297353CC}">
              <c16:uniqueId val="{00000004-CE1C-4AD4-A214-FBBDD2F70C10}"/>
            </c:ext>
          </c:extLst>
        </c:ser>
        <c:ser>
          <c:idx val="5"/>
          <c:order val="5"/>
          <c:tx>
            <c:strRef>
              <c:f>Лист1!$G$1</c:f>
              <c:strCache>
                <c:ptCount val="1"/>
                <c:pt idx="0">
                  <c:v>Объем инновационной продукции (товаров, услуг), млн.тенге</c:v>
                </c:pt>
              </c:strCache>
            </c:strRef>
          </c:tx>
          <c:spPr>
            <a:ln w="28575" cap="rnd">
              <a:solidFill>
                <a:schemeClr val="accent6"/>
              </a:solidFill>
              <a:round/>
            </a:ln>
            <a:effectLst/>
          </c:spPr>
          <c:marker>
            <c:symbol val="none"/>
          </c:marker>
          <c:cat>
            <c:numRef>
              <c:f>Лист1!$A$2:$A$7</c:f>
              <c:numCache>
                <c:formatCode>mmm\-yy</c:formatCode>
                <c:ptCount val="6"/>
                <c:pt idx="0">
                  <c:v>43101</c:v>
                </c:pt>
                <c:pt idx="1">
                  <c:v>43466</c:v>
                </c:pt>
                <c:pt idx="2">
                  <c:v>43831</c:v>
                </c:pt>
                <c:pt idx="3">
                  <c:v>44197</c:v>
                </c:pt>
                <c:pt idx="4">
                  <c:v>44562</c:v>
                </c:pt>
                <c:pt idx="5">
                  <c:v>44927</c:v>
                </c:pt>
              </c:numCache>
            </c:numRef>
          </c:cat>
          <c:val>
            <c:numRef>
              <c:f>Лист1!$G$2:$G$7</c:f>
              <c:numCache>
                <c:formatCode>#,##0.00</c:formatCode>
                <c:ptCount val="6"/>
                <c:pt idx="0">
                  <c:v>32048</c:v>
                </c:pt>
                <c:pt idx="1">
                  <c:v>54778</c:v>
                </c:pt>
                <c:pt idx="2">
                  <c:v>74007</c:v>
                </c:pt>
                <c:pt idx="3">
                  <c:v>145720.6</c:v>
                </c:pt>
                <c:pt idx="4">
                  <c:v>246050.8</c:v>
                </c:pt>
                <c:pt idx="5">
                  <c:v>32048</c:v>
                </c:pt>
              </c:numCache>
            </c:numRef>
          </c:val>
          <c:smooth val="0"/>
          <c:extLst xmlns:c16r2="http://schemas.microsoft.com/office/drawing/2015/06/chart">
            <c:ext xmlns:c16="http://schemas.microsoft.com/office/drawing/2014/chart" uri="{C3380CC4-5D6E-409C-BE32-E72D297353CC}">
              <c16:uniqueId val="{00000005-CE1C-4AD4-A214-FBBDD2F70C10}"/>
            </c:ext>
          </c:extLst>
        </c:ser>
        <c:dLbls>
          <c:showLegendKey val="0"/>
          <c:showVal val="0"/>
          <c:showCatName val="0"/>
          <c:showSerName val="0"/>
          <c:showPercent val="0"/>
          <c:showBubbleSize val="0"/>
        </c:dLbls>
        <c:marker val="1"/>
        <c:smooth val="0"/>
        <c:axId val="30107968"/>
        <c:axId val="30125920"/>
      </c:lineChart>
      <c:dateAx>
        <c:axId val="301248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7216"/>
        <c:crosses val="autoZero"/>
        <c:auto val="1"/>
        <c:lblOffset val="100"/>
        <c:baseTimeUnit val="years"/>
      </c:dateAx>
      <c:valAx>
        <c:axId val="30117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4832"/>
        <c:crosses val="autoZero"/>
        <c:crossBetween val="between"/>
      </c:valAx>
      <c:valAx>
        <c:axId val="301259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7968"/>
        <c:crosses val="max"/>
        <c:crossBetween val="between"/>
      </c:valAx>
      <c:dateAx>
        <c:axId val="30107968"/>
        <c:scaling>
          <c:orientation val="minMax"/>
        </c:scaling>
        <c:delete val="1"/>
        <c:axPos val="b"/>
        <c:numFmt formatCode="mmm\-yy" sourceLinked="1"/>
        <c:majorTickMark val="out"/>
        <c:minorTickMark val="none"/>
        <c:tickLblPos val="nextTo"/>
        <c:crossAx val="30125920"/>
        <c:crosses val="autoZero"/>
        <c:auto val="1"/>
        <c:lblOffset val="100"/>
        <c:baseTimeUnit val="years"/>
      </c:dateAx>
      <c:spPr>
        <a:noFill/>
        <a:ln>
          <a:noFill/>
        </a:ln>
        <a:effectLst/>
      </c:spPr>
    </c:plotArea>
    <c:legend>
      <c:legendPos val="b"/>
      <c:legendEntry>
        <c:idx val="4"/>
        <c:delete val="1"/>
      </c:legendEntry>
      <c:layout>
        <c:manualLayout>
          <c:xMode val="edge"/>
          <c:yMode val="edge"/>
          <c:x val="3.5358260217472813E-2"/>
          <c:y val="0.72990552218749949"/>
          <c:w val="0.82252958380202468"/>
          <c:h val="0.270094488188976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6800640086404E-2"/>
          <c:y val="2.0505050505050505E-2"/>
          <c:w val="0.86275914602069737"/>
          <c:h val="0.69529413904093396"/>
        </c:manualLayout>
      </c:layout>
      <c:barChart>
        <c:barDir val="col"/>
        <c:grouping val="clustered"/>
        <c:varyColors val="0"/>
        <c:ser>
          <c:idx val="0"/>
          <c:order val="0"/>
          <c:tx>
            <c:strRef>
              <c:f>Лист1!$B$1</c:f>
              <c:strCache>
                <c:ptCount val="1"/>
                <c:pt idx="0">
                  <c:v>Занятость населения в системе госуправления, тысяч человек </c:v>
                </c:pt>
              </c:strCache>
            </c:strRef>
          </c:tx>
          <c:spPr>
            <a:solidFill>
              <a:schemeClr val="accent1"/>
            </a:solidFill>
            <a:ln>
              <a:noFill/>
            </a:ln>
            <a:effectLst/>
          </c:spPr>
          <c:invertIfNegative val="0"/>
          <c:trendline>
            <c:spPr>
              <a:ln w="19050" cap="rnd">
                <a:solidFill>
                  <a:schemeClr val="accent1"/>
                </a:solidFill>
                <a:prstDash val="sysDot"/>
              </a:ln>
              <a:effectLst/>
            </c:spPr>
            <c:trendlineType val="exp"/>
            <c:forward val="3"/>
            <c:dispRSqr val="1"/>
            <c:dispEq val="1"/>
            <c:trendlineLbl>
              <c:layout>
                <c:manualLayout>
                  <c:x val="7.3622760117948216E-2"/>
                  <c:y val="1.208651029439262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Лист1!$B$2:$B$7</c:f>
              <c:numCache>
                <c:formatCode>General</c:formatCode>
                <c:ptCount val="6"/>
                <c:pt idx="0">
                  <c:v>21.9</c:v>
                </c:pt>
                <c:pt idx="1">
                  <c:v>20</c:v>
                </c:pt>
                <c:pt idx="2">
                  <c:v>17.100000000000001</c:v>
                </c:pt>
                <c:pt idx="3">
                  <c:v>14.5</c:v>
                </c:pt>
                <c:pt idx="4">
                  <c:v>13</c:v>
                </c:pt>
                <c:pt idx="5">
                  <c:v>11.4</c:v>
                </c:pt>
              </c:numCache>
            </c:numRef>
          </c:val>
          <c:extLst xmlns:c16r2="http://schemas.microsoft.com/office/drawing/2015/06/chart">
            <c:ext xmlns:c16="http://schemas.microsoft.com/office/drawing/2014/chart" uri="{C3380CC4-5D6E-409C-BE32-E72D297353CC}">
              <c16:uniqueId val="{00000006-7EE9-407A-BA2F-0DDF65FD75FD}"/>
            </c:ext>
          </c:extLst>
        </c:ser>
        <c:ser>
          <c:idx val="3"/>
          <c:order val="3"/>
          <c:tx>
            <c:strRef>
              <c:f>Лист1!$E$1</c:f>
              <c:strCache>
                <c:ptCount val="1"/>
                <c:pt idx="0">
                  <c:v>Выделено из республиканского бюджета, млрд.тенге </c:v>
                </c:pt>
              </c:strCache>
            </c:strRef>
          </c:tx>
          <c:spPr>
            <a:solidFill>
              <a:schemeClr val="accent6">
                <a:lumMod val="75000"/>
              </a:schemeClr>
            </a:solidFill>
            <a:ln>
              <a:noFill/>
            </a:ln>
            <a:effectLst/>
          </c:spPr>
          <c:invertIfNegative val="0"/>
          <c:trendline>
            <c:spPr>
              <a:ln w="19050" cap="rnd">
                <a:solidFill>
                  <a:schemeClr val="accent4"/>
                </a:solidFill>
                <a:prstDash val="sysDot"/>
              </a:ln>
              <a:effectLst/>
            </c:spPr>
            <c:trendlineType val="poly"/>
            <c:order val="2"/>
            <c:forward val="3"/>
            <c:dispRSqr val="1"/>
            <c:dispEq val="1"/>
            <c:trendlineLbl>
              <c:layout>
                <c:manualLayout>
                  <c:x val="6.7977630141664386E-2"/>
                  <c:y val="0.2723818960994858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trendline>
            <c:spPr>
              <a:ln w="19050" cap="rnd">
                <a:solidFill>
                  <a:schemeClr val="accent6">
                    <a:lumMod val="60000"/>
                    <a:lumOff val="40000"/>
                  </a:schemeClr>
                </a:solidFill>
                <a:prstDash val="sysDot"/>
              </a:ln>
              <a:effectLst/>
            </c:spPr>
            <c:trendlineType val="linear"/>
            <c:dispRSqr val="0"/>
            <c:dispEq val="0"/>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Лист1!$E$2:$E$7</c:f>
              <c:numCache>
                <c:formatCode>General</c:formatCode>
                <c:ptCount val="6"/>
                <c:pt idx="0">
                  <c:v>3665.1</c:v>
                </c:pt>
                <c:pt idx="1">
                  <c:v>4078.9</c:v>
                </c:pt>
                <c:pt idx="2">
                  <c:v>5106.3999999999996</c:v>
                </c:pt>
                <c:pt idx="3">
                  <c:v>5996.5</c:v>
                </c:pt>
                <c:pt idx="4">
                  <c:v>6981.8</c:v>
                </c:pt>
                <c:pt idx="5">
                  <c:v>8838.9</c:v>
                </c:pt>
              </c:numCache>
            </c:numRef>
          </c:val>
          <c:extLst xmlns:c16r2="http://schemas.microsoft.com/office/drawing/2015/06/chart">
            <c:ext xmlns:c16="http://schemas.microsoft.com/office/drawing/2014/chart" uri="{C3380CC4-5D6E-409C-BE32-E72D297353CC}">
              <c16:uniqueId val="{00000009-7EE9-407A-BA2F-0DDF65FD75FD}"/>
            </c:ext>
          </c:extLst>
        </c:ser>
        <c:dLbls>
          <c:showLegendKey val="0"/>
          <c:showVal val="0"/>
          <c:showCatName val="0"/>
          <c:showSerName val="0"/>
          <c:showPercent val="0"/>
          <c:showBubbleSize val="0"/>
        </c:dLbls>
        <c:gapWidth val="150"/>
        <c:axId val="30129184"/>
        <c:axId val="30130272"/>
      </c:barChart>
      <c:barChart>
        <c:barDir val="col"/>
        <c:grouping val="clustered"/>
        <c:varyColors val="0"/>
        <c:ser>
          <c:idx val="1"/>
          <c:order val="1"/>
          <c:tx>
            <c:strRef>
              <c:f>Лист1!$C$1</c:f>
              <c:strCache>
                <c:ptCount val="1"/>
                <c:pt idx="0">
                  <c:v>Показатели бедности региона, % </c:v>
                </c:pt>
              </c:strCache>
            </c:strRef>
          </c:tx>
          <c:spPr>
            <a:solidFill>
              <a:schemeClr val="accent2"/>
            </a:solidFill>
            <a:ln>
              <a:noFill/>
            </a:ln>
            <a:effectLst/>
          </c:spPr>
          <c:invertIfNegative val="0"/>
          <c:trendline>
            <c:spPr>
              <a:ln w="19050" cap="rnd">
                <a:solidFill>
                  <a:schemeClr val="accent2"/>
                </a:solidFill>
                <a:prstDash val="sysDot"/>
              </a:ln>
              <a:effectLst/>
            </c:spPr>
            <c:trendlineType val="exp"/>
            <c:forward val="3"/>
            <c:dispRSqr val="1"/>
            <c:dispEq val="1"/>
            <c:trendlineLbl>
              <c:layout>
                <c:manualLayout>
                  <c:x val="7.4096108356825766E-3"/>
                  <c:y val="-5.8465224828426789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Лист1!$C$2:$C$7</c:f>
              <c:numCache>
                <c:formatCode>General</c:formatCode>
                <c:ptCount val="6"/>
                <c:pt idx="0">
                  <c:v>0.3</c:v>
                </c:pt>
                <c:pt idx="1">
                  <c:v>0.5</c:v>
                </c:pt>
                <c:pt idx="2">
                  <c:v>0.4</c:v>
                </c:pt>
                <c:pt idx="3">
                  <c:v>0.6</c:v>
                </c:pt>
                <c:pt idx="4">
                  <c:v>0.5</c:v>
                </c:pt>
                <c:pt idx="5">
                  <c:v>0.7</c:v>
                </c:pt>
              </c:numCache>
            </c:numRef>
          </c:val>
          <c:extLst xmlns:c16r2="http://schemas.microsoft.com/office/drawing/2015/06/chart">
            <c:ext xmlns:c16="http://schemas.microsoft.com/office/drawing/2014/chart" uri="{C3380CC4-5D6E-409C-BE32-E72D297353CC}">
              <c16:uniqueId val="{00000010-7EE9-407A-BA2F-0DDF65FD75FD}"/>
            </c:ext>
          </c:extLst>
        </c:ser>
        <c:dLbls>
          <c:showLegendKey val="0"/>
          <c:showVal val="0"/>
          <c:showCatName val="0"/>
          <c:showSerName val="0"/>
          <c:showPercent val="0"/>
          <c:showBubbleSize val="0"/>
        </c:dLbls>
        <c:gapWidth val="150"/>
        <c:axId val="30117760"/>
        <c:axId val="30103616"/>
      </c:barChart>
      <c:lineChart>
        <c:grouping val="standard"/>
        <c:varyColors val="0"/>
        <c:ser>
          <c:idx val="4"/>
          <c:order val="4"/>
          <c:tx>
            <c:strRef>
              <c:f>Лист1!$F$1</c:f>
              <c:strCache>
                <c:ptCount val="1"/>
                <c:pt idx="0">
                  <c:v>Производительность труда в системе МСУ</c:v>
                </c:pt>
              </c:strCache>
            </c:strRef>
          </c:tx>
          <c:spPr>
            <a:ln w="28575" cap="rnd">
              <a:solidFill>
                <a:schemeClr val="accent5"/>
              </a:solidFill>
              <a:round/>
            </a:ln>
            <a:effectLst/>
          </c:spPr>
          <c:marker>
            <c:symbol val="none"/>
          </c:marker>
          <c:cat>
            <c:numRef>
              <c:f>Лист1!$A$2:$A$7</c:f>
              <c:numCache>
                <c:formatCode>mmm\-yy</c:formatCode>
                <c:ptCount val="6"/>
                <c:pt idx="0">
                  <c:v>43101</c:v>
                </c:pt>
                <c:pt idx="1">
                  <c:v>43466</c:v>
                </c:pt>
                <c:pt idx="2">
                  <c:v>43831</c:v>
                </c:pt>
                <c:pt idx="3">
                  <c:v>44197</c:v>
                </c:pt>
                <c:pt idx="4">
                  <c:v>44562</c:v>
                </c:pt>
                <c:pt idx="5">
                  <c:v>44927</c:v>
                </c:pt>
              </c:numCache>
            </c:numRef>
          </c:cat>
          <c:val>
            <c:numRef>
              <c:f>Лист1!$F$2:$F$7</c:f>
              <c:numCache>
                <c:formatCode>General</c:formatCode>
                <c:ptCount val="6"/>
              </c:numCache>
            </c:numRef>
          </c:val>
          <c:smooth val="0"/>
          <c:extLst xmlns:c16r2="http://schemas.microsoft.com/office/drawing/2015/06/chart">
            <c:ext xmlns:c16="http://schemas.microsoft.com/office/drawing/2014/chart" uri="{C3380CC4-5D6E-409C-BE32-E72D297353CC}">
              <c16:uniqueId val="{00000011-7EE9-407A-BA2F-0DDF65FD75FD}"/>
            </c:ext>
          </c:extLst>
        </c:ser>
        <c:dLbls>
          <c:showLegendKey val="0"/>
          <c:showVal val="0"/>
          <c:showCatName val="0"/>
          <c:showSerName val="0"/>
          <c:showPercent val="0"/>
          <c:showBubbleSize val="0"/>
        </c:dLbls>
        <c:marker val="1"/>
        <c:smooth val="0"/>
        <c:axId val="30129184"/>
        <c:axId val="30130272"/>
      </c:lineChart>
      <c:lineChart>
        <c:grouping val="standard"/>
        <c:varyColors val="0"/>
        <c:ser>
          <c:idx val="2"/>
          <c:order val="2"/>
          <c:tx>
            <c:strRef>
              <c:f>Лист1!$D$1</c:f>
              <c:strCache>
                <c:ptCount val="1"/>
                <c:pt idx="0">
                  <c:v>Коэффициент Джини, %</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exp"/>
            <c:forward val="3"/>
            <c:dispRSqr val="1"/>
            <c:dispEq val="1"/>
            <c:trendlineLbl>
              <c:layout>
                <c:manualLayout>
                  <c:x val="2.8203881922167137E-4"/>
                  <c:y val="-3.7855663820386569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Лист1!$D$2:$D$7</c:f>
              <c:numCache>
                <c:formatCode>General</c:formatCode>
                <c:ptCount val="6"/>
                <c:pt idx="0">
                  <c:v>0.29699999999999999</c:v>
                </c:pt>
                <c:pt idx="1">
                  <c:v>0.29899999999999999</c:v>
                </c:pt>
                <c:pt idx="2">
                  <c:v>0.29699999999999999</c:v>
                </c:pt>
                <c:pt idx="3">
                  <c:v>0.307</c:v>
                </c:pt>
                <c:pt idx="4">
                  <c:v>0.309</c:v>
                </c:pt>
                <c:pt idx="5">
                  <c:v>0.315</c:v>
                </c:pt>
              </c:numCache>
            </c:numRef>
          </c:val>
          <c:smooth val="0"/>
          <c:extLst xmlns:c16r2="http://schemas.microsoft.com/office/drawing/2015/06/chart">
            <c:ext xmlns:c16="http://schemas.microsoft.com/office/drawing/2014/chart" uri="{C3380CC4-5D6E-409C-BE32-E72D297353CC}">
              <c16:uniqueId val="{00000018-7EE9-407A-BA2F-0DDF65FD75FD}"/>
            </c:ext>
          </c:extLst>
        </c:ser>
        <c:dLbls>
          <c:showLegendKey val="0"/>
          <c:showVal val="0"/>
          <c:showCatName val="0"/>
          <c:showSerName val="0"/>
          <c:showPercent val="0"/>
          <c:showBubbleSize val="0"/>
        </c:dLbls>
        <c:marker val="1"/>
        <c:smooth val="0"/>
        <c:axId val="30117760"/>
        <c:axId val="30103616"/>
      </c:lineChart>
      <c:dateAx>
        <c:axId val="301291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30272"/>
        <c:crosses val="autoZero"/>
        <c:auto val="1"/>
        <c:lblOffset val="100"/>
        <c:baseTimeUnit val="years"/>
      </c:dateAx>
      <c:valAx>
        <c:axId val="30130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9184"/>
        <c:crosses val="autoZero"/>
        <c:crossBetween val="between"/>
      </c:valAx>
      <c:valAx>
        <c:axId val="301036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7760"/>
        <c:crosses val="max"/>
        <c:crossBetween val="between"/>
      </c:valAx>
      <c:dateAx>
        <c:axId val="30117760"/>
        <c:scaling>
          <c:orientation val="minMax"/>
        </c:scaling>
        <c:delete val="1"/>
        <c:axPos val="b"/>
        <c:numFmt formatCode="mmm\-yy" sourceLinked="1"/>
        <c:majorTickMark val="out"/>
        <c:minorTickMark val="none"/>
        <c:tickLblPos val="nextTo"/>
        <c:crossAx val="30103616"/>
        <c:crosses val="autoZero"/>
        <c:auto val="1"/>
        <c:lblOffset val="100"/>
        <c:baseTimeUnit val="years"/>
      </c:dateAx>
      <c:spPr>
        <a:noFill/>
        <a:ln>
          <a:noFill/>
        </a:ln>
        <a:effectLst/>
      </c:spPr>
    </c:plotArea>
    <c:legend>
      <c:legendPos val="b"/>
      <c:legendEntry>
        <c:idx val="1"/>
        <c:delete val="1"/>
      </c:legendEntry>
      <c:legendEntry>
        <c:idx val="3"/>
        <c:delete val="1"/>
      </c:legendEntry>
      <c:layout>
        <c:manualLayout>
          <c:xMode val="edge"/>
          <c:yMode val="edge"/>
          <c:x val="3.6110788725625613E-2"/>
          <c:y val="0.80965079134161344"/>
          <c:w val="0.91800660063848671"/>
          <c:h val="0.17187348942859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46043108247826E-2"/>
          <c:y val="2.0505050505050505E-2"/>
          <c:w val="0.79582047737763184"/>
          <c:h val="0.64577897431938658"/>
        </c:manualLayout>
      </c:layout>
      <c:barChart>
        <c:barDir val="col"/>
        <c:grouping val="clustered"/>
        <c:varyColors val="0"/>
        <c:ser>
          <c:idx val="1"/>
          <c:order val="1"/>
          <c:tx>
            <c:strRef>
              <c:f>Лист1!$C$1</c:f>
              <c:strCache>
                <c:ptCount val="1"/>
                <c:pt idx="0">
                  <c:v>ВВП сельского хозяйства в действующих ценах</c:v>
                </c:pt>
              </c:strCache>
            </c:strRef>
          </c:tx>
          <c:spPr>
            <a:solidFill>
              <a:schemeClr val="accent2"/>
            </a:solidFill>
            <a:ln>
              <a:noFill/>
            </a:ln>
            <a:effectLst/>
          </c:spPr>
          <c:invertIfNegative val="0"/>
          <c:trendline>
            <c:spPr>
              <a:ln w="19050" cap="rnd">
                <a:solidFill>
                  <a:schemeClr val="accent2"/>
                </a:solidFill>
                <a:prstDash val="sysDot"/>
              </a:ln>
              <a:effectLst/>
            </c:spPr>
            <c:trendlineType val="log"/>
            <c:forward val="3"/>
            <c:dispRSqr val="1"/>
            <c:dispEq val="1"/>
            <c:trendlineLbl>
              <c:layout>
                <c:manualLayout>
                  <c:x val="7.060466685520643E-2"/>
                  <c:y val="8.2947874891497242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Лист1!$C$2:$C$7</c:f>
              <c:numCache>
                <c:formatCode>#,##0.00</c:formatCode>
                <c:ptCount val="6"/>
                <c:pt idx="0">
                  <c:v>251014.39999999999</c:v>
                </c:pt>
                <c:pt idx="1">
                  <c:v>277656.3</c:v>
                </c:pt>
                <c:pt idx="2" formatCode="General">
                  <c:v>334008.09999999998</c:v>
                </c:pt>
                <c:pt idx="3" formatCode="General">
                  <c:v>383729.3</c:v>
                </c:pt>
                <c:pt idx="4">
                  <c:v>493443.2</c:v>
                </c:pt>
                <c:pt idx="5" formatCode="General">
                  <c:v>495647.3</c:v>
                </c:pt>
              </c:numCache>
            </c:numRef>
          </c:val>
          <c:extLst xmlns:c16r2="http://schemas.microsoft.com/office/drawing/2015/06/chart">
            <c:ext xmlns:c16="http://schemas.microsoft.com/office/drawing/2014/chart" uri="{C3380CC4-5D6E-409C-BE32-E72D297353CC}">
              <c16:uniqueId val="{00000006-C0E9-4C6B-A037-3D229B68484F}"/>
            </c:ext>
          </c:extLst>
        </c:ser>
        <c:ser>
          <c:idx val="3"/>
          <c:order val="3"/>
          <c:tx>
            <c:strRef>
              <c:f>Лист1!$E$1</c:f>
              <c:strCache>
                <c:ptCount val="1"/>
                <c:pt idx="0">
                  <c:v>ВРП в системе МСУ, млн.тенге</c:v>
                </c:pt>
              </c:strCache>
            </c:strRef>
          </c:tx>
          <c:spPr>
            <a:solidFill>
              <a:schemeClr val="accent4"/>
            </a:solidFill>
            <a:ln>
              <a:noFill/>
            </a:ln>
            <a:effectLst/>
          </c:spPr>
          <c:invertIfNegative val="0"/>
          <c:cat>
            <c:numRef>
              <c:f>Лист1!$A$2:$A$7</c:f>
              <c:numCache>
                <c:formatCode>mmm\-yy</c:formatCode>
                <c:ptCount val="6"/>
                <c:pt idx="0">
                  <c:v>43101</c:v>
                </c:pt>
                <c:pt idx="1">
                  <c:v>43466</c:v>
                </c:pt>
                <c:pt idx="2">
                  <c:v>43831</c:v>
                </c:pt>
                <c:pt idx="3">
                  <c:v>44197</c:v>
                </c:pt>
                <c:pt idx="4">
                  <c:v>44562</c:v>
                </c:pt>
                <c:pt idx="5">
                  <c:v>44927</c:v>
                </c:pt>
              </c:numCache>
            </c:numRef>
          </c:cat>
          <c:val>
            <c:numRef>
              <c:f>Лист1!$E$2:$E$7</c:f>
              <c:numCache>
                <c:formatCode>#,##0.00</c:formatCode>
                <c:ptCount val="6"/>
                <c:pt idx="0">
                  <c:v>118007.1</c:v>
                </c:pt>
                <c:pt idx="1">
                  <c:v>122760.2</c:v>
                </c:pt>
                <c:pt idx="2">
                  <c:v>149120</c:v>
                </c:pt>
                <c:pt idx="3">
                  <c:v>173166.7</c:v>
                </c:pt>
                <c:pt idx="4">
                  <c:v>200333.9</c:v>
                </c:pt>
                <c:pt idx="5" formatCode="General">
                  <c:v>214169.1</c:v>
                </c:pt>
              </c:numCache>
            </c:numRef>
          </c:val>
          <c:extLst xmlns:c16r2="http://schemas.microsoft.com/office/drawing/2015/06/chart">
            <c:ext xmlns:c16="http://schemas.microsoft.com/office/drawing/2014/chart" uri="{C3380CC4-5D6E-409C-BE32-E72D297353CC}">
              <c16:uniqueId val="{00000008-C0E9-4C6B-A037-3D229B68484F}"/>
            </c:ext>
          </c:extLst>
        </c:ser>
        <c:dLbls>
          <c:showLegendKey val="0"/>
          <c:showVal val="0"/>
          <c:showCatName val="0"/>
          <c:showSerName val="0"/>
          <c:showPercent val="0"/>
          <c:showBubbleSize val="0"/>
        </c:dLbls>
        <c:gapWidth val="150"/>
        <c:axId val="30110688"/>
        <c:axId val="30130816"/>
      </c:barChart>
      <c:lineChart>
        <c:grouping val="standard"/>
        <c:varyColors val="0"/>
        <c:ser>
          <c:idx val="0"/>
          <c:order val="0"/>
          <c:tx>
            <c:strRef>
              <c:f>Лист1!$B$1</c:f>
              <c:strCache>
                <c:ptCount val="1"/>
                <c:pt idx="0">
                  <c:v>Доходы населения, использованные на потребление, в среднем на душу в месяц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forward val="3"/>
            <c:dispRSqr val="1"/>
            <c:dispEq val="1"/>
            <c:trendlineLbl>
              <c:layout>
                <c:manualLayout>
                  <c:x val="6.5220368247919866E-2"/>
                  <c:y val="-5.2608364782804513E-3"/>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Лист1!$B$2:$B$7</c:f>
              <c:numCache>
                <c:formatCode>General</c:formatCode>
                <c:ptCount val="6"/>
                <c:pt idx="0">
                  <c:v>58267</c:v>
                </c:pt>
                <c:pt idx="1">
                  <c:v>64130</c:v>
                </c:pt>
                <c:pt idx="2">
                  <c:v>69902</c:v>
                </c:pt>
                <c:pt idx="3">
                  <c:v>75827</c:v>
                </c:pt>
                <c:pt idx="4">
                  <c:v>87343</c:v>
                </c:pt>
                <c:pt idx="5">
                  <c:v>102631</c:v>
                </c:pt>
              </c:numCache>
            </c:numRef>
          </c:val>
          <c:smooth val="0"/>
          <c:extLst xmlns:c16r2="http://schemas.microsoft.com/office/drawing/2015/06/chart">
            <c:ext xmlns:c16="http://schemas.microsoft.com/office/drawing/2014/chart" uri="{C3380CC4-5D6E-409C-BE32-E72D297353CC}">
              <c16:uniqueId val="{00000010-C0E9-4C6B-A037-3D229B68484F}"/>
            </c:ext>
          </c:extLst>
        </c:ser>
        <c:ser>
          <c:idx val="2"/>
          <c:order val="2"/>
          <c:tx>
            <c:strRef>
              <c:f>Лист1!$D$1</c:f>
              <c:strCache>
                <c:ptCount val="1"/>
                <c:pt idx="0">
                  <c:v>Услуги в области с/х, млн.тенге</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power"/>
            <c:forward val="3"/>
            <c:dispRSqr val="1"/>
            <c:dispEq val="1"/>
            <c:trendlineLbl>
              <c:layout>
                <c:manualLayout>
                  <c:x val="3.3252294313872395E-2"/>
                  <c:y val="-9.078600382052835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Лист1!$A$2:$A$7</c:f>
              <c:numCache>
                <c:formatCode>mmm\-yy</c:formatCode>
                <c:ptCount val="6"/>
                <c:pt idx="0">
                  <c:v>43101</c:v>
                </c:pt>
                <c:pt idx="1">
                  <c:v>43466</c:v>
                </c:pt>
                <c:pt idx="2">
                  <c:v>43831</c:v>
                </c:pt>
                <c:pt idx="3">
                  <c:v>44197</c:v>
                </c:pt>
                <c:pt idx="4">
                  <c:v>44562</c:v>
                </c:pt>
                <c:pt idx="5">
                  <c:v>44927</c:v>
                </c:pt>
              </c:numCache>
            </c:numRef>
          </c:cat>
          <c:val>
            <c:numRef>
              <c:f>Лист1!$D$2:$D$7</c:f>
              <c:numCache>
                <c:formatCode>General</c:formatCode>
                <c:ptCount val="6"/>
                <c:pt idx="0">
                  <c:v>118007.1</c:v>
                </c:pt>
                <c:pt idx="1">
                  <c:v>122760.2</c:v>
                </c:pt>
                <c:pt idx="2" formatCode="#,##0.00">
                  <c:v>149120</c:v>
                </c:pt>
                <c:pt idx="3" formatCode="#,##0.00">
                  <c:v>173166.7</c:v>
                </c:pt>
                <c:pt idx="4" formatCode="#,##0.00">
                  <c:v>200333.9</c:v>
                </c:pt>
                <c:pt idx="5">
                  <c:v>214169.1</c:v>
                </c:pt>
              </c:numCache>
            </c:numRef>
          </c:val>
          <c:smooth val="0"/>
          <c:extLst xmlns:c16r2="http://schemas.microsoft.com/office/drawing/2015/06/chart">
            <c:ext xmlns:c16="http://schemas.microsoft.com/office/drawing/2014/chart" uri="{C3380CC4-5D6E-409C-BE32-E72D297353CC}">
              <c16:uniqueId val="{00000017-C0E9-4C6B-A037-3D229B68484F}"/>
            </c:ext>
          </c:extLst>
        </c:ser>
        <c:ser>
          <c:idx val="4"/>
          <c:order val="4"/>
          <c:tx>
            <c:strRef>
              <c:f>Лист1!$F$1</c:f>
              <c:strCache>
                <c:ptCount val="1"/>
                <c:pt idx="0">
                  <c:v>Денежные расходы домашних хозяйств, в среднем на душу в месяц, тенге</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Лист1!$A$2:$A$7</c:f>
              <c:numCache>
                <c:formatCode>mmm\-yy</c:formatCode>
                <c:ptCount val="6"/>
                <c:pt idx="0">
                  <c:v>43101</c:v>
                </c:pt>
                <c:pt idx="1">
                  <c:v>43466</c:v>
                </c:pt>
                <c:pt idx="2">
                  <c:v>43831</c:v>
                </c:pt>
                <c:pt idx="3">
                  <c:v>44197</c:v>
                </c:pt>
                <c:pt idx="4">
                  <c:v>44562</c:v>
                </c:pt>
                <c:pt idx="5">
                  <c:v>44927</c:v>
                </c:pt>
              </c:numCache>
            </c:numRef>
          </c:cat>
          <c:val>
            <c:numRef>
              <c:f>Лист1!$F$2:$F$7</c:f>
              <c:numCache>
                <c:formatCode>General</c:formatCode>
                <c:ptCount val="6"/>
                <c:pt idx="0">
                  <c:v>56288</c:v>
                </c:pt>
                <c:pt idx="1">
                  <c:v>62489</c:v>
                </c:pt>
                <c:pt idx="2">
                  <c:v>68894</c:v>
                </c:pt>
                <c:pt idx="3">
                  <c:v>74730</c:v>
                </c:pt>
                <c:pt idx="4">
                  <c:v>86118</c:v>
                </c:pt>
                <c:pt idx="5">
                  <c:v>101463</c:v>
                </c:pt>
              </c:numCache>
            </c:numRef>
          </c:val>
          <c:smooth val="0"/>
          <c:extLst xmlns:c16r2="http://schemas.microsoft.com/office/drawing/2015/06/chart">
            <c:ext xmlns:c16="http://schemas.microsoft.com/office/drawing/2014/chart" uri="{C3380CC4-5D6E-409C-BE32-E72D297353CC}">
              <c16:uniqueId val="{00000003-5B3B-49BC-9ACD-49D141987C11}"/>
            </c:ext>
          </c:extLst>
        </c:ser>
        <c:ser>
          <c:idx val="5"/>
          <c:order val="5"/>
          <c:tx>
            <c:strRef>
              <c:f>Лист1!$G$1</c:f>
              <c:strCache>
                <c:ptCount val="1"/>
                <c:pt idx="0">
                  <c:v>Выделено бюджетных средств, млн.тенге</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Лист1!$A$2:$A$7</c:f>
              <c:numCache>
                <c:formatCode>mmm\-yy</c:formatCode>
                <c:ptCount val="6"/>
                <c:pt idx="0">
                  <c:v>43101</c:v>
                </c:pt>
                <c:pt idx="1">
                  <c:v>43466</c:v>
                </c:pt>
                <c:pt idx="2">
                  <c:v>43831</c:v>
                </c:pt>
                <c:pt idx="3">
                  <c:v>44197</c:v>
                </c:pt>
                <c:pt idx="4">
                  <c:v>44562</c:v>
                </c:pt>
                <c:pt idx="5">
                  <c:v>44927</c:v>
                </c:pt>
              </c:numCache>
            </c:numRef>
          </c:cat>
          <c:val>
            <c:numRef>
              <c:f>Лист1!$G$2:$G$7</c:f>
              <c:numCache>
                <c:formatCode>General</c:formatCode>
                <c:ptCount val="6"/>
                <c:pt idx="0">
                  <c:v>304907</c:v>
                </c:pt>
                <c:pt idx="1">
                  <c:v>307745</c:v>
                </c:pt>
                <c:pt idx="2">
                  <c:v>363317</c:v>
                </c:pt>
                <c:pt idx="3">
                  <c:v>526299</c:v>
                </c:pt>
                <c:pt idx="4">
                  <c:v>562913</c:v>
                </c:pt>
                <c:pt idx="5">
                  <c:v>575212</c:v>
                </c:pt>
              </c:numCache>
            </c:numRef>
          </c:val>
          <c:smooth val="0"/>
          <c:extLst xmlns:c16r2="http://schemas.microsoft.com/office/drawing/2015/06/chart">
            <c:ext xmlns:c16="http://schemas.microsoft.com/office/drawing/2014/chart" uri="{C3380CC4-5D6E-409C-BE32-E72D297353CC}">
              <c16:uniqueId val="{00000004-5B3B-49BC-9ACD-49D141987C11}"/>
            </c:ext>
          </c:extLst>
        </c:ser>
        <c:dLbls>
          <c:showLegendKey val="0"/>
          <c:showVal val="0"/>
          <c:showCatName val="0"/>
          <c:showSerName val="0"/>
          <c:showPercent val="0"/>
          <c:showBubbleSize val="0"/>
        </c:dLbls>
        <c:marker val="1"/>
        <c:smooth val="0"/>
        <c:axId val="30106336"/>
        <c:axId val="30126464"/>
      </c:lineChart>
      <c:dateAx>
        <c:axId val="3011068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30816"/>
        <c:crosses val="autoZero"/>
        <c:auto val="1"/>
        <c:lblOffset val="100"/>
        <c:baseTimeUnit val="years"/>
      </c:dateAx>
      <c:valAx>
        <c:axId val="301308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0688"/>
        <c:crosses val="autoZero"/>
        <c:crossBetween val="between"/>
      </c:valAx>
      <c:valAx>
        <c:axId val="301264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6336"/>
        <c:crosses val="max"/>
        <c:crossBetween val="between"/>
      </c:valAx>
      <c:dateAx>
        <c:axId val="30106336"/>
        <c:scaling>
          <c:orientation val="minMax"/>
        </c:scaling>
        <c:delete val="1"/>
        <c:axPos val="b"/>
        <c:numFmt formatCode="mmm\-yy" sourceLinked="1"/>
        <c:majorTickMark val="out"/>
        <c:minorTickMark val="none"/>
        <c:tickLblPos val="nextTo"/>
        <c:crossAx val="30126464"/>
        <c:crosses val="autoZero"/>
        <c:auto val="1"/>
        <c:lblOffset val="100"/>
        <c:baseTimeUnit val="years"/>
      </c:dateAx>
      <c:spPr>
        <a:noFill/>
        <a:ln>
          <a:noFill/>
        </a:ln>
        <a:effectLst/>
      </c:spPr>
    </c:plotArea>
    <c:legend>
      <c:legendPos val="b"/>
      <c:legendEntry>
        <c:idx val="1"/>
        <c:delete val="1"/>
      </c:legendEntry>
      <c:layout>
        <c:manualLayout>
          <c:xMode val="edge"/>
          <c:yMode val="edge"/>
          <c:x val="0"/>
          <c:y val="0.7505101384385775"/>
          <c:w val="0.99903381642512079"/>
          <c:h val="0.233149992280376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4352879027998E-2"/>
          <c:y val="0"/>
          <c:w val="0.95351294241944007"/>
          <c:h val="0.83369924641452986"/>
        </c:manualLayout>
      </c:layout>
      <c:barChart>
        <c:barDir val="col"/>
        <c:grouping val="clustered"/>
        <c:varyColors val="0"/>
        <c:ser>
          <c:idx val="0"/>
          <c:order val="0"/>
          <c:tx>
            <c:strRef>
              <c:f>Лист1!$B$1</c:f>
              <c:strCache>
                <c:ptCount val="1"/>
                <c:pt idx="0">
                  <c:v>Организационно-управленческий</c:v>
                </c:pt>
              </c:strCache>
            </c:strRef>
          </c:tx>
          <c:spPr>
            <a:solidFill>
              <a:schemeClr val="accent1"/>
            </a:solidFill>
            <a:ln>
              <a:noFill/>
            </a:ln>
            <a:effectLst/>
          </c:spPr>
          <c:invertIfNegative val="0"/>
          <c:dLbls>
            <c:dLbl>
              <c:idx val="0"/>
              <c:layout>
                <c:manualLayout>
                  <c:x val="-2.746962493396724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C0-4218-9077-28A1CD49FEFB}"/>
                </c:ext>
                <c:ext xmlns:c15="http://schemas.microsoft.com/office/drawing/2012/chart" uri="{CE6537A1-D6FC-4f65-9D91-7224C49458BB}"/>
              </c:extLst>
            </c:dLbl>
            <c:dLbl>
              <c:idx val="1"/>
              <c:layout>
                <c:manualLayout>
                  <c:x val="-3.59218172213418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C0-4218-9077-28A1CD49FEFB}"/>
                </c:ext>
                <c:ext xmlns:c15="http://schemas.microsoft.com/office/drawing/2012/chart" uri="{CE6537A1-D6FC-4f65-9D91-7224C49458BB}"/>
              </c:extLst>
            </c:dLbl>
            <c:dLbl>
              <c:idx val="2"/>
              <c:layout>
                <c:manualLayout>
                  <c:x val="-3.59218172213418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C0-4218-9077-28A1CD49FEFB}"/>
                </c:ext>
                <c:ext xmlns:c15="http://schemas.microsoft.com/office/drawing/2012/chart" uri="{CE6537A1-D6FC-4f65-9D91-7224C49458BB}"/>
              </c:extLst>
            </c:dLbl>
            <c:dLbl>
              <c:idx val="3"/>
              <c:layout>
                <c:manualLayout>
                  <c:x val="-3.8034865293185345E-2"/>
                  <c:y val="3.96825396825389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C0-4218-9077-28A1CD49FEFB}"/>
                </c:ext>
                <c:ext xmlns:c15="http://schemas.microsoft.com/office/drawing/2012/chart" uri="{CE6537A1-D6FC-4f65-9D91-7224C49458BB}"/>
              </c:extLst>
            </c:dLbl>
            <c:dLbl>
              <c:idx val="4"/>
              <c:layout>
                <c:manualLayout>
                  <c:x val="-3.8034865293185421E-2"/>
                  <c:y val="1.1904761904761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C0-4218-9077-28A1CD49FE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mmm\-yy</c:formatCode>
                <c:ptCount val="6"/>
                <c:pt idx="0">
                  <c:v>43101</c:v>
                </c:pt>
                <c:pt idx="1">
                  <c:v>43466</c:v>
                </c:pt>
                <c:pt idx="2">
                  <c:v>43831</c:v>
                </c:pt>
                <c:pt idx="3">
                  <c:v>44197</c:v>
                </c:pt>
                <c:pt idx="4">
                  <c:v>44562</c:v>
                </c:pt>
                <c:pt idx="5">
                  <c:v>44927</c:v>
                </c:pt>
              </c:numCache>
            </c:numRef>
          </c:cat>
          <c:val>
            <c:numRef>
              <c:f>Лист1!$B$2:$B$7</c:f>
              <c:numCache>
                <c:formatCode>General</c:formatCode>
                <c:ptCount val="6"/>
                <c:pt idx="0">
                  <c:v>-0.45639999999999997</c:v>
                </c:pt>
                <c:pt idx="1">
                  <c:v>-0.4194</c:v>
                </c:pt>
                <c:pt idx="2">
                  <c:v>-0.42720000000000002</c:v>
                </c:pt>
                <c:pt idx="3">
                  <c:v>-0.36630000000000001</c:v>
                </c:pt>
                <c:pt idx="4">
                  <c:v>-0.27589999999999998</c:v>
                </c:pt>
                <c:pt idx="5">
                  <c:v>-0.41549999999999998</c:v>
                </c:pt>
              </c:numCache>
            </c:numRef>
          </c:val>
          <c:extLst xmlns:c16r2="http://schemas.microsoft.com/office/drawing/2015/06/chart">
            <c:ext xmlns:c16="http://schemas.microsoft.com/office/drawing/2014/chart" uri="{C3380CC4-5D6E-409C-BE32-E72D297353CC}">
              <c16:uniqueId val="{00000005-D5C0-4218-9077-28A1CD49FEFB}"/>
            </c:ext>
          </c:extLst>
        </c:ser>
        <c:ser>
          <c:idx val="1"/>
          <c:order val="1"/>
          <c:tx>
            <c:strRef>
              <c:f>Лист1!$C$1</c:f>
              <c:strCache>
                <c:ptCount val="1"/>
                <c:pt idx="0">
                  <c:v>Социальный</c:v>
                </c:pt>
              </c:strCache>
            </c:strRef>
          </c:tx>
          <c:spPr>
            <a:solidFill>
              <a:schemeClr val="accent2"/>
            </a:solidFill>
            <a:ln>
              <a:noFill/>
            </a:ln>
            <a:effectLst/>
          </c:spPr>
          <c:invertIfNegative val="0"/>
          <c:dLbls>
            <c:dLbl>
              <c:idx val="0"/>
              <c:layout>
                <c:manualLayout>
                  <c:x val="8.4521922873745381E-3"/>
                  <c:y val="-3.9682539682539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5C0-4218-9077-28A1CD49FEFB}"/>
                </c:ext>
                <c:ext xmlns:c15="http://schemas.microsoft.com/office/drawing/2012/chart" uri="{CE6537A1-D6FC-4f65-9D91-7224C49458BB}"/>
              </c:extLst>
            </c:dLbl>
            <c:dLbl>
              <c:idx val="1"/>
              <c:layout>
                <c:manualLayout>
                  <c:x val="6.3391442155309036E-3"/>
                  <c:y val="-2.7777777777777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5C0-4218-9077-28A1CD49FEFB}"/>
                </c:ext>
                <c:ext xmlns:c15="http://schemas.microsoft.com/office/drawing/2012/chart" uri="{CE6537A1-D6FC-4f65-9D91-7224C49458BB}"/>
              </c:extLst>
            </c:dLbl>
            <c:dLbl>
              <c:idx val="2"/>
              <c:layout>
                <c:manualLayout>
                  <c:x val="0"/>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5C0-4218-9077-28A1CD49FEFB}"/>
                </c:ext>
                <c:ext xmlns:c15="http://schemas.microsoft.com/office/drawing/2012/chart" uri="{CE6537A1-D6FC-4f65-9D91-7224C49458BB}"/>
              </c:extLst>
            </c:dLbl>
            <c:dLbl>
              <c:idx val="3"/>
              <c:layout>
                <c:manualLayout>
                  <c:x val="-6.3391442155309036E-3"/>
                  <c:y val="-3.9682539682539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5C0-4218-9077-28A1CD49FEFB}"/>
                </c:ext>
                <c:ext xmlns:c15="http://schemas.microsoft.com/office/drawing/2012/chart" uri="{CE6537A1-D6FC-4f65-9D91-7224C49458BB}"/>
              </c:extLst>
            </c:dLbl>
            <c:dLbl>
              <c:idx val="4"/>
              <c:layout>
                <c:manualLayout>
                  <c:x val="0"/>
                  <c:y val="-3.1746031746031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5C0-4218-9077-28A1CD49FE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mmm\-yy</c:formatCode>
                <c:ptCount val="6"/>
                <c:pt idx="0">
                  <c:v>43101</c:v>
                </c:pt>
                <c:pt idx="1">
                  <c:v>43466</c:v>
                </c:pt>
                <c:pt idx="2">
                  <c:v>43831</c:v>
                </c:pt>
                <c:pt idx="3">
                  <c:v>44197</c:v>
                </c:pt>
                <c:pt idx="4">
                  <c:v>44562</c:v>
                </c:pt>
                <c:pt idx="5">
                  <c:v>44927</c:v>
                </c:pt>
              </c:numCache>
            </c:numRef>
          </c:cat>
          <c:val>
            <c:numRef>
              <c:f>Лист1!$C$2:$C$7</c:f>
              <c:numCache>
                <c:formatCode>General</c:formatCode>
                <c:ptCount val="6"/>
                <c:pt idx="0">
                  <c:v>-0.5605</c:v>
                </c:pt>
                <c:pt idx="1">
                  <c:v>-0.59499999999999997</c:v>
                </c:pt>
                <c:pt idx="2">
                  <c:v>-0.57909999999999995</c:v>
                </c:pt>
                <c:pt idx="3">
                  <c:v>-0.5716</c:v>
                </c:pt>
                <c:pt idx="4">
                  <c:v>-0.62350000000000005</c:v>
                </c:pt>
                <c:pt idx="5">
                  <c:v>-0.56930000000000003</c:v>
                </c:pt>
              </c:numCache>
            </c:numRef>
          </c:val>
          <c:extLst xmlns:c16r2="http://schemas.microsoft.com/office/drawing/2015/06/chart">
            <c:ext xmlns:c16="http://schemas.microsoft.com/office/drawing/2014/chart" uri="{C3380CC4-5D6E-409C-BE32-E72D297353CC}">
              <c16:uniqueId val="{0000000B-D5C0-4218-9077-28A1CD49FEFB}"/>
            </c:ext>
          </c:extLst>
        </c:ser>
        <c:ser>
          <c:idx val="2"/>
          <c:order val="2"/>
          <c:tx>
            <c:strRef>
              <c:f>Лист1!$D$1</c:f>
              <c:strCache>
                <c:ptCount val="1"/>
                <c:pt idx="0">
                  <c:v>Экономический</c:v>
                </c:pt>
              </c:strCache>
            </c:strRef>
          </c:tx>
          <c:spPr>
            <a:solidFill>
              <a:schemeClr val="accent3"/>
            </a:solidFill>
            <a:ln>
              <a:noFill/>
            </a:ln>
            <a:effectLst/>
          </c:spPr>
          <c:invertIfNegative val="0"/>
          <c:dLbls>
            <c:dLbl>
              <c:idx val="0"/>
              <c:layout>
                <c:manualLayout>
                  <c:x val="2.3243528790279959E-2"/>
                  <c:y val="0.103174603174603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5C0-4218-9077-28A1CD49FEFB}"/>
                </c:ext>
                <c:ext xmlns:c15="http://schemas.microsoft.com/office/drawing/2012/chart" uri="{CE6537A1-D6FC-4f65-9D91-7224C49458BB}"/>
              </c:extLst>
            </c:dLbl>
            <c:dLbl>
              <c:idx val="1"/>
              <c:layout>
                <c:manualLayout>
                  <c:x val="1.2678288431061767E-2"/>
                  <c:y val="0.107142857142857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5C0-4218-9077-28A1CD49FEFB}"/>
                </c:ext>
                <c:ext xmlns:c15="http://schemas.microsoft.com/office/drawing/2012/chart" uri="{CE6537A1-D6FC-4f65-9D91-7224C49458BB}"/>
              </c:extLst>
            </c:dLbl>
            <c:dLbl>
              <c:idx val="2"/>
              <c:layout>
                <c:manualLayout>
                  <c:x val="1.6904384574749076E-2"/>
                  <c:y val="0.1071428571428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5C0-4218-9077-28A1CD49FEFB}"/>
                </c:ext>
                <c:ext xmlns:c15="http://schemas.microsoft.com/office/drawing/2012/chart" uri="{CE6537A1-D6FC-4f65-9D91-7224C49458BB}"/>
              </c:extLst>
            </c:dLbl>
            <c:dLbl>
              <c:idx val="3"/>
              <c:layout>
                <c:manualLayout>
                  <c:x val="1.9017432646592711E-2"/>
                  <c:y val="0.107142857142857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5C0-4218-9077-28A1CD49FEFB}"/>
                </c:ext>
                <c:ext xmlns:c15="http://schemas.microsoft.com/office/drawing/2012/chart" uri="{CE6537A1-D6FC-4f65-9D91-7224C49458BB}"/>
              </c:extLst>
            </c:dLbl>
            <c:dLbl>
              <c:idx val="4"/>
              <c:layout>
                <c:manualLayout>
                  <c:x val="1.9017432646592711E-2"/>
                  <c:y val="0.11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5C0-4218-9077-28A1CD49FE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mmm\-yy</c:formatCode>
                <c:ptCount val="6"/>
                <c:pt idx="0">
                  <c:v>43101</c:v>
                </c:pt>
                <c:pt idx="1">
                  <c:v>43466</c:v>
                </c:pt>
                <c:pt idx="2">
                  <c:v>43831</c:v>
                </c:pt>
                <c:pt idx="3">
                  <c:v>44197</c:v>
                </c:pt>
                <c:pt idx="4">
                  <c:v>44562</c:v>
                </c:pt>
                <c:pt idx="5">
                  <c:v>44927</c:v>
                </c:pt>
              </c:numCache>
            </c:numRef>
          </c:cat>
          <c:val>
            <c:numRef>
              <c:f>Лист1!$D$2:$D$7</c:f>
              <c:numCache>
                <c:formatCode>General</c:formatCode>
                <c:ptCount val="6"/>
                <c:pt idx="0">
                  <c:v>0.83</c:v>
                </c:pt>
                <c:pt idx="1">
                  <c:v>0.81610000000000005</c:v>
                </c:pt>
                <c:pt idx="2">
                  <c:v>0.81330000000000002</c:v>
                </c:pt>
                <c:pt idx="3">
                  <c:v>0.74739999999999995</c:v>
                </c:pt>
                <c:pt idx="4">
                  <c:v>0.6915</c:v>
                </c:pt>
                <c:pt idx="5">
                  <c:v>0.79500000000000004</c:v>
                </c:pt>
              </c:numCache>
            </c:numRef>
          </c:val>
          <c:extLst xmlns:c16r2="http://schemas.microsoft.com/office/drawing/2015/06/chart">
            <c:ext xmlns:c16="http://schemas.microsoft.com/office/drawing/2014/chart" uri="{C3380CC4-5D6E-409C-BE32-E72D297353CC}">
              <c16:uniqueId val="{00000011-D5C0-4218-9077-28A1CD49FEFB}"/>
            </c:ext>
          </c:extLst>
        </c:ser>
        <c:dLbls>
          <c:showLegendKey val="0"/>
          <c:showVal val="0"/>
          <c:showCatName val="0"/>
          <c:showSerName val="0"/>
          <c:showPercent val="0"/>
          <c:showBubbleSize val="0"/>
        </c:dLbls>
        <c:gapWidth val="219"/>
        <c:overlap val="-27"/>
        <c:axId val="30106880"/>
        <c:axId val="30131360"/>
      </c:barChart>
      <c:dateAx>
        <c:axId val="301068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31360"/>
        <c:crosses val="autoZero"/>
        <c:auto val="1"/>
        <c:lblOffset val="100"/>
        <c:baseTimeUnit val="years"/>
      </c:dateAx>
      <c:valAx>
        <c:axId val="30131360"/>
        <c:scaling>
          <c:orientation val="minMax"/>
        </c:scaling>
        <c:delete val="1"/>
        <c:axPos val="l"/>
        <c:numFmt formatCode="General" sourceLinked="1"/>
        <c:majorTickMark val="none"/>
        <c:minorTickMark val="none"/>
        <c:tickLblPos val="nextTo"/>
        <c:crossAx val="301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07188684747744E-2"/>
          <c:y val="2.6991036382815744E-2"/>
          <c:w val="0.88412984835228925"/>
          <c:h val="0.86829936251003215"/>
        </c:manualLayout>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0091211218648235E-2"/>
                  <c:y val="-9.4912198351834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B1-4E4F-A0E9-DCB6E0733E92}"/>
                </c:ext>
                <c:ext xmlns:c15="http://schemas.microsoft.com/office/drawing/2012/chart" uri="{CE6537A1-D6FC-4f65-9D91-7224C49458BB}"/>
              </c:extLst>
            </c:dLbl>
            <c:dLbl>
              <c:idx val="1"/>
              <c:layout>
                <c:manualLayout>
                  <c:x val="-4.7567811395100468E-2"/>
                  <c:y val="9.8921014265242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B1-4E4F-A0E9-DCB6E0733E92}"/>
                </c:ext>
                <c:ext xmlns:c15="http://schemas.microsoft.com/office/drawing/2012/chart" uri="{CE6537A1-D6FC-4f65-9D91-7224C49458BB}"/>
              </c:extLst>
            </c:dLbl>
            <c:dLbl>
              <c:idx val="2"/>
              <c:layout>
                <c:manualLayout>
                  <c:x val="-4.3772761345017216E-2"/>
                  <c:y val="-8.3089051294565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B1-4E4F-A0E9-DCB6E0733E92}"/>
                </c:ext>
                <c:ext xmlns:c15="http://schemas.microsoft.com/office/drawing/2012/chart" uri="{CE6537A1-D6FC-4f65-9D91-7224C49458BB}"/>
              </c:extLst>
            </c:dLbl>
            <c:dLbl>
              <c:idx val="3"/>
              <c:layout>
                <c:manualLayout>
                  <c:x val="-1.1156790426470569E-2"/>
                  <c:y val="-6.72974997746284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B1-4E4F-A0E9-DCB6E0733E92}"/>
                </c:ext>
                <c:ext xmlns:c15="http://schemas.microsoft.com/office/drawing/2012/chart" uri="{CE6537A1-D6FC-4f65-9D91-7224C49458BB}"/>
              </c:extLst>
            </c:dLbl>
            <c:dLbl>
              <c:idx val="5"/>
              <c:layout>
                <c:manualLayout>
                  <c:x val="-6.9444444444444441E-3"/>
                  <c:y val="-3.9682539682539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B1-4E4F-A0E9-DCB6E0733E9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43101</c:v>
                </c:pt>
                <c:pt idx="1">
                  <c:v>43466</c:v>
                </c:pt>
                <c:pt idx="2">
                  <c:v>43831</c:v>
                </c:pt>
                <c:pt idx="3">
                  <c:v>44197</c:v>
                </c:pt>
                <c:pt idx="4">
                  <c:v>44562</c:v>
                </c:pt>
                <c:pt idx="5">
                  <c:v>44927</c:v>
                </c:pt>
              </c:numCache>
            </c:numRef>
          </c:cat>
          <c:val>
            <c:numRef>
              <c:f>Лист1!$B$2:$B$7</c:f>
              <c:numCache>
                <c:formatCode>General</c:formatCode>
                <c:ptCount val="6"/>
                <c:pt idx="0">
                  <c:v>3.0099999999999998E-2</c:v>
                </c:pt>
                <c:pt idx="1">
                  <c:v>2.4799999999999999E-2</c:v>
                </c:pt>
                <c:pt idx="2">
                  <c:v>2.63E-2</c:v>
                </c:pt>
                <c:pt idx="3">
                  <c:v>1.9300000000000001E-2</c:v>
                </c:pt>
                <c:pt idx="4">
                  <c:v>2.8E-3</c:v>
                </c:pt>
                <c:pt idx="5">
                  <c:v>2.53E-2</c:v>
                </c:pt>
              </c:numCache>
            </c:numRef>
          </c:val>
          <c:smooth val="0"/>
          <c:extLst xmlns:c16r2="http://schemas.microsoft.com/office/drawing/2015/06/chart">
            <c:ext xmlns:c16="http://schemas.microsoft.com/office/drawing/2014/chart" uri="{C3380CC4-5D6E-409C-BE32-E72D297353CC}">
              <c16:uniqueId val="{00000000-52B1-4E4F-A0E9-DCB6E0733E92}"/>
            </c:ext>
          </c:extLst>
        </c:ser>
        <c:dLbls>
          <c:showLegendKey val="0"/>
          <c:showVal val="0"/>
          <c:showCatName val="0"/>
          <c:showSerName val="0"/>
          <c:showPercent val="0"/>
          <c:showBubbleSize val="0"/>
        </c:dLbls>
        <c:marker val="1"/>
        <c:smooth val="0"/>
        <c:axId val="30118304"/>
        <c:axId val="30116128"/>
      </c:lineChart>
      <c:dateAx>
        <c:axId val="301183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6128"/>
        <c:crosses val="autoZero"/>
        <c:auto val="1"/>
        <c:lblOffset val="100"/>
        <c:baseTimeUnit val="years"/>
      </c:dateAx>
      <c:valAx>
        <c:axId val="30116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8304"/>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План</c:v>
                </c:pt>
              </c:strCache>
            </c:strRef>
          </c:tx>
          <c:spPr>
            <a:solidFill>
              <a:schemeClr val="accent1"/>
            </a:solidFill>
            <a:ln>
              <a:noFill/>
            </a:ln>
            <a:effectLst/>
          </c:spPr>
          <c:invertIfNegative val="0"/>
          <c:dLbls>
            <c:dLbl>
              <c:idx val="0"/>
              <c:layout>
                <c:manualLayout>
                  <c:x val="-2.120665889089174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10D-459A-838D-FDF1055F5EFB}"/>
                </c:ext>
                <c:ext xmlns:c15="http://schemas.microsoft.com/office/drawing/2012/chart" uri="{CE6537A1-D6FC-4f65-9D91-7224C49458BB}"/>
              </c:extLst>
            </c:dLbl>
            <c:dLbl>
              <c:idx val="1"/>
              <c:layout>
                <c:manualLayout>
                  <c:x val="-1.6965327112713393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10D-459A-838D-FDF1055F5EFB}"/>
                </c:ext>
                <c:ext xmlns:c15="http://schemas.microsoft.com/office/drawing/2012/chart" uri="{CE6537A1-D6FC-4f65-9D91-7224C49458BB}"/>
              </c:extLst>
            </c:dLbl>
            <c:dLbl>
              <c:idx val="2"/>
              <c:layout>
                <c:manualLayout>
                  <c:x val="-1.2723995334535082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10D-459A-838D-FDF1055F5EFB}"/>
                </c:ext>
                <c:ext xmlns:c15="http://schemas.microsoft.com/office/drawing/2012/chart" uri="{CE6537A1-D6FC-4f65-9D91-7224C49458BB}"/>
              </c:extLst>
            </c:dLbl>
            <c:dLbl>
              <c:idx val="4"/>
              <c:layout>
                <c:manualLayout>
                  <c:x val="-1.6965327112713469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10D-459A-838D-FDF1055F5EFB}"/>
                </c:ext>
                <c:ext xmlns:c15="http://schemas.microsoft.com/office/drawing/2012/chart" uri="{CE6537A1-D6FC-4f65-9D91-7224C49458BB}"/>
              </c:extLst>
            </c:dLbl>
            <c:dLbl>
              <c:idx val="5"/>
              <c:layout>
                <c:manualLayout>
                  <c:x val="-1.0603329445445869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10D-459A-838D-FDF1055F5EFB}"/>
                </c:ext>
                <c:ext xmlns:c15="http://schemas.microsoft.com/office/drawing/2012/chart" uri="{CE6537A1-D6FC-4f65-9D91-7224C49458BB}"/>
              </c:extLst>
            </c:dLbl>
            <c:dLbl>
              <c:idx val="6"/>
              <c:layout>
                <c:manualLayout>
                  <c:x val="-2.3327324779980913E-2"/>
                  <c:y val="3.96825396825393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10D-459A-838D-FDF1055F5EF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Образование</c:v>
                </c:pt>
                <c:pt idx="1">
                  <c:v>Здравоохранение</c:v>
                </c:pt>
                <c:pt idx="2">
                  <c:v>Культура, спорт, туризм</c:v>
                </c:pt>
                <c:pt idx="3">
                  <c:v>Инженерная инфраструктура </c:v>
                </c:pt>
                <c:pt idx="4">
                  <c:v>Транспортная инфраструктура </c:v>
                </c:pt>
                <c:pt idx="5">
                  <c:v>Жилье</c:v>
                </c:pt>
                <c:pt idx="6">
                  <c:v>Прочие</c:v>
                </c:pt>
              </c:strCache>
            </c:strRef>
          </c:cat>
          <c:val>
            <c:numRef>
              <c:f>Лист1!$B$2:$B$8</c:f>
              <c:numCache>
                <c:formatCode>General</c:formatCode>
                <c:ptCount val="7"/>
                <c:pt idx="0">
                  <c:v>181.7</c:v>
                </c:pt>
                <c:pt idx="1">
                  <c:v>2714</c:v>
                </c:pt>
                <c:pt idx="2">
                  <c:v>1018.8</c:v>
                </c:pt>
                <c:pt idx="3">
                  <c:v>38646.199999999997</c:v>
                </c:pt>
                <c:pt idx="4">
                  <c:v>10871.4</c:v>
                </c:pt>
                <c:pt idx="5">
                  <c:v>1562.1</c:v>
                </c:pt>
                <c:pt idx="6">
                  <c:v>11200</c:v>
                </c:pt>
              </c:numCache>
            </c:numRef>
          </c:val>
          <c:extLst xmlns:c16r2="http://schemas.microsoft.com/office/drawing/2015/06/chart">
            <c:ext xmlns:c16="http://schemas.microsoft.com/office/drawing/2014/chart" uri="{C3380CC4-5D6E-409C-BE32-E72D297353CC}">
              <c16:uniqueId val="{00000000-410D-459A-838D-FDF1055F5EFB}"/>
            </c:ext>
          </c:extLst>
        </c:ser>
        <c:ser>
          <c:idx val="1"/>
          <c:order val="1"/>
          <c:tx>
            <c:strRef>
              <c:f>Лист1!$C$1</c:f>
              <c:strCache>
                <c:ptCount val="1"/>
                <c:pt idx="0">
                  <c:v>Факт</c:v>
                </c:pt>
              </c:strCache>
            </c:strRef>
          </c:tx>
          <c:spPr>
            <a:solidFill>
              <a:schemeClr val="accent2"/>
            </a:solidFill>
            <a:ln>
              <a:noFill/>
            </a:ln>
            <a:effectLst/>
          </c:spPr>
          <c:invertIfNegative val="0"/>
          <c:dLbls>
            <c:dLbl>
              <c:idx val="0"/>
              <c:layout>
                <c:manualLayout>
                  <c:x val="4.24133177817834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10D-459A-838D-FDF1055F5EFB}"/>
                </c:ext>
                <c:ext xmlns:c15="http://schemas.microsoft.com/office/drawing/2012/chart" uri="{CE6537A1-D6FC-4f65-9D91-7224C49458BB}"/>
              </c:extLst>
            </c:dLbl>
            <c:dLbl>
              <c:idx val="1"/>
              <c:layout>
                <c:manualLayout>
                  <c:x val="1.4844661223624179E-2"/>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10D-459A-838D-FDF1055F5EFB}"/>
                </c:ext>
                <c:ext xmlns:c15="http://schemas.microsoft.com/office/drawing/2012/chart" uri="{CE6537A1-D6FC-4f65-9D91-7224C49458BB}"/>
              </c:extLst>
            </c:dLbl>
            <c:dLbl>
              <c:idx val="2"/>
              <c:layout>
                <c:manualLayout>
                  <c:x val="2.1206658890891662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10D-459A-838D-FDF1055F5EFB}"/>
                </c:ext>
                <c:ext xmlns:c15="http://schemas.microsoft.com/office/drawing/2012/chart" uri="{CE6537A1-D6FC-4f65-9D91-7224C49458BB}"/>
              </c:extLst>
            </c:dLbl>
            <c:dLbl>
              <c:idx val="3"/>
              <c:layout>
                <c:manualLayout>
                  <c:x val="1.9085993001802488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10D-459A-838D-FDF1055F5EFB}"/>
                </c:ext>
                <c:ext xmlns:c15="http://schemas.microsoft.com/office/drawing/2012/chart" uri="{CE6537A1-D6FC-4f65-9D91-7224C49458BB}"/>
              </c:extLst>
            </c:dLbl>
            <c:dLbl>
              <c:idx val="4"/>
              <c:layout>
                <c:manualLayout>
                  <c:x val="2.332740141228469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10D-459A-838D-FDF1055F5EFB}"/>
                </c:ext>
                <c:ext xmlns:c15="http://schemas.microsoft.com/office/drawing/2012/chart" uri="{CE6537A1-D6FC-4f65-9D91-7224C49458BB}"/>
              </c:extLst>
            </c:dLbl>
            <c:dLbl>
              <c:idx val="5"/>
              <c:layout>
                <c:manualLayout>
                  <c:x val="1.6965327112713393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10D-459A-838D-FDF1055F5EFB}"/>
                </c:ext>
                <c:ext xmlns:c15="http://schemas.microsoft.com/office/drawing/2012/chart" uri="{CE6537A1-D6FC-4f65-9D91-7224C49458BB}"/>
              </c:extLst>
            </c:dLbl>
            <c:dLbl>
              <c:idx val="6"/>
              <c:layout>
                <c:manualLayout>
                  <c:x val="1.4844661223624218E-2"/>
                  <c:y val="-3.6375241165771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10D-459A-838D-FDF1055F5EF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Образование</c:v>
                </c:pt>
                <c:pt idx="1">
                  <c:v>Здравоохранение</c:v>
                </c:pt>
                <c:pt idx="2">
                  <c:v>Культура, спорт, туризм</c:v>
                </c:pt>
                <c:pt idx="3">
                  <c:v>Инженерная инфраструктура </c:v>
                </c:pt>
                <c:pt idx="4">
                  <c:v>Транспортная инфраструктура </c:v>
                </c:pt>
                <c:pt idx="5">
                  <c:v>Жилье</c:v>
                </c:pt>
                <c:pt idx="6">
                  <c:v>Прочие</c:v>
                </c:pt>
              </c:strCache>
            </c:strRef>
          </c:cat>
          <c:val>
            <c:numRef>
              <c:f>Лист1!$C$2:$C$8</c:f>
              <c:numCache>
                <c:formatCode>General</c:formatCode>
                <c:ptCount val="7"/>
                <c:pt idx="0">
                  <c:v>78.3</c:v>
                </c:pt>
                <c:pt idx="1">
                  <c:v>2602.1</c:v>
                </c:pt>
                <c:pt idx="2">
                  <c:v>965.2</c:v>
                </c:pt>
                <c:pt idx="3">
                  <c:v>35890</c:v>
                </c:pt>
                <c:pt idx="4">
                  <c:v>10794.8</c:v>
                </c:pt>
                <c:pt idx="5">
                  <c:v>899.7</c:v>
                </c:pt>
                <c:pt idx="6">
                  <c:v>11200</c:v>
                </c:pt>
              </c:numCache>
            </c:numRef>
          </c:val>
          <c:extLst xmlns:c16r2="http://schemas.microsoft.com/office/drawing/2015/06/chart">
            <c:ext xmlns:c16="http://schemas.microsoft.com/office/drawing/2014/chart" uri="{C3380CC4-5D6E-409C-BE32-E72D297353CC}">
              <c16:uniqueId val="{00000001-410D-459A-838D-FDF1055F5EFB}"/>
            </c:ext>
          </c:extLst>
        </c:ser>
        <c:dLbls>
          <c:showLegendKey val="0"/>
          <c:showVal val="0"/>
          <c:showCatName val="0"/>
          <c:showSerName val="0"/>
          <c:showPercent val="0"/>
          <c:showBubbleSize val="0"/>
        </c:dLbls>
        <c:gapWidth val="219"/>
        <c:overlap val="-27"/>
        <c:axId val="30112864"/>
        <c:axId val="30104160"/>
      </c:barChart>
      <c:lineChart>
        <c:grouping val="stacked"/>
        <c:varyColors val="0"/>
        <c:ser>
          <c:idx val="2"/>
          <c:order val="2"/>
          <c:tx>
            <c:strRef>
              <c:f>Лист1!$D$1</c:f>
              <c:strCache>
                <c:ptCount val="1"/>
                <c:pt idx="0">
                  <c:v>Неисполнение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4533983670872676E-2"/>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10D-459A-838D-FDF1055F5EFB}"/>
                </c:ext>
                <c:ext xmlns:c15="http://schemas.microsoft.com/office/drawing/2012/chart" uri="{CE6537A1-D6FC-4f65-9D91-7224C49458BB}"/>
              </c:extLst>
            </c:dLbl>
            <c:dLbl>
              <c:idx val="1"/>
              <c:layout>
                <c:manualLayout>
                  <c:x val="-5.3016647227229353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10D-459A-838D-FDF1055F5EFB}"/>
                </c:ext>
                <c:ext xmlns:c15="http://schemas.microsoft.com/office/drawing/2012/chart" uri="{CE6537A1-D6FC-4f65-9D91-7224C49458BB}"/>
              </c:extLst>
            </c:dLbl>
            <c:dLbl>
              <c:idx val="2"/>
              <c:layout>
                <c:manualLayout>
                  <c:x val="-3.8171986003605135E-2"/>
                  <c:y val="-2.3809523809523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10D-459A-838D-FDF1055F5EFB}"/>
                </c:ext>
                <c:ext xmlns:c15="http://schemas.microsoft.com/office/drawing/2012/chart" uri="{CE6537A1-D6FC-4f65-9D91-7224C49458BB}"/>
              </c:extLst>
            </c:dLbl>
            <c:dLbl>
              <c:idx val="3"/>
              <c:layout>
                <c:manualLayout>
                  <c:x val="-4.8775315449051004E-2"/>
                  <c:y val="2.7777777777777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10D-459A-838D-FDF1055F5EFB}"/>
                </c:ext>
                <c:ext xmlns:c15="http://schemas.microsoft.com/office/drawing/2012/chart" uri="{CE6537A1-D6FC-4f65-9D91-7224C49458BB}"/>
              </c:extLst>
            </c:dLbl>
            <c:dLbl>
              <c:idx val="4"/>
              <c:layout>
                <c:manualLayout>
                  <c:x val="-2.3327324779980913E-2"/>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10D-459A-838D-FDF1055F5EFB}"/>
                </c:ext>
                <c:ext xmlns:c15="http://schemas.microsoft.com/office/drawing/2012/chart" uri="{CE6537A1-D6FC-4f65-9D91-7224C49458BB}"/>
              </c:extLst>
            </c:dLbl>
            <c:dLbl>
              <c:idx val="5"/>
              <c:layout>
                <c:manualLayout>
                  <c:x val="-4.8775315449051004E-2"/>
                  <c:y val="3.57142857142857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10D-459A-838D-FDF1055F5EF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Образование</c:v>
                </c:pt>
                <c:pt idx="1">
                  <c:v>Здравоохранение</c:v>
                </c:pt>
                <c:pt idx="2">
                  <c:v>Культура, спорт, туризм</c:v>
                </c:pt>
                <c:pt idx="3">
                  <c:v>Инженерная инфраструктура </c:v>
                </c:pt>
                <c:pt idx="4">
                  <c:v>Транспортная инфраструктура </c:v>
                </c:pt>
                <c:pt idx="5">
                  <c:v>Жилье</c:v>
                </c:pt>
                <c:pt idx="6">
                  <c:v>Прочие</c:v>
                </c:pt>
              </c:strCache>
            </c:strRef>
          </c:cat>
          <c:val>
            <c:numRef>
              <c:f>Лист1!$D$2:$D$8</c:f>
              <c:numCache>
                <c:formatCode>General</c:formatCode>
                <c:ptCount val="7"/>
                <c:pt idx="0">
                  <c:v>-103.4</c:v>
                </c:pt>
                <c:pt idx="1">
                  <c:v>-111.9</c:v>
                </c:pt>
                <c:pt idx="2">
                  <c:v>-53.6</c:v>
                </c:pt>
                <c:pt idx="3">
                  <c:v>-2756.3</c:v>
                </c:pt>
                <c:pt idx="4">
                  <c:v>-76.599999999999994</c:v>
                </c:pt>
                <c:pt idx="5">
                  <c:v>-662.4</c:v>
                </c:pt>
                <c:pt idx="6">
                  <c:v>0</c:v>
                </c:pt>
              </c:numCache>
            </c:numRef>
          </c:val>
          <c:smooth val="0"/>
          <c:extLst xmlns:c16r2="http://schemas.microsoft.com/office/drawing/2015/06/chart">
            <c:ext xmlns:c16="http://schemas.microsoft.com/office/drawing/2014/chart" uri="{C3380CC4-5D6E-409C-BE32-E72D297353CC}">
              <c16:uniqueId val="{00000002-410D-459A-838D-FDF1055F5EFB}"/>
            </c:ext>
          </c:extLst>
        </c:ser>
        <c:dLbls>
          <c:showLegendKey val="0"/>
          <c:showVal val="0"/>
          <c:showCatName val="0"/>
          <c:showSerName val="0"/>
          <c:showPercent val="0"/>
          <c:showBubbleSize val="0"/>
        </c:dLbls>
        <c:marker val="1"/>
        <c:smooth val="0"/>
        <c:axId val="1948412960"/>
        <c:axId val="1948422208"/>
      </c:lineChart>
      <c:catAx>
        <c:axId val="301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4160"/>
        <c:crosses val="autoZero"/>
        <c:auto val="1"/>
        <c:lblAlgn val="ctr"/>
        <c:lblOffset val="100"/>
        <c:noMultiLvlLbl val="0"/>
      </c:catAx>
      <c:valAx>
        <c:axId val="30104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2864"/>
        <c:crosses val="autoZero"/>
        <c:crossBetween val="between"/>
      </c:valAx>
      <c:valAx>
        <c:axId val="19484222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8412960"/>
        <c:crosses val="max"/>
        <c:crossBetween val="between"/>
      </c:valAx>
      <c:catAx>
        <c:axId val="1948412960"/>
        <c:scaling>
          <c:orientation val="minMax"/>
        </c:scaling>
        <c:delete val="1"/>
        <c:axPos val="b"/>
        <c:numFmt formatCode="General" sourceLinked="1"/>
        <c:majorTickMark val="out"/>
        <c:minorTickMark val="none"/>
        <c:tickLblPos val="nextTo"/>
        <c:crossAx val="1948422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Абай</c:v>
                </c:pt>
                <c:pt idx="1">
                  <c:v>Караганда</c:v>
                </c:pt>
                <c:pt idx="2">
                  <c:v>Карагандинская область</c:v>
                </c:pt>
                <c:pt idx="3">
                  <c:v>Улатауская, Жезказган</c:v>
                </c:pt>
              </c:strCache>
            </c:strRef>
          </c:cat>
          <c:val>
            <c:numRef>
              <c:f>Лист1!$B$2:$B$5</c:f>
              <c:numCache>
                <c:formatCode>General</c:formatCode>
                <c:ptCount val="4"/>
                <c:pt idx="0">
                  <c:v>6</c:v>
                </c:pt>
                <c:pt idx="1">
                  <c:v>87</c:v>
                </c:pt>
                <c:pt idx="2">
                  <c:v>3</c:v>
                </c:pt>
                <c:pt idx="3">
                  <c:v>4</c:v>
                </c:pt>
              </c:numCache>
            </c:numRef>
          </c:val>
          <c:extLst xmlns:c16r2="http://schemas.microsoft.com/office/drawing/2015/06/chart">
            <c:ext xmlns:c16="http://schemas.microsoft.com/office/drawing/2014/chart" uri="{C3380CC4-5D6E-409C-BE32-E72D297353CC}">
              <c16:uniqueId val="{00000000-DAAC-4994-9C19-41674C335DC2}"/>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Абай</c:v>
                </c:pt>
                <c:pt idx="1">
                  <c:v>Караганда</c:v>
                </c:pt>
                <c:pt idx="2">
                  <c:v>Карагандинская область</c:v>
                </c:pt>
                <c:pt idx="3">
                  <c:v>Улатауская, Жезказган</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DAAC-4994-9C19-41674C335DC2}"/>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4"/>
                <c:pt idx="0">
                  <c:v>Абай</c:v>
                </c:pt>
                <c:pt idx="1">
                  <c:v>Караганда</c:v>
                </c:pt>
                <c:pt idx="2">
                  <c:v>Карагандинская область</c:v>
                </c:pt>
                <c:pt idx="3">
                  <c:v>Улатауская, Жезказган</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DAAC-4994-9C19-41674C335DC2}"/>
            </c:ext>
          </c:extLst>
        </c:ser>
        <c:dLbls>
          <c:showLegendKey val="0"/>
          <c:showVal val="0"/>
          <c:showCatName val="0"/>
          <c:showSerName val="0"/>
          <c:showPercent val="0"/>
          <c:showBubbleSize val="0"/>
        </c:dLbls>
        <c:gapWidth val="182"/>
        <c:axId val="1948424928"/>
        <c:axId val="1948413504"/>
      </c:barChart>
      <c:catAx>
        <c:axId val="194842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48413504"/>
        <c:crosses val="autoZero"/>
        <c:auto val="1"/>
        <c:lblAlgn val="ctr"/>
        <c:lblOffset val="100"/>
        <c:noMultiLvlLbl val="0"/>
      </c:catAx>
      <c:valAx>
        <c:axId val="1948413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48424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
          <c:w val="0.94907407407407407"/>
          <c:h val="0.7765826341248796"/>
        </c:manualLayout>
      </c:layout>
      <c:barChart>
        <c:barDir val="col"/>
        <c:grouping val="clustered"/>
        <c:varyColors val="0"/>
        <c:ser>
          <c:idx val="0"/>
          <c:order val="0"/>
          <c:tx>
            <c:strRef>
              <c:f>Лист1!$B$1</c:f>
              <c:strCache>
                <c:ptCount val="1"/>
                <c:pt idx="0">
                  <c:v>НурОтан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 </c:v>
                </c:pt>
                <c:pt idx="1">
                  <c:v>Алматы</c:v>
                </c:pt>
                <c:pt idx="2">
                  <c:v>Шымкент</c:v>
                </c:pt>
              </c:strCache>
            </c:strRef>
          </c:cat>
          <c:val>
            <c:numRef>
              <c:f>Лист1!$B$2:$B$4</c:f>
              <c:numCache>
                <c:formatCode>General</c:formatCode>
                <c:ptCount val="3"/>
                <c:pt idx="0">
                  <c:v>26</c:v>
                </c:pt>
                <c:pt idx="1">
                  <c:v>29</c:v>
                </c:pt>
                <c:pt idx="2">
                  <c:v>24</c:v>
                </c:pt>
              </c:numCache>
            </c:numRef>
          </c:val>
          <c:extLst xmlns:c16r2="http://schemas.microsoft.com/office/drawing/2015/06/chart">
            <c:ext xmlns:c16="http://schemas.microsoft.com/office/drawing/2014/chart" uri="{C3380CC4-5D6E-409C-BE32-E72D297353CC}">
              <c16:uniqueId val="{00000000-EF54-4102-9468-C0F3B31012E0}"/>
            </c:ext>
          </c:extLst>
        </c:ser>
        <c:ser>
          <c:idx val="1"/>
          <c:order val="1"/>
          <c:tx>
            <c:strRef>
              <c:f>Лист1!$C$1</c:f>
              <c:strCache>
                <c:ptCount val="1"/>
                <c:pt idx="0">
                  <c:v>АкЖол</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 </c:v>
                </c:pt>
                <c:pt idx="1">
                  <c:v>Алматы</c:v>
                </c:pt>
                <c:pt idx="2">
                  <c:v>Шымкент</c:v>
                </c:pt>
              </c:strCache>
            </c:strRef>
          </c:cat>
          <c:val>
            <c:numRef>
              <c:f>Лист1!$C$2:$C$4</c:f>
              <c:numCache>
                <c:formatCode>General</c:formatCode>
                <c:ptCount val="3"/>
                <c:pt idx="0">
                  <c:v>3</c:v>
                </c:pt>
                <c:pt idx="1">
                  <c:v>4</c:v>
                </c:pt>
                <c:pt idx="2">
                  <c:v>3</c:v>
                </c:pt>
              </c:numCache>
            </c:numRef>
          </c:val>
          <c:extLst xmlns:c16r2="http://schemas.microsoft.com/office/drawing/2015/06/chart">
            <c:ext xmlns:c16="http://schemas.microsoft.com/office/drawing/2014/chart" uri="{C3380CC4-5D6E-409C-BE32-E72D297353CC}">
              <c16:uniqueId val="{00000001-EF54-4102-9468-C0F3B31012E0}"/>
            </c:ext>
          </c:extLst>
        </c:ser>
        <c:ser>
          <c:idx val="2"/>
          <c:order val="2"/>
          <c:tx>
            <c:strRef>
              <c:f>Лист1!$D$1</c:f>
              <c:strCache>
                <c:ptCount val="1"/>
                <c:pt idx="0">
                  <c:v>НПК</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 </c:v>
                </c:pt>
                <c:pt idx="1">
                  <c:v>Алматы</c:v>
                </c:pt>
                <c:pt idx="2">
                  <c:v>Шымкент</c:v>
                </c:pt>
              </c:strCache>
            </c:strRef>
          </c:cat>
          <c:val>
            <c:numRef>
              <c:f>Лист1!$D$2:$D$4</c:f>
              <c:numCache>
                <c:formatCode>General</c:formatCode>
                <c:ptCount val="3"/>
                <c:pt idx="0">
                  <c:v>2</c:v>
                </c:pt>
                <c:pt idx="1">
                  <c:v>3</c:v>
                </c:pt>
              </c:numCache>
            </c:numRef>
          </c:val>
          <c:extLst xmlns:c16r2="http://schemas.microsoft.com/office/drawing/2015/06/chart">
            <c:ext xmlns:c16="http://schemas.microsoft.com/office/drawing/2014/chart" uri="{C3380CC4-5D6E-409C-BE32-E72D297353CC}">
              <c16:uniqueId val="{00000002-EF54-4102-9468-C0F3B31012E0}"/>
            </c:ext>
          </c:extLst>
        </c:ser>
        <c:ser>
          <c:idx val="3"/>
          <c:order val="3"/>
          <c:tx>
            <c:strRef>
              <c:f>Лист1!$E$1</c:f>
              <c:strCache>
                <c:ptCount val="1"/>
                <c:pt idx="0">
                  <c:v>Ауыл</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 </c:v>
                </c:pt>
                <c:pt idx="1">
                  <c:v>Алматы</c:v>
                </c:pt>
                <c:pt idx="2">
                  <c:v>Шымкент</c:v>
                </c:pt>
              </c:strCache>
            </c:strRef>
          </c:cat>
          <c:val>
            <c:numRef>
              <c:f>Лист1!$E$2:$E$4</c:f>
              <c:numCache>
                <c:formatCode>General</c:formatCode>
                <c:ptCount val="3"/>
                <c:pt idx="1">
                  <c:v>3</c:v>
                </c:pt>
                <c:pt idx="2">
                  <c:v>3</c:v>
                </c:pt>
              </c:numCache>
            </c:numRef>
          </c:val>
          <c:extLst xmlns:c16r2="http://schemas.microsoft.com/office/drawing/2015/06/chart">
            <c:ext xmlns:c16="http://schemas.microsoft.com/office/drawing/2014/chart" uri="{C3380CC4-5D6E-409C-BE32-E72D297353CC}">
              <c16:uniqueId val="{00000003-EF54-4102-9468-C0F3B31012E0}"/>
            </c:ext>
          </c:extLst>
        </c:ser>
        <c:dLbls>
          <c:showLegendKey val="0"/>
          <c:showVal val="0"/>
          <c:showCatName val="0"/>
          <c:showSerName val="0"/>
          <c:showPercent val="0"/>
          <c:showBubbleSize val="0"/>
        </c:dLbls>
        <c:gapWidth val="219"/>
        <c:overlap val="-27"/>
        <c:axId val="30121024"/>
        <c:axId val="30128096"/>
      </c:barChart>
      <c:catAx>
        <c:axId val="3012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8096"/>
        <c:crosses val="autoZero"/>
        <c:auto val="1"/>
        <c:lblAlgn val="ctr"/>
        <c:lblOffset val="100"/>
        <c:noMultiLvlLbl val="0"/>
      </c:catAx>
      <c:valAx>
        <c:axId val="30128096"/>
        <c:scaling>
          <c:orientation val="minMax"/>
        </c:scaling>
        <c:delete val="1"/>
        <c:axPos val="l"/>
        <c:numFmt formatCode="General" sourceLinked="1"/>
        <c:majorTickMark val="none"/>
        <c:minorTickMark val="none"/>
        <c:tickLblPos val="nextTo"/>
        <c:crossAx val="30121024"/>
        <c:crosses val="autoZero"/>
        <c:crossBetween val="between"/>
      </c:valAx>
      <c:spPr>
        <a:noFill/>
        <a:ln>
          <a:noFill/>
        </a:ln>
        <a:effectLst/>
      </c:spPr>
    </c:plotArea>
    <c:legend>
      <c:legendPos val="b"/>
      <c:layout>
        <c:manualLayout>
          <c:xMode val="edge"/>
          <c:yMode val="edge"/>
          <c:x val="0.31333151064450271"/>
          <c:y val="0.93303524559430073"/>
          <c:w val="0.36747452473328551"/>
          <c:h val="6.69647618068391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5914910547260153"/>
          <c:y val="1.8404415151448687E-2"/>
          <c:w val="0.29604503485604944"/>
          <c:h val="0.88674440155286993"/>
        </c:manualLayout>
      </c:layout>
      <c:barChart>
        <c:barDir val="bar"/>
        <c:grouping val="clustered"/>
        <c:varyColors val="0"/>
        <c:ser>
          <c:idx val="0"/>
          <c:order val="0"/>
          <c:tx>
            <c:strRef>
              <c:f>Лист1!$B$1</c:f>
              <c:strCache>
                <c:ptCount val="1"/>
                <c:pt idx="0">
                  <c:v>Продажи</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F939-4257-A966-BD3A03BFAD00}"/>
              </c:ext>
            </c:extLst>
          </c:dPt>
          <c:dPt>
            <c:idx val="1"/>
            <c:invertIfNegative val="0"/>
            <c:bubble3D val="0"/>
            <c:extLst xmlns:c16r2="http://schemas.microsoft.com/office/drawing/2015/06/chart">
              <c:ext xmlns:c16="http://schemas.microsoft.com/office/drawing/2014/chart" uri="{C3380CC4-5D6E-409C-BE32-E72D297353CC}">
                <c16:uniqueId val="{00000003-F939-4257-A966-BD3A03BFAD00}"/>
              </c:ext>
            </c:extLst>
          </c:dPt>
          <c:dPt>
            <c:idx val="2"/>
            <c:invertIfNegative val="0"/>
            <c:bubble3D val="0"/>
            <c:extLst xmlns:c16r2="http://schemas.microsoft.com/office/drawing/2015/06/chart">
              <c:ext xmlns:c16="http://schemas.microsoft.com/office/drawing/2014/chart" uri="{C3380CC4-5D6E-409C-BE32-E72D297353CC}">
                <c16:uniqueId val="{00000005-F939-4257-A966-BD3A03BFAD00}"/>
              </c:ext>
            </c:extLst>
          </c:dPt>
          <c:dPt>
            <c:idx val="3"/>
            <c:invertIfNegative val="0"/>
            <c:bubble3D val="0"/>
            <c:extLst xmlns:c16r2="http://schemas.microsoft.com/office/drawing/2015/06/chart">
              <c:ext xmlns:c16="http://schemas.microsoft.com/office/drawing/2014/chart" uri="{C3380CC4-5D6E-409C-BE32-E72D297353CC}">
                <c16:uniqueId val="{00000007-F939-4257-A966-BD3A03BFAD00}"/>
              </c:ext>
            </c:extLst>
          </c:dPt>
          <c:dPt>
            <c:idx val="4"/>
            <c:invertIfNegative val="0"/>
            <c:bubble3D val="0"/>
            <c:extLst xmlns:c16r2="http://schemas.microsoft.com/office/drawing/2015/06/chart">
              <c:ext xmlns:c16="http://schemas.microsoft.com/office/drawing/2014/chart" uri="{C3380CC4-5D6E-409C-BE32-E72D297353CC}">
                <c16:uniqueId val="{00000009-F939-4257-A966-BD3A03BFAD00}"/>
              </c:ext>
            </c:extLst>
          </c:dPt>
          <c:dPt>
            <c:idx val="5"/>
            <c:invertIfNegative val="0"/>
            <c:bubble3D val="0"/>
            <c:extLst xmlns:c16r2="http://schemas.microsoft.com/office/drawing/2015/06/chart">
              <c:ext xmlns:c16="http://schemas.microsoft.com/office/drawing/2014/chart" uri="{C3380CC4-5D6E-409C-BE32-E72D297353CC}">
                <c16:uniqueId val="{0000000B-F939-4257-A966-BD3A03BFAD00}"/>
              </c:ext>
            </c:extLst>
          </c:dPt>
          <c:dPt>
            <c:idx val="6"/>
            <c:invertIfNegative val="0"/>
            <c:bubble3D val="0"/>
            <c:extLst xmlns:c16r2="http://schemas.microsoft.com/office/drawing/2015/06/chart">
              <c:ext xmlns:c16="http://schemas.microsoft.com/office/drawing/2014/chart" uri="{C3380CC4-5D6E-409C-BE32-E72D297353CC}">
                <c16:uniqueId val="{0000000D-F939-4257-A966-BD3A03BFAD00}"/>
              </c:ext>
            </c:extLst>
          </c:dPt>
          <c:dPt>
            <c:idx val="7"/>
            <c:invertIfNegative val="0"/>
            <c:bubble3D val="0"/>
            <c:extLst xmlns:c16r2="http://schemas.microsoft.com/office/drawing/2015/06/chart">
              <c:ext xmlns:c16="http://schemas.microsoft.com/office/drawing/2014/chart" uri="{C3380CC4-5D6E-409C-BE32-E72D297353CC}">
                <c16:uniqueId val="{0000000F-F939-4257-A966-BD3A03BFAD0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Партия Amanat</c:v>
                </c:pt>
                <c:pt idx="1">
                  <c:v>Народно-демократическая патриотическая партия "Ауыл"</c:v>
                </c:pt>
                <c:pt idx="2">
                  <c:v>Партия Respublica</c:v>
                </c:pt>
                <c:pt idx="3">
                  <c:v>Народная партия Казахстана</c:v>
                </c:pt>
                <c:pt idx="4">
                  <c:v>Партия зеленых "Байтак"</c:v>
                </c:pt>
                <c:pt idx="5">
                  <c:v>Демократическая партия Казахстана "Ақ жол"</c:v>
                </c:pt>
                <c:pt idx="6">
                  <c:v>Общенациональная социал-демократическая партия</c:v>
                </c:pt>
                <c:pt idx="7">
                  <c:v>Против всех</c:v>
                </c:pt>
              </c:strCache>
            </c:strRef>
          </c:cat>
          <c:val>
            <c:numRef>
              <c:f>Лист1!$B$2:$B$9</c:f>
              <c:numCache>
                <c:formatCode>0.00%</c:formatCode>
                <c:ptCount val="8"/>
                <c:pt idx="0">
                  <c:v>0.53900000000000003</c:v>
                </c:pt>
                <c:pt idx="1">
                  <c:v>0.109</c:v>
                </c:pt>
                <c:pt idx="2">
                  <c:v>8.5900000000000004E-2</c:v>
                </c:pt>
                <c:pt idx="3">
                  <c:v>6.8000000000000005E-2</c:v>
                </c:pt>
                <c:pt idx="4">
                  <c:v>2.3E-2</c:v>
                </c:pt>
                <c:pt idx="5">
                  <c:v>8.4099999999999994E-2</c:v>
                </c:pt>
                <c:pt idx="6">
                  <c:v>5.1999999999999998E-2</c:v>
                </c:pt>
                <c:pt idx="7">
                  <c:v>3.9E-2</c:v>
                </c:pt>
              </c:numCache>
            </c:numRef>
          </c:val>
          <c:extLst xmlns:c16r2="http://schemas.microsoft.com/office/drawing/2015/06/chart">
            <c:ext xmlns:c16="http://schemas.microsoft.com/office/drawing/2014/chart" uri="{C3380CC4-5D6E-409C-BE32-E72D297353CC}">
              <c16:uniqueId val="{00000010-F939-4257-A966-BD3A03BFAD00}"/>
            </c:ext>
          </c:extLst>
        </c:ser>
        <c:dLbls>
          <c:showLegendKey val="0"/>
          <c:showVal val="0"/>
          <c:showCatName val="0"/>
          <c:showSerName val="0"/>
          <c:showPercent val="0"/>
          <c:showBubbleSize val="0"/>
        </c:dLbls>
        <c:gapWidth val="100"/>
        <c:axId val="30122112"/>
        <c:axId val="30107424"/>
      </c:barChart>
      <c:valAx>
        <c:axId val="30107424"/>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2112"/>
        <c:crosses val="autoZero"/>
        <c:crossBetween val="between"/>
      </c:valAx>
      <c:catAx>
        <c:axId val="301221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742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Аманат</c:v>
                </c:pt>
              </c:strCache>
            </c:strRef>
          </c:tx>
          <c:spPr>
            <a:solidFill>
              <a:schemeClr val="accent5">
                <a:lumMod val="60000"/>
                <a:lumOff val="40000"/>
              </a:schemeClr>
            </a:solidFill>
            <a:ln>
              <a:noFill/>
            </a:ln>
            <a:effectLst/>
          </c:spPr>
          <c:invertIfNegative val="0"/>
          <c:dLbls>
            <c:dLbl>
              <c:idx val="0"/>
              <c:layout>
                <c:manualLayout>
                  <c:x val="-1.2454592631032694E-2"/>
                  <c:y val="4.6123824729466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AB9-492A-A130-BBD854F902BE}"/>
                </c:ext>
                <c:ext xmlns:c15="http://schemas.microsoft.com/office/drawing/2012/chart" uri="{CE6537A1-D6FC-4f65-9D91-7224C49458BB}"/>
              </c:extLst>
            </c:dLbl>
            <c:dLbl>
              <c:idx val="1"/>
              <c:layout>
                <c:manualLayout>
                  <c:x val="-1.4530358069538143E-2"/>
                  <c:y val="2.483590562355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AB9-492A-A130-BBD854F902BE}"/>
                </c:ext>
                <c:ext xmlns:c15="http://schemas.microsoft.com/office/drawing/2012/chart" uri="{CE6537A1-D6FC-4f65-9D91-7224C49458BB}"/>
              </c:extLst>
            </c:dLbl>
            <c:dLbl>
              <c:idx val="3"/>
              <c:layout>
                <c:manualLayout>
                  <c:x val="2.0757654385054488E-3"/>
                  <c:y val="7.0959730353024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AB9-492A-A130-BBD854F902BE}"/>
                </c:ext>
                <c:ext xmlns:c15="http://schemas.microsoft.com/office/drawing/2012/chart" uri="{CE6537A1-D6FC-4f65-9D91-7224C49458BB}"/>
              </c:extLst>
            </c:dLbl>
            <c:dLbl>
              <c:idx val="4"/>
              <c:layout>
                <c:manualLayout>
                  <c:x val="-3.805526008832131E-17"/>
                  <c:y val="4.2575838211814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AB9-492A-A130-BBD854F902BE}"/>
                </c:ext>
                <c:ext xmlns:c15="http://schemas.microsoft.com/office/drawing/2012/chart" uri="{CE6537A1-D6FC-4f65-9D91-7224C49458BB}"/>
              </c:extLst>
            </c:dLbl>
            <c:dLbl>
              <c:idx val="5"/>
              <c:layout>
                <c:manualLayout>
                  <c:x val="0"/>
                  <c:y val="3.5479865176512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AB9-492A-A130-BBD854F902BE}"/>
                </c:ext>
                <c:ext xmlns:c15="http://schemas.microsoft.com/office/drawing/2012/chart" uri="{CE6537A1-D6FC-4f65-9D91-7224C49458BB}"/>
              </c:extLst>
            </c:dLbl>
            <c:dLbl>
              <c:idx val="8"/>
              <c:layout>
                <c:manualLayout>
                  <c:x val="-1.4530358069538219E-2"/>
                  <c:y val="4.61238247294658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AB9-492A-A130-BBD854F902BE}"/>
                </c:ext>
                <c:ext xmlns:c15="http://schemas.microsoft.com/office/drawing/2012/chart" uri="{CE6537A1-D6FC-4f65-9D91-7224C49458BB}"/>
              </c:extLst>
            </c:dLbl>
            <c:dLbl>
              <c:idx val="9"/>
              <c:layout>
                <c:manualLayout>
                  <c:x val="-6.2272963155163468E-3"/>
                  <c:y val="4.96718112471171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AB9-492A-A130-BBD854F902BE}"/>
                </c:ext>
                <c:ext xmlns:c15="http://schemas.microsoft.com/office/drawing/2012/chart" uri="{CE6537A1-D6FC-4f65-9D91-7224C49458BB}"/>
              </c:extLst>
            </c:dLbl>
            <c:dLbl>
              <c:idx val="13"/>
              <c:layout>
                <c:manualLayout>
                  <c:x val="-8.3030617540217951E-3"/>
                  <c:y val="6.7411743835373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AB9-492A-A130-BBD854F902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 </c:v>
                </c:pt>
                <c:pt idx="4">
                  <c:v>ВКО</c:v>
                </c:pt>
                <c:pt idx="5">
                  <c:v>Жамбылская</c:v>
                </c:pt>
                <c:pt idx="6">
                  <c:v>ЗКО</c:v>
                </c:pt>
                <c:pt idx="7">
                  <c:v>Карагандинская</c:v>
                </c:pt>
                <c:pt idx="8">
                  <c:v>Костанайска</c:v>
                </c:pt>
                <c:pt idx="9">
                  <c:v>Кызылординская</c:v>
                </c:pt>
                <c:pt idx="10">
                  <c:v>Мангистауская</c:v>
                </c:pt>
                <c:pt idx="11">
                  <c:v>Павлодарская</c:v>
                </c:pt>
                <c:pt idx="12">
                  <c:v>СКО</c:v>
                </c:pt>
                <c:pt idx="13">
                  <c:v>Туркестанская</c:v>
                </c:pt>
              </c:strCache>
            </c:strRef>
          </c:cat>
          <c:val>
            <c:numRef>
              <c:f>Лист1!$B$2:$B$15</c:f>
              <c:numCache>
                <c:formatCode>General</c:formatCode>
                <c:ptCount val="14"/>
                <c:pt idx="0">
                  <c:v>4</c:v>
                </c:pt>
                <c:pt idx="1">
                  <c:v>2</c:v>
                </c:pt>
                <c:pt idx="3">
                  <c:v>2</c:v>
                </c:pt>
                <c:pt idx="4">
                  <c:v>1</c:v>
                </c:pt>
                <c:pt idx="5">
                  <c:v>1</c:v>
                </c:pt>
                <c:pt idx="7">
                  <c:v>9</c:v>
                </c:pt>
                <c:pt idx="8">
                  <c:v>2</c:v>
                </c:pt>
                <c:pt idx="9">
                  <c:v>1</c:v>
                </c:pt>
                <c:pt idx="12">
                  <c:v>9</c:v>
                </c:pt>
                <c:pt idx="13">
                  <c:v>2</c:v>
                </c:pt>
              </c:numCache>
            </c:numRef>
          </c:val>
          <c:extLst xmlns:c16r2="http://schemas.microsoft.com/office/drawing/2015/06/chart">
            <c:ext xmlns:c16="http://schemas.microsoft.com/office/drawing/2014/chart" uri="{C3380CC4-5D6E-409C-BE32-E72D297353CC}">
              <c16:uniqueId val="{00000000-FAB9-492A-A130-BBD854F902BE}"/>
            </c:ext>
          </c:extLst>
        </c:ser>
        <c:ser>
          <c:idx val="1"/>
          <c:order val="1"/>
          <c:tx>
            <c:strRef>
              <c:f>Лист1!$C$1</c:f>
              <c:strCache>
                <c:ptCount val="1"/>
                <c:pt idx="0">
                  <c:v>ДПК Ак Жол</c:v>
                </c:pt>
              </c:strCache>
            </c:strRef>
          </c:tx>
          <c:spPr>
            <a:solidFill>
              <a:schemeClr val="accent2"/>
            </a:solidFill>
            <a:ln>
              <a:noFill/>
            </a:ln>
            <a:effectLst/>
          </c:spPr>
          <c:invertIfNegative val="0"/>
          <c:dLbls>
            <c:dLbl>
              <c:idx val="10"/>
              <c:layout>
                <c:manualLayout>
                  <c:x val="0"/>
                  <c:y val="5.67677842824197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AB9-492A-A130-BBD854F902BE}"/>
                </c:ext>
                <c:ext xmlns:c15="http://schemas.microsoft.com/office/drawing/2012/chart" uri="{CE6537A1-D6FC-4f65-9D91-7224C49458BB}"/>
              </c:extLst>
            </c:dLbl>
            <c:dLbl>
              <c:idx val="12"/>
              <c:layout>
                <c:manualLayout>
                  <c:x val="4.1515308770108976E-3"/>
                  <c:y val="5.67677842824197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AB9-492A-A130-BBD854F902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 </c:v>
                </c:pt>
                <c:pt idx="4">
                  <c:v>ВКО</c:v>
                </c:pt>
                <c:pt idx="5">
                  <c:v>Жамбылская</c:v>
                </c:pt>
                <c:pt idx="6">
                  <c:v>ЗКО</c:v>
                </c:pt>
                <c:pt idx="7">
                  <c:v>Карагандинская</c:v>
                </c:pt>
                <c:pt idx="8">
                  <c:v>Костанайска</c:v>
                </c:pt>
                <c:pt idx="9">
                  <c:v>Кызылординская</c:v>
                </c:pt>
                <c:pt idx="10">
                  <c:v>Мангистауская</c:v>
                </c:pt>
                <c:pt idx="11">
                  <c:v>Павлодарская</c:v>
                </c:pt>
                <c:pt idx="12">
                  <c:v>СКО</c:v>
                </c:pt>
                <c:pt idx="13">
                  <c:v>Туркестанская</c:v>
                </c:pt>
              </c:strCache>
            </c:strRef>
          </c:cat>
          <c:val>
            <c:numRef>
              <c:f>Лист1!$C$2:$C$15</c:f>
              <c:numCache>
                <c:formatCode>General</c:formatCode>
                <c:ptCount val="14"/>
                <c:pt idx="10">
                  <c:v>1</c:v>
                </c:pt>
                <c:pt idx="12">
                  <c:v>1</c:v>
                </c:pt>
              </c:numCache>
            </c:numRef>
          </c:val>
          <c:extLst xmlns:c16r2="http://schemas.microsoft.com/office/drawing/2015/06/chart">
            <c:ext xmlns:c16="http://schemas.microsoft.com/office/drawing/2014/chart" uri="{C3380CC4-5D6E-409C-BE32-E72D297353CC}">
              <c16:uniqueId val="{00000001-FAB9-492A-A130-BBD854F902BE}"/>
            </c:ext>
          </c:extLst>
        </c:ser>
        <c:dLbls>
          <c:showLegendKey val="0"/>
          <c:showVal val="0"/>
          <c:showCatName val="0"/>
          <c:showSerName val="0"/>
          <c:showPercent val="0"/>
          <c:showBubbleSize val="0"/>
        </c:dLbls>
        <c:gapWidth val="219"/>
        <c:axId val="30101440"/>
        <c:axId val="30115040"/>
      </c:barChart>
      <c:barChart>
        <c:barDir val="col"/>
        <c:grouping val="clustered"/>
        <c:varyColors val="0"/>
        <c:ser>
          <c:idx val="3"/>
          <c:order val="3"/>
          <c:tx>
            <c:strRef>
              <c:f>Лист1!$E$1</c:f>
              <c:strCache>
                <c:ptCount val="1"/>
                <c:pt idx="0">
                  <c:v>Самовыдвижение </c:v>
                </c:pt>
              </c:strCache>
            </c:strRef>
          </c:tx>
          <c:spPr>
            <a:solidFill>
              <a:schemeClr val="accent4"/>
            </a:solidFill>
            <a:ln>
              <a:noFill/>
            </a:ln>
            <a:effectLst/>
          </c:spPr>
          <c:invertIfNegative val="0"/>
          <c:dLbls>
            <c:dLbl>
              <c:idx val="0"/>
              <c:layout>
                <c:manualLayout>
                  <c:x val="0"/>
                  <c:y val="7.3800738007380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AB9-492A-A130-BBD854F902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 </c:v>
                </c:pt>
                <c:pt idx="4">
                  <c:v>ВКО</c:v>
                </c:pt>
                <c:pt idx="5">
                  <c:v>Жамбылская</c:v>
                </c:pt>
                <c:pt idx="6">
                  <c:v>ЗКО</c:v>
                </c:pt>
                <c:pt idx="7">
                  <c:v>Карагандинская</c:v>
                </c:pt>
                <c:pt idx="8">
                  <c:v>Костанайска</c:v>
                </c:pt>
                <c:pt idx="9">
                  <c:v>Кызылординская</c:v>
                </c:pt>
                <c:pt idx="10">
                  <c:v>Мангистауская</c:v>
                </c:pt>
                <c:pt idx="11">
                  <c:v>Павлодарская</c:v>
                </c:pt>
                <c:pt idx="12">
                  <c:v>СКО</c:v>
                </c:pt>
                <c:pt idx="13">
                  <c:v>Туркестанская</c:v>
                </c:pt>
              </c:strCache>
            </c:strRef>
          </c:cat>
          <c:val>
            <c:numRef>
              <c:f>Лист1!$E$2:$E$15</c:f>
              <c:numCache>
                <c:formatCode>General</c:formatCode>
                <c:ptCount val="14"/>
                <c:pt idx="0">
                  <c:v>1</c:v>
                </c:pt>
                <c:pt idx="1">
                  <c:v>1</c:v>
                </c:pt>
                <c:pt idx="2">
                  <c:v>3</c:v>
                </c:pt>
                <c:pt idx="5">
                  <c:v>1</c:v>
                </c:pt>
                <c:pt idx="6">
                  <c:v>4</c:v>
                </c:pt>
                <c:pt idx="8">
                  <c:v>2</c:v>
                </c:pt>
                <c:pt idx="11">
                  <c:v>1</c:v>
                </c:pt>
                <c:pt idx="12">
                  <c:v>4</c:v>
                </c:pt>
              </c:numCache>
            </c:numRef>
          </c:val>
          <c:extLst xmlns:c16r2="http://schemas.microsoft.com/office/drawing/2015/06/chart">
            <c:ext xmlns:c16="http://schemas.microsoft.com/office/drawing/2014/chart" uri="{C3380CC4-5D6E-409C-BE32-E72D297353CC}">
              <c16:uniqueId val="{00000003-FAB9-492A-A130-BBD854F902BE}"/>
            </c:ext>
          </c:extLst>
        </c:ser>
        <c:dLbls>
          <c:showLegendKey val="0"/>
          <c:showVal val="0"/>
          <c:showCatName val="0"/>
          <c:showSerName val="0"/>
          <c:showPercent val="0"/>
          <c:showBubbleSize val="0"/>
        </c:dLbls>
        <c:gapWidth val="219"/>
        <c:axId val="30127008"/>
        <c:axId val="30109056"/>
      </c:barChart>
      <c:lineChart>
        <c:grouping val="standard"/>
        <c:varyColors val="0"/>
        <c:ser>
          <c:idx val="2"/>
          <c:order val="2"/>
          <c:tx>
            <c:strRef>
              <c:f>Лист1!$D$1</c:f>
              <c:strCache>
                <c:ptCount val="1"/>
                <c:pt idx="0">
                  <c:v>Всего</c:v>
                </c:pt>
              </c:strCache>
            </c:strRef>
          </c:tx>
          <c:spPr>
            <a:ln w="28575" cap="rnd">
              <a:solidFill>
                <a:schemeClr val="accent3"/>
              </a:solidFill>
              <a:round/>
            </a:ln>
            <a:effectLst/>
          </c:spPr>
          <c:marker>
            <c:symbol val="none"/>
          </c:marker>
          <c:dLbls>
            <c:dLbl>
              <c:idx val="0"/>
              <c:layout>
                <c:manualLayout>
                  <c:x val="-2.4909185262065398E-2"/>
                  <c:y val="-2.1287919105907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AB9-492A-A130-BBD854F902BE}"/>
                </c:ext>
                <c:ext xmlns:c15="http://schemas.microsoft.com/office/drawing/2012/chart" uri="{CE6537A1-D6FC-4f65-9D91-7224C49458BB}"/>
              </c:extLst>
            </c:dLbl>
            <c:dLbl>
              <c:idx val="1"/>
              <c:layout>
                <c:manualLayout>
                  <c:x val="-2.0757654385054489E-2"/>
                  <c:y val="2.4835905623558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AB9-492A-A130-BBD854F902BE}"/>
                </c:ext>
                <c:ext xmlns:c15="http://schemas.microsoft.com/office/drawing/2012/chart" uri="{CE6537A1-D6FC-4f65-9D91-7224C49458BB}"/>
              </c:extLst>
            </c:dLbl>
            <c:dLbl>
              <c:idx val="2"/>
              <c:layout>
                <c:manualLayout>
                  <c:x val="-1.8681888946549041E-2"/>
                  <c:y val="-1.77399325882562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AB9-492A-A130-BBD854F902BE}"/>
                </c:ext>
                <c:ext xmlns:c15="http://schemas.microsoft.com/office/drawing/2012/chart" uri="{CE6537A1-D6FC-4f65-9D91-7224C49458BB}"/>
              </c:extLst>
            </c:dLbl>
            <c:dLbl>
              <c:idx val="3"/>
              <c:layout>
                <c:manualLayout>
                  <c:x val="-2.6984950700570873E-2"/>
                  <c:y val="-3.1931878658861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AB9-492A-A130-BBD854F902BE}"/>
                </c:ext>
                <c:ext xmlns:c15="http://schemas.microsoft.com/office/drawing/2012/chart" uri="{CE6537A1-D6FC-4f65-9D91-7224C49458BB}"/>
              </c:extLst>
            </c:dLbl>
            <c:dLbl>
              <c:idx val="4"/>
              <c:layout>
                <c:manualLayout>
                  <c:x val="-2.0757654385054565E-2"/>
                  <c:y val="-3.1931878658861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AB9-492A-A130-BBD854F902BE}"/>
                </c:ext>
                <c:ext xmlns:c15="http://schemas.microsoft.com/office/drawing/2012/chart" uri="{CE6537A1-D6FC-4f65-9D91-7224C49458BB}"/>
              </c:extLst>
            </c:dLbl>
            <c:dLbl>
              <c:idx val="5"/>
              <c:layout>
                <c:manualLayout>
                  <c:x val="-1.8681888946549118E-2"/>
                  <c:y val="1.7739932588256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B9-492A-A130-BBD854F902BE}"/>
                </c:ext>
                <c:ext xmlns:c15="http://schemas.microsoft.com/office/drawing/2012/chart" uri="{CE6537A1-D6FC-4f65-9D91-7224C49458BB}"/>
              </c:extLst>
            </c:dLbl>
            <c:dLbl>
              <c:idx val="6"/>
              <c:layout>
                <c:manualLayout>
                  <c:x val="-1.6606123508043667E-2"/>
                  <c:y val="1.06439595529536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AB9-492A-A130-BBD854F902BE}"/>
                </c:ext>
                <c:ext xmlns:c15="http://schemas.microsoft.com/office/drawing/2012/chart" uri="{CE6537A1-D6FC-4f65-9D91-7224C49458BB}"/>
              </c:extLst>
            </c:dLbl>
            <c:dLbl>
              <c:idx val="7"/>
              <c:layout>
                <c:manualLayout>
                  <c:x val="-1.4530358069538219E-2"/>
                  <c:y val="2.12879191059073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AB9-492A-A130-BBD854F902BE}"/>
                </c:ext>
                <c:ext xmlns:c15="http://schemas.microsoft.com/office/drawing/2012/chart" uri="{CE6537A1-D6FC-4f65-9D91-7224C49458BB}"/>
              </c:extLst>
            </c:dLbl>
            <c:dLbl>
              <c:idx val="8"/>
              <c:layout>
                <c:manualLayout>
                  <c:x val="-1.660612350804359E-2"/>
                  <c:y val="-6.504566807716440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AB9-492A-A130-BBD854F902BE}"/>
                </c:ext>
                <c:ext xmlns:c15="http://schemas.microsoft.com/office/drawing/2012/chart" uri="{CE6537A1-D6FC-4f65-9D91-7224C49458BB}"/>
              </c:extLst>
            </c:dLbl>
            <c:dLbl>
              <c:idx val="9"/>
              <c:layout>
                <c:manualLayout>
                  <c:x val="-1.2454592631032694E-2"/>
                  <c:y val="-2.483590562355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AB9-492A-A130-BBD854F902BE}"/>
                </c:ext>
                <c:ext xmlns:c15="http://schemas.microsoft.com/office/drawing/2012/chart" uri="{CE6537A1-D6FC-4f65-9D91-7224C49458BB}"/>
              </c:extLst>
            </c:dLbl>
            <c:dLbl>
              <c:idx val="10"/>
              <c:layout>
                <c:manualLayout>
                  <c:x val="-4.1515308770108976E-3"/>
                  <c:y val="-2.12879191059073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AB9-492A-A130-BBD854F902BE}"/>
                </c:ext>
                <c:ext xmlns:c15="http://schemas.microsoft.com/office/drawing/2012/chart" uri="{CE6537A1-D6FC-4f65-9D91-7224C49458BB}"/>
              </c:extLst>
            </c:dLbl>
            <c:dLbl>
              <c:idx val="11"/>
              <c:layout>
                <c:manualLayout>
                  <c:x val="-2.0757654385054641E-2"/>
                  <c:y val="-1.300913361543288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AB9-492A-A130-BBD854F902BE}"/>
                </c:ext>
                <c:ext xmlns:c15="http://schemas.microsoft.com/office/drawing/2012/chart" uri="{CE6537A1-D6FC-4f65-9D91-7224C49458BB}"/>
              </c:extLst>
            </c:dLbl>
            <c:dLbl>
              <c:idx val="12"/>
              <c:layout>
                <c:manualLayout>
                  <c:x val="-1.8681888946549041E-2"/>
                  <c:y val="3.5479865176512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AB9-492A-A130-BBD854F902BE}"/>
                </c:ext>
                <c:ext xmlns:c15="http://schemas.microsoft.com/office/drawing/2012/chart" uri="{CE6537A1-D6FC-4f65-9D91-7224C49458BB}"/>
              </c:extLst>
            </c:dLbl>
            <c:dLbl>
              <c:idx val="13"/>
              <c:layout>
                <c:manualLayout>
                  <c:x val="-1.2454592631032846E-2"/>
                  <c:y val="-2.12879191059073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AB9-492A-A130-BBD854F902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Акмолинская</c:v>
                </c:pt>
                <c:pt idx="1">
                  <c:v>Актюбинская</c:v>
                </c:pt>
                <c:pt idx="2">
                  <c:v>Алматинская</c:v>
                </c:pt>
                <c:pt idx="3">
                  <c:v>Атырауская </c:v>
                </c:pt>
                <c:pt idx="4">
                  <c:v>ВКО</c:v>
                </c:pt>
                <c:pt idx="5">
                  <c:v>Жамбылская</c:v>
                </c:pt>
                <c:pt idx="6">
                  <c:v>ЗКО</c:v>
                </c:pt>
                <c:pt idx="7">
                  <c:v>Карагандинская</c:v>
                </c:pt>
                <c:pt idx="8">
                  <c:v>Костанайска</c:v>
                </c:pt>
                <c:pt idx="9">
                  <c:v>Кызылординская</c:v>
                </c:pt>
                <c:pt idx="10">
                  <c:v>Мангистауская</c:v>
                </c:pt>
                <c:pt idx="11">
                  <c:v>Павлодарская</c:v>
                </c:pt>
                <c:pt idx="12">
                  <c:v>СКО</c:v>
                </c:pt>
                <c:pt idx="13">
                  <c:v>Туркестанская</c:v>
                </c:pt>
              </c:strCache>
            </c:strRef>
          </c:cat>
          <c:val>
            <c:numRef>
              <c:f>Лист1!$D$2:$D$15</c:f>
              <c:numCache>
                <c:formatCode>General</c:formatCode>
                <c:ptCount val="14"/>
                <c:pt idx="0">
                  <c:v>5</c:v>
                </c:pt>
                <c:pt idx="1">
                  <c:v>3</c:v>
                </c:pt>
                <c:pt idx="2">
                  <c:v>3</c:v>
                </c:pt>
                <c:pt idx="3">
                  <c:v>2</c:v>
                </c:pt>
                <c:pt idx="4">
                  <c:v>1</c:v>
                </c:pt>
                <c:pt idx="5">
                  <c:v>2</c:v>
                </c:pt>
                <c:pt idx="6">
                  <c:v>4</c:v>
                </c:pt>
                <c:pt idx="7">
                  <c:v>9</c:v>
                </c:pt>
                <c:pt idx="8">
                  <c:v>4</c:v>
                </c:pt>
                <c:pt idx="9">
                  <c:v>1</c:v>
                </c:pt>
                <c:pt idx="10">
                  <c:v>1</c:v>
                </c:pt>
                <c:pt idx="11">
                  <c:v>1</c:v>
                </c:pt>
                <c:pt idx="12">
                  <c:v>14</c:v>
                </c:pt>
                <c:pt idx="13">
                  <c:v>2</c:v>
                </c:pt>
              </c:numCache>
            </c:numRef>
          </c:val>
          <c:smooth val="0"/>
          <c:extLst xmlns:c16r2="http://schemas.microsoft.com/office/drawing/2015/06/chart">
            <c:ext xmlns:c16="http://schemas.microsoft.com/office/drawing/2014/chart" uri="{C3380CC4-5D6E-409C-BE32-E72D297353CC}">
              <c16:uniqueId val="{00000002-FAB9-492A-A130-BBD854F902BE}"/>
            </c:ext>
          </c:extLst>
        </c:ser>
        <c:dLbls>
          <c:showLegendKey val="0"/>
          <c:showVal val="0"/>
          <c:showCatName val="0"/>
          <c:showSerName val="0"/>
          <c:showPercent val="0"/>
          <c:showBubbleSize val="0"/>
        </c:dLbls>
        <c:marker val="1"/>
        <c:smooth val="0"/>
        <c:axId val="30101440"/>
        <c:axId val="30115040"/>
      </c:lineChart>
      <c:catAx>
        <c:axId val="301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5040"/>
        <c:crosses val="autoZero"/>
        <c:auto val="1"/>
        <c:lblAlgn val="ctr"/>
        <c:lblOffset val="100"/>
        <c:noMultiLvlLbl val="0"/>
      </c:catAx>
      <c:valAx>
        <c:axId val="30115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1440"/>
        <c:crosses val="autoZero"/>
        <c:crossBetween val="between"/>
      </c:valAx>
      <c:valAx>
        <c:axId val="301090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7008"/>
        <c:crosses val="max"/>
        <c:crossBetween val="between"/>
      </c:valAx>
      <c:catAx>
        <c:axId val="30127008"/>
        <c:scaling>
          <c:orientation val="minMax"/>
        </c:scaling>
        <c:delete val="1"/>
        <c:axPos val="b"/>
        <c:numFmt formatCode="General" sourceLinked="1"/>
        <c:majorTickMark val="out"/>
        <c:minorTickMark val="none"/>
        <c:tickLblPos val="nextTo"/>
        <c:crossAx val="30109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709294770950726E-2"/>
          <c:y val="0"/>
          <c:w val="0.91342881309530133"/>
          <c:h val="0.52384129206748065"/>
        </c:manualLayout>
      </c:layout>
      <c:lineChart>
        <c:grouping val="stacked"/>
        <c:varyColors val="0"/>
        <c:ser>
          <c:idx val="0"/>
          <c:order val="0"/>
          <c:tx>
            <c:strRef>
              <c:f>Лист1!$B$1</c:f>
              <c:strCache>
                <c:ptCount val="1"/>
                <c:pt idx="0">
                  <c:v>Столбец1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439543331603537E-2"/>
                  <c:y val="-4.2575838211814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39-4197-B2CF-EB42D56129C8}"/>
                </c:ext>
                <c:ext xmlns:c15="http://schemas.microsoft.com/office/drawing/2012/chart" uri="{CE6537A1-D6FC-4f65-9D91-7224C49458BB}"/>
              </c:extLst>
            </c:dLbl>
            <c:dLbl>
              <c:idx val="1"/>
              <c:layout>
                <c:manualLayout>
                  <c:x val="-2.0757654385054488E-3"/>
                  <c:y val="-3.1931878658861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39-4197-B2CF-EB42D56129C8}"/>
                </c:ext>
                <c:ext xmlns:c15="http://schemas.microsoft.com/office/drawing/2012/chart" uri="{CE6537A1-D6FC-4f65-9D91-7224C49458BB}"/>
              </c:extLst>
            </c:dLbl>
            <c:dLbl>
              <c:idx val="2"/>
              <c:layout>
                <c:manualLayout>
                  <c:x val="-2.6984950700570835E-2"/>
                  <c:y val="-5.51651269969206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DA39-4197-B2CF-EB42D56129C8}"/>
                </c:ext>
                <c:ext xmlns:c15="http://schemas.microsoft.com/office/drawing/2012/chart" uri="{CE6537A1-D6FC-4f65-9D91-7224C49458BB}"/>
              </c:extLst>
            </c:dLbl>
            <c:dLbl>
              <c:idx val="3"/>
              <c:layout>
                <c:manualLayout>
                  <c:x val="2.0757654385054488E-3"/>
                  <c:y val="-2.83838921412099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39-4197-B2CF-EB42D56129C8}"/>
                </c:ext>
                <c:ext xmlns:c15="http://schemas.microsoft.com/office/drawing/2012/chart" uri="{CE6537A1-D6FC-4f65-9D91-7224C49458BB}"/>
              </c:extLst>
            </c:dLbl>
            <c:dLbl>
              <c:idx val="4"/>
              <c:layout>
                <c:manualLayout>
                  <c:x val="-2.9060716139076286E-2"/>
                  <c:y val="-7.4850166366999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39-4197-B2CF-EB42D56129C8}"/>
                </c:ext>
                <c:ext xmlns:c15="http://schemas.microsoft.com/office/drawing/2012/chart" uri="{CE6537A1-D6FC-4f65-9D91-7224C49458BB}"/>
              </c:extLst>
            </c:dLbl>
            <c:dLbl>
              <c:idx val="5"/>
              <c:layout>
                <c:manualLayout>
                  <c:x val="-4.1515308770108977E-2"/>
                  <c:y val="5.51651269969206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39-4197-B2CF-EB42D56129C8}"/>
                </c:ext>
                <c:ext xmlns:c15="http://schemas.microsoft.com/office/drawing/2012/chart" uri="{CE6537A1-D6FC-4f65-9D91-7224C49458BB}"/>
              </c:extLst>
            </c:dLbl>
            <c:dLbl>
              <c:idx val="6"/>
              <c:layout>
                <c:manualLayout>
                  <c:x val="-3.321224701608718E-2"/>
                  <c:y val="-5.1082418831504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DA39-4197-B2CF-EB42D56129C8}"/>
                </c:ext>
                <c:ext xmlns:c15="http://schemas.microsoft.com/office/drawing/2012/chart" uri="{CE6537A1-D6FC-4f65-9D91-7224C49458BB}"/>
              </c:extLst>
            </c:dLbl>
            <c:dLbl>
              <c:idx val="7"/>
              <c:layout>
                <c:manualLayout>
                  <c:x val="-3.321224701608718E-2"/>
                  <c:y val="3.74248248496496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DA39-4197-B2CF-EB42D56129C8}"/>
                </c:ext>
                <c:ext xmlns:c15="http://schemas.microsoft.com/office/drawing/2012/chart" uri="{CE6537A1-D6FC-4f65-9D91-7224C49458BB}"/>
              </c:extLst>
            </c:dLbl>
            <c:dLbl>
              <c:idx val="8"/>
              <c:layout>
                <c:manualLayout>
                  <c:x val="-2.2833419823559936E-2"/>
                  <c:y val="5.1082418831504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39-4197-B2CF-EB42D56129C8}"/>
                </c:ext>
                <c:ext xmlns:c15="http://schemas.microsoft.com/office/drawing/2012/chart" uri="{CE6537A1-D6FC-4f65-9D91-7224C49458BB}"/>
              </c:extLst>
            </c:dLbl>
            <c:dLbl>
              <c:idx val="9"/>
              <c:layout>
                <c:manualLayout>
                  <c:x val="-3.3212247016087257E-2"/>
                  <c:y val="-4.7000227333788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39-4197-B2CF-EB42D56129C8}"/>
                </c:ext>
                <c:ext xmlns:c15="http://schemas.microsoft.com/office/drawing/2012/chart" uri="{CE6537A1-D6FC-4f65-9D91-7224C49458BB}"/>
              </c:extLst>
            </c:dLbl>
            <c:dLbl>
              <c:idx val="10"/>
              <c:layout>
                <c:manualLayout>
                  <c:x val="-3.5288012454592628E-2"/>
                  <c:y val="7.1302209271085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DA39-4197-B2CF-EB42D56129C8}"/>
                </c:ext>
                <c:ext xmlns:c15="http://schemas.microsoft.com/office/drawing/2012/chart" uri="{CE6537A1-D6FC-4f65-9D91-7224C49458BB}"/>
              </c:extLst>
            </c:dLbl>
            <c:dLbl>
              <c:idx val="11"/>
              <c:layout>
                <c:manualLayout>
                  <c:x val="-2.4909185262065387E-2"/>
                  <c:y val="5.16171699010064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DA39-4197-B2CF-EB42D56129C8}"/>
                </c:ext>
                <c:ext xmlns:c15="http://schemas.microsoft.com/office/drawing/2012/chart" uri="{CE6537A1-D6FC-4f65-9D91-7224C49458BB}"/>
              </c:extLst>
            </c:dLbl>
            <c:dLbl>
              <c:idx val="12"/>
              <c:layout>
                <c:manualLayout>
                  <c:x val="-3.7363777893098082E-2"/>
                  <c:y val="-4.2575838211814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DA39-4197-B2CF-EB42D56129C8}"/>
                </c:ext>
                <c:ext xmlns:c15="http://schemas.microsoft.com/office/drawing/2012/chart" uri="{CE6537A1-D6FC-4f65-9D91-7224C49458BB}"/>
              </c:extLst>
            </c:dLbl>
            <c:dLbl>
              <c:idx val="13"/>
              <c:layout>
                <c:manualLayout>
                  <c:x val="-3.7363777893098082E-2"/>
                  <c:y val="5.51651269969206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A39-4197-B2CF-EB42D56129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Акмолинская</c:v>
                </c:pt>
                <c:pt idx="1">
                  <c:v>Актюбинская</c:v>
                </c:pt>
                <c:pt idx="2">
                  <c:v>Алматинская</c:v>
                </c:pt>
                <c:pt idx="3">
                  <c:v>Атырауская </c:v>
                </c:pt>
                <c:pt idx="4">
                  <c:v>ВКО</c:v>
                </c:pt>
                <c:pt idx="5">
                  <c:v>Жамбылская</c:v>
                </c:pt>
                <c:pt idx="6">
                  <c:v>ЗКО</c:v>
                </c:pt>
                <c:pt idx="7">
                  <c:v>Карагандинская</c:v>
                </c:pt>
                <c:pt idx="8">
                  <c:v>Костанайска</c:v>
                </c:pt>
                <c:pt idx="9">
                  <c:v>Кызылординская</c:v>
                </c:pt>
                <c:pt idx="10">
                  <c:v>Мангистауская</c:v>
                </c:pt>
                <c:pt idx="11">
                  <c:v>Павлодарская</c:v>
                </c:pt>
                <c:pt idx="12">
                  <c:v>СКО</c:v>
                </c:pt>
                <c:pt idx="13">
                  <c:v>Туркестанская</c:v>
                </c:pt>
              </c:strCache>
            </c:strRef>
          </c:cat>
          <c:val>
            <c:numRef>
              <c:f>Лист1!$B$2:$B$15</c:f>
              <c:numCache>
                <c:formatCode>General</c:formatCode>
                <c:ptCount val="14"/>
                <c:pt idx="0">
                  <c:v>80.400000000000006</c:v>
                </c:pt>
                <c:pt idx="2">
                  <c:v>59</c:v>
                </c:pt>
                <c:pt idx="4">
                  <c:v>77.3</c:v>
                </c:pt>
                <c:pt idx="5">
                  <c:v>66.3</c:v>
                </c:pt>
                <c:pt idx="6">
                  <c:v>73.05</c:v>
                </c:pt>
                <c:pt idx="7">
                  <c:v>57</c:v>
                </c:pt>
                <c:pt idx="8">
                  <c:v>62</c:v>
                </c:pt>
                <c:pt idx="9">
                  <c:v>82.1</c:v>
                </c:pt>
                <c:pt idx="10">
                  <c:v>61.7</c:v>
                </c:pt>
                <c:pt idx="11">
                  <c:v>71</c:v>
                </c:pt>
                <c:pt idx="12">
                  <c:v>87.1</c:v>
                </c:pt>
                <c:pt idx="13">
                  <c:v>67.5</c:v>
                </c:pt>
              </c:numCache>
            </c:numRef>
          </c:val>
          <c:smooth val="0"/>
          <c:extLst xmlns:c16r2="http://schemas.microsoft.com/office/drawing/2015/06/chart">
            <c:ext xmlns:c16="http://schemas.microsoft.com/office/drawing/2014/chart" uri="{C3380CC4-5D6E-409C-BE32-E72D297353CC}">
              <c16:uniqueId val="{00000008-DA39-4197-B2CF-EB42D56129C8}"/>
            </c:ext>
          </c:extLst>
        </c:ser>
        <c:dLbls>
          <c:showLegendKey val="0"/>
          <c:showVal val="0"/>
          <c:showCatName val="0"/>
          <c:showSerName val="0"/>
          <c:showPercent val="0"/>
          <c:showBubbleSize val="0"/>
        </c:dLbls>
        <c:marker val="1"/>
        <c:smooth val="0"/>
        <c:axId val="30103072"/>
        <c:axId val="30105792"/>
      </c:lineChart>
      <c:catAx>
        <c:axId val="301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5792"/>
        <c:crosses val="autoZero"/>
        <c:auto val="1"/>
        <c:lblAlgn val="ctr"/>
        <c:lblOffset val="100"/>
        <c:noMultiLvlLbl val="0"/>
      </c:catAx>
      <c:valAx>
        <c:axId val="30105792"/>
        <c:scaling>
          <c:orientation val="minMax"/>
        </c:scaling>
        <c:delete val="1"/>
        <c:axPos val="l"/>
        <c:numFmt formatCode="General" sourceLinked="1"/>
        <c:majorTickMark val="none"/>
        <c:minorTickMark val="none"/>
        <c:tickLblPos val="nextTo"/>
        <c:crossAx val="30103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2808385647179"/>
          <c:y val="0"/>
          <c:w val="0.84697191614352818"/>
          <c:h val="0.94775659760702569"/>
        </c:manualLayout>
      </c:layout>
      <c:barChart>
        <c:barDir val="bar"/>
        <c:grouping val="clustered"/>
        <c:varyColors val="0"/>
        <c:ser>
          <c:idx val="0"/>
          <c:order val="0"/>
          <c:tx>
            <c:strRef>
              <c:f>Лист1!$B$1</c:f>
              <c:strCache>
                <c:ptCount val="1"/>
                <c:pt idx="0">
                  <c:v>2010</c:v>
                </c:pt>
              </c:strCache>
            </c:strRef>
          </c:tx>
          <c:spPr>
            <a:solidFill>
              <a:schemeClr val="accent1"/>
            </a:solidFill>
            <a:ln>
              <a:noFill/>
            </a:ln>
            <a:effectLst/>
          </c:spPr>
          <c:invertIfNegative val="0"/>
          <c:dLbls>
            <c:dLbl>
              <c:idx val="1"/>
              <c:layout>
                <c:manualLayout>
                  <c:x val="-6.0821084642676869E-3"/>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125-46DC-88AE-73DBDF00BE51}"/>
                </c:ext>
                <c:ext xmlns:c15="http://schemas.microsoft.com/office/drawing/2012/chart" uri="{CE6537A1-D6FC-4f65-9D91-7224C49458BB}"/>
              </c:extLst>
            </c:dLbl>
            <c:dLbl>
              <c:idx val="6"/>
              <c:layout>
                <c:manualLayout>
                  <c:x val="-1.6218955904713634E-2"/>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125-46DC-88AE-73DBDF00BE51}"/>
                </c:ext>
                <c:ext xmlns:c15="http://schemas.microsoft.com/office/drawing/2012/chart" uri="{CE6537A1-D6FC-4f65-9D91-7224C49458BB}"/>
              </c:extLst>
            </c:dLbl>
            <c:dLbl>
              <c:idx val="10"/>
              <c:layout>
                <c:manualLayout>
                  <c:x val="-1.2164216928535226E-2"/>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125-46DC-88AE-73DBDF00BE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Лист1!$B$2:$B$21</c:f>
              <c:numCache>
                <c:formatCode>General</c:formatCode>
                <c:ptCount val="20"/>
                <c:pt idx="1">
                  <c:v>24</c:v>
                </c:pt>
                <c:pt idx="2">
                  <c:v>50</c:v>
                </c:pt>
                <c:pt idx="3">
                  <c:v>31</c:v>
                </c:pt>
                <c:pt idx="4">
                  <c:v>82</c:v>
                </c:pt>
                <c:pt idx="5">
                  <c:v>29</c:v>
                </c:pt>
                <c:pt idx="6">
                  <c:v>19</c:v>
                </c:pt>
                <c:pt idx="7">
                  <c:v>45</c:v>
                </c:pt>
                <c:pt idx="8">
                  <c:v>45</c:v>
                </c:pt>
                <c:pt idx="9">
                  <c:v>30</c:v>
                </c:pt>
                <c:pt idx="10">
                  <c:v>20</c:v>
                </c:pt>
                <c:pt idx="11">
                  <c:v>65</c:v>
                </c:pt>
                <c:pt idx="13">
                  <c:v>55</c:v>
                </c:pt>
                <c:pt idx="14">
                  <c:v>22</c:v>
                </c:pt>
                <c:pt idx="15">
                  <c:v>19</c:v>
                </c:pt>
                <c:pt idx="17">
                  <c:v>31</c:v>
                </c:pt>
                <c:pt idx="18">
                  <c:v>65</c:v>
                </c:pt>
              </c:numCache>
            </c:numRef>
          </c:val>
          <c:extLst xmlns:c16r2="http://schemas.microsoft.com/office/drawing/2015/06/chart">
            <c:ext xmlns:c16="http://schemas.microsoft.com/office/drawing/2014/chart" uri="{C3380CC4-5D6E-409C-BE32-E72D297353CC}">
              <c16:uniqueId val="{00000000-F125-46DC-88AE-73DBDF00BE51}"/>
            </c:ext>
          </c:extLst>
        </c:ser>
        <c:ser>
          <c:idx val="1"/>
          <c:order val="1"/>
          <c:tx>
            <c:strRef>
              <c:f>Лист1!$C$1</c:f>
              <c:strCache>
                <c:ptCount val="1"/>
                <c:pt idx="0">
                  <c:v>2015</c:v>
                </c:pt>
              </c:strCache>
            </c:strRef>
          </c:tx>
          <c:spPr>
            <a:solidFill>
              <a:schemeClr val="accent2"/>
            </a:solidFill>
            <a:ln>
              <a:noFill/>
            </a:ln>
            <a:effectLst/>
          </c:spPr>
          <c:invertIfNegative val="0"/>
          <c:dLbls>
            <c:dLbl>
              <c:idx val="7"/>
              <c:layout>
                <c:manualLayout>
                  <c:x val="-3.8520020273694958E-2"/>
                  <c:y val="1.7915127085432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125-46DC-88AE-73DBDF00BE51}"/>
                </c:ext>
                <c:ext xmlns:c15="http://schemas.microsoft.com/office/drawing/2012/chart" uri="{CE6537A1-D6FC-4f65-9D91-7224C49458BB}"/>
              </c:extLst>
            </c:dLbl>
            <c:dLbl>
              <c:idx val="10"/>
              <c:layout>
                <c:manualLayout>
                  <c:x val="2.0273694880892043E-3"/>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125-46DC-88AE-73DBDF00BE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Лист1!$C$2:$C$21</c:f>
              <c:numCache>
                <c:formatCode>General</c:formatCode>
                <c:ptCount val="20"/>
                <c:pt idx="1">
                  <c:v>31</c:v>
                </c:pt>
                <c:pt idx="2">
                  <c:v>59</c:v>
                </c:pt>
                <c:pt idx="3">
                  <c:v>40</c:v>
                </c:pt>
                <c:pt idx="4">
                  <c:v>89</c:v>
                </c:pt>
                <c:pt idx="5">
                  <c:v>34</c:v>
                </c:pt>
                <c:pt idx="6">
                  <c:v>23</c:v>
                </c:pt>
                <c:pt idx="7">
                  <c:v>46</c:v>
                </c:pt>
                <c:pt idx="8">
                  <c:v>57</c:v>
                </c:pt>
                <c:pt idx="9">
                  <c:v>35</c:v>
                </c:pt>
                <c:pt idx="10">
                  <c:v>22</c:v>
                </c:pt>
                <c:pt idx="11">
                  <c:v>74</c:v>
                </c:pt>
                <c:pt idx="13">
                  <c:v>58</c:v>
                </c:pt>
                <c:pt idx="14">
                  <c:v>25</c:v>
                </c:pt>
                <c:pt idx="15">
                  <c:v>22</c:v>
                </c:pt>
                <c:pt idx="17">
                  <c:v>56</c:v>
                </c:pt>
                <c:pt idx="18">
                  <c:v>71</c:v>
                </c:pt>
              </c:numCache>
            </c:numRef>
          </c:val>
          <c:extLst xmlns:c16r2="http://schemas.microsoft.com/office/drawing/2015/06/chart">
            <c:ext xmlns:c16="http://schemas.microsoft.com/office/drawing/2014/chart" uri="{C3380CC4-5D6E-409C-BE32-E72D297353CC}">
              <c16:uniqueId val="{00000001-F125-46DC-88AE-73DBDF00BE51}"/>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Лист1!$D$2:$D$21</c:f>
              <c:numCache>
                <c:formatCode>General</c:formatCode>
                <c:ptCount val="20"/>
                <c:pt idx="1">
                  <c:v>26</c:v>
                </c:pt>
                <c:pt idx="2">
                  <c:v>48</c:v>
                </c:pt>
                <c:pt idx="3">
                  <c:v>43</c:v>
                </c:pt>
                <c:pt idx="4">
                  <c:v>86</c:v>
                </c:pt>
                <c:pt idx="5">
                  <c:v>30</c:v>
                </c:pt>
                <c:pt idx="6">
                  <c:v>21</c:v>
                </c:pt>
                <c:pt idx="7">
                  <c:v>44</c:v>
                </c:pt>
                <c:pt idx="8">
                  <c:v>49</c:v>
                </c:pt>
                <c:pt idx="9">
                  <c:v>31</c:v>
                </c:pt>
                <c:pt idx="10">
                  <c:v>21</c:v>
                </c:pt>
                <c:pt idx="11">
                  <c:v>70</c:v>
                </c:pt>
                <c:pt idx="13">
                  <c:v>47</c:v>
                </c:pt>
                <c:pt idx="14">
                  <c:v>21</c:v>
                </c:pt>
                <c:pt idx="15">
                  <c:v>8</c:v>
                </c:pt>
                <c:pt idx="17">
                  <c:v>64</c:v>
                </c:pt>
                <c:pt idx="18">
                  <c:v>83</c:v>
                </c:pt>
                <c:pt idx="19">
                  <c:v>42</c:v>
                </c:pt>
              </c:numCache>
            </c:numRef>
          </c:val>
          <c:extLst xmlns:c16r2="http://schemas.microsoft.com/office/drawing/2015/06/chart">
            <c:ext xmlns:c16="http://schemas.microsoft.com/office/drawing/2014/chart" uri="{C3380CC4-5D6E-409C-BE32-E72D297353CC}">
              <c16:uniqueId val="{00000002-F125-46DC-88AE-73DBDF00BE51}"/>
            </c:ext>
          </c:extLst>
        </c:ser>
        <c:ser>
          <c:idx val="3"/>
          <c:order val="3"/>
          <c:tx>
            <c:strRef>
              <c:f>Лист1!$E$1</c:f>
              <c:strCache>
                <c:ptCount val="1"/>
                <c:pt idx="0">
                  <c:v>2020</c:v>
                </c:pt>
              </c:strCache>
            </c:strRef>
          </c:tx>
          <c:spPr>
            <a:solidFill>
              <a:schemeClr val="accent4"/>
            </a:solidFill>
            <a:ln>
              <a:noFill/>
            </a:ln>
            <a:effectLst/>
          </c:spPr>
          <c:invertIfNegative val="0"/>
          <c:dLbls>
            <c:dLbl>
              <c:idx val="1"/>
              <c:layout>
                <c:manualLayout>
                  <c:x val="-1.41915864166244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125-46DC-88AE-73DBDF00BE51}"/>
                </c:ext>
                <c:ext xmlns:c15="http://schemas.microsoft.com/office/drawing/2012/chart" uri="{CE6537A1-D6FC-4f65-9D91-7224C49458BB}"/>
              </c:extLst>
            </c:dLbl>
            <c:dLbl>
              <c:idx val="3"/>
              <c:layout>
                <c:manualLayout>
                  <c:x val="-2.432843385707045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125-46DC-88AE-73DBDF00BE51}"/>
                </c:ext>
                <c:ext xmlns:c15="http://schemas.microsoft.com/office/drawing/2012/chart" uri="{CE6537A1-D6FC-4f65-9D91-7224C49458BB}"/>
              </c:extLst>
            </c:dLbl>
            <c:dLbl>
              <c:idx val="5"/>
              <c:layout>
                <c:manualLayout>
                  <c:x val="-2.6355803345159731E-2"/>
                  <c:y val="8.211005059925558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125-46DC-88AE-73DBDF00BE51}"/>
                </c:ext>
                <c:ext xmlns:c15="http://schemas.microsoft.com/office/drawing/2012/chart" uri="{CE6537A1-D6FC-4f65-9D91-7224C49458BB}"/>
              </c:extLst>
            </c:dLbl>
            <c:dLbl>
              <c:idx val="6"/>
              <c:layout>
                <c:manualLayout>
                  <c:x val="-1.824632539280287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125-46DC-88AE-73DBDF00BE51}"/>
                </c:ext>
                <c:ext xmlns:c15="http://schemas.microsoft.com/office/drawing/2012/chart" uri="{CE6537A1-D6FC-4f65-9D91-7224C49458BB}"/>
              </c:extLst>
            </c:dLbl>
            <c:dLbl>
              <c:idx val="9"/>
              <c:layout>
                <c:manualLayout>
                  <c:x val="-3.2437911809427268E-2"/>
                  <c:y val="2.23939088567901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125-46DC-88AE-73DBDF00BE51}"/>
                </c:ext>
                <c:ext xmlns:c15="http://schemas.microsoft.com/office/drawing/2012/chart" uri="{CE6537A1-D6FC-4f65-9D91-7224C49458BB}"/>
              </c:extLst>
            </c:dLbl>
            <c:dLbl>
              <c:idx val="10"/>
              <c:layout>
                <c:manualLayout>
                  <c:x val="-1.824632539280287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125-46DC-88AE-73DBDF00BE51}"/>
                </c:ext>
                <c:ext xmlns:c15="http://schemas.microsoft.com/office/drawing/2012/chart" uri="{CE6537A1-D6FC-4f65-9D91-7224C49458BB}"/>
              </c:extLst>
            </c:dLbl>
            <c:dLbl>
              <c:idx val="13"/>
              <c:layout>
                <c:manualLayout>
                  <c:x val="-2.635580334515973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125-46DC-88AE-73DBDF00BE51}"/>
                </c:ext>
                <c:ext xmlns:c15="http://schemas.microsoft.com/office/drawing/2012/chart" uri="{CE6537A1-D6FC-4f65-9D91-7224C49458BB}"/>
              </c:extLst>
            </c:dLbl>
            <c:dLbl>
              <c:idx val="14"/>
              <c:layout>
                <c:manualLayout>
                  <c:x val="-2.0273694880892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125-46DC-88AE-73DBDF00BE51}"/>
                </c:ext>
                <c:ext xmlns:c15="http://schemas.microsoft.com/office/drawing/2012/chart" uri="{CE6537A1-D6FC-4f65-9D91-7224C49458BB}"/>
              </c:extLst>
            </c:dLbl>
            <c:dLbl>
              <c:idx val="17"/>
              <c:layout>
                <c:manualLayout>
                  <c:x val="-2.0273694880892118E-2"/>
                  <c:y val="1.5675736199753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125-46DC-88AE-73DBDF00BE51}"/>
                </c:ext>
                <c:ext xmlns:c15="http://schemas.microsoft.com/office/drawing/2012/chart" uri="{CE6537A1-D6FC-4f65-9D91-7224C49458BB}"/>
              </c:extLst>
            </c:dLbl>
            <c:dLbl>
              <c:idx val="18"/>
              <c:layout>
                <c:manualLayout>
                  <c:x val="-1.21642169285351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125-46DC-88AE-73DBDF00BE51}"/>
                </c:ext>
                <c:ext xmlns:c15="http://schemas.microsoft.com/office/drawing/2012/chart" uri="{CE6537A1-D6FC-4f65-9D91-7224C49458BB}"/>
              </c:extLst>
            </c:dLbl>
            <c:dLbl>
              <c:idx val="19"/>
              <c:layout>
                <c:manualLayout>
                  <c:x val="-3.0410542321338139E-2"/>
                  <c:y val="-4.47878177135819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125-46DC-88AE-73DBDF00BE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Лист1!$E$2:$E$21</c:f>
              <c:numCache>
                <c:formatCode>General</c:formatCode>
                <c:ptCount val="20"/>
                <c:pt idx="1">
                  <c:v>23</c:v>
                </c:pt>
                <c:pt idx="2">
                  <c:v>36</c:v>
                </c:pt>
                <c:pt idx="3">
                  <c:v>39</c:v>
                </c:pt>
                <c:pt idx="4">
                  <c:v>79</c:v>
                </c:pt>
                <c:pt idx="5">
                  <c:v>27</c:v>
                </c:pt>
                <c:pt idx="6">
                  <c:v>17</c:v>
                </c:pt>
                <c:pt idx="7">
                  <c:v>38</c:v>
                </c:pt>
                <c:pt idx="8">
                  <c:v>41</c:v>
                </c:pt>
                <c:pt idx="9">
                  <c:v>28</c:v>
                </c:pt>
                <c:pt idx="10">
                  <c:v>17</c:v>
                </c:pt>
                <c:pt idx="11">
                  <c:v>57</c:v>
                </c:pt>
                <c:pt idx="13">
                  <c:v>47</c:v>
                </c:pt>
                <c:pt idx="14">
                  <c:v>19</c:v>
                </c:pt>
                <c:pt idx="15">
                  <c:v>10</c:v>
                </c:pt>
                <c:pt idx="17">
                  <c:v>64</c:v>
                </c:pt>
                <c:pt idx="18">
                  <c:v>69</c:v>
                </c:pt>
                <c:pt idx="19">
                  <c:v>35</c:v>
                </c:pt>
              </c:numCache>
            </c:numRef>
          </c:val>
          <c:extLst xmlns:c16r2="http://schemas.microsoft.com/office/drawing/2015/06/chart">
            <c:ext xmlns:c16="http://schemas.microsoft.com/office/drawing/2014/chart" uri="{C3380CC4-5D6E-409C-BE32-E72D297353CC}">
              <c16:uniqueId val="{00000003-F125-46DC-88AE-73DBDF00BE51}"/>
            </c:ext>
          </c:extLst>
        </c:ser>
        <c:ser>
          <c:idx val="4"/>
          <c:order val="4"/>
          <c:tx>
            <c:strRef>
              <c:f>Лист1!$F$1</c:f>
              <c:strCache>
                <c:ptCount val="1"/>
                <c:pt idx="0">
                  <c:v>2021</c:v>
                </c:pt>
              </c:strCache>
            </c:strRef>
          </c:tx>
          <c:spPr>
            <a:solidFill>
              <a:schemeClr val="accent5"/>
            </a:solidFill>
            <a:ln>
              <a:noFill/>
            </a:ln>
            <a:effectLst/>
          </c:spPr>
          <c:invertIfNegative val="0"/>
          <c:dLbls>
            <c:dLbl>
              <c:idx val="4"/>
              <c:layout>
                <c:manualLayout>
                  <c:x val="-4.0547389761784085E-3"/>
                  <c:y val="1.1196954428395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125-46DC-88AE-73DBDF00BE51}"/>
                </c:ext>
                <c:ext xmlns:c15="http://schemas.microsoft.com/office/drawing/2012/chart" uri="{CE6537A1-D6FC-4f65-9D91-7224C49458BB}"/>
              </c:extLst>
            </c:dLbl>
            <c:dLbl>
              <c:idx val="6"/>
              <c:layout>
                <c:manualLayout>
                  <c:x val="-1.8246325392802874E-2"/>
                  <c:y val="-8.95756354271638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125-46DC-88AE-73DBDF00BE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Лист1!$F$2:$F$21</c:f>
              <c:numCache>
                <c:formatCode>General</c:formatCode>
                <c:ptCount val="20"/>
                <c:pt idx="1">
                  <c:v>27</c:v>
                </c:pt>
                <c:pt idx="2">
                  <c:v>42</c:v>
                </c:pt>
                <c:pt idx="3">
                  <c:v>48</c:v>
                </c:pt>
                <c:pt idx="4">
                  <c:v>84</c:v>
                </c:pt>
                <c:pt idx="5">
                  <c:v>35</c:v>
                </c:pt>
                <c:pt idx="6">
                  <c:v>21</c:v>
                </c:pt>
                <c:pt idx="7">
                  <c:v>42</c:v>
                </c:pt>
                <c:pt idx="8">
                  <c:v>48</c:v>
                </c:pt>
                <c:pt idx="9">
                  <c:v>35</c:v>
                </c:pt>
                <c:pt idx="10">
                  <c:v>20</c:v>
                </c:pt>
                <c:pt idx="11">
                  <c:v>65</c:v>
                </c:pt>
                <c:pt idx="13">
                  <c:v>53</c:v>
                </c:pt>
                <c:pt idx="14">
                  <c:v>21</c:v>
                </c:pt>
                <c:pt idx="15">
                  <c:v>13</c:v>
                </c:pt>
                <c:pt idx="17">
                  <c:v>81</c:v>
                </c:pt>
                <c:pt idx="18">
                  <c:v>88</c:v>
                </c:pt>
                <c:pt idx="19">
                  <c:v>37</c:v>
                </c:pt>
              </c:numCache>
            </c:numRef>
          </c:val>
          <c:extLst xmlns:c16r2="http://schemas.microsoft.com/office/drawing/2015/06/chart">
            <c:ext xmlns:c16="http://schemas.microsoft.com/office/drawing/2014/chart" uri="{C3380CC4-5D6E-409C-BE32-E72D297353CC}">
              <c16:uniqueId val="{00000004-F125-46DC-88AE-73DBDF00BE51}"/>
            </c:ext>
          </c:extLst>
        </c:ser>
        <c:ser>
          <c:idx val="5"/>
          <c:order val="5"/>
          <c:tx>
            <c:strRef>
              <c:f>Лист1!$G$1</c:f>
              <c:strCache>
                <c:ptCount val="1"/>
                <c:pt idx="0">
                  <c:v>2022</c:v>
                </c:pt>
              </c:strCache>
            </c:strRef>
          </c:tx>
          <c:spPr>
            <a:solidFill>
              <a:schemeClr val="accent6"/>
            </a:solidFill>
            <a:ln>
              <a:noFill/>
            </a:ln>
            <a:effectLst/>
          </c:spPr>
          <c:invertIfNegative val="0"/>
          <c:dLbls>
            <c:dLbl>
              <c:idx val="1"/>
              <c:layout>
                <c:manualLayout>
                  <c:x val="-6.0821084642676132E-3"/>
                  <c:y val="-1.5675736199753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F125-46DC-88AE-73DBDF00BE51}"/>
                </c:ext>
                <c:ext xmlns:c15="http://schemas.microsoft.com/office/drawing/2012/chart" uri="{CE6537A1-D6FC-4f65-9D91-7224C49458BB}"/>
              </c:extLst>
            </c:dLbl>
            <c:dLbl>
              <c:idx val="4"/>
              <c:layout>
                <c:manualLayout>
                  <c:x val="-1.2164216928535226E-2"/>
                  <c:y val="-2.91120815138281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125-46DC-88AE-73DBDF00BE51}"/>
                </c:ext>
                <c:ext xmlns:c15="http://schemas.microsoft.com/office/drawing/2012/chart" uri="{CE6537A1-D6FC-4f65-9D91-7224C49458BB}"/>
              </c:extLst>
            </c:dLbl>
            <c:dLbl>
              <c:idx val="10"/>
              <c:layout>
                <c:manualLayout>
                  <c:x val="-8.109477952356817E-3"/>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125-46DC-88AE-73DBDF00BE51}"/>
                </c:ext>
                <c:ext xmlns:c15="http://schemas.microsoft.com/office/drawing/2012/chart" uri="{CE6537A1-D6FC-4f65-9D91-7224C49458BB}"/>
              </c:extLst>
            </c:dLbl>
            <c:dLbl>
              <c:idx val="11"/>
              <c:layout>
                <c:manualLayout>
                  <c:x val="-6.0821084642676869E-3"/>
                  <c:y val="-8.95756354271642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125-46DC-88AE-73DBDF00BE51}"/>
                </c:ext>
                <c:ext xmlns:c15="http://schemas.microsoft.com/office/drawing/2012/chart" uri="{CE6537A1-D6FC-4f65-9D91-7224C49458BB}"/>
              </c:extLst>
            </c:dLbl>
            <c:dLbl>
              <c:idx val="15"/>
              <c:layout>
                <c:manualLayout>
                  <c:x val="-8.1094779523567806E-3"/>
                  <c:y val="-6.71817265703728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125-46DC-88AE-73DBDF00BE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Лист1!$G$2:$G$21</c:f>
              <c:numCache>
                <c:formatCode>General</c:formatCode>
                <c:ptCount val="20"/>
                <c:pt idx="0">
                  <c:v>11</c:v>
                </c:pt>
                <c:pt idx="1">
                  <c:v>30</c:v>
                </c:pt>
                <c:pt idx="2">
                  <c:v>43</c:v>
                </c:pt>
                <c:pt idx="3">
                  <c:v>61</c:v>
                </c:pt>
                <c:pt idx="4">
                  <c:v>86</c:v>
                </c:pt>
                <c:pt idx="5">
                  <c:v>46</c:v>
                </c:pt>
                <c:pt idx="6">
                  <c:v>21</c:v>
                </c:pt>
                <c:pt idx="7">
                  <c:v>44</c:v>
                </c:pt>
                <c:pt idx="8">
                  <c:v>54</c:v>
                </c:pt>
                <c:pt idx="9">
                  <c:v>37</c:v>
                </c:pt>
                <c:pt idx="10">
                  <c:v>19</c:v>
                </c:pt>
                <c:pt idx="11">
                  <c:v>64</c:v>
                </c:pt>
                <c:pt idx="12">
                  <c:v>6</c:v>
                </c:pt>
                <c:pt idx="13">
                  <c:v>59</c:v>
                </c:pt>
                <c:pt idx="14">
                  <c:v>26</c:v>
                </c:pt>
                <c:pt idx="15">
                  <c:v>15</c:v>
                </c:pt>
                <c:pt idx="16">
                  <c:v>29</c:v>
                </c:pt>
                <c:pt idx="17">
                  <c:v>70</c:v>
                </c:pt>
                <c:pt idx="18">
                  <c:v>107</c:v>
                </c:pt>
                <c:pt idx="19">
                  <c:v>50</c:v>
                </c:pt>
              </c:numCache>
            </c:numRef>
          </c:val>
          <c:extLst xmlns:c16r2="http://schemas.microsoft.com/office/drawing/2015/06/chart">
            <c:ext xmlns:c16="http://schemas.microsoft.com/office/drawing/2014/chart" uri="{C3380CC4-5D6E-409C-BE32-E72D297353CC}">
              <c16:uniqueId val="{00000005-F125-46DC-88AE-73DBDF00BE51}"/>
            </c:ext>
          </c:extLst>
        </c:ser>
        <c:dLbls>
          <c:showLegendKey val="0"/>
          <c:showVal val="0"/>
          <c:showCatName val="0"/>
          <c:showSerName val="0"/>
          <c:showPercent val="0"/>
          <c:showBubbleSize val="0"/>
        </c:dLbls>
        <c:gapWidth val="219"/>
        <c:axId val="30123200"/>
        <c:axId val="30128640"/>
      </c:barChart>
      <c:catAx>
        <c:axId val="3012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8640"/>
        <c:crosses val="autoZero"/>
        <c:auto val="1"/>
        <c:lblAlgn val="ctr"/>
        <c:lblOffset val="100"/>
        <c:noMultiLvlLbl val="0"/>
      </c:catAx>
      <c:valAx>
        <c:axId val="30128640"/>
        <c:scaling>
          <c:orientation val="minMax"/>
        </c:scaling>
        <c:delete val="1"/>
        <c:axPos val="b"/>
        <c:numFmt formatCode="General" sourceLinked="1"/>
        <c:majorTickMark val="none"/>
        <c:minorTickMark val="none"/>
        <c:tickLblPos val="nextTo"/>
        <c:crossAx val="3012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804779742919439E-2"/>
          <c:y val="0"/>
          <c:w val="0.9818647693993332"/>
          <c:h val="0.81566291561732918"/>
        </c:manualLayout>
      </c:layout>
      <c:barChart>
        <c:barDir val="col"/>
        <c:grouping val="clustered"/>
        <c:varyColors val="0"/>
        <c:ser>
          <c:idx val="0"/>
          <c:order val="0"/>
          <c:tx>
            <c:strRef>
              <c:f>Лист1!$B$1</c:f>
              <c:strCache>
                <c:ptCount val="1"/>
                <c:pt idx="0">
                  <c:v>Факт 2022, %</c:v>
                </c:pt>
              </c:strCache>
            </c:strRef>
          </c:tx>
          <c:spPr>
            <a:solidFill>
              <a:schemeClr val="accent5">
                <a:lumMod val="40000"/>
                <a:lumOff val="60000"/>
              </a:schemeClr>
            </a:solidFill>
            <a:ln>
              <a:noFill/>
            </a:ln>
            <a:effectLst/>
          </c:spPr>
          <c:invertIfNegative val="0"/>
          <c:dLbls>
            <c:dLbl>
              <c:idx val="1"/>
              <c:layout>
                <c:manualLayout>
                  <c:x val="-1.0074935981375266E-2"/>
                  <c:y val="-4.0055628167936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B2-4B98-9902-8915834D0BAA}"/>
                </c:ext>
                <c:ext xmlns:c15="http://schemas.microsoft.com/office/drawing/2012/chart" uri="{CE6537A1-D6FC-4f65-9D91-7224C49458BB}"/>
              </c:extLst>
            </c:dLbl>
            <c:dLbl>
              <c:idx val="6"/>
              <c:layout>
                <c:manualLayout>
                  <c:x val="-1.6218955904713634E-2"/>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B2-4B98-9902-8915834D0BAA}"/>
                </c:ext>
                <c:ext xmlns:c15="http://schemas.microsoft.com/office/drawing/2012/chart" uri="{CE6537A1-D6FC-4f65-9D91-7224C49458BB}"/>
              </c:extLst>
            </c:dLbl>
            <c:dLbl>
              <c:idx val="10"/>
              <c:layout>
                <c:manualLayout>
                  <c:x val="-1.2164216928535226E-2"/>
                  <c:y val="4.4787817713581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B2-4B98-9902-8915834D0B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Лист1!$B$2:$B$21</c:f>
              <c:numCache>
                <c:formatCode>General</c:formatCode>
                <c:ptCount val="20"/>
                <c:pt idx="0">
                  <c:v>11</c:v>
                </c:pt>
                <c:pt idx="1">
                  <c:v>30</c:v>
                </c:pt>
                <c:pt idx="2">
                  <c:v>43</c:v>
                </c:pt>
                <c:pt idx="3">
                  <c:v>61</c:v>
                </c:pt>
                <c:pt idx="4">
                  <c:v>86</c:v>
                </c:pt>
                <c:pt idx="5">
                  <c:v>46</c:v>
                </c:pt>
                <c:pt idx="6">
                  <c:v>21</c:v>
                </c:pt>
                <c:pt idx="7">
                  <c:v>44</c:v>
                </c:pt>
                <c:pt idx="8">
                  <c:v>54</c:v>
                </c:pt>
                <c:pt idx="9">
                  <c:v>37</c:v>
                </c:pt>
                <c:pt idx="10">
                  <c:v>19</c:v>
                </c:pt>
                <c:pt idx="11">
                  <c:v>64</c:v>
                </c:pt>
                <c:pt idx="12">
                  <c:v>6</c:v>
                </c:pt>
                <c:pt idx="13">
                  <c:v>59</c:v>
                </c:pt>
                <c:pt idx="14">
                  <c:v>26</c:v>
                </c:pt>
                <c:pt idx="15">
                  <c:v>15</c:v>
                </c:pt>
                <c:pt idx="16">
                  <c:v>29</c:v>
                </c:pt>
                <c:pt idx="17">
                  <c:v>70</c:v>
                </c:pt>
                <c:pt idx="18">
                  <c:v>107</c:v>
                </c:pt>
                <c:pt idx="19">
                  <c:v>50</c:v>
                </c:pt>
              </c:numCache>
            </c:numRef>
          </c:val>
          <c:extLst xmlns:c16r2="http://schemas.microsoft.com/office/drawing/2015/06/chart">
            <c:ext xmlns:c16="http://schemas.microsoft.com/office/drawing/2014/chart" uri="{C3380CC4-5D6E-409C-BE32-E72D297353CC}">
              <c16:uniqueId val="{00000003-BFB2-4B98-9902-8915834D0BAA}"/>
            </c:ext>
          </c:extLst>
        </c:ser>
        <c:ser>
          <c:idx val="1"/>
          <c:order val="1"/>
          <c:tx>
            <c:strRef>
              <c:f>Лист1!$C$1</c:f>
              <c:strCache>
                <c:ptCount val="1"/>
                <c:pt idx="0">
                  <c:v>100% НФ у региона</c:v>
                </c:pt>
              </c:strCache>
            </c:strRef>
          </c:tx>
          <c:spPr>
            <a:solidFill>
              <a:schemeClr val="accent2">
                <a:lumMod val="20000"/>
                <a:lumOff val="80000"/>
              </a:schemeClr>
            </a:solidFill>
            <a:ln>
              <a:noFill/>
            </a:ln>
            <a:effectLst/>
          </c:spPr>
          <c:invertIfNegative val="0"/>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Лист1!$C$2:$C$21</c:f>
              <c:numCache>
                <c:formatCode>General</c:formatCode>
                <c:ptCount val="20"/>
                <c:pt idx="0">
                  <c:v>11</c:v>
                </c:pt>
                <c:pt idx="1">
                  <c:v>30</c:v>
                </c:pt>
                <c:pt idx="2">
                  <c:v>94</c:v>
                </c:pt>
                <c:pt idx="3">
                  <c:v>61</c:v>
                </c:pt>
                <c:pt idx="4">
                  <c:v>680</c:v>
                </c:pt>
                <c:pt idx="5">
                  <c:v>46</c:v>
                </c:pt>
                <c:pt idx="6">
                  <c:v>21</c:v>
                </c:pt>
                <c:pt idx="7">
                  <c:v>451</c:v>
                </c:pt>
                <c:pt idx="8">
                  <c:v>54</c:v>
                </c:pt>
                <c:pt idx="9">
                  <c:v>37</c:v>
                </c:pt>
                <c:pt idx="10">
                  <c:v>56</c:v>
                </c:pt>
                <c:pt idx="11">
                  <c:v>336</c:v>
                </c:pt>
                <c:pt idx="12">
                  <c:v>6</c:v>
                </c:pt>
                <c:pt idx="13">
                  <c:v>59</c:v>
                </c:pt>
                <c:pt idx="14">
                  <c:v>26</c:v>
                </c:pt>
                <c:pt idx="15">
                  <c:v>16</c:v>
                </c:pt>
                <c:pt idx="16">
                  <c:v>29</c:v>
                </c:pt>
                <c:pt idx="17">
                  <c:v>77</c:v>
                </c:pt>
                <c:pt idx="18">
                  <c:v>134</c:v>
                </c:pt>
                <c:pt idx="19">
                  <c:v>50</c:v>
                </c:pt>
              </c:numCache>
            </c:numRef>
          </c:val>
          <c:extLst xmlns:c16r2="http://schemas.microsoft.com/office/drawing/2015/06/chart">
            <c:ext xmlns:c16="http://schemas.microsoft.com/office/drawing/2014/chart" uri="{C3380CC4-5D6E-409C-BE32-E72D297353CC}">
              <c16:uniqueId val="{00000006-BFB2-4B98-9902-8915834D0BAA}"/>
            </c:ext>
          </c:extLst>
        </c:ser>
        <c:dLbls>
          <c:showLegendKey val="0"/>
          <c:showVal val="0"/>
          <c:showCatName val="0"/>
          <c:showSerName val="0"/>
          <c:showPercent val="0"/>
          <c:showBubbleSize val="0"/>
        </c:dLbls>
        <c:gapWidth val="219"/>
        <c:axId val="30118848"/>
        <c:axId val="30121568"/>
      </c:barChart>
      <c:lineChart>
        <c:grouping val="stacked"/>
        <c:varyColors val="0"/>
        <c:ser>
          <c:idx val="2"/>
          <c:order val="2"/>
          <c:tx>
            <c:strRef>
              <c:f>Лист1!$D$1</c:f>
              <c:strCache>
                <c:ptCount val="1"/>
                <c:pt idx="0">
                  <c:v>50% НФ у региона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4"/>
              <c:layout>
                <c:manualLayout>
                  <c:x val="-2.9946097025354397E-2"/>
                  <c:y val="-6.07287449392712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BFB2-4B98-9902-8915834D0BAA}"/>
                </c:ext>
                <c:ext xmlns:c15="http://schemas.microsoft.com/office/drawing/2012/chart" uri="{CE6537A1-D6FC-4f65-9D91-7224C49458BB}"/>
              </c:extLst>
            </c:dLbl>
            <c:dLbl>
              <c:idx val="5"/>
              <c:layout>
                <c:manualLayout>
                  <c:x val="-1.1978438810141745E-2"/>
                  <c:y val="1.82186234817813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BFB2-4B98-9902-8915834D0BAA}"/>
                </c:ext>
                <c:ext xmlns:c15="http://schemas.microsoft.com/office/drawing/2012/chart" uri="{CE6537A1-D6FC-4f65-9D91-7224C49458BB}"/>
              </c:extLst>
            </c:dLbl>
            <c:dLbl>
              <c:idx val="7"/>
              <c:layout>
                <c:manualLayout>
                  <c:x val="-3.1942503493711395E-2"/>
                  <c:y val="-1.8218623481781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BFB2-4B98-9902-8915834D0BAA}"/>
                </c:ext>
                <c:ext xmlns:c15="http://schemas.microsoft.com/office/drawing/2012/chart" uri="{CE6537A1-D6FC-4f65-9D91-7224C49458BB}"/>
              </c:extLst>
            </c:dLbl>
            <c:dLbl>
              <c:idx val="9"/>
              <c:layout>
                <c:manualLayout>
                  <c:x val="-2.3956877620283562E-2"/>
                  <c:y val="1.21457489878541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BFB2-4B98-9902-8915834D0BAA}"/>
                </c:ext>
                <c:ext xmlns:c15="http://schemas.microsoft.com/office/drawing/2012/chart" uri="{CE6537A1-D6FC-4f65-9D91-7224C49458BB}"/>
              </c:extLst>
            </c:dLbl>
            <c:dLbl>
              <c:idx val="10"/>
              <c:layout>
                <c:manualLayout>
                  <c:x val="-1.1978438810141745E-2"/>
                  <c:y val="1.21457489878541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BFB2-4B98-9902-8915834D0BAA}"/>
                </c:ext>
                <c:ext xmlns:c15="http://schemas.microsoft.com/office/drawing/2012/chart" uri="{CE6537A1-D6FC-4f65-9D91-7224C49458BB}"/>
              </c:extLst>
            </c:dLbl>
            <c:dLbl>
              <c:idx val="11"/>
              <c:layout>
                <c:manualLayout>
                  <c:x val="-3.1942503493711395E-2"/>
                  <c:y val="-2.4291497975708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BFB2-4B98-9902-8915834D0B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Лист1!$D$2:$D$21</c:f>
              <c:numCache>
                <c:formatCode>General</c:formatCode>
                <c:ptCount val="20"/>
                <c:pt idx="0">
                  <c:v>11</c:v>
                </c:pt>
                <c:pt idx="1">
                  <c:v>30</c:v>
                </c:pt>
                <c:pt idx="2">
                  <c:v>69</c:v>
                </c:pt>
                <c:pt idx="3">
                  <c:v>61</c:v>
                </c:pt>
                <c:pt idx="4">
                  <c:v>400</c:v>
                </c:pt>
                <c:pt idx="5">
                  <c:v>46</c:v>
                </c:pt>
                <c:pt idx="6">
                  <c:v>21</c:v>
                </c:pt>
                <c:pt idx="7">
                  <c:v>247</c:v>
                </c:pt>
                <c:pt idx="8">
                  <c:v>54</c:v>
                </c:pt>
                <c:pt idx="9">
                  <c:v>37</c:v>
                </c:pt>
                <c:pt idx="10">
                  <c:v>37</c:v>
                </c:pt>
                <c:pt idx="11">
                  <c:v>203</c:v>
                </c:pt>
                <c:pt idx="12">
                  <c:v>6</c:v>
                </c:pt>
                <c:pt idx="13">
                  <c:v>59</c:v>
                </c:pt>
                <c:pt idx="14">
                  <c:v>26</c:v>
                </c:pt>
                <c:pt idx="15">
                  <c:v>16</c:v>
                </c:pt>
                <c:pt idx="16">
                  <c:v>29</c:v>
                </c:pt>
                <c:pt idx="17">
                  <c:v>76</c:v>
                </c:pt>
                <c:pt idx="18">
                  <c:v>130</c:v>
                </c:pt>
                <c:pt idx="19">
                  <c:v>50</c:v>
                </c:pt>
              </c:numCache>
            </c:numRef>
          </c:val>
          <c:smooth val="0"/>
          <c:extLst xmlns:c16r2="http://schemas.microsoft.com/office/drawing/2015/06/chart">
            <c:ext xmlns:c16="http://schemas.microsoft.com/office/drawing/2014/chart" uri="{C3380CC4-5D6E-409C-BE32-E72D297353CC}">
              <c16:uniqueId val="{00000007-BFB2-4B98-9902-8915834D0BAA}"/>
            </c:ext>
          </c:extLst>
        </c:ser>
        <c:ser>
          <c:idx val="3"/>
          <c:order val="3"/>
          <c:tx>
            <c:strRef>
              <c:f>Лист1!$E$1</c:f>
              <c:strCache>
                <c:ptCount val="1"/>
                <c:pt idx="0">
                  <c:v>30% НФ у региона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2"/>
              <c:layout>
                <c:manualLayout>
                  <c:x val="-2.5953284088640446E-2"/>
                  <c:y val="-1.6194331983805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BFB2-4B98-9902-8915834D0BAA}"/>
                </c:ext>
                <c:ext xmlns:c15="http://schemas.microsoft.com/office/drawing/2012/chart" uri="{CE6537A1-D6FC-4f65-9D91-7224C49458BB}"/>
              </c:extLst>
            </c:dLbl>
            <c:dLbl>
              <c:idx val="4"/>
              <c:layout>
                <c:manualLayout>
                  <c:x val="-3.1942503493711319E-2"/>
                  <c:y val="-2.2267206477732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BFB2-4B98-9902-8915834D0BAA}"/>
                </c:ext>
                <c:ext xmlns:c15="http://schemas.microsoft.com/office/drawing/2012/chart" uri="{CE6537A1-D6FC-4f65-9D91-7224C49458BB}"/>
              </c:extLst>
            </c:dLbl>
            <c:dLbl>
              <c:idx val="7"/>
              <c:layout>
                <c:manualLayout>
                  <c:x val="-3.3938909962068352E-2"/>
                  <c:y val="-1.6194331983805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BFB2-4B98-9902-8915834D0BAA}"/>
                </c:ext>
                <c:ext xmlns:c15="http://schemas.microsoft.com/office/drawing/2012/chart" uri="{CE6537A1-D6FC-4f65-9D91-7224C49458BB}"/>
              </c:extLst>
            </c:dLbl>
            <c:dLbl>
              <c:idx val="8"/>
              <c:layout>
                <c:manualLayout>
                  <c:x val="0"/>
                  <c:y val="-6.07287449392727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BFB2-4B98-9902-8915834D0BAA}"/>
                </c:ext>
                <c:ext xmlns:c15="http://schemas.microsoft.com/office/drawing/2012/chart" uri="{CE6537A1-D6FC-4f65-9D91-7224C49458BB}"/>
              </c:extLst>
            </c:dLbl>
            <c:dLbl>
              <c:idx val="9"/>
              <c:layout>
                <c:manualLayout>
                  <c:x val="-1.3974845278498703E-2"/>
                  <c:y val="-1.6194331983805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FB2-4B98-9902-8915834D0BAA}"/>
                </c:ext>
                <c:ext xmlns:c15="http://schemas.microsoft.com/office/drawing/2012/chart" uri="{CE6537A1-D6FC-4f65-9D91-7224C49458BB}"/>
              </c:extLst>
            </c:dLbl>
            <c:dLbl>
              <c:idx val="11"/>
              <c:layout>
                <c:manualLayout>
                  <c:x val="-3.5935316430425308E-2"/>
                  <c:y val="-1.6194331983805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BFB2-4B98-9902-8915834D0BAA}"/>
                </c:ext>
                <c:ext xmlns:c15="http://schemas.microsoft.com/office/drawing/2012/chart" uri="{CE6537A1-D6FC-4f65-9D91-7224C49458BB}"/>
              </c:extLst>
            </c:dLbl>
            <c:dLbl>
              <c:idx val="13"/>
              <c:layout>
                <c:manualLayout>
                  <c:x val="-3.1942503493711395E-2"/>
                  <c:y val="-2.0242914979757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FB2-4B98-9902-8915834D0BAA}"/>
                </c:ext>
                <c:ext xmlns:c15="http://schemas.microsoft.com/office/drawing/2012/chart" uri="{CE6537A1-D6FC-4f65-9D91-7224C49458BB}"/>
              </c:extLst>
            </c:dLbl>
            <c:dLbl>
              <c:idx val="17"/>
              <c:layout>
                <c:manualLayout>
                  <c:x val="-3.5935316430425378E-2"/>
                  <c:y val="-1.417004048582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FB2-4B98-9902-8915834D0BAA}"/>
                </c:ext>
                <c:ext xmlns:c15="http://schemas.microsoft.com/office/drawing/2012/chart" uri="{CE6537A1-D6FC-4f65-9D91-7224C49458BB}"/>
              </c:extLst>
            </c:dLbl>
            <c:dLbl>
              <c:idx val="18"/>
              <c:layout>
                <c:manualLayout>
                  <c:x val="-2.5953284088640446E-2"/>
                  <c:y val="-2.6315789473684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FB2-4B98-9902-8915834D0B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Абай</c:v>
                </c:pt>
                <c:pt idx="1">
                  <c:v>Акмолинская</c:v>
                </c:pt>
                <c:pt idx="2">
                  <c:v>Актюбинская</c:v>
                </c:pt>
                <c:pt idx="3">
                  <c:v>Алматинская</c:v>
                </c:pt>
                <c:pt idx="4">
                  <c:v>Атырауская</c:v>
                </c:pt>
                <c:pt idx="5">
                  <c:v>ВКО</c:v>
                </c:pt>
                <c:pt idx="6">
                  <c:v>Жамбылская </c:v>
                </c:pt>
                <c:pt idx="7">
                  <c:v>ЗКО</c:v>
                </c:pt>
                <c:pt idx="8">
                  <c:v>Карагандинская</c:v>
                </c:pt>
                <c:pt idx="9">
                  <c:v>Костанайская</c:v>
                </c:pt>
                <c:pt idx="10">
                  <c:v>Кызылординская</c:v>
                </c:pt>
                <c:pt idx="11">
                  <c:v>Мангистауская</c:v>
                </c:pt>
                <c:pt idx="12">
                  <c:v>Жетису</c:v>
                </c:pt>
                <c:pt idx="13">
                  <c:v>Павлодарская</c:v>
                </c:pt>
                <c:pt idx="14">
                  <c:v>СКО</c:v>
                </c:pt>
                <c:pt idx="15">
                  <c:v>Туркестанская</c:v>
                </c:pt>
                <c:pt idx="16">
                  <c:v>Улытауская </c:v>
                </c:pt>
                <c:pt idx="17">
                  <c:v>Астана</c:v>
                </c:pt>
                <c:pt idx="18">
                  <c:v>Алматы</c:v>
                </c:pt>
                <c:pt idx="19">
                  <c:v>Шымкент</c:v>
                </c:pt>
              </c:strCache>
            </c:strRef>
          </c:cat>
          <c:val>
            <c:numRef>
              <c:f>Лист1!$E$2:$E$21</c:f>
              <c:numCache>
                <c:formatCode>General</c:formatCode>
                <c:ptCount val="20"/>
                <c:pt idx="0">
                  <c:v>11</c:v>
                </c:pt>
                <c:pt idx="1">
                  <c:v>30</c:v>
                </c:pt>
                <c:pt idx="2">
                  <c:v>58</c:v>
                </c:pt>
                <c:pt idx="3">
                  <c:v>61</c:v>
                </c:pt>
                <c:pt idx="4">
                  <c:v>288</c:v>
                </c:pt>
                <c:pt idx="5">
                  <c:v>46</c:v>
                </c:pt>
                <c:pt idx="6">
                  <c:v>21</c:v>
                </c:pt>
                <c:pt idx="7">
                  <c:v>166</c:v>
                </c:pt>
                <c:pt idx="8">
                  <c:v>54</c:v>
                </c:pt>
                <c:pt idx="9">
                  <c:v>37</c:v>
                </c:pt>
                <c:pt idx="10">
                  <c:v>30</c:v>
                </c:pt>
                <c:pt idx="11">
                  <c:v>149</c:v>
                </c:pt>
                <c:pt idx="12">
                  <c:v>6</c:v>
                </c:pt>
                <c:pt idx="13">
                  <c:v>59</c:v>
                </c:pt>
                <c:pt idx="14">
                  <c:v>26</c:v>
                </c:pt>
                <c:pt idx="15">
                  <c:v>15</c:v>
                </c:pt>
                <c:pt idx="16">
                  <c:v>29</c:v>
                </c:pt>
                <c:pt idx="17">
                  <c:v>75</c:v>
                </c:pt>
                <c:pt idx="18">
                  <c:v>128</c:v>
                </c:pt>
                <c:pt idx="19">
                  <c:v>50</c:v>
                </c:pt>
              </c:numCache>
            </c:numRef>
          </c:val>
          <c:smooth val="0"/>
          <c:extLst xmlns:c16r2="http://schemas.microsoft.com/office/drawing/2015/06/chart">
            <c:ext xmlns:c16="http://schemas.microsoft.com/office/drawing/2014/chart" uri="{C3380CC4-5D6E-409C-BE32-E72D297353CC}">
              <c16:uniqueId val="{00000013-BFB2-4B98-9902-8915834D0BAA}"/>
            </c:ext>
          </c:extLst>
        </c:ser>
        <c:dLbls>
          <c:showLegendKey val="0"/>
          <c:showVal val="0"/>
          <c:showCatName val="0"/>
          <c:showSerName val="0"/>
          <c:showPercent val="0"/>
          <c:showBubbleSize val="0"/>
        </c:dLbls>
        <c:marker val="1"/>
        <c:smooth val="0"/>
        <c:axId val="30111776"/>
        <c:axId val="30131904"/>
      </c:lineChart>
      <c:catAx>
        <c:axId val="3011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1568"/>
        <c:crosses val="autoZero"/>
        <c:auto val="1"/>
        <c:lblAlgn val="ctr"/>
        <c:lblOffset val="100"/>
        <c:noMultiLvlLbl val="0"/>
      </c:catAx>
      <c:valAx>
        <c:axId val="30121568"/>
        <c:scaling>
          <c:orientation val="minMax"/>
        </c:scaling>
        <c:delete val="1"/>
        <c:axPos val="l"/>
        <c:numFmt formatCode="General" sourceLinked="1"/>
        <c:majorTickMark val="none"/>
        <c:minorTickMark val="none"/>
        <c:tickLblPos val="nextTo"/>
        <c:crossAx val="30118848"/>
        <c:crosses val="autoZero"/>
        <c:crossBetween val="between"/>
      </c:valAx>
      <c:valAx>
        <c:axId val="301319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1776"/>
        <c:crosses val="max"/>
        <c:crossBetween val="between"/>
      </c:valAx>
      <c:catAx>
        <c:axId val="30111776"/>
        <c:scaling>
          <c:orientation val="minMax"/>
        </c:scaling>
        <c:delete val="1"/>
        <c:axPos val="b"/>
        <c:numFmt formatCode="General" sourceLinked="1"/>
        <c:majorTickMark val="out"/>
        <c:minorTickMark val="none"/>
        <c:tickLblPos val="nextTo"/>
        <c:crossAx val="30131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9804576815166E-2"/>
          <c:y val="0"/>
          <c:w val="0.94269211043579759"/>
          <c:h val="0.54741336042672084"/>
        </c:manualLayout>
      </c:layout>
      <c:barChart>
        <c:barDir val="col"/>
        <c:grouping val="clustered"/>
        <c:varyColors val="0"/>
        <c:ser>
          <c:idx val="0"/>
          <c:order val="0"/>
          <c:tx>
            <c:strRef>
              <c:f>Лист1!$B$1</c:f>
              <c:strCache>
                <c:ptCount val="1"/>
                <c:pt idx="0">
                  <c:v>01.01.2018</c:v>
                </c:pt>
              </c:strCache>
            </c:strRef>
          </c:tx>
          <c:spPr>
            <a:solidFill>
              <a:schemeClr val="accent1"/>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Лист1!$B$2:$B$18</c:f>
              <c:numCache>
                <c:formatCode>General</c:formatCode>
                <c:ptCount val="17"/>
                <c:pt idx="0">
                  <c:v>61</c:v>
                </c:pt>
                <c:pt idx="1">
                  <c:v>99</c:v>
                </c:pt>
                <c:pt idx="2">
                  <c:v>173</c:v>
                </c:pt>
                <c:pt idx="3">
                  <c:v>237</c:v>
                </c:pt>
                <c:pt idx="4">
                  <c:v>100</c:v>
                </c:pt>
                <c:pt idx="5">
                  <c:v>50</c:v>
                </c:pt>
                <c:pt idx="6">
                  <c:v>77</c:v>
                </c:pt>
                <c:pt idx="7">
                  <c:v>136</c:v>
                </c:pt>
                <c:pt idx="8">
                  <c:v>46</c:v>
                </c:pt>
                <c:pt idx="9">
                  <c:v>64</c:v>
                </c:pt>
                <c:pt idx="10">
                  <c:v>130</c:v>
                </c:pt>
                <c:pt idx="11">
                  <c:v>105</c:v>
                </c:pt>
                <c:pt idx="12">
                  <c:v>38</c:v>
                </c:pt>
                <c:pt idx="13">
                  <c:v>123</c:v>
                </c:pt>
                <c:pt idx="15">
                  <c:v>429</c:v>
                </c:pt>
                <c:pt idx="16">
                  <c:v>239</c:v>
                </c:pt>
              </c:numCache>
            </c:numRef>
          </c:val>
          <c:extLst xmlns:c16r2="http://schemas.microsoft.com/office/drawing/2015/06/chart">
            <c:ext xmlns:c16="http://schemas.microsoft.com/office/drawing/2014/chart" uri="{C3380CC4-5D6E-409C-BE32-E72D297353CC}">
              <c16:uniqueId val="{00000000-7A20-440A-8C06-C288C8FF6FBB}"/>
            </c:ext>
          </c:extLst>
        </c:ser>
        <c:ser>
          <c:idx val="1"/>
          <c:order val="1"/>
          <c:tx>
            <c:strRef>
              <c:f>Лист1!$C$1</c:f>
              <c:strCache>
                <c:ptCount val="1"/>
                <c:pt idx="0">
                  <c:v>01.01.2019</c:v>
                </c:pt>
              </c:strCache>
            </c:strRef>
          </c:tx>
          <c:spPr>
            <a:solidFill>
              <a:schemeClr val="accent2"/>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Лист1!$C$2:$C$18</c:f>
              <c:numCache>
                <c:formatCode>General</c:formatCode>
                <c:ptCount val="17"/>
                <c:pt idx="0">
                  <c:v>68</c:v>
                </c:pt>
                <c:pt idx="1">
                  <c:v>106</c:v>
                </c:pt>
                <c:pt idx="2">
                  <c:v>198</c:v>
                </c:pt>
                <c:pt idx="3">
                  <c:v>281</c:v>
                </c:pt>
                <c:pt idx="4">
                  <c:v>107</c:v>
                </c:pt>
                <c:pt idx="5">
                  <c:v>56</c:v>
                </c:pt>
                <c:pt idx="6">
                  <c:v>83</c:v>
                </c:pt>
                <c:pt idx="7">
                  <c:v>152</c:v>
                </c:pt>
                <c:pt idx="8">
                  <c:v>55</c:v>
                </c:pt>
                <c:pt idx="9">
                  <c:v>71</c:v>
                </c:pt>
                <c:pt idx="10">
                  <c:v>147</c:v>
                </c:pt>
                <c:pt idx="11">
                  <c:v>114</c:v>
                </c:pt>
                <c:pt idx="12">
                  <c:v>39</c:v>
                </c:pt>
                <c:pt idx="13">
                  <c:v>98</c:v>
                </c:pt>
                <c:pt idx="14">
                  <c:v>38</c:v>
                </c:pt>
                <c:pt idx="15">
                  <c:v>424</c:v>
                </c:pt>
                <c:pt idx="16">
                  <c:v>261</c:v>
                </c:pt>
              </c:numCache>
            </c:numRef>
          </c:val>
          <c:extLst xmlns:c16r2="http://schemas.microsoft.com/office/drawing/2015/06/chart">
            <c:ext xmlns:c16="http://schemas.microsoft.com/office/drawing/2014/chart" uri="{C3380CC4-5D6E-409C-BE32-E72D297353CC}">
              <c16:uniqueId val="{00000001-7A20-440A-8C06-C288C8FF6FBB}"/>
            </c:ext>
          </c:extLst>
        </c:ser>
        <c:ser>
          <c:idx val="2"/>
          <c:order val="2"/>
          <c:tx>
            <c:strRef>
              <c:f>Лист1!$D$1</c:f>
              <c:strCache>
                <c:ptCount val="1"/>
                <c:pt idx="0">
                  <c:v>01.01.2020</c:v>
                </c:pt>
              </c:strCache>
            </c:strRef>
          </c:tx>
          <c:spPr>
            <a:solidFill>
              <a:schemeClr val="accent3"/>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Лист1!$D$2:$D$18</c:f>
              <c:numCache>
                <c:formatCode>General</c:formatCode>
                <c:ptCount val="17"/>
                <c:pt idx="0">
                  <c:v>70</c:v>
                </c:pt>
                <c:pt idx="1">
                  <c:v>107</c:v>
                </c:pt>
                <c:pt idx="2">
                  <c:v>222</c:v>
                </c:pt>
                <c:pt idx="3">
                  <c:v>329</c:v>
                </c:pt>
                <c:pt idx="4">
                  <c:v>118</c:v>
                </c:pt>
                <c:pt idx="5">
                  <c:v>60</c:v>
                </c:pt>
                <c:pt idx="6">
                  <c:v>90</c:v>
                </c:pt>
                <c:pt idx="7">
                  <c:v>166</c:v>
                </c:pt>
                <c:pt idx="8">
                  <c:v>58</c:v>
                </c:pt>
                <c:pt idx="9">
                  <c:v>74</c:v>
                </c:pt>
                <c:pt idx="10">
                  <c:v>151</c:v>
                </c:pt>
                <c:pt idx="11">
                  <c:v>118</c:v>
                </c:pt>
                <c:pt idx="12">
                  <c:v>42</c:v>
                </c:pt>
                <c:pt idx="13">
                  <c:v>64</c:v>
                </c:pt>
                <c:pt idx="14">
                  <c:v>96</c:v>
                </c:pt>
                <c:pt idx="15">
                  <c:v>448</c:v>
                </c:pt>
                <c:pt idx="16">
                  <c:v>275</c:v>
                </c:pt>
              </c:numCache>
            </c:numRef>
          </c:val>
          <c:extLst xmlns:c16r2="http://schemas.microsoft.com/office/drawing/2015/06/chart">
            <c:ext xmlns:c16="http://schemas.microsoft.com/office/drawing/2014/chart" uri="{C3380CC4-5D6E-409C-BE32-E72D297353CC}">
              <c16:uniqueId val="{00000002-7A20-440A-8C06-C288C8FF6FBB}"/>
            </c:ext>
          </c:extLst>
        </c:ser>
        <c:ser>
          <c:idx val="3"/>
          <c:order val="3"/>
          <c:tx>
            <c:strRef>
              <c:f>Лист1!$E$1</c:f>
              <c:strCache>
                <c:ptCount val="1"/>
                <c:pt idx="0">
                  <c:v>01.01.2021</c:v>
                </c:pt>
              </c:strCache>
            </c:strRef>
          </c:tx>
          <c:spPr>
            <a:solidFill>
              <a:schemeClr val="accent4"/>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Лист1!$E$2:$E$18</c:f>
              <c:numCache>
                <c:formatCode>General</c:formatCode>
                <c:ptCount val="17"/>
                <c:pt idx="0">
                  <c:v>87</c:v>
                </c:pt>
                <c:pt idx="1">
                  <c:v>116</c:v>
                </c:pt>
                <c:pt idx="2">
                  <c:v>282</c:v>
                </c:pt>
                <c:pt idx="3">
                  <c:v>376</c:v>
                </c:pt>
                <c:pt idx="4">
                  <c:v>143</c:v>
                </c:pt>
                <c:pt idx="5">
                  <c:v>73</c:v>
                </c:pt>
                <c:pt idx="6">
                  <c:v>103</c:v>
                </c:pt>
                <c:pt idx="7">
                  <c:v>207</c:v>
                </c:pt>
                <c:pt idx="8">
                  <c:v>58</c:v>
                </c:pt>
                <c:pt idx="9">
                  <c:v>95</c:v>
                </c:pt>
                <c:pt idx="10">
                  <c:v>145</c:v>
                </c:pt>
                <c:pt idx="11">
                  <c:v>159</c:v>
                </c:pt>
                <c:pt idx="12">
                  <c:v>57</c:v>
                </c:pt>
                <c:pt idx="13">
                  <c:v>84</c:v>
                </c:pt>
                <c:pt idx="14">
                  <c:v>134</c:v>
                </c:pt>
                <c:pt idx="15">
                  <c:v>630</c:v>
                </c:pt>
                <c:pt idx="16">
                  <c:v>349</c:v>
                </c:pt>
              </c:numCache>
            </c:numRef>
          </c:val>
          <c:extLst xmlns:c16r2="http://schemas.microsoft.com/office/drawing/2015/06/chart">
            <c:ext xmlns:c16="http://schemas.microsoft.com/office/drawing/2014/chart" uri="{C3380CC4-5D6E-409C-BE32-E72D297353CC}">
              <c16:uniqueId val="{00000003-7A20-440A-8C06-C288C8FF6FBB}"/>
            </c:ext>
          </c:extLst>
        </c:ser>
        <c:ser>
          <c:idx val="4"/>
          <c:order val="4"/>
          <c:tx>
            <c:strRef>
              <c:f>Лист1!$F$1</c:f>
              <c:strCache>
                <c:ptCount val="1"/>
                <c:pt idx="0">
                  <c:v>01.01.2022</c:v>
                </c:pt>
              </c:strCache>
            </c:strRef>
          </c:tx>
          <c:spPr>
            <a:solidFill>
              <a:schemeClr val="accent5"/>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Лист1!$F$2:$F$18</c:f>
              <c:numCache>
                <c:formatCode>General</c:formatCode>
                <c:ptCount val="17"/>
                <c:pt idx="0">
                  <c:v>108</c:v>
                </c:pt>
                <c:pt idx="1">
                  <c:v>143</c:v>
                </c:pt>
                <c:pt idx="2">
                  <c:v>366</c:v>
                </c:pt>
                <c:pt idx="3">
                  <c:v>416</c:v>
                </c:pt>
                <c:pt idx="4">
                  <c:v>179</c:v>
                </c:pt>
                <c:pt idx="5">
                  <c:v>87</c:v>
                </c:pt>
                <c:pt idx="6">
                  <c:v>116</c:v>
                </c:pt>
                <c:pt idx="7">
                  <c:v>251</c:v>
                </c:pt>
                <c:pt idx="8">
                  <c:v>67</c:v>
                </c:pt>
                <c:pt idx="9">
                  <c:v>123</c:v>
                </c:pt>
                <c:pt idx="10">
                  <c:v>179</c:v>
                </c:pt>
                <c:pt idx="11">
                  <c:v>183</c:v>
                </c:pt>
                <c:pt idx="12">
                  <c:v>66</c:v>
                </c:pt>
                <c:pt idx="13">
                  <c:v>107</c:v>
                </c:pt>
                <c:pt idx="14">
                  <c:v>154</c:v>
                </c:pt>
                <c:pt idx="15">
                  <c:v>811</c:v>
                </c:pt>
                <c:pt idx="16">
                  <c:v>479</c:v>
                </c:pt>
              </c:numCache>
            </c:numRef>
          </c:val>
          <c:extLst xmlns:c16r2="http://schemas.microsoft.com/office/drawing/2015/06/chart">
            <c:ext xmlns:c16="http://schemas.microsoft.com/office/drawing/2014/chart" uri="{C3380CC4-5D6E-409C-BE32-E72D297353CC}">
              <c16:uniqueId val="{00000004-7A20-440A-8C06-C288C8FF6FBB}"/>
            </c:ext>
          </c:extLst>
        </c:ser>
        <c:dLbls>
          <c:showLegendKey val="0"/>
          <c:showVal val="0"/>
          <c:showCatName val="0"/>
          <c:showSerName val="0"/>
          <c:showPercent val="0"/>
          <c:showBubbleSize val="0"/>
        </c:dLbls>
        <c:gapWidth val="219"/>
        <c:overlap val="-27"/>
        <c:axId val="30101984"/>
        <c:axId val="30112320"/>
      </c:barChart>
      <c:catAx>
        <c:axId val="301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12320"/>
        <c:crosses val="autoZero"/>
        <c:auto val="1"/>
        <c:lblAlgn val="ctr"/>
        <c:lblOffset val="100"/>
        <c:noMultiLvlLbl val="0"/>
      </c:catAx>
      <c:valAx>
        <c:axId val="30112320"/>
        <c:scaling>
          <c:orientation val="minMax"/>
        </c:scaling>
        <c:delete val="1"/>
        <c:axPos val="l"/>
        <c:numFmt formatCode="General" sourceLinked="1"/>
        <c:majorTickMark val="none"/>
        <c:minorTickMark val="none"/>
        <c:tickLblPos val="nextTo"/>
        <c:crossAx val="301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9804576815166E-2"/>
          <c:y val="0"/>
          <c:w val="0.94269211043579759"/>
          <c:h val="0.57039347730540302"/>
        </c:manualLayout>
      </c:layout>
      <c:barChart>
        <c:barDir val="col"/>
        <c:grouping val="clustered"/>
        <c:varyColors val="0"/>
        <c:ser>
          <c:idx val="0"/>
          <c:order val="0"/>
          <c:tx>
            <c:strRef>
              <c:f>Лист1!$B$1</c:f>
              <c:strCache>
                <c:ptCount val="1"/>
                <c:pt idx="0">
                  <c:v>01.01.2018</c:v>
                </c:pt>
              </c:strCache>
            </c:strRef>
          </c:tx>
          <c:spPr>
            <a:solidFill>
              <a:schemeClr val="accent1"/>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Лист1!$B$2:$B$18</c:f>
              <c:numCache>
                <c:formatCode>General</c:formatCode>
                <c:ptCount val="17"/>
                <c:pt idx="0">
                  <c:v>165</c:v>
                </c:pt>
                <c:pt idx="1">
                  <c:v>112</c:v>
                </c:pt>
                <c:pt idx="2">
                  <c:v>238</c:v>
                </c:pt>
                <c:pt idx="3">
                  <c:v>28</c:v>
                </c:pt>
                <c:pt idx="4">
                  <c:v>228</c:v>
                </c:pt>
                <c:pt idx="5">
                  <c:v>193</c:v>
                </c:pt>
                <c:pt idx="6">
                  <c:v>90</c:v>
                </c:pt>
                <c:pt idx="7">
                  <c:v>164</c:v>
                </c:pt>
                <c:pt idx="8">
                  <c:v>172</c:v>
                </c:pt>
                <c:pt idx="9">
                  <c:v>154</c:v>
                </c:pt>
                <c:pt idx="10">
                  <c:v>39</c:v>
                </c:pt>
                <c:pt idx="11">
                  <c:v>94</c:v>
                </c:pt>
                <c:pt idx="12">
                  <c:v>145</c:v>
                </c:pt>
                <c:pt idx="13">
                  <c:v>471</c:v>
                </c:pt>
                <c:pt idx="15">
                  <c:v>106</c:v>
                </c:pt>
                <c:pt idx="16">
                  <c:v>226</c:v>
                </c:pt>
              </c:numCache>
            </c:numRef>
          </c:val>
          <c:extLst xmlns:c16r2="http://schemas.microsoft.com/office/drawing/2015/06/chart">
            <c:ext xmlns:c16="http://schemas.microsoft.com/office/drawing/2014/chart" uri="{C3380CC4-5D6E-409C-BE32-E72D297353CC}">
              <c16:uniqueId val="{00000000-7E36-4947-A67E-BC5993272FD1}"/>
            </c:ext>
          </c:extLst>
        </c:ser>
        <c:ser>
          <c:idx val="1"/>
          <c:order val="1"/>
          <c:tx>
            <c:strRef>
              <c:f>Лист1!$C$1</c:f>
              <c:strCache>
                <c:ptCount val="1"/>
                <c:pt idx="0">
                  <c:v>01.01.2019</c:v>
                </c:pt>
              </c:strCache>
            </c:strRef>
          </c:tx>
          <c:spPr>
            <a:solidFill>
              <a:schemeClr val="accent2"/>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Лист1!$C$2:$C$18</c:f>
              <c:numCache>
                <c:formatCode>General</c:formatCode>
                <c:ptCount val="17"/>
                <c:pt idx="0">
                  <c:v>153</c:v>
                </c:pt>
                <c:pt idx="1">
                  <c:v>106</c:v>
                </c:pt>
                <c:pt idx="2">
                  <c:v>216</c:v>
                </c:pt>
                <c:pt idx="3">
                  <c:v>19</c:v>
                </c:pt>
                <c:pt idx="4">
                  <c:v>214</c:v>
                </c:pt>
                <c:pt idx="5">
                  <c:v>200</c:v>
                </c:pt>
                <c:pt idx="6">
                  <c:v>82</c:v>
                </c:pt>
                <c:pt idx="7">
                  <c:v>151</c:v>
                </c:pt>
                <c:pt idx="8">
                  <c:v>187</c:v>
                </c:pt>
                <c:pt idx="9">
                  <c:v>153</c:v>
                </c:pt>
                <c:pt idx="10">
                  <c:v>28</c:v>
                </c:pt>
                <c:pt idx="11">
                  <c:v>100</c:v>
                </c:pt>
                <c:pt idx="12">
                  <c:v>144</c:v>
                </c:pt>
                <c:pt idx="13">
                  <c:v>461</c:v>
                </c:pt>
                <c:pt idx="14">
                  <c:v>30</c:v>
                </c:pt>
                <c:pt idx="15">
                  <c:v>75</c:v>
                </c:pt>
                <c:pt idx="16">
                  <c:v>151</c:v>
                </c:pt>
              </c:numCache>
            </c:numRef>
          </c:val>
          <c:extLst xmlns:c16r2="http://schemas.microsoft.com/office/drawing/2015/06/chart">
            <c:ext xmlns:c16="http://schemas.microsoft.com/office/drawing/2014/chart" uri="{C3380CC4-5D6E-409C-BE32-E72D297353CC}">
              <c16:uniqueId val="{00000001-7E36-4947-A67E-BC5993272FD1}"/>
            </c:ext>
          </c:extLst>
        </c:ser>
        <c:ser>
          <c:idx val="2"/>
          <c:order val="2"/>
          <c:tx>
            <c:strRef>
              <c:f>Лист1!$D$1</c:f>
              <c:strCache>
                <c:ptCount val="1"/>
                <c:pt idx="0">
                  <c:v>01.01.2020</c:v>
                </c:pt>
              </c:strCache>
            </c:strRef>
          </c:tx>
          <c:spPr>
            <a:solidFill>
              <a:schemeClr val="accent3"/>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Лист1!$D$2:$D$18</c:f>
              <c:numCache>
                <c:formatCode>General</c:formatCode>
                <c:ptCount val="17"/>
                <c:pt idx="0">
                  <c:v>215</c:v>
                </c:pt>
                <c:pt idx="1">
                  <c:v>150</c:v>
                </c:pt>
                <c:pt idx="2">
                  <c:v>311</c:v>
                </c:pt>
                <c:pt idx="3">
                  <c:v>59</c:v>
                </c:pt>
                <c:pt idx="4">
                  <c:v>286</c:v>
                </c:pt>
                <c:pt idx="5">
                  <c:v>285</c:v>
                </c:pt>
                <c:pt idx="6">
                  <c:v>119</c:v>
                </c:pt>
                <c:pt idx="7">
                  <c:v>197</c:v>
                </c:pt>
                <c:pt idx="8">
                  <c:v>238</c:v>
                </c:pt>
                <c:pt idx="9">
                  <c:v>193</c:v>
                </c:pt>
                <c:pt idx="10">
                  <c:v>74</c:v>
                </c:pt>
                <c:pt idx="11">
                  <c:v>141</c:v>
                </c:pt>
                <c:pt idx="12">
                  <c:v>188</c:v>
                </c:pt>
                <c:pt idx="13">
                  <c:v>703</c:v>
                </c:pt>
                <c:pt idx="14">
                  <c:v>135</c:v>
                </c:pt>
                <c:pt idx="15">
                  <c:v>127</c:v>
                </c:pt>
                <c:pt idx="16">
                  <c:v>201</c:v>
                </c:pt>
              </c:numCache>
            </c:numRef>
          </c:val>
          <c:extLst xmlns:c16r2="http://schemas.microsoft.com/office/drawing/2015/06/chart">
            <c:ext xmlns:c16="http://schemas.microsoft.com/office/drawing/2014/chart" uri="{C3380CC4-5D6E-409C-BE32-E72D297353CC}">
              <c16:uniqueId val="{00000002-7E36-4947-A67E-BC5993272FD1}"/>
            </c:ext>
          </c:extLst>
        </c:ser>
        <c:ser>
          <c:idx val="3"/>
          <c:order val="3"/>
          <c:tx>
            <c:strRef>
              <c:f>Лист1!$E$1</c:f>
              <c:strCache>
                <c:ptCount val="1"/>
                <c:pt idx="0">
                  <c:v>01.01.2021</c:v>
                </c:pt>
              </c:strCache>
            </c:strRef>
          </c:tx>
          <c:spPr>
            <a:solidFill>
              <a:schemeClr val="accent4"/>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Лист1!$E$2:$E$18</c:f>
              <c:numCache>
                <c:formatCode>General</c:formatCode>
                <c:ptCount val="17"/>
                <c:pt idx="0">
                  <c:v>242</c:v>
                </c:pt>
                <c:pt idx="1">
                  <c:v>198</c:v>
                </c:pt>
                <c:pt idx="2">
                  <c:v>370</c:v>
                </c:pt>
                <c:pt idx="3">
                  <c:v>83</c:v>
                </c:pt>
                <c:pt idx="4">
                  <c:v>342</c:v>
                </c:pt>
                <c:pt idx="5">
                  <c:v>315</c:v>
                </c:pt>
                <c:pt idx="6">
                  <c:v>157</c:v>
                </c:pt>
                <c:pt idx="7">
                  <c:v>265</c:v>
                </c:pt>
                <c:pt idx="8">
                  <c:v>268</c:v>
                </c:pt>
                <c:pt idx="9">
                  <c:v>234</c:v>
                </c:pt>
                <c:pt idx="10">
                  <c:v>77</c:v>
                </c:pt>
                <c:pt idx="11">
                  <c:v>154</c:v>
                </c:pt>
                <c:pt idx="12">
                  <c:v>228</c:v>
                </c:pt>
                <c:pt idx="13">
                  <c:v>632</c:v>
                </c:pt>
                <c:pt idx="14">
                  <c:v>226</c:v>
                </c:pt>
                <c:pt idx="15">
                  <c:v>233</c:v>
                </c:pt>
                <c:pt idx="16">
                  <c:v>252</c:v>
                </c:pt>
              </c:numCache>
            </c:numRef>
          </c:val>
          <c:extLst xmlns:c16r2="http://schemas.microsoft.com/office/drawing/2015/06/chart">
            <c:ext xmlns:c16="http://schemas.microsoft.com/office/drawing/2014/chart" uri="{C3380CC4-5D6E-409C-BE32-E72D297353CC}">
              <c16:uniqueId val="{00000003-7E36-4947-A67E-BC5993272FD1}"/>
            </c:ext>
          </c:extLst>
        </c:ser>
        <c:ser>
          <c:idx val="4"/>
          <c:order val="4"/>
          <c:tx>
            <c:strRef>
              <c:f>Лист1!$F$1</c:f>
              <c:strCache>
                <c:ptCount val="1"/>
                <c:pt idx="0">
                  <c:v>01.01.2022</c:v>
                </c:pt>
              </c:strCache>
            </c:strRef>
          </c:tx>
          <c:spPr>
            <a:solidFill>
              <a:schemeClr val="accent5"/>
            </a:solidFill>
            <a:ln>
              <a:noFill/>
            </a:ln>
            <a:effectLst/>
          </c:spPr>
          <c:invertIfNegative val="0"/>
          <c:cat>
            <c:strRef>
              <c:f>Лист1!$A$2:$A$18</c:f>
              <c:strCache>
                <c:ptCount val="17"/>
                <c:pt idx="0">
                  <c:v>Акмолинская</c:v>
                </c:pt>
                <c:pt idx="1">
                  <c:v>Актюбинская </c:v>
                </c:pt>
                <c:pt idx="2">
                  <c:v>Алматинская </c:v>
                </c:pt>
                <c:pt idx="3">
                  <c:v>Атырауская </c:v>
                </c:pt>
                <c:pt idx="4">
                  <c:v>ВКО</c:v>
                </c:pt>
                <c:pt idx="5">
                  <c:v>Жамбылская </c:v>
                </c:pt>
                <c:pt idx="6">
                  <c:v>ЗКО</c:v>
                </c:pt>
                <c:pt idx="7">
                  <c:v>Карагандинская </c:v>
                </c:pt>
                <c:pt idx="8">
                  <c:v>Кызылординская </c:v>
                </c:pt>
                <c:pt idx="9">
                  <c:v>Костанайская </c:v>
                </c:pt>
                <c:pt idx="10">
                  <c:v>Мангистауская </c:v>
                </c:pt>
                <c:pt idx="11">
                  <c:v>Павлодарская </c:v>
                </c:pt>
                <c:pt idx="12">
                  <c:v>СКО</c:v>
                </c:pt>
                <c:pt idx="13">
                  <c:v>Туркестанская </c:v>
                </c:pt>
                <c:pt idx="14">
                  <c:v>Шымкент </c:v>
                </c:pt>
                <c:pt idx="15">
                  <c:v>Алматы </c:v>
                </c:pt>
                <c:pt idx="16">
                  <c:v>Нур-Султан </c:v>
                </c:pt>
              </c:strCache>
            </c:strRef>
          </c:cat>
          <c:val>
            <c:numRef>
              <c:f>Лист1!$F$2:$F$18</c:f>
              <c:numCache>
                <c:formatCode>General</c:formatCode>
                <c:ptCount val="17"/>
                <c:pt idx="0">
                  <c:v>280</c:v>
                </c:pt>
                <c:pt idx="1">
                  <c:v>231</c:v>
                </c:pt>
                <c:pt idx="2">
                  <c:v>441</c:v>
                </c:pt>
                <c:pt idx="3">
                  <c:v>83</c:v>
                </c:pt>
                <c:pt idx="4">
                  <c:v>374</c:v>
                </c:pt>
                <c:pt idx="5">
                  <c:v>365</c:v>
                </c:pt>
                <c:pt idx="6">
                  <c:v>179</c:v>
                </c:pt>
                <c:pt idx="7">
                  <c:v>305</c:v>
                </c:pt>
                <c:pt idx="8">
                  <c:v>311</c:v>
                </c:pt>
                <c:pt idx="9">
                  <c:v>249</c:v>
                </c:pt>
                <c:pt idx="10">
                  <c:v>100</c:v>
                </c:pt>
                <c:pt idx="11">
                  <c:v>163</c:v>
                </c:pt>
                <c:pt idx="12">
                  <c:v>250</c:v>
                </c:pt>
                <c:pt idx="13">
                  <c:v>770</c:v>
                </c:pt>
                <c:pt idx="14">
                  <c:v>284</c:v>
                </c:pt>
                <c:pt idx="15">
                  <c:v>178</c:v>
                </c:pt>
                <c:pt idx="16">
                  <c:v>159</c:v>
                </c:pt>
              </c:numCache>
            </c:numRef>
          </c:val>
          <c:extLst xmlns:c16r2="http://schemas.microsoft.com/office/drawing/2015/06/chart">
            <c:ext xmlns:c16="http://schemas.microsoft.com/office/drawing/2014/chart" uri="{C3380CC4-5D6E-409C-BE32-E72D297353CC}">
              <c16:uniqueId val="{00000004-7E36-4947-A67E-BC5993272FD1}"/>
            </c:ext>
          </c:extLst>
        </c:ser>
        <c:dLbls>
          <c:showLegendKey val="0"/>
          <c:showVal val="0"/>
          <c:showCatName val="0"/>
          <c:showSerName val="0"/>
          <c:showPercent val="0"/>
          <c:showBubbleSize val="0"/>
        </c:dLbls>
        <c:gapWidth val="219"/>
        <c:overlap val="-27"/>
        <c:axId val="30122656"/>
        <c:axId val="30104704"/>
      </c:barChart>
      <c:catAx>
        <c:axId val="301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04704"/>
        <c:crosses val="autoZero"/>
        <c:auto val="1"/>
        <c:lblAlgn val="ctr"/>
        <c:lblOffset val="100"/>
        <c:noMultiLvlLbl val="0"/>
      </c:catAx>
      <c:valAx>
        <c:axId val="30104704"/>
        <c:scaling>
          <c:orientation val="minMax"/>
        </c:scaling>
        <c:delete val="1"/>
        <c:axPos val="l"/>
        <c:numFmt formatCode="General" sourceLinked="1"/>
        <c:majorTickMark val="none"/>
        <c:minorTickMark val="none"/>
        <c:tickLblPos val="nextTo"/>
        <c:crossAx val="3012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1817C-4673-470A-9FC3-1D95E3630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58954</Words>
  <Characters>336039</Characters>
  <Application>Microsoft Office Word</Application>
  <DocSecurity>0</DocSecurity>
  <Lines>2800</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user</cp:lastModifiedBy>
  <cp:revision>2</cp:revision>
  <dcterms:created xsi:type="dcterms:W3CDTF">2024-04-10T10:06:00Z</dcterms:created>
  <dcterms:modified xsi:type="dcterms:W3CDTF">2024-04-10T10:06:00Z</dcterms:modified>
</cp:coreProperties>
</file>