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FBF7F" w14:textId="76A5A75E" w:rsidR="00E51D12" w:rsidRPr="00324B54" w:rsidRDefault="00EE35E3" w:rsidP="00324B54">
      <w:pPr>
        <w:ind w:firstLine="709"/>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lang w:val="ru-RU"/>
        </w:rPr>
        <w:t xml:space="preserve"> </w:t>
      </w:r>
      <w:r w:rsidR="00825726">
        <w:rPr>
          <w:rFonts w:ascii="Times New Roman" w:eastAsia="Times New Roman" w:hAnsi="Times New Roman" w:cs="Times New Roman"/>
          <w:b/>
          <w:sz w:val="28"/>
          <w:szCs w:val="28"/>
        </w:rPr>
        <w:t xml:space="preserve"> </w:t>
      </w:r>
      <w:r w:rsidR="00825726" w:rsidRPr="00324B54">
        <w:rPr>
          <w:rFonts w:ascii="Times New Roman" w:eastAsia="Times New Roman" w:hAnsi="Times New Roman" w:cs="Times New Roman"/>
          <w:b/>
          <w:sz w:val="28"/>
          <w:szCs w:val="28"/>
        </w:rPr>
        <w:t>Абай атындағы Қазақ ұлттық педагогикалық университеті</w:t>
      </w:r>
    </w:p>
    <w:p w14:paraId="260247D3" w14:textId="77777777" w:rsidR="00E51D12" w:rsidRPr="00324B54" w:rsidRDefault="00E51D12" w:rsidP="00324B54">
      <w:pPr>
        <w:rPr>
          <w:rFonts w:ascii="Times New Roman" w:eastAsia="Times New Roman" w:hAnsi="Times New Roman" w:cs="Times New Roman"/>
          <w:sz w:val="28"/>
          <w:szCs w:val="28"/>
        </w:rPr>
      </w:pPr>
    </w:p>
    <w:p w14:paraId="408A3794" w14:textId="77777777" w:rsidR="00E51D12" w:rsidRPr="00324B54" w:rsidRDefault="00E51D12" w:rsidP="00324B54">
      <w:pPr>
        <w:rPr>
          <w:rFonts w:ascii="Times New Roman" w:eastAsia="Times New Roman" w:hAnsi="Times New Roman" w:cs="Times New Roman"/>
          <w:sz w:val="28"/>
          <w:szCs w:val="28"/>
        </w:rPr>
      </w:pPr>
    </w:p>
    <w:p w14:paraId="1182FF03" w14:textId="77777777" w:rsidR="00E51D12" w:rsidRPr="00324B54" w:rsidRDefault="00825726" w:rsidP="00324B54">
      <w:pP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ӘОЖ: 378.091.12:004                                                            Қолжазба құқығында</w:t>
      </w:r>
    </w:p>
    <w:p w14:paraId="697DCC30" w14:textId="77777777" w:rsidR="00E51D12" w:rsidRPr="00324B54" w:rsidRDefault="00E51D12" w:rsidP="00324B54">
      <w:pPr>
        <w:ind w:firstLine="709"/>
        <w:jc w:val="both"/>
        <w:rPr>
          <w:rFonts w:ascii="Times New Roman" w:eastAsia="Times New Roman" w:hAnsi="Times New Roman" w:cs="Times New Roman"/>
          <w:b/>
          <w:sz w:val="28"/>
          <w:szCs w:val="28"/>
        </w:rPr>
      </w:pPr>
    </w:p>
    <w:p w14:paraId="1A0F2CD3" w14:textId="77777777" w:rsidR="00E51D12" w:rsidRPr="00324B54" w:rsidRDefault="00E51D12" w:rsidP="00324B54">
      <w:pPr>
        <w:ind w:firstLine="709"/>
        <w:jc w:val="both"/>
        <w:rPr>
          <w:rFonts w:ascii="Times New Roman" w:eastAsia="Times New Roman" w:hAnsi="Times New Roman" w:cs="Times New Roman"/>
          <w:b/>
          <w:sz w:val="28"/>
          <w:szCs w:val="28"/>
        </w:rPr>
      </w:pPr>
    </w:p>
    <w:p w14:paraId="533756E5" w14:textId="77777777" w:rsidR="00E51D12" w:rsidRPr="00324B54" w:rsidRDefault="00E51D12" w:rsidP="00324B54">
      <w:pPr>
        <w:ind w:firstLine="709"/>
        <w:jc w:val="both"/>
        <w:rPr>
          <w:rFonts w:ascii="Times New Roman" w:eastAsia="Times New Roman" w:hAnsi="Times New Roman" w:cs="Times New Roman"/>
          <w:b/>
          <w:sz w:val="28"/>
          <w:szCs w:val="28"/>
        </w:rPr>
      </w:pPr>
    </w:p>
    <w:p w14:paraId="0D0D6A88" w14:textId="77777777" w:rsidR="00E51D12" w:rsidRPr="00324B54" w:rsidRDefault="00825726" w:rsidP="00324B54">
      <w:pPr>
        <w:tabs>
          <w:tab w:val="left" w:pos="3642"/>
        </w:tabs>
        <w:ind w:firstLine="709"/>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ab/>
      </w:r>
    </w:p>
    <w:p w14:paraId="56BCA6FE" w14:textId="77777777" w:rsidR="00E51D12" w:rsidRPr="00324B54" w:rsidRDefault="00E51D12" w:rsidP="00324B54">
      <w:pPr>
        <w:ind w:firstLine="709"/>
        <w:jc w:val="both"/>
        <w:rPr>
          <w:rFonts w:ascii="Times New Roman" w:eastAsia="Times New Roman" w:hAnsi="Times New Roman" w:cs="Times New Roman"/>
          <w:b/>
          <w:sz w:val="28"/>
          <w:szCs w:val="28"/>
        </w:rPr>
      </w:pPr>
    </w:p>
    <w:p w14:paraId="1E5F31F9" w14:textId="77777777" w:rsidR="00E51D12" w:rsidRPr="00324B54" w:rsidRDefault="00825726" w:rsidP="00324B54">
      <w:pPr>
        <w:ind w:firstLine="709"/>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 xml:space="preserve">                       АСТЕМЕС ГҮЛІМ КЕЛГЕНҚЫЗЫ</w:t>
      </w:r>
    </w:p>
    <w:p w14:paraId="450CCCD0" w14:textId="77777777" w:rsidR="00E51D12" w:rsidRPr="00324B54" w:rsidRDefault="00E51D12" w:rsidP="00324B54">
      <w:pPr>
        <w:ind w:firstLine="709"/>
        <w:jc w:val="both"/>
        <w:rPr>
          <w:rFonts w:ascii="Times New Roman" w:eastAsia="Times New Roman" w:hAnsi="Times New Roman" w:cs="Times New Roman"/>
          <w:b/>
          <w:sz w:val="28"/>
          <w:szCs w:val="28"/>
        </w:rPr>
      </w:pPr>
    </w:p>
    <w:p w14:paraId="171A199D" w14:textId="77777777" w:rsidR="00E51D12" w:rsidRPr="00324B54" w:rsidRDefault="00E51D12" w:rsidP="00324B54">
      <w:pPr>
        <w:ind w:firstLine="709"/>
        <w:jc w:val="both"/>
        <w:rPr>
          <w:rFonts w:ascii="Times New Roman" w:eastAsia="Times New Roman" w:hAnsi="Times New Roman" w:cs="Times New Roman"/>
          <w:b/>
          <w:sz w:val="28"/>
          <w:szCs w:val="28"/>
        </w:rPr>
      </w:pPr>
    </w:p>
    <w:p w14:paraId="5F554B8A" w14:textId="77777777" w:rsidR="00E51D12" w:rsidRPr="00324B54" w:rsidRDefault="00825726" w:rsidP="00324B54">
      <w:pPr>
        <w:jc w:val="center"/>
        <w:rPr>
          <w:rFonts w:ascii="Times New Roman" w:eastAsia="Times New Roman" w:hAnsi="Times New Roman" w:cs="Times New Roman"/>
          <w:sz w:val="28"/>
          <w:szCs w:val="28"/>
        </w:rPr>
      </w:pPr>
      <w:bookmarkStart w:id="1" w:name="_heading=h.30j0zll" w:colFirst="0" w:colLast="0"/>
      <w:bookmarkStart w:id="2" w:name="_GoBack"/>
      <w:bookmarkEnd w:id="1"/>
      <w:r w:rsidRPr="00324B54">
        <w:rPr>
          <w:rFonts w:ascii="Times New Roman" w:eastAsia="Times New Roman" w:hAnsi="Times New Roman" w:cs="Times New Roman"/>
          <w:sz w:val="28"/>
          <w:szCs w:val="28"/>
        </w:rPr>
        <w:t>ҚазПИ педагогикалық кадрларының тарихын зерделеу (1970-1991жж.) контекстінде болашақ мұғалімдерді дайындауда цифрлық технологияларды енгізудің әдістемелік негіздері</w:t>
      </w:r>
    </w:p>
    <w:bookmarkEnd w:id="2"/>
    <w:p w14:paraId="663FCD1D" w14:textId="77777777" w:rsidR="00E51D12" w:rsidRPr="00324B54" w:rsidRDefault="00E51D12" w:rsidP="00324B54">
      <w:pPr>
        <w:ind w:firstLine="709"/>
        <w:jc w:val="center"/>
        <w:rPr>
          <w:rFonts w:ascii="Times New Roman" w:eastAsia="Times New Roman" w:hAnsi="Times New Roman" w:cs="Times New Roman"/>
          <w:sz w:val="28"/>
          <w:szCs w:val="28"/>
        </w:rPr>
      </w:pPr>
    </w:p>
    <w:p w14:paraId="38ACC586" w14:textId="77777777" w:rsidR="00E51D12" w:rsidRPr="00324B54" w:rsidRDefault="00E51D12" w:rsidP="00324B54">
      <w:pPr>
        <w:widowControl w:val="0"/>
        <w:ind w:firstLine="898"/>
        <w:jc w:val="both"/>
        <w:rPr>
          <w:rFonts w:ascii="Times New Roman" w:eastAsia="Times New Roman" w:hAnsi="Times New Roman" w:cs="Times New Roman"/>
          <w:color w:val="000000"/>
          <w:sz w:val="28"/>
          <w:szCs w:val="28"/>
        </w:rPr>
      </w:pPr>
    </w:p>
    <w:p w14:paraId="57228669" w14:textId="77777777" w:rsidR="00E51D12" w:rsidRPr="00324B54" w:rsidRDefault="00E51D12" w:rsidP="00324B54">
      <w:pPr>
        <w:ind w:firstLine="709"/>
        <w:jc w:val="center"/>
        <w:rPr>
          <w:rFonts w:ascii="Times New Roman" w:eastAsia="Times New Roman" w:hAnsi="Times New Roman" w:cs="Times New Roman"/>
          <w:sz w:val="28"/>
          <w:szCs w:val="28"/>
        </w:rPr>
      </w:pPr>
    </w:p>
    <w:p w14:paraId="628B5717" w14:textId="5C397B90" w:rsidR="00E51D12" w:rsidRPr="00324B54" w:rsidRDefault="00825726" w:rsidP="00324B54">
      <w:pPr>
        <w:ind w:firstLine="709"/>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«8D01601- Тарих»</w:t>
      </w:r>
    </w:p>
    <w:p w14:paraId="1698EB3E" w14:textId="77777777" w:rsidR="00E51D12" w:rsidRPr="00324B54" w:rsidRDefault="00E51D12" w:rsidP="00324B54">
      <w:pPr>
        <w:ind w:firstLine="709"/>
        <w:jc w:val="center"/>
        <w:rPr>
          <w:rFonts w:ascii="Times New Roman" w:eastAsia="Times New Roman" w:hAnsi="Times New Roman" w:cs="Times New Roman"/>
          <w:sz w:val="28"/>
          <w:szCs w:val="28"/>
        </w:rPr>
      </w:pPr>
    </w:p>
    <w:p w14:paraId="038573DB" w14:textId="77777777" w:rsidR="00E51D12" w:rsidRPr="00324B54" w:rsidRDefault="00E51D12" w:rsidP="00324B54">
      <w:pPr>
        <w:ind w:firstLine="709"/>
        <w:jc w:val="center"/>
        <w:rPr>
          <w:rFonts w:ascii="Times New Roman" w:eastAsia="Times New Roman" w:hAnsi="Times New Roman" w:cs="Times New Roman"/>
          <w:sz w:val="28"/>
          <w:szCs w:val="28"/>
        </w:rPr>
      </w:pPr>
    </w:p>
    <w:p w14:paraId="31BA533B" w14:textId="77777777" w:rsidR="00E51D12" w:rsidRPr="00324B54" w:rsidRDefault="00825726" w:rsidP="00324B54">
      <w:pPr>
        <w:ind w:firstLine="709"/>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Философия докторы (PhD)</w:t>
      </w:r>
    </w:p>
    <w:p w14:paraId="5417BA86" w14:textId="77777777" w:rsidR="00E51D12" w:rsidRPr="00324B54" w:rsidRDefault="00825726" w:rsidP="00324B54">
      <w:pPr>
        <w:ind w:firstLine="709"/>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дәрежесін алу үшін дайындалған диссертация</w:t>
      </w:r>
    </w:p>
    <w:p w14:paraId="2D5B9A72" w14:textId="77777777" w:rsidR="00E51D12" w:rsidRPr="00324B54" w:rsidRDefault="00E51D12" w:rsidP="00324B54">
      <w:pPr>
        <w:ind w:firstLine="709"/>
        <w:jc w:val="both"/>
        <w:rPr>
          <w:rFonts w:ascii="Times New Roman" w:eastAsia="Times New Roman" w:hAnsi="Times New Roman" w:cs="Times New Roman"/>
          <w:b/>
          <w:sz w:val="28"/>
          <w:szCs w:val="28"/>
        </w:rPr>
      </w:pPr>
    </w:p>
    <w:p w14:paraId="2E40D33E" w14:textId="77777777" w:rsidR="00E51D12" w:rsidRPr="00324B54" w:rsidRDefault="00E51D12" w:rsidP="00324B54">
      <w:pPr>
        <w:ind w:firstLine="709"/>
        <w:jc w:val="both"/>
        <w:rPr>
          <w:rFonts w:ascii="Times New Roman" w:eastAsia="Times New Roman" w:hAnsi="Times New Roman" w:cs="Times New Roman"/>
          <w:b/>
          <w:sz w:val="28"/>
          <w:szCs w:val="28"/>
        </w:rPr>
      </w:pPr>
    </w:p>
    <w:p w14:paraId="07F4C479" w14:textId="77777777" w:rsidR="00E51D12" w:rsidRPr="00324B54" w:rsidRDefault="00E51D12" w:rsidP="00324B54">
      <w:pPr>
        <w:ind w:firstLine="709"/>
        <w:jc w:val="both"/>
        <w:rPr>
          <w:rFonts w:ascii="Times New Roman" w:eastAsia="Times New Roman" w:hAnsi="Times New Roman" w:cs="Times New Roman"/>
          <w:b/>
          <w:sz w:val="28"/>
          <w:szCs w:val="28"/>
        </w:rPr>
      </w:pPr>
    </w:p>
    <w:p w14:paraId="54220C5B" w14:textId="77777777" w:rsidR="00E51D12" w:rsidRPr="00324B54" w:rsidRDefault="00E51D12" w:rsidP="00324B54">
      <w:pPr>
        <w:ind w:firstLine="709"/>
        <w:jc w:val="both"/>
        <w:rPr>
          <w:rFonts w:ascii="Times New Roman" w:eastAsia="Times New Roman" w:hAnsi="Times New Roman" w:cs="Times New Roman"/>
          <w:b/>
          <w:sz w:val="28"/>
          <w:szCs w:val="28"/>
        </w:rPr>
      </w:pPr>
    </w:p>
    <w:p w14:paraId="2B0447A4" w14:textId="3ADFB9C7" w:rsidR="00C81566" w:rsidRPr="00324B54" w:rsidRDefault="00C81566" w:rsidP="00324B54">
      <w:pPr>
        <w:ind w:firstLine="709"/>
        <w:jc w:val="right"/>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Отандық ғылыми кеңесші:</w:t>
      </w:r>
    </w:p>
    <w:p w14:paraId="36321A4D" w14:textId="77777777" w:rsidR="00BB3A95" w:rsidRPr="00324B54" w:rsidRDefault="00ED4EEF" w:rsidP="00324B54">
      <w:pPr>
        <w:ind w:firstLine="709"/>
        <w:jc w:val="right"/>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т.ғ.д., профессор,</w:t>
      </w:r>
      <w:r w:rsidR="006D273F" w:rsidRPr="00324B54">
        <w:rPr>
          <w:rFonts w:ascii="Times New Roman" w:eastAsia="Times New Roman" w:hAnsi="Times New Roman" w:cs="Times New Roman"/>
          <w:sz w:val="28"/>
          <w:szCs w:val="28"/>
        </w:rPr>
        <w:t xml:space="preserve"> </w:t>
      </w:r>
    </w:p>
    <w:p w14:paraId="04F19FC9" w14:textId="227212D6" w:rsidR="00ED4EEF" w:rsidRPr="00324B54" w:rsidRDefault="006D7C03" w:rsidP="00324B54">
      <w:pPr>
        <w:ind w:firstLine="709"/>
        <w:jc w:val="right"/>
        <w:rPr>
          <w:rFonts w:ascii="Times New Roman" w:eastAsia="Times New Roman" w:hAnsi="Times New Roman" w:cs="Times New Roman"/>
          <w:sz w:val="28"/>
          <w:szCs w:val="28"/>
        </w:rPr>
      </w:pPr>
      <w:r w:rsidRPr="006D7C03">
        <w:rPr>
          <w:rFonts w:ascii="Times New Roman" w:eastAsia="Times New Roman" w:hAnsi="Times New Roman" w:cs="Times New Roman"/>
          <w:sz w:val="28"/>
          <w:szCs w:val="28"/>
        </w:rPr>
        <w:t>ҚР ҰҒА-ның корреспондент мүшес</w:t>
      </w:r>
      <w:r>
        <w:rPr>
          <w:rFonts w:ascii="Times New Roman" w:eastAsia="Times New Roman" w:hAnsi="Times New Roman" w:cs="Times New Roman"/>
          <w:sz w:val="28"/>
          <w:szCs w:val="28"/>
        </w:rPr>
        <w:t>і</w:t>
      </w:r>
    </w:p>
    <w:p w14:paraId="448B828A" w14:textId="77777777" w:rsidR="00ED4EEF" w:rsidRPr="00324B54" w:rsidRDefault="00ED4EEF" w:rsidP="00324B54">
      <w:pPr>
        <w:ind w:firstLine="709"/>
        <w:jc w:val="right"/>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ab/>
        <w:t>Кенжебаев Ғ.Қ.</w:t>
      </w:r>
    </w:p>
    <w:p w14:paraId="33E6D5F8" w14:textId="77777777" w:rsidR="00ED4EEF" w:rsidRPr="00324B54" w:rsidRDefault="00ED4EEF" w:rsidP="00324B54">
      <w:pPr>
        <w:ind w:firstLine="709"/>
        <w:jc w:val="right"/>
        <w:rPr>
          <w:rFonts w:ascii="Times New Roman" w:eastAsia="Times New Roman" w:hAnsi="Times New Roman" w:cs="Times New Roman"/>
          <w:sz w:val="28"/>
          <w:szCs w:val="28"/>
        </w:rPr>
      </w:pPr>
    </w:p>
    <w:p w14:paraId="071009C4" w14:textId="50F87E96" w:rsidR="00E51D12" w:rsidRPr="00324B54" w:rsidRDefault="00825726" w:rsidP="00324B54">
      <w:pPr>
        <w:ind w:firstLine="709"/>
        <w:jc w:val="right"/>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Отандық ғылыми кеңесші:</w:t>
      </w:r>
    </w:p>
    <w:p w14:paraId="0D535AAE" w14:textId="77777777" w:rsidR="00E51D12" w:rsidRPr="00324B54" w:rsidRDefault="00825726" w:rsidP="00324B54">
      <w:pPr>
        <w:ind w:firstLine="709"/>
        <w:jc w:val="right"/>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т.ғ.д., аға оқытушы</w:t>
      </w:r>
    </w:p>
    <w:p w14:paraId="51CA7AB5" w14:textId="77777777" w:rsidR="00E51D12" w:rsidRPr="00324B54" w:rsidRDefault="00825726" w:rsidP="00324B54">
      <w:pPr>
        <w:ind w:firstLine="709"/>
        <w:jc w:val="right"/>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Сманқұлова Ж.Е.</w:t>
      </w:r>
    </w:p>
    <w:p w14:paraId="5FD2661E" w14:textId="77777777" w:rsidR="00E51D12" w:rsidRPr="00324B54" w:rsidRDefault="00E51D12" w:rsidP="00324B54">
      <w:pPr>
        <w:ind w:firstLine="709"/>
        <w:jc w:val="right"/>
        <w:rPr>
          <w:rFonts w:ascii="Times New Roman" w:eastAsia="Times New Roman" w:hAnsi="Times New Roman" w:cs="Times New Roman"/>
          <w:sz w:val="28"/>
          <w:szCs w:val="28"/>
        </w:rPr>
      </w:pPr>
    </w:p>
    <w:p w14:paraId="2F878C83" w14:textId="77777777" w:rsidR="00E51D12" w:rsidRPr="00324B54" w:rsidRDefault="00825726" w:rsidP="00324B54">
      <w:pPr>
        <w:ind w:firstLine="709"/>
        <w:jc w:val="right"/>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Шетелдік кеңесші:</w:t>
      </w:r>
    </w:p>
    <w:p w14:paraId="7E265D58" w14:textId="77777777" w:rsidR="00E51D12" w:rsidRPr="00324B54" w:rsidRDefault="00825726" w:rsidP="00324B54">
      <w:pPr>
        <w:ind w:firstLine="709"/>
        <w:jc w:val="right"/>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п.ғ.к., доцент</w:t>
      </w:r>
    </w:p>
    <w:p w14:paraId="20D7FE6B" w14:textId="77777777" w:rsidR="00E51D12" w:rsidRPr="00324B54" w:rsidRDefault="00825726" w:rsidP="00324B54">
      <w:pPr>
        <w:ind w:firstLine="709"/>
        <w:jc w:val="right"/>
        <w:rPr>
          <w:rFonts w:ascii="Times New Roman" w:eastAsia="Times New Roman" w:hAnsi="Times New Roman" w:cs="Times New Roman"/>
          <w:sz w:val="28"/>
          <w:szCs w:val="28"/>
        </w:rPr>
      </w:pPr>
      <w:r w:rsidRPr="00324B54">
        <w:rPr>
          <w:rFonts w:ascii="Times New Roman" w:eastAsia="Times New Roman" w:hAnsi="Times New Roman" w:cs="Times New Roman"/>
          <w:color w:val="000000"/>
          <w:sz w:val="28"/>
          <w:szCs w:val="28"/>
        </w:rPr>
        <w:t>Omer Zaimoğlu</w:t>
      </w:r>
      <w:r w:rsidRPr="00324B54">
        <w:rPr>
          <w:rFonts w:ascii="Times New Roman" w:eastAsia="Times New Roman" w:hAnsi="Times New Roman" w:cs="Times New Roman"/>
          <w:sz w:val="28"/>
          <w:szCs w:val="28"/>
        </w:rPr>
        <w:t xml:space="preserve"> </w:t>
      </w:r>
    </w:p>
    <w:p w14:paraId="194815AE" w14:textId="77777777" w:rsidR="00E51D12" w:rsidRPr="00324B54" w:rsidRDefault="00825726" w:rsidP="00324B54">
      <w:pPr>
        <w:ind w:firstLine="709"/>
        <w:jc w:val="right"/>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(Түркия)</w:t>
      </w:r>
    </w:p>
    <w:p w14:paraId="3ACBF581" w14:textId="77777777" w:rsidR="00EA29B0" w:rsidRPr="00324B54" w:rsidRDefault="00EA29B0" w:rsidP="00324B54">
      <w:pPr>
        <w:ind w:firstLine="709"/>
        <w:jc w:val="center"/>
        <w:rPr>
          <w:rFonts w:ascii="Times New Roman" w:eastAsia="Times New Roman" w:hAnsi="Times New Roman" w:cs="Times New Roman"/>
          <w:sz w:val="28"/>
          <w:szCs w:val="28"/>
        </w:rPr>
      </w:pPr>
    </w:p>
    <w:p w14:paraId="3D963506" w14:textId="77777777" w:rsidR="00E51D12" w:rsidRPr="00324B54" w:rsidRDefault="00825726" w:rsidP="00324B54">
      <w:pPr>
        <w:ind w:firstLine="709"/>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 Республикасы</w:t>
      </w:r>
    </w:p>
    <w:p w14:paraId="467CF4E1" w14:textId="77777777" w:rsidR="00EA29B0" w:rsidRPr="00324B54" w:rsidRDefault="00EA29B0" w:rsidP="00324B54">
      <w:pPr>
        <w:ind w:firstLine="709"/>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Алматы, 2024</w:t>
      </w:r>
    </w:p>
    <w:p w14:paraId="3A1E194A" w14:textId="77777777" w:rsidR="00324B54" w:rsidRDefault="00324B54" w:rsidP="00324B54">
      <w:pPr>
        <w:ind w:firstLine="709"/>
        <w:jc w:val="center"/>
        <w:rPr>
          <w:rFonts w:ascii="Times New Roman" w:eastAsia="Times New Roman" w:hAnsi="Times New Roman" w:cs="Times New Roman"/>
          <w:b/>
          <w:sz w:val="28"/>
          <w:szCs w:val="28"/>
        </w:rPr>
      </w:pPr>
    </w:p>
    <w:p w14:paraId="0A41504B" w14:textId="77777777" w:rsidR="0034622B" w:rsidRPr="00324B54" w:rsidRDefault="0034622B" w:rsidP="0034622B">
      <w:pPr>
        <w:ind w:firstLine="709"/>
        <w:jc w:val="center"/>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lastRenderedPageBreak/>
        <w:t>МАЗМҰНЫ</w:t>
      </w:r>
    </w:p>
    <w:p w14:paraId="06B20260" w14:textId="77777777" w:rsidR="0034622B" w:rsidRPr="00324B54" w:rsidRDefault="0034622B" w:rsidP="0034622B">
      <w:pPr>
        <w:ind w:firstLine="709"/>
        <w:jc w:val="both"/>
        <w:rPr>
          <w:rFonts w:ascii="Times New Roman" w:eastAsia="Times New Roman" w:hAnsi="Times New Roman" w:cs="Times New Roman"/>
          <w:b/>
          <w:sz w:val="28"/>
          <w:szCs w:val="28"/>
        </w:rPr>
      </w:pPr>
    </w:p>
    <w:p w14:paraId="7611C808" w14:textId="77777777" w:rsidR="0034622B" w:rsidRPr="00324B54" w:rsidRDefault="0034622B" w:rsidP="0034622B">
      <w:pPr>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 xml:space="preserve">НОРМАТИВТІК СІЛТЕМЕЛЕР </w:t>
      </w:r>
      <w:r w:rsidRPr="00324B54">
        <w:rPr>
          <w:rFonts w:ascii="Times New Roman" w:eastAsia="Times New Roman" w:hAnsi="Times New Roman" w:cs="Times New Roman"/>
          <w:sz w:val="28"/>
          <w:szCs w:val="28"/>
        </w:rPr>
        <w:t>.......................................................................3</w:t>
      </w:r>
    </w:p>
    <w:p w14:paraId="2333CCB9" w14:textId="77777777" w:rsidR="0034622B" w:rsidRPr="00324B54" w:rsidRDefault="0034622B" w:rsidP="0034622B">
      <w:pPr>
        <w:jc w:val="both"/>
        <w:rPr>
          <w:rFonts w:ascii="Times New Roman" w:eastAsia="Times New Roman" w:hAnsi="Times New Roman" w:cs="Times New Roman"/>
          <w:b/>
          <w:sz w:val="28"/>
          <w:szCs w:val="28"/>
        </w:rPr>
      </w:pPr>
    </w:p>
    <w:p w14:paraId="1541ABC1" w14:textId="77777777" w:rsidR="0034622B" w:rsidRPr="00324B54" w:rsidRDefault="0034622B" w:rsidP="0034622B">
      <w:pPr>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 xml:space="preserve">АНЫҚТАМАЛАР </w:t>
      </w:r>
      <w:r w:rsidRPr="00324B54">
        <w:rPr>
          <w:rFonts w:ascii="Times New Roman" w:eastAsia="Times New Roman" w:hAnsi="Times New Roman" w:cs="Times New Roman"/>
          <w:sz w:val="28"/>
          <w:szCs w:val="28"/>
        </w:rPr>
        <w:t>..............................................................</w:t>
      </w:r>
      <w:r>
        <w:rPr>
          <w:rFonts w:ascii="Times New Roman" w:eastAsia="Times New Roman" w:hAnsi="Times New Roman" w:cs="Times New Roman"/>
          <w:sz w:val="28"/>
          <w:szCs w:val="28"/>
        </w:rPr>
        <w:t>...............................4-5</w:t>
      </w:r>
    </w:p>
    <w:p w14:paraId="1366B6B9" w14:textId="77777777" w:rsidR="0034622B" w:rsidRDefault="0034622B" w:rsidP="0034622B">
      <w:pPr>
        <w:jc w:val="both"/>
        <w:rPr>
          <w:rFonts w:ascii="Times New Roman" w:eastAsia="Times New Roman" w:hAnsi="Times New Roman" w:cs="Times New Roman"/>
          <w:b/>
          <w:sz w:val="28"/>
          <w:szCs w:val="28"/>
        </w:rPr>
      </w:pPr>
    </w:p>
    <w:p w14:paraId="667CA61B" w14:textId="77777777" w:rsidR="0034622B" w:rsidRPr="00324B54" w:rsidRDefault="0034622B" w:rsidP="0034622B">
      <w:pPr>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 xml:space="preserve">БЕЛГІЛЕУЛЕР МЕН ҚЫСҚАРТУЛАР </w:t>
      </w:r>
      <w:r w:rsidRPr="00324B54">
        <w:rPr>
          <w:rFonts w:ascii="Times New Roman" w:eastAsia="Times New Roman" w:hAnsi="Times New Roman" w:cs="Times New Roman"/>
          <w:sz w:val="28"/>
          <w:szCs w:val="28"/>
        </w:rPr>
        <w:t>..........................................................6</w:t>
      </w:r>
    </w:p>
    <w:p w14:paraId="56FD3DE9" w14:textId="77777777" w:rsidR="0034622B" w:rsidRPr="00324B54" w:rsidRDefault="0034622B" w:rsidP="0034622B">
      <w:pPr>
        <w:jc w:val="both"/>
        <w:rPr>
          <w:rFonts w:ascii="Times New Roman" w:eastAsia="Times New Roman" w:hAnsi="Times New Roman" w:cs="Times New Roman"/>
          <w:b/>
          <w:sz w:val="28"/>
          <w:szCs w:val="28"/>
        </w:rPr>
      </w:pPr>
    </w:p>
    <w:p w14:paraId="4C3D0742"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 xml:space="preserve">КІРІСПЕ </w:t>
      </w:r>
      <w:r w:rsidRPr="00324B54">
        <w:rPr>
          <w:rFonts w:ascii="Times New Roman" w:eastAsia="Times New Roman" w:hAnsi="Times New Roman" w:cs="Times New Roman"/>
          <w:sz w:val="28"/>
          <w:szCs w:val="28"/>
        </w:rPr>
        <w:t>............................................................................................................7-20</w:t>
      </w:r>
    </w:p>
    <w:p w14:paraId="5C4C533B" w14:textId="77777777" w:rsidR="0034622B" w:rsidRPr="00324B54" w:rsidRDefault="0034622B" w:rsidP="0034622B">
      <w:pPr>
        <w:jc w:val="both"/>
        <w:rPr>
          <w:rFonts w:ascii="Times New Roman" w:eastAsia="Times New Roman" w:hAnsi="Times New Roman" w:cs="Times New Roman"/>
          <w:b/>
          <w:sz w:val="28"/>
          <w:szCs w:val="28"/>
        </w:rPr>
      </w:pPr>
    </w:p>
    <w:p w14:paraId="7721D99E"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1 ПЕДАГОГИКАЛЫҚ КАДРЛАР ТАРИХЫН ЗЕРДЕЛЕУДІҢ  ҒЫЛЫМИ- ТЕОРИЯЛЫҚ НЕГІЗДЕРІ................................................</w:t>
      </w:r>
      <w:r>
        <w:rPr>
          <w:rFonts w:ascii="Times New Roman" w:eastAsia="Times New Roman" w:hAnsi="Times New Roman" w:cs="Times New Roman"/>
          <w:b/>
          <w:sz w:val="28"/>
          <w:szCs w:val="28"/>
        </w:rPr>
        <w:t>.</w:t>
      </w:r>
      <w:r w:rsidRPr="00324B54">
        <w:rPr>
          <w:rFonts w:ascii="Times New Roman" w:eastAsia="Times New Roman" w:hAnsi="Times New Roman" w:cs="Times New Roman"/>
          <w:b/>
          <w:sz w:val="28"/>
          <w:szCs w:val="28"/>
        </w:rPr>
        <w:t>... 21-48</w:t>
      </w:r>
    </w:p>
    <w:p w14:paraId="68A684C6"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1.1 1970-1991 жж. ҚазПИ-де педагогикалық қадрларды даярлаудың </w:t>
      </w:r>
    </w:p>
    <w:p w14:paraId="57407BDE"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тарихи аспектілері........................................................................................... 21-27</w:t>
      </w:r>
    </w:p>
    <w:p w14:paraId="5FDCC89E" w14:textId="77777777" w:rsidR="0034622B" w:rsidRPr="00324B54" w:rsidRDefault="0034622B" w:rsidP="0034622B">
      <w:pPr>
        <w:jc w:val="both"/>
        <w:rPr>
          <w:rFonts w:ascii="Times New Roman" w:eastAsia="Times New Roman" w:hAnsi="Times New Roman" w:cs="Times New Roman"/>
          <w:b/>
          <w:sz w:val="28"/>
          <w:szCs w:val="28"/>
        </w:rPr>
      </w:pPr>
      <w:r w:rsidRPr="00324B54">
        <w:rPr>
          <w:rFonts w:ascii="Times New Roman" w:eastAsia="Times New Roman" w:hAnsi="Times New Roman" w:cs="Times New Roman"/>
          <w:sz w:val="28"/>
          <w:szCs w:val="28"/>
        </w:rPr>
        <w:t>1.2 ҚазПИ-де профессорлық-оқытушылық құрамын даярлау жүйесі ............................................................................................................................28-36</w:t>
      </w:r>
    </w:p>
    <w:p w14:paraId="34092E7D"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1.3 Білім беру парадигмасының өзгеруі және жоғары тарихи білімнің трансформациясы.............................................................................................3</w:t>
      </w:r>
      <w:r>
        <w:rPr>
          <w:rFonts w:ascii="Times New Roman" w:eastAsia="Times New Roman" w:hAnsi="Times New Roman" w:cs="Times New Roman"/>
          <w:sz w:val="28"/>
          <w:szCs w:val="28"/>
        </w:rPr>
        <w:t>6</w:t>
      </w:r>
      <w:r w:rsidRPr="00324B54">
        <w:rPr>
          <w:rFonts w:ascii="Times New Roman" w:eastAsia="Times New Roman" w:hAnsi="Times New Roman" w:cs="Times New Roman"/>
          <w:sz w:val="28"/>
          <w:szCs w:val="28"/>
        </w:rPr>
        <w:t>-48</w:t>
      </w:r>
    </w:p>
    <w:p w14:paraId="5F494A20" w14:textId="77777777" w:rsidR="0034622B" w:rsidRPr="00324B54" w:rsidRDefault="0034622B" w:rsidP="0034622B">
      <w:pPr>
        <w:jc w:val="both"/>
        <w:rPr>
          <w:rFonts w:ascii="Times New Roman" w:eastAsia="Times New Roman" w:hAnsi="Times New Roman" w:cs="Times New Roman"/>
          <w:b/>
          <w:sz w:val="28"/>
          <w:szCs w:val="28"/>
        </w:rPr>
      </w:pPr>
    </w:p>
    <w:p w14:paraId="19AD89DD" w14:textId="77777777" w:rsidR="0034622B" w:rsidRPr="00324B54" w:rsidRDefault="0034622B" w:rsidP="0034622B">
      <w:pPr>
        <w:jc w:val="both"/>
        <w:rPr>
          <w:rFonts w:ascii="Times New Roman" w:eastAsia="Times New Roman" w:hAnsi="Times New Roman" w:cs="Times New Roman"/>
          <w:sz w:val="28"/>
          <w:szCs w:val="28"/>
        </w:rPr>
      </w:pPr>
      <w:bookmarkStart w:id="3" w:name="_heading=h.1fob9te" w:colFirst="0" w:colLast="0"/>
      <w:bookmarkEnd w:id="3"/>
      <w:r w:rsidRPr="00324B54">
        <w:rPr>
          <w:rFonts w:ascii="Times New Roman" w:eastAsia="Times New Roman" w:hAnsi="Times New Roman" w:cs="Times New Roman"/>
          <w:b/>
          <w:sz w:val="28"/>
          <w:szCs w:val="28"/>
        </w:rPr>
        <w:t>2 БОЛАШАҚ МҰҒАЛІМДЕРДІ ДАЙЫНДАУДА ЦИФРЛЫҚ ТЕХНОЛОГИЯЛАРДЫ ПАЙДАЛАНУДЫҢ АЛҒЫ ШАРТТАРЫ</w:t>
      </w:r>
      <w:r w:rsidRPr="00324B54">
        <w:rPr>
          <w:rFonts w:ascii="Times New Roman" w:eastAsia="Times New Roman" w:hAnsi="Times New Roman" w:cs="Times New Roman"/>
          <w:sz w:val="28"/>
          <w:szCs w:val="28"/>
        </w:rPr>
        <w:t>....49</w:t>
      </w:r>
      <w:r>
        <w:rPr>
          <w:rFonts w:ascii="Times New Roman" w:eastAsia="Times New Roman" w:hAnsi="Times New Roman" w:cs="Times New Roman"/>
          <w:sz w:val="28"/>
          <w:szCs w:val="28"/>
        </w:rPr>
        <w:t>-82</w:t>
      </w:r>
    </w:p>
    <w:p w14:paraId="318EADC4"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2.1. Кадрларды даярлау жүйесіндегі өзгерістер: экстентивті  дамуы........ 49-64</w:t>
      </w:r>
    </w:p>
    <w:p w14:paraId="49AD00CF"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2.2. Болашақ мұғалімнің кәсіби маңызды қасиеттерін қалыптастырудағы  цифрлық технологияның дидактикалық мүмкіндіктері............................. .6</w:t>
      </w:r>
      <w:r>
        <w:rPr>
          <w:rFonts w:ascii="Times New Roman" w:eastAsia="Times New Roman" w:hAnsi="Times New Roman" w:cs="Times New Roman"/>
          <w:sz w:val="28"/>
          <w:szCs w:val="28"/>
        </w:rPr>
        <w:t>4-71</w:t>
      </w:r>
    </w:p>
    <w:p w14:paraId="0D04DF6B"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2.3 Тарих пәні оқытушыларын даярлауда цифрлық технологияларды пайдаланудың мазмұндық-құрылымдық моделі...........................................7</w:t>
      </w:r>
      <w:r>
        <w:rPr>
          <w:rFonts w:ascii="Times New Roman" w:eastAsia="Times New Roman" w:hAnsi="Times New Roman" w:cs="Times New Roman"/>
          <w:sz w:val="28"/>
          <w:szCs w:val="28"/>
        </w:rPr>
        <w:t>2</w:t>
      </w:r>
      <w:r w:rsidRPr="00324B54">
        <w:rPr>
          <w:rFonts w:ascii="Times New Roman" w:eastAsia="Times New Roman" w:hAnsi="Times New Roman" w:cs="Times New Roman"/>
          <w:sz w:val="28"/>
          <w:szCs w:val="28"/>
        </w:rPr>
        <w:t>-8</w:t>
      </w:r>
      <w:r>
        <w:rPr>
          <w:rFonts w:ascii="Times New Roman" w:eastAsia="Times New Roman" w:hAnsi="Times New Roman" w:cs="Times New Roman"/>
          <w:sz w:val="28"/>
          <w:szCs w:val="28"/>
        </w:rPr>
        <w:t>2</w:t>
      </w:r>
    </w:p>
    <w:p w14:paraId="0EFBB3A9" w14:textId="77777777" w:rsidR="0034622B" w:rsidRPr="00324B54" w:rsidRDefault="0034622B" w:rsidP="0034622B">
      <w:pPr>
        <w:jc w:val="both"/>
        <w:rPr>
          <w:rFonts w:ascii="Times New Roman" w:eastAsia="Times New Roman" w:hAnsi="Times New Roman" w:cs="Times New Roman"/>
          <w:sz w:val="28"/>
          <w:szCs w:val="28"/>
        </w:rPr>
      </w:pPr>
    </w:p>
    <w:p w14:paraId="69281F2D" w14:textId="77777777" w:rsidR="0034622B" w:rsidRPr="00324B54" w:rsidRDefault="0034622B" w:rsidP="0034622B">
      <w:pPr>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3 ЦИФРЛАНДЫРУ ЖАҒДАЙЫНДА БОЛАШАҚ ПЕДАГОГТЕРДІ ДАЯРЛАУ БОЙЫНША ТӘЖІРИБЕЛІК-ЭКСПЕРИМЕНТТІК ЖҰМЫС</w:t>
      </w:r>
      <w:r>
        <w:rPr>
          <w:rFonts w:ascii="Times New Roman" w:eastAsia="Times New Roman" w:hAnsi="Times New Roman" w:cs="Times New Roman"/>
          <w:b/>
          <w:sz w:val="28"/>
          <w:szCs w:val="28"/>
        </w:rPr>
        <w:t>........................................................................................................83-130</w:t>
      </w:r>
    </w:p>
    <w:p w14:paraId="4340F7CF"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3.1</w:t>
      </w:r>
      <w:r w:rsidRPr="00324B54">
        <w:rPr>
          <w:rFonts w:ascii="Times New Roman" w:eastAsia="Times New Roman" w:hAnsi="Times New Roman" w:cs="Times New Roman"/>
          <w:b/>
          <w:sz w:val="28"/>
          <w:szCs w:val="28"/>
        </w:rPr>
        <w:t xml:space="preserve"> </w:t>
      </w:r>
      <w:r w:rsidRPr="00324B54">
        <w:rPr>
          <w:rFonts w:ascii="Times New Roman" w:eastAsia="Times New Roman" w:hAnsi="Times New Roman" w:cs="Times New Roman"/>
          <w:sz w:val="28"/>
          <w:szCs w:val="28"/>
        </w:rPr>
        <w:t>Тарих мұғалімдерін даярлауда цифрлық технологияларды пайдалану әдістемесі және оның тиімділігін тәжірибелік-эксперимент арқылы тексеру</w:t>
      </w:r>
      <w:r w:rsidRPr="00324B54">
        <w:rPr>
          <w:rFonts w:ascii="Times New Roman" w:eastAsia="Times New Roman" w:hAnsi="Times New Roman" w:cs="Times New Roman"/>
          <w:b/>
          <w:sz w:val="28"/>
          <w:szCs w:val="28"/>
        </w:rPr>
        <w:t xml:space="preserve"> </w:t>
      </w:r>
      <w:r w:rsidRPr="00324B54">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.8</w:t>
      </w:r>
      <w:r>
        <w:rPr>
          <w:rFonts w:ascii="Times New Roman" w:eastAsia="Times New Roman" w:hAnsi="Times New Roman" w:cs="Times New Roman"/>
          <w:sz w:val="28"/>
          <w:szCs w:val="28"/>
        </w:rPr>
        <w:t>3</w:t>
      </w:r>
      <w:r w:rsidRPr="00324B54">
        <w:rPr>
          <w:rFonts w:ascii="Times New Roman" w:eastAsia="Times New Roman" w:hAnsi="Times New Roman" w:cs="Times New Roman"/>
          <w:sz w:val="28"/>
          <w:szCs w:val="28"/>
        </w:rPr>
        <w:t>-120</w:t>
      </w:r>
    </w:p>
    <w:p w14:paraId="2E6FA0B5"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3.2.Зерттеу мәселесі бойынша  жүргізілген тәжірибелік-эксперименттік жұмыстың нәтижелері.................................................................................121-13</w:t>
      </w:r>
      <w:r>
        <w:rPr>
          <w:rFonts w:ascii="Times New Roman" w:eastAsia="Times New Roman" w:hAnsi="Times New Roman" w:cs="Times New Roman"/>
          <w:sz w:val="28"/>
          <w:szCs w:val="28"/>
        </w:rPr>
        <w:t>0</w:t>
      </w:r>
    </w:p>
    <w:p w14:paraId="0B7517CC" w14:textId="77777777" w:rsidR="0034622B" w:rsidRPr="00324B54" w:rsidRDefault="0034622B" w:rsidP="0034622B">
      <w:pPr>
        <w:jc w:val="both"/>
        <w:rPr>
          <w:rFonts w:ascii="Times New Roman" w:eastAsia="Times New Roman" w:hAnsi="Times New Roman" w:cs="Times New Roman"/>
          <w:b/>
          <w:sz w:val="28"/>
          <w:szCs w:val="28"/>
        </w:rPr>
      </w:pPr>
    </w:p>
    <w:p w14:paraId="261EB0FF"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ҚОРЫТЫНДЫ</w:t>
      </w:r>
      <w:r w:rsidRPr="00324B54">
        <w:rPr>
          <w:rFonts w:ascii="Times New Roman" w:eastAsia="Times New Roman" w:hAnsi="Times New Roman" w:cs="Times New Roman"/>
          <w:sz w:val="28"/>
          <w:szCs w:val="28"/>
        </w:rPr>
        <w:t>...........................................................................................</w:t>
      </w:r>
      <w:r w:rsidRPr="00324B54">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1</w:t>
      </w:r>
      <w:r w:rsidRPr="00324B54">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5</w:t>
      </w:r>
    </w:p>
    <w:p w14:paraId="0278EFD9"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 xml:space="preserve">ПАЙДАЛАНЫЛҒАН ДЕРЕКТЕР ТІЗІМІ </w:t>
      </w:r>
      <w:r w:rsidRPr="00324B54">
        <w:rPr>
          <w:rFonts w:ascii="Times New Roman" w:eastAsia="Times New Roman" w:hAnsi="Times New Roman" w:cs="Times New Roman"/>
          <w:sz w:val="28"/>
          <w:szCs w:val="28"/>
        </w:rPr>
        <w:t>...........................................</w:t>
      </w:r>
      <w:r w:rsidRPr="00324B54">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6</w:t>
      </w:r>
      <w:r w:rsidRPr="00324B54">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6</w:t>
      </w:r>
    </w:p>
    <w:p w14:paraId="7495F6B3" w14:textId="77777777" w:rsidR="0034622B" w:rsidRPr="00324B54" w:rsidRDefault="0034622B" w:rsidP="0034622B">
      <w:pPr>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 xml:space="preserve">ҚОСЫМША </w:t>
      </w:r>
      <w:r w:rsidRPr="00324B54">
        <w:rPr>
          <w:rFonts w:ascii="Times New Roman" w:eastAsia="Times New Roman" w:hAnsi="Times New Roman" w:cs="Times New Roman"/>
          <w:sz w:val="28"/>
          <w:szCs w:val="28"/>
        </w:rPr>
        <w:t>...............................................................................................</w:t>
      </w:r>
      <w:r w:rsidRPr="00324B54">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7</w:t>
      </w:r>
      <w:r w:rsidRPr="00324B54">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0</w:t>
      </w:r>
    </w:p>
    <w:p w14:paraId="38262AF0" w14:textId="77777777" w:rsidR="0034622B" w:rsidRPr="00324B54" w:rsidRDefault="0034622B" w:rsidP="0034622B">
      <w:pPr>
        <w:ind w:firstLine="709"/>
        <w:jc w:val="both"/>
        <w:rPr>
          <w:rFonts w:ascii="Times New Roman" w:eastAsia="Times New Roman" w:hAnsi="Times New Roman" w:cs="Times New Roman"/>
          <w:b/>
          <w:sz w:val="28"/>
          <w:szCs w:val="28"/>
        </w:rPr>
      </w:pPr>
    </w:p>
    <w:p w14:paraId="295F8A47" w14:textId="77777777" w:rsidR="00E51D12" w:rsidRPr="00324B54" w:rsidRDefault="00E51D12" w:rsidP="00324B54">
      <w:pPr>
        <w:ind w:firstLine="709"/>
        <w:jc w:val="both"/>
        <w:rPr>
          <w:rFonts w:ascii="Times New Roman" w:eastAsia="Times New Roman" w:hAnsi="Times New Roman" w:cs="Times New Roman"/>
          <w:b/>
          <w:sz w:val="28"/>
          <w:szCs w:val="28"/>
        </w:rPr>
      </w:pPr>
    </w:p>
    <w:p w14:paraId="51488362" w14:textId="77777777" w:rsidR="00EA29B0" w:rsidRPr="00324B54" w:rsidRDefault="00825726" w:rsidP="00324B54">
      <w:pPr>
        <w:ind w:firstLine="709"/>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 xml:space="preserve">                                        </w:t>
      </w:r>
    </w:p>
    <w:p w14:paraId="65E52C47" w14:textId="793475EC" w:rsidR="00E51D12" w:rsidRPr="00324B54" w:rsidRDefault="00825726" w:rsidP="00324B54">
      <w:pPr>
        <w:ind w:firstLine="709"/>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 xml:space="preserve">      </w:t>
      </w:r>
    </w:p>
    <w:p w14:paraId="6C9CE873" w14:textId="18C01100" w:rsidR="007F52D7" w:rsidRPr="00324B54" w:rsidRDefault="007F52D7" w:rsidP="00324B54">
      <w:pPr>
        <w:ind w:firstLine="709"/>
        <w:rPr>
          <w:rFonts w:ascii="Times New Roman" w:eastAsia="Times New Roman" w:hAnsi="Times New Roman" w:cs="Times New Roman"/>
          <w:b/>
          <w:sz w:val="28"/>
          <w:szCs w:val="28"/>
        </w:rPr>
      </w:pPr>
    </w:p>
    <w:p w14:paraId="1B58E280" w14:textId="77777777" w:rsidR="007F52D7" w:rsidRPr="00324B54" w:rsidRDefault="007F52D7" w:rsidP="00324B54">
      <w:pPr>
        <w:ind w:firstLine="709"/>
        <w:rPr>
          <w:rFonts w:ascii="Times New Roman" w:eastAsia="Times New Roman" w:hAnsi="Times New Roman" w:cs="Times New Roman"/>
          <w:b/>
          <w:sz w:val="28"/>
          <w:szCs w:val="28"/>
        </w:rPr>
      </w:pPr>
    </w:p>
    <w:p w14:paraId="23E08C4B" w14:textId="77777777" w:rsidR="00EA29B0" w:rsidRPr="00324B54" w:rsidRDefault="00EA29B0" w:rsidP="00324B54">
      <w:pPr>
        <w:ind w:firstLine="709"/>
        <w:rPr>
          <w:rFonts w:ascii="Times New Roman" w:eastAsia="Times New Roman" w:hAnsi="Times New Roman" w:cs="Times New Roman"/>
          <w:b/>
          <w:sz w:val="28"/>
          <w:szCs w:val="28"/>
        </w:rPr>
      </w:pPr>
    </w:p>
    <w:p w14:paraId="7872CD51" w14:textId="77777777" w:rsidR="00E51D12" w:rsidRPr="00324B54" w:rsidRDefault="00825726" w:rsidP="00324B54">
      <w:pPr>
        <w:ind w:firstLine="709"/>
        <w:jc w:val="center"/>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НОРМАТИВТІК СІЛТЕМЕЛЕР</w:t>
      </w:r>
    </w:p>
    <w:p w14:paraId="673BA5D8" w14:textId="77777777" w:rsidR="00E51D12" w:rsidRPr="00324B54" w:rsidRDefault="00E51D12" w:rsidP="00324B54">
      <w:pPr>
        <w:ind w:firstLine="567"/>
        <w:jc w:val="both"/>
        <w:rPr>
          <w:rFonts w:ascii="Times New Roman" w:eastAsia="Times New Roman" w:hAnsi="Times New Roman" w:cs="Times New Roman"/>
          <w:sz w:val="28"/>
          <w:szCs w:val="28"/>
        </w:rPr>
      </w:pPr>
    </w:p>
    <w:p w14:paraId="76562E66"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“Білім   туралы” Қазақстан Республикасының 2007 жылғы 27 шілдедегі № 319-III Заңы </w:t>
      </w:r>
    </w:p>
    <w:p w14:paraId="633F0493"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   Республикасы Білім және ғылым министрінің 2018 жылғы 31 қазандағы № 604  бұйрығы “білім берудің барлық деңгейлеріндегі мемлекеттік жалпыға   міндетті білім беру стандарты</w:t>
      </w:r>
    </w:p>
    <w:p w14:paraId="039F6F9F"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1978 жылы 27 ақпанда КОКП Орталық Комитеті мен КСРО Министрлер Кеңесі «Лекциялық насихаттың жайы және оны жақсарту шаралары туралы» арнайы қаулысы</w:t>
      </w:r>
    </w:p>
    <w:p w14:paraId="1689CFAD"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КОКП Орталық Комитеті мен КСРО Министрлер Кеңесі 1979 жылы   29 маусымда «Жоғары мектепті одан әрі дамыту және мамандар даярлаудың сапасын арттыру туралы» қаулысы</w:t>
      </w:r>
    </w:p>
    <w:p w14:paraId="3FF0DA11"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КОКП Орталық Комитеті 1979 жылы 26 сәуірде «Идеологиялық, саяси-тәрбие жұмысын одан әрі жақсарту туралы» қаулысы</w:t>
      </w:r>
    </w:p>
    <w:p w14:paraId="15EA9D30"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1987 жылы шілде айында КОКП Орталық Комитеті «Қазақ республикалық партия ұйымдарының еңбекшілерге интернационалдық және патриоттық тәрбие берудегі жұмыстары туралы» қаулысы</w:t>
      </w:r>
    </w:p>
    <w:p w14:paraId="649CFA33"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1994 ж. Қазақстан Республикасындағы жалпы орта білім беру тұжырымдамасы</w:t>
      </w:r>
    </w:p>
    <w:p w14:paraId="75376678"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1972 жылы 18 шілдеде КОКП Орталық Комитеті мен КСРО Министрлер Кеңесі «Елде жоғары білім беруді одан әрі жетілдіру жөніндегі шаралар туралы» қаулысы</w:t>
      </w:r>
    </w:p>
    <w:p w14:paraId="6962F1AB"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1974 жылы 18 қазанда КОКП Орталық Комитеті мен КСРО Министрлер Кеңесі «Ғылыми және ғылыми-педагог кадрларды аттестациялау ісін одан әрі жетілдіру жөніндегі шаралар туралы» қаулысы</w:t>
      </w:r>
    </w:p>
    <w:p w14:paraId="13DE1281"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 Компартиясы Орталық Комитеті мен Қазақ КСР Министрлер Кеңесінің  1978 жылы 13 шілдеде қабылдаған «Республикада ғылыми-техникалық прогрестің басқарылуын жетілдіру және ғылымның өндіріспен байланысын нығайту жөніндегі кейбір шаралар туралы» қаулысы</w:t>
      </w:r>
    </w:p>
    <w:p w14:paraId="4978891F"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1981 жылы   3 маусымда Қазақстан Компартиясы Орталық Комитетінің «КОКП ХХVІ сьезінің талаптары тұрғысынан ұстаздықты одан әрі дамыту жөніндегі шаралар туралы» қаулысы</w:t>
      </w:r>
    </w:p>
    <w:p w14:paraId="30315530"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1987 жылы 13 мамырда КОКП Орталық Комитеті мен КСРО Министрлер Кеңесі «Ғылыми-техникалық прогресті жеделдету үшін жоғары оқу орындарындағы ғылыми зерттеулердің рөлін арттырып, ғылыми   кадрлар даярлаудың сапасын жақсарту туралы» № 326 қаулысы</w:t>
      </w:r>
    </w:p>
    <w:p w14:paraId="6F9DCDA1"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 Компартиясы Орталық Комитеті 1987 жылы 2 маусымда «Республикада ғылыми және ғылыми-педагогикалық кадрларды дайындауды жетілдіру туралы» қаулысы</w:t>
      </w:r>
    </w:p>
    <w:p w14:paraId="13E6865D" w14:textId="77777777" w:rsidR="00E51D12" w:rsidRPr="00324B54" w:rsidRDefault="00E51D12" w:rsidP="00324B54">
      <w:pPr>
        <w:ind w:firstLine="709"/>
        <w:jc w:val="both"/>
        <w:rPr>
          <w:rFonts w:ascii="Times New Roman" w:eastAsia="Times New Roman" w:hAnsi="Times New Roman" w:cs="Times New Roman"/>
          <w:b/>
          <w:sz w:val="28"/>
          <w:szCs w:val="28"/>
        </w:rPr>
      </w:pPr>
    </w:p>
    <w:p w14:paraId="0DBD4E6B" w14:textId="77777777" w:rsidR="00E51D12" w:rsidRPr="00324B54" w:rsidRDefault="00E51D12" w:rsidP="00324B54">
      <w:pPr>
        <w:ind w:firstLine="709"/>
        <w:jc w:val="both"/>
        <w:rPr>
          <w:rFonts w:ascii="Times New Roman" w:eastAsia="Times New Roman" w:hAnsi="Times New Roman" w:cs="Times New Roman"/>
          <w:b/>
          <w:sz w:val="28"/>
          <w:szCs w:val="28"/>
        </w:rPr>
      </w:pPr>
    </w:p>
    <w:p w14:paraId="32760DED" w14:textId="77777777" w:rsidR="00EA29B0" w:rsidRPr="00324B54" w:rsidRDefault="00EA29B0" w:rsidP="00324B54">
      <w:pPr>
        <w:ind w:firstLine="709"/>
        <w:jc w:val="both"/>
        <w:rPr>
          <w:rFonts w:ascii="Times New Roman" w:eastAsia="Times New Roman" w:hAnsi="Times New Roman" w:cs="Times New Roman"/>
          <w:b/>
          <w:sz w:val="28"/>
          <w:szCs w:val="28"/>
        </w:rPr>
      </w:pPr>
    </w:p>
    <w:p w14:paraId="760119A2" w14:textId="77777777" w:rsidR="00EA29B0" w:rsidRPr="00324B54" w:rsidRDefault="00EA29B0" w:rsidP="00324B54">
      <w:pPr>
        <w:ind w:firstLine="709"/>
        <w:jc w:val="both"/>
        <w:rPr>
          <w:rFonts w:ascii="Times New Roman" w:eastAsia="Times New Roman" w:hAnsi="Times New Roman" w:cs="Times New Roman"/>
          <w:b/>
          <w:sz w:val="28"/>
          <w:szCs w:val="28"/>
        </w:rPr>
      </w:pPr>
    </w:p>
    <w:p w14:paraId="23414235" w14:textId="77777777" w:rsidR="00E51D12" w:rsidRPr="00324B54" w:rsidRDefault="00825726" w:rsidP="00324B54">
      <w:pPr>
        <w:ind w:firstLine="709"/>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 xml:space="preserve">                                          АНЫҚТАМАЛАР</w:t>
      </w:r>
    </w:p>
    <w:p w14:paraId="1995A387" w14:textId="77777777" w:rsidR="00E51D12" w:rsidRPr="00324B54" w:rsidRDefault="00E51D12" w:rsidP="00324B54">
      <w:pPr>
        <w:ind w:firstLine="709"/>
        <w:jc w:val="both"/>
        <w:rPr>
          <w:rFonts w:ascii="Times New Roman" w:eastAsia="Times New Roman" w:hAnsi="Times New Roman" w:cs="Times New Roman"/>
          <w:sz w:val="28"/>
          <w:szCs w:val="28"/>
        </w:rPr>
      </w:pPr>
    </w:p>
    <w:p w14:paraId="1CAF3555" w14:textId="77777777" w:rsidR="00E51D12" w:rsidRPr="00324B54" w:rsidRDefault="00825726" w:rsidP="00324B54">
      <w:pPr>
        <w:ind w:firstLine="567"/>
        <w:jc w:val="both"/>
        <w:rPr>
          <w:rFonts w:ascii="Times New Roman" w:eastAsia="Times New Roman" w:hAnsi="Times New Roman" w:cs="Times New Roman"/>
          <w:b/>
          <w:sz w:val="28"/>
          <w:szCs w:val="28"/>
        </w:rPr>
      </w:pPr>
      <w:r w:rsidRPr="00324B54">
        <w:rPr>
          <w:rFonts w:ascii="Times New Roman" w:eastAsia="Times New Roman" w:hAnsi="Times New Roman" w:cs="Times New Roman"/>
          <w:sz w:val="28"/>
          <w:szCs w:val="28"/>
        </w:rPr>
        <w:t>Бұл диссертациялық жұмыста келесі терминдерге сәйкес анықтамалар қолданылған:</w:t>
      </w:r>
    </w:p>
    <w:p w14:paraId="089DB5B4"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Бiлiм бағдарламасы</w:t>
      </w:r>
      <w:r w:rsidRPr="00324B54">
        <w:rPr>
          <w:rFonts w:ascii="Times New Roman" w:eastAsia="Times New Roman" w:hAnsi="Times New Roman" w:cs="Times New Roman"/>
          <w:sz w:val="28"/>
          <w:szCs w:val="28"/>
        </w:rPr>
        <w:t xml:space="preserve"> – жоғары оқу дәрежесі және (немесе) академиялық бакалавр, магистр дәрежелерін иемденудегі мамандарды дайындауға бағытталған жоғары кәсiби бiлiмнің оқу бағдарламасы.</w:t>
      </w:r>
    </w:p>
    <w:p w14:paraId="25507A3B"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Бiлiмнiң сапасы</w:t>
      </w:r>
      <w:r w:rsidRPr="00324B54">
        <w:rPr>
          <w:rFonts w:ascii="Times New Roman" w:eastAsia="Times New Roman" w:hAnsi="Times New Roman" w:cs="Times New Roman"/>
          <w:sz w:val="28"/>
          <w:szCs w:val="28"/>
        </w:rPr>
        <w:t xml:space="preserve"> – МЖМБС талаптарына және ЖОО-ға қойылған қосымша талаптарына сай студенттер және бiтiрушiлердiң бiлiм деңгейлерiнiң сәйкестiгi.</w:t>
      </w:r>
    </w:p>
    <w:p w14:paraId="1B6DF9FC" w14:textId="77777777" w:rsidR="00E51D12" w:rsidRPr="00324B54" w:rsidRDefault="00825726" w:rsidP="00324B54">
      <w:pPr>
        <w:ind w:firstLine="567"/>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 xml:space="preserve">Бiлiктiлiк </w:t>
      </w:r>
      <w:r w:rsidRPr="00324B54">
        <w:rPr>
          <w:rFonts w:ascii="Times New Roman" w:eastAsia="Times New Roman" w:hAnsi="Times New Roman" w:cs="Times New Roman"/>
          <w:sz w:val="28"/>
          <w:szCs w:val="28"/>
        </w:rPr>
        <w:t>– маманның кәсiби қызметтi орындауына немесе бiлiмін жалғастыруына бiлiм туралы құжатындағы дайындығының дәрежесiн көрсететін түрі.</w:t>
      </w:r>
    </w:p>
    <w:p w14:paraId="651BF623" w14:textId="77777777" w:rsidR="00E51D12" w:rsidRPr="00324B54" w:rsidRDefault="00825726" w:rsidP="00324B54">
      <w:pPr>
        <w:ind w:firstLine="567"/>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Оқу үрдісі</w:t>
      </w:r>
      <w:r w:rsidRPr="00324B54">
        <w:rPr>
          <w:rFonts w:ascii="Times New Roman" w:eastAsia="Times New Roman" w:hAnsi="Times New Roman" w:cs="Times New Roman"/>
          <w:sz w:val="28"/>
          <w:szCs w:val="28"/>
        </w:rPr>
        <w:t xml:space="preserve"> – оқытудың арнайы ұйымдастырылған түріндегі жеке тұлғаның жалпы дамуы мен тәрбиесінің, білім беру мақсатын айқындайтын біртұтас педагогикалық үдерістің нақты көрінісі. Оқу үрдісі – оқытудың арнайы ұйымдастырылған түріндегі жеке тұлғаның жалпы дамуы мен тәрбиесінің, білім беру мақсатын айқындайтын біртұтас педагогикалық үдерістің нақты көрінісі.</w:t>
      </w:r>
    </w:p>
    <w:p w14:paraId="7CBE8264" w14:textId="77777777" w:rsidR="00E51D12" w:rsidRPr="00324B54" w:rsidRDefault="00825726" w:rsidP="00324B54">
      <w:pPr>
        <w:ind w:firstLine="567"/>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Білім беру жүйесін ақпараттандыру</w:t>
      </w:r>
      <w:r w:rsidRPr="00324B54">
        <w:rPr>
          <w:rFonts w:ascii="Times New Roman" w:eastAsia="Times New Roman" w:hAnsi="Times New Roman" w:cs="Times New Roman"/>
          <w:sz w:val="28"/>
          <w:szCs w:val="28"/>
        </w:rPr>
        <w:t xml:space="preserve"> - берілетін білім сапасын көтеруді жүзеге асыруға бағытталған үрдіс, яғни еліміздің ұлттық білім жүйесінің барлық түрлерінде кәдімгі технологияларды тиімді және компьютерлік ақпараттандыру технологияларына алмастыру, оларды сүйемелдеу және дамыту, нақты жүзеге асыру шаралары.</w:t>
      </w:r>
    </w:p>
    <w:p w14:paraId="339D22D3"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Цифрлық  қорлар</w:t>
      </w:r>
      <w:r w:rsidRPr="00324B54">
        <w:rPr>
          <w:rFonts w:ascii="Times New Roman" w:eastAsia="Times New Roman" w:hAnsi="Times New Roman" w:cs="Times New Roman"/>
          <w:sz w:val="28"/>
          <w:szCs w:val="28"/>
        </w:rPr>
        <w:t xml:space="preserve"> – кiтапханалық қор, электрондық және оқу-әдiстемелiк материалдар жиынтығы.</w:t>
      </w:r>
    </w:p>
    <w:p w14:paraId="2E4DD318" w14:textId="77777777" w:rsidR="00E51D12" w:rsidRPr="00324B54" w:rsidRDefault="00825726" w:rsidP="00324B54">
      <w:pPr>
        <w:ind w:firstLine="567"/>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Білім беру жүйесін ақпараттандыру</w:t>
      </w:r>
      <w:r w:rsidRPr="00324B54">
        <w:rPr>
          <w:rFonts w:ascii="Times New Roman" w:eastAsia="Times New Roman" w:hAnsi="Times New Roman" w:cs="Times New Roman"/>
          <w:sz w:val="28"/>
          <w:szCs w:val="28"/>
        </w:rPr>
        <w:t xml:space="preserve"> - берілетін білім сапасын көтеруді жүзеге асыруға бағытталған үрдіс, яғни еліміздің ұлттық білім жүйесінің барлық түрлерінде кәдімгі технологияларды тиімді және компьютерлік ақпараттандыру технологияларына алмастыру, оларды сүйемелдеу және дамыту, нақты жүзеге асыру шаралары. </w:t>
      </w:r>
    </w:p>
    <w:p w14:paraId="7AA7FC68"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Цифрлық  құзыреттілік</w:t>
      </w:r>
      <w:r w:rsidRPr="00324B54">
        <w:rPr>
          <w:rFonts w:ascii="Times New Roman" w:eastAsia="Times New Roman" w:hAnsi="Times New Roman" w:cs="Times New Roman"/>
          <w:sz w:val="28"/>
          <w:szCs w:val="28"/>
        </w:rPr>
        <w:t xml:space="preserve"> - нақты объектілер көмегімен қажетті ақпаратты іздеу, талдап, таңдап (іріктеп) алу, ұйымдастыру, түрлендіру, сақтау және ақпаратты беру. Бұл құзыреттілік студенттің оқу пәндеріндегі және білім аймақтарындағы, сонымен бірге қоршаған дүниедегі ақпараттармен жұмыс істей білу дағдыларын қамтамасыз етеді.</w:t>
      </w:r>
    </w:p>
    <w:p w14:paraId="198B26EE"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b/>
          <w:sz w:val="28"/>
          <w:szCs w:val="28"/>
        </w:rPr>
        <w:t>Цифрлық  қоғамның негізгі талабы</w:t>
      </w:r>
      <w:r w:rsidRPr="00324B54">
        <w:rPr>
          <w:rFonts w:ascii="Times New Roman" w:eastAsia="Times New Roman" w:hAnsi="Times New Roman" w:cs="Times New Roman"/>
          <w:sz w:val="28"/>
          <w:szCs w:val="28"/>
        </w:rPr>
        <w:t xml:space="preserve"> - студенттерге цифрлық  білім негіздерін беру, логикалық-құрылымдық ойлау қабілеттерін дамыту, цифрлық  технологияны өзіндік даму мен оны іске асыру құралы ретінде пайдалану дағдыларын қалыптастырып, цифрлық  қоғамға бейімдеу.</w:t>
      </w:r>
    </w:p>
    <w:p w14:paraId="0A6149C3" w14:textId="77777777" w:rsidR="00E51D12" w:rsidRPr="00324B54" w:rsidRDefault="00825726" w:rsidP="00324B54">
      <w:pPr>
        <w:ind w:firstLine="567"/>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shd w:val="clear" w:color="auto" w:fill="FEFEFE"/>
        </w:rPr>
        <w:t xml:space="preserve">Цифрлық  педагогикалық орта - </w:t>
      </w:r>
      <w:r w:rsidRPr="00324B54">
        <w:rPr>
          <w:rFonts w:ascii="Times New Roman" w:eastAsia="Times New Roman" w:hAnsi="Times New Roman" w:cs="Times New Roman"/>
          <w:sz w:val="28"/>
          <w:szCs w:val="28"/>
          <w:shd w:val="clear" w:color="auto" w:fill="FEFEFE"/>
        </w:rPr>
        <w:t>цифрлық  мәдениет пен қоғамдық және тұлғалық мәні бар құндылық ретінде есептелетін, білім маманының цифрлық  құзырлығын қалыптастыруға қажетті жағдайды құру мақсатындағы цифрлық  білім беру кеңістігінің құрылымы.</w:t>
      </w:r>
    </w:p>
    <w:p w14:paraId="51577463"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Бұқаралық коммуникация құралдары</w:t>
      </w:r>
      <w:r w:rsidRPr="00324B54">
        <w:rPr>
          <w:rFonts w:ascii="Times New Roman" w:eastAsia="Times New Roman" w:hAnsi="Times New Roman" w:cs="Times New Roman"/>
          <w:sz w:val="28"/>
          <w:szCs w:val="28"/>
        </w:rPr>
        <w:t xml:space="preserve"> – ақпарат құру, жасау, жазу, көшіру, тираждау, сақтау және тарату, ақпарат көзімен және көпшілік аудитория арасында ақпарат алмасуға арналған техникалық құралдары. </w:t>
      </w:r>
    </w:p>
    <w:p w14:paraId="2318DCCC" w14:textId="77777777" w:rsidR="00E51D12" w:rsidRPr="00324B54" w:rsidRDefault="00825726" w:rsidP="00324B54">
      <w:pPr>
        <w:ind w:firstLine="567"/>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e-learning</w:t>
      </w:r>
      <w:r w:rsidRPr="00324B54">
        <w:rPr>
          <w:rFonts w:ascii="Times New Roman" w:eastAsia="Times New Roman" w:hAnsi="Times New Roman" w:cs="Times New Roman"/>
          <w:sz w:val="28"/>
          <w:szCs w:val="28"/>
        </w:rPr>
        <w:t xml:space="preserve"> – цифрлық - коммуникациялық технология арқылы электрондық оқыту жүйесі.</w:t>
      </w:r>
    </w:p>
    <w:p w14:paraId="0BDB47FE" w14:textId="77777777" w:rsidR="00E51D12" w:rsidRPr="00324B54" w:rsidRDefault="00825726" w:rsidP="00324B54">
      <w:pPr>
        <w:ind w:firstLine="567"/>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Қашықтықтан оқыту</w:t>
      </w:r>
      <w:r w:rsidRPr="00324B54">
        <w:rPr>
          <w:rFonts w:ascii="Times New Roman" w:eastAsia="Times New Roman" w:hAnsi="Times New Roman" w:cs="Times New Roman"/>
          <w:sz w:val="28"/>
          <w:szCs w:val="28"/>
        </w:rPr>
        <w:t xml:space="preserve"> – қашықтықтан білім беру технологиялары — цифрлық  және телекоммуникациялық технологияларды қолдану арқылы белгілі бір қашықтықта немесе үйренушілер мен педагог қызметкерлерінің арасындағы қашықтықтан байланысты толығымен қамтамасыз етуге негізделген оқыту.</w:t>
      </w:r>
    </w:p>
    <w:p w14:paraId="7665927E"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Цифрлық тарату әдісі</w:t>
      </w:r>
      <w:r w:rsidRPr="00324B54">
        <w:rPr>
          <w:rFonts w:ascii="Times New Roman" w:eastAsia="Times New Roman" w:hAnsi="Times New Roman" w:cs="Times New Roman"/>
          <w:sz w:val="28"/>
          <w:szCs w:val="28"/>
        </w:rPr>
        <w:t xml:space="preserve"> – хабарларды тарату жөніндегі «Sony» компаниясы ойлап тапқан цифрлық жүйе.</w:t>
      </w:r>
    </w:p>
    <w:p w14:paraId="31B1E6F5"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Цифрлық технологиялар</w:t>
      </w:r>
      <w:r w:rsidRPr="00324B54">
        <w:rPr>
          <w:rFonts w:ascii="Times New Roman" w:eastAsia="Times New Roman" w:hAnsi="Times New Roman" w:cs="Times New Roman"/>
          <w:sz w:val="28"/>
          <w:szCs w:val="28"/>
        </w:rPr>
        <w:t xml:space="preserve"> - қысқарту әдістері мен Цифрлық  тарату әдістеріне негізделген, бұл ең қысқа интервалдарға көптеген түрлі тапсырмаларды алуға мүмкіндік береді. Бұл схеманың жылдамдығы мен әмбебаптығы IT-технологиялар соншалықты танымал болды. </w:t>
      </w:r>
    </w:p>
    <w:p w14:paraId="10F61029" w14:textId="4033AB06" w:rsidR="00E51D12" w:rsidRPr="00324B54" w:rsidRDefault="00825726" w:rsidP="00324B54">
      <w:pPr>
        <w:ind w:firstLine="567"/>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Цифрлық білім беру ресурстары (ЦБР</w:t>
      </w:r>
      <w:r w:rsidRPr="00324B54">
        <w:rPr>
          <w:rFonts w:ascii="Times New Roman" w:eastAsia="Times New Roman" w:hAnsi="Times New Roman" w:cs="Times New Roman"/>
          <w:sz w:val="28"/>
          <w:szCs w:val="28"/>
        </w:rPr>
        <w:t xml:space="preserve">) – электрондық оқыту жүйесінің негізгі бір құрамды бөлігі. Олар – оқу </w:t>
      </w:r>
      <w:r w:rsidR="000C4109" w:rsidRPr="00324B54">
        <w:rPr>
          <w:rFonts w:ascii="Times New Roman" w:eastAsia="Times New Roman" w:hAnsi="Times New Roman" w:cs="Times New Roman"/>
          <w:sz w:val="28"/>
          <w:szCs w:val="28"/>
        </w:rPr>
        <w:t>процесін</w:t>
      </w:r>
      <w:r w:rsidRPr="00324B54">
        <w:rPr>
          <w:rFonts w:ascii="Times New Roman" w:eastAsia="Times New Roman" w:hAnsi="Times New Roman" w:cs="Times New Roman"/>
          <w:sz w:val="28"/>
          <w:szCs w:val="28"/>
        </w:rPr>
        <w:t xml:space="preserve"> ұйымдастыруға қажетті цифрлық формада көрсетілген фотосуреттер, көркем үзінділер, статикалық және динамикалық модельдер, виртуальды нақтылық пен интерактивті </w:t>
      </w:r>
      <w:hyperlink r:id="rId10">
        <w:r w:rsidRPr="00324B54">
          <w:rPr>
            <w:rFonts w:ascii="Times New Roman" w:eastAsia="Times New Roman" w:hAnsi="Times New Roman" w:cs="Times New Roman"/>
            <w:color w:val="000000"/>
            <w:sz w:val="28"/>
            <w:szCs w:val="28"/>
          </w:rPr>
          <w:t>модельдеудің объектілері</w:t>
        </w:r>
      </w:hyperlink>
      <w:r w:rsidRPr="00324B54">
        <w:rPr>
          <w:rFonts w:ascii="Times New Roman" w:eastAsia="Times New Roman" w:hAnsi="Times New Roman" w:cs="Times New Roman"/>
          <w:sz w:val="28"/>
          <w:szCs w:val="28"/>
        </w:rPr>
        <w:t>, картографиялық материалдар, дыбыс жазбалары, таңбалық объектілер </w:t>
      </w:r>
      <w:hyperlink r:id="rId11">
        <w:r w:rsidRPr="00324B54">
          <w:rPr>
            <w:rFonts w:ascii="Times New Roman" w:eastAsia="Times New Roman" w:hAnsi="Times New Roman" w:cs="Times New Roman"/>
            <w:color w:val="000000"/>
            <w:sz w:val="28"/>
            <w:szCs w:val="28"/>
          </w:rPr>
          <w:t>мен іскерлік графика</w:t>
        </w:r>
      </w:hyperlink>
      <w:r w:rsidRPr="00324B54">
        <w:rPr>
          <w:rFonts w:ascii="Times New Roman" w:eastAsia="Times New Roman" w:hAnsi="Times New Roman" w:cs="Times New Roman"/>
          <w:sz w:val="28"/>
          <w:szCs w:val="28"/>
        </w:rPr>
        <w:t>, мәтіндік құжаттар мен басқа да оқу материалдары.</w:t>
      </w:r>
      <w:r w:rsidRPr="00324B54">
        <w:rPr>
          <w:rFonts w:ascii="Times New Roman" w:eastAsia="Times New Roman" w:hAnsi="Times New Roman" w:cs="Times New Roman"/>
          <w:b/>
          <w:sz w:val="28"/>
          <w:szCs w:val="28"/>
        </w:rPr>
        <w:t xml:space="preserve"> </w:t>
      </w:r>
    </w:p>
    <w:p w14:paraId="4AD6AF7D"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Цифрландыру –</w:t>
      </w:r>
      <w:r w:rsidRPr="00324B54">
        <w:rPr>
          <w:rFonts w:ascii="Times New Roman" w:eastAsia="Times New Roman" w:hAnsi="Times New Roman" w:cs="Times New Roman"/>
          <w:sz w:val="28"/>
          <w:szCs w:val="28"/>
        </w:rPr>
        <w:t xml:space="preserve"> бизнес үлгілерін құру немесе өзгерту, құндылық тудыратын жаңа кірістерді, мүмкіндіктерді алу үшін цифрлық технологияны қолдану. </w:t>
      </w:r>
    </w:p>
    <w:p w14:paraId="291729E6"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LMS (Learning Management System)</w:t>
      </w:r>
      <w:r w:rsidRPr="00324B54">
        <w:rPr>
          <w:rFonts w:ascii="Times New Roman" w:eastAsia="Times New Roman" w:hAnsi="Times New Roman" w:cs="Times New Roman"/>
          <w:sz w:val="28"/>
          <w:szCs w:val="28"/>
        </w:rPr>
        <w:t xml:space="preserve"> – жеткiзу, зерттеп отыру және үйренудi басқаруға негізделген программалық модуль. </w:t>
      </w:r>
    </w:p>
    <w:p w14:paraId="78AF2E13"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SCORM (Shareable Content Object Reference Model)</w:t>
      </w:r>
      <w:r w:rsidRPr="00324B54">
        <w:rPr>
          <w:rFonts w:ascii="Times New Roman" w:eastAsia="Times New Roman" w:hAnsi="Times New Roman" w:cs="Times New Roman"/>
          <w:sz w:val="28"/>
          <w:szCs w:val="28"/>
        </w:rPr>
        <w:t xml:space="preserve"> – оқу материалдарын ұйымдастыру мен барлық қашықтықтан оқыту жүйесіне қойылатын талаптарға негізделген қашықтықтан оқыту жүйесі үшін жасалған стандарт.</w:t>
      </w:r>
    </w:p>
    <w:p w14:paraId="738780B7" w14:textId="77777777" w:rsidR="00E51D12" w:rsidRPr="00324B54" w:rsidRDefault="00825726" w:rsidP="00324B54">
      <w:pPr>
        <w:ind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b/>
          <w:color w:val="000000"/>
          <w:sz w:val="28"/>
          <w:szCs w:val="28"/>
        </w:rPr>
        <w:t xml:space="preserve">Электрондық оқулық </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color w:val="000000"/>
          <w:sz w:val="28"/>
          <w:szCs w:val="28"/>
        </w:rPr>
        <w:t>құрамында оқу курсының немесе оның бөлімінің жүйел</w:t>
      </w:r>
      <w:r w:rsidRPr="00324B54">
        <w:rPr>
          <w:rFonts w:ascii="Times New Roman" w:eastAsia="Times New Roman" w:hAnsi="Times New Roman" w:cs="Times New Roman"/>
          <w:sz w:val="28"/>
          <w:szCs w:val="28"/>
        </w:rPr>
        <w:t>і</w:t>
      </w:r>
      <w:r w:rsidRPr="00324B54">
        <w:rPr>
          <w:rFonts w:ascii="Times New Roman" w:eastAsia="Times New Roman" w:hAnsi="Times New Roman" w:cs="Times New Roman"/>
          <w:color w:val="000000"/>
          <w:sz w:val="28"/>
          <w:szCs w:val="28"/>
        </w:rPr>
        <w:t xml:space="preserve"> мазмұны бар және берілген басылым түріне мемлекеттік мекеме беретін арнайы дәрежеге ие электрондық оқу басылымы.</w:t>
      </w:r>
    </w:p>
    <w:p w14:paraId="3061E963" w14:textId="77777777" w:rsidR="00E51D12" w:rsidRPr="00324B54" w:rsidRDefault="00825726" w:rsidP="00324B54">
      <w:pPr>
        <w:ind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b/>
          <w:color w:val="000000"/>
          <w:sz w:val="28"/>
          <w:szCs w:val="28"/>
        </w:rPr>
        <w:t xml:space="preserve">Электрондық оқу құралы </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color w:val="000000"/>
          <w:sz w:val="28"/>
          <w:szCs w:val="28"/>
        </w:rPr>
        <w:t>бұл оқулықты жекелей немесе толық алмастыратын немесе толықтыратын, басылымның осы түрі үшін арнайы бекітілген электрондық басылым.</w:t>
      </w:r>
    </w:p>
    <w:p w14:paraId="37434D03" w14:textId="77777777" w:rsidR="00E51D12" w:rsidRPr="00324B54" w:rsidRDefault="00E51D12" w:rsidP="00324B54">
      <w:pPr>
        <w:ind w:firstLine="709"/>
        <w:jc w:val="both"/>
        <w:rPr>
          <w:rFonts w:ascii="Times New Roman" w:eastAsia="Times New Roman" w:hAnsi="Times New Roman" w:cs="Times New Roman"/>
          <w:b/>
          <w:sz w:val="28"/>
          <w:szCs w:val="28"/>
        </w:rPr>
      </w:pPr>
    </w:p>
    <w:p w14:paraId="2BEE41F6" w14:textId="77777777" w:rsidR="00E51D12" w:rsidRPr="00324B54" w:rsidRDefault="00E51D12" w:rsidP="00324B54">
      <w:pPr>
        <w:ind w:firstLine="709"/>
        <w:jc w:val="both"/>
        <w:rPr>
          <w:rFonts w:ascii="Times New Roman" w:eastAsia="Times New Roman" w:hAnsi="Times New Roman" w:cs="Times New Roman"/>
          <w:b/>
          <w:sz w:val="28"/>
          <w:szCs w:val="28"/>
        </w:rPr>
      </w:pPr>
    </w:p>
    <w:p w14:paraId="6E6533FC" w14:textId="77777777" w:rsidR="00E51D12" w:rsidRPr="00324B54" w:rsidRDefault="00E51D12" w:rsidP="00324B54">
      <w:pPr>
        <w:ind w:firstLine="709"/>
        <w:jc w:val="both"/>
        <w:rPr>
          <w:rFonts w:ascii="Times New Roman" w:eastAsia="Times New Roman" w:hAnsi="Times New Roman" w:cs="Times New Roman"/>
          <w:b/>
          <w:sz w:val="28"/>
          <w:szCs w:val="28"/>
        </w:rPr>
      </w:pPr>
    </w:p>
    <w:p w14:paraId="3B883E89" w14:textId="77777777" w:rsidR="00E51D12" w:rsidRPr="00324B54" w:rsidRDefault="00E51D12" w:rsidP="00324B54">
      <w:pPr>
        <w:ind w:firstLine="709"/>
        <w:jc w:val="both"/>
        <w:rPr>
          <w:rFonts w:ascii="Times New Roman" w:eastAsia="Times New Roman" w:hAnsi="Times New Roman" w:cs="Times New Roman"/>
          <w:b/>
          <w:sz w:val="28"/>
          <w:szCs w:val="28"/>
        </w:rPr>
      </w:pPr>
    </w:p>
    <w:p w14:paraId="7CE5A072" w14:textId="77777777" w:rsidR="00E51D12" w:rsidRPr="00324B54" w:rsidRDefault="00825726" w:rsidP="00324B54">
      <w:pPr>
        <w:ind w:firstLine="709"/>
        <w:jc w:val="center"/>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БЕЛГІЛЕУЛЕР МЕН ҚЫСҚАРТУЛАР</w:t>
      </w:r>
    </w:p>
    <w:p w14:paraId="1049340C" w14:textId="77777777" w:rsidR="00E51D12" w:rsidRPr="00324B54" w:rsidRDefault="00E51D12" w:rsidP="00324B54">
      <w:pPr>
        <w:ind w:firstLine="709"/>
        <w:jc w:val="both"/>
        <w:rPr>
          <w:rFonts w:ascii="Times New Roman" w:eastAsia="Times New Roman" w:hAnsi="Times New Roman" w:cs="Times New Roman"/>
          <w:b/>
          <w:sz w:val="28"/>
          <w:szCs w:val="28"/>
        </w:rPr>
      </w:pPr>
    </w:p>
    <w:tbl>
      <w:tblPr>
        <w:tblStyle w:val="Style50"/>
        <w:tblW w:w="941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7431"/>
      </w:tblGrid>
      <w:tr w:rsidR="00E51D12" w:rsidRPr="00324B54" w14:paraId="03D1D698" w14:textId="77777777">
        <w:tc>
          <w:tcPr>
            <w:tcW w:w="1985" w:type="dxa"/>
            <w:shd w:val="clear" w:color="auto" w:fill="auto"/>
          </w:tcPr>
          <w:p w14:paraId="635E6E53"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ЖОО</w:t>
            </w:r>
          </w:p>
        </w:tc>
        <w:tc>
          <w:tcPr>
            <w:tcW w:w="7431" w:type="dxa"/>
            <w:shd w:val="clear" w:color="auto" w:fill="auto"/>
          </w:tcPr>
          <w:p w14:paraId="38BB484F"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Жоғары оқу орындары</w:t>
            </w:r>
          </w:p>
        </w:tc>
      </w:tr>
      <w:tr w:rsidR="00E51D12" w:rsidRPr="00324B54" w14:paraId="76702105" w14:textId="77777777">
        <w:tc>
          <w:tcPr>
            <w:tcW w:w="1985" w:type="dxa"/>
            <w:shd w:val="clear" w:color="auto" w:fill="auto"/>
          </w:tcPr>
          <w:p w14:paraId="24223B2B"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ҚазМУ</w:t>
            </w:r>
          </w:p>
        </w:tc>
        <w:tc>
          <w:tcPr>
            <w:tcW w:w="7431" w:type="dxa"/>
            <w:shd w:val="clear" w:color="auto" w:fill="auto"/>
          </w:tcPr>
          <w:p w14:paraId="5044B211"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Қазақ Мемлекеттік университеті</w:t>
            </w:r>
          </w:p>
        </w:tc>
      </w:tr>
      <w:tr w:rsidR="00E51D12" w:rsidRPr="00324B54" w14:paraId="02DAA995" w14:textId="77777777">
        <w:tc>
          <w:tcPr>
            <w:tcW w:w="1985" w:type="dxa"/>
            <w:shd w:val="clear" w:color="auto" w:fill="auto"/>
          </w:tcPr>
          <w:p w14:paraId="46AFBDC5"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АлМПИ</w:t>
            </w:r>
          </w:p>
        </w:tc>
        <w:tc>
          <w:tcPr>
            <w:tcW w:w="7431" w:type="dxa"/>
            <w:shd w:val="clear" w:color="auto" w:fill="auto"/>
          </w:tcPr>
          <w:p w14:paraId="5F0FF945"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Алматы Мемлекеттік педагогтік институты</w:t>
            </w:r>
          </w:p>
        </w:tc>
      </w:tr>
      <w:tr w:rsidR="00E51D12" w:rsidRPr="00324B54" w14:paraId="75E32A11" w14:textId="77777777">
        <w:tc>
          <w:tcPr>
            <w:tcW w:w="1985" w:type="dxa"/>
            <w:shd w:val="clear" w:color="auto" w:fill="auto"/>
          </w:tcPr>
          <w:p w14:paraId="19A8609E"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ҚазМПИ</w:t>
            </w:r>
          </w:p>
        </w:tc>
        <w:tc>
          <w:tcPr>
            <w:tcW w:w="7431" w:type="dxa"/>
            <w:shd w:val="clear" w:color="auto" w:fill="auto"/>
          </w:tcPr>
          <w:p w14:paraId="6B8F5CAC"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Қазақтың Мемлекеттік педагогтік институты</w:t>
            </w:r>
          </w:p>
        </w:tc>
      </w:tr>
      <w:tr w:rsidR="00E51D12" w:rsidRPr="00324B54" w14:paraId="2F019197" w14:textId="77777777">
        <w:tc>
          <w:tcPr>
            <w:tcW w:w="1985" w:type="dxa"/>
            <w:shd w:val="clear" w:color="auto" w:fill="auto"/>
          </w:tcPr>
          <w:p w14:paraId="26D1CA7C"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ҚазПИ</w:t>
            </w:r>
          </w:p>
        </w:tc>
        <w:tc>
          <w:tcPr>
            <w:tcW w:w="7431" w:type="dxa"/>
            <w:shd w:val="clear" w:color="auto" w:fill="auto"/>
          </w:tcPr>
          <w:p w14:paraId="5951B7B5"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Қазақ педагогика институты</w:t>
            </w:r>
          </w:p>
        </w:tc>
      </w:tr>
      <w:tr w:rsidR="00E51D12" w:rsidRPr="00324B54" w14:paraId="19F0810B" w14:textId="77777777">
        <w:tc>
          <w:tcPr>
            <w:tcW w:w="1985" w:type="dxa"/>
            <w:shd w:val="clear" w:color="auto" w:fill="auto"/>
          </w:tcPr>
          <w:p w14:paraId="6A3B2AD7"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ҚР ОММ</w:t>
            </w:r>
          </w:p>
        </w:tc>
        <w:tc>
          <w:tcPr>
            <w:tcW w:w="7431" w:type="dxa"/>
            <w:shd w:val="clear" w:color="auto" w:fill="auto"/>
          </w:tcPr>
          <w:p w14:paraId="7AE763E7"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ru-RU"/>
              </w:rPr>
              <w:t>Қазақстан Республикасы Орталық мемлекеттік архивы</w:t>
            </w:r>
          </w:p>
        </w:tc>
      </w:tr>
      <w:tr w:rsidR="00E51D12" w:rsidRPr="00324B54" w14:paraId="234FD0C2" w14:textId="77777777">
        <w:tc>
          <w:tcPr>
            <w:tcW w:w="1985" w:type="dxa"/>
            <w:shd w:val="clear" w:color="auto" w:fill="auto"/>
          </w:tcPr>
          <w:p w14:paraId="3A933AAB"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ҚР ПМ</w:t>
            </w:r>
          </w:p>
        </w:tc>
        <w:tc>
          <w:tcPr>
            <w:tcW w:w="7431" w:type="dxa"/>
            <w:shd w:val="clear" w:color="auto" w:fill="auto"/>
          </w:tcPr>
          <w:p w14:paraId="3D3E8A63"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Қазақстан Республикасы Президентінің архивы</w:t>
            </w:r>
          </w:p>
        </w:tc>
      </w:tr>
      <w:tr w:rsidR="00E51D12" w:rsidRPr="00324B54" w14:paraId="4942E1C9" w14:textId="77777777">
        <w:tc>
          <w:tcPr>
            <w:tcW w:w="1985" w:type="dxa"/>
            <w:shd w:val="clear" w:color="auto" w:fill="auto"/>
          </w:tcPr>
          <w:p w14:paraId="48085F51" w14:textId="77777777" w:rsidR="00E51D12" w:rsidRPr="00324B54" w:rsidRDefault="00825726" w:rsidP="00324B54">
            <w:pPr>
              <w:widowControl w:val="0"/>
              <w:autoSpaceDE w:val="0"/>
              <w:autoSpaceDN w:val="0"/>
              <w:ind w:firstLine="72"/>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ҚР ҰМ</w:t>
            </w:r>
          </w:p>
        </w:tc>
        <w:tc>
          <w:tcPr>
            <w:tcW w:w="7431" w:type="dxa"/>
            <w:shd w:val="clear" w:color="auto" w:fill="auto"/>
          </w:tcPr>
          <w:p w14:paraId="043D9327"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Қазақстан Республикасының Ұлттық архивы</w:t>
            </w:r>
          </w:p>
        </w:tc>
      </w:tr>
      <w:tr w:rsidR="00E51D12" w:rsidRPr="00324B54" w14:paraId="65F96333" w14:textId="77777777">
        <w:tc>
          <w:tcPr>
            <w:tcW w:w="1985" w:type="dxa"/>
            <w:shd w:val="clear" w:color="auto" w:fill="auto"/>
          </w:tcPr>
          <w:p w14:paraId="25DCB2B7"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КСРО</w:t>
            </w:r>
          </w:p>
        </w:tc>
        <w:tc>
          <w:tcPr>
            <w:tcW w:w="7431" w:type="dxa"/>
            <w:shd w:val="clear" w:color="auto" w:fill="auto"/>
          </w:tcPr>
          <w:p w14:paraId="1EC0D007"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Кеңестік Социалистік Республикалар Одағы</w:t>
            </w:r>
          </w:p>
        </w:tc>
      </w:tr>
      <w:tr w:rsidR="00E51D12" w:rsidRPr="00324B54" w14:paraId="16FEE79C" w14:textId="77777777">
        <w:tc>
          <w:tcPr>
            <w:tcW w:w="1985" w:type="dxa"/>
            <w:shd w:val="clear" w:color="auto" w:fill="auto"/>
          </w:tcPr>
          <w:p w14:paraId="2B5F8062"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ҚазАКСР</w:t>
            </w:r>
          </w:p>
        </w:tc>
        <w:tc>
          <w:tcPr>
            <w:tcW w:w="7431" w:type="dxa"/>
            <w:shd w:val="clear" w:color="auto" w:fill="auto"/>
          </w:tcPr>
          <w:p w14:paraId="09CCF5D0"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ru-RU"/>
              </w:rPr>
              <w:t>Қазақ Автономиялы Кеңестік Социалистік Республикасы</w:t>
            </w:r>
          </w:p>
        </w:tc>
      </w:tr>
      <w:tr w:rsidR="00E51D12" w:rsidRPr="00324B54" w14:paraId="55891046" w14:textId="77777777">
        <w:tc>
          <w:tcPr>
            <w:tcW w:w="1985" w:type="dxa"/>
            <w:shd w:val="clear" w:color="auto" w:fill="auto"/>
          </w:tcPr>
          <w:p w14:paraId="4C08043E"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Қазақ КСР</w:t>
            </w:r>
          </w:p>
        </w:tc>
        <w:tc>
          <w:tcPr>
            <w:tcW w:w="7431" w:type="dxa"/>
            <w:shd w:val="clear" w:color="auto" w:fill="auto"/>
          </w:tcPr>
          <w:p w14:paraId="6A979DAE"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Қазақ Кеңестік Социалистік Республикасы</w:t>
            </w:r>
          </w:p>
        </w:tc>
      </w:tr>
      <w:tr w:rsidR="00E51D12" w:rsidRPr="00324B54" w14:paraId="6D20D8D2" w14:textId="77777777">
        <w:tc>
          <w:tcPr>
            <w:tcW w:w="1985" w:type="dxa"/>
            <w:shd w:val="clear" w:color="auto" w:fill="auto"/>
          </w:tcPr>
          <w:p w14:paraId="06423522"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КОКП</w:t>
            </w:r>
          </w:p>
        </w:tc>
        <w:tc>
          <w:tcPr>
            <w:tcW w:w="7431" w:type="dxa"/>
            <w:shd w:val="clear" w:color="auto" w:fill="auto"/>
          </w:tcPr>
          <w:p w14:paraId="34FD1BD0"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 xml:space="preserve">Кеңес Одағының Коммунистік партиясы </w:t>
            </w:r>
          </w:p>
        </w:tc>
      </w:tr>
      <w:tr w:rsidR="00E51D12" w:rsidRPr="00324B54" w14:paraId="389BF80B" w14:textId="77777777">
        <w:tc>
          <w:tcPr>
            <w:tcW w:w="1985" w:type="dxa"/>
            <w:shd w:val="clear" w:color="auto" w:fill="auto"/>
          </w:tcPr>
          <w:p w14:paraId="202ADD76" w14:textId="77777777" w:rsidR="00E51D12" w:rsidRPr="00324B54" w:rsidRDefault="00825726" w:rsidP="00324B54">
            <w:pPr>
              <w:widowControl w:val="0"/>
              <w:autoSpaceDE w:val="0"/>
              <w:autoSpaceDN w:val="0"/>
              <w:ind w:firstLine="72"/>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 xml:space="preserve">Қазақстан   </w:t>
            </w:r>
          </w:p>
          <w:p w14:paraId="277EC45F"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КП ОК</w:t>
            </w:r>
          </w:p>
        </w:tc>
        <w:tc>
          <w:tcPr>
            <w:tcW w:w="7431" w:type="dxa"/>
            <w:shd w:val="clear" w:color="auto" w:fill="auto"/>
          </w:tcPr>
          <w:p w14:paraId="45403572"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ru-RU"/>
              </w:rPr>
              <w:t xml:space="preserve">Қазақстан коммунистік партиясы Орталық </w:t>
            </w:r>
          </w:p>
          <w:p w14:paraId="4B4F3473"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ru-RU"/>
              </w:rPr>
              <w:t>комитеті</w:t>
            </w:r>
          </w:p>
        </w:tc>
      </w:tr>
      <w:tr w:rsidR="00E51D12" w:rsidRPr="00324B54" w14:paraId="2C33F76E" w14:textId="77777777">
        <w:tc>
          <w:tcPr>
            <w:tcW w:w="1985" w:type="dxa"/>
            <w:shd w:val="clear" w:color="auto" w:fill="auto"/>
          </w:tcPr>
          <w:p w14:paraId="528796C9"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ХКК</w:t>
            </w:r>
          </w:p>
        </w:tc>
        <w:tc>
          <w:tcPr>
            <w:tcW w:w="7431" w:type="dxa"/>
            <w:shd w:val="clear" w:color="auto" w:fill="auto"/>
          </w:tcPr>
          <w:p w14:paraId="36B0803A"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Халық Комиссарлары Кеңесі</w:t>
            </w:r>
          </w:p>
        </w:tc>
      </w:tr>
      <w:tr w:rsidR="00E51D12" w:rsidRPr="00324B54" w14:paraId="157A39FC" w14:textId="77777777">
        <w:tc>
          <w:tcPr>
            <w:tcW w:w="1985" w:type="dxa"/>
            <w:shd w:val="clear" w:color="auto" w:fill="auto"/>
          </w:tcPr>
          <w:p w14:paraId="60A7FFF0" w14:textId="77777777" w:rsidR="00E51D12" w:rsidRPr="00324B54" w:rsidRDefault="00825726" w:rsidP="00324B54">
            <w:pPr>
              <w:widowControl w:val="0"/>
              <w:autoSpaceDE w:val="0"/>
              <w:autoSpaceDN w:val="0"/>
              <w:ind w:firstLine="72"/>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КСРО</w:t>
            </w:r>
          </w:p>
          <w:p w14:paraId="2812973F"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МК</w:t>
            </w:r>
          </w:p>
        </w:tc>
        <w:tc>
          <w:tcPr>
            <w:tcW w:w="7431" w:type="dxa"/>
            <w:shd w:val="clear" w:color="auto" w:fill="auto"/>
          </w:tcPr>
          <w:p w14:paraId="6C41056E"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ru-RU"/>
              </w:rPr>
              <w:t xml:space="preserve">Кеңестік Социалистік Республикалар Одағының     Министрлер Кеңесі </w:t>
            </w:r>
          </w:p>
        </w:tc>
      </w:tr>
      <w:tr w:rsidR="00E51D12" w:rsidRPr="00324B54" w14:paraId="016DC368" w14:textId="77777777">
        <w:tc>
          <w:tcPr>
            <w:tcW w:w="1985" w:type="dxa"/>
            <w:shd w:val="clear" w:color="auto" w:fill="auto"/>
          </w:tcPr>
          <w:p w14:paraId="0D0F371E"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ЖКП</w:t>
            </w:r>
          </w:p>
        </w:tc>
        <w:tc>
          <w:tcPr>
            <w:tcW w:w="7431" w:type="dxa"/>
            <w:shd w:val="clear" w:color="auto" w:fill="auto"/>
          </w:tcPr>
          <w:p w14:paraId="1BC220B7"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Жоғарғы Кеңес Президиумы</w:t>
            </w:r>
          </w:p>
        </w:tc>
      </w:tr>
      <w:tr w:rsidR="00E51D12" w:rsidRPr="00324B54" w14:paraId="65EED853" w14:textId="77777777">
        <w:tc>
          <w:tcPr>
            <w:tcW w:w="1985" w:type="dxa"/>
            <w:shd w:val="clear" w:color="auto" w:fill="auto"/>
          </w:tcPr>
          <w:p w14:paraId="6AEE25B9"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ХАК</w:t>
            </w:r>
          </w:p>
        </w:tc>
        <w:tc>
          <w:tcPr>
            <w:tcW w:w="7431" w:type="dxa"/>
            <w:shd w:val="clear" w:color="auto" w:fill="auto"/>
          </w:tcPr>
          <w:p w14:paraId="4D2A2C35"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 xml:space="preserve">Халық ағарту комиссариаты  </w:t>
            </w:r>
          </w:p>
        </w:tc>
      </w:tr>
      <w:tr w:rsidR="00E51D12" w:rsidRPr="00324B54" w14:paraId="0EB9EDB5" w14:textId="77777777">
        <w:tc>
          <w:tcPr>
            <w:tcW w:w="1985" w:type="dxa"/>
            <w:shd w:val="clear" w:color="auto" w:fill="auto"/>
          </w:tcPr>
          <w:p w14:paraId="16EDD7A6"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БК ОК</w:t>
            </w:r>
          </w:p>
        </w:tc>
        <w:tc>
          <w:tcPr>
            <w:tcW w:w="7431" w:type="dxa"/>
            <w:shd w:val="clear" w:color="auto" w:fill="auto"/>
          </w:tcPr>
          <w:p w14:paraId="3D76B992"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 xml:space="preserve">Бүкілодақтық Кәсіподақ Орталық комитеті </w:t>
            </w:r>
          </w:p>
        </w:tc>
      </w:tr>
      <w:tr w:rsidR="00E51D12" w:rsidRPr="00324B54" w14:paraId="46049D1D" w14:textId="77777777">
        <w:tc>
          <w:tcPr>
            <w:tcW w:w="1985" w:type="dxa"/>
            <w:shd w:val="clear" w:color="auto" w:fill="auto"/>
          </w:tcPr>
          <w:p w14:paraId="0DE1002A"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 xml:space="preserve">ЛКЖО </w:t>
            </w:r>
          </w:p>
        </w:tc>
        <w:tc>
          <w:tcPr>
            <w:tcW w:w="7431" w:type="dxa"/>
            <w:shd w:val="clear" w:color="auto" w:fill="auto"/>
          </w:tcPr>
          <w:p w14:paraId="0BD002B5"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 xml:space="preserve">Лениндік комсомол жастар одағы  </w:t>
            </w:r>
          </w:p>
        </w:tc>
      </w:tr>
      <w:tr w:rsidR="00E51D12" w:rsidRPr="00324B54" w14:paraId="751370CA" w14:textId="77777777">
        <w:tc>
          <w:tcPr>
            <w:tcW w:w="1985" w:type="dxa"/>
            <w:shd w:val="clear" w:color="auto" w:fill="auto"/>
          </w:tcPr>
          <w:p w14:paraId="3A0C46B0" w14:textId="77777777" w:rsidR="00E51D12" w:rsidRPr="00324B54" w:rsidRDefault="00825726" w:rsidP="00324B54">
            <w:pPr>
              <w:widowControl w:val="0"/>
              <w:autoSpaceDE w:val="0"/>
              <w:autoSpaceDN w:val="0"/>
              <w:ind w:firstLine="72"/>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Қазақ</w:t>
            </w:r>
          </w:p>
          <w:p w14:paraId="0400B006"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КСР ҒА</w:t>
            </w:r>
          </w:p>
        </w:tc>
        <w:tc>
          <w:tcPr>
            <w:tcW w:w="7431" w:type="dxa"/>
            <w:shd w:val="clear" w:color="auto" w:fill="auto"/>
          </w:tcPr>
          <w:p w14:paraId="296D80BE"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ru-RU"/>
              </w:rPr>
              <w:t xml:space="preserve">Қазақ Кеңестік Социалистік Республикасының                      </w:t>
            </w:r>
          </w:p>
          <w:p w14:paraId="68F0B317"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ru-RU"/>
              </w:rPr>
              <w:t>Ғылым академиясы</w:t>
            </w:r>
          </w:p>
        </w:tc>
      </w:tr>
      <w:tr w:rsidR="00E51D12" w:rsidRPr="00324B54" w14:paraId="39858B8A" w14:textId="77777777">
        <w:tc>
          <w:tcPr>
            <w:tcW w:w="1985" w:type="dxa"/>
            <w:shd w:val="clear" w:color="auto" w:fill="auto"/>
          </w:tcPr>
          <w:p w14:paraId="05DAE3C2"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ПҒА</w:t>
            </w:r>
          </w:p>
        </w:tc>
        <w:tc>
          <w:tcPr>
            <w:tcW w:w="7431" w:type="dxa"/>
            <w:shd w:val="clear" w:color="auto" w:fill="auto"/>
          </w:tcPr>
          <w:p w14:paraId="39602C05"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Педагогикалық Ғылымдар академиясы</w:t>
            </w:r>
          </w:p>
        </w:tc>
      </w:tr>
      <w:tr w:rsidR="00E51D12" w:rsidRPr="00324B54" w14:paraId="4EEE1C82" w14:textId="77777777">
        <w:tc>
          <w:tcPr>
            <w:tcW w:w="1985" w:type="dxa"/>
            <w:shd w:val="clear" w:color="auto" w:fill="auto"/>
          </w:tcPr>
          <w:p w14:paraId="53471129"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ЖАК</w:t>
            </w:r>
          </w:p>
        </w:tc>
        <w:tc>
          <w:tcPr>
            <w:tcW w:w="7431" w:type="dxa"/>
            <w:shd w:val="clear" w:color="auto" w:fill="auto"/>
          </w:tcPr>
          <w:p w14:paraId="686A3E8A"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Жоғары Аттестациялық Комиссия</w:t>
            </w:r>
          </w:p>
        </w:tc>
      </w:tr>
      <w:tr w:rsidR="00E51D12" w:rsidRPr="00324B54" w14:paraId="0BCDD0CE" w14:textId="77777777">
        <w:tc>
          <w:tcPr>
            <w:tcW w:w="1985" w:type="dxa"/>
            <w:shd w:val="clear" w:color="auto" w:fill="auto"/>
          </w:tcPr>
          <w:p w14:paraId="1FC8820B"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ҒЗЖ</w:t>
            </w:r>
          </w:p>
        </w:tc>
        <w:tc>
          <w:tcPr>
            <w:tcW w:w="7431" w:type="dxa"/>
            <w:shd w:val="clear" w:color="auto" w:fill="auto"/>
          </w:tcPr>
          <w:p w14:paraId="6A31992A"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Ғылыми-зерттеу жұмыстары</w:t>
            </w:r>
          </w:p>
        </w:tc>
      </w:tr>
      <w:tr w:rsidR="00E51D12" w:rsidRPr="00324B54" w14:paraId="40835387" w14:textId="77777777">
        <w:tc>
          <w:tcPr>
            <w:tcW w:w="1985" w:type="dxa"/>
            <w:shd w:val="clear" w:color="auto" w:fill="auto"/>
          </w:tcPr>
          <w:p w14:paraId="71D01B91"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ИҒК</w:t>
            </w:r>
          </w:p>
        </w:tc>
        <w:tc>
          <w:tcPr>
            <w:tcW w:w="7431" w:type="dxa"/>
            <w:shd w:val="clear" w:color="auto" w:fill="auto"/>
          </w:tcPr>
          <w:p w14:paraId="57BE745F"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Институт Ғылыми кеңесі</w:t>
            </w:r>
          </w:p>
        </w:tc>
      </w:tr>
      <w:tr w:rsidR="00E51D12" w:rsidRPr="00324B54" w14:paraId="42AAF37D" w14:textId="77777777">
        <w:tc>
          <w:tcPr>
            <w:tcW w:w="1985" w:type="dxa"/>
            <w:shd w:val="clear" w:color="auto" w:fill="auto"/>
          </w:tcPr>
          <w:p w14:paraId="092834EB"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ПОҚ</w:t>
            </w:r>
          </w:p>
        </w:tc>
        <w:tc>
          <w:tcPr>
            <w:tcW w:w="7431" w:type="dxa"/>
            <w:shd w:val="clear" w:color="auto" w:fill="auto"/>
          </w:tcPr>
          <w:p w14:paraId="6682CACC"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 xml:space="preserve">Профессор-оқытушылар құрамы </w:t>
            </w:r>
          </w:p>
        </w:tc>
      </w:tr>
      <w:tr w:rsidR="00E51D12" w:rsidRPr="00324B54" w14:paraId="2C0B0EEF" w14:textId="77777777">
        <w:tc>
          <w:tcPr>
            <w:tcW w:w="1985" w:type="dxa"/>
            <w:shd w:val="clear" w:color="auto" w:fill="auto"/>
          </w:tcPr>
          <w:p w14:paraId="334BD428"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ҚазМПУ</w:t>
            </w:r>
          </w:p>
        </w:tc>
        <w:tc>
          <w:tcPr>
            <w:tcW w:w="7431" w:type="dxa"/>
            <w:shd w:val="clear" w:color="auto" w:fill="auto"/>
          </w:tcPr>
          <w:p w14:paraId="7F16E2E3"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Қазақтың Мемлекеттік педагогикалық университеті</w:t>
            </w:r>
          </w:p>
        </w:tc>
      </w:tr>
      <w:tr w:rsidR="00E51D12" w:rsidRPr="00324B54" w14:paraId="66F80C3F" w14:textId="77777777">
        <w:tc>
          <w:tcPr>
            <w:tcW w:w="1985" w:type="dxa"/>
            <w:shd w:val="clear" w:color="auto" w:fill="auto"/>
          </w:tcPr>
          <w:p w14:paraId="3F48B307" w14:textId="77777777" w:rsidR="00E51D12" w:rsidRPr="00324B54" w:rsidRDefault="00825726" w:rsidP="00324B54">
            <w:pPr>
              <w:widowControl w:val="0"/>
              <w:autoSpaceDE w:val="0"/>
              <w:autoSpaceDN w:val="0"/>
              <w:ind w:firstLine="72"/>
              <w:rPr>
                <w:rFonts w:ascii="Times New Roman" w:eastAsia="Times New Roman" w:hAnsi="Times New Roman" w:cs="Times New Roman"/>
                <w:sz w:val="28"/>
                <w:szCs w:val="28"/>
                <w:lang w:val="en-US"/>
              </w:rPr>
            </w:pPr>
            <w:r w:rsidRPr="00324B54">
              <w:rPr>
                <w:rFonts w:ascii="Times New Roman" w:eastAsia="Times New Roman" w:hAnsi="Times New Roman" w:cs="Times New Roman"/>
                <w:b/>
                <w:sz w:val="28"/>
                <w:szCs w:val="28"/>
                <w:lang w:val="en-US"/>
              </w:rPr>
              <w:t>ҚазҰПУ</w:t>
            </w:r>
          </w:p>
        </w:tc>
        <w:tc>
          <w:tcPr>
            <w:tcW w:w="7431" w:type="dxa"/>
            <w:shd w:val="clear" w:color="auto" w:fill="auto"/>
          </w:tcPr>
          <w:p w14:paraId="6308E2F7"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Қазақ ұлттық педагогикалық университеті</w:t>
            </w:r>
          </w:p>
        </w:tc>
      </w:tr>
      <w:tr w:rsidR="00E51D12" w:rsidRPr="00324B54" w14:paraId="060B996B" w14:textId="77777777">
        <w:tc>
          <w:tcPr>
            <w:tcW w:w="1985" w:type="dxa"/>
            <w:shd w:val="clear" w:color="auto" w:fill="auto"/>
          </w:tcPr>
          <w:p w14:paraId="54FACA04" w14:textId="77777777" w:rsidR="00E51D12" w:rsidRPr="00324B54" w:rsidRDefault="00825726" w:rsidP="00324B54">
            <w:pPr>
              <w:widowControl w:val="0"/>
              <w:autoSpaceDE w:val="0"/>
              <w:autoSpaceDN w:val="0"/>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АДИ</w:t>
            </w:r>
          </w:p>
        </w:tc>
        <w:tc>
          <w:tcPr>
            <w:tcW w:w="7431" w:type="dxa"/>
            <w:shd w:val="clear" w:color="auto" w:fill="auto"/>
          </w:tcPr>
          <w:p w14:paraId="3424E255" w14:textId="77777777" w:rsidR="00E51D12" w:rsidRPr="00324B54" w:rsidRDefault="00825726" w:rsidP="00324B54">
            <w:pPr>
              <w:widowControl w:val="0"/>
              <w:autoSpaceDE w:val="0"/>
              <w:autoSpaceDN w:val="0"/>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Адам дамуы индексі</w:t>
            </w:r>
          </w:p>
        </w:tc>
      </w:tr>
      <w:tr w:rsidR="00E51D12" w:rsidRPr="00324B54" w14:paraId="5C6A0022" w14:textId="77777777">
        <w:tc>
          <w:tcPr>
            <w:tcW w:w="1985" w:type="dxa"/>
            <w:shd w:val="clear" w:color="auto" w:fill="auto"/>
          </w:tcPr>
          <w:p w14:paraId="06095CBD" w14:textId="77777777" w:rsidR="00E51D12" w:rsidRPr="00324B54" w:rsidRDefault="00825726" w:rsidP="00324B54">
            <w:pPr>
              <w:widowControl w:val="0"/>
              <w:autoSpaceDE w:val="0"/>
              <w:autoSpaceDN w:val="0"/>
              <w:jc w:val="both"/>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 xml:space="preserve">БТ </w:t>
            </w:r>
          </w:p>
        </w:tc>
        <w:tc>
          <w:tcPr>
            <w:tcW w:w="7431" w:type="dxa"/>
            <w:shd w:val="clear" w:color="auto" w:fill="auto"/>
          </w:tcPr>
          <w:p w14:paraId="30378159" w14:textId="77777777" w:rsidR="00E51D12" w:rsidRPr="00324B54" w:rsidRDefault="00825726"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 xml:space="preserve">Бақылау тобы </w:t>
            </w:r>
          </w:p>
        </w:tc>
      </w:tr>
      <w:tr w:rsidR="00E51D12" w:rsidRPr="00324B54" w14:paraId="2BEF5A2E" w14:textId="77777777">
        <w:tc>
          <w:tcPr>
            <w:tcW w:w="1985" w:type="dxa"/>
            <w:shd w:val="clear" w:color="auto" w:fill="auto"/>
          </w:tcPr>
          <w:p w14:paraId="6993F928" w14:textId="77777777" w:rsidR="00E51D12" w:rsidRPr="00324B54" w:rsidRDefault="00825726" w:rsidP="00324B54">
            <w:pPr>
              <w:widowControl w:val="0"/>
              <w:autoSpaceDE w:val="0"/>
              <w:autoSpaceDN w:val="0"/>
              <w:jc w:val="both"/>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 xml:space="preserve">ЭТ </w:t>
            </w:r>
          </w:p>
        </w:tc>
        <w:tc>
          <w:tcPr>
            <w:tcW w:w="7431" w:type="dxa"/>
            <w:shd w:val="clear" w:color="auto" w:fill="auto"/>
          </w:tcPr>
          <w:p w14:paraId="6CCA6771" w14:textId="77777777" w:rsidR="00E51D12" w:rsidRPr="00324B54" w:rsidRDefault="00825726" w:rsidP="00324B54">
            <w:pPr>
              <w:widowControl w:val="0"/>
              <w:autoSpaceDE w:val="0"/>
              <w:autoSpaceDN w:val="0"/>
              <w:jc w:val="both"/>
              <w:rPr>
                <w:rFonts w:ascii="Times New Roman" w:eastAsia="Times New Roman" w:hAnsi="Times New Roman" w:cs="Times New Roman"/>
                <w:b/>
                <w:sz w:val="28"/>
                <w:szCs w:val="28"/>
                <w:lang w:val="en-US"/>
              </w:rPr>
            </w:pPr>
            <w:r w:rsidRPr="00324B54">
              <w:rPr>
                <w:rFonts w:ascii="Times New Roman" w:eastAsia="Times New Roman" w:hAnsi="Times New Roman" w:cs="Times New Roman"/>
                <w:sz w:val="28"/>
                <w:szCs w:val="28"/>
                <w:lang w:val="en-US"/>
              </w:rPr>
              <w:t>Эксперименталды тобы</w:t>
            </w:r>
          </w:p>
        </w:tc>
      </w:tr>
      <w:tr w:rsidR="00E51D12" w:rsidRPr="00324B54" w14:paraId="79304A72" w14:textId="77777777">
        <w:tc>
          <w:tcPr>
            <w:tcW w:w="1985" w:type="dxa"/>
            <w:shd w:val="clear" w:color="auto" w:fill="auto"/>
          </w:tcPr>
          <w:p w14:paraId="18636191" w14:textId="77777777" w:rsidR="00E51D12" w:rsidRPr="00324B54" w:rsidRDefault="00825726" w:rsidP="00324B54">
            <w:pPr>
              <w:widowControl w:val="0"/>
              <w:autoSpaceDE w:val="0"/>
              <w:autoSpaceDN w:val="0"/>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АКТ</w:t>
            </w:r>
          </w:p>
        </w:tc>
        <w:tc>
          <w:tcPr>
            <w:tcW w:w="7431" w:type="dxa"/>
            <w:shd w:val="clear" w:color="auto" w:fill="auto"/>
          </w:tcPr>
          <w:p w14:paraId="37A2BCC3" w14:textId="654B4D58" w:rsidR="00E51D12" w:rsidRPr="00324B54" w:rsidRDefault="00A86BBA" w:rsidP="00324B54">
            <w:pPr>
              <w:widowControl w:val="0"/>
              <w:autoSpaceDE w:val="0"/>
              <w:autoSpaceDN w:val="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Ақпараттық</w:t>
            </w:r>
            <w:r w:rsidR="00825726" w:rsidRPr="00324B54">
              <w:rPr>
                <w:rFonts w:ascii="Times New Roman" w:eastAsia="Times New Roman" w:hAnsi="Times New Roman" w:cs="Times New Roman"/>
                <w:sz w:val="28"/>
                <w:szCs w:val="28"/>
                <w:lang w:val="en-US"/>
              </w:rPr>
              <w:t xml:space="preserve"> -коммуникациялық технологиялар</w:t>
            </w:r>
          </w:p>
        </w:tc>
      </w:tr>
      <w:tr w:rsidR="00985657" w:rsidRPr="00324B54" w14:paraId="2B812BB9" w14:textId="77777777">
        <w:tc>
          <w:tcPr>
            <w:tcW w:w="1985" w:type="dxa"/>
            <w:shd w:val="clear" w:color="auto" w:fill="auto"/>
          </w:tcPr>
          <w:p w14:paraId="02BC665A" w14:textId="57208D7F" w:rsidR="00985657" w:rsidRPr="00985657" w:rsidRDefault="00985657" w:rsidP="00324B54">
            <w:pPr>
              <w:widowControl w:val="0"/>
              <w:autoSpaceDE w:val="0"/>
              <w:autoSpaceDN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ЦТ</w:t>
            </w:r>
          </w:p>
        </w:tc>
        <w:tc>
          <w:tcPr>
            <w:tcW w:w="7431" w:type="dxa"/>
            <w:shd w:val="clear" w:color="auto" w:fill="auto"/>
          </w:tcPr>
          <w:p w14:paraId="10AF2DEA" w14:textId="78D249C9" w:rsidR="00985657" w:rsidRDefault="00985657" w:rsidP="00324B54">
            <w:pPr>
              <w:widowControl w:val="0"/>
              <w:autoSpaceDE w:val="0"/>
              <w:autoSpaceDN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Цифрлық технология</w:t>
            </w:r>
          </w:p>
        </w:tc>
      </w:tr>
      <w:tr w:rsidR="00E51D12" w:rsidRPr="00324B54" w14:paraId="23E8BD17" w14:textId="77777777">
        <w:tc>
          <w:tcPr>
            <w:tcW w:w="1985" w:type="dxa"/>
            <w:shd w:val="clear" w:color="auto" w:fill="auto"/>
          </w:tcPr>
          <w:p w14:paraId="492FE2D9" w14:textId="77777777" w:rsidR="00E51D12" w:rsidRPr="00324B54" w:rsidRDefault="00825726" w:rsidP="00324B54">
            <w:pPr>
              <w:widowControl w:val="0"/>
              <w:autoSpaceDE w:val="0"/>
              <w:autoSpaceDN w:val="0"/>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 xml:space="preserve">БАҚ </w:t>
            </w:r>
          </w:p>
        </w:tc>
        <w:tc>
          <w:tcPr>
            <w:tcW w:w="7431" w:type="dxa"/>
            <w:shd w:val="clear" w:color="auto" w:fill="auto"/>
          </w:tcPr>
          <w:p w14:paraId="4D1E712E" w14:textId="77777777" w:rsidR="00E51D12" w:rsidRPr="00324B54" w:rsidRDefault="00825726"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Бұқаралық ақпарат құралдары</w:t>
            </w:r>
          </w:p>
        </w:tc>
      </w:tr>
      <w:tr w:rsidR="00E51D12" w:rsidRPr="00324B54" w14:paraId="4D6DE638" w14:textId="77777777">
        <w:tc>
          <w:tcPr>
            <w:tcW w:w="1985" w:type="dxa"/>
            <w:shd w:val="clear" w:color="auto" w:fill="auto"/>
          </w:tcPr>
          <w:p w14:paraId="32AAEADB" w14:textId="77777777" w:rsidR="00E51D12" w:rsidRPr="00324B54" w:rsidRDefault="00825726" w:rsidP="00324B54">
            <w:pPr>
              <w:widowControl w:val="0"/>
              <w:autoSpaceDE w:val="0"/>
              <w:autoSpaceDN w:val="0"/>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БКҚ</w:t>
            </w:r>
          </w:p>
        </w:tc>
        <w:tc>
          <w:tcPr>
            <w:tcW w:w="7431" w:type="dxa"/>
            <w:shd w:val="clear" w:color="auto" w:fill="auto"/>
          </w:tcPr>
          <w:p w14:paraId="6200A2AE" w14:textId="77777777" w:rsidR="00E51D12" w:rsidRPr="00324B54" w:rsidRDefault="00825726"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Бұқаралық коммуникация құралдары</w:t>
            </w:r>
          </w:p>
        </w:tc>
      </w:tr>
      <w:tr w:rsidR="00E51D12" w:rsidRPr="00324B54" w14:paraId="248D9B35" w14:textId="77777777">
        <w:tc>
          <w:tcPr>
            <w:tcW w:w="1985" w:type="dxa"/>
            <w:shd w:val="clear" w:color="auto" w:fill="auto"/>
          </w:tcPr>
          <w:p w14:paraId="0C25D999" w14:textId="77777777" w:rsidR="00E51D12" w:rsidRPr="00324B54" w:rsidRDefault="00825726" w:rsidP="00324B54">
            <w:pPr>
              <w:widowControl w:val="0"/>
              <w:autoSpaceDE w:val="0"/>
              <w:autoSpaceDN w:val="0"/>
              <w:ind w:firstLine="72"/>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КОЖ</w:t>
            </w:r>
          </w:p>
        </w:tc>
        <w:tc>
          <w:tcPr>
            <w:tcW w:w="7431" w:type="dxa"/>
            <w:shd w:val="clear" w:color="auto" w:fill="auto"/>
          </w:tcPr>
          <w:p w14:paraId="23198199" w14:textId="77777777" w:rsidR="00E51D12" w:rsidRPr="00324B54" w:rsidRDefault="00825726"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Компьютерлік оқыту жүйесі</w:t>
            </w:r>
          </w:p>
        </w:tc>
      </w:tr>
      <w:tr w:rsidR="00E51D12" w:rsidRPr="00324B54" w14:paraId="2957847C" w14:textId="77777777">
        <w:tc>
          <w:tcPr>
            <w:tcW w:w="1985" w:type="dxa"/>
            <w:shd w:val="clear" w:color="auto" w:fill="auto"/>
          </w:tcPr>
          <w:p w14:paraId="678804D0" w14:textId="77777777" w:rsidR="00E51D12" w:rsidRPr="00324B54" w:rsidRDefault="00825726" w:rsidP="00324B54">
            <w:pPr>
              <w:widowControl w:val="0"/>
              <w:autoSpaceDE w:val="0"/>
              <w:autoSpaceDN w:val="0"/>
              <w:ind w:firstLine="72"/>
              <w:rPr>
                <w:rFonts w:ascii="Times New Roman" w:eastAsia="Times New Roman" w:hAnsi="Times New Roman" w:cs="Times New Roman"/>
                <w:b/>
                <w:sz w:val="28"/>
                <w:szCs w:val="28"/>
                <w:lang w:val="en-US"/>
              </w:rPr>
            </w:pPr>
            <w:r w:rsidRPr="00324B54">
              <w:rPr>
                <w:rFonts w:ascii="Times New Roman" w:eastAsia="Times New Roman" w:hAnsi="Times New Roman" w:cs="Times New Roman"/>
                <w:b/>
                <w:sz w:val="28"/>
                <w:szCs w:val="28"/>
                <w:lang w:val="en-US"/>
              </w:rPr>
              <w:t>ҚОЖ</w:t>
            </w:r>
          </w:p>
        </w:tc>
        <w:tc>
          <w:tcPr>
            <w:tcW w:w="7431" w:type="dxa"/>
            <w:shd w:val="clear" w:color="auto" w:fill="auto"/>
          </w:tcPr>
          <w:p w14:paraId="682D811E" w14:textId="77777777" w:rsidR="00E51D12" w:rsidRPr="00324B54" w:rsidRDefault="00825726"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Қашықтықтан оқыту жүйесі</w:t>
            </w:r>
          </w:p>
          <w:p w14:paraId="34BF48C5" w14:textId="77777777" w:rsidR="00E51D12" w:rsidRPr="00324B54" w:rsidRDefault="00E51D12" w:rsidP="00324B54">
            <w:pPr>
              <w:widowControl w:val="0"/>
              <w:autoSpaceDE w:val="0"/>
              <w:autoSpaceDN w:val="0"/>
              <w:ind w:firstLine="123"/>
              <w:rPr>
                <w:rFonts w:ascii="Times New Roman" w:eastAsia="Times New Roman" w:hAnsi="Times New Roman" w:cs="Times New Roman"/>
                <w:sz w:val="28"/>
                <w:szCs w:val="28"/>
                <w:lang w:val="en-US"/>
              </w:rPr>
            </w:pPr>
          </w:p>
        </w:tc>
      </w:tr>
    </w:tbl>
    <w:p w14:paraId="22795E61" w14:textId="77777777" w:rsidR="0034622B" w:rsidRDefault="00825726" w:rsidP="00324B54">
      <w:pPr>
        <w:ind w:firstLine="709"/>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 xml:space="preserve">                                               </w:t>
      </w:r>
    </w:p>
    <w:p w14:paraId="1D825780" w14:textId="5AB66624" w:rsidR="00E51D12" w:rsidRPr="00324B54" w:rsidRDefault="00825726" w:rsidP="00324B54">
      <w:pPr>
        <w:ind w:firstLine="709"/>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 xml:space="preserve"> КІРІСПЕ</w:t>
      </w:r>
    </w:p>
    <w:p w14:paraId="2C6383CC" w14:textId="77777777" w:rsidR="00E51D12" w:rsidRPr="00324B54" w:rsidRDefault="00E51D12" w:rsidP="00324B54">
      <w:pPr>
        <w:ind w:firstLine="709"/>
        <w:jc w:val="both"/>
        <w:rPr>
          <w:rFonts w:ascii="Times New Roman" w:eastAsia="Times New Roman" w:hAnsi="Times New Roman" w:cs="Times New Roman"/>
          <w:b/>
          <w:sz w:val="28"/>
          <w:szCs w:val="28"/>
        </w:rPr>
      </w:pPr>
    </w:p>
    <w:p w14:paraId="00C3E8BA" w14:textId="1E1179C2"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 xml:space="preserve">Зерттеу тақырыбының өзектілігі. </w:t>
      </w:r>
      <w:r w:rsidRPr="00324B54">
        <w:rPr>
          <w:rFonts w:ascii="Times New Roman" w:eastAsia="Times New Roman" w:hAnsi="Times New Roman" w:cs="Times New Roman"/>
          <w:sz w:val="28"/>
          <w:szCs w:val="28"/>
        </w:rPr>
        <w:t>Қазақстанда жоғары педагогикалық білім беру жүйесінде болашақ мұғалімдерді даярлау</w:t>
      </w:r>
      <w:r w:rsidR="00323BBB" w:rsidRPr="00324B54">
        <w:rPr>
          <w:rFonts w:ascii="Times New Roman" w:eastAsia="Times New Roman" w:hAnsi="Times New Roman" w:cs="Times New Roman"/>
          <w:sz w:val="28"/>
          <w:szCs w:val="28"/>
        </w:rPr>
        <w:t>да</w:t>
      </w:r>
      <w:r w:rsidRPr="00324B54">
        <w:rPr>
          <w:rFonts w:ascii="Times New Roman" w:eastAsia="Times New Roman" w:hAnsi="Times New Roman" w:cs="Times New Roman"/>
          <w:sz w:val="28"/>
          <w:szCs w:val="28"/>
        </w:rPr>
        <w:t xml:space="preserve"> цифрлық білім беру ресурстарын тиімді пайдалану бүгінгі таңда өзекті мәселелердің бірі болып отыр. </w:t>
      </w:r>
    </w:p>
    <w:p w14:paraId="76C3E336" w14:textId="1EAF131D" w:rsidR="00E51D12" w:rsidRPr="00324B54" w:rsidRDefault="00D02A85"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color w:val="000000"/>
          <w:sz w:val="28"/>
          <w:szCs w:val="28"/>
        </w:rPr>
        <w:t xml:space="preserve">Президент жанындағы Ғылым және технологиялар жөніндегі ұлттық кеңестің отырысындағы </w:t>
      </w:r>
      <w:r w:rsidR="00825726" w:rsidRPr="00324B54">
        <w:rPr>
          <w:rFonts w:ascii="Times New Roman" w:eastAsia="Times New Roman" w:hAnsi="Times New Roman" w:cs="Times New Roman"/>
          <w:sz w:val="28"/>
          <w:szCs w:val="28"/>
        </w:rPr>
        <w:t>Қазақстан Республикасының Президенті Қасым-Жомарт Кемелұлы Тоқаев</w:t>
      </w:r>
      <w:r w:rsidRPr="00324B54">
        <w:rPr>
          <w:rFonts w:ascii="Times New Roman" w:eastAsia="Times New Roman" w:hAnsi="Times New Roman" w:cs="Times New Roman"/>
          <w:sz w:val="28"/>
          <w:szCs w:val="28"/>
        </w:rPr>
        <w:t xml:space="preserve"> өз сөзінде</w:t>
      </w:r>
      <w:r w:rsidR="00825726" w:rsidRPr="00324B54">
        <w:rPr>
          <w:rFonts w:ascii="Times New Roman" w:eastAsia="Times New Roman" w:hAnsi="Times New Roman" w:cs="Times New Roman"/>
          <w:sz w:val="28"/>
          <w:szCs w:val="28"/>
        </w:rPr>
        <w:t>: “</w:t>
      </w:r>
      <w:r w:rsidR="00825726" w:rsidRPr="00324B54">
        <w:rPr>
          <w:rFonts w:ascii="Times New Roman" w:eastAsia="Times New Roman" w:hAnsi="Times New Roman" w:cs="Times New Roman"/>
          <w:i/>
          <w:sz w:val="28"/>
          <w:szCs w:val="28"/>
        </w:rPr>
        <w:t>Адамзат тарихындағы жетістіктің барлығы – білімнің жемісі. Әсіресе қазіргі озық технология дәуірінде ғылымсыз алға басу мүмкін емес</w:t>
      </w:r>
      <w:r w:rsidR="00825726" w:rsidRPr="00324B54">
        <w:rPr>
          <w:rFonts w:ascii="Times New Roman" w:eastAsia="Times New Roman" w:hAnsi="Times New Roman" w:cs="Times New Roman"/>
          <w:sz w:val="28"/>
          <w:szCs w:val="28"/>
        </w:rPr>
        <w:t>”[1], - деп еліміздің басты дамуының кілті ғылым екендігін айқындап,  халықаралық деңгейде сұранысқа ие мамандарды тәрбиелеу мәселесіне назар аудар</w:t>
      </w:r>
      <w:r w:rsidRPr="00324B54">
        <w:rPr>
          <w:rFonts w:ascii="Times New Roman" w:eastAsia="Times New Roman" w:hAnsi="Times New Roman" w:cs="Times New Roman"/>
          <w:sz w:val="28"/>
          <w:szCs w:val="28"/>
        </w:rPr>
        <w:t>ды</w:t>
      </w:r>
      <w:r w:rsidR="00825726" w:rsidRPr="00324B54">
        <w:rPr>
          <w:rFonts w:ascii="Times New Roman" w:eastAsia="Times New Roman" w:hAnsi="Times New Roman" w:cs="Times New Roman"/>
          <w:sz w:val="28"/>
          <w:szCs w:val="28"/>
        </w:rPr>
        <w:t>.</w:t>
      </w:r>
    </w:p>
    <w:p w14:paraId="53F07EEF" w14:textId="1EFA09F2"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Білім саласында қашанда білікті педагог мамандарды  даярлау маңызды рөл атқарады. Ал, бүгінгі таңда қоғамдық қатынастардың динамикасының өсуіне, өндірістің қарқынды дамуына</w:t>
      </w:r>
      <w:r w:rsidR="002F34BB" w:rsidRPr="00324B54">
        <w:rPr>
          <w:rFonts w:ascii="Times New Roman" w:eastAsia="Times New Roman" w:hAnsi="Times New Roman" w:cs="Times New Roman"/>
          <w:sz w:val="28"/>
          <w:szCs w:val="28"/>
        </w:rPr>
        <w:t xml:space="preserve"> қарай </w:t>
      </w:r>
      <w:r w:rsidRPr="00324B54">
        <w:rPr>
          <w:rFonts w:ascii="Times New Roman" w:eastAsia="Times New Roman" w:hAnsi="Times New Roman" w:cs="Times New Roman"/>
          <w:sz w:val="28"/>
          <w:szCs w:val="28"/>
        </w:rPr>
        <w:t xml:space="preserve">мектептің әлеуметтік функцияларының өзгеруі жастардың рухани әлемін, дүниетанымын және азаматтық ұстанымын қалыптастыру үшін ұлттық сананы дамытудың бірден бір </w:t>
      </w:r>
      <w:r w:rsidR="002F34BB" w:rsidRPr="00324B54">
        <w:rPr>
          <w:rFonts w:ascii="Times New Roman" w:eastAsia="Times New Roman" w:hAnsi="Times New Roman" w:cs="Times New Roman"/>
          <w:sz w:val="28"/>
          <w:szCs w:val="28"/>
        </w:rPr>
        <w:t>тәсілі</w:t>
      </w:r>
      <w:r w:rsidRPr="00324B54">
        <w:rPr>
          <w:rFonts w:ascii="Times New Roman" w:eastAsia="Times New Roman" w:hAnsi="Times New Roman" w:cs="Times New Roman"/>
          <w:sz w:val="28"/>
          <w:szCs w:val="28"/>
        </w:rPr>
        <w:t xml:space="preserve"> – тарихи білімді тереңдету, себебі гуманитарлық бағыттағы мектеп пәндерінің ішінде тарих маңызды тәрбиелік қызметтерді атқарады. Бұл пән</w:t>
      </w:r>
      <w:r w:rsidR="002F34BB" w:rsidRPr="00324B54">
        <w:rPr>
          <w:rFonts w:ascii="Times New Roman" w:eastAsia="Times New Roman" w:hAnsi="Times New Roman" w:cs="Times New Roman"/>
          <w:sz w:val="28"/>
          <w:szCs w:val="28"/>
        </w:rPr>
        <w:t>ді</w:t>
      </w:r>
      <w:r w:rsidRPr="00324B54">
        <w:rPr>
          <w:rFonts w:ascii="Times New Roman" w:eastAsia="Times New Roman" w:hAnsi="Times New Roman" w:cs="Times New Roman"/>
          <w:sz w:val="28"/>
          <w:szCs w:val="28"/>
        </w:rPr>
        <w:t xml:space="preserve"> оқыту арқылы тарихи сана мен азаматтық ұстанымның қалыптасуы, студент мәдениетінің дамуы жүзеге асады. Сонымен қатар жалпы қоғамдық сана деңгейінде мәдени және саяси бағдар берудегі </w:t>
      </w:r>
      <w:r w:rsidR="002F34BB" w:rsidRPr="00324B54">
        <w:rPr>
          <w:rFonts w:ascii="Times New Roman" w:eastAsia="Times New Roman" w:hAnsi="Times New Roman" w:cs="Times New Roman"/>
          <w:sz w:val="28"/>
          <w:szCs w:val="28"/>
        </w:rPr>
        <w:t>тарихи білімнің</w:t>
      </w:r>
      <w:r w:rsidRPr="00324B54">
        <w:rPr>
          <w:rFonts w:ascii="Times New Roman" w:eastAsia="Times New Roman" w:hAnsi="Times New Roman" w:cs="Times New Roman"/>
          <w:sz w:val="28"/>
          <w:szCs w:val="28"/>
        </w:rPr>
        <w:t xml:space="preserve"> атқаратын рөлі де өте маңызды. Себебі, әрбір адам үшін қоғам өмірі туралы тарихи білім шын мәнінде мектептен басталып, өмір бойы жалғасын табады</w:t>
      </w:r>
      <w:r w:rsidR="002F34BB" w:rsidRPr="00324B54">
        <w:rPr>
          <w:rFonts w:ascii="Times New Roman" w:eastAsia="Times New Roman" w:hAnsi="Times New Roman" w:cs="Times New Roman"/>
          <w:sz w:val="28"/>
          <w:szCs w:val="28"/>
        </w:rPr>
        <w:t>. Е</w:t>
      </w:r>
      <w:r w:rsidRPr="00324B54">
        <w:rPr>
          <w:rFonts w:ascii="Times New Roman" w:eastAsia="Times New Roman" w:hAnsi="Times New Roman" w:cs="Times New Roman"/>
          <w:sz w:val="28"/>
          <w:szCs w:val="28"/>
        </w:rPr>
        <w:t xml:space="preserve">гер мектеп шын мәнінде </w:t>
      </w:r>
      <w:r w:rsidR="002F34BB" w:rsidRPr="00324B54">
        <w:rPr>
          <w:rFonts w:ascii="Times New Roman" w:eastAsia="Times New Roman" w:hAnsi="Times New Roman" w:cs="Times New Roman"/>
          <w:sz w:val="28"/>
          <w:szCs w:val="28"/>
        </w:rPr>
        <w:t xml:space="preserve">жас ұрпақтың </w:t>
      </w:r>
      <w:r w:rsidRPr="00324B54">
        <w:rPr>
          <w:rFonts w:ascii="Times New Roman" w:eastAsia="Times New Roman" w:hAnsi="Times New Roman" w:cs="Times New Roman"/>
          <w:sz w:val="28"/>
          <w:szCs w:val="28"/>
        </w:rPr>
        <w:t>жүйелі тарихи білім алу</w:t>
      </w:r>
      <w:r w:rsidR="002F34BB" w:rsidRPr="00324B54">
        <w:rPr>
          <w:rFonts w:ascii="Times New Roman" w:eastAsia="Times New Roman" w:hAnsi="Times New Roman" w:cs="Times New Roman"/>
          <w:sz w:val="28"/>
          <w:szCs w:val="28"/>
        </w:rPr>
        <w:t>ына</w:t>
      </w:r>
      <w:r w:rsidRPr="00324B54">
        <w:rPr>
          <w:rFonts w:ascii="Times New Roman" w:eastAsia="Times New Roman" w:hAnsi="Times New Roman" w:cs="Times New Roman"/>
          <w:sz w:val="28"/>
          <w:szCs w:val="28"/>
        </w:rPr>
        <w:t>, тарих пен қазіргі заман оқиғаларына саналы түрде қарау</w:t>
      </w:r>
      <w:r w:rsidR="002F34BB" w:rsidRPr="00324B54">
        <w:rPr>
          <w:rFonts w:ascii="Times New Roman" w:eastAsia="Times New Roman" w:hAnsi="Times New Roman" w:cs="Times New Roman"/>
          <w:sz w:val="28"/>
          <w:szCs w:val="28"/>
        </w:rPr>
        <w:t>ына</w:t>
      </w:r>
      <w:r w:rsidRPr="00324B54">
        <w:rPr>
          <w:rFonts w:ascii="Times New Roman" w:eastAsia="Times New Roman" w:hAnsi="Times New Roman" w:cs="Times New Roman"/>
          <w:sz w:val="28"/>
          <w:szCs w:val="28"/>
        </w:rPr>
        <w:t xml:space="preserve">, тарихи түсінігін дамытуға көмектесетін болса, </w:t>
      </w:r>
      <w:r w:rsidR="002F34BB" w:rsidRPr="00324B54">
        <w:rPr>
          <w:rFonts w:ascii="Times New Roman" w:eastAsia="Times New Roman" w:hAnsi="Times New Roman" w:cs="Times New Roman"/>
          <w:sz w:val="28"/>
          <w:szCs w:val="28"/>
        </w:rPr>
        <w:t xml:space="preserve">онда олардың жинақтаған  тарихи білімі дұрыс бағытта  жүзеге асады. </w:t>
      </w:r>
      <w:r w:rsidRPr="00324B54">
        <w:rPr>
          <w:rFonts w:ascii="Times New Roman" w:eastAsia="Times New Roman" w:hAnsi="Times New Roman" w:cs="Times New Roman"/>
          <w:sz w:val="28"/>
          <w:szCs w:val="28"/>
        </w:rPr>
        <w:t>Ең бастысы</w:t>
      </w:r>
      <w:r w:rsidR="002F34BB"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ол</w:t>
      </w:r>
      <w:r w:rsidR="002F34BB" w:rsidRPr="00324B54">
        <w:rPr>
          <w:rFonts w:ascii="Times New Roman" w:eastAsia="Times New Roman" w:hAnsi="Times New Roman" w:cs="Times New Roman"/>
          <w:sz w:val="28"/>
          <w:szCs w:val="28"/>
        </w:rPr>
        <w:t xml:space="preserve">ардың </w:t>
      </w:r>
      <w:r w:rsidRPr="00324B54">
        <w:rPr>
          <w:rFonts w:ascii="Times New Roman" w:eastAsia="Times New Roman" w:hAnsi="Times New Roman" w:cs="Times New Roman"/>
          <w:sz w:val="28"/>
          <w:szCs w:val="28"/>
        </w:rPr>
        <w:t>болған және болып жатқан жағдайға өзіндік көзқарасын қалыптастыру</w:t>
      </w:r>
      <w:r w:rsidR="002F34BB" w:rsidRPr="00324B54">
        <w:rPr>
          <w:rFonts w:ascii="Times New Roman" w:eastAsia="Times New Roman" w:hAnsi="Times New Roman" w:cs="Times New Roman"/>
          <w:sz w:val="28"/>
          <w:szCs w:val="28"/>
        </w:rPr>
        <w:t>ға</w:t>
      </w:r>
      <w:r w:rsidRPr="00324B54">
        <w:rPr>
          <w:rFonts w:ascii="Times New Roman" w:eastAsia="Times New Roman" w:hAnsi="Times New Roman" w:cs="Times New Roman"/>
          <w:sz w:val="28"/>
          <w:szCs w:val="28"/>
        </w:rPr>
        <w:t>, тарихи тұрғыдан ойлауды үйренуге мүмкіншілік береді. Әр азаматтың интеллектуалды мүмкіндіктерінің мол екендігін айғақтайтын маңызды рухани қасиеттің бірі</w:t>
      </w:r>
      <w:r w:rsidR="002F34BB" w:rsidRPr="00324B54">
        <w:rPr>
          <w:rFonts w:ascii="Times New Roman" w:eastAsia="Times New Roman" w:hAnsi="Times New Roman" w:cs="Times New Roman"/>
          <w:sz w:val="28"/>
          <w:szCs w:val="28"/>
        </w:rPr>
        <w:t xml:space="preserve"> - </w:t>
      </w:r>
      <w:r w:rsidRPr="00324B54">
        <w:rPr>
          <w:rFonts w:ascii="Times New Roman" w:eastAsia="Times New Roman" w:hAnsi="Times New Roman" w:cs="Times New Roman"/>
          <w:sz w:val="28"/>
          <w:szCs w:val="28"/>
        </w:rPr>
        <w:t>тарихшылдығы. Демек, білім беру жүйесіндегі халықтың ғасырлар бойы жинақталған әлеуметтік, рухани-адамгершілік тәжірибесін дамыту</w:t>
      </w:r>
      <w:r w:rsidR="002F34BB" w:rsidRPr="00324B54">
        <w:rPr>
          <w:rFonts w:ascii="Times New Roman" w:eastAsia="Times New Roman" w:hAnsi="Times New Roman" w:cs="Times New Roman"/>
          <w:sz w:val="28"/>
          <w:szCs w:val="28"/>
        </w:rPr>
        <w:t xml:space="preserve"> мақсатында </w:t>
      </w:r>
      <w:r w:rsidRPr="00324B54">
        <w:rPr>
          <w:rFonts w:ascii="Times New Roman" w:eastAsia="Times New Roman" w:hAnsi="Times New Roman" w:cs="Times New Roman"/>
          <w:sz w:val="28"/>
          <w:szCs w:val="28"/>
        </w:rPr>
        <w:t xml:space="preserve">мамандар дайындауда жоғары оқу орындары негізгі фактор болып табылады. </w:t>
      </w:r>
    </w:p>
    <w:p w14:paraId="4C4286FE" w14:textId="02421F62"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Бүгінгі таңда өткен тарихы шежіреге бай, педагогикалық білім беру базасы берік қалыптасқан, Қазақстан Республикасындағы қоғамның аса маңызды салаларын жоғары білікті педагог мамандармен қамтамасыз етуде мемлекет өмірінде үлкен қызмет атқарып келе жатқан іргелі білім ордасы</w:t>
      </w:r>
      <w:r w:rsidR="00675CEC"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w:t>
      </w:r>
      <w:r w:rsidR="00675CEC"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 xml:space="preserve"> Абай атындағы ҚазҰПУ (ҚазПИ). Бұл оқу орны еліміздегі </w:t>
      </w:r>
      <w:r w:rsidR="00675CEC" w:rsidRPr="00324B54">
        <w:rPr>
          <w:rFonts w:ascii="Times New Roman" w:eastAsia="Times New Roman" w:hAnsi="Times New Roman" w:cs="Times New Roman"/>
          <w:sz w:val="28"/>
          <w:szCs w:val="28"/>
        </w:rPr>
        <w:t xml:space="preserve">жалпы </w:t>
      </w:r>
      <w:r w:rsidRPr="00324B54">
        <w:rPr>
          <w:rFonts w:ascii="Times New Roman" w:eastAsia="Times New Roman" w:hAnsi="Times New Roman" w:cs="Times New Roman"/>
          <w:sz w:val="28"/>
          <w:szCs w:val="28"/>
        </w:rPr>
        <w:t xml:space="preserve">орта білім мен педагогикалық </w:t>
      </w:r>
      <w:r w:rsidR="00675CEC" w:rsidRPr="00324B54">
        <w:rPr>
          <w:rFonts w:ascii="Times New Roman" w:eastAsia="Times New Roman" w:hAnsi="Times New Roman" w:cs="Times New Roman"/>
          <w:sz w:val="28"/>
          <w:szCs w:val="28"/>
        </w:rPr>
        <w:t xml:space="preserve">білім беру </w:t>
      </w:r>
      <w:r w:rsidRPr="00324B54">
        <w:rPr>
          <w:rFonts w:ascii="Times New Roman" w:eastAsia="Times New Roman" w:hAnsi="Times New Roman" w:cs="Times New Roman"/>
          <w:sz w:val="28"/>
          <w:szCs w:val="28"/>
        </w:rPr>
        <w:t>бағдарламаларына, оқу-әдістемелік жұмыстары мен оқулықтарын</w:t>
      </w:r>
      <w:r w:rsidR="00675CEC" w:rsidRPr="00324B54">
        <w:rPr>
          <w:rFonts w:ascii="Times New Roman" w:eastAsia="Times New Roman" w:hAnsi="Times New Roman" w:cs="Times New Roman"/>
          <w:sz w:val="28"/>
          <w:szCs w:val="28"/>
        </w:rPr>
        <w:t>ың мазмұнына сәйкес</w:t>
      </w:r>
      <w:r w:rsidRPr="00324B54">
        <w:rPr>
          <w:rFonts w:ascii="Times New Roman" w:eastAsia="Times New Roman" w:hAnsi="Times New Roman" w:cs="Times New Roman"/>
          <w:sz w:val="28"/>
          <w:szCs w:val="28"/>
        </w:rPr>
        <w:t xml:space="preserve"> мұғалім кадрлар даярлаудағы дәстүрлі бағытын сақтай отырып, заман талабына сай қызмет </w:t>
      </w:r>
      <w:r w:rsidR="002F26D4" w:rsidRPr="00324B54">
        <w:rPr>
          <w:rFonts w:ascii="Times New Roman" w:eastAsia="Times New Roman" w:hAnsi="Times New Roman" w:cs="Times New Roman"/>
          <w:sz w:val="28"/>
          <w:szCs w:val="28"/>
        </w:rPr>
        <w:t>атқарып келеді.</w:t>
      </w:r>
      <w:r w:rsidRPr="00324B54">
        <w:rPr>
          <w:rFonts w:ascii="Times New Roman" w:eastAsia="Times New Roman" w:hAnsi="Times New Roman" w:cs="Times New Roman"/>
          <w:sz w:val="28"/>
          <w:szCs w:val="28"/>
        </w:rPr>
        <w:t xml:space="preserve"> </w:t>
      </w:r>
    </w:p>
    <w:p w14:paraId="2F4194E4" w14:textId="0703AA2E"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Атал</w:t>
      </w:r>
      <w:r w:rsidR="000F6125" w:rsidRPr="00324B54">
        <w:rPr>
          <w:rFonts w:ascii="Times New Roman" w:eastAsia="Times New Roman" w:hAnsi="Times New Roman" w:cs="Times New Roman"/>
          <w:sz w:val="28"/>
          <w:szCs w:val="28"/>
        </w:rPr>
        <w:t>ған</w:t>
      </w:r>
      <w:r w:rsidRPr="00324B54">
        <w:rPr>
          <w:rFonts w:ascii="Times New Roman" w:eastAsia="Times New Roman" w:hAnsi="Times New Roman" w:cs="Times New Roman"/>
          <w:sz w:val="28"/>
          <w:szCs w:val="28"/>
        </w:rPr>
        <w:t xml:space="preserve"> оқу орнында алғашқы кезден бастап</w:t>
      </w:r>
      <w:r w:rsidR="000F6125"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сапалы мамандар даярлауда</w:t>
      </w:r>
      <w:r w:rsidR="000F6125"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шәкірт тәрбиелеу</w:t>
      </w:r>
      <w:r w:rsidR="000F6125" w:rsidRPr="00324B54">
        <w:rPr>
          <w:rFonts w:ascii="Times New Roman" w:eastAsia="Times New Roman" w:hAnsi="Times New Roman" w:cs="Times New Roman"/>
          <w:sz w:val="28"/>
          <w:szCs w:val="28"/>
        </w:rPr>
        <w:t>де</w:t>
      </w:r>
      <w:r w:rsidRPr="00324B54">
        <w:rPr>
          <w:rFonts w:ascii="Times New Roman" w:eastAsia="Times New Roman" w:hAnsi="Times New Roman" w:cs="Times New Roman"/>
          <w:sz w:val="28"/>
          <w:szCs w:val="28"/>
        </w:rPr>
        <w:t xml:space="preserve"> белсене атсалысқан қазақ халқының ұлы тұлғалары, ұлты</w:t>
      </w:r>
      <w:r w:rsidR="009E144A" w:rsidRPr="00324B54">
        <w:rPr>
          <w:rFonts w:ascii="Times New Roman" w:eastAsia="Times New Roman" w:hAnsi="Times New Roman" w:cs="Times New Roman"/>
          <w:sz w:val="28"/>
          <w:szCs w:val="28"/>
        </w:rPr>
        <w:t xml:space="preserve">мыздың мақтаныштары О.Жандосов, </w:t>
      </w:r>
      <w:r w:rsidRPr="00324B54">
        <w:rPr>
          <w:rFonts w:ascii="Times New Roman" w:eastAsia="Times New Roman" w:hAnsi="Times New Roman" w:cs="Times New Roman"/>
          <w:sz w:val="28"/>
          <w:szCs w:val="28"/>
        </w:rPr>
        <w:t>С.Асфендияров, А.Байтұрсынов, С.Сейфуллин, Х.Досмұхамедов, І.Қабылов, Б.Алманов, Т.Жүргенов, М.Әуезов, С.Мұқанов, М.Ғабдуллин, Т.Жароков, К.Айманов, Е.Бекмаханов, Ә.Сембаев, Х.Әділгереев, А.Нүсіпбеков, Т.Тәжібаев, Д.Қонаев сияқты т.б. ғалымдар ҚазПИ-да ұстаздық етті [2]. Олар Қазақстандағы басқа да ЖОО арнап мамандар даярлау ісіне белсене атсалысты. Мәселен, Қазақ КСР Ғылым академиясының вице-президенті, академик Ақай Нүсіпбеков: “</w:t>
      </w:r>
      <w:r w:rsidRPr="00324B54">
        <w:rPr>
          <w:rFonts w:ascii="Times New Roman" w:eastAsia="Times New Roman" w:hAnsi="Times New Roman" w:cs="Times New Roman"/>
          <w:i/>
          <w:sz w:val="28"/>
          <w:szCs w:val="28"/>
        </w:rPr>
        <w:t>Өзімнің қазақтың тұңғыш жоғары оқу ордасы – ҚазПИ-ді бітіріп, өмірге жолдама алғанымды мақтаныш санаймын</w:t>
      </w:r>
      <w:r w:rsidRPr="00324B54">
        <w:rPr>
          <w:rFonts w:ascii="Times New Roman" w:eastAsia="Times New Roman" w:hAnsi="Times New Roman" w:cs="Times New Roman"/>
          <w:sz w:val="28"/>
          <w:szCs w:val="28"/>
        </w:rPr>
        <w:t>”, -</w:t>
      </w:r>
      <w:r w:rsidR="00FC06FB"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деп атап көрсетті [3].</w:t>
      </w:r>
    </w:p>
    <w:p w14:paraId="01F9C7C6" w14:textId="652E0B28"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Университеттерде педагогикалық білім беруді жетілдіру мен педагог кадрлар даярлаудың сапасын арттыру мәселелері, ақпарат құралдары мен коммуникациялық құралдардың жер бетіндегі рөлі мен оның ықпалының үлкен күшке ие болуы – </w:t>
      </w:r>
      <w:r w:rsidR="00F13467" w:rsidRPr="00324B54">
        <w:rPr>
          <w:rFonts w:ascii="Times New Roman" w:eastAsia="Times New Roman" w:hAnsi="Times New Roman" w:cs="Times New Roman"/>
          <w:sz w:val="28"/>
          <w:szCs w:val="28"/>
        </w:rPr>
        <w:t xml:space="preserve">оларды пайдалану үшін оқу процесіне </w:t>
      </w:r>
      <w:r w:rsidRPr="00324B54">
        <w:rPr>
          <w:rFonts w:ascii="Times New Roman" w:eastAsia="Times New Roman" w:hAnsi="Times New Roman" w:cs="Times New Roman"/>
          <w:sz w:val="28"/>
          <w:szCs w:val="28"/>
        </w:rPr>
        <w:t>ғылыми зерттеулер жүргізу</w:t>
      </w:r>
      <w:r w:rsidR="00F13467" w:rsidRPr="00324B54">
        <w:rPr>
          <w:rFonts w:ascii="Times New Roman" w:eastAsia="Times New Roman" w:hAnsi="Times New Roman" w:cs="Times New Roman"/>
          <w:sz w:val="28"/>
          <w:szCs w:val="28"/>
        </w:rPr>
        <w:t xml:space="preserve">де </w:t>
      </w:r>
      <w:r w:rsidRPr="00324B54">
        <w:rPr>
          <w:rFonts w:ascii="Times New Roman" w:eastAsia="Times New Roman" w:hAnsi="Times New Roman" w:cs="Times New Roman"/>
          <w:sz w:val="28"/>
          <w:szCs w:val="28"/>
        </w:rPr>
        <w:t>цифрлық-сапалық құрамына талдау жасауды қажет етеді.</w:t>
      </w:r>
    </w:p>
    <w:p w14:paraId="66719B58" w14:textId="01658B0C"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Жаңа мамандықтардың ашылуына байланысты факультеттер мен кафедралар жүйесінің кеңеюі </w:t>
      </w:r>
      <w:r w:rsidR="00F13467" w:rsidRPr="00324B54">
        <w:rPr>
          <w:rFonts w:ascii="Times New Roman" w:eastAsia="Times New Roman" w:hAnsi="Times New Roman" w:cs="Times New Roman"/>
          <w:sz w:val="28"/>
          <w:szCs w:val="28"/>
        </w:rPr>
        <w:t>осы бағытта жинақталған</w:t>
      </w:r>
      <w:r w:rsidRPr="00324B54">
        <w:rPr>
          <w:rFonts w:ascii="Times New Roman" w:eastAsia="Times New Roman" w:hAnsi="Times New Roman" w:cs="Times New Roman"/>
          <w:sz w:val="28"/>
          <w:szCs w:val="28"/>
        </w:rPr>
        <w:t xml:space="preserve"> тәжірибелер тағылымын игерудің маңызы зор. Тарихты оқыту әдістемесі</w:t>
      </w:r>
      <w:r w:rsidR="00F13467" w:rsidRPr="00324B54">
        <w:rPr>
          <w:rFonts w:ascii="Times New Roman" w:eastAsia="Times New Roman" w:hAnsi="Times New Roman" w:cs="Times New Roman"/>
          <w:sz w:val="28"/>
          <w:szCs w:val="28"/>
        </w:rPr>
        <w:t xml:space="preserve"> тұрғысынан алғанда </w:t>
      </w:r>
      <w:r w:rsidRPr="00324B54">
        <w:rPr>
          <w:rFonts w:ascii="Times New Roman" w:eastAsia="Times New Roman" w:hAnsi="Times New Roman" w:cs="Times New Roman"/>
          <w:sz w:val="28"/>
          <w:szCs w:val="28"/>
        </w:rPr>
        <w:t>оқу процесін компьютерлік қамтамасыз ету проблемасы негізінен практикалық деңгейде дамығандығын көретін болсақ, ал білім беру бағдарламалары бойынша цифрлық технологияны қолдану проблемалары</w:t>
      </w:r>
      <w:r w:rsidR="000531A8" w:rsidRPr="00324B54">
        <w:rPr>
          <w:rFonts w:ascii="Times New Roman" w:eastAsia="Times New Roman" w:hAnsi="Times New Roman" w:cs="Times New Roman"/>
          <w:sz w:val="28"/>
          <w:szCs w:val="28"/>
        </w:rPr>
        <w:t xml:space="preserve"> арнайы </w:t>
      </w:r>
      <w:r w:rsidRPr="00324B54">
        <w:rPr>
          <w:rFonts w:ascii="Times New Roman" w:eastAsia="Times New Roman" w:hAnsi="Times New Roman" w:cs="Times New Roman"/>
          <w:sz w:val="28"/>
          <w:szCs w:val="28"/>
        </w:rPr>
        <w:t xml:space="preserve">зерттеулер жүргізуді талап етеді. Мұндай жағдай Қазақстанда жоғары оқу орындарының дамуындағы табыстар мен көлеңкелі тұстарды қарастыратын іргелі зерттеулерге қоғамдық сұраныстың туып отырғанын аңғартады. Осыған байланысты, Қазақстанда педагогикалық білім беріп, мұғалім кадрлар даярлаудағы ҚазПИ-дің рөлін тарихи тұрғыдан зерделеу қажеттілігі өзекті мәселенің біріне айналса да, ғылыми тұрғыдан өз бағасын әлі күнге дейін жеткілікті дәрежеде алған жоқ. Демек, біз қолға алып отырған зерттеу </w:t>
      </w:r>
      <w:r w:rsidR="00AC76AE" w:rsidRPr="00324B54">
        <w:rPr>
          <w:rFonts w:ascii="Times New Roman" w:eastAsia="Times New Roman" w:hAnsi="Times New Roman" w:cs="Times New Roman"/>
          <w:sz w:val="28"/>
          <w:szCs w:val="28"/>
        </w:rPr>
        <w:t>жұмысымыздың</w:t>
      </w:r>
      <w:r w:rsidRPr="00324B54">
        <w:rPr>
          <w:rFonts w:ascii="Times New Roman" w:eastAsia="Times New Roman" w:hAnsi="Times New Roman" w:cs="Times New Roman"/>
          <w:sz w:val="28"/>
          <w:szCs w:val="28"/>
        </w:rPr>
        <w:t xml:space="preserve"> танымдық-практикалық, тарихи-педагогикалық және тарихи-ғылыми </w:t>
      </w:r>
      <w:r w:rsidR="00AC76AE" w:rsidRPr="00324B54">
        <w:rPr>
          <w:rFonts w:ascii="Times New Roman" w:eastAsia="Times New Roman" w:hAnsi="Times New Roman" w:cs="Times New Roman"/>
          <w:sz w:val="28"/>
          <w:szCs w:val="28"/>
        </w:rPr>
        <w:t xml:space="preserve">ерекшеліктері </w:t>
      </w:r>
      <w:r w:rsidR="00986B10" w:rsidRPr="00324B54">
        <w:rPr>
          <w:rFonts w:ascii="Times New Roman" w:eastAsia="Times New Roman" w:hAnsi="Times New Roman" w:cs="Times New Roman"/>
          <w:sz w:val="28"/>
          <w:szCs w:val="28"/>
        </w:rPr>
        <w:t xml:space="preserve">оның </w:t>
      </w:r>
      <w:r w:rsidRPr="00324B54">
        <w:rPr>
          <w:rFonts w:ascii="Times New Roman" w:eastAsia="Times New Roman" w:hAnsi="Times New Roman" w:cs="Times New Roman"/>
          <w:sz w:val="28"/>
          <w:szCs w:val="28"/>
        </w:rPr>
        <w:t>маңыздылығына күмән туғызбайды.</w:t>
      </w:r>
    </w:p>
    <w:p w14:paraId="2F616374" w14:textId="191989E6"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Қоғамда мұғалім мен мектепке деген сенім дағдарысы тұрақты түрде өсіп келеді, </w:t>
      </w:r>
      <w:r w:rsidR="00986B10" w:rsidRPr="00324B54">
        <w:rPr>
          <w:rFonts w:ascii="Times New Roman" w:eastAsia="Times New Roman" w:hAnsi="Times New Roman" w:cs="Times New Roman"/>
          <w:sz w:val="28"/>
          <w:szCs w:val="28"/>
        </w:rPr>
        <w:t>бұл</w:t>
      </w:r>
      <w:r w:rsidRPr="00324B54">
        <w:rPr>
          <w:rFonts w:ascii="Times New Roman" w:eastAsia="Times New Roman" w:hAnsi="Times New Roman" w:cs="Times New Roman"/>
          <w:sz w:val="28"/>
          <w:szCs w:val="28"/>
        </w:rPr>
        <w:t xml:space="preserve"> мектеп түлектері үшін педагогикалық мамандықтарды насихаттау, </w:t>
      </w:r>
      <w:r w:rsidR="00986B10" w:rsidRPr="00324B54">
        <w:rPr>
          <w:rFonts w:ascii="Times New Roman" w:eastAsia="Times New Roman" w:hAnsi="Times New Roman" w:cs="Times New Roman"/>
          <w:sz w:val="28"/>
          <w:szCs w:val="28"/>
        </w:rPr>
        <w:t xml:space="preserve">олардың </w:t>
      </w:r>
      <w:r w:rsidRPr="00324B54">
        <w:rPr>
          <w:rFonts w:ascii="Times New Roman" w:eastAsia="Times New Roman" w:hAnsi="Times New Roman" w:cs="Times New Roman"/>
          <w:sz w:val="28"/>
          <w:szCs w:val="28"/>
        </w:rPr>
        <w:t xml:space="preserve">мәртебесін көтеру мәселелерінің </w:t>
      </w:r>
      <w:r w:rsidR="00EB53E1" w:rsidRPr="00324B54">
        <w:rPr>
          <w:rFonts w:ascii="Times New Roman" w:eastAsia="Times New Roman" w:hAnsi="Times New Roman" w:cs="Times New Roman"/>
          <w:sz w:val="28"/>
          <w:szCs w:val="28"/>
        </w:rPr>
        <w:t xml:space="preserve">қажетті деңгейде шешімдерін таппауынан </w:t>
      </w:r>
      <w:r w:rsidRPr="00324B54">
        <w:rPr>
          <w:rFonts w:ascii="Times New Roman" w:eastAsia="Times New Roman" w:hAnsi="Times New Roman" w:cs="Times New Roman"/>
          <w:sz w:val="28"/>
          <w:szCs w:val="28"/>
        </w:rPr>
        <w:t xml:space="preserve">және педагогикалық мамандықтарға, атап айтқанда тарихи мамандықтарға сұраныстардың төмендеуінен </w:t>
      </w:r>
      <w:r w:rsidR="00EB53E1" w:rsidRPr="00324B54">
        <w:rPr>
          <w:rFonts w:ascii="Times New Roman" w:eastAsia="Times New Roman" w:hAnsi="Times New Roman" w:cs="Times New Roman"/>
          <w:sz w:val="28"/>
          <w:szCs w:val="28"/>
        </w:rPr>
        <w:t xml:space="preserve">байқалады. Осының салдарынан </w:t>
      </w:r>
      <w:r w:rsidRPr="00324B54">
        <w:rPr>
          <w:rFonts w:ascii="Times New Roman" w:eastAsia="Times New Roman" w:hAnsi="Times New Roman" w:cs="Times New Roman"/>
          <w:sz w:val="28"/>
          <w:szCs w:val="28"/>
        </w:rPr>
        <w:t>педагог кадрларды даярлау және біліктілігін арттыру жүйесін айтарлықтай жаңарту</w:t>
      </w:r>
      <w:r w:rsidR="00EB53E1" w:rsidRPr="00324B54">
        <w:rPr>
          <w:rFonts w:ascii="Times New Roman" w:eastAsia="Times New Roman" w:hAnsi="Times New Roman" w:cs="Times New Roman"/>
          <w:sz w:val="28"/>
          <w:szCs w:val="28"/>
        </w:rPr>
        <w:t xml:space="preserve"> қажеттілігі туындайды. </w:t>
      </w:r>
      <w:r w:rsidRPr="00324B54">
        <w:rPr>
          <w:rFonts w:ascii="Times New Roman" w:eastAsia="Times New Roman" w:hAnsi="Times New Roman" w:cs="Times New Roman"/>
          <w:sz w:val="28"/>
          <w:szCs w:val="28"/>
        </w:rPr>
        <w:t xml:space="preserve"> </w:t>
      </w:r>
    </w:p>
    <w:p w14:paraId="46311382" w14:textId="1D6219B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Сондықтан да, педагог кадрларды даярлау сапасын арттыру қазіргі жағдайда тарих пәні бакалаврлары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 xml:space="preserve">) үшін міндетті болып табылатын нормативтік құжаттар негізінде жүзеге асырылады. Нормативтік құжаттар: «Білім туралы» Қазақстан Республикасының 2007 жылғы 27 шілдедегі № 319-III Заңы [4]. Қазақстан Республикасы Білім және ғылым министрінің 2018 жылғы 31 қазандағы №604 бұйрығы, білім берудің барлық деңгейлеріндегі мемлекеттік жалпыға міндетті білім беру стандарттарын бекіту туралы, Педагог мәртебесі туралы Қазақстан Республикасының Заңы 2019 жылғы 27 желтоқсандағы №293-VІ ҚРЗ  [5] т.б. аталмыш нормативтік құқықтың құжаттар педагикалық кадрларын кәсіби тұрғыдан даярлауға негіздеме болып табылады. </w:t>
      </w:r>
    </w:p>
    <w:p w14:paraId="63C64F2C"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Диссертациялық жұмыста еліміздегі жоғары білім беру және педагог кадрларды даярлау жүйесіндегі бірінші жоғары оқу орны болып табылатын ҚазПИ-дің білім беру жүйесіне тарихи-теориялық талдаулар жүргізілді. Сондай-ақ, бұл жұмыста болашақ мұғалімдерді даярлауда цифрлық технологиялар арқылы тарихи мазмұнды цифрландыруды енгізу мақсатында архивтік қорлардағы жаңа дереккөздер мен әдебиеттерді пайдалана отырып, ғылыми зерттеулердің өзекті мәселелері қарастырылып, олардың әдістемелік негіздері айқындалды. Зерттеудің өзектілігі көптеген факторларға байланысты, бірақ олардың ең маңыздысы мыналар:</w:t>
      </w:r>
    </w:p>
    <w:p w14:paraId="49D828DF" w14:textId="15FB6899" w:rsidR="00E51D12" w:rsidRPr="00324B54" w:rsidRDefault="00825726" w:rsidP="00324B54">
      <w:pPr>
        <w:numPr>
          <w:ilvl w:val="0"/>
          <w:numId w:val="1"/>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біріншіден, инновациялық зерттеу әдістерін қолдана отырып, тарих пәні </w:t>
      </w:r>
      <w:r w:rsidR="009B60AB" w:rsidRPr="00324B54">
        <w:rPr>
          <w:rFonts w:ascii="Times New Roman" w:eastAsia="Times New Roman" w:hAnsi="Times New Roman" w:cs="Times New Roman"/>
          <w:color w:val="000000"/>
          <w:sz w:val="28"/>
          <w:szCs w:val="28"/>
        </w:rPr>
        <w:t>оқытушылары</w:t>
      </w:r>
      <w:r w:rsidRPr="00324B54">
        <w:rPr>
          <w:rFonts w:ascii="Times New Roman" w:eastAsia="Times New Roman" w:hAnsi="Times New Roman" w:cs="Times New Roman"/>
          <w:color w:val="000000"/>
          <w:sz w:val="28"/>
          <w:szCs w:val="28"/>
        </w:rPr>
        <w:t>н даярлау</w:t>
      </w:r>
      <w:r w:rsidR="00246D31" w:rsidRPr="00324B54">
        <w:rPr>
          <w:rFonts w:ascii="Times New Roman" w:eastAsia="Times New Roman" w:hAnsi="Times New Roman" w:cs="Times New Roman"/>
          <w:color w:val="000000"/>
          <w:sz w:val="28"/>
          <w:szCs w:val="28"/>
        </w:rPr>
        <w:t xml:space="preserve"> барысында </w:t>
      </w:r>
      <w:r w:rsidRPr="00324B54">
        <w:rPr>
          <w:rFonts w:ascii="Times New Roman" w:eastAsia="Times New Roman" w:hAnsi="Times New Roman" w:cs="Times New Roman"/>
          <w:color w:val="000000"/>
          <w:sz w:val="28"/>
          <w:szCs w:val="28"/>
        </w:rPr>
        <w:t xml:space="preserve">цифрлық технологияларды </w:t>
      </w:r>
      <w:r w:rsidR="00246D31" w:rsidRPr="00324B54">
        <w:rPr>
          <w:rFonts w:ascii="Times New Roman" w:eastAsia="Times New Roman" w:hAnsi="Times New Roman" w:cs="Times New Roman"/>
          <w:color w:val="000000"/>
          <w:sz w:val="28"/>
          <w:szCs w:val="28"/>
        </w:rPr>
        <w:t xml:space="preserve">пайдаланудың </w:t>
      </w:r>
      <w:r w:rsidRPr="00324B54">
        <w:rPr>
          <w:rFonts w:ascii="Times New Roman" w:eastAsia="Times New Roman" w:hAnsi="Times New Roman" w:cs="Times New Roman"/>
          <w:color w:val="000000"/>
          <w:sz w:val="28"/>
          <w:szCs w:val="28"/>
        </w:rPr>
        <w:t xml:space="preserve">барлық мүмкіндіктерін қарастыру; </w:t>
      </w:r>
    </w:p>
    <w:p w14:paraId="04A4BD58" w14:textId="58CD25E2" w:rsidR="00E51D12" w:rsidRPr="00324B54" w:rsidRDefault="00825726" w:rsidP="00324B54">
      <w:pPr>
        <w:numPr>
          <w:ilvl w:val="0"/>
          <w:numId w:val="1"/>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екіншіден, тақырып</w:t>
      </w:r>
      <w:r w:rsidR="00246D31" w:rsidRPr="00324B54">
        <w:rPr>
          <w:rFonts w:ascii="Times New Roman" w:eastAsia="Times New Roman" w:hAnsi="Times New Roman" w:cs="Times New Roman"/>
          <w:color w:val="000000"/>
          <w:sz w:val="28"/>
          <w:szCs w:val="28"/>
        </w:rPr>
        <w:t xml:space="preserve">қа сәйкес </w:t>
      </w:r>
      <w:r w:rsidRPr="00324B54">
        <w:rPr>
          <w:rFonts w:ascii="Times New Roman" w:eastAsia="Times New Roman" w:hAnsi="Times New Roman" w:cs="Times New Roman"/>
          <w:color w:val="000000"/>
          <w:sz w:val="28"/>
          <w:szCs w:val="28"/>
        </w:rPr>
        <w:t xml:space="preserve">тарих ғылымының даму жүйелерін </w:t>
      </w:r>
      <w:r w:rsidRPr="00324B54">
        <w:rPr>
          <w:rFonts w:ascii="Times New Roman" w:eastAsia="Times New Roman" w:hAnsi="Times New Roman" w:cs="Times New Roman"/>
          <w:sz w:val="28"/>
          <w:szCs w:val="28"/>
        </w:rPr>
        <w:t>ц</w:t>
      </w:r>
      <w:r w:rsidRPr="00324B54">
        <w:rPr>
          <w:rFonts w:ascii="Times New Roman" w:eastAsia="Times New Roman" w:hAnsi="Times New Roman" w:cs="Times New Roman"/>
          <w:color w:val="000000"/>
          <w:sz w:val="28"/>
          <w:szCs w:val="28"/>
        </w:rPr>
        <w:t>ифрлық тұрғыда қайта қарау</w:t>
      </w:r>
      <w:r w:rsidR="00246D31" w:rsidRPr="00324B54">
        <w:rPr>
          <w:rFonts w:ascii="Times New Roman" w:eastAsia="Times New Roman" w:hAnsi="Times New Roman" w:cs="Times New Roman"/>
          <w:color w:val="000000"/>
          <w:sz w:val="28"/>
          <w:szCs w:val="28"/>
        </w:rPr>
        <w:t xml:space="preserve">; </w:t>
      </w:r>
      <w:r w:rsidRPr="00324B54">
        <w:rPr>
          <w:rFonts w:ascii="Times New Roman" w:eastAsia="Times New Roman" w:hAnsi="Times New Roman" w:cs="Times New Roman"/>
          <w:color w:val="000000"/>
          <w:sz w:val="28"/>
          <w:szCs w:val="28"/>
        </w:rPr>
        <w:t xml:space="preserve"> </w:t>
      </w:r>
    </w:p>
    <w:p w14:paraId="3F0093A3" w14:textId="77777777" w:rsidR="00E51D12" w:rsidRPr="00324B54" w:rsidRDefault="00825726" w:rsidP="00324B54">
      <w:pPr>
        <w:numPr>
          <w:ilvl w:val="0"/>
          <w:numId w:val="1"/>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үшіншіден, тақырыптың танымдық негіздері</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color w:val="000000"/>
          <w:sz w:val="28"/>
          <w:szCs w:val="28"/>
        </w:rPr>
        <w:t xml:space="preserve">ғылыми іс-әрекеттің шарттары мен қорытындыларын анықтауға сәйкес білімнің қайнар көздерін, формалары мен әдістерін, тарихи білім беруді сипаттау. </w:t>
      </w:r>
    </w:p>
    <w:p w14:paraId="142CB6AC" w14:textId="372D14F5"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Диссертациялық жұмысымыздың тақырыбы</w:t>
      </w:r>
      <w:r w:rsidR="00F945CC" w:rsidRPr="00324B54">
        <w:rPr>
          <w:rFonts w:ascii="Times New Roman" w:eastAsia="Times New Roman" w:hAnsi="Times New Roman" w:cs="Times New Roman"/>
          <w:sz w:val="28"/>
          <w:szCs w:val="28"/>
        </w:rPr>
        <w:t xml:space="preserve">ның </w:t>
      </w:r>
      <w:r w:rsidRPr="00324B54">
        <w:rPr>
          <w:rFonts w:ascii="Times New Roman" w:eastAsia="Times New Roman" w:hAnsi="Times New Roman" w:cs="Times New Roman"/>
          <w:sz w:val="28"/>
          <w:szCs w:val="28"/>
        </w:rPr>
        <w:t>өзекті</w:t>
      </w:r>
      <w:r w:rsidR="00F945CC" w:rsidRPr="00324B54">
        <w:rPr>
          <w:rFonts w:ascii="Times New Roman" w:eastAsia="Times New Roman" w:hAnsi="Times New Roman" w:cs="Times New Roman"/>
          <w:sz w:val="28"/>
          <w:szCs w:val="28"/>
        </w:rPr>
        <w:t>лігі мынада:</w:t>
      </w:r>
      <w:r w:rsidRPr="00324B54">
        <w:rPr>
          <w:rFonts w:ascii="Times New Roman" w:eastAsia="Times New Roman" w:hAnsi="Times New Roman" w:cs="Times New Roman"/>
          <w:sz w:val="28"/>
          <w:szCs w:val="28"/>
        </w:rPr>
        <w:t xml:space="preserve"> Зерттеу жұмысымызд</w:t>
      </w:r>
      <w:r w:rsidR="00F945CC" w:rsidRPr="00324B54">
        <w:rPr>
          <w:rFonts w:ascii="Times New Roman" w:eastAsia="Times New Roman" w:hAnsi="Times New Roman" w:cs="Times New Roman"/>
          <w:sz w:val="28"/>
          <w:szCs w:val="28"/>
        </w:rPr>
        <w:t xml:space="preserve">ың </w:t>
      </w:r>
      <w:r w:rsidRPr="00324B54">
        <w:rPr>
          <w:rFonts w:ascii="Times New Roman" w:eastAsia="Times New Roman" w:hAnsi="Times New Roman" w:cs="Times New Roman"/>
          <w:sz w:val="28"/>
          <w:szCs w:val="28"/>
        </w:rPr>
        <w:t xml:space="preserve">басты </w:t>
      </w:r>
      <w:r w:rsidR="00F945CC" w:rsidRPr="00324B54">
        <w:rPr>
          <w:rFonts w:ascii="Times New Roman" w:eastAsia="Times New Roman" w:hAnsi="Times New Roman" w:cs="Times New Roman"/>
          <w:sz w:val="28"/>
          <w:szCs w:val="28"/>
        </w:rPr>
        <w:t xml:space="preserve">мәселесі </w:t>
      </w:r>
      <w:r w:rsidRPr="00324B54">
        <w:rPr>
          <w:rFonts w:ascii="Times New Roman" w:eastAsia="Times New Roman" w:hAnsi="Times New Roman" w:cs="Times New Roman"/>
          <w:sz w:val="28"/>
          <w:szCs w:val="28"/>
        </w:rPr>
        <w:t xml:space="preserve">екі жақты сипатқа ие. Біріншіден, тарих пәнінің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н даярлау қарастырылса, екіншіден, болашақ мамандар</w:t>
      </w:r>
      <w:r w:rsidR="0021672A" w:rsidRPr="00324B54">
        <w:rPr>
          <w:rFonts w:ascii="Times New Roman" w:eastAsia="Times New Roman" w:hAnsi="Times New Roman" w:cs="Times New Roman"/>
          <w:sz w:val="28"/>
          <w:szCs w:val="28"/>
        </w:rPr>
        <w:t xml:space="preserve">дың </w:t>
      </w:r>
      <w:r w:rsidRPr="00324B54">
        <w:rPr>
          <w:rFonts w:ascii="Times New Roman" w:eastAsia="Times New Roman" w:hAnsi="Times New Roman" w:cs="Times New Roman"/>
          <w:sz w:val="28"/>
          <w:szCs w:val="28"/>
        </w:rPr>
        <w:t>цифрлық технологияларды меңгер</w:t>
      </w:r>
      <w:r w:rsidR="0021672A" w:rsidRPr="00324B54">
        <w:rPr>
          <w:rFonts w:ascii="Times New Roman" w:eastAsia="Times New Roman" w:hAnsi="Times New Roman" w:cs="Times New Roman"/>
          <w:sz w:val="28"/>
          <w:szCs w:val="28"/>
        </w:rPr>
        <w:t xml:space="preserve">ту </w:t>
      </w:r>
      <w:r w:rsidRPr="00324B54">
        <w:rPr>
          <w:rFonts w:ascii="Times New Roman" w:eastAsia="Times New Roman" w:hAnsi="Times New Roman" w:cs="Times New Roman"/>
          <w:sz w:val="28"/>
          <w:szCs w:val="28"/>
        </w:rPr>
        <w:t xml:space="preserve">дағдыларын қалыптастыру болып табылады. Бұл мәселелер өзара байланысты болғанымен, олардың белгілі бір ғылыми және пәндік дербестігі бар. Сондықтан </w:t>
      </w:r>
      <w:r w:rsidR="0021672A" w:rsidRPr="00324B54">
        <w:rPr>
          <w:rFonts w:ascii="Times New Roman" w:eastAsia="Times New Roman" w:hAnsi="Times New Roman" w:cs="Times New Roman"/>
          <w:sz w:val="28"/>
          <w:szCs w:val="28"/>
        </w:rPr>
        <w:t xml:space="preserve">жұмыста берілетін </w:t>
      </w:r>
      <w:r w:rsidRPr="00324B54">
        <w:rPr>
          <w:rFonts w:ascii="Times New Roman" w:eastAsia="Times New Roman" w:hAnsi="Times New Roman" w:cs="Times New Roman"/>
          <w:sz w:val="28"/>
          <w:szCs w:val="28"/>
        </w:rPr>
        <w:t xml:space="preserve">тарихнамалық шолудың тарихи-педагогикалық және тарихи-ғылыми бағыттары бар. </w:t>
      </w:r>
    </w:p>
    <w:p w14:paraId="1268B1E3" w14:textId="7CEF1AF2"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Тақырыптың зерттелу деңгейі.</w:t>
      </w:r>
      <w:r w:rsidRPr="00324B54">
        <w:rPr>
          <w:rFonts w:ascii="Times New Roman" w:eastAsia="Times New Roman" w:hAnsi="Times New Roman" w:cs="Times New Roman"/>
          <w:sz w:val="28"/>
          <w:szCs w:val="28"/>
        </w:rPr>
        <w:t xml:space="preserve"> Диссертация тақырыбының өзі </w:t>
      </w:r>
      <w:r w:rsidR="001A1E0B" w:rsidRPr="00324B54">
        <w:rPr>
          <w:rFonts w:ascii="Times New Roman" w:eastAsia="Times New Roman" w:hAnsi="Times New Roman" w:cs="Times New Roman"/>
          <w:sz w:val="28"/>
          <w:szCs w:val="28"/>
        </w:rPr>
        <w:t xml:space="preserve">педагогикалық </w:t>
      </w:r>
      <w:r w:rsidRPr="00324B54">
        <w:rPr>
          <w:rFonts w:ascii="Times New Roman" w:eastAsia="Times New Roman" w:hAnsi="Times New Roman" w:cs="Times New Roman"/>
          <w:sz w:val="28"/>
          <w:szCs w:val="28"/>
        </w:rPr>
        <w:t xml:space="preserve">жоғары білім беру жүйесін және ғылыми орталықтар жүйесін дамыту, болашақ мамандарды даярлауда цифрлық технологияларды </w:t>
      </w:r>
      <w:r w:rsidR="001A1E0B" w:rsidRPr="00324B54">
        <w:rPr>
          <w:rFonts w:ascii="Times New Roman" w:eastAsia="Times New Roman" w:hAnsi="Times New Roman" w:cs="Times New Roman"/>
          <w:sz w:val="28"/>
          <w:szCs w:val="28"/>
        </w:rPr>
        <w:t>пайдаланудың</w:t>
      </w:r>
      <w:r w:rsidRPr="00324B54">
        <w:rPr>
          <w:rFonts w:ascii="Times New Roman" w:eastAsia="Times New Roman" w:hAnsi="Times New Roman" w:cs="Times New Roman"/>
          <w:sz w:val="28"/>
          <w:szCs w:val="28"/>
        </w:rPr>
        <w:t xml:space="preserve"> мүмкіндіктерін зерттеу мәселелеріне арналған еңбектермен </w:t>
      </w:r>
      <w:r w:rsidR="001A1E0B" w:rsidRPr="00324B54">
        <w:rPr>
          <w:rFonts w:ascii="Times New Roman" w:eastAsia="Times New Roman" w:hAnsi="Times New Roman" w:cs="Times New Roman"/>
          <w:sz w:val="28"/>
          <w:szCs w:val="28"/>
        </w:rPr>
        <w:t xml:space="preserve">тікелей </w:t>
      </w:r>
      <w:r w:rsidRPr="00324B54">
        <w:rPr>
          <w:rFonts w:ascii="Times New Roman" w:eastAsia="Times New Roman" w:hAnsi="Times New Roman" w:cs="Times New Roman"/>
          <w:sz w:val="28"/>
          <w:szCs w:val="28"/>
        </w:rPr>
        <w:t>байланысты. Жалпы педагог кадрлар даярлауда цифрлық технологияларды енгізудің әдістемелік негіздері әлі күнге дейін кешенді түрде жеткілікті зерттелмеген. Алайда, жоғары оқу орындарының тарихына қатысты бүгінгі таңға дейін жарық көрген ғылыми еңбектер жоқ емес. Сондықтан, оларды жазылған бағыты мен сипатына қарай екі топқа жіктеуге болады:</w:t>
      </w:r>
    </w:p>
    <w:p w14:paraId="557D1D4B" w14:textId="1A871505" w:rsidR="00E51D12" w:rsidRPr="00324B54" w:rsidRDefault="001A1E0B"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w:t>
      </w:r>
      <w:r w:rsidR="00825726" w:rsidRPr="00324B54">
        <w:rPr>
          <w:rFonts w:ascii="Times New Roman" w:eastAsia="Times New Roman" w:hAnsi="Times New Roman" w:cs="Times New Roman"/>
          <w:sz w:val="28"/>
          <w:szCs w:val="28"/>
        </w:rPr>
        <w:t>іріншіден</w:t>
      </w:r>
      <w:r w:rsidRPr="00324B54">
        <w:rPr>
          <w:rFonts w:ascii="Times New Roman" w:eastAsia="Times New Roman" w:hAnsi="Times New Roman" w:cs="Times New Roman"/>
          <w:sz w:val="28"/>
          <w:szCs w:val="28"/>
        </w:rPr>
        <w:t>,</w:t>
      </w:r>
      <w:r w:rsidR="00825726" w:rsidRPr="00324B54">
        <w:rPr>
          <w:rFonts w:ascii="Times New Roman" w:eastAsia="Times New Roman" w:hAnsi="Times New Roman" w:cs="Times New Roman"/>
          <w:sz w:val="28"/>
          <w:szCs w:val="28"/>
        </w:rPr>
        <w:t xml:space="preserve"> жоғары оқу орындарының қоғамдағы алатын орны, кадрлар даярлау бағыты және халықтың сауаттылық деңгейінің мәселесі бойынша жарияланған зерттеулер;</w:t>
      </w:r>
    </w:p>
    <w:p w14:paraId="3BD99931" w14:textId="689E19BC"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екіншіден</w:t>
      </w:r>
      <w:r w:rsidR="001A1E0B" w:rsidRPr="00324B54">
        <w:rPr>
          <w:rFonts w:ascii="Times New Roman" w:eastAsia="Times New Roman" w:hAnsi="Times New Roman" w:cs="Times New Roman"/>
          <w:color w:val="000000"/>
          <w:sz w:val="28"/>
          <w:szCs w:val="28"/>
        </w:rPr>
        <w:t xml:space="preserve">, </w:t>
      </w:r>
      <w:r w:rsidRPr="00324B54">
        <w:rPr>
          <w:rFonts w:ascii="Times New Roman" w:eastAsia="Times New Roman" w:hAnsi="Times New Roman" w:cs="Times New Roman"/>
          <w:color w:val="000000"/>
          <w:sz w:val="28"/>
          <w:szCs w:val="28"/>
        </w:rPr>
        <w:t xml:space="preserve">болашақ мұғалімдерді дайындауда </w:t>
      </w:r>
      <w:r w:rsidRPr="00324B54">
        <w:rPr>
          <w:rFonts w:ascii="Times New Roman" w:eastAsia="Times New Roman" w:hAnsi="Times New Roman" w:cs="Times New Roman"/>
          <w:sz w:val="28"/>
          <w:szCs w:val="28"/>
        </w:rPr>
        <w:t>ц</w:t>
      </w:r>
      <w:r w:rsidRPr="00324B54">
        <w:rPr>
          <w:rFonts w:ascii="Times New Roman" w:eastAsia="Times New Roman" w:hAnsi="Times New Roman" w:cs="Times New Roman"/>
          <w:color w:val="000000"/>
          <w:sz w:val="28"/>
          <w:szCs w:val="28"/>
        </w:rPr>
        <w:t xml:space="preserve">ифрлық технологияларды пайдаланудың негізгі шарттары, оқу </w:t>
      </w:r>
      <w:r w:rsidR="001A1E0B" w:rsidRPr="00324B54">
        <w:rPr>
          <w:rFonts w:ascii="Times New Roman" w:eastAsia="Times New Roman" w:hAnsi="Times New Roman" w:cs="Times New Roman"/>
          <w:color w:val="000000"/>
          <w:sz w:val="28"/>
          <w:szCs w:val="28"/>
        </w:rPr>
        <w:t xml:space="preserve">процесінде </w:t>
      </w:r>
      <w:r w:rsidRPr="00324B54">
        <w:rPr>
          <w:rFonts w:ascii="Times New Roman" w:eastAsia="Times New Roman" w:hAnsi="Times New Roman" w:cs="Times New Roman"/>
          <w:color w:val="000000"/>
          <w:sz w:val="28"/>
          <w:szCs w:val="28"/>
        </w:rPr>
        <w:t>әдістемелерді қолдану мәселелері</w:t>
      </w:r>
      <w:r w:rsidR="001A1E0B" w:rsidRPr="00324B54">
        <w:rPr>
          <w:rFonts w:ascii="Times New Roman" w:eastAsia="Times New Roman" w:hAnsi="Times New Roman" w:cs="Times New Roman"/>
          <w:color w:val="000000"/>
          <w:sz w:val="28"/>
          <w:szCs w:val="28"/>
        </w:rPr>
        <w:t xml:space="preserve"> </w:t>
      </w:r>
      <w:r w:rsidRPr="00324B54">
        <w:rPr>
          <w:rFonts w:ascii="Times New Roman" w:eastAsia="Times New Roman" w:hAnsi="Times New Roman" w:cs="Times New Roman"/>
          <w:color w:val="000000"/>
          <w:sz w:val="28"/>
          <w:szCs w:val="28"/>
        </w:rPr>
        <w:t xml:space="preserve"> зертте</w:t>
      </w:r>
      <w:r w:rsidR="001A1E0B" w:rsidRPr="00324B54">
        <w:rPr>
          <w:rFonts w:ascii="Times New Roman" w:eastAsia="Times New Roman" w:hAnsi="Times New Roman" w:cs="Times New Roman"/>
          <w:color w:val="000000"/>
          <w:sz w:val="28"/>
          <w:szCs w:val="28"/>
        </w:rPr>
        <w:t xml:space="preserve">лген. </w:t>
      </w:r>
      <w:r w:rsidRPr="00324B54">
        <w:rPr>
          <w:rFonts w:ascii="Times New Roman" w:eastAsia="Times New Roman" w:hAnsi="Times New Roman" w:cs="Times New Roman"/>
          <w:color w:val="000000"/>
          <w:sz w:val="28"/>
          <w:szCs w:val="28"/>
        </w:rPr>
        <w:t xml:space="preserve"> </w:t>
      </w:r>
    </w:p>
    <w:p w14:paraId="25D6C990" w14:textId="37EB089D"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Кеңестік жоғары оқу орындарының құрылуы мен дамуын, олардың түрлі салаларына білікті мамандарды даярлау</w:t>
      </w:r>
      <w:r w:rsidR="001A1E0B" w:rsidRPr="00324B54">
        <w:rPr>
          <w:rFonts w:ascii="Times New Roman" w:eastAsia="Times New Roman" w:hAnsi="Times New Roman" w:cs="Times New Roman"/>
          <w:sz w:val="28"/>
          <w:szCs w:val="28"/>
        </w:rPr>
        <w:t>дың</w:t>
      </w:r>
      <w:r w:rsidRPr="00324B54">
        <w:rPr>
          <w:rFonts w:ascii="Times New Roman" w:eastAsia="Times New Roman" w:hAnsi="Times New Roman" w:cs="Times New Roman"/>
          <w:sz w:val="28"/>
          <w:szCs w:val="28"/>
        </w:rPr>
        <w:t>, әдіснамалық және практикалық маңы</w:t>
      </w:r>
      <w:r w:rsidR="001A1E0B" w:rsidRPr="00324B54">
        <w:rPr>
          <w:rFonts w:ascii="Times New Roman" w:eastAsia="Times New Roman" w:hAnsi="Times New Roman" w:cs="Times New Roman"/>
          <w:sz w:val="28"/>
          <w:szCs w:val="28"/>
        </w:rPr>
        <w:t>зы</w:t>
      </w:r>
      <w:r w:rsidRPr="00324B54">
        <w:rPr>
          <w:rFonts w:ascii="Times New Roman" w:eastAsia="Times New Roman" w:hAnsi="Times New Roman" w:cs="Times New Roman"/>
          <w:sz w:val="28"/>
          <w:szCs w:val="28"/>
        </w:rPr>
        <w:t xml:space="preserve">: Н.С.Державин [6], Е.В.Чуткерашвили [7], А.А.Комаров [8], К.Т.Галкин [9],  Г.М.Доброва [10], В.И.Дружинников [11], В.М.Одрин [12], Е.А.Беляев [13] сынды </w:t>
      </w:r>
      <w:r w:rsidR="00853C4D" w:rsidRPr="00324B54">
        <w:rPr>
          <w:rFonts w:ascii="Times New Roman" w:eastAsia="Times New Roman" w:hAnsi="Times New Roman" w:cs="Times New Roman"/>
          <w:sz w:val="28"/>
          <w:szCs w:val="28"/>
        </w:rPr>
        <w:t xml:space="preserve">кеңестік кездегі ғалымдардың </w:t>
      </w:r>
      <w:r w:rsidRPr="00324B54">
        <w:rPr>
          <w:rFonts w:ascii="Times New Roman" w:eastAsia="Times New Roman" w:hAnsi="Times New Roman" w:cs="Times New Roman"/>
          <w:sz w:val="28"/>
          <w:szCs w:val="28"/>
        </w:rPr>
        <w:t>еңбектерінде көрініс тапқан.</w:t>
      </w:r>
    </w:p>
    <w:p w14:paraId="3BFF6E35" w14:textId="3DB1933A"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Бұл мәселені зерттеуде қазақстандық ғалымдар да табысқа жетті. Оған </w:t>
      </w:r>
      <w:r w:rsidR="0006739A" w:rsidRPr="00324B54">
        <w:rPr>
          <w:rFonts w:ascii="Times New Roman" w:eastAsia="Times New Roman" w:hAnsi="Times New Roman" w:cs="Times New Roman"/>
          <w:sz w:val="28"/>
          <w:szCs w:val="28"/>
        </w:rPr>
        <w:t xml:space="preserve">еліміздің </w:t>
      </w:r>
      <w:r w:rsidRPr="00324B54">
        <w:rPr>
          <w:rFonts w:ascii="Times New Roman" w:eastAsia="Times New Roman" w:hAnsi="Times New Roman" w:cs="Times New Roman"/>
          <w:sz w:val="28"/>
          <w:szCs w:val="28"/>
        </w:rPr>
        <w:t xml:space="preserve">қоғамтанушы ғалымдарының мәдениет, ғылым және білім мәселелеріне арналған көптеген зерттеулері айқын дәлел бола алады. </w:t>
      </w:r>
    </w:p>
    <w:p w14:paraId="5133B960" w14:textId="11A27089"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Ғылыми бағыттағы қазақ ғалымд</w:t>
      </w:r>
      <w:r w:rsidR="005409CE" w:rsidRPr="00324B54">
        <w:rPr>
          <w:rFonts w:ascii="Times New Roman" w:eastAsia="Times New Roman" w:hAnsi="Times New Roman" w:cs="Times New Roman"/>
          <w:sz w:val="28"/>
          <w:szCs w:val="28"/>
        </w:rPr>
        <w:t>арының еңбектерінің ішінде У.Ж.А</w:t>
      </w:r>
      <w:r w:rsidRPr="00324B54">
        <w:rPr>
          <w:rFonts w:ascii="Times New Roman" w:eastAsia="Times New Roman" w:hAnsi="Times New Roman" w:cs="Times New Roman"/>
          <w:sz w:val="28"/>
          <w:szCs w:val="28"/>
        </w:rPr>
        <w:t>лиев [14], З.А.Мұқашева [15], Ю.А.Бр</w:t>
      </w:r>
      <w:r w:rsidR="005409CE" w:rsidRPr="00324B54">
        <w:rPr>
          <w:rFonts w:ascii="Times New Roman" w:eastAsia="Times New Roman" w:hAnsi="Times New Roman" w:cs="Times New Roman"/>
          <w:sz w:val="28"/>
          <w:szCs w:val="28"/>
        </w:rPr>
        <w:t>язгалов</w:t>
      </w:r>
      <w:r w:rsidRPr="00324B54">
        <w:rPr>
          <w:rFonts w:ascii="Times New Roman" w:eastAsia="Times New Roman" w:hAnsi="Times New Roman" w:cs="Times New Roman"/>
          <w:sz w:val="28"/>
          <w:szCs w:val="28"/>
        </w:rPr>
        <w:t xml:space="preserve"> [16], Е.Е.Буров</w:t>
      </w:r>
      <w:r w:rsidR="005409CE" w:rsidRPr="00324B54">
        <w:rPr>
          <w:rFonts w:ascii="Times New Roman" w:eastAsia="Times New Roman" w:hAnsi="Times New Roman" w:cs="Times New Roman"/>
          <w:sz w:val="28"/>
          <w:szCs w:val="28"/>
        </w:rPr>
        <w:t>а</w:t>
      </w:r>
      <w:r w:rsidRPr="00324B54">
        <w:rPr>
          <w:rFonts w:ascii="Times New Roman" w:eastAsia="Times New Roman" w:hAnsi="Times New Roman" w:cs="Times New Roman"/>
          <w:sz w:val="28"/>
          <w:szCs w:val="28"/>
        </w:rPr>
        <w:t xml:space="preserve"> [17], А.Н.Нысанбаев [18] және басқа авторлар бар.</w:t>
      </w:r>
    </w:p>
    <w:p w14:paraId="485B74B6" w14:textId="2519E7F5"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Қазақстанның әлеуметтанушылары мәдени революция концепциясын ашуға, оның білім мен ғылымның үйлесімді жүйесін құрудағы рөліне үлкен көңіл бөлді. Н.Д.</w:t>
      </w:r>
      <w:r w:rsidR="00F3773F" w:rsidRPr="00324B54">
        <w:rPr>
          <w:rFonts w:ascii="Times New Roman" w:eastAsia="Times New Roman" w:hAnsi="Times New Roman" w:cs="Times New Roman"/>
          <w:sz w:val="28"/>
          <w:szCs w:val="28"/>
        </w:rPr>
        <w:t>Дж</w:t>
      </w:r>
      <w:r w:rsidRPr="00324B54">
        <w:rPr>
          <w:rFonts w:ascii="Times New Roman" w:eastAsia="Times New Roman" w:hAnsi="Times New Roman" w:cs="Times New Roman"/>
          <w:sz w:val="28"/>
          <w:szCs w:val="28"/>
        </w:rPr>
        <w:t>анд</w:t>
      </w:r>
      <w:r w:rsidR="00F3773F" w:rsidRPr="00324B54">
        <w:rPr>
          <w:rFonts w:ascii="Times New Roman" w:eastAsia="Times New Roman" w:hAnsi="Times New Roman" w:cs="Times New Roman"/>
          <w:sz w:val="28"/>
          <w:szCs w:val="28"/>
        </w:rPr>
        <w:t>и</w:t>
      </w:r>
      <w:r w:rsidRPr="00324B54">
        <w:rPr>
          <w:rFonts w:ascii="Times New Roman" w:eastAsia="Times New Roman" w:hAnsi="Times New Roman" w:cs="Times New Roman"/>
          <w:sz w:val="28"/>
          <w:szCs w:val="28"/>
        </w:rPr>
        <w:t>л</w:t>
      </w:r>
      <w:r w:rsidR="00F3773F" w:rsidRPr="00324B54">
        <w:rPr>
          <w:rFonts w:ascii="Times New Roman" w:eastAsia="Times New Roman" w:hAnsi="Times New Roman" w:cs="Times New Roman"/>
          <w:sz w:val="28"/>
          <w:szCs w:val="28"/>
        </w:rPr>
        <w:t>ь</w:t>
      </w:r>
      <w:r w:rsidRPr="00324B54">
        <w:rPr>
          <w:rFonts w:ascii="Times New Roman" w:eastAsia="Times New Roman" w:hAnsi="Times New Roman" w:cs="Times New Roman"/>
          <w:sz w:val="28"/>
          <w:szCs w:val="28"/>
        </w:rPr>
        <w:t>дин [19], С.Б.Бәйшев [20], Х.И.Бисенов [21], Р.Б.Сүлейменова [22], А.И.Канапина [23], ХХ. Хабиевтің зерттеу еңбектері [24] қазақ мәдениеттануының қазынасына енді.</w:t>
      </w:r>
    </w:p>
    <w:p w14:paraId="779945FA" w14:textId="5AC9C081"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Қазақстандағы интеллигенцияның қалыптасуы және оны жоғары оқу орындарында даярлау мәселелері</w:t>
      </w:r>
      <w:r w:rsidR="00DE3811" w:rsidRPr="00324B54">
        <w:rPr>
          <w:rFonts w:ascii="Times New Roman" w:eastAsia="Times New Roman" w:hAnsi="Times New Roman" w:cs="Times New Roman"/>
          <w:sz w:val="28"/>
          <w:szCs w:val="28"/>
        </w:rPr>
        <w:t xml:space="preserve">не </w:t>
      </w:r>
      <w:r w:rsidRPr="00324B54">
        <w:rPr>
          <w:rFonts w:ascii="Times New Roman" w:eastAsia="Times New Roman" w:hAnsi="Times New Roman" w:cs="Times New Roman"/>
          <w:sz w:val="28"/>
          <w:szCs w:val="28"/>
        </w:rPr>
        <w:t>Г. Береза [25], Ш.Ю. Тастанова [26], А.Г. Қалманова [2</w:t>
      </w:r>
      <w:r w:rsidR="00F3773F" w:rsidRPr="00324B54">
        <w:rPr>
          <w:rFonts w:ascii="Times New Roman" w:eastAsia="Times New Roman" w:hAnsi="Times New Roman" w:cs="Times New Roman"/>
          <w:sz w:val="28"/>
          <w:szCs w:val="28"/>
        </w:rPr>
        <w:t>7</w:t>
      </w:r>
      <w:r w:rsidRPr="00324B54">
        <w:rPr>
          <w:rFonts w:ascii="Times New Roman" w:eastAsia="Times New Roman" w:hAnsi="Times New Roman" w:cs="Times New Roman"/>
          <w:sz w:val="28"/>
          <w:szCs w:val="28"/>
        </w:rPr>
        <w:t>], И.Б. Мадина [2</w:t>
      </w:r>
      <w:r w:rsidR="00F3773F" w:rsidRPr="00324B54">
        <w:rPr>
          <w:rFonts w:ascii="Times New Roman" w:eastAsia="Times New Roman" w:hAnsi="Times New Roman" w:cs="Times New Roman"/>
          <w:sz w:val="28"/>
          <w:szCs w:val="28"/>
        </w:rPr>
        <w:t>8</w:t>
      </w:r>
      <w:r w:rsidRPr="00324B54">
        <w:rPr>
          <w:rFonts w:ascii="Times New Roman" w:eastAsia="Times New Roman" w:hAnsi="Times New Roman" w:cs="Times New Roman"/>
          <w:sz w:val="28"/>
          <w:szCs w:val="28"/>
        </w:rPr>
        <w:t>], Ж. Амантаев [</w:t>
      </w:r>
      <w:r w:rsidR="00F3773F" w:rsidRPr="00324B54">
        <w:rPr>
          <w:rFonts w:ascii="Times New Roman" w:eastAsia="Times New Roman" w:hAnsi="Times New Roman" w:cs="Times New Roman"/>
          <w:sz w:val="28"/>
          <w:szCs w:val="28"/>
        </w:rPr>
        <w:t>29</w:t>
      </w:r>
      <w:r w:rsidRPr="00324B54">
        <w:rPr>
          <w:rFonts w:ascii="Times New Roman" w:eastAsia="Times New Roman" w:hAnsi="Times New Roman" w:cs="Times New Roman"/>
          <w:sz w:val="28"/>
          <w:szCs w:val="28"/>
        </w:rPr>
        <w:t>], М.Ж. Арғынбаев [3</w:t>
      </w:r>
      <w:r w:rsidR="00F3773F" w:rsidRPr="00324B54">
        <w:rPr>
          <w:rFonts w:ascii="Times New Roman" w:eastAsia="Times New Roman" w:hAnsi="Times New Roman" w:cs="Times New Roman"/>
          <w:sz w:val="28"/>
          <w:szCs w:val="28"/>
        </w:rPr>
        <w:t>0</w:t>
      </w:r>
      <w:r w:rsidRPr="00324B54">
        <w:rPr>
          <w:rFonts w:ascii="Times New Roman" w:eastAsia="Times New Roman" w:hAnsi="Times New Roman" w:cs="Times New Roman"/>
          <w:sz w:val="28"/>
          <w:szCs w:val="28"/>
        </w:rPr>
        <w:t>], Қ.Ж.Жаманбаев [3</w:t>
      </w:r>
      <w:r w:rsidR="00F3773F" w:rsidRPr="00324B54">
        <w:rPr>
          <w:rFonts w:ascii="Times New Roman" w:eastAsia="Times New Roman" w:hAnsi="Times New Roman" w:cs="Times New Roman"/>
          <w:sz w:val="28"/>
          <w:szCs w:val="28"/>
        </w:rPr>
        <w:t>1</w:t>
      </w:r>
      <w:r w:rsidRPr="00324B54">
        <w:rPr>
          <w:rFonts w:ascii="Times New Roman" w:eastAsia="Times New Roman" w:hAnsi="Times New Roman" w:cs="Times New Roman"/>
          <w:sz w:val="28"/>
          <w:szCs w:val="28"/>
        </w:rPr>
        <w:t>], В.П. Соскин [3</w:t>
      </w:r>
      <w:r w:rsidR="00F3773F" w:rsidRPr="00324B54">
        <w:rPr>
          <w:rFonts w:ascii="Times New Roman" w:eastAsia="Times New Roman" w:hAnsi="Times New Roman" w:cs="Times New Roman"/>
          <w:sz w:val="28"/>
          <w:szCs w:val="28"/>
        </w:rPr>
        <w:t>2</w:t>
      </w:r>
      <w:r w:rsidRPr="00324B54">
        <w:rPr>
          <w:rFonts w:ascii="Times New Roman" w:eastAsia="Times New Roman" w:hAnsi="Times New Roman" w:cs="Times New Roman"/>
          <w:sz w:val="28"/>
          <w:szCs w:val="28"/>
        </w:rPr>
        <w:t>], Х.М. Әбжанов, Т.Қ.Катаев [3</w:t>
      </w:r>
      <w:r w:rsidR="00F3773F" w:rsidRPr="00324B54">
        <w:rPr>
          <w:rFonts w:ascii="Times New Roman" w:eastAsia="Times New Roman" w:hAnsi="Times New Roman" w:cs="Times New Roman"/>
          <w:sz w:val="28"/>
          <w:szCs w:val="28"/>
        </w:rPr>
        <w:t>3</w:t>
      </w:r>
      <w:r w:rsidRPr="00324B54">
        <w:rPr>
          <w:rFonts w:ascii="Times New Roman" w:eastAsia="Times New Roman" w:hAnsi="Times New Roman" w:cs="Times New Roman"/>
          <w:sz w:val="28"/>
          <w:szCs w:val="28"/>
        </w:rPr>
        <w:t>], Қ.Д. Жоламановтың [3</w:t>
      </w:r>
      <w:r w:rsidR="00F3773F" w:rsidRPr="00324B54">
        <w:rPr>
          <w:rFonts w:ascii="Times New Roman" w:eastAsia="Times New Roman" w:hAnsi="Times New Roman" w:cs="Times New Roman"/>
          <w:sz w:val="28"/>
          <w:szCs w:val="28"/>
        </w:rPr>
        <w:t>4</w:t>
      </w:r>
      <w:r w:rsidRPr="00324B54">
        <w:rPr>
          <w:rFonts w:ascii="Times New Roman" w:eastAsia="Times New Roman" w:hAnsi="Times New Roman" w:cs="Times New Roman"/>
          <w:sz w:val="28"/>
          <w:szCs w:val="28"/>
        </w:rPr>
        <w:t>] және т.б.</w:t>
      </w:r>
      <w:r w:rsidR="00DE3811" w:rsidRPr="00324B54">
        <w:rPr>
          <w:rFonts w:ascii="Times New Roman" w:eastAsia="Times New Roman" w:hAnsi="Times New Roman" w:cs="Times New Roman"/>
          <w:sz w:val="28"/>
          <w:szCs w:val="28"/>
        </w:rPr>
        <w:t xml:space="preserve"> өз</w:t>
      </w:r>
      <w:r w:rsidRPr="00324B54">
        <w:rPr>
          <w:rFonts w:ascii="Times New Roman" w:eastAsia="Times New Roman" w:hAnsi="Times New Roman" w:cs="Times New Roman"/>
          <w:sz w:val="28"/>
          <w:szCs w:val="28"/>
        </w:rPr>
        <w:t xml:space="preserve"> жұмыстарын </w:t>
      </w:r>
      <w:r w:rsidR="00DE3811" w:rsidRPr="00324B54">
        <w:rPr>
          <w:rFonts w:ascii="Times New Roman" w:eastAsia="Times New Roman" w:hAnsi="Times New Roman" w:cs="Times New Roman"/>
          <w:sz w:val="28"/>
          <w:szCs w:val="28"/>
        </w:rPr>
        <w:t>арнады</w:t>
      </w:r>
      <w:r w:rsidRPr="00324B54">
        <w:rPr>
          <w:rFonts w:ascii="Times New Roman" w:eastAsia="Times New Roman" w:hAnsi="Times New Roman" w:cs="Times New Roman"/>
          <w:sz w:val="28"/>
          <w:szCs w:val="28"/>
        </w:rPr>
        <w:t xml:space="preserve">. </w:t>
      </w:r>
    </w:p>
    <w:p w14:paraId="4E1E7C2F" w14:textId="01FFCEDB"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Жоғары оқу орындарының тарихы туралы мәліметтер арасында Орта Азия </w:t>
      </w:r>
      <w:r w:rsidR="00DE3811" w:rsidRPr="00324B54">
        <w:rPr>
          <w:rFonts w:ascii="Times New Roman" w:eastAsia="Times New Roman" w:hAnsi="Times New Roman" w:cs="Times New Roman"/>
          <w:sz w:val="28"/>
          <w:szCs w:val="28"/>
        </w:rPr>
        <w:t>м</w:t>
      </w:r>
      <w:r w:rsidRPr="00324B54">
        <w:rPr>
          <w:rFonts w:ascii="Times New Roman" w:eastAsia="Times New Roman" w:hAnsi="Times New Roman" w:cs="Times New Roman"/>
          <w:sz w:val="28"/>
          <w:szCs w:val="28"/>
        </w:rPr>
        <w:t>емлекеттік университетінің Түркістан өлкесінде атқарған рөлі туралы Б.И.Пак, С.Х.Халбаев, Ш.Шомухамедов, З.Данн</w:t>
      </w:r>
      <w:r w:rsidR="00DE3811" w:rsidRPr="00324B54">
        <w:rPr>
          <w:rFonts w:ascii="Times New Roman" w:eastAsia="Times New Roman" w:hAnsi="Times New Roman" w:cs="Times New Roman"/>
          <w:sz w:val="28"/>
          <w:szCs w:val="28"/>
        </w:rPr>
        <w:t xml:space="preserve"> сияқты ғ</w:t>
      </w:r>
      <w:r w:rsidRPr="00324B54">
        <w:rPr>
          <w:rFonts w:ascii="Times New Roman" w:eastAsia="Times New Roman" w:hAnsi="Times New Roman" w:cs="Times New Roman"/>
          <w:sz w:val="28"/>
          <w:szCs w:val="28"/>
        </w:rPr>
        <w:t xml:space="preserve">ылыми </w:t>
      </w:r>
      <w:r w:rsidR="00DE3811" w:rsidRPr="00324B54">
        <w:rPr>
          <w:rFonts w:ascii="Times New Roman" w:eastAsia="Times New Roman" w:hAnsi="Times New Roman" w:cs="Times New Roman"/>
          <w:sz w:val="28"/>
          <w:szCs w:val="28"/>
        </w:rPr>
        <w:t xml:space="preserve">зерттеушілердің </w:t>
      </w:r>
      <w:r w:rsidRPr="00324B54">
        <w:rPr>
          <w:rFonts w:ascii="Times New Roman" w:eastAsia="Times New Roman" w:hAnsi="Times New Roman" w:cs="Times New Roman"/>
          <w:sz w:val="28"/>
          <w:szCs w:val="28"/>
        </w:rPr>
        <w:t xml:space="preserve">жұмыстарында қарастырылған. Б.И.Пак өз еңбегінде Орта Азия </w:t>
      </w:r>
      <w:r w:rsidR="00E93570" w:rsidRPr="00324B54">
        <w:rPr>
          <w:rFonts w:ascii="Times New Roman" w:eastAsia="Times New Roman" w:hAnsi="Times New Roman" w:cs="Times New Roman"/>
          <w:sz w:val="28"/>
          <w:szCs w:val="28"/>
        </w:rPr>
        <w:t>м</w:t>
      </w:r>
      <w:r w:rsidRPr="00324B54">
        <w:rPr>
          <w:rFonts w:ascii="Times New Roman" w:eastAsia="Times New Roman" w:hAnsi="Times New Roman" w:cs="Times New Roman"/>
          <w:sz w:val="28"/>
          <w:szCs w:val="28"/>
        </w:rPr>
        <w:t>емлекеттік университетінің өлкедегі халық шаруашылығын көтеру жолындағы жергілікті ұлт өкілдерінен жоғары білімді мамандар дайындаудың негізгі аспектілеріне тоқталса, С.Халбаев университеттің іргелі кітапханасы мен алғашқы оқытушыларының ғылыми еңбектеріне жан-жақты талдау жасаған [3</w:t>
      </w:r>
      <w:r w:rsidR="00FD7661" w:rsidRPr="00324B54">
        <w:rPr>
          <w:rFonts w:ascii="Times New Roman" w:eastAsia="Times New Roman" w:hAnsi="Times New Roman" w:cs="Times New Roman"/>
          <w:sz w:val="28"/>
          <w:szCs w:val="28"/>
        </w:rPr>
        <w:t>5</w:t>
      </w:r>
      <w:r w:rsidRPr="00324B54">
        <w:rPr>
          <w:rFonts w:ascii="Times New Roman" w:eastAsia="Times New Roman" w:hAnsi="Times New Roman" w:cs="Times New Roman"/>
          <w:sz w:val="28"/>
          <w:szCs w:val="28"/>
        </w:rPr>
        <w:t xml:space="preserve">]. </w:t>
      </w:r>
    </w:p>
    <w:p w14:paraId="028EF45D" w14:textId="65B20434"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Бірақ, бұл ғалым-педагогтар сол кезеңде орын алған бір жақты баға берушіліктен аса алмағандықтан, кейбір мәселелерді терең зерттемеген. 1970 жылы С.Х. Халбаевтың Орта Азия </w:t>
      </w:r>
      <w:r w:rsidR="00EE7AFC" w:rsidRPr="00324B54">
        <w:rPr>
          <w:rFonts w:ascii="Times New Roman" w:eastAsia="Times New Roman" w:hAnsi="Times New Roman" w:cs="Times New Roman"/>
          <w:sz w:val="28"/>
          <w:szCs w:val="28"/>
        </w:rPr>
        <w:t>м</w:t>
      </w:r>
      <w:r w:rsidRPr="00324B54">
        <w:rPr>
          <w:rFonts w:ascii="Times New Roman" w:eastAsia="Times New Roman" w:hAnsi="Times New Roman" w:cs="Times New Roman"/>
          <w:sz w:val="28"/>
          <w:szCs w:val="28"/>
        </w:rPr>
        <w:t>емлекеттік университетінің тарихына байланысты тұңғыш монографиясы жарық көрді [3</w:t>
      </w:r>
      <w:r w:rsidR="00FD7661" w:rsidRPr="00324B54">
        <w:rPr>
          <w:rFonts w:ascii="Times New Roman" w:eastAsia="Times New Roman" w:hAnsi="Times New Roman" w:cs="Times New Roman"/>
          <w:sz w:val="28"/>
          <w:szCs w:val="28"/>
        </w:rPr>
        <w:t>6</w:t>
      </w:r>
      <w:r w:rsidRPr="00324B54">
        <w:rPr>
          <w:rFonts w:ascii="Times New Roman" w:eastAsia="Times New Roman" w:hAnsi="Times New Roman" w:cs="Times New Roman"/>
          <w:sz w:val="28"/>
          <w:szCs w:val="28"/>
        </w:rPr>
        <w:t>]. Дегенмен, бұл монографияда университеттің 1920-1970 жылдардағы тарихы жалпылама түрде көрсетіліп, Қазақстанға байланысты мәліметтер аз келтірілген. Ғалым Ш.Шомухамедов пен З.Данның зерттеулерінде Орта Азия мемлекеттік университетіне Түркістан өлкесіндегі тұңғыш жоғары оқу орны ретінде баға берілген [3</w:t>
      </w:r>
      <w:r w:rsidR="00FD7661" w:rsidRPr="00324B54">
        <w:rPr>
          <w:rFonts w:ascii="Times New Roman" w:eastAsia="Times New Roman" w:hAnsi="Times New Roman" w:cs="Times New Roman"/>
          <w:sz w:val="28"/>
          <w:szCs w:val="28"/>
        </w:rPr>
        <w:t>7</w:t>
      </w:r>
      <w:r w:rsidRPr="00324B54">
        <w:rPr>
          <w:rFonts w:ascii="Times New Roman" w:eastAsia="Times New Roman" w:hAnsi="Times New Roman" w:cs="Times New Roman"/>
          <w:sz w:val="28"/>
          <w:szCs w:val="28"/>
        </w:rPr>
        <w:t>].</w:t>
      </w:r>
    </w:p>
    <w:p w14:paraId="41414CBB" w14:textId="70D68008"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Қазақстандағы мәдениет тарихының қалануына зор үлес қосқан көрнекті ғалымдардың бірі Р.Б. Сүлейменовтың «Мәдени революция» атты монографиясында зерттеудің жаңа </w:t>
      </w:r>
      <w:r w:rsidR="00E2787F" w:rsidRPr="00324B54">
        <w:rPr>
          <w:rFonts w:ascii="Times New Roman" w:eastAsia="Times New Roman" w:hAnsi="Times New Roman" w:cs="Times New Roman"/>
          <w:sz w:val="28"/>
          <w:szCs w:val="28"/>
        </w:rPr>
        <w:t xml:space="preserve">әдістері  мен тәсілдері </w:t>
      </w:r>
      <w:r w:rsidRPr="00324B54">
        <w:rPr>
          <w:rFonts w:ascii="Times New Roman" w:eastAsia="Times New Roman" w:hAnsi="Times New Roman" w:cs="Times New Roman"/>
          <w:sz w:val="28"/>
          <w:szCs w:val="28"/>
        </w:rPr>
        <w:t>қарастырылған. Бұл туралы Р.Б. Сүлейменов өзінің еңбегінде: «</w:t>
      </w:r>
      <w:r w:rsidRPr="00324B54">
        <w:rPr>
          <w:rFonts w:ascii="Times New Roman" w:eastAsia="Times New Roman" w:hAnsi="Times New Roman" w:cs="Times New Roman"/>
          <w:i/>
          <w:sz w:val="28"/>
          <w:szCs w:val="28"/>
        </w:rPr>
        <w:t>Қазақстан ғылымы соңғы жылдары практикадан алшақтай бастады, ал 1981-1985 жылдары ғылыми ұжымдар  бірде-бір ғылыми бағдарлама жасалмады және жаңалық ашылған жоқ</w:t>
      </w:r>
      <w:r w:rsidRPr="00324B54">
        <w:rPr>
          <w:rFonts w:ascii="Times New Roman" w:eastAsia="Times New Roman" w:hAnsi="Times New Roman" w:cs="Times New Roman"/>
          <w:sz w:val="28"/>
          <w:szCs w:val="28"/>
        </w:rPr>
        <w:t>»,- деп жазады [3</w:t>
      </w:r>
      <w:r w:rsidR="00FC1478" w:rsidRPr="00324B54">
        <w:rPr>
          <w:rFonts w:ascii="Times New Roman" w:eastAsia="Times New Roman" w:hAnsi="Times New Roman" w:cs="Times New Roman"/>
          <w:sz w:val="28"/>
          <w:szCs w:val="28"/>
        </w:rPr>
        <w:t>8</w:t>
      </w:r>
      <w:r w:rsidRPr="00324B54">
        <w:rPr>
          <w:rFonts w:ascii="Times New Roman" w:eastAsia="Times New Roman" w:hAnsi="Times New Roman" w:cs="Times New Roman"/>
          <w:sz w:val="28"/>
          <w:szCs w:val="28"/>
        </w:rPr>
        <w:t xml:space="preserve">]. </w:t>
      </w:r>
    </w:p>
    <w:p w14:paraId="01297D94" w14:textId="794B3633"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Сондай-ақ, Қазақстандағы жоғары білім саласында халықтың білім деңгейінің өсуі және олардың арасында мәдени-бұқаралық жұмыстар жүргізілуіне қатысты мәселелерге М.Қ.Қозыбаев, К.Н.Нұрпейісов және М.Х.Асылбеков сияқты елге танымал ғалымдардың еңбектерінде көп көңіл бөлінген. Айталық, М.Қ.Қозыбаевтың еңбектері тарих ғылымын бұрынғы сенімсіз ой пікірлерінен арылтып, ұлт зиялылары тарихын бұрмалаушылықтан тазартуда маңызды рөл атқарса [</w:t>
      </w:r>
      <w:r w:rsidR="000B2A8C" w:rsidRPr="00324B54">
        <w:rPr>
          <w:rFonts w:ascii="Times New Roman" w:eastAsia="Times New Roman" w:hAnsi="Times New Roman" w:cs="Times New Roman"/>
          <w:sz w:val="28"/>
          <w:szCs w:val="28"/>
        </w:rPr>
        <w:t>39</w:t>
      </w:r>
      <w:r w:rsidRPr="00324B54">
        <w:rPr>
          <w:rFonts w:ascii="Times New Roman" w:eastAsia="Times New Roman" w:hAnsi="Times New Roman" w:cs="Times New Roman"/>
          <w:sz w:val="28"/>
          <w:szCs w:val="28"/>
        </w:rPr>
        <w:t>], К.Н.Нұрпейісов қазақ зиялыларының кеңестік кезеңдегі қоғамдық-саяси, мәдени саладағы қызметін жаңа методологиялық тұрғыда талдап, деректік негізде қарастырған [4</w:t>
      </w:r>
      <w:r w:rsidR="000B2A8C" w:rsidRPr="00324B54">
        <w:rPr>
          <w:rFonts w:ascii="Times New Roman" w:eastAsia="Times New Roman" w:hAnsi="Times New Roman" w:cs="Times New Roman"/>
          <w:sz w:val="28"/>
          <w:szCs w:val="28"/>
        </w:rPr>
        <w:t>0</w:t>
      </w:r>
      <w:r w:rsidRPr="00324B54">
        <w:rPr>
          <w:rFonts w:ascii="Times New Roman" w:eastAsia="Times New Roman" w:hAnsi="Times New Roman" w:cs="Times New Roman"/>
          <w:sz w:val="28"/>
          <w:szCs w:val="28"/>
        </w:rPr>
        <w:t xml:space="preserve">]. </w:t>
      </w:r>
    </w:p>
    <w:p w14:paraId="2FC34081" w14:textId="1016C43C"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Академик М.Асылбеков Қазақстандағы әлеуметтік-демографиялық үрдістерге байланысты жазылған зерттеуінде халықтың білім деңгейінің өсу динамикасын статистикалық мәліметтер негізінде жан-жақты зерттеп, талдаған [4</w:t>
      </w:r>
      <w:r w:rsidR="000B2A8C" w:rsidRPr="00324B54">
        <w:rPr>
          <w:rFonts w:ascii="Times New Roman" w:eastAsia="Times New Roman" w:hAnsi="Times New Roman" w:cs="Times New Roman"/>
          <w:sz w:val="28"/>
          <w:szCs w:val="28"/>
        </w:rPr>
        <w:t>1</w:t>
      </w:r>
      <w:r w:rsidRPr="00324B54">
        <w:rPr>
          <w:rFonts w:ascii="Times New Roman" w:eastAsia="Times New Roman" w:hAnsi="Times New Roman" w:cs="Times New Roman"/>
          <w:sz w:val="28"/>
          <w:szCs w:val="28"/>
        </w:rPr>
        <w:t xml:space="preserve">]. </w:t>
      </w:r>
    </w:p>
    <w:p w14:paraId="708E4F02" w14:textId="3F4A3BD9"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Сонымен қатар, ХХ ғасырдың 20-30 жылдарындағы қазақ зиялыларының жоғары білім жүйесін қалыптастырып, дамытуға қосқан үлесі туралы тың деректер М.Қ.Қойгелдиев, Т.Омарбеков, Б.Г.Аяған секілді ғалымдардың еңбектерінде кездеседі. Мәселен, профессор М.Қ.Қойгелдиев еңбектерінде архивт</w:t>
      </w:r>
      <w:r w:rsidR="00505ADA" w:rsidRPr="00324B54">
        <w:rPr>
          <w:rFonts w:ascii="Times New Roman" w:eastAsia="Times New Roman" w:hAnsi="Times New Roman" w:cs="Times New Roman"/>
          <w:sz w:val="28"/>
          <w:szCs w:val="28"/>
        </w:rPr>
        <w:t>ік</w:t>
      </w:r>
      <w:r w:rsidRPr="00324B54">
        <w:rPr>
          <w:rFonts w:ascii="Times New Roman" w:eastAsia="Times New Roman" w:hAnsi="Times New Roman" w:cs="Times New Roman"/>
          <w:sz w:val="28"/>
          <w:szCs w:val="28"/>
        </w:rPr>
        <w:t xml:space="preserve"> тың деректер негізінде қазақ зиялыларының қоғамдық-саяси және оқу-ағартушылық қызметі жан-жақты баяндалып, сындарлы тұжырымдар жаса</w:t>
      </w:r>
      <w:r w:rsidR="00505ADA" w:rsidRPr="00324B54">
        <w:rPr>
          <w:rFonts w:ascii="Times New Roman" w:eastAsia="Times New Roman" w:hAnsi="Times New Roman" w:cs="Times New Roman"/>
          <w:sz w:val="28"/>
          <w:szCs w:val="28"/>
        </w:rPr>
        <w:t>ла</w:t>
      </w:r>
      <w:r w:rsidRPr="00324B54">
        <w:rPr>
          <w:rFonts w:ascii="Times New Roman" w:eastAsia="Times New Roman" w:hAnsi="Times New Roman" w:cs="Times New Roman"/>
          <w:sz w:val="28"/>
          <w:szCs w:val="28"/>
        </w:rPr>
        <w:t>ды [4</w:t>
      </w:r>
      <w:r w:rsidR="000B2A8C" w:rsidRPr="00324B54">
        <w:rPr>
          <w:rFonts w:ascii="Times New Roman" w:eastAsia="Times New Roman" w:hAnsi="Times New Roman" w:cs="Times New Roman"/>
          <w:sz w:val="28"/>
          <w:szCs w:val="28"/>
        </w:rPr>
        <w:t>2</w:t>
      </w:r>
      <w:r w:rsidRPr="00324B54">
        <w:rPr>
          <w:rFonts w:ascii="Times New Roman" w:eastAsia="Times New Roman" w:hAnsi="Times New Roman" w:cs="Times New Roman"/>
          <w:sz w:val="28"/>
          <w:szCs w:val="28"/>
        </w:rPr>
        <w:t>]. Т.Омарбеков еңбегінде сол кездегі әлеуметтік-экономикалық және рухани өмірде орын алған түрлі  қайта құруларға жаңа әдістемелік деңгейде тарихи баға берілсе [4</w:t>
      </w:r>
      <w:r w:rsidR="000B2A8C" w:rsidRPr="00324B54">
        <w:rPr>
          <w:rFonts w:ascii="Times New Roman" w:eastAsia="Times New Roman" w:hAnsi="Times New Roman" w:cs="Times New Roman"/>
          <w:sz w:val="28"/>
          <w:szCs w:val="28"/>
        </w:rPr>
        <w:t>3</w:t>
      </w:r>
      <w:r w:rsidRPr="00324B54">
        <w:rPr>
          <w:rFonts w:ascii="Times New Roman" w:eastAsia="Times New Roman" w:hAnsi="Times New Roman" w:cs="Times New Roman"/>
          <w:sz w:val="28"/>
          <w:szCs w:val="28"/>
        </w:rPr>
        <w:t xml:space="preserve">], Б.Г.Аяған өзінің ғылыми шығармасында шетел деректеріне сүйене отырып, қазақ зиялыларының тәлкекке ұшыраған тағдырын </w:t>
      </w:r>
      <w:r w:rsidR="00505ADA" w:rsidRPr="00324B54">
        <w:rPr>
          <w:rFonts w:ascii="Times New Roman" w:eastAsia="Times New Roman" w:hAnsi="Times New Roman" w:cs="Times New Roman"/>
          <w:sz w:val="28"/>
          <w:szCs w:val="28"/>
        </w:rPr>
        <w:t>сипаттап</w:t>
      </w:r>
      <w:r w:rsidRPr="00324B54">
        <w:rPr>
          <w:rFonts w:ascii="Times New Roman" w:eastAsia="Times New Roman" w:hAnsi="Times New Roman" w:cs="Times New Roman"/>
          <w:sz w:val="28"/>
          <w:szCs w:val="28"/>
        </w:rPr>
        <w:t xml:space="preserve">, Орта Азия </w:t>
      </w:r>
      <w:r w:rsidR="00505ADA" w:rsidRPr="00324B54">
        <w:rPr>
          <w:rFonts w:ascii="Times New Roman" w:eastAsia="Times New Roman" w:hAnsi="Times New Roman" w:cs="Times New Roman"/>
          <w:sz w:val="28"/>
          <w:szCs w:val="28"/>
        </w:rPr>
        <w:t>м</w:t>
      </w:r>
      <w:r w:rsidRPr="00324B54">
        <w:rPr>
          <w:rFonts w:ascii="Times New Roman" w:eastAsia="Times New Roman" w:hAnsi="Times New Roman" w:cs="Times New Roman"/>
          <w:sz w:val="28"/>
          <w:szCs w:val="28"/>
        </w:rPr>
        <w:t>емлекеттік университетінің тарихына тоқталған [4</w:t>
      </w:r>
      <w:r w:rsidR="000B2A8C" w:rsidRPr="00324B54">
        <w:rPr>
          <w:rFonts w:ascii="Times New Roman" w:eastAsia="Times New Roman" w:hAnsi="Times New Roman" w:cs="Times New Roman"/>
          <w:sz w:val="28"/>
          <w:szCs w:val="28"/>
        </w:rPr>
        <w:t>4</w:t>
      </w:r>
      <w:r w:rsidRPr="00324B54">
        <w:rPr>
          <w:rFonts w:ascii="Times New Roman" w:eastAsia="Times New Roman" w:hAnsi="Times New Roman" w:cs="Times New Roman"/>
          <w:sz w:val="28"/>
          <w:szCs w:val="28"/>
        </w:rPr>
        <w:t>].</w:t>
      </w:r>
    </w:p>
    <w:p w14:paraId="1E79E345" w14:textId="1C8ADEC4"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Республикадағы жоғары білім берудің теориясы мен практикасы және мұғалім кадрларды кәсіби даярлау мәселесін шешуге арналған </w:t>
      </w:r>
      <w:r w:rsidR="00700B3F" w:rsidRPr="00324B54">
        <w:rPr>
          <w:rFonts w:ascii="Times New Roman" w:eastAsia="Times New Roman" w:hAnsi="Times New Roman" w:cs="Times New Roman"/>
          <w:sz w:val="28"/>
          <w:szCs w:val="28"/>
        </w:rPr>
        <w:t>зерттеулер</w:t>
      </w:r>
      <w:r w:rsidRPr="00324B54">
        <w:rPr>
          <w:rFonts w:ascii="Times New Roman" w:eastAsia="Times New Roman" w:hAnsi="Times New Roman" w:cs="Times New Roman"/>
          <w:sz w:val="28"/>
          <w:szCs w:val="28"/>
        </w:rPr>
        <w:t xml:space="preserve"> К.Қ.Құнантаева, Х.М.Әбжанов және Ғ.Қ.Кенжебаев еңбектерінде сөз болады. Мәселен, К.Қ.Құнантаеваның еңбектерінде тарихи деректер негізінде республикада педагогикалық білім берудің келелі проблемалары заман талабына сай жазылып, автордың педагогика саласында ұзақ жылдар бойы істей жүріп түйген ойлары мен жинақтаған тәжірибесі нақты деректер арқылы баяндалады. </w:t>
      </w:r>
    </w:p>
    <w:p w14:paraId="4510A0B6" w14:textId="7DFA4658"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Сондай-ақ, К.Қ.Құнантаева Қазақстандағы </w:t>
      </w:r>
      <w:r w:rsidR="009048A9" w:rsidRPr="00324B54">
        <w:rPr>
          <w:rFonts w:ascii="Times New Roman" w:eastAsia="Times New Roman" w:hAnsi="Times New Roman" w:cs="Times New Roman"/>
          <w:sz w:val="28"/>
          <w:szCs w:val="28"/>
        </w:rPr>
        <w:t>Қ</w:t>
      </w:r>
      <w:r w:rsidRPr="00324B54">
        <w:rPr>
          <w:rFonts w:ascii="Times New Roman" w:eastAsia="Times New Roman" w:hAnsi="Times New Roman" w:cs="Times New Roman"/>
          <w:sz w:val="28"/>
          <w:szCs w:val="28"/>
        </w:rPr>
        <w:t>ыздар педагогикалық институтының құрылуы және ондағы ғылыми-педагогикалық кадрлардың цифрлық-сапалық құрамының өсуі, ғылыми зерттеулердің бағыттары мен нәтижелері жөніндегі мәселелерге тоқтала отырып, бірқатар тың деректер мен ақпараттарды айналымға енгізген [4</w:t>
      </w:r>
      <w:r w:rsidR="00DB7240" w:rsidRPr="00324B54">
        <w:rPr>
          <w:rFonts w:ascii="Times New Roman" w:eastAsia="Times New Roman" w:hAnsi="Times New Roman" w:cs="Times New Roman"/>
          <w:sz w:val="28"/>
          <w:szCs w:val="28"/>
        </w:rPr>
        <w:t>5</w:t>
      </w:r>
      <w:r w:rsidRPr="00324B54">
        <w:rPr>
          <w:rFonts w:ascii="Times New Roman" w:eastAsia="Times New Roman" w:hAnsi="Times New Roman" w:cs="Times New Roman"/>
          <w:sz w:val="28"/>
          <w:szCs w:val="28"/>
        </w:rPr>
        <w:t>]. Х.М.Әбжанов пен Ғ.Қ.Кенжебаевтың монографиялық еңбегінде Қазақстан жоғары мектебі мен ғылымының тәуелсіздік тұсындағы түбегейлі өзгерістерге толы тарихы мен тағылымы тиянақталған. Монографияда интеллектуалдық әлеуетті арттыруға бағытталған мемлекеттік саясаттың жүзеге асу барысы, нәтижелері мен тәжірибесі бай деректік негізде зерделенген. Сондай-ақ, білім мен ғылымда сабақтастықты сақтаудың маңызы зор екенін ашу мақсатымен кеңестік жылдардағы ілгерілеу мен іркіліске шолу жасалынған [4</w:t>
      </w:r>
      <w:r w:rsidR="00DB7240" w:rsidRPr="00324B54">
        <w:rPr>
          <w:rFonts w:ascii="Times New Roman" w:eastAsia="Times New Roman" w:hAnsi="Times New Roman" w:cs="Times New Roman"/>
          <w:sz w:val="28"/>
          <w:szCs w:val="28"/>
        </w:rPr>
        <w:t>6</w:t>
      </w:r>
      <w:r w:rsidRPr="00324B54">
        <w:rPr>
          <w:rFonts w:ascii="Times New Roman" w:eastAsia="Times New Roman" w:hAnsi="Times New Roman" w:cs="Times New Roman"/>
          <w:sz w:val="28"/>
          <w:szCs w:val="28"/>
        </w:rPr>
        <w:t>].</w:t>
      </w:r>
    </w:p>
    <w:p w14:paraId="29F24D5F" w14:textId="11BA98D1"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Қазақстанда халыққа білім беру, мәдениет және өнер саласында ғылыми-педагогикалық кадрлар даярлау және жоғары білім мен ғылымның өзекті мәселелерін зерттеуге қызығушылық еліміз тәуелсіздік алғаннан кейінгі жылдары ғана ерекше күшейді. Қолға алынған мұндай тақырыптар төңірегінде А.Н.Ильясова [4</w:t>
      </w:r>
      <w:r w:rsidR="00860E7D" w:rsidRPr="00324B54">
        <w:rPr>
          <w:rFonts w:ascii="Times New Roman" w:eastAsia="Times New Roman" w:hAnsi="Times New Roman" w:cs="Times New Roman"/>
          <w:sz w:val="28"/>
          <w:szCs w:val="28"/>
        </w:rPr>
        <w:t>7</w:t>
      </w:r>
      <w:r w:rsidRPr="00324B54">
        <w:rPr>
          <w:rFonts w:ascii="Times New Roman" w:eastAsia="Times New Roman" w:hAnsi="Times New Roman" w:cs="Times New Roman"/>
          <w:sz w:val="28"/>
          <w:szCs w:val="28"/>
        </w:rPr>
        <w:t>], Қ.Қ.Құнапина [4</w:t>
      </w:r>
      <w:r w:rsidR="00860E7D" w:rsidRPr="00324B54">
        <w:rPr>
          <w:rFonts w:ascii="Times New Roman" w:eastAsia="Times New Roman" w:hAnsi="Times New Roman" w:cs="Times New Roman"/>
          <w:sz w:val="28"/>
          <w:szCs w:val="28"/>
        </w:rPr>
        <w:t>8</w:t>
      </w:r>
      <w:r w:rsidRPr="00324B54">
        <w:rPr>
          <w:rFonts w:ascii="Times New Roman" w:eastAsia="Times New Roman" w:hAnsi="Times New Roman" w:cs="Times New Roman"/>
          <w:sz w:val="28"/>
          <w:szCs w:val="28"/>
        </w:rPr>
        <w:t>], С.Х.Байдильдина [</w:t>
      </w:r>
      <w:r w:rsidR="00860E7D" w:rsidRPr="00324B54">
        <w:rPr>
          <w:rFonts w:ascii="Times New Roman" w:eastAsia="Times New Roman" w:hAnsi="Times New Roman" w:cs="Times New Roman"/>
          <w:sz w:val="28"/>
          <w:szCs w:val="28"/>
        </w:rPr>
        <w:t>49</w:t>
      </w:r>
      <w:r w:rsidRPr="00324B54">
        <w:rPr>
          <w:rFonts w:ascii="Times New Roman" w:eastAsia="Times New Roman" w:hAnsi="Times New Roman" w:cs="Times New Roman"/>
          <w:sz w:val="28"/>
          <w:szCs w:val="28"/>
        </w:rPr>
        <w:t>], Г.Балахметова [5</w:t>
      </w:r>
      <w:r w:rsidR="00860E7D" w:rsidRPr="00324B54">
        <w:rPr>
          <w:rFonts w:ascii="Times New Roman" w:eastAsia="Times New Roman" w:hAnsi="Times New Roman" w:cs="Times New Roman"/>
          <w:sz w:val="28"/>
          <w:szCs w:val="28"/>
        </w:rPr>
        <w:t>0</w:t>
      </w:r>
      <w:r w:rsidRPr="00324B54">
        <w:rPr>
          <w:rFonts w:ascii="Times New Roman" w:eastAsia="Times New Roman" w:hAnsi="Times New Roman" w:cs="Times New Roman"/>
          <w:sz w:val="28"/>
          <w:szCs w:val="28"/>
        </w:rPr>
        <w:t>], Т.Бурин [5</w:t>
      </w:r>
      <w:r w:rsidR="00860E7D" w:rsidRPr="00324B54">
        <w:rPr>
          <w:rFonts w:ascii="Times New Roman" w:eastAsia="Times New Roman" w:hAnsi="Times New Roman" w:cs="Times New Roman"/>
          <w:sz w:val="28"/>
          <w:szCs w:val="28"/>
        </w:rPr>
        <w:t>1</w:t>
      </w:r>
      <w:r w:rsidRPr="00324B54">
        <w:rPr>
          <w:rFonts w:ascii="Times New Roman" w:eastAsia="Times New Roman" w:hAnsi="Times New Roman" w:cs="Times New Roman"/>
          <w:sz w:val="28"/>
          <w:szCs w:val="28"/>
        </w:rPr>
        <w:t>], Б.</w:t>
      </w:r>
      <w:r w:rsidR="00860E7D" w:rsidRPr="00324B54">
        <w:rPr>
          <w:rFonts w:ascii="Times New Roman" w:eastAsia="Times New Roman" w:hAnsi="Times New Roman" w:cs="Times New Roman"/>
          <w:sz w:val="28"/>
          <w:szCs w:val="28"/>
        </w:rPr>
        <w:t>А.</w:t>
      </w:r>
      <w:r w:rsidRPr="00324B54">
        <w:rPr>
          <w:rFonts w:ascii="Times New Roman" w:eastAsia="Times New Roman" w:hAnsi="Times New Roman" w:cs="Times New Roman"/>
          <w:sz w:val="28"/>
          <w:szCs w:val="28"/>
        </w:rPr>
        <w:t>Альмухамбетов [</w:t>
      </w:r>
      <w:r w:rsidR="00860E7D" w:rsidRPr="00324B54">
        <w:rPr>
          <w:rFonts w:ascii="Times New Roman" w:eastAsia="Times New Roman" w:hAnsi="Times New Roman" w:cs="Times New Roman"/>
          <w:sz w:val="28"/>
          <w:szCs w:val="28"/>
        </w:rPr>
        <w:t>52</w:t>
      </w:r>
      <w:r w:rsidRPr="00324B54">
        <w:rPr>
          <w:rFonts w:ascii="Times New Roman" w:eastAsia="Times New Roman" w:hAnsi="Times New Roman" w:cs="Times New Roman"/>
          <w:sz w:val="28"/>
          <w:szCs w:val="28"/>
        </w:rPr>
        <w:t>], Г.К.Ахметова [5</w:t>
      </w:r>
      <w:r w:rsidR="00860E7D" w:rsidRPr="00324B54">
        <w:rPr>
          <w:rFonts w:ascii="Times New Roman" w:eastAsia="Times New Roman" w:hAnsi="Times New Roman" w:cs="Times New Roman"/>
          <w:sz w:val="28"/>
          <w:szCs w:val="28"/>
        </w:rPr>
        <w:t>3</w:t>
      </w:r>
      <w:r w:rsidRPr="00324B54">
        <w:rPr>
          <w:rFonts w:ascii="Times New Roman" w:eastAsia="Times New Roman" w:hAnsi="Times New Roman" w:cs="Times New Roman"/>
          <w:sz w:val="28"/>
          <w:szCs w:val="28"/>
        </w:rPr>
        <w:t>], Г.Ж.Рахимжанова [</w:t>
      </w:r>
      <w:r w:rsidR="00860E7D" w:rsidRPr="00324B54">
        <w:rPr>
          <w:rFonts w:ascii="Times New Roman" w:eastAsia="Times New Roman" w:hAnsi="Times New Roman" w:cs="Times New Roman"/>
          <w:sz w:val="28"/>
          <w:szCs w:val="28"/>
        </w:rPr>
        <w:t>54</w:t>
      </w:r>
      <w:r w:rsidRPr="00324B54">
        <w:rPr>
          <w:rFonts w:ascii="Times New Roman" w:eastAsia="Times New Roman" w:hAnsi="Times New Roman" w:cs="Times New Roman"/>
          <w:sz w:val="28"/>
          <w:szCs w:val="28"/>
        </w:rPr>
        <w:t>], З.</w:t>
      </w:r>
      <w:r w:rsidR="00860E7D" w:rsidRPr="00324B54">
        <w:rPr>
          <w:rFonts w:ascii="Times New Roman" w:eastAsia="Times New Roman" w:hAnsi="Times New Roman" w:cs="Times New Roman"/>
          <w:sz w:val="28"/>
          <w:szCs w:val="28"/>
        </w:rPr>
        <w:t>М.</w:t>
      </w:r>
      <w:r w:rsidRPr="00324B54">
        <w:rPr>
          <w:rFonts w:ascii="Times New Roman" w:eastAsia="Times New Roman" w:hAnsi="Times New Roman" w:cs="Times New Roman"/>
          <w:sz w:val="28"/>
          <w:szCs w:val="28"/>
        </w:rPr>
        <w:t>Қарабаева [5</w:t>
      </w:r>
      <w:r w:rsidR="00860E7D" w:rsidRPr="00324B54">
        <w:rPr>
          <w:rFonts w:ascii="Times New Roman" w:eastAsia="Times New Roman" w:hAnsi="Times New Roman" w:cs="Times New Roman"/>
          <w:sz w:val="28"/>
          <w:szCs w:val="28"/>
        </w:rPr>
        <w:t>5</w:t>
      </w:r>
      <w:r w:rsidRPr="00324B54">
        <w:rPr>
          <w:rFonts w:ascii="Times New Roman" w:eastAsia="Times New Roman" w:hAnsi="Times New Roman" w:cs="Times New Roman"/>
          <w:sz w:val="28"/>
          <w:szCs w:val="28"/>
        </w:rPr>
        <w:t>] секілді бірқатар зерттеушілер өздерінің докторлық және кандидаттық диссертациялар</w:t>
      </w:r>
      <w:r w:rsidR="009048A9" w:rsidRPr="00324B54">
        <w:rPr>
          <w:rFonts w:ascii="Times New Roman" w:eastAsia="Times New Roman" w:hAnsi="Times New Roman" w:cs="Times New Roman"/>
          <w:sz w:val="28"/>
          <w:szCs w:val="28"/>
        </w:rPr>
        <w:t xml:space="preserve"> жазды</w:t>
      </w:r>
      <w:r w:rsidRPr="00324B54">
        <w:rPr>
          <w:rFonts w:ascii="Times New Roman" w:eastAsia="Times New Roman" w:hAnsi="Times New Roman" w:cs="Times New Roman"/>
          <w:sz w:val="28"/>
          <w:szCs w:val="28"/>
        </w:rPr>
        <w:t xml:space="preserve">. Авторлар көлемді материалдарды пайдалана отырып, елдің түрлі аймақтарындағы білім жүйесінің пайда болып, қалыптасуы мен дамуы, материалдық-техникалық базасының нығаюы, педагог кадрлардың даярлануы, жекелеген тарихи кезеңдердегі республика үкіметі қабылдаған шаралар және олардың жүзеге асырылу мәселелерін қарастырып, жалпы алғанда ағарту саласы дамуының тиімді жақтарын жете ашқан. Бұл еңбектер жоғары білім беру мен ғылыми-педагог кадрлар даярлаудың теориялық-практикалық мәселелеріне арналғандықтан </w:t>
      </w:r>
      <w:r w:rsidR="009048A9" w:rsidRPr="00324B54">
        <w:rPr>
          <w:rFonts w:ascii="Times New Roman" w:eastAsia="Times New Roman" w:hAnsi="Times New Roman" w:cs="Times New Roman"/>
          <w:sz w:val="28"/>
          <w:szCs w:val="28"/>
        </w:rPr>
        <w:t xml:space="preserve">біздің </w:t>
      </w:r>
      <w:r w:rsidRPr="00324B54">
        <w:rPr>
          <w:rFonts w:ascii="Times New Roman" w:eastAsia="Times New Roman" w:hAnsi="Times New Roman" w:cs="Times New Roman"/>
          <w:sz w:val="28"/>
          <w:szCs w:val="28"/>
        </w:rPr>
        <w:t>зерттеу жұмысы</w:t>
      </w:r>
      <w:r w:rsidR="009048A9" w:rsidRPr="00324B54">
        <w:rPr>
          <w:rFonts w:ascii="Times New Roman" w:eastAsia="Times New Roman" w:hAnsi="Times New Roman" w:cs="Times New Roman"/>
          <w:sz w:val="28"/>
          <w:szCs w:val="28"/>
        </w:rPr>
        <w:t xml:space="preserve">мыздың </w:t>
      </w:r>
      <w:r w:rsidRPr="00324B54">
        <w:rPr>
          <w:rFonts w:ascii="Times New Roman" w:eastAsia="Times New Roman" w:hAnsi="Times New Roman" w:cs="Times New Roman"/>
          <w:sz w:val="28"/>
          <w:szCs w:val="28"/>
        </w:rPr>
        <w:t>мазмұнын ашуда маңызды рөл атқар</w:t>
      </w:r>
      <w:r w:rsidR="009048A9" w:rsidRPr="00324B54">
        <w:rPr>
          <w:rFonts w:ascii="Times New Roman" w:eastAsia="Times New Roman" w:hAnsi="Times New Roman" w:cs="Times New Roman"/>
          <w:sz w:val="28"/>
          <w:szCs w:val="28"/>
        </w:rPr>
        <w:t>а</w:t>
      </w:r>
      <w:r w:rsidRPr="00324B54">
        <w:rPr>
          <w:rFonts w:ascii="Times New Roman" w:eastAsia="Times New Roman" w:hAnsi="Times New Roman" w:cs="Times New Roman"/>
          <w:sz w:val="28"/>
          <w:szCs w:val="28"/>
        </w:rPr>
        <w:t>ды.</w:t>
      </w:r>
    </w:p>
    <w:p w14:paraId="4F8EF487" w14:textId="0E0B04D3"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Ғылымның даму тарихнамасы оның құрылымдық-ұйымдастырушылық формалары мен зерттеу тәсілдері бойынша </w:t>
      </w:r>
      <w:r w:rsidR="001546EA" w:rsidRPr="00324B54">
        <w:rPr>
          <w:rFonts w:ascii="Times New Roman" w:eastAsia="Times New Roman" w:hAnsi="Times New Roman" w:cs="Times New Roman"/>
          <w:sz w:val="28"/>
          <w:szCs w:val="28"/>
        </w:rPr>
        <w:t xml:space="preserve">әр кезеңде </w:t>
      </w:r>
      <w:r w:rsidRPr="00324B54">
        <w:rPr>
          <w:rFonts w:ascii="Times New Roman" w:eastAsia="Times New Roman" w:hAnsi="Times New Roman" w:cs="Times New Roman"/>
          <w:sz w:val="28"/>
          <w:szCs w:val="28"/>
        </w:rPr>
        <w:t xml:space="preserve">алуан түрлі. Бұл жерде жалпы ғылым емес, тарих ғылымының дамуы туралы айтуға болады. </w:t>
      </w:r>
    </w:p>
    <w:p w14:paraId="3A47AFAB" w14:textId="2421D993"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1970-1991 жылдары ХХ ғасыр</w:t>
      </w:r>
      <w:r w:rsidR="002E3918" w:rsidRPr="00324B54">
        <w:rPr>
          <w:rFonts w:ascii="Times New Roman" w:eastAsia="Times New Roman" w:hAnsi="Times New Roman" w:cs="Times New Roman"/>
          <w:sz w:val="28"/>
          <w:szCs w:val="28"/>
        </w:rPr>
        <w:t>дағы</w:t>
      </w:r>
      <w:r w:rsidRPr="00324B54">
        <w:rPr>
          <w:rFonts w:ascii="Times New Roman" w:eastAsia="Times New Roman" w:hAnsi="Times New Roman" w:cs="Times New Roman"/>
          <w:sz w:val="28"/>
          <w:szCs w:val="28"/>
        </w:rPr>
        <w:t xml:space="preserve"> қоғамдық процестердің тарихын теориялық тұрғыда түсінудің нағыз өрлеуі басталды. Бірқатар ұжымдық монографиялар мен мақалалар жинақтары тарихтың іргелі философиялық-теориялық және әдіснамалық-аспаптық мәселелерін қамтыды.</w:t>
      </w:r>
    </w:p>
    <w:p w14:paraId="6B2AF7AE" w14:textId="3A0E08FA"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Тарих ғылымының жеке құрамдас бөліктерінің өзіндік тарихнамасын зерттеу</w:t>
      </w:r>
      <w:r w:rsidR="002E3918"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 xml:space="preserve">археология </w:t>
      </w:r>
      <w:r w:rsidR="002E3918" w:rsidRPr="00324B54">
        <w:rPr>
          <w:rFonts w:ascii="Times New Roman" w:eastAsia="Times New Roman" w:hAnsi="Times New Roman" w:cs="Times New Roman"/>
          <w:sz w:val="28"/>
          <w:szCs w:val="28"/>
        </w:rPr>
        <w:t xml:space="preserve">мен </w:t>
      </w:r>
      <w:r w:rsidRPr="00324B54">
        <w:rPr>
          <w:rFonts w:ascii="Times New Roman" w:eastAsia="Times New Roman" w:hAnsi="Times New Roman" w:cs="Times New Roman"/>
          <w:sz w:val="28"/>
          <w:szCs w:val="28"/>
        </w:rPr>
        <w:t>этнология</w:t>
      </w:r>
      <w:r w:rsidR="002E3918" w:rsidRPr="00324B54">
        <w:rPr>
          <w:rFonts w:ascii="Times New Roman" w:eastAsia="Times New Roman" w:hAnsi="Times New Roman" w:cs="Times New Roman"/>
          <w:sz w:val="28"/>
          <w:szCs w:val="28"/>
        </w:rPr>
        <w:t>лық бағытында</w:t>
      </w:r>
      <w:r w:rsidRPr="00324B54">
        <w:rPr>
          <w:rFonts w:ascii="Times New Roman" w:eastAsia="Times New Roman" w:hAnsi="Times New Roman" w:cs="Times New Roman"/>
          <w:sz w:val="28"/>
          <w:szCs w:val="28"/>
        </w:rPr>
        <w:t>, тарихи демография</w:t>
      </w:r>
      <w:r w:rsidR="002E3918" w:rsidRPr="00324B54">
        <w:rPr>
          <w:rFonts w:ascii="Times New Roman" w:eastAsia="Times New Roman" w:hAnsi="Times New Roman" w:cs="Times New Roman"/>
          <w:sz w:val="28"/>
          <w:szCs w:val="28"/>
        </w:rPr>
        <w:t>лық</w:t>
      </w:r>
      <w:r w:rsidRPr="00324B54">
        <w:rPr>
          <w:rFonts w:ascii="Times New Roman" w:eastAsia="Times New Roman" w:hAnsi="Times New Roman" w:cs="Times New Roman"/>
          <w:sz w:val="28"/>
          <w:szCs w:val="28"/>
        </w:rPr>
        <w:t>, тарихи-мәдени мәселелер</w:t>
      </w:r>
      <w:r w:rsidR="002E3918" w:rsidRPr="00324B54">
        <w:rPr>
          <w:rFonts w:ascii="Times New Roman" w:eastAsia="Times New Roman" w:hAnsi="Times New Roman" w:cs="Times New Roman"/>
          <w:sz w:val="28"/>
          <w:szCs w:val="28"/>
        </w:rPr>
        <w:t>дің</w:t>
      </w:r>
      <w:r w:rsidRPr="00324B54">
        <w:rPr>
          <w:rFonts w:ascii="Times New Roman" w:eastAsia="Times New Roman" w:hAnsi="Times New Roman" w:cs="Times New Roman"/>
          <w:sz w:val="28"/>
          <w:szCs w:val="28"/>
        </w:rPr>
        <w:t xml:space="preserve"> тарих ғылымын</w:t>
      </w:r>
      <w:r w:rsidR="002E3918" w:rsidRPr="00324B54">
        <w:rPr>
          <w:rFonts w:ascii="Times New Roman" w:eastAsia="Times New Roman" w:hAnsi="Times New Roman" w:cs="Times New Roman"/>
          <w:sz w:val="28"/>
          <w:szCs w:val="28"/>
        </w:rPr>
        <w:t xml:space="preserve"> дамытуға </w:t>
      </w:r>
      <w:r w:rsidRPr="00324B54">
        <w:rPr>
          <w:rFonts w:ascii="Times New Roman" w:eastAsia="Times New Roman" w:hAnsi="Times New Roman" w:cs="Times New Roman"/>
          <w:sz w:val="28"/>
          <w:szCs w:val="28"/>
        </w:rPr>
        <w:t>қосқан үлесіне жалпы тарихнамалық баға бер</w:t>
      </w:r>
      <w:r w:rsidR="002E3918" w:rsidRPr="00324B54">
        <w:rPr>
          <w:rFonts w:ascii="Times New Roman" w:eastAsia="Times New Roman" w:hAnsi="Times New Roman" w:cs="Times New Roman"/>
          <w:sz w:val="28"/>
          <w:szCs w:val="28"/>
        </w:rPr>
        <w:t>у</w:t>
      </w:r>
      <w:r w:rsidRPr="00324B54">
        <w:rPr>
          <w:rFonts w:ascii="Times New Roman" w:eastAsia="Times New Roman" w:hAnsi="Times New Roman" w:cs="Times New Roman"/>
          <w:sz w:val="28"/>
          <w:szCs w:val="28"/>
        </w:rPr>
        <w:t>, Қазақстандағы тарихи ойдың дамуы Г.Ф. Дахшлейгер [5</w:t>
      </w:r>
      <w:r w:rsidR="000B2F2A" w:rsidRPr="00324B54">
        <w:rPr>
          <w:rFonts w:ascii="Times New Roman" w:eastAsia="Times New Roman" w:hAnsi="Times New Roman" w:cs="Times New Roman"/>
          <w:sz w:val="28"/>
          <w:szCs w:val="28"/>
        </w:rPr>
        <w:t>6</w:t>
      </w:r>
      <w:r w:rsidRPr="00324B54">
        <w:rPr>
          <w:rFonts w:ascii="Times New Roman" w:eastAsia="Times New Roman" w:hAnsi="Times New Roman" w:cs="Times New Roman"/>
          <w:sz w:val="28"/>
          <w:szCs w:val="28"/>
        </w:rPr>
        <w:t>], Д.И.Дулатов [5</w:t>
      </w:r>
      <w:r w:rsidR="000B2F2A" w:rsidRPr="00324B54">
        <w:rPr>
          <w:rFonts w:ascii="Times New Roman" w:eastAsia="Times New Roman" w:hAnsi="Times New Roman" w:cs="Times New Roman"/>
          <w:sz w:val="28"/>
          <w:szCs w:val="28"/>
        </w:rPr>
        <w:t>7</w:t>
      </w:r>
      <w:r w:rsidRPr="00324B54">
        <w:rPr>
          <w:rFonts w:ascii="Times New Roman" w:eastAsia="Times New Roman" w:hAnsi="Times New Roman" w:cs="Times New Roman"/>
          <w:sz w:val="28"/>
          <w:szCs w:val="28"/>
        </w:rPr>
        <w:t>], П.Г.Галузо [5</w:t>
      </w:r>
      <w:r w:rsidR="000B2F2A" w:rsidRPr="00324B54">
        <w:rPr>
          <w:rFonts w:ascii="Times New Roman" w:eastAsia="Times New Roman" w:hAnsi="Times New Roman" w:cs="Times New Roman"/>
          <w:sz w:val="28"/>
          <w:szCs w:val="28"/>
        </w:rPr>
        <w:t>8</w:t>
      </w:r>
      <w:r w:rsidRPr="00324B54">
        <w:rPr>
          <w:rFonts w:ascii="Times New Roman" w:eastAsia="Times New Roman" w:hAnsi="Times New Roman" w:cs="Times New Roman"/>
          <w:sz w:val="28"/>
          <w:szCs w:val="28"/>
        </w:rPr>
        <w:t>] және З.А. Алдамжарованың [</w:t>
      </w:r>
      <w:r w:rsidR="000B2F2A" w:rsidRPr="00324B54">
        <w:rPr>
          <w:rFonts w:ascii="Times New Roman" w:eastAsia="Times New Roman" w:hAnsi="Times New Roman" w:cs="Times New Roman"/>
          <w:sz w:val="28"/>
          <w:szCs w:val="28"/>
        </w:rPr>
        <w:t>59</w:t>
      </w:r>
      <w:r w:rsidRPr="00324B54">
        <w:rPr>
          <w:rFonts w:ascii="Times New Roman" w:eastAsia="Times New Roman" w:hAnsi="Times New Roman" w:cs="Times New Roman"/>
          <w:sz w:val="28"/>
          <w:szCs w:val="28"/>
        </w:rPr>
        <w:t>] еңбектерінде қарастырылған.</w:t>
      </w:r>
    </w:p>
    <w:p w14:paraId="6A6CAFC4" w14:textId="5A9E9B12"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Ал, зерттеуші </w:t>
      </w:r>
      <w:r w:rsidR="002E3918" w:rsidRPr="00324B54">
        <w:rPr>
          <w:rFonts w:ascii="Times New Roman" w:eastAsia="Times New Roman" w:hAnsi="Times New Roman" w:cs="Times New Roman"/>
          <w:sz w:val="28"/>
          <w:szCs w:val="28"/>
        </w:rPr>
        <w:t>Н.Б.</w:t>
      </w:r>
      <w:r w:rsidRPr="00324B54">
        <w:rPr>
          <w:rFonts w:ascii="Times New Roman" w:eastAsia="Times New Roman" w:hAnsi="Times New Roman" w:cs="Times New Roman"/>
          <w:sz w:val="28"/>
          <w:szCs w:val="28"/>
        </w:rPr>
        <w:t>Манкеев</w:t>
      </w:r>
      <w:r w:rsidR="002E3918" w:rsidRPr="00324B54">
        <w:rPr>
          <w:rFonts w:ascii="Times New Roman" w:eastAsia="Times New Roman" w:hAnsi="Times New Roman" w:cs="Times New Roman"/>
          <w:sz w:val="28"/>
          <w:szCs w:val="28"/>
        </w:rPr>
        <w:t xml:space="preserve">тің </w:t>
      </w:r>
      <w:r w:rsidRPr="00324B54">
        <w:rPr>
          <w:rFonts w:ascii="Times New Roman" w:eastAsia="Times New Roman" w:hAnsi="Times New Roman" w:cs="Times New Roman"/>
          <w:sz w:val="28"/>
          <w:szCs w:val="28"/>
        </w:rPr>
        <w:t>«Абай атындағы Қазақ ұлттық педагогикалық университетінің педагог кадрлар даярлаудағы қызметі (1959-1990 жж.)» атты ғылыми диссертациясы елімізде, педагог кадрлар даярлаудағы</w:t>
      </w:r>
      <w:r w:rsidR="002E3918" w:rsidRPr="00324B54">
        <w:rPr>
          <w:rFonts w:ascii="Times New Roman" w:eastAsia="Times New Roman" w:hAnsi="Times New Roman" w:cs="Times New Roman"/>
          <w:sz w:val="28"/>
          <w:szCs w:val="28"/>
        </w:rPr>
        <w:t xml:space="preserve"> өзіндікерекше орны  бар, </w:t>
      </w:r>
      <w:r w:rsidRPr="00324B54">
        <w:rPr>
          <w:rFonts w:ascii="Times New Roman" w:eastAsia="Times New Roman" w:hAnsi="Times New Roman" w:cs="Times New Roman"/>
          <w:sz w:val="28"/>
          <w:szCs w:val="28"/>
        </w:rPr>
        <w:t>қазақтың тұңғыш жоғары оқу орны – Абай атындағы Қазақ ұлттық педагогика университетінің тарихи рөлін зерттеуге арналған. Жұмыста деректер тізбесі мен әдебиеттер негізінде 1959-1990 жылдары университеттің педагогикалық білім беруді жетілдірудің ерекшеліктері мен ғылыми зерттеу жұмыстарының нәтижесі, университет құрылымы, материалдық-техникалық базаның жағдайы және еліміздің халық ағарту саласын педагог кадрлармен қамтамасыз етудегі</w:t>
      </w:r>
      <w:r w:rsidR="00205916" w:rsidRPr="00324B54">
        <w:rPr>
          <w:rFonts w:ascii="Times New Roman" w:eastAsia="Times New Roman" w:hAnsi="Times New Roman" w:cs="Times New Roman"/>
          <w:sz w:val="28"/>
          <w:szCs w:val="28"/>
        </w:rPr>
        <w:t xml:space="preserve"> негізгі</w:t>
      </w:r>
      <w:r w:rsidRPr="00324B54">
        <w:rPr>
          <w:rFonts w:ascii="Times New Roman" w:eastAsia="Times New Roman" w:hAnsi="Times New Roman" w:cs="Times New Roman"/>
          <w:sz w:val="28"/>
          <w:szCs w:val="28"/>
        </w:rPr>
        <w:t xml:space="preserve"> мәселелер қарастырылған [6</w:t>
      </w:r>
      <w:r w:rsidR="000B2F2A" w:rsidRPr="00324B54">
        <w:rPr>
          <w:rFonts w:ascii="Times New Roman" w:eastAsia="Times New Roman" w:hAnsi="Times New Roman" w:cs="Times New Roman"/>
          <w:sz w:val="28"/>
          <w:szCs w:val="28"/>
        </w:rPr>
        <w:t>0</w:t>
      </w:r>
      <w:r w:rsidRPr="00324B54">
        <w:rPr>
          <w:rFonts w:ascii="Times New Roman" w:eastAsia="Times New Roman" w:hAnsi="Times New Roman" w:cs="Times New Roman"/>
          <w:sz w:val="28"/>
          <w:szCs w:val="28"/>
        </w:rPr>
        <w:t>].</w:t>
      </w:r>
    </w:p>
    <w:p w14:paraId="669FDF39" w14:textId="1DAA2F14"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Жалпы, тарихнамалық </w:t>
      </w:r>
      <w:r w:rsidR="00205916" w:rsidRPr="00324B54">
        <w:rPr>
          <w:rFonts w:ascii="Times New Roman" w:eastAsia="Times New Roman" w:hAnsi="Times New Roman" w:cs="Times New Roman"/>
          <w:sz w:val="28"/>
          <w:szCs w:val="28"/>
        </w:rPr>
        <w:t>негізде</w:t>
      </w:r>
      <w:r w:rsidRPr="00324B54">
        <w:rPr>
          <w:rFonts w:ascii="Times New Roman" w:eastAsia="Times New Roman" w:hAnsi="Times New Roman" w:cs="Times New Roman"/>
          <w:sz w:val="28"/>
          <w:szCs w:val="28"/>
        </w:rPr>
        <w:t xml:space="preserve"> Қазақстандағы жоғары білім мен ғылымды дамытудың негізгі мәселелерін айқындау бойынша үлкен жұмыс атқар</w:t>
      </w:r>
      <w:r w:rsidR="00205916" w:rsidRPr="00324B54">
        <w:rPr>
          <w:rFonts w:ascii="Times New Roman" w:eastAsia="Times New Roman" w:hAnsi="Times New Roman" w:cs="Times New Roman"/>
          <w:sz w:val="28"/>
          <w:szCs w:val="28"/>
        </w:rPr>
        <w:t>ыл</w:t>
      </w:r>
      <w:r w:rsidRPr="00324B54">
        <w:rPr>
          <w:rFonts w:ascii="Times New Roman" w:eastAsia="Times New Roman" w:hAnsi="Times New Roman" w:cs="Times New Roman"/>
          <w:sz w:val="28"/>
          <w:szCs w:val="28"/>
        </w:rPr>
        <w:t xml:space="preserve">ғанын, нақты деректердің қуатты қоймасының жасалғанын, </w:t>
      </w:r>
      <w:r w:rsidR="00205916" w:rsidRPr="00324B54">
        <w:rPr>
          <w:rFonts w:ascii="Times New Roman" w:eastAsia="Times New Roman" w:hAnsi="Times New Roman" w:cs="Times New Roman"/>
          <w:sz w:val="28"/>
          <w:szCs w:val="28"/>
        </w:rPr>
        <w:t>оларды</w:t>
      </w:r>
      <w:r w:rsidRPr="00324B54">
        <w:rPr>
          <w:rFonts w:ascii="Times New Roman" w:eastAsia="Times New Roman" w:hAnsi="Times New Roman" w:cs="Times New Roman"/>
          <w:sz w:val="28"/>
          <w:szCs w:val="28"/>
        </w:rPr>
        <w:t xml:space="preserve"> тарихшы</w:t>
      </w:r>
      <w:r w:rsidR="00205916" w:rsidRPr="00324B54">
        <w:rPr>
          <w:rFonts w:ascii="Times New Roman" w:eastAsia="Times New Roman" w:hAnsi="Times New Roman" w:cs="Times New Roman"/>
          <w:sz w:val="28"/>
          <w:szCs w:val="28"/>
        </w:rPr>
        <w:t xml:space="preserve"> ғалымдардың біршама</w:t>
      </w:r>
      <w:r w:rsidRPr="00324B54">
        <w:rPr>
          <w:rFonts w:ascii="Times New Roman" w:eastAsia="Times New Roman" w:hAnsi="Times New Roman" w:cs="Times New Roman"/>
          <w:sz w:val="28"/>
          <w:szCs w:val="28"/>
        </w:rPr>
        <w:t xml:space="preserve"> талдағанын көрсетеді.</w:t>
      </w:r>
    </w:p>
    <w:p w14:paraId="1E437290" w14:textId="1133EA4C"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Цифрлық технологияны зерттеген шетелдік және ТМД елдері ғалымдарды Н.Склэтер, М.Бенджамин, Д.Гордон, Л.Джонсон, K.Блэйр, И.С. Роберт, О.К.</w:t>
      </w:r>
      <w:r w:rsidR="00227FE1"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Тихомиров, Н.А.Носова, А.Е. Войскунский, И.В. Лысак, Г.В. Солдатова, С. Титова, А.М. Карандеева, А.Н. Кварацхелия, Н.А. Насонова, О.П. Гундарова, О.В. Машевская, Б.С. Гершунский, Б.Т. Барсай, В.П. Беспалько, Ш.М. Кaланова, Е.И. Машбиц,  Г.Я. Гaльпepин А.В. Бухарова, И.В. Роберт, А.В. Хуторск</w:t>
      </w:r>
      <w:r w:rsidR="00205916" w:rsidRPr="00324B54">
        <w:rPr>
          <w:rFonts w:ascii="Times New Roman" w:eastAsia="Times New Roman" w:hAnsi="Times New Roman" w:cs="Times New Roman"/>
          <w:sz w:val="28"/>
          <w:szCs w:val="28"/>
        </w:rPr>
        <w:t>о</w:t>
      </w:r>
      <w:r w:rsidRPr="00324B54">
        <w:rPr>
          <w:rFonts w:ascii="Times New Roman" w:eastAsia="Times New Roman" w:hAnsi="Times New Roman" w:cs="Times New Roman"/>
          <w:sz w:val="28"/>
          <w:szCs w:val="28"/>
        </w:rPr>
        <w:t xml:space="preserve">йді атап өтуге болады. </w:t>
      </w:r>
    </w:p>
    <w:p w14:paraId="1C8EC486" w14:textId="62EDAB53"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Цифрлық технологияны зерттеген отандық ғалымдар </w:t>
      </w:r>
      <w:r w:rsidR="00205916" w:rsidRPr="00324B54">
        <w:rPr>
          <w:rFonts w:ascii="Times New Roman" w:eastAsia="Times New Roman" w:hAnsi="Times New Roman" w:cs="Times New Roman"/>
          <w:sz w:val="28"/>
          <w:szCs w:val="28"/>
        </w:rPr>
        <w:t>Е.Ы. Бидайбеков</w:t>
      </w:r>
      <w:r w:rsidR="005307B9" w:rsidRPr="00324B54">
        <w:rPr>
          <w:rFonts w:ascii="Times New Roman" w:eastAsia="Times New Roman" w:hAnsi="Times New Roman" w:cs="Times New Roman"/>
          <w:sz w:val="28"/>
          <w:szCs w:val="28"/>
        </w:rPr>
        <w:t>,</w:t>
      </w:r>
      <w:r w:rsidR="00205916"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А.Ж. Қар</w:t>
      </w:r>
      <w:r w:rsidR="00205916" w:rsidRPr="00324B54">
        <w:rPr>
          <w:rFonts w:ascii="Times New Roman" w:eastAsia="Times New Roman" w:hAnsi="Times New Roman" w:cs="Times New Roman"/>
          <w:sz w:val="28"/>
          <w:szCs w:val="28"/>
        </w:rPr>
        <w:t>аев</w:t>
      </w:r>
      <w:r w:rsidRPr="00324B54">
        <w:rPr>
          <w:rFonts w:ascii="Times New Roman" w:eastAsia="Times New Roman" w:hAnsi="Times New Roman" w:cs="Times New Roman"/>
          <w:sz w:val="28"/>
          <w:szCs w:val="28"/>
        </w:rPr>
        <w:t xml:space="preserve">, А.В. Дарабаева, А.К. Жанарова, Ж.Ш. Жияшева, А.К. Оралбекова, Н.Т. Сартаева, А.Т. Туралбаева, Г.С. Базарбаева, С.С. Құнанбаева, Б.Д. Сыдықов, Ж.К. Нурбекова, Ш.И. Исмуратова, Н.Ф. Сарсенова, Г.Қ. Нұргалиева, Ғ.Б. Саржанова. </w:t>
      </w:r>
    </w:p>
    <w:p w14:paraId="2C1603BA" w14:textId="19932B0A"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Сондай-ақ, цифрлық-коммуникациялық технологиялардың көмегімен білім алушылардың танымдық іс-әрекетін, белсенділігін арттыру, зерттеу қызметін дамыту мен пайдалану, цифрлық мәдениетті қалыптастыру мәселелерін зерттеуде Ж.А. Қараев, Д.М. Жүсіпбалиева, Н.Ғ. Даумов, Б.Т. Барсай, С.Н. Кубентаева, Б.Т. Абыканова, Д.А. Казимова, Л.П. К.М. Әбішева, Беркімбаев және т.б. жетекші педагог ғалымдардың еңбектерінің маңызы зор болып табылады</w:t>
      </w:r>
      <w:r w:rsidR="004B6E87" w:rsidRPr="00324B54">
        <w:rPr>
          <w:rFonts w:ascii="Times New Roman" w:eastAsia="Times New Roman" w:hAnsi="Times New Roman" w:cs="Times New Roman"/>
          <w:sz w:val="28"/>
          <w:szCs w:val="28"/>
        </w:rPr>
        <w:t xml:space="preserve"> [61].</w:t>
      </w:r>
      <w:r w:rsidRPr="00324B54">
        <w:rPr>
          <w:rFonts w:ascii="Times New Roman" w:eastAsia="Times New Roman" w:hAnsi="Times New Roman" w:cs="Times New Roman"/>
          <w:sz w:val="28"/>
          <w:szCs w:val="28"/>
        </w:rPr>
        <w:t xml:space="preserve"> </w:t>
      </w:r>
    </w:p>
    <w:p w14:paraId="6399AF24" w14:textId="1DE0A308"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Г.Ж. Азимбаева «Қазақстан тарихынан білім сапасы мен білікті жетілдірудегі жаңа технологиялар (орта ғасырдағы мәдениет тарихы)» [62], С.Н.Исабаева «Студенттердің цифрлық</w:t>
      </w:r>
      <w:r w:rsidR="00D01469"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w:t>
      </w:r>
      <w:r w:rsidR="00D01469"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технологиялық құзыреттілігін қалыптастырудың педагогикалық шарттары»</w:t>
      </w:r>
      <w:r w:rsidR="00D01469"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 xml:space="preserve">[63] және К.А. Ортаева «Оқу </w:t>
      </w:r>
      <w:r w:rsidR="000C4109" w:rsidRPr="00324B54">
        <w:rPr>
          <w:rFonts w:ascii="Times New Roman" w:eastAsia="Times New Roman" w:hAnsi="Times New Roman" w:cs="Times New Roman"/>
          <w:sz w:val="28"/>
          <w:szCs w:val="28"/>
        </w:rPr>
        <w:t>процесін</w:t>
      </w:r>
      <w:r w:rsidRPr="00324B54">
        <w:rPr>
          <w:rFonts w:ascii="Times New Roman" w:eastAsia="Times New Roman" w:hAnsi="Times New Roman" w:cs="Times New Roman"/>
          <w:sz w:val="28"/>
          <w:szCs w:val="28"/>
        </w:rPr>
        <w:t xml:space="preserve">де цифрлық технологияларды қолдану арқылы мұғалім тұлғасын дамытудың педагогикалық шарттары» [64], Г.А.Қырғызхан «Заманауи мектептің 5-7 сыныптарында Қазақстан тарихын оқытудағы цифрлық технологияларды қолданудың теориялық және практикалық мәселелері» [65] атты еңбектерінде </w:t>
      </w:r>
      <w:r w:rsidR="00D01469" w:rsidRPr="00324B54">
        <w:rPr>
          <w:rFonts w:ascii="Times New Roman" w:eastAsia="Times New Roman" w:hAnsi="Times New Roman" w:cs="Times New Roman"/>
          <w:sz w:val="28"/>
          <w:szCs w:val="28"/>
        </w:rPr>
        <w:t xml:space="preserve"> оқыту </w:t>
      </w:r>
      <w:r w:rsidRPr="00324B54">
        <w:rPr>
          <w:rFonts w:ascii="Times New Roman" w:eastAsia="Times New Roman" w:hAnsi="Times New Roman" w:cs="Times New Roman"/>
          <w:sz w:val="28"/>
          <w:szCs w:val="28"/>
        </w:rPr>
        <w:t>технологиялары</w:t>
      </w:r>
      <w:r w:rsidR="00D01469" w:rsidRPr="00324B54">
        <w:rPr>
          <w:rFonts w:ascii="Times New Roman" w:eastAsia="Times New Roman" w:hAnsi="Times New Roman" w:cs="Times New Roman"/>
          <w:sz w:val="28"/>
          <w:szCs w:val="28"/>
        </w:rPr>
        <w:t>н</w:t>
      </w:r>
      <w:r w:rsidRPr="00324B54">
        <w:rPr>
          <w:rFonts w:ascii="Times New Roman" w:eastAsia="Times New Roman" w:hAnsi="Times New Roman" w:cs="Times New Roman"/>
          <w:sz w:val="28"/>
          <w:szCs w:val="28"/>
        </w:rPr>
        <w:t xml:space="preserve"> пайдалану мәселелері төңірегінде жан-жақты пікір-ұсыныстар айтылады.</w:t>
      </w:r>
    </w:p>
    <w:p w14:paraId="19E0D73D" w14:textId="177F66CC"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Жоғарыда талданған зерттеулер барысында біз болашақ педагогтарды даярлауда зерттеушілік әлеуетін дамыту мәселесі ғылымның әр саласы бойынша талданғанын байқадық. Дегенмен де, цифрлық технологиялар жағдайында болашақ педагогтарды  даярлау, дамыту әлі де болса зерттеуді қажет ететін мәселе болып табылады. Бұл ғылыми жұмыстардың зерттеу нысаны басқа болғандықтан біз зерттеп отырған педагогикалық қадрларды даярлау мәселесіндегі цифрлық технологияларды әдістемелік негізде зерттеу біздің мәселемізді айқындауға және зерттеу жұмысымыздың тақырыбын: «ҚазПИ педагогикалық кадрларының тарихын зерделеу (1970-1991жж.) контекстінде болашақ мұғалімдерді дайындауда цифрлық технологияларды</w:t>
      </w:r>
      <w:r w:rsidR="00505D28"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 xml:space="preserve"> енгізудің әдістемелік негіздері» деп таңдауымызға себеп болды.</w:t>
      </w:r>
      <w:r w:rsidR="00505D28" w:rsidRPr="00324B54">
        <w:rPr>
          <w:rFonts w:ascii="Times New Roman" w:eastAsia="Times New Roman" w:hAnsi="Times New Roman" w:cs="Times New Roman"/>
          <w:sz w:val="28"/>
          <w:szCs w:val="28"/>
        </w:rPr>
        <w:t xml:space="preserve"> </w:t>
      </w:r>
    </w:p>
    <w:p w14:paraId="61AE0CDC" w14:textId="46211BED" w:rsidR="00E51D12" w:rsidRPr="00324B54" w:rsidRDefault="00825726" w:rsidP="00324B54">
      <w:pPr>
        <w:ind w:firstLine="340"/>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Зерттеу жұмысының нысаны</w:t>
      </w:r>
      <w:r w:rsidR="00B34D68" w:rsidRPr="00324B54">
        <w:rPr>
          <w:rFonts w:ascii="Times New Roman" w:eastAsia="Times New Roman" w:hAnsi="Times New Roman" w:cs="Times New Roman"/>
          <w:b/>
          <w:sz w:val="28"/>
          <w:szCs w:val="28"/>
        </w:rPr>
        <w:t xml:space="preserve">: </w:t>
      </w:r>
      <w:r w:rsidR="00B34D68" w:rsidRPr="00324B54">
        <w:rPr>
          <w:rFonts w:ascii="Times New Roman" w:eastAsia="Times New Roman" w:hAnsi="Times New Roman" w:cs="Times New Roman"/>
          <w:bCs/>
          <w:sz w:val="28"/>
          <w:szCs w:val="28"/>
        </w:rPr>
        <w:t>п</w:t>
      </w:r>
      <w:r w:rsidRPr="00324B54">
        <w:rPr>
          <w:rFonts w:ascii="Times New Roman" w:eastAsia="Times New Roman" w:hAnsi="Times New Roman" w:cs="Times New Roman"/>
          <w:bCs/>
          <w:sz w:val="28"/>
          <w:szCs w:val="28"/>
        </w:rPr>
        <w:t>едагогикалық</w:t>
      </w:r>
      <w:r w:rsidRPr="00324B54">
        <w:rPr>
          <w:rFonts w:ascii="Times New Roman" w:eastAsia="Times New Roman" w:hAnsi="Times New Roman" w:cs="Times New Roman"/>
          <w:sz w:val="28"/>
          <w:szCs w:val="28"/>
        </w:rPr>
        <w:t xml:space="preserve"> кадрлар тарихын зерделеу контекстінде болашақ</w:t>
      </w:r>
      <w:r w:rsidR="00B34D68" w:rsidRPr="00324B54">
        <w:rPr>
          <w:rFonts w:ascii="Times New Roman" w:eastAsia="Times New Roman" w:hAnsi="Times New Roman" w:cs="Times New Roman"/>
          <w:sz w:val="28"/>
          <w:szCs w:val="28"/>
        </w:rPr>
        <w:t xml:space="preserve"> тарих пәні</w:t>
      </w:r>
      <w:r w:rsidR="00CA3D75" w:rsidRPr="00324B54">
        <w:rPr>
          <w:rFonts w:ascii="Times New Roman" w:eastAsia="Times New Roman" w:hAnsi="Times New Roman" w:cs="Times New Roman"/>
          <w:sz w:val="28"/>
          <w:szCs w:val="28"/>
        </w:rPr>
        <w:t xml:space="preserve"> мұғалімдерін даярлау</w:t>
      </w:r>
      <w:r w:rsidRPr="00324B54">
        <w:rPr>
          <w:rFonts w:ascii="Times New Roman" w:eastAsia="Times New Roman" w:hAnsi="Times New Roman" w:cs="Times New Roman"/>
          <w:sz w:val="28"/>
          <w:szCs w:val="28"/>
        </w:rPr>
        <w:t xml:space="preserve"> </w:t>
      </w:r>
      <w:r w:rsidR="00CA3D75" w:rsidRPr="00324B54">
        <w:rPr>
          <w:rFonts w:ascii="Times New Roman" w:eastAsia="Times New Roman" w:hAnsi="Times New Roman" w:cs="Times New Roman"/>
          <w:sz w:val="28"/>
          <w:szCs w:val="28"/>
        </w:rPr>
        <w:t>процесі</w:t>
      </w:r>
      <w:r w:rsidRPr="00324B54">
        <w:rPr>
          <w:rFonts w:ascii="Times New Roman" w:eastAsia="Times New Roman" w:hAnsi="Times New Roman" w:cs="Times New Roman"/>
          <w:sz w:val="28"/>
          <w:szCs w:val="28"/>
        </w:rPr>
        <w:t xml:space="preserve">. </w:t>
      </w:r>
    </w:p>
    <w:p w14:paraId="6D303B9F" w14:textId="02639EA8" w:rsidR="00E51D12" w:rsidRPr="00324B54" w:rsidRDefault="00825726" w:rsidP="00324B54">
      <w:pPr>
        <w:ind w:firstLine="340"/>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 xml:space="preserve">Зерттеу жұмысының пәні. </w:t>
      </w:r>
      <w:r w:rsidR="008344D3" w:rsidRPr="00324B54">
        <w:rPr>
          <w:rFonts w:ascii="Times New Roman" w:eastAsia="Times New Roman" w:hAnsi="Times New Roman" w:cs="Times New Roman"/>
          <w:sz w:val="28"/>
          <w:szCs w:val="28"/>
        </w:rPr>
        <w:t xml:space="preserve">тарих пәні мұғалімдерін даярлау </w:t>
      </w:r>
      <w:r w:rsidRPr="00324B54">
        <w:rPr>
          <w:rFonts w:ascii="Times New Roman" w:eastAsia="Times New Roman" w:hAnsi="Times New Roman" w:cs="Times New Roman"/>
          <w:sz w:val="28"/>
          <w:szCs w:val="28"/>
        </w:rPr>
        <w:t>цифрлық технологияларды</w:t>
      </w:r>
      <w:r w:rsidR="00DD22FA" w:rsidRPr="00324B54">
        <w:rPr>
          <w:rFonts w:ascii="Times New Roman" w:eastAsia="Times New Roman" w:hAnsi="Times New Roman" w:cs="Times New Roman"/>
          <w:sz w:val="28"/>
          <w:szCs w:val="28"/>
        </w:rPr>
        <w:t xml:space="preserve"> пайдалану</w:t>
      </w:r>
      <w:r w:rsidR="008344D3" w:rsidRPr="00324B54">
        <w:rPr>
          <w:rFonts w:ascii="Times New Roman" w:eastAsia="Times New Roman" w:hAnsi="Times New Roman" w:cs="Times New Roman"/>
          <w:sz w:val="28"/>
          <w:szCs w:val="28"/>
        </w:rPr>
        <w:t xml:space="preserve"> әдістемесі.</w:t>
      </w:r>
    </w:p>
    <w:p w14:paraId="4C7FF57C" w14:textId="77777777" w:rsidR="00FA5D53" w:rsidRPr="00324B54" w:rsidRDefault="00FA5D53" w:rsidP="00324B54">
      <w:pPr>
        <w:pStyle w:val="a5"/>
        <w:spacing w:line="240" w:lineRule="auto"/>
        <w:ind w:left="0" w:firstLine="567"/>
        <w:jc w:val="both"/>
      </w:pPr>
      <w:r w:rsidRPr="00324B54">
        <w:rPr>
          <w:b/>
        </w:rPr>
        <w:t xml:space="preserve">Зерттеудің мақсаты: </w:t>
      </w:r>
      <w:r w:rsidRPr="00324B54">
        <w:rPr>
          <w:bCs/>
        </w:rPr>
        <w:t>ҚазПИ педагогикалық кадрларды даярлау тарихын зерделеу (1970-1991жж.) контекстінде тарих мұғалімдерін дайындауда цифрлық технологияларды пайдаланудың әдістемесін жасау</w:t>
      </w:r>
      <w:r w:rsidRPr="00324B54">
        <w:t>.</w:t>
      </w:r>
    </w:p>
    <w:p w14:paraId="63F98191" w14:textId="77777777" w:rsidR="00FA5D53" w:rsidRPr="00324B54" w:rsidRDefault="00FA5D53" w:rsidP="00324B54">
      <w:pPr>
        <w:pStyle w:val="1"/>
        <w:spacing w:before="0" w:beforeAutospacing="0" w:after="0" w:afterAutospacing="0"/>
        <w:ind w:firstLine="567"/>
        <w:jc w:val="both"/>
        <w:rPr>
          <w:sz w:val="28"/>
          <w:szCs w:val="28"/>
        </w:rPr>
      </w:pPr>
      <w:r w:rsidRPr="00324B54">
        <w:rPr>
          <w:sz w:val="28"/>
          <w:szCs w:val="28"/>
        </w:rPr>
        <w:t>Зерттеудің</w:t>
      </w:r>
      <w:r w:rsidRPr="00324B54">
        <w:rPr>
          <w:spacing w:val="-13"/>
          <w:sz w:val="28"/>
          <w:szCs w:val="28"/>
        </w:rPr>
        <w:t xml:space="preserve"> </w:t>
      </w:r>
      <w:r w:rsidRPr="00324B54">
        <w:rPr>
          <w:sz w:val="28"/>
          <w:szCs w:val="28"/>
        </w:rPr>
        <w:t>міндеттері:</w:t>
      </w:r>
    </w:p>
    <w:p w14:paraId="3882251F" w14:textId="77777777" w:rsidR="00FA5D53" w:rsidRPr="00324B54" w:rsidRDefault="00FA5D53" w:rsidP="00324B54">
      <w:pPr>
        <w:pStyle w:val="af6"/>
        <w:widowControl w:val="0"/>
        <w:numPr>
          <w:ilvl w:val="0"/>
          <w:numId w:val="22"/>
        </w:numPr>
        <w:tabs>
          <w:tab w:val="left" w:pos="851"/>
        </w:tabs>
        <w:autoSpaceDE w:val="0"/>
        <w:autoSpaceDN w:val="0"/>
        <w:ind w:left="0" w:firstLine="567"/>
        <w:jc w:val="both"/>
        <w:rPr>
          <w:rFonts w:ascii="Times New Roman" w:hAnsi="Times New Roman" w:cs="Times New Roman"/>
          <w:bCs/>
          <w:sz w:val="28"/>
          <w:szCs w:val="28"/>
        </w:rPr>
      </w:pPr>
      <w:r w:rsidRPr="00324B54">
        <w:rPr>
          <w:rFonts w:ascii="Times New Roman" w:hAnsi="Times New Roman" w:cs="Times New Roman"/>
          <w:bCs/>
          <w:sz w:val="28"/>
          <w:szCs w:val="28"/>
        </w:rPr>
        <w:t>ҚазПИ-де педагогикалық кадрлар даярлау іс-әрекетіне (1970-1991 жж.) тарихи сипаттама жасау;</w:t>
      </w:r>
    </w:p>
    <w:p w14:paraId="0E8E9B4E" w14:textId="4E629F32" w:rsidR="00FA5D53" w:rsidRPr="00324B54" w:rsidRDefault="00FA5D53" w:rsidP="00324B54">
      <w:pPr>
        <w:pStyle w:val="af6"/>
        <w:widowControl w:val="0"/>
        <w:numPr>
          <w:ilvl w:val="0"/>
          <w:numId w:val="22"/>
        </w:numPr>
        <w:tabs>
          <w:tab w:val="left" w:pos="851"/>
        </w:tabs>
        <w:autoSpaceDE w:val="0"/>
        <w:autoSpaceDN w:val="0"/>
        <w:ind w:left="0" w:firstLine="567"/>
        <w:jc w:val="both"/>
        <w:rPr>
          <w:rFonts w:ascii="Times New Roman" w:hAnsi="Times New Roman" w:cs="Times New Roman"/>
          <w:bCs/>
          <w:sz w:val="28"/>
          <w:szCs w:val="28"/>
        </w:rPr>
      </w:pPr>
      <w:r w:rsidRPr="00324B54">
        <w:rPr>
          <w:rFonts w:ascii="Times New Roman" w:hAnsi="Times New Roman" w:cs="Times New Roman"/>
          <w:sz w:val="28"/>
          <w:szCs w:val="28"/>
        </w:rPr>
        <w:t>аталған оқу орнында жүргізілген оқу-тәрбие жұмыстары мен педагог кадрларды даярлау ісінің даму тенденцияларын анықтау;</w:t>
      </w:r>
    </w:p>
    <w:p w14:paraId="0FE8B2F7" w14:textId="77777777" w:rsidR="00FA5D53" w:rsidRPr="00324B54" w:rsidRDefault="00FA5D53" w:rsidP="00324B54">
      <w:pPr>
        <w:pStyle w:val="af6"/>
        <w:widowControl w:val="0"/>
        <w:numPr>
          <w:ilvl w:val="0"/>
          <w:numId w:val="22"/>
        </w:numPr>
        <w:tabs>
          <w:tab w:val="left" w:pos="284"/>
          <w:tab w:val="left" w:pos="851"/>
          <w:tab w:val="left" w:pos="1418"/>
        </w:tabs>
        <w:autoSpaceDE w:val="0"/>
        <w:autoSpaceDN w:val="0"/>
        <w:ind w:left="0" w:firstLine="567"/>
        <w:contextualSpacing w:val="0"/>
        <w:jc w:val="both"/>
        <w:rPr>
          <w:rFonts w:ascii="Times New Roman" w:hAnsi="Times New Roman" w:cs="Times New Roman"/>
          <w:sz w:val="28"/>
          <w:szCs w:val="28"/>
        </w:rPr>
      </w:pPr>
      <w:r w:rsidRPr="00324B54">
        <w:rPr>
          <w:rFonts w:ascii="Times New Roman" w:hAnsi="Times New Roman" w:cs="Times New Roman"/>
          <w:sz w:val="28"/>
          <w:szCs w:val="28"/>
        </w:rPr>
        <w:t xml:space="preserve">цифрлық технологияның тарихи білім беру кеңістігіндегі мүмкіндіктері мен шарттарын айқындау; </w:t>
      </w:r>
    </w:p>
    <w:p w14:paraId="6D2666F9" w14:textId="77777777" w:rsidR="00FA5D53" w:rsidRPr="00324B54" w:rsidRDefault="00FA5D53" w:rsidP="00324B54">
      <w:pPr>
        <w:pStyle w:val="af6"/>
        <w:widowControl w:val="0"/>
        <w:numPr>
          <w:ilvl w:val="0"/>
          <w:numId w:val="22"/>
        </w:numPr>
        <w:tabs>
          <w:tab w:val="left" w:pos="284"/>
          <w:tab w:val="left" w:pos="851"/>
          <w:tab w:val="left" w:pos="1418"/>
        </w:tabs>
        <w:autoSpaceDE w:val="0"/>
        <w:autoSpaceDN w:val="0"/>
        <w:ind w:left="0" w:firstLine="567"/>
        <w:contextualSpacing w:val="0"/>
        <w:jc w:val="both"/>
        <w:rPr>
          <w:rFonts w:ascii="Times New Roman" w:hAnsi="Times New Roman" w:cs="Times New Roman"/>
          <w:sz w:val="28"/>
          <w:szCs w:val="28"/>
        </w:rPr>
      </w:pPr>
      <w:r w:rsidRPr="00324B54">
        <w:rPr>
          <w:rFonts w:ascii="Times New Roman" w:hAnsi="Times New Roman" w:cs="Times New Roman"/>
          <w:sz w:val="28"/>
          <w:szCs w:val="28"/>
        </w:rPr>
        <w:t xml:space="preserve">болашақ тарих пәні мұғалімдерін даярлауда цифрлық технологияларды пайдаланудың мазмұндық-құрылымдық моделін жасау; </w:t>
      </w:r>
    </w:p>
    <w:p w14:paraId="754955F7" w14:textId="77777777" w:rsidR="00FA5D53" w:rsidRPr="00324B54" w:rsidRDefault="00FA5D53" w:rsidP="00324B54">
      <w:pPr>
        <w:pStyle w:val="af6"/>
        <w:widowControl w:val="0"/>
        <w:numPr>
          <w:ilvl w:val="0"/>
          <w:numId w:val="22"/>
        </w:numPr>
        <w:tabs>
          <w:tab w:val="left" w:pos="284"/>
          <w:tab w:val="left" w:pos="851"/>
          <w:tab w:val="left" w:pos="1418"/>
        </w:tabs>
        <w:autoSpaceDE w:val="0"/>
        <w:autoSpaceDN w:val="0"/>
        <w:ind w:left="0" w:firstLine="567"/>
        <w:contextualSpacing w:val="0"/>
        <w:jc w:val="both"/>
        <w:rPr>
          <w:rFonts w:ascii="Times New Roman" w:hAnsi="Times New Roman" w:cs="Times New Roman"/>
          <w:sz w:val="28"/>
          <w:szCs w:val="28"/>
        </w:rPr>
      </w:pPr>
      <w:r w:rsidRPr="00324B54">
        <w:rPr>
          <w:rFonts w:ascii="Times New Roman" w:hAnsi="Times New Roman" w:cs="Times New Roman"/>
          <w:sz w:val="28"/>
          <w:szCs w:val="28"/>
        </w:rPr>
        <w:t xml:space="preserve">педагог кадрлар даярлауда ұсынылған цифрлық технологияны пайдаланудың әдістемесін жасап, оның тиімділігін тәжірибелік-эксперимент жұмысы арқылы тексеру. </w:t>
      </w:r>
    </w:p>
    <w:p w14:paraId="56DE2C73"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b/>
          <w:color w:val="000000"/>
          <w:sz w:val="28"/>
          <w:szCs w:val="28"/>
        </w:rPr>
        <w:t>Зерттеу жұмысының деректік негіздері.</w:t>
      </w:r>
      <w:r w:rsidRPr="00324B54">
        <w:rPr>
          <w:rFonts w:ascii="Times New Roman" w:eastAsia="Times New Roman" w:hAnsi="Times New Roman" w:cs="Times New Roman"/>
          <w:color w:val="000000"/>
          <w:sz w:val="28"/>
          <w:szCs w:val="28"/>
        </w:rPr>
        <w:t xml:space="preserve"> Зерттеліп отырған мәселенің маңыздылығы мен жаңалығы диссертацияның деректік негізін құрайды. Мұндай деректер қатарына:</w:t>
      </w:r>
    </w:p>
    <w:p w14:paraId="245C27B9" w14:textId="23AC7D48"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 Қазақстан Республикасы Орталық Мемлекеттік архив</w:t>
      </w:r>
      <w:r w:rsidR="001E07CF" w:rsidRPr="00324B54">
        <w:rPr>
          <w:rFonts w:ascii="Times New Roman" w:eastAsia="Times New Roman" w:hAnsi="Times New Roman" w:cs="Times New Roman"/>
          <w:color w:val="000000"/>
          <w:sz w:val="28"/>
          <w:szCs w:val="28"/>
        </w:rPr>
        <w:t>індегі</w:t>
      </w:r>
      <w:r w:rsidRPr="00324B54">
        <w:rPr>
          <w:rFonts w:ascii="Times New Roman" w:eastAsia="Times New Roman" w:hAnsi="Times New Roman" w:cs="Times New Roman"/>
          <w:color w:val="000000"/>
          <w:sz w:val="28"/>
          <w:szCs w:val="28"/>
        </w:rPr>
        <w:t xml:space="preserve"> (ҚРОМА) 1142-қор (Абай атындағы Қазақ педагогика институты) [66], 17-қор (КОКП сьездері мен конференциялары және Орталық Комитет пленумдарының қарарлары мен шешімдері), Қазақстан Республикасының Ұлттық архивының (ҚРҰА) [67],  24-қор (Қазақстан Республикасы Білім және ғылым министрлігі) [68], 1982-қор (Қазақ КСР Жоғары және арнаулы Орта білім министрлігі), Қазақстан Республикасы Президентінің архивындағы (ҚРПА) [69], 25-қор [70], (Қазақстан Республикасы Білім, мәдениет және денсаулық сақтау министрлігі) және Абай атындағы ҚазҰПУ: ағымдағы архивының 1142-қорларынан (№2) алынған құжаттық материалдарды атауға болады [71]. </w:t>
      </w:r>
      <w:r w:rsidRPr="00324B54">
        <w:rPr>
          <w:rFonts w:ascii="Times New Roman" w:eastAsia="Times New Roman" w:hAnsi="Times New Roman"/>
          <w:color w:val="000000"/>
          <w:sz w:val="28"/>
          <w:szCs w:val="28"/>
        </w:rPr>
        <w:t xml:space="preserve">81-қор (Қазақ халық ағарту комиссариаты), тарихи факультеттер мен кафедралар құрылған алғашқы университеттердің – Абай атындағы ҚазПИ-дің, ҚазМУ-дың ашылуы туралы маңызды мәліметтер </w:t>
      </w:r>
      <w:r w:rsidR="001E07CF" w:rsidRPr="00324B54">
        <w:rPr>
          <w:rFonts w:ascii="Times New Roman" w:eastAsia="Times New Roman" w:hAnsi="Times New Roman"/>
          <w:color w:val="000000"/>
          <w:sz w:val="28"/>
          <w:szCs w:val="28"/>
        </w:rPr>
        <w:t>жатады</w:t>
      </w:r>
      <w:r w:rsidRPr="00324B54">
        <w:rPr>
          <w:rFonts w:ascii="Times New Roman" w:eastAsia="Times New Roman" w:hAnsi="Times New Roman"/>
          <w:color w:val="000000"/>
          <w:sz w:val="28"/>
          <w:szCs w:val="28"/>
        </w:rPr>
        <w:t xml:space="preserve">. </w:t>
      </w:r>
      <w:r w:rsidRPr="00324B54">
        <w:rPr>
          <w:rFonts w:ascii="Times New Roman" w:eastAsia="Times New Roman" w:hAnsi="Times New Roman" w:cs="Times New Roman"/>
          <w:color w:val="000000"/>
          <w:sz w:val="28"/>
          <w:szCs w:val="28"/>
        </w:rPr>
        <w:t xml:space="preserve">Архив құжаттары арасында жоғары билік органдары тарапынан қабылданған шешімдер мен міндеттердің орындалу барысы мен </w:t>
      </w:r>
      <w:r w:rsidR="001E07CF" w:rsidRPr="00324B54">
        <w:rPr>
          <w:rFonts w:ascii="Times New Roman" w:eastAsia="Times New Roman" w:hAnsi="Times New Roman" w:cs="Times New Roman"/>
          <w:color w:val="000000"/>
          <w:sz w:val="28"/>
          <w:szCs w:val="28"/>
        </w:rPr>
        <w:t>оқу орны</w:t>
      </w:r>
      <w:r w:rsidRPr="00324B54">
        <w:rPr>
          <w:rFonts w:ascii="Times New Roman" w:eastAsia="Times New Roman" w:hAnsi="Times New Roman" w:cs="Times New Roman"/>
          <w:color w:val="000000"/>
          <w:sz w:val="28"/>
          <w:szCs w:val="28"/>
        </w:rPr>
        <w:t xml:space="preserve"> қызметінің қорытындыларын баяндайтын деректер құны аса жоғары болып табылады. Себебі, мұндай деректерді зерттеу барысында </w:t>
      </w:r>
      <w:r w:rsidR="001E07CF" w:rsidRPr="00324B54">
        <w:rPr>
          <w:rFonts w:ascii="Times New Roman" w:eastAsia="Times New Roman" w:hAnsi="Times New Roman" w:cs="Times New Roman"/>
          <w:color w:val="000000"/>
          <w:sz w:val="28"/>
          <w:szCs w:val="28"/>
        </w:rPr>
        <w:t>аталған оқу орны</w:t>
      </w:r>
      <w:r w:rsidRPr="00324B54">
        <w:rPr>
          <w:rFonts w:ascii="Times New Roman" w:eastAsia="Times New Roman" w:hAnsi="Times New Roman" w:cs="Times New Roman"/>
          <w:color w:val="000000"/>
          <w:sz w:val="28"/>
          <w:szCs w:val="28"/>
        </w:rPr>
        <w:t xml:space="preserve"> алдында тұрған маңызды міндеттердің қалай шешілгені және ағымдағы қызметі туралы жинақта</w:t>
      </w:r>
      <w:r w:rsidR="001E07CF" w:rsidRPr="00324B54">
        <w:rPr>
          <w:rFonts w:ascii="Times New Roman" w:eastAsia="Times New Roman" w:hAnsi="Times New Roman" w:cs="Times New Roman"/>
          <w:color w:val="000000"/>
          <w:sz w:val="28"/>
          <w:szCs w:val="28"/>
        </w:rPr>
        <w:t>лып,</w:t>
      </w:r>
      <w:r w:rsidRPr="00324B54">
        <w:rPr>
          <w:rFonts w:ascii="Times New Roman" w:eastAsia="Times New Roman" w:hAnsi="Times New Roman" w:cs="Times New Roman"/>
          <w:color w:val="000000"/>
          <w:sz w:val="28"/>
          <w:szCs w:val="28"/>
        </w:rPr>
        <w:t xml:space="preserve"> қорытылған мәліметтерге қол жеткіздік.</w:t>
      </w:r>
    </w:p>
    <w:p w14:paraId="7E6CA5EA" w14:textId="1AAA131B"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Диссертацияның бастапқы</w:t>
      </w:r>
      <w:r w:rsidR="00ED472B" w:rsidRPr="00324B54">
        <w:rPr>
          <w:rFonts w:ascii="Times New Roman" w:eastAsia="Times New Roman" w:hAnsi="Times New Roman" w:cs="Times New Roman"/>
          <w:sz w:val="28"/>
          <w:szCs w:val="28"/>
        </w:rPr>
        <w:t xml:space="preserve"> дереккөз</w:t>
      </w:r>
      <w:r w:rsidRPr="00324B54">
        <w:rPr>
          <w:rFonts w:ascii="Times New Roman" w:eastAsia="Times New Roman" w:hAnsi="Times New Roman" w:cs="Times New Roman"/>
          <w:sz w:val="28"/>
          <w:szCs w:val="28"/>
        </w:rPr>
        <w:t xml:space="preserve"> базасы олардың шыққан жеріне, орналасуына және түріне байланысты</w:t>
      </w:r>
      <w:r w:rsidR="00ED472B"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әртүрлі материалдар т</w:t>
      </w:r>
      <w:r w:rsidR="00ED472B" w:rsidRPr="00324B54">
        <w:rPr>
          <w:rFonts w:ascii="Times New Roman" w:eastAsia="Times New Roman" w:hAnsi="Times New Roman" w:cs="Times New Roman"/>
          <w:sz w:val="28"/>
          <w:szCs w:val="28"/>
        </w:rPr>
        <w:t>үрінде</w:t>
      </w:r>
      <w:r w:rsidRPr="00324B54">
        <w:rPr>
          <w:rFonts w:ascii="Times New Roman" w:eastAsia="Times New Roman" w:hAnsi="Times New Roman" w:cs="Times New Roman"/>
          <w:sz w:val="28"/>
          <w:szCs w:val="28"/>
        </w:rPr>
        <w:t xml:space="preserve"> ұсынылған. Жұмысты </w:t>
      </w:r>
      <w:r w:rsidR="00ED472B" w:rsidRPr="00324B54">
        <w:rPr>
          <w:rFonts w:ascii="Times New Roman" w:eastAsia="Times New Roman" w:hAnsi="Times New Roman" w:cs="Times New Roman"/>
          <w:sz w:val="28"/>
          <w:szCs w:val="28"/>
        </w:rPr>
        <w:t>орындау</w:t>
      </w:r>
      <w:r w:rsidRPr="00324B54">
        <w:rPr>
          <w:rFonts w:ascii="Times New Roman" w:eastAsia="Times New Roman" w:hAnsi="Times New Roman" w:cs="Times New Roman"/>
          <w:sz w:val="28"/>
          <w:szCs w:val="28"/>
        </w:rPr>
        <w:t xml:space="preserve"> барысында дереккөздерді 4 топқа бөліп қарастырамыз:</w:t>
      </w:r>
    </w:p>
    <w:p w14:paraId="29260DAD" w14:textId="2B40858F"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 тарихшылар</w:t>
      </w:r>
      <w:r w:rsidR="00ED472B" w:rsidRPr="00324B54">
        <w:rPr>
          <w:rFonts w:ascii="Times New Roman" w:eastAsia="Times New Roman" w:hAnsi="Times New Roman" w:cs="Times New Roman"/>
          <w:sz w:val="28"/>
          <w:szCs w:val="28"/>
        </w:rPr>
        <w:t xml:space="preserve"> мен </w:t>
      </w:r>
      <w:r w:rsidRPr="00324B54">
        <w:rPr>
          <w:rFonts w:ascii="Times New Roman" w:eastAsia="Times New Roman" w:hAnsi="Times New Roman" w:cs="Times New Roman"/>
          <w:sz w:val="28"/>
          <w:szCs w:val="28"/>
        </w:rPr>
        <w:t>заңгерлердің философ</w:t>
      </w:r>
      <w:r w:rsidR="00ED472B" w:rsidRPr="00324B54">
        <w:rPr>
          <w:rFonts w:ascii="Times New Roman" w:eastAsia="Times New Roman" w:hAnsi="Times New Roman" w:cs="Times New Roman"/>
          <w:sz w:val="28"/>
          <w:szCs w:val="28"/>
        </w:rPr>
        <w:t>ия м</w:t>
      </w:r>
      <w:r w:rsidRPr="00324B54">
        <w:rPr>
          <w:rFonts w:ascii="Times New Roman" w:eastAsia="Times New Roman" w:hAnsi="Times New Roman" w:cs="Times New Roman"/>
          <w:sz w:val="28"/>
          <w:szCs w:val="28"/>
        </w:rPr>
        <w:t xml:space="preserve">ен экономика бағытындағы тарихнамалық мұралары, жоғары жүйені құру мен дамытуға барлық қатысушылар, соның ішінде тарихи білім беру, тарих ғылымын </w:t>
      </w:r>
      <w:r w:rsidR="00ED472B" w:rsidRPr="00324B54">
        <w:rPr>
          <w:rFonts w:ascii="Times New Roman" w:eastAsia="Times New Roman" w:hAnsi="Times New Roman" w:cs="Times New Roman"/>
          <w:sz w:val="28"/>
          <w:szCs w:val="28"/>
        </w:rPr>
        <w:t xml:space="preserve">дамытуды </w:t>
      </w:r>
      <w:r w:rsidRPr="00324B54">
        <w:rPr>
          <w:rFonts w:ascii="Times New Roman" w:eastAsia="Times New Roman" w:hAnsi="Times New Roman" w:cs="Times New Roman"/>
          <w:sz w:val="28"/>
          <w:szCs w:val="28"/>
        </w:rPr>
        <w:t>ұйымдастырушылар, негізгі теориялық-әдістемелік тұжырымдамаларды және дүниетаным</w:t>
      </w:r>
      <w:r w:rsidR="00ED472B" w:rsidRPr="00324B54">
        <w:rPr>
          <w:rFonts w:ascii="Times New Roman" w:eastAsia="Times New Roman" w:hAnsi="Times New Roman" w:cs="Times New Roman"/>
          <w:sz w:val="28"/>
          <w:szCs w:val="28"/>
        </w:rPr>
        <w:t>дық</w:t>
      </w:r>
      <w:r w:rsidRPr="00324B54">
        <w:rPr>
          <w:rFonts w:ascii="Times New Roman" w:eastAsia="Times New Roman" w:hAnsi="Times New Roman" w:cs="Times New Roman"/>
          <w:sz w:val="28"/>
          <w:szCs w:val="28"/>
        </w:rPr>
        <w:t xml:space="preserve"> еңбектерді әзірлеушілер;</w:t>
      </w:r>
    </w:p>
    <w:p w14:paraId="33E76F81"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 университеттер мен ғылыми-зерттеу жұмыстарын құру мен олардың жұмыс істеуінің заңнамалық негіздеріне сәйкес жоғары білім мен ғылымның даму процесін бақылауға мүмкіндік беретін мемлекеттік және партиялық органдардың нұсқаулық сипаттағы жарияланған құжаттық материалдары;</w:t>
      </w:r>
    </w:p>
    <w:p w14:paraId="50AD708B" w14:textId="5BCFFB2B"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 мерзімді басылымдар, библиографиялық көрсеткіштер, сериялық тақырыптық басылымдар мен конференция материалдары жатады. Бұл дереккөздерде тарихи білім</w:t>
      </w:r>
      <w:r w:rsidR="00490984" w:rsidRPr="00324B54">
        <w:rPr>
          <w:rFonts w:ascii="Times New Roman" w:eastAsia="Times New Roman" w:hAnsi="Times New Roman" w:cs="Times New Roman"/>
          <w:sz w:val="28"/>
          <w:szCs w:val="28"/>
        </w:rPr>
        <w:t xml:space="preserve">ді </w:t>
      </w:r>
      <w:r w:rsidRPr="00324B54">
        <w:rPr>
          <w:rFonts w:ascii="Times New Roman" w:eastAsia="Times New Roman" w:hAnsi="Times New Roman" w:cs="Times New Roman"/>
          <w:sz w:val="28"/>
          <w:szCs w:val="28"/>
        </w:rPr>
        <w:t>зерттеу мен таратуды дамыту және жетілдіру мәселелері, университеттер мен ғылыми-зерттеу институттарының, жекелеген ғалымдардың және олардың шығармашылық мұраларының қызметі жүйелі түрде қарастырылды;</w:t>
      </w:r>
    </w:p>
    <w:p w14:paraId="28C365AE" w14:textId="5AD420E6"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4) диссертациялар ғылыми айналымға енгізілген</w:t>
      </w:r>
      <w:r w:rsidR="000C5693"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бірақ жарияланбаған дереккөздер</w:t>
      </w:r>
      <w:r w:rsidR="000C5693"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Олар, ең алдымен, архив</w:t>
      </w:r>
      <w:r w:rsidR="000C5693" w:rsidRPr="00324B54">
        <w:rPr>
          <w:rFonts w:ascii="Times New Roman" w:eastAsia="Times New Roman" w:hAnsi="Times New Roman" w:cs="Times New Roman"/>
          <w:sz w:val="28"/>
          <w:szCs w:val="28"/>
        </w:rPr>
        <w:t>тік</w:t>
      </w:r>
      <w:r w:rsidRPr="00324B54">
        <w:rPr>
          <w:rFonts w:ascii="Times New Roman" w:eastAsia="Times New Roman" w:hAnsi="Times New Roman" w:cs="Times New Roman"/>
          <w:sz w:val="28"/>
          <w:szCs w:val="28"/>
        </w:rPr>
        <w:t xml:space="preserve"> материалдар саяси құжаттар мен саяси тарих</w:t>
      </w:r>
      <w:r w:rsidR="008A281F" w:rsidRPr="00324B54">
        <w:rPr>
          <w:rFonts w:ascii="Times New Roman" w:eastAsia="Times New Roman" w:hAnsi="Times New Roman" w:cs="Times New Roman"/>
          <w:sz w:val="28"/>
          <w:szCs w:val="28"/>
        </w:rPr>
        <w:t xml:space="preserve"> материалдары </w:t>
      </w:r>
      <w:r w:rsidRPr="00324B54">
        <w:rPr>
          <w:rFonts w:ascii="Times New Roman" w:eastAsia="Times New Roman" w:hAnsi="Times New Roman" w:cs="Times New Roman"/>
          <w:sz w:val="28"/>
          <w:szCs w:val="28"/>
        </w:rPr>
        <w:t>шоғырлан</w:t>
      </w:r>
      <w:r w:rsidR="008A281F" w:rsidRPr="00324B54">
        <w:rPr>
          <w:rFonts w:ascii="Times New Roman" w:eastAsia="Times New Roman" w:hAnsi="Times New Roman" w:cs="Times New Roman"/>
          <w:sz w:val="28"/>
          <w:szCs w:val="28"/>
        </w:rPr>
        <w:t>ған.</w:t>
      </w:r>
      <w:r w:rsidRPr="00324B54">
        <w:rPr>
          <w:rFonts w:ascii="Times New Roman" w:eastAsia="Times New Roman" w:hAnsi="Times New Roman" w:cs="Times New Roman"/>
          <w:sz w:val="28"/>
          <w:szCs w:val="28"/>
        </w:rPr>
        <w:t xml:space="preserve"> Қазақстан Республикасы Президентінің архив</w:t>
      </w:r>
      <w:r w:rsidR="005D0FE8" w:rsidRPr="00324B54">
        <w:rPr>
          <w:rFonts w:ascii="Times New Roman" w:eastAsia="Times New Roman" w:hAnsi="Times New Roman" w:cs="Times New Roman"/>
          <w:sz w:val="28"/>
          <w:szCs w:val="28"/>
        </w:rPr>
        <w:t>і материалдары</w:t>
      </w:r>
      <w:r w:rsidRPr="00324B54">
        <w:rPr>
          <w:rFonts w:ascii="Times New Roman" w:eastAsia="Times New Roman" w:hAnsi="Times New Roman" w:cs="Times New Roman"/>
          <w:sz w:val="28"/>
          <w:szCs w:val="28"/>
        </w:rPr>
        <w:t xml:space="preserve">. </w:t>
      </w:r>
    </w:p>
    <w:p w14:paraId="6B208E3D" w14:textId="3F798118"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 Республикасының Орталық Мемлекеттік архив</w:t>
      </w:r>
      <w:r w:rsidR="003A1785" w:rsidRPr="00324B54">
        <w:rPr>
          <w:rFonts w:ascii="Times New Roman" w:eastAsia="Times New Roman" w:hAnsi="Times New Roman" w:cs="Times New Roman"/>
          <w:sz w:val="28"/>
          <w:szCs w:val="28"/>
        </w:rPr>
        <w:t>і</w:t>
      </w:r>
      <w:r w:rsidRPr="00324B54">
        <w:rPr>
          <w:rFonts w:ascii="Times New Roman" w:eastAsia="Times New Roman" w:hAnsi="Times New Roman" w:cs="Times New Roman"/>
          <w:sz w:val="28"/>
          <w:szCs w:val="28"/>
        </w:rPr>
        <w:t xml:space="preserve"> өз қоймаларында Қазақстан тарихына қатысты, оның ішінде Қазақстан Республикасын құру мәселелеріне байланысты орасан зор фактілік материалдар</w:t>
      </w:r>
      <w:r w:rsidR="003A1785" w:rsidRPr="00324B54">
        <w:rPr>
          <w:rFonts w:ascii="Times New Roman" w:eastAsia="Times New Roman" w:hAnsi="Times New Roman" w:cs="Times New Roman"/>
          <w:sz w:val="28"/>
          <w:szCs w:val="28"/>
        </w:rPr>
        <w:t>ы</w:t>
      </w:r>
      <w:r w:rsidRPr="00324B54">
        <w:rPr>
          <w:rFonts w:ascii="Times New Roman" w:eastAsia="Times New Roman" w:hAnsi="Times New Roman" w:cs="Times New Roman"/>
          <w:sz w:val="28"/>
          <w:szCs w:val="28"/>
        </w:rPr>
        <w:t xml:space="preserve"> шоғырлан</w:t>
      </w:r>
      <w:r w:rsidR="003A1785" w:rsidRPr="00324B54">
        <w:rPr>
          <w:rFonts w:ascii="Times New Roman" w:eastAsia="Times New Roman" w:hAnsi="Times New Roman" w:cs="Times New Roman"/>
          <w:sz w:val="28"/>
          <w:szCs w:val="28"/>
        </w:rPr>
        <w:t>ған</w:t>
      </w:r>
      <w:r w:rsidRPr="00324B54">
        <w:rPr>
          <w:rFonts w:ascii="Times New Roman" w:eastAsia="Times New Roman" w:hAnsi="Times New Roman" w:cs="Times New Roman"/>
          <w:sz w:val="28"/>
          <w:szCs w:val="28"/>
        </w:rPr>
        <w:t xml:space="preserve"> және республикадағы жоғары білім туралы мәліметтер орналастыр</w:t>
      </w:r>
      <w:r w:rsidR="003A1785" w:rsidRPr="00324B54">
        <w:rPr>
          <w:rFonts w:ascii="Times New Roman" w:eastAsia="Times New Roman" w:hAnsi="Times New Roman" w:cs="Times New Roman"/>
          <w:sz w:val="28"/>
          <w:szCs w:val="28"/>
        </w:rPr>
        <w:t>ылған</w:t>
      </w:r>
      <w:r w:rsidRPr="00324B54">
        <w:rPr>
          <w:rFonts w:ascii="Times New Roman" w:eastAsia="Times New Roman" w:hAnsi="Times New Roman" w:cs="Times New Roman"/>
          <w:sz w:val="28"/>
          <w:szCs w:val="28"/>
        </w:rPr>
        <w:t>.</w:t>
      </w:r>
      <w:r w:rsidR="003A1785" w:rsidRPr="00324B54">
        <w:rPr>
          <w:rFonts w:ascii="Times New Roman" w:eastAsia="Times New Roman" w:hAnsi="Times New Roman" w:cs="Times New Roman"/>
          <w:sz w:val="28"/>
          <w:szCs w:val="28"/>
        </w:rPr>
        <w:t xml:space="preserve"> Сонымен біздің қарастырып отырған уақыт аралығындағы ш</w:t>
      </w:r>
      <w:r w:rsidRPr="00324B54">
        <w:rPr>
          <w:rFonts w:ascii="Times New Roman" w:eastAsia="Times New Roman" w:hAnsi="Times New Roman"/>
          <w:sz w:val="28"/>
          <w:szCs w:val="28"/>
        </w:rPr>
        <w:t>ет тілдер институты</w:t>
      </w:r>
      <w:r w:rsidR="003A1785" w:rsidRPr="00324B54">
        <w:rPr>
          <w:rFonts w:ascii="Times New Roman" w:eastAsia="Times New Roman" w:hAnsi="Times New Roman"/>
          <w:sz w:val="28"/>
          <w:szCs w:val="28"/>
        </w:rPr>
        <w:t>, қ</w:t>
      </w:r>
      <w:r w:rsidRPr="00324B54">
        <w:rPr>
          <w:rFonts w:ascii="Times New Roman" w:eastAsia="Times New Roman" w:hAnsi="Times New Roman"/>
          <w:sz w:val="28"/>
          <w:szCs w:val="28"/>
        </w:rPr>
        <w:t xml:space="preserve">азақ қыздар педагогикалық институты,  </w:t>
      </w:r>
      <w:r w:rsidRPr="00324B54">
        <w:rPr>
          <w:rFonts w:ascii="Times New Roman" w:eastAsia="Times New Roman" w:hAnsi="Times New Roman" w:cs="Times New Roman"/>
          <w:sz w:val="28"/>
          <w:szCs w:val="28"/>
        </w:rPr>
        <w:t>облыстық педагогикалық</w:t>
      </w:r>
      <w:r w:rsidR="003A1785" w:rsidRPr="00324B54">
        <w:rPr>
          <w:rFonts w:ascii="Times New Roman" w:eastAsia="Times New Roman" w:hAnsi="Times New Roman" w:cs="Times New Roman"/>
          <w:sz w:val="28"/>
          <w:szCs w:val="28"/>
        </w:rPr>
        <w:t xml:space="preserve"> білімді жетілдіру</w:t>
      </w:r>
      <w:r w:rsidRPr="00324B54">
        <w:rPr>
          <w:rFonts w:ascii="Times New Roman" w:eastAsia="Times New Roman" w:hAnsi="Times New Roman" w:cs="Times New Roman"/>
          <w:sz w:val="28"/>
          <w:szCs w:val="28"/>
        </w:rPr>
        <w:t xml:space="preserve"> институттар</w:t>
      </w:r>
      <w:r w:rsidR="003A1785" w:rsidRPr="00324B54">
        <w:rPr>
          <w:rFonts w:ascii="Times New Roman" w:eastAsia="Times New Roman" w:hAnsi="Times New Roman" w:cs="Times New Roman"/>
          <w:sz w:val="28"/>
          <w:szCs w:val="28"/>
        </w:rPr>
        <w:t>ы</w:t>
      </w:r>
      <w:r w:rsidRPr="00324B54">
        <w:rPr>
          <w:rFonts w:ascii="Times New Roman" w:eastAsia="Times New Roman" w:hAnsi="Times New Roman" w:cs="Times New Roman"/>
          <w:sz w:val="28"/>
          <w:szCs w:val="28"/>
        </w:rPr>
        <w:t>, олардың ресурстық базасын нығайту, оқу ғимараттары мен жатақханалар</w:t>
      </w:r>
      <w:r w:rsidR="003A1785" w:rsidRPr="00324B54">
        <w:rPr>
          <w:rFonts w:ascii="Times New Roman" w:eastAsia="Times New Roman" w:hAnsi="Times New Roman" w:cs="Times New Roman"/>
          <w:sz w:val="28"/>
          <w:szCs w:val="28"/>
        </w:rPr>
        <w:t>ын</w:t>
      </w:r>
      <w:r w:rsidRPr="00324B54">
        <w:rPr>
          <w:rFonts w:ascii="Times New Roman" w:eastAsia="Times New Roman" w:hAnsi="Times New Roman" w:cs="Times New Roman"/>
          <w:sz w:val="28"/>
          <w:szCs w:val="28"/>
        </w:rPr>
        <w:t xml:space="preserve"> салу, мұғалімдердің кәсіби әлеуетін өсіруге, оның ішінде кәсіби тарих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 xml:space="preserve"> мен ғалымдарды дайындауға қамқорлық жасау мәселелері жайлы баяндалды. </w:t>
      </w:r>
    </w:p>
    <w:p w14:paraId="717404A7" w14:textId="77777777" w:rsidR="00644ECA" w:rsidRPr="00324B54" w:rsidRDefault="00644ECA"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 xml:space="preserve">Зерттеу әдістері: </w:t>
      </w:r>
      <w:r w:rsidRPr="00324B54">
        <w:rPr>
          <w:rFonts w:ascii="Times New Roman" w:eastAsia="Times New Roman" w:hAnsi="Times New Roman" w:cs="Times New Roman"/>
          <w:sz w:val="28"/>
          <w:szCs w:val="28"/>
        </w:rPr>
        <w:t xml:space="preserve">зерттеліп отырған мәселе бойынша дереккөздерді ғылыми-әдістемелік талдау, жеке және ұжымдық әңгімелер. Көтеріп отырған мәселені зерттеу барысында отандық тарих ғылымындағы түбегейлі өзгерістер негізге алынды. Жұмыстың әдістемелік негізін ғылыми танымның даму заңдылықтары, тарихи жүйелілік пен салыстырмалы түрде талдау тәрізді әмбебап ұстанымдар құрайды.  Сондай-ақ, жоғары ғылыми-теориялық және әдістемелік тұрғыдағы тәжірибелі зерттеуші ғалымдардың еңбектерімен танысып, оларда жасалған ғылыми-әдістемелік тұжырымдарды басшылыққа алдық. Нәтижесінде, диссертацияда қаралған проблемаларға қатысты деректі материалдарды жүйелеп, салыстыра отырып талдау негізінде бүгінгі таңдағы педагогикалық жоғары оқу орындарындағы оқу процесіне қойылатын талаптарға сәйкес: </w:t>
      </w:r>
    </w:p>
    <w:p w14:paraId="0AE380B8" w14:textId="0E00ED56" w:rsidR="00644ECA" w:rsidRPr="00324B54" w:rsidRDefault="00644ECA"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теориялық: зерттеу мәселесі бойынша философиялық, әлеуметтанушылық, психологиялық, педагогикалық және ғылыми әдістемелік әдебиеттерді талдау, контент-талдау, жіктеу, жинақтау, нақтылау, ойша эксперимент, салыстыру, құрылымдау, модельдеу әдістері; </w:t>
      </w:r>
    </w:p>
    <w:p w14:paraId="54CDC4AC" w14:textId="3ED54D62" w:rsidR="00644ECA" w:rsidRPr="00324B54" w:rsidRDefault="00644ECA"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эмпирикалық: бақылау, сауалнама алу, цифрлық технологияны қолдануға негізделген тестілеу, диагностикалау әдістері;</w:t>
      </w:r>
    </w:p>
    <w:p w14:paraId="5FDD4A90" w14:textId="3331E2AE" w:rsidR="00644ECA" w:rsidRPr="00324B54" w:rsidRDefault="00644ECA"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математикалық статистика</w:t>
      </w:r>
      <w:r w:rsidR="0049519B" w:rsidRPr="00324B54">
        <w:rPr>
          <w:rFonts w:ascii="Times New Roman" w:eastAsia="Times New Roman" w:hAnsi="Times New Roman" w:cs="Times New Roman"/>
          <w:sz w:val="28"/>
          <w:szCs w:val="28"/>
        </w:rPr>
        <w:t xml:space="preserve"> әдістері</w:t>
      </w:r>
      <w:r w:rsidRPr="00324B54">
        <w:rPr>
          <w:rFonts w:ascii="Times New Roman" w:eastAsia="Times New Roman" w:hAnsi="Times New Roman" w:cs="Times New Roman"/>
          <w:sz w:val="28"/>
          <w:szCs w:val="28"/>
        </w:rPr>
        <w:t>: эксперименттік мәліметтерді өңдеу, сапалық және сандық тұрғыда сараптау.</w:t>
      </w:r>
    </w:p>
    <w:p w14:paraId="4FC9F73A" w14:textId="25DD2496"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Зерттеудің теориялық-әдіснамалық негізі.</w:t>
      </w:r>
      <w:r w:rsidRPr="00324B54">
        <w:rPr>
          <w:rFonts w:ascii="Times New Roman" w:eastAsia="Times New Roman" w:hAnsi="Times New Roman" w:cs="Times New Roman"/>
          <w:sz w:val="28"/>
          <w:szCs w:val="28"/>
        </w:rPr>
        <w:t xml:space="preserve"> </w:t>
      </w:r>
      <w:sdt>
        <w:sdtPr>
          <w:tag w:val="goog_rdk_2"/>
          <w:id w:val="5"/>
          <w:showingPlcHdr/>
        </w:sdtPr>
        <w:sdtContent/>
      </w:sdt>
      <w:r w:rsidRPr="00324B54">
        <w:rPr>
          <w:rFonts w:ascii="Times New Roman" w:eastAsia="Times New Roman" w:hAnsi="Times New Roman" w:cs="Times New Roman"/>
          <w:sz w:val="28"/>
          <w:szCs w:val="28"/>
        </w:rPr>
        <w:t xml:space="preserve">Зерттеу методологиясы обьективтілік, тарихилық және жүйелілік қағидаларға сүйенеді. Сондай-ақ, ҚазПИ-де педагогикалық кадрлар (1970-1991 жж.) даярлау ісіндегі тарихи кезеңді мүмкіндігінше обьективті тұрғыдан түсіндіруге бағытталған, әрі жаңа көзқарастар тұрғысынан жазылған еңбектер басшылыққа алынды. Зерттеудің теориялық негізін </w:t>
      </w:r>
      <w:r w:rsidR="003A1785" w:rsidRPr="00324B54">
        <w:rPr>
          <w:rFonts w:ascii="Times New Roman" w:eastAsia="Times New Roman" w:hAnsi="Times New Roman" w:cs="Times New Roman"/>
          <w:sz w:val="28"/>
          <w:szCs w:val="28"/>
        </w:rPr>
        <w:t>оқыту</w:t>
      </w:r>
      <w:r w:rsidRPr="00324B54">
        <w:rPr>
          <w:rFonts w:ascii="Times New Roman" w:eastAsia="Times New Roman" w:hAnsi="Times New Roman" w:cs="Times New Roman"/>
          <w:sz w:val="28"/>
          <w:szCs w:val="28"/>
        </w:rPr>
        <w:t xml:space="preserve"> теориясы</w:t>
      </w:r>
      <w:r w:rsidR="003A1785"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(Е. Бондаревская</w:t>
      </w:r>
      <w:r w:rsidR="00DE2ADF" w:rsidRPr="00324B54">
        <w:rPr>
          <w:rFonts w:ascii="Times New Roman" w:eastAsia="Times New Roman" w:hAnsi="Times New Roman" w:cs="Times New Roman"/>
          <w:color w:val="000000"/>
          <w:sz w:val="28"/>
          <w:szCs w:val="28"/>
        </w:rPr>
        <w:t>.</w:t>
      </w:r>
      <w:r w:rsidRPr="00324B54">
        <w:rPr>
          <w:rFonts w:ascii="Times New Roman" w:eastAsia="Times New Roman" w:hAnsi="Times New Roman" w:cs="Times New Roman"/>
          <w:sz w:val="28"/>
          <w:szCs w:val="28"/>
        </w:rPr>
        <w:t>, В. Давыдов, Н.В. Барановская, Л.В. Занков, П.Ф Каптерев, И.Л Лернер, Л.В. Мардахаев)</w:t>
      </w:r>
      <w:r w:rsidR="006829F6" w:rsidRPr="00324B54">
        <w:rPr>
          <w:rFonts w:ascii="Times New Roman" w:eastAsia="Times New Roman" w:hAnsi="Times New Roman" w:cs="Times New Roman"/>
          <w:sz w:val="28"/>
          <w:szCs w:val="28"/>
        </w:rPr>
        <w:t xml:space="preserve"> </w:t>
      </w:r>
      <w:r w:rsidR="006829F6" w:rsidRPr="00324B54">
        <w:rPr>
          <w:rFonts w:ascii="Times New Roman" w:eastAsia="Times New Roman" w:hAnsi="Times New Roman" w:cs="Times New Roman"/>
          <w:color w:val="000000"/>
          <w:sz w:val="28"/>
          <w:szCs w:val="28"/>
        </w:rPr>
        <w:t>[72]</w:t>
      </w:r>
      <w:r w:rsidR="003A1785"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отандық ғалымдар </w:t>
      </w:r>
      <w:r w:rsidR="003A1785"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Г.Ж. Менлибекова Т.С. Рахимбеков, Л.К. Шаймерденова, С.Ж. Кожанов, З.К. Алтынбекова</w:t>
      </w:r>
      <w:r w:rsidR="003A1785" w:rsidRPr="00324B54">
        <w:rPr>
          <w:rFonts w:ascii="Times New Roman" w:eastAsia="Times New Roman" w:hAnsi="Times New Roman" w:cs="Times New Roman"/>
          <w:sz w:val="28"/>
          <w:szCs w:val="28"/>
        </w:rPr>
        <w:t>)</w:t>
      </w:r>
      <w:r w:rsidR="006829F6" w:rsidRPr="00324B54">
        <w:rPr>
          <w:rFonts w:ascii="Times New Roman" w:eastAsia="Times New Roman" w:hAnsi="Times New Roman" w:cs="Times New Roman"/>
          <w:color w:val="000000"/>
          <w:sz w:val="28"/>
          <w:szCs w:val="28"/>
        </w:rPr>
        <w:t xml:space="preserve"> [73]</w:t>
      </w:r>
      <w:r w:rsidR="003A1785"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педагогикалық құбылыстарды жүйелі талдау</w:t>
      </w:r>
      <w:r w:rsidR="003A1785" w:rsidRPr="00324B54">
        <w:rPr>
          <w:rFonts w:ascii="Times New Roman" w:eastAsia="Times New Roman" w:hAnsi="Times New Roman" w:cs="Times New Roman"/>
          <w:sz w:val="28"/>
          <w:szCs w:val="28"/>
        </w:rPr>
        <w:t xml:space="preserve"> теориясы</w:t>
      </w:r>
      <w:r w:rsidRPr="00324B54">
        <w:rPr>
          <w:rFonts w:ascii="Times New Roman" w:eastAsia="Times New Roman" w:hAnsi="Times New Roman" w:cs="Times New Roman"/>
          <w:sz w:val="28"/>
          <w:szCs w:val="28"/>
        </w:rPr>
        <w:t xml:space="preserve"> (В.А. Караковский, В.А. Краевский, Г.Н. Филонов, Т. Шамова)</w:t>
      </w:r>
      <w:r w:rsidR="006829F6" w:rsidRPr="00324B54">
        <w:rPr>
          <w:rFonts w:ascii="Times New Roman" w:eastAsia="Times New Roman" w:hAnsi="Times New Roman" w:cs="Times New Roman"/>
          <w:color w:val="000000"/>
          <w:sz w:val="28"/>
          <w:szCs w:val="28"/>
        </w:rPr>
        <w:t xml:space="preserve"> [74]</w:t>
      </w:r>
      <w:r w:rsidR="003A1785"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үздіксіз білім беру идеялары (А.П. Владиславлев, А. Даринский, Э.Д. Днепр, В. Жуков, В.А. Поляков)</w:t>
      </w:r>
      <w:r w:rsidR="006829F6" w:rsidRPr="00324B54">
        <w:rPr>
          <w:rFonts w:ascii="Times New Roman" w:eastAsia="Times New Roman" w:hAnsi="Times New Roman" w:cs="Times New Roman"/>
          <w:color w:val="000000"/>
          <w:sz w:val="28"/>
          <w:szCs w:val="28"/>
        </w:rPr>
        <w:t xml:space="preserve"> [75]</w:t>
      </w:r>
      <w:r w:rsidR="006829F6"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жеке тұлғаның дамуының әлеуметтік тұжырымдамалары</w:t>
      </w:r>
      <w:r w:rsidR="003B560C"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(Б.Г. Ананьев, А.Г. Асмолов, Л.С. Выготский, П.Л. Гальперин, И.В. Дубровина, А. Г. Ковалев және С. Кон, А.Н. Леонтьев, А. Петровский, С.Л. Рубинштейн)</w:t>
      </w:r>
      <w:r w:rsidR="006829F6" w:rsidRPr="00324B54">
        <w:rPr>
          <w:rFonts w:ascii="Times New Roman" w:eastAsia="Times New Roman" w:hAnsi="Times New Roman" w:cs="Times New Roman"/>
          <w:color w:val="000000"/>
          <w:sz w:val="28"/>
          <w:szCs w:val="28"/>
        </w:rPr>
        <w:t xml:space="preserve"> [7</w:t>
      </w:r>
      <w:r w:rsidR="00553573" w:rsidRPr="00324B54">
        <w:rPr>
          <w:rFonts w:ascii="Times New Roman" w:eastAsia="Times New Roman" w:hAnsi="Times New Roman" w:cs="Times New Roman"/>
          <w:color w:val="000000"/>
          <w:sz w:val="28"/>
          <w:szCs w:val="28"/>
        </w:rPr>
        <w:t>6</w:t>
      </w:r>
      <w:r w:rsidR="006829F6" w:rsidRPr="00324B54">
        <w:rPr>
          <w:rFonts w:ascii="Times New Roman" w:eastAsia="Times New Roman" w:hAnsi="Times New Roman" w:cs="Times New Roman"/>
          <w:color w:val="000000"/>
          <w:sz w:val="28"/>
          <w:szCs w:val="28"/>
        </w:rPr>
        <w:t>]</w:t>
      </w:r>
      <w:r w:rsidR="006829F6" w:rsidRPr="00324B54">
        <w:rPr>
          <w:rFonts w:ascii="Times New Roman" w:eastAsia="Times New Roman" w:hAnsi="Times New Roman" w:cs="Times New Roman"/>
          <w:sz w:val="28"/>
          <w:szCs w:val="28"/>
        </w:rPr>
        <w:t>;</w:t>
      </w:r>
      <w:r w:rsidR="003B560C"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кәсіби қызметтегі тұлғаның кәсіби қалыптасуы мен өзін-өзі анықтау теориясы (Е. Климов, Н. Пряжников, Е.В. Ткаченко) құрады</w:t>
      </w:r>
      <w:r w:rsidR="003A17F9" w:rsidRPr="00324B54">
        <w:rPr>
          <w:rFonts w:ascii="Times New Roman" w:eastAsia="Times New Roman" w:hAnsi="Times New Roman" w:cs="Times New Roman"/>
          <w:sz w:val="28"/>
          <w:szCs w:val="28"/>
        </w:rPr>
        <w:t xml:space="preserve"> </w:t>
      </w:r>
      <w:r w:rsidR="003A17F9" w:rsidRPr="00324B54">
        <w:rPr>
          <w:rFonts w:ascii="Times New Roman" w:eastAsia="Times New Roman" w:hAnsi="Times New Roman" w:cs="Times New Roman"/>
          <w:color w:val="000000"/>
          <w:sz w:val="28"/>
          <w:szCs w:val="28"/>
        </w:rPr>
        <w:t>[7</w:t>
      </w:r>
      <w:r w:rsidR="00553573" w:rsidRPr="00324B54">
        <w:rPr>
          <w:rFonts w:ascii="Times New Roman" w:eastAsia="Times New Roman" w:hAnsi="Times New Roman" w:cs="Times New Roman"/>
          <w:color w:val="000000"/>
          <w:sz w:val="28"/>
          <w:szCs w:val="28"/>
        </w:rPr>
        <w:t>7</w:t>
      </w:r>
      <w:r w:rsidR="003A17F9" w:rsidRPr="00324B54">
        <w:rPr>
          <w:rFonts w:ascii="Times New Roman" w:eastAsia="Times New Roman" w:hAnsi="Times New Roman" w:cs="Times New Roman"/>
          <w:color w:val="000000"/>
          <w:sz w:val="28"/>
          <w:szCs w:val="28"/>
        </w:rPr>
        <w:t>].</w:t>
      </w:r>
      <w:r w:rsidRPr="00324B54">
        <w:rPr>
          <w:rFonts w:ascii="Times New Roman" w:eastAsia="Times New Roman" w:hAnsi="Times New Roman" w:cs="Times New Roman"/>
          <w:sz w:val="28"/>
          <w:szCs w:val="28"/>
        </w:rPr>
        <w:t xml:space="preserve"> Архив деректеріне, баспасөз материалдарына ғылыми тұрғыда талдау, саралау және қорытындылау әдістері</w:t>
      </w:r>
      <w:r w:rsidR="003B560C" w:rsidRPr="00324B54">
        <w:rPr>
          <w:rFonts w:ascii="Times New Roman" w:eastAsia="Times New Roman" w:hAnsi="Times New Roman" w:cs="Times New Roman"/>
          <w:sz w:val="28"/>
          <w:szCs w:val="28"/>
        </w:rPr>
        <w:t xml:space="preserve"> қолданылады</w:t>
      </w:r>
      <w:r w:rsidRPr="00324B54">
        <w:rPr>
          <w:rFonts w:ascii="Times New Roman" w:eastAsia="Times New Roman" w:hAnsi="Times New Roman" w:cs="Times New Roman"/>
          <w:sz w:val="28"/>
          <w:szCs w:val="28"/>
        </w:rPr>
        <w:t>.</w:t>
      </w:r>
    </w:p>
    <w:p w14:paraId="121E3EF2" w14:textId="06916026"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Сонымен қатар, диалектикалық білім, тұлға теориясы, таным және іс-әрекет теориясы, жүйелі қатынас принциптері мен әдістері, жоғары білім беру жүйесіндегі қағидалар, интеллект, тұлғаның интелектуалды дамуы туралы теориялық тұжырымдар </w:t>
      </w:r>
      <w:r w:rsidR="00CF7A28" w:rsidRPr="00324B54">
        <w:rPr>
          <w:rFonts w:ascii="Times New Roman" w:eastAsia="Times New Roman" w:hAnsi="Times New Roman" w:cs="Times New Roman"/>
          <w:sz w:val="28"/>
          <w:szCs w:val="28"/>
        </w:rPr>
        <w:t>зерттеу жұмысының негізін құрады</w:t>
      </w:r>
      <w:r w:rsidRPr="00324B54">
        <w:rPr>
          <w:rFonts w:ascii="Times New Roman" w:eastAsia="Times New Roman" w:hAnsi="Times New Roman" w:cs="Times New Roman"/>
          <w:sz w:val="28"/>
          <w:szCs w:val="28"/>
        </w:rPr>
        <w:t>.</w:t>
      </w:r>
    </w:p>
    <w:p w14:paraId="2D617958"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Зерттеу кезеңдері</w:t>
      </w:r>
      <w:r w:rsidRPr="00324B54">
        <w:rPr>
          <w:rFonts w:ascii="Times New Roman" w:eastAsia="Times New Roman" w:hAnsi="Times New Roman" w:cs="Times New Roman"/>
          <w:sz w:val="28"/>
          <w:szCs w:val="28"/>
        </w:rPr>
        <w:t xml:space="preserve">. </w:t>
      </w:r>
    </w:p>
    <w:p w14:paraId="0F78FDFD" w14:textId="6C42CB19"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i/>
          <w:sz w:val="28"/>
          <w:szCs w:val="28"/>
        </w:rPr>
        <w:t>Бірінші кезеңде</w:t>
      </w:r>
      <w:r w:rsidRPr="00324B54">
        <w:rPr>
          <w:rFonts w:ascii="Times New Roman" w:eastAsia="Times New Roman" w:hAnsi="Times New Roman" w:cs="Times New Roman"/>
          <w:sz w:val="28"/>
          <w:szCs w:val="28"/>
        </w:rPr>
        <w:t xml:space="preserve"> (2020-2021 жж.) қарастырылатын мәселелердің зерттелу деңгейі анықталды. Отандық және шетелдік ғалымдардың тарихи, философиялық, педагогикалық-психологиялық еңбектеріне талдау жасалынды, архивтік құжаттар сұрыпталды, ЖОО мен жалпы білім беретін мектептегі оқыту тәжірибесі сараланды, ғылыми аппарат құрылды, тақырып аясында материалдар жиналды, тәжірибелік-педагогикалық жұмыс бойынша </w:t>
      </w:r>
      <w:r w:rsidR="009F7B4A" w:rsidRPr="00324B54">
        <w:rPr>
          <w:rFonts w:ascii="Times New Roman" w:eastAsia="Times New Roman" w:hAnsi="Times New Roman" w:cs="Times New Roman"/>
          <w:sz w:val="28"/>
          <w:szCs w:val="28"/>
        </w:rPr>
        <w:t xml:space="preserve">айқындау </w:t>
      </w:r>
      <w:r w:rsidRPr="00324B54">
        <w:rPr>
          <w:rFonts w:ascii="Times New Roman" w:eastAsia="Times New Roman" w:hAnsi="Times New Roman" w:cs="Times New Roman"/>
          <w:sz w:val="28"/>
          <w:szCs w:val="28"/>
        </w:rPr>
        <w:t xml:space="preserve"> эксперимент</w:t>
      </w:r>
      <w:r w:rsidR="00627E3E" w:rsidRPr="00324B54">
        <w:rPr>
          <w:rFonts w:ascii="Times New Roman" w:eastAsia="Times New Roman" w:hAnsi="Times New Roman" w:cs="Times New Roman"/>
          <w:sz w:val="28"/>
          <w:szCs w:val="28"/>
        </w:rPr>
        <w:t>і</w:t>
      </w:r>
      <w:r w:rsidRPr="00324B54">
        <w:rPr>
          <w:rFonts w:ascii="Times New Roman" w:eastAsia="Times New Roman" w:hAnsi="Times New Roman" w:cs="Times New Roman"/>
          <w:sz w:val="28"/>
          <w:szCs w:val="28"/>
        </w:rPr>
        <w:t xml:space="preserve"> басталды</w:t>
      </w:r>
      <w:r w:rsidR="009F7B4A" w:rsidRPr="00324B54">
        <w:rPr>
          <w:rFonts w:ascii="Times New Roman" w:eastAsia="Times New Roman" w:hAnsi="Times New Roman" w:cs="Times New Roman"/>
          <w:sz w:val="28"/>
          <w:szCs w:val="28"/>
        </w:rPr>
        <w:t xml:space="preserve">. </w:t>
      </w:r>
    </w:p>
    <w:p w14:paraId="2FB47E4C" w14:textId="3E714A59" w:rsidR="00E51D12" w:rsidRPr="00324B54" w:rsidRDefault="00825726" w:rsidP="00324B54">
      <w:pPr>
        <w:tabs>
          <w:tab w:val="left" w:pos="284"/>
          <w:tab w:val="left" w:pos="1418"/>
        </w:tabs>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i/>
          <w:sz w:val="28"/>
          <w:szCs w:val="28"/>
        </w:rPr>
        <w:t>Екінші кезеңде</w:t>
      </w:r>
      <w:r w:rsidRPr="00324B54">
        <w:rPr>
          <w:rFonts w:ascii="Times New Roman" w:eastAsia="Times New Roman" w:hAnsi="Times New Roman" w:cs="Times New Roman"/>
          <w:sz w:val="28"/>
          <w:szCs w:val="28"/>
        </w:rPr>
        <w:t xml:space="preserve"> (2021-2022жж.) тақырып бойынша материалдар жинақталып, жүйеге келтірілді, педагогикалық эксперименттің</w:t>
      </w:r>
      <w:r w:rsidR="00013250" w:rsidRPr="00324B54">
        <w:rPr>
          <w:rFonts w:ascii="Times New Roman" w:eastAsia="Times New Roman" w:hAnsi="Times New Roman" w:cs="Times New Roman"/>
          <w:sz w:val="28"/>
          <w:szCs w:val="28"/>
        </w:rPr>
        <w:t xml:space="preserve"> айқындау және </w:t>
      </w:r>
      <w:r w:rsidRPr="00324B54">
        <w:rPr>
          <w:rFonts w:ascii="Times New Roman" w:eastAsia="Times New Roman" w:hAnsi="Times New Roman" w:cs="Times New Roman"/>
          <w:sz w:val="28"/>
          <w:szCs w:val="28"/>
        </w:rPr>
        <w:t xml:space="preserve">қалыптастыру кезеңдері жүзеге асырылды. </w:t>
      </w:r>
      <w:r w:rsidR="00CF0747" w:rsidRPr="00324B54">
        <w:rPr>
          <w:rFonts w:ascii="Times New Roman" w:eastAsia="Times New Roman" w:hAnsi="Times New Roman" w:cs="Times New Roman"/>
          <w:sz w:val="28"/>
          <w:szCs w:val="28"/>
        </w:rPr>
        <w:t>Б</w:t>
      </w:r>
      <w:r w:rsidRPr="00324B54">
        <w:rPr>
          <w:rFonts w:ascii="Times New Roman" w:eastAsia="Times New Roman" w:hAnsi="Times New Roman" w:cs="Times New Roman"/>
          <w:sz w:val="28"/>
          <w:szCs w:val="28"/>
        </w:rPr>
        <w:t xml:space="preserve">олашақ тарих пәнінің мұғалімін дамытудың құрылымдық-мазмұндық моделі жасалынды, педагогикалық шарттары айқындалды. Студенттердің цифрлық құзырлығын дамытуда қолданылатын әдіс-тәсілдер айқындалды. Тәжірибелі-эксперимент жұмыстары бойынша аралық </w:t>
      </w:r>
      <w:r w:rsidR="00C5586C" w:rsidRPr="00324B54">
        <w:rPr>
          <w:rFonts w:ascii="Times New Roman" w:eastAsia="Times New Roman" w:hAnsi="Times New Roman" w:cs="Times New Roman"/>
          <w:sz w:val="28"/>
          <w:szCs w:val="28"/>
        </w:rPr>
        <w:t>бақылау  жұмыстары</w:t>
      </w:r>
      <w:r w:rsidRPr="00324B54">
        <w:rPr>
          <w:rFonts w:ascii="Times New Roman" w:eastAsia="Times New Roman" w:hAnsi="Times New Roman" w:cs="Times New Roman"/>
          <w:sz w:val="28"/>
          <w:szCs w:val="28"/>
        </w:rPr>
        <w:t xml:space="preserve"> алынды. </w:t>
      </w:r>
    </w:p>
    <w:p w14:paraId="3A5DE39B" w14:textId="526BCB50" w:rsidR="00E51D12" w:rsidRPr="00324B54" w:rsidRDefault="00825726" w:rsidP="00324B54">
      <w:pPr>
        <w:tabs>
          <w:tab w:val="left" w:pos="284"/>
          <w:tab w:val="left" w:pos="1418"/>
        </w:tabs>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i/>
          <w:sz w:val="28"/>
          <w:szCs w:val="28"/>
        </w:rPr>
        <w:t>Үшінші кезеңде</w:t>
      </w:r>
      <w:r w:rsidRPr="00324B54">
        <w:rPr>
          <w:rFonts w:ascii="Times New Roman" w:eastAsia="Times New Roman" w:hAnsi="Times New Roman" w:cs="Times New Roman"/>
          <w:sz w:val="28"/>
          <w:szCs w:val="28"/>
        </w:rPr>
        <w:t xml:space="preserve"> (2022-2023 жж.) диссертация тақырыбы бойынша жинақталған материалдар жүйеге келтірілді, тәжірибелік-эксперимент жалғасын тауып, </w:t>
      </w:r>
      <w:r w:rsidR="00C3544F" w:rsidRPr="00324B54">
        <w:rPr>
          <w:rFonts w:ascii="Times New Roman" w:eastAsia="Times New Roman" w:hAnsi="Times New Roman" w:cs="Times New Roman"/>
          <w:sz w:val="28"/>
          <w:szCs w:val="28"/>
        </w:rPr>
        <w:t xml:space="preserve">оның </w:t>
      </w:r>
      <w:r w:rsidRPr="00324B54">
        <w:rPr>
          <w:rFonts w:ascii="Times New Roman" w:eastAsia="Times New Roman" w:hAnsi="Times New Roman" w:cs="Times New Roman"/>
          <w:sz w:val="28"/>
          <w:szCs w:val="28"/>
        </w:rPr>
        <w:t>тиімділігі тексерілді. Зерттеу нәтижелері қорытындыланып, ғылыми ұсыныстар даярланды, статистикалық өңдеу жұмыстары жүргізілді. Пайдаланылған әдебиеттер жүйеленді. Диссертация талап бойынша рәсімделді.</w:t>
      </w:r>
    </w:p>
    <w:p w14:paraId="3EF17B6A"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Диссертациялық жұмыстың хронологиялық шеңбері</w:t>
      </w:r>
      <w:r w:rsidRPr="00324B54">
        <w:rPr>
          <w:rFonts w:ascii="Times New Roman" w:eastAsia="Times New Roman" w:hAnsi="Times New Roman" w:cs="Times New Roman"/>
          <w:sz w:val="28"/>
          <w:szCs w:val="28"/>
        </w:rPr>
        <w:t xml:space="preserve"> 1970-1991 жылдарды қамтиды. Себебі, 1970 жылы 20 маусымда КОКП Орталық Комитеті мен КСРО Министрлер Кеңесі «Жастардың жаппай орта білім алуына көшуді аяқтау және жалпы білім беретін мектептерді одан әрі дамыту туралы» Қаулы қабылдаған болатын. Осы Қаулы негізінде елімізде сегізжылдық білімнен онжылдық білім алуға көшу жолға қойыла бастады. Халыққа білім беру саласындағы мұндай өзгеріс жоғары оқу орындарының алдына кең профильді мамандықтар бойынша кадрлар даярлау мәселесіне басты  назар аудара отырып, басты мақсатқа көзделген міндет деп алға қойды. Шын мәнінде бұл жүйе XX ғ. 70-80 жылдары күрделі қарама-қайшы процестерге ұшырағанымен, еліміз егемендік алғанға дейін ешбір өзгеріссіз болды. Сондай-ақ, институт 1990 жылы 25 қазанда өзінің педагог кадрлар даярлаудағы бағытын «университет» мәртебесінде өзгертті. </w:t>
      </w:r>
      <w:r w:rsidRPr="00324B54">
        <w:rPr>
          <w:rFonts w:ascii="Times New Roman" w:eastAsia="Times New Roman" w:hAnsi="Times New Roman"/>
          <w:sz w:val="28"/>
          <w:szCs w:val="28"/>
        </w:rPr>
        <w:t>Осы себепті, зерттеу жұмысының жоғарғы хронологиялық шеңбері Абай атындағы Қазақ педагогика институтының (ҚазПИ) атауы Қазақтың Еңбек Қызыл Ту Ордендімен марапатталды. Абай атындағы Мемлекеттік педагогикалық университеті (ҚазМПУ) болып өзгеріп, университеттік білім беру жүйесіне көшкен 1991 жылмен шектеледі.</w:t>
      </w:r>
    </w:p>
    <w:p w14:paraId="4CF48622" w14:textId="77777777" w:rsidR="0075682F"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 xml:space="preserve">Зерттеу жұмысының ғылыми жаңалығы. </w:t>
      </w:r>
      <w:r w:rsidRPr="00324B54">
        <w:rPr>
          <w:rFonts w:ascii="Times New Roman" w:eastAsia="Times New Roman" w:hAnsi="Times New Roman" w:cs="Times New Roman"/>
          <w:sz w:val="28"/>
          <w:szCs w:val="28"/>
        </w:rPr>
        <w:t>ҚазПИ педагогикалық кадрларының тарихын зерделеу (1970-1991жж.) контекстінде болашақ мұғалімдерді дайындауда цифрлық технологияларды енгізудің әдістемелік негіздерін қарастыру бүгінге дейін арнайы зерттеу нысанына айналған емес. Сондықтан, біз қарастырған тақырып қазіргі заман талабына сай дәйекті тұрғыдан жан-жақты талданып, тың деректер негізінде жүйелі түрде зерттеліп отыр. Зерттеу барысында мынадай ғылыми жаңалықтарға қол жеткіздік:</w:t>
      </w:r>
    </w:p>
    <w:p w14:paraId="5DBC481B" w14:textId="77777777" w:rsidR="00A4678D"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hAnsi="Times New Roman" w:cs="Times New Roman"/>
          <w:sz w:val="28"/>
          <w:szCs w:val="28"/>
        </w:rPr>
        <w:t>- біріншіден, ҚазПИ-де педагогикалық кадрлар (1970-1991 жж.) даярлау ісіне тарихи тұрғыдан сипаттама берілді;</w:t>
      </w:r>
    </w:p>
    <w:p w14:paraId="0952D8C4" w14:textId="70DBFB9A" w:rsidR="00E51D12" w:rsidRPr="00324B54" w:rsidRDefault="00A4678D"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w:t>
      </w:r>
      <w:r w:rsidR="00825726" w:rsidRPr="00324B54">
        <w:rPr>
          <w:rFonts w:ascii="Times New Roman" w:eastAsia="Times New Roman" w:hAnsi="Times New Roman" w:cs="Times New Roman"/>
          <w:sz w:val="28"/>
          <w:szCs w:val="28"/>
        </w:rPr>
        <w:t>екіншіден,</w:t>
      </w:r>
      <w:r w:rsidR="00825726" w:rsidRPr="00324B54">
        <w:rPr>
          <w:rFonts w:ascii="Times New Roman" w:eastAsia="Times New Roman" w:hAnsi="Times New Roman" w:cs="Times New Roman"/>
          <w:b/>
          <w:sz w:val="28"/>
          <w:szCs w:val="28"/>
        </w:rPr>
        <w:t xml:space="preserve"> </w:t>
      </w:r>
      <w:r w:rsidR="0075682F" w:rsidRPr="00324B54">
        <w:rPr>
          <w:rFonts w:ascii="Times New Roman" w:eastAsia="Times New Roman" w:hAnsi="Times New Roman" w:cs="Times New Roman"/>
          <w:sz w:val="28"/>
          <w:szCs w:val="28"/>
        </w:rPr>
        <w:t xml:space="preserve">оқу орнында </w:t>
      </w:r>
      <w:r w:rsidR="00825726" w:rsidRPr="00324B54">
        <w:rPr>
          <w:rFonts w:ascii="Times New Roman" w:eastAsia="Times New Roman" w:hAnsi="Times New Roman" w:cs="Times New Roman"/>
          <w:sz w:val="28"/>
          <w:szCs w:val="28"/>
        </w:rPr>
        <w:t>жүргізілген оқу-тәрбие жұмыстары мен педагог кадрларды даярлау ісінің даму тенденциялары анықталды;</w:t>
      </w:r>
    </w:p>
    <w:p w14:paraId="061E1EC3" w14:textId="77777777" w:rsidR="0075682F" w:rsidRPr="00324B54" w:rsidRDefault="00825726" w:rsidP="00324B54">
      <w:pPr>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color w:val="000000"/>
          <w:sz w:val="28"/>
          <w:szCs w:val="28"/>
        </w:rPr>
        <w:t>үшіншіден,</w:t>
      </w:r>
      <w:r w:rsidRPr="00324B54">
        <w:rPr>
          <w:rFonts w:ascii="Times New Roman" w:eastAsia="Times New Roman" w:hAnsi="Times New Roman" w:cs="Times New Roman"/>
          <w:b/>
          <w:color w:val="000000"/>
          <w:sz w:val="28"/>
          <w:szCs w:val="28"/>
        </w:rPr>
        <w:t xml:space="preserve"> </w:t>
      </w:r>
      <w:r w:rsidRPr="00324B54">
        <w:rPr>
          <w:rFonts w:ascii="Times New Roman" w:eastAsia="Times New Roman" w:hAnsi="Times New Roman" w:cs="Times New Roman"/>
          <w:color w:val="000000"/>
          <w:sz w:val="28"/>
          <w:szCs w:val="28"/>
        </w:rPr>
        <w:t xml:space="preserve">цифрлық технологияның тарихи білім беру кеңістігіндегі мүмкіншіліктері мен шарттары айқындалды; </w:t>
      </w:r>
    </w:p>
    <w:p w14:paraId="195FA2EA" w14:textId="77777777" w:rsidR="006747BB" w:rsidRPr="00324B54" w:rsidRDefault="00825726" w:rsidP="00324B54">
      <w:pPr>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төртіншіден,</w:t>
      </w:r>
      <w:r w:rsidRPr="00324B54">
        <w:rPr>
          <w:rFonts w:ascii="Times New Roman" w:eastAsia="Times New Roman" w:hAnsi="Times New Roman" w:cs="Times New Roman"/>
          <w:b/>
          <w:sz w:val="28"/>
          <w:szCs w:val="28"/>
        </w:rPr>
        <w:t xml:space="preserve"> </w:t>
      </w:r>
      <w:r w:rsidRPr="00324B54">
        <w:rPr>
          <w:rFonts w:ascii="Times New Roman" w:eastAsia="Times New Roman" w:hAnsi="Times New Roman" w:cs="Times New Roman"/>
          <w:sz w:val="28"/>
          <w:szCs w:val="28"/>
        </w:rPr>
        <w:t xml:space="preserve">болашақ 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н даярлауда цифрлық технологияларды пайдаланудың мазмұндық-құрылымдық</w:t>
      </w:r>
      <w:r w:rsidR="00B14A3B"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 xml:space="preserve">моделі жасалынды; </w:t>
      </w:r>
    </w:p>
    <w:p w14:paraId="2E30DE86" w14:textId="27BD046D" w:rsidR="00E51D12" w:rsidRPr="00324B54" w:rsidRDefault="00825726" w:rsidP="00324B54">
      <w:pPr>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бесіншіден, педагог кадрлар даярлау</w:t>
      </w:r>
      <w:r w:rsidR="00B14A3B" w:rsidRPr="00324B54">
        <w:rPr>
          <w:rFonts w:ascii="Times New Roman" w:eastAsia="Times New Roman" w:hAnsi="Times New Roman" w:cs="Times New Roman"/>
          <w:sz w:val="28"/>
          <w:szCs w:val="28"/>
        </w:rPr>
        <w:t xml:space="preserve"> тарихын зерделеуде </w:t>
      </w:r>
      <w:r w:rsidRPr="00324B54">
        <w:rPr>
          <w:rFonts w:ascii="Times New Roman" w:eastAsia="Times New Roman" w:hAnsi="Times New Roman" w:cs="Times New Roman"/>
          <w:sz w:val="28"/>
          <w:szCs w:val="28"/>
        </w:rPr>
        <w:t xml:space="preserve">цифрлық технологияны </w:t>
      </w:r>
      <w:r w:rsidR="00B14A3B" w:rsidRPr="00324B54">
        <w:rPr>
          <w:rFonts w:ascii="Times New Roman" w:eastAsia="Times New Roman" w:hAnsi="Times New Roman" w:cs="Times New Roman"/>
          <w:sz w:val="28"/>
          <w:szCs w:val="28"/>
        </w:rPr>
        <w:t>пайдаланудың</w:t>
      </w:r>
      <w:r w:rsidRPr="00324B54">
        <w:rPr>
          <w:rFonts w:ascii="Times New Roman" w:eastAsia="Times New Roman" w:hAnsi="Times New Roman" w:cs="Times New Roman"/>
          <w:sz w:val="28"/>
          <w:szCs w:val="28"/>
        </w:rPr>
        <w:t xml:space="preserve"> әдістемесі жасалып, тиімділігі тәжірибелік-эксперимент жұмысы арқылы тексерілді. </w:t>
      </w:r>
    </w:p>
    <w:p w14:paraId="23D577AC" w14:textId="39C6FA1D" w:rsidR="00E51D12" w:rsidRPr="00324B54" w:rsidRDefault="00825726" w:rsidP="00324B54">
      <w:pPr>
        <w:pStyle w:val="1"/>
        <w:spacing w:before="0" w:beforeAutospacing="0" w:after="0" w:afterAutospacing="0"/>
        <w:ind w:firstLine="709"/>
        <w:jc w:val="both"/>
        <w:rPr>
          <w:b w:val="0"/>
          <w:sz w:val="28"/>
          <w:szCs w:val="28"/>
        </w:rPr>
      </w:pPr>
      <w:r w:rsidRPr="00324B54">
        <w:rPr>
          <w:sz w:val="28"/>
          <w:szCs w:val="28"/>
        </w:rPr>
        <w:t xml:space="preserve">Зepттeудiң теориялық маңыздылығы. </w:t>
      </w:r>
      <w:r w:rsidRPr="00324B54">
        <w:rPr>
          <w:b w:val="0"/>
          <w:sz w:val="28"/>
          <w:szCs w:val="28"/>
        </w:rPr>
        <w:t>ҚазПИ-де педагогикалық кадрлар (1970-1991 жж.) даярлау тарихы, білім ордасында жүргізілген оқу-тәрбие жұмыстары мен педагог кадрларды даярлау ісінің даму тенденциялары, тұңғыш рет архивтік дерек негізінде зерделенді;</w:t>
      </w:r>
      <w:r w:rsidR="00014D6F" w:rsidRPr="00324B54">
        <w:rPr>
          <w:b w:val="0"/>
          <w:sz w:val="28"/>
          <w:szCs w:val="28"/>
        </w:rPr>
        <w:t xml:space="preserve"> цифрлық технологияның тарихи білім беру жүйесіндегі мүмкіншіліктері мен шарттары айқындалды; </w:t>
      </w:r>
      <w:r w:rsidRPr="00324B54">
        <w:rPr>
          <w:b w:val="0"/>
          <w:sz w:val="28"/>
          <w:szCs w:val="28"/>
        </w:rPr>
        <w:t xml:space="preserve">болашақ тарих пәні </w:t>
      </w:r>
      <w:r w:rsidR="009B60AB" w:rsidRPr="00324B54">
        <w:rPr>
          <w:b w:val="0"/>
          <w:sz w:val="28"/>
          <w:szCs w:val="28"/>
        </w:rPr>
        <w:t>оқытушылары</w:t>
      </w:r>
      <w:r w:rsidRPr="00324B54">
        <w:rPr>
          <w:b w:val="0"/>
          <w:sz w:val="28"/>
          <w:szCs w:val="28"/>
        </w:rPr>
        <w:t>н даярлауда цифрлық технологияларды пайдаланудың  әдістемесі</w:t>
      </w:r>
      <w:r w:rsidR="00014D6F" w:rsidRPr="00324B54">
        <w:rPr>
          <w:b w:val="0"/>
          <w:sz w:val="28"/>
          <w:szCs w:val="28"/>
        </w:rPr>
        <w:t xml:space="preserve"> арқылы жасалды. </w:t>
      </w:r>
      <w:r w:rsidRPr="00324B54">
        <w:rPr>
          <w:b w:val="0"/>
          <w:sz w:val="28"/>
          <w:szCs w:val="28"/>
        </w:rPr>
        <w:t xml:space="preserve"> </w:t>
      </w:r>
    </w:p>
    <w:p w14:paraId="3148EB82" w14:textId="14D983D6" w:rsidR="009F48AA"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 xml:space="preserve">Зepттeудiң пpaктикaлық мәнi. </w:t>
      </w:r>
      <w:r w:rsidRPr="00324B54">
        <w:rPr>
          <w:rFonts w:ascii="Times New Roman" w:eastAsia="Times New Roman" w:hAnsi="Times New Roman" w:cs="Times New Roman"/>
          <w:sz w:val="28"/>
          <w:szCs w:val="28"/>
        </w:rPr>
        <w:t>Зерттеу</w:t>
      </w:r>
      <w:r w:rsidR="00014D6F" w:rsidRPr="00324B54">
        <w:rPr>
          <w:rFonts w:ascii="Times New Roman" w:eastAsia="Times New Roman" w:hAnsi="Times New Roman" w:cs="Times New Roman"/>
          <w:sz w:val="28"/>
          <w:szCs w:val="28"/>
        </w:rPr>
        <w:t xml:space="preserve"> нәтижесінде  алынған </w:t>
      </w:r>
      <w:r w:rsidRPr="00324B54">
        <w:rPr>
          <w:rFonts w:ascii="Times New Roman" w:eastAsia="Times New Roman" w:hAnsi="Times New Roman" w:cs="Times New Roman"/>
          <w:sz w:val="28"/>
          <w:szCs w:val="28"/>
        </w:rPr>
        <w:t>негізгі қағидалар жоғары оқу орындарында</w:t>
      </w:r>
      <w:r w:rsidR="00014D6F" w:rsidRPr="00324B54">
        <w:rPr>
          <w:rFonts w:ascii="Times New Roman" w:eastAsia="Times New Roman" w:hAnsi="Times New Roman" w:cs="Times New Roman"/>
          <w:sz w:val="28"/>
          <w:szCs w:val="28"/>
        </w:rPr>
        <w:t xml:space="preserve">ғы </w:t>
      </w:r>
      <w:r w:rsidRPr="00324B54">
        <w:rPr>
          <w:rFonts w:ascii="Times New Roman" w:eastAsia="Times New Roman" w:hAnsi="Times New Roman" w:cs="Times New Roman"/>
          <w:sz w:val="28"/>
          <w:szCs w:val="28"/>
        </w:rPr>
        <w:t>аудитория</w:t>
      </w:r>
      <w:r w:rsidR="00014D6F" w:rsidRPr="00324B54">
        <w:rPr>
          <w:rFonts w:ascii="Times New Roman" w:eastAsia="Times New Roman" w:hAnsi="Times New Roman" w:cs="Times New Roman"/>
          <w:sz w:val="28"/>
          <w:szCs w:val="28"/>
        </w:rPr>
        <w:t>да</w:t>
      </w:r>
      <w:r w:rsidRPr="00324B54">
        <w:rPr>
          <w:rFonts w:ascii="Times New Roman" w:eastAsia="Times New Roman" w:hAnsi="Times New Roman" w:cs="Times New Roman"/>
          <w:sz w:val="28"/>
          <w:szCs w:val="28"/>
        </w:rPr>
        <w:t xml:space="preserve"> және </w:t>
      </w:r>
      <w:r w:rsidR="00014D6F" w:rsidRPr="00324B54">
        <w:rPr>
          <w:rFonts w:ascii="Times New Roman" w:eastAsia="Times New Roman" w:hAnsi="Times New Roman" w:cs="Times New Roman"/>
          <w:sz w:val="28"/>
          <w:szCs w:val="28"/>
        </w:rPr>
        <w:t>аудиториядан</w:t>
      </w:r>
      <w:r w:rsidRPr="00324B54">
        <w:rPr>
          <w:rFonts w:ascii="Times New Roman" w:eastAsia="Times New Roman" w:hAnsi="Times New Roman" w:cs="Times New Roman"/>
          <w:sz w:val="28"/>
          <w:szCs w:val="28"/>
        </w:rPr>
        <w:t xml:space="preserve"> тыс жұмыстар бойынша ұйымдастырылған білім алушылардың зерттеушілік құзіреттіліктерін қалыптастыруға бағытталған жобалық жұмыстардың үлгісі</w:t>
      </w:r>
      <w:r w:rsidR="00014D6F" w:rsidRPr="00324B54">
        <w:rPr>
          <w:rFonts w:ascii="Times New Roman" w:eastAsia="Times New Roman" w:hAnsi="Times New Roman" w:cs="Times New Roman"/>
          <w:sz w:val="28"/>
          <w:szCs w:val="28"/>
        </w:rPr>
        <w:t xml:space="preserve">н жасауға </w:t>
      </w:r>
      <w:r w:rsidRPr="00324B54">
        <w:rPr>
          <w:rFonts w:ascii="Times New Roman" w:eastAsia="Times New Roman" w:hAnsi="Times New Roman" w:cs="Times New Roman"/>
          <w:sz w:val="28"/>
          <w:szCs w:val="28"/>
        </w:rPr>
        <w:t>шығармашылық және зерттеуге арналған практикалық жұмыстар дайында</w:t>
      </w:r>
      <w:r w:rsidR="009F48AA" w:rsidRPr="00324B54">
        <w:rPr>
          <w:rFonts w:ascii="Times New Roman" w:eastAsia="Times New Roman" w:hAnsi="Times New Roman" w:cs="Times New Roman"/>
          <w:sz w:val="28"/>
          <w:szCs w:val="28"/>
        </w:rPr>
        <w:t>уды</w:t>
      </w:r>
      <w:r w:rsidRPr="00324B54">
        <w:rPr>
          <w:rFonts w:ascii="Times New Roman" w:eastAsia="Times New Roman" w:hAnsi="Times New Roman" w:cs="Times New Roman"/>
          <w:sz w:val="28"/>
          <w:szCs w:val="28"/>
        </w:rPr>
        <w:t>, болашақ тарихшы мұғалімдерді даярлау ісін жетілдіру</w:t>
      </w:r>
      <w:r w:rsidR="009F48AA" w:rsidRPr="00324B54">
        <w:rPr>
          <w:rFonts w:ascii="Times New Roman" w:eastAsia="Times New Roman" w:hAnsi="Times New Roman" w:cs="Times New Roman"/>
          <w:sz w:val="28"/>
          <w:szCs w:val="28"/>
        </w:rPr>
        <w:t xml:space="preserve"> жұмыстарын ұйымдастыруда негізге алынды. </w:t>
      </w:r>
    </w:p>
    <w:p w14:paraId="4F5CD5C7" w14:textId="347B3D8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Сондай-ақ, </w:t>
      </w:r>
      <w:r w:rsidR="00053A0E" w:rsidRPr="00324B54">
        <w:rPr>
          <w:rFonts w:ascii="Times New Roman" w:eastAsia="Times New Roman" w:hAnsi="Times New Roman" w:cs="Times New Roman"/>
          <w:sz w:val="28"/>
          <w:szCs w:val="28"/>
        </w:rPr>
        <w:t>Тарих білім  беру  бағдарламала</w:t>
      </w:r>
      <w:r w:rsidR="00B25F8B" w:rsidRPr="00324B54">
        <w:rPr>
          <w:rFonts w:ascii="Times New Roman" w:eastAsia="Times New Roman" w:hAnsi="Times New Roman" w:cs="Times New Roman"/>
          <w:sz w:val="28"/>
          <w:szCs w:val="28"/>
        </w:rPr>
        <w:t>р</w:t>
      </w:r>
      <w:r w:rsidR="00053A0E" w:rsidRPr="00324B54">
        <w:rPr>
          <w:rFonts w:ascii="Times New Roman" w:eastAsia="Times New Roman" w:hAnsi="Times New Roman" w:cs="Times New Roman"/>
          <w:sz w:val="28"/>
          <w:szCs w:val="28"/>
        </w:rPr>
        <w:t xml:space="preserve">ының студенттеріне  арналған </w:t>
      </w:r>
      <w:r w:rsidR="006F246A" w:rsidRPr="00324B54">
        <w:rPr>
          <w:rFonts w:ascii="Times New Roman" w:eastAsia="Times New Roman" w:hAnsi="Times New Roman" w:cs="Times New Roman"/>
          <w:sz w:val="28"/>
          <w:szCs w:val="28"/>
        </w:rPr>
        <w:t xml:space="preserve">«Тарихты  оқыту  әдістемесі» </w:t>
      </w:r>
      <w:r w:rsidRPr="00324B54">
        <w:rPr>
          <w:rFonts w:ascii="Times New Roman" w:eastAsia="Times New Roman" w:hAnsi="Times New Roman" w:cs="Times New Roman"/>
          <w:sz w:val="28"/>
          <w:szCs w:val="28"/>
        </w:rPr>
        <w:t xml:space="preserve">атты элективті курсының жұмыс оқу бағдарламасы даярланып, оқу </w:t>
      </w:r>
      <w:r w:rsidR="009F48AA" w:rsidRPr="00324B54">
        <w:rPr>
          <w:rFonts w:ascii="Times New Roman" w:eastAsia="Times New Roman" w:hAnsi="Times New Roman" w:cs="Times New Roman"/>
          <w:sz w:val="28"/>
          <w:szCs w:val="28"/>
        </w:rPr>
        <w:t xml:space="preserve">процесіне </w:t>
      </w:r>
      <w:r w:rsidRPr="00324B54">
        <w:rPr>
          <w:rFonts w:ascii="Times New Roman" w:eastAsia="Times New Roman" w:hAnsi="Times New Roman" w:cs="Times New Roman"/>
          <w:sz w:val="28"/>
          <w:szCs w:val="28"/>
        </w:rPr>
        <w:t>енгізілді.</w:t>
      </w:r>
    </w:p>
    <w:p w14:paraId="37821A65" w14:textId="211D2A1A"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Диссертация</w:t>
      </w:r>
      <w:r w:rsidR="00416BEF" w:rsidRPr="00324B54">
        <w:rPr>
          <w:rFonts w:ascii="Times New Roman" w:eastAsia="Times New Roman" w:hAnsi="Times New Roman" w:cs="Times New Roman"/>
          <w:sz w:val="28"/>
          <w:szCs w:val="28"/>
        </w:rPr>
        <w:t xml:space="preserve"> жұмысын жазу барысында жасалған </w:t>
      </w:r>
      <w:r w:rsidRPr="00324B54">
        <w:rPr>
          <w:rFonts w:ascii="Times New Roman" w:eastAsia="Times New Roman" w:hAnsi="Times New Roman" w:cs="Times New Roman"/>
          <w:sz w:val="28"/>
          <w:szCs w:val="28"/>
        </w:rPr>
        <w:t>әдістемелік</w:t>
      </w:r>
      <w:r w:rsidR="00416BEF" w:rsidRPr="00324B54">
        <w:rPr>
          <w:rFonts w:ascii="Times New Roman" w:eastAsia="Times New Roman" w:hAnsi="Times New Roman" w:cs="Times New Roman"/>
          <w:sz w:val="28"/>
          <w:szCs w:val="28"/>
        </w:rPr>
        <w:t xml:space="preserve"> ұсыныстар болашақ тарих пәні </w:t>
      </w:r>
      <w:r w:rsidR="009B60AB" w:rsidRPr="00324B54">
        <w:rPr>
          <w:rFonts w:ascii="Times New Roman" w:eastAsia="Times New Roman" w:hAnsi="Times New Roman" w:cs="Times New Roman"/>
          <w:sz w:val="28"/>
          <w:szCs w:val="28"/>
        </w:rPr>
        <w:t>оқытушылары</w:t>
      </w:r>
      <w:r w:rsidR="00416BEF" w:rsidRPr="00324B54">
        <w:rPr>
          <w:rFonts w:ascii="Times New Roman" w:eastAsia="Times New Roman" w:hAnsi="Times New Roman" w:cs="Times New Roman"/>
          <w:sz w:val="28"/>
          <w:szCs w:val="28"/>
        </w:rPr>
        <w:t xml:space="preserve">н  даярлау  санасын арттыруға мүміндік жасайды.  </w:t>
      </w:r>
      <w:r w:rsidRPr="00324B54">
        <w:rPr>
          <w:rFonts w:ascii="Times New Roman" w:eastAsia="Times New Roman" w:hAnsi="Times New Roman" w:cs="Times New Roman"/>
          <w:sz w:val="28"/>
          <w:szCs w:val="28"/>
        </w:rPr>
        <w:t xml:space="preserve"> материалдар осы мәселені тереңдете зерттеудің бастамасы, негізгі өзегі бола алады. Сонымен қатар, бұл жұмысты мұғалімдер біліктілігін  жетілдіру мекемелерінде, жоғары және арнайы орта педагогикалық оқу орындарда</w:t>
      </w:r>
      <w:r w:rsidR="0011441C" w:rsidRPr="00324B54">
        <w:rPr>
          <w:rFonts w:ascii="Times New Roman" w:eastAsia="Times New Roman" w:hAnsi="Times New Roman" w:cs="Times New Roman"/>
          <w:sz w:val="28"/>
          <w:szCs w:val="28"/>
        </w:rPr>
        <w:t xml:space="preserve"> тікелей  оқу процесінде </w:t>
      </w:r>
      <w:r w:rsidRPr="00324B54">
        <w:rPr>
          <w:rFonts w:ascii="Times New Roman" w:eastAsia="Times New Roman" w:hAnsi="Times New Roman" w:cs="Times New Roman"/>
          <w:sz w:val="28"/>
          <w:szCs w:val="28"/>
        </w:rPr>
        <w:t>пайдалануға болады.</w:t>
      </w:r>
    </w:p>
    <w:p w14:paraId="7FB58611" w14:textId="77777777" w:rsidR="00685914" w:rsidRPr="00324B54" w:rsidRDefault="00685914" w:rsidP="00324B54">
      <w:pPr>
        <w:pStyle w:val="1"/>
        <w:spacing w:before="0" w:beforeAutospacing="0" w:after="0" w:afterAutospacing="0"/>
        <w:ind w:firstLine="567"/>
        <w:jc w:val="both"/>
        <w:rPr>
          <w:b w:val="0"/>
          <w:sz w:val="28"/>
          <w:szCs w:val="28"/>
        </w:rPr>
      </w:pPr>
      <w:r w:rsidRPr="00324B54">
        <w:rPr>
          <w:sz w:val="28"/>
          <w:szCs w:val="28"/>
        </w:rPr>
        <w:t>Қорғауға</w:t>
      </w:r>
      <w:r w:rsidRPr="00324B54">
        <w:rPr>
          <w:spacing w:val="-12"/>
          <w:sz w:val="28"/>
          <w:szCs w:val="28"/>
        </w:rPr>
        <w:t xml:space="preserve"> </w:t>
      </w:r>
      <w:r w:rsidRPr="00324B54">
        <w:rPr>
          <w:sz w:val="28"/>
          <w:szCs w:val="28"/>
        </w:rPr>
        <w:t>ұсынылатын</w:t>
      </w:r>
      <w:r w:rsidRPr="00324B54">
        <w:rPr>
          <w:spacing w:val="-17"/>
          <w:sz w:val="28"/>
          <w:szCs w:val="28"/>
        </w:rPr>
        <w:t xml:space="preserve"> </w:t>
      </w:r>
      <w:r w:rsidRPr="00324B54">
        <w:rPr>
          <w:sz w:val="28"/>
          <w:szCs w:val="28"/>
        </w:rPr>
        <w:t>негізгі</w:t>
      </w:r>
      <w:r w:rsidRPr="00324B54">
        <w:rPr>
          <w:spacing w:val="-14"/>
          <w:sz w:val="28"/>
          <w:szCs w:val="28"/>
        </w:rPr>
        <w:t xml:space="preserve"> </w:t>
      </w:r>
      <w:r w:rsidRPr="00324B54">
        <w:rPr>
          <w:sz w:val="28"/>
          <w:szCs w:val="28"/>
        </w:rPr>
        <w:t>қағидалар</w:t>
      </w:r>
      <w:r w:rsidRPr="00324B54">
        <w:rPr>
          <w:b w:val="0"/>
          <w:sz w:val="28"/>
          <w:szCs w:val="28"/>
        </w:rPr>
        <w:t>:</w:t>
      </w:r>
    </w:p>
    <w:p w14:paraId="71E52984" w14:textId="77777777" w:rsidR="00685914" w:rsidRPr="00324B54" w:rsidRDefault="00685914" w:rsidP="00324B54">
      <w:pPr>
        <w:ind w:firstLine="567"/>
        <w:jc w:val="both"/>
        <w:rPr>
          <w:rFonts w:ascii="Times New Roman" w:hAnsi="Times New Roman" w:cs="Times New Roman"/>
          <w:sz w:val="28"/>
          <w:szCs w:val="28"/>
        </w:rPr>
      </w:pPr>
      <w:r w:rsidRPr="00324B54">
        <w:rPr>
          <w:rFonts w:ascii="Times New Roman" w:hAnsi="Times New Roman" w:cs="Times New Roman"/>
          <w:sz w:val="28"/>
          <w:szCs w:val="28"/>
        </w:rPr>
        <w:t xml:space="preserve">Қазақстанның тұңғыш жоғары оқу орны – ҚазПИ-дің педагогикалық кадрларды даярлау тарихын зерделеу контекстінде (1970-1991 жж.) болашақ мұғалімдерді дайындауда цифрлық технологияларды пайдаланудың әдістемелік негіздерін айқындауға қатысты осы уақытқа дейін ғылыми айналымға тартылмаған архив қорларындағы деректер мен әдебиеттерге, баспасөз материалдарына жүйелі түрде талдау жасалды. </w:t>
      </w:r>
    </w:p>
    <w:p w14:paraId="7F76AA28" w14:textId="77777777" w:rsidR="00685914" w:rsidRPr="00324B54" w:rsidRDefault="00685914" w:rsidP="00324B54">
      <w:pPr>
        <w:ind w:firstLine="567"/>
        <w:jc w:val="both"/>
        <w:rPr>
          <w:rFonts w:ascii="Times New Roman" w:hAnsi="Times New Roman" w:cs="Times New Roman"/>
          <w:b/>
          <w:sz w:val="28"/>
          <w:szCs w:val="28"/>
        </w:rPr>
      </w:pPr>
      <w:r w:rsidRPr="00324B54">
        <w:rPr>
          <w:rFonts w:ascii="Times New Roman" w:hAnsi="Times New Roman" w:cs="Times New Roman"/>
          <w:sz w:val="28"/>
          <w:szCs w:val="28"/>
        </w:rPr>
        <w:t>Зерттеу жұмысының мақсатына сәйкес негізгі міндеттер жүзеге асырылды және сәйкесінше қорғауға мынадай негізгі қағидалар ұсынылды:</w:t>
      </w:r>
    </w:p>
    <w:p w14:paraId="066AAE74" w14:textId="77777777" w:rsidR="00685914" w:rsidRPr="00324B54" w:rsidRDefault="00685914" w:rsidP="00324B54">
      <w:pPr>
        <w:tabs>
          <w:tab w:val="left" w:pos="851"/>
        </w:tabs>
        <w:ind w:firstLine="567"/>
        <w:jc w:val="both"/>
        <w:rPr>
          <w:rFonts w:ascii="Times New Roman" w:hAnsi="Times New Roman" w:cs="Times New Roman"/>
          <w:color w:val="000000"/>
          <w:sz w:val="28"/>
          <w:szCs w:val="28"/>
        </w:rPr>
      </w:pPr>
      <w:r w:rsidRPr="00324B54">
        <w:rPr>
          <w:rFonts w:ascii="Times New Roman" w:hAnsi="Times New Roman" w:cs="Times New Roman"/>
          <w:color w:val="000000"/>
          <w:sz w:val="28"/>
          <w:szCs w:val="28"/>
        </w:rPr>
        <w:t xml:space="preserve">1. 1970-1991 жылдарда Қазақ педагогикалық институтындағы ғылыми-педагогикалық кадрлардың сандық-сапалық құрамы туралы ғылыми зерттеулердің бағыттары мен нәтижелері, аталған оқу орнының материалдық-техникалық базасының нығаюы, ондағы педагог кадрларды даярлаудың даму динамикасы туралы, институттың профессор-оқытушылар құрамының  жоғары педагогикалық білім жүйесін дамытуға қосқан үлестері мен жинақтаған тәжірибелері туралы, осы кезеңдегі оқу процесін ұйымдастыруға қатысты үкімет тарапынан қабылданған шаралар мен олардың жүзеге асырылу барысы туралы күрделі де жүйелі-құрылымды деректер талданып, алғаш рет тарихи тұрғыда зерттелді, жүйеленді және айналымға енгізілді. Білім мен ғылымда сабақтастықты сақтау мақсатымен кеңестік жылдардағы ілгерілеу мен іркіліске ғылыми-әдістемелік тұрғыда шолу жасалынды. </w:t>
      </w:r>
    </w:p>
    <w:p w14:paraId="45B35D99" w14:textId="77777777" w:rsidR="00685914" w:rsidRPr="00324B54" w:rsidRDefault="00685914" w:rsidP="00324B54">
      <w:pPr>
        <w:tabs>
          <w:tab w:val="left" w:pos="851"/>
        </w:tabs>
        <w:ind w:firstLine="567"/>
        <w:jc w:val="both"/>
        <w:rPr>
          <w:rFonts w:ascii="Times New Roman" w:hAnsi="Times New Roman" w:cs="Times New Roman"/>
          <w:color w:val="000000"/>
          <w:sz w:val="28"/>
          <w:szCs w:val="28"/>
        </w:rPr>
      </w:pPr>
      <w:r w:rsidRPr="00324B54">
        <w:rPr>
          <w:rFonts w:ascii="Times New Roman" w:hAnsi="Times New Roman" w:cs="Times New Roman"/>
          <w:color w:val="000000"/>
          <w:sz w:val="28"/>
          <w:szCs w:val="28"/>
        </w:rPr>
        <w:t xml:space="preserve">2. Көрсетілген кезеңде ҚазПИ-де жүргізілген оқу-тәрбие жұмыстарының мазмұны, оның өзіндік ерекшеліктері, принциптері мен әдіс-тәсілдері, педагог кадрларды даярлау ісіндегі аспирантураның рөлі мен даму тенденциялары мазмұндық тұрғыда, деректік негізде зерделеніп, қорытындыланды. </w:t>
      </w:r>
    </w:p>
    <w:p w14:paraId="0D1A9F09" w14:textId="77777777" w:rsidR="00685914" w:rsidRPr="00324B54" w:rsidRDefault="00685914" w:rsidP="00324B54">
      <w:pPr>
        <w:tabs>
          <w:tab w:val="left" w:pos="851"/>
        </w:tabs>
        <w:ind w:firstLine="567"/>
        <w:jc w:val="both"/>
        <w:rPr>
          <w:rFonts w:ascii="Times New Roman" w:hAnsi="Times New Roman" w:cs="Times New Roman"/>
          <w:color w:val="000000"/>
          <w:sz w:val="28"/>
          <w:szCs w:val="28"/>
        </w:rPr>
      </w:pPr>
      <w:r w:rsidRPr="00324B54">
        <w:rPr>
          <w:rFonts w:ascii="Times New Roman" w:hAnsi="Times New Roman" w:cs="Times New Roman"/>
          <w:color w:val="000000"/>
          <w:sz w:val="28"/>
          <w:szCs w:val="28"/>
        </w:rPr>
        <w:t xml:space="preserve">3. Бүгінгі таңда цифрлық технологиялар білім кеңістігінде жастардың интеллектуалдық әлеуетін арттыруға бағытталған. Олай болса, еліміздің педагогикалық білім беру жүйесіндегі мұғалімдер даярлау ісінің сапасы  цифрлық білім беру ресурстарын пайдаланумен тікелей байланысты. Сапалы  маман даярлауда цифрлық технологияның тарихи білім беру жүйесіндегі мүмкіндіктері мен шарттарының әдістемелік тұрғыдағы сипаттамасы болашақ тарих пәні мұғалімдерін даярлау сапасын арттырудың ғылыми-әдістемелік негізі  бола алады. </w:t>
      </w:r>
    </w:p>
    <w:p w14:paraId="5153D7B0" w14:textId="77777777" w:rsidR="00685914" w:rsidRPr="00324B54" w:rsidRDefault="00685914" w:rsidP="00324B54">
      <w:pPr>
        <w:pStyle w:val="1"/>
        <w:spacing w:before="0" w:beforeAutospacing="0" w:after="0" w:afterAutospacing="0"/>
        <w:ind w:firstLine="567"/>
        <w:jc w:val="both"/>
        <w:rPr>
          <w:b w:val="0"/>
          <w:sz w:val="28"/>
          <w:szCs w:val="28"/>
        </w:rPr>
      </w:pPr>
      <w:r w:rsidRPr="00324B54">
        <w:rPr>
          <w:b w:val="0"/>
          <w:sz w:val="28"/>
          <w:szCs w:val="28"/>
        </w:rPr>
        <w:t>4. Болашақ тарих пәні мұғалімдерін даярлауда цифрлық технологияларды пайдалануды нәтижелі жүзеге асырудың мазмұндық-құрылымдық моделі, білім алушының оқу-зерттеу іс-әрекеттері (қабілетінің, білімінің, іскерлігінің болуы, алған білімін тәжірибеде қолдана алуы) мазмұндық тұрғыда жан-жақты ашып көрсетілді және олар педагог кадрлар даярлығын қалыптастыру жүйесінің компоненттеріне негізделді.</w:t>
      </w:r>
    </w:p>
    <w:p w14:paraId="1886565A" w14:textId="77777777" w:rsidR="00685914" w:rsidRPr="00324B54" w:rsidRDefault="00685914" w:rsidP="00324B54">
      <w:pPr>
        <w:tabs>
          <w:tab w:val="left" w:pos="851"/>
        </w:tabs>
        <w:ind w:firstLine="567"/>
        <w:jc w:val="both"/>
        <w:rPr>
          <w:rFonts w:ascii="Times New Roman" w:hAnsi="Times New Roman" w:cs="Times New Roman"/>
          <w:color w:val="000000"/>
          <w:sz w:val="28"/>
          <w:szCs w:val="28"/>
        </w:rPr>
      </w:pPr>
      <w:r w:rsidRPr="00324B54">
        <w:rPr>
          <w:rFonts w:ascii="Times New Roman" w:hAnsi="Times New Roman" w:cs="Times New Roman"/>
          <w:color w:val="000000"/>
          <w:sz w:val="28"/>
          <w:szCs w:val="28"/>
        </w:rPr>
        <w:t>5. Тәжірибелік-эксперимент жұмысы барысында тексерістен өткен педагог кадрлар даярлауда цифрлық технологияны пайдаланудың әдістемесі – болашақ мамандардың цифрлық құзіреттілігін қалыптастыру процесін жетілдіруге ықпал етеді және әрбір білім алушының кәсіби деңгейінің сапасын қамтамасыз етеді.</w:t>
      </w:r>
    </w:p>
    <w:p w14:paraId="727F4E95" w14:textId="5943196C" w:rsidR="00E51D12" w:rsidRPr="00324B54" w:rsidRDefault="00825726" w:rsidP="00324B54">
      <w:pPr>
        <w:ind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 </w:t>
      </w:r>
      <w:r w:rsidRPr="00324B54">
        <w:rPr>
          <w:rFonts w:ascii="Times New Roman" w:eastAsia="Times New Roman" w:hAnsi="Times New Roman" w:cs="Times New Roman"/>
          <w:b/>
          <w:color w:val="000000"/>
          <w:sz w:val="28"/>
          <w:szCs w:val="28"/>
        </w:rPr>
        <w:t>Зepттeу нәтижелерінің дәлeлдiгi мeн нeгiздiлiгi</w:t>
      </w:r>
      <w:r w:rsidRPr="00324B54">
        <w:rPr>
          <w:rFonts w:ascii="Times New Roman" w:eastAsia="Times New Roman" w:hAnsi="Times New Roman" w:cs="Times New Roman"/>
          <w:sz w:val="28"/>
          <w:szCs w:val="28"/>
        </w:rPr>
        <w:t>.</w:t>
      </w:r>
      <w:r w:rsidRPr="00324B54">
        <w:rPr>
          <w:rFonts w:ascii="Times New Roman" w:eastAsia="Times New Roman" w:hAnsi="Times New Roman" w:cs="Times New Roman"/>
          <w:color w:val="000000"/>
          <w:sz w:val="28"/>
          <w:szCs w:val="28"/>
        </w:rPr>
        <w:t xml:space="preserve"> </w:t>
      </w:r>
      <w:r w:rsidRPr="00324B54">
        <w:rPr>
          <w:rFonts w:ascii="Times New Roman" w:eastAsia="Times New Roman" w:hAnsi="Times New Roman" w:cs="Times New Roman"/>
          <w:sz w:val="28"/>
          <w:szCs w:val="28"/>
        </w:rPr>
        <w:t>І</w:t>
      </w:r>
      <w:r w:rsidRPr="00324B54">
        <w:rPr>
          <w:rFonts w:ascii="Times New Roman" w:eastAsia="Times New Roman" w:hAnsi="Times New Roman" w:cs="Times New Roman"/>
          <w:color w:val="000000"/>
          <w:sz w:val="28"/>
          <w:szCs w:val="28"/>
        </w:rPr>
        <w:t>зденушінің зерттеу тақырыбының теориялық-әдіснамалық тұрғыда негізделуімен, зерттеу мазмұнына сәйкес әдіс-тәсілдерді қолдануымен, болашақ педагогтардың жеке танымдық және кәсіби әлеуетінің қалыптасуы мен дамуына бағытталған тарихи-философиялық, психологиялық-педагогикалық</w:t>
      </w:r>
      <w:r w:rsidR="00D906DD" w:rsidRPr="00324B54">
        <w:rPr>
          <w:rFonts w:ascii="Times New Roman" w:eastAsia="Times New Roman" w:hAnsi="Times New Roman" w:cs="Times New Roman"/>
          <w:color w:val="000000"/>
          <w:sz w:val="28"/>
          <w:szCs w:val="28"/>
        </w:rPr>
        <w:t xml:space="preserve"> және </w:t>
      </w:r>
      <w:r w:rsidRPr="00324B54">
        <w:rPr>
          <w:rFonts w:ascii="Times New Roman" w:eastAsia="Times New Roman" w:hAnsi="Times New Roman" w:cs="Times New Roman"/>
          <w:color w:val="000000"/>
          <w:sz w:val="28"/>
          <w:szCs w:val="28"/>
        </w:rPr>
        <w:t>т.б. еңбектердің тұжырымдамалық қағидаларын басшылыққа алынуымен; тәжірибелік-эксперименттік зерттеу жұмыстарының нәтижелерін</w:t>
      </w:r>
      <w:r w:rsidR="00742D4A" w:rsidRPr="00324B54">
        <w:rPr>
          <w:rFonts w:ascii="Times New Roman" w:eastAsia="Times New Roman" w:hAnsi="Times New Roman" w:cs="Times New Roman"/>
          <w:color w:val="000000"/>
          <w:sz w:val="28"/>
          <w:szCs w:val="28"/>
        </w:rPr>
        <w:t>ің</w:t>
      </w:r>
      <w:r w:rsidRPr="00324B54">
        <w:rPr>
          <w:rFonts w:ascii="Times New Roman" w:eastAsia="Times New Roman" w:hAnsi="Times New Roman" w:cs="Times New Roman"/>
          <w:color w:val="000000"/>
          <w:sz w:val="28"/>
          <w:szCs w:val="28"/>
        </w:rPr>
        <w:t xml:space="preserve"> өңде</w:t>
      </w:r>
      <w:r w:rsidR="00742D4A" w:rsidRPr="00324B54">
        <w:rPr>
          <w:rFonts w:ascii="Times New Roman" w:eastAsia="Times New Roman" w:hAnsi="Times New Roman" w:cs="Times New Roman"/>
          <w:color w:val="000000"/>
          <w:sz w:val="28"/>
          <w:szCs w:val="28"/>
        </w:rPr>
        <w:t xml:space="preserve">луімен </w:t>
      </w:r>
      <w:r w:rsidRPr="00324B54">
        <w:rPr>
          <w:rFonts w:ascii="Times New Roman" w:eastAsia="Times New Roman" w:hAnsi="Times New Roman" w:cs="Times New Roman"/>
          <w:color w:val="000000"/>
          <w:sz w:val="28"/>
          <w:szCs w:val="28"/>
        </w:rPr>
        <w:t>және алынған мәліметтерді</w:t>
      </w:r>
      <w:r w:rsidR="00742D4A" w:rsidRPr="00324B54">
        <w:rPr>
          <w:rFonts w:ascii="Times New Roman" w:eastAsia="Times New Roman" w:hAnsi="Times New Roman" w:cs="Times New Roman"/>
          <w:color w:val="000000"/>
          <w:sz w:val="28"/>
          <w:szCs w:val="28"/>
        </w:rPr>
        <w:t>ң</w:t>
      </w:r>
      <w:r w:rsidRPr="00324B54">
        <w:rPr>
          <w:rFonts w:ascii="Times New Roman" w:eastAsia="Times New Roman" w:hAnsi="Times New Roman" w:cs="Times New Roman"/>
          <w:color w:val="000000"/>
          <w:sz w:val="28"/>
          <w:szCs w:val="28"/>
        </w:rPr>
        <w:t xml:space="preserve"> сарала</w:t>
      </w:r>
      <w:r w:rsidR="00742D4A" w:rsidRPr="00324B54">
        <w:rPr>
          <w:rFonts w:ascii="Times New Roman" w:eastAsia="Times New Roman" w:hAnsi="Times New Roman" w:cs="Times New Roman"/>
          <w:color w:val="000000"/>
          <w:sz w:val="28"/>
          <w:szCs w:val="28"/>
        </w:rPr>
        <w:t>нуымен  жүйеле</w:t>
      </w:r>
      <w:r w:rsidR="00FA461D" w:rsidRPr="00324B54">
        <w:rPr>
          <w:rFonts w:ascii="Times New Roman" w:eastAsia="Times New Roman" w:hAnsi="Times New Roman" w:cs="Times New Roman"/>
          <w:color w:val="000000"/>
          <w:sz w:val="28"/>
          <w:szCs w:val="28"/>
        </w:rPr>
        <w:t>нген. А</w:t>
      </w:r>
      <w:r w:rsidRPr="00324B54">
        <w:rPr>
          <w:rFonts w:ascii="Times New Roman" w:eastAsia="Times New Roman" w:hAnsi="Times New Roman" w:cs="Times New Roman"/>
          <w:color w:val="000000"/>
          <w:sz w:val="28"/>
          <w:szCs w:val="28"/>
        </w:rPr>
        <w:t>лынған нәтижелер мен тұжырымдардың практикаға ендірілуімен және ізденушінің оқу орнындағы жұмыс тәжірибесімен қамтамасыз</w:t>
      </w:r>
      <w:r w:rsidR="00F7654B" w:rsidRPr="00324B54">
        <w:rPr>
          <w:rFonts w:ascii="Times New Roman" w:eastAsia="Times New Roman" w:hAnsi="Times New Roman" w:cs="Times New Roman"/>
          <w:color w:val="000000"/>
          <w:sz w:val="28"/>
          <w:szCs w:val="28"/>
        </w:rPr>
        <w:t xml:space="preserve"> </w:t>
      </w:r>
      <w:r w:rsidR="00FA461D" w:rsidRPr="00324B54">
        <w:rPr>
          <w:rFonts w:ascii="Times New Roman" w:eastAsia="Times New Roman" w:hAnsi="Times New Roman" w:cs="Times New Roman"/>
          <w:color w:val="000000"/>
          <w:sz w:val="28"/>
          <w:szCs w:val="28"/>
        </w:rPr>
        <w:t>етілген</w:t>
      </w:r>
      <w:r w:rsidRPr="00324B54">
        <w:rPr>
          <w:rFonts w:ascii="Times New Roman" w:eastAsia="Times New Roman" w:hAnsi="Times New Roman" w:cs="Times New Roman"/>
          <w:color w:val="000000"/>
          <w:sz w:val="28"/>
          <w:szCs w:val="28"/>
        </w:rPr>
        <w:t>.</w:t>
      </w:r>
    </w:p>
    <w:p w14:paraId="18F69907" w14:textId="32FEA05B" w:rsidR="00E51D12" w:rsidRPr="00324B54" w:rsidRDefault="00825726" w:rsidP="00324B54">
      <w:pPr>
        <w:ind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b/>
          <w:color w:val="000000"/>
          <w:sz w:val="28"/>
          <w:szCs w:val="28"/>
        </w:rPr>
        <w:t xml:space="preserve">Зерттеу жұмысының сыннан өтуі. </w:t>
      </w:r>
      <w:r w:rsidRPr="00324B54">
        <w:rPr>
          <w:rFonts w:ascii="Times New Roman" w:eastAsia="Times New Roman" w:hAnsi="Times New Roman" w:cs="Times New Roman"/>
          <w:color w:val="000000"/>
          <w:sz w:val="28"/>
          <w:szCs w:val="28"/>
        </w:rPr>
        <w:t xml:space="preserve">Диссертациялық зерттеудің негізгі </w:t>
      </w:r>
      <w:r w:rsidR="006B75CF" w:rsidRPr="00324B54">
        <w:rPr>
          <w:rFonts w:ascii="Times New Roman" w:eastAsia="Times New Roman" w:hAnsi="Times New Roman" w:cs="Times New Roman"/>
          <w:color w:val="000000"/>
          <w:sz w:val="28"/>
          <w:szCs w:val="28"/>
        </w:rPr>
        <w:t xml:space="preserve">қағидалары </w:t>
      </w:r>
      <w:r w:rsidRPr="00324B54">
        <w:rPr>
          <w:rFonts w:ascii="Times New Roman" w:eastAsia="Times New Roman" w:hAnsi="Times New Roman" w:cs="Times New Roman"/>
          <w:color w:val="000000"/>
          <w:sz w:val="28"/>
          <w:szCs w:val="28"/>
        </w:rPr>
        <w:t xml:space="preserve">мен нәтижелері жиырма бес жарияланымда, оның ішінде </w:t>
      </w:r>
      <w:r w:rsidRPr="00324B54">
        <w:rPr>
          <w:rFonts w:ascii="Times New Roman" w:eastAsia="Times New Roman" w:hAnsi="Times New Roman" w:cs="Times New Roman"/>
          <w:sz w:val="28"/>
          <w:szCs w:val="28"/>
        </w:rPr>
        <w:t xml:space="preserve">ҚР Ғылым және жоғары білім министрлігі БҒСБК </w:t>
      </w:r>
      <w:r w:rsidRPr="00324B54">
        <w:rPr>
          <w:rFonts w:ascii="Times New Roman" w:eastAsia="Times New Roman" w:hAnsi="Times New Roman" w:cs="Times New Roman"/>
          <w:color w:val="000000"/>
          <w:sz w:val="28"/>
          <w:szCs w:val="28"/>
        </w:rPr>
        <w:t xml:space="preserve">тарих ғылымдары үшін ұсынған журналдардағы он екі мақалада және </w:t>
      </w:r>
      <w:r w:rsidR="006B75CF" w:rsidRPr="00324B54">
        <w:rPr>
          <w:rFonts w:ascii="Times New Roman" w:eastAsia="Times New Roman" w:hAnsi="Times New Roman" w:cs="Times New Roman"/>
          <w:color w:val="000000"/>
          <w:sz w:val="28"/>
          <w:szCs w:val="28"/>
        </w:rPr>
        <w:t xml:space="preserve">әр түрлі деңгейлердегі </w:t>
      </w:r>
      <w:r w:rsidRPr="00324B54">
        <w:rPr>
          <w:rFonts w:ascii="Times New Roman" w:eastAsia="Times New Roman" w:hAnsi="Times New Roman" w:cs="Times New Roman"/>
          <w:color w:val="000000"/>
          <w:sz w:val="28"/>
          <w:szCs w:val="28"/>
        </w:rPr>
        <w:t xml:space="preserve">ғылыми-практикалық </w:t>
      </w:r>
      <w:r w:rsidR="006B75CF" w:rsidRPr="00324B54">
        <w:rPr>
          <w:rFonts w:ascii="Times New Roman" w:eastAsia="Times New Roman" w:hAnsi="Times New Roman" w:cs="Times New Roman"/>
          <w:color w:val="000000"/>
          <w:sz w:val="28"/>
          <w:szCs w:val="28"/>
        </w:rPr>
        <w:t xml:space="preserve"> жинақтарындағы с</w:t>
      </w:r>
      <w:r w:rsidRPr="00324B54">
        <w:rPr>
          <w:rFonts w:ascii="Times New Roman" w:eastAsia="Times New Roman" w:hAnsi="Times New Roman" w:cs="Times New Roman"/>
          <w:color w:val="000000"/>
          <w:sz w:val="28"/>
          <w:szCs w:val="28"/>
        </w:rPr>
        <w:t xml:space="preserve">егіз </w:t>
      </w:r>
      <w:r w:rsidRPr="00324B54">
        <w:rPr>
          <w:rFonts w:ascii="Times New Roman" w:eastAsia="Times New Roman" w:hAnsi="Times New Roman" w:cs="Times New Roman"/>
          <w:sz w:val="28"/>
          <w:szCs w:val="28"/>
        </w:rPr>
        <w:t>мақалада</w:t>
      </w:r>
      <w:r w:rsidRPr="00324B54">
        <w:rPr>
          <w:rFonts w:ascii="Times New Roman" w:eastAsia="Times New Roman" w:hAnsi="Times New Roman" w:cs="Times New Roman"/>
          <w:color w:val="000000"/>
          <w:sz w:val="28"/>
          <w:szCs w:val="28"/>
        </w:rPr>
        <w:t xml:space="preserve">, </w:t>
      </w:r>
      <w:r w:rsidRPr="00324B54">
        <w:rPr>
          <w:rFonts w:ascii="Times New Roman" w:eastAsia="Times New Roman" w:hAnsi="Times New Roman" w:cs="Times New Roman"/>
          <w:sz w:val="28"/>
          <w:szCs w:val="28"/>
        </w:rPr>
        <w:t>S</w:t>
      </w:r>
      <w:r w:rsidRPr="00324B54">
        <w:rPr>
          <w:rFonts w:ascii="Times New Roman" w:eastAsia="Times New Roman" w:hAnsi="Times New Roman" w:cs="Times New Roman"/>
          <w:color w:val="000000"/>
          <w:sz w:val="28"/>
          <w:szCs w:val="28"/>
        </w:rPr>
        <w:t>copus халықаралық мәліметтер ба</w:t>
      </w:r>
      <w:r w:rsidRPr="00324B54">
        <w:rPr>
          <w:rFonts w:ascii="Times New Roman" w:eastAsia="Times New Roman" w:hAnsi="Times New Roman" w:cs="Times New Roman"/>
          <w:sz w:val="28"/>
          <w:szCs w:val="28"/>
        </w:rPr>
        <w:t>засы</w:t>
      </w:r>
      <w:r w:rsidRPr="00324B54">
        <w:rPr>
          <w:rFonts w:ascii="Times New Roman" w:eastAsia="Times New Roman" w:hAnsi="Times New Roman" w:cs="Times New Roman"/>
          <w:color w:val="000000"/>
          <w:sz w:val="28"/>
          <w:szCs w:val="28"/>
        </w:rPr>
        <w:t xml:space="preserve"> негізіндегі журнал</w:t>
      </w:r>
      <w:r w:rsidR="006B75CF" w:rsidRPr="00324B54">
        <w:rPr>
          <w:rFonts w:ascii="Times New Roman" w:eastAsia="Times New Roman" w:hAnsi="Times New Roman" w:cs="Times New Roman"/>
          <w:color w:val="000000"/>
          <w:sz w:val="28"/>
          <w:szCs w:val="28"/>
        </w:rPr>
        <w:t>д</w:t>
      </w:r>
      <w:r w:rsidRPr="00324B54">
        <w:rPr>
          <w:rFonts w:ascii="Times New Roman" w:eastAsia="Times New Roman" w:hAnsi="Times New Roman" w:cs="Times New Roman"/>
          <w:color w:val="000000"/>
          <w:sz w:val="28"/>
          <w:szCs w:val="28"/>
        </w:rPr>
        <w:t>а</w:t>
      </w:r>
      <w:r w:rsidR="006B75CF" w:rsidRPr="00324B54">
        <w:rPr>
          <w:rFonts w:ascii="Times New Roman" w:eastAsia="Times New Roman" w:hAnsi="Times New Roman" w:cs="Times New Roman"/>
          <w:color w:val="000000"/>
          <w:sz w:val="28"/>
          <w:szCs w:val="28"/>
        </w:rPr>
        <w:t xml:space="preserve">рдағы </w:t>
      </w:r>
      <w:r w:rsidRPr="00324B54">
        <w:rPr>
          <w:rFonts w:ascii="Times New Roman" w:eastAsia="Times New Roman" w:hAnsi="Times New Roman" w:cs="Times New Roman"/>
          <w:color w:val="000000"/>
          <w:sz w:val="28"/>
          <w:szCs w:val="28"/>
        </w:rPr>
        <w:t xml:space="preserve"> үш мақалада көрініс тапты.</w:t>
      </w:r>
    </w:p>
    <w:p w14:paraId="47594E6D"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Диссертациялық зерттеудің құрылымы</w:t>
      </w:r>
      <w:r w:rsidRPr="00324B54">
        <w:rPr>
          <w:rFonts w:ascii="Times New Roman" w:eastAsia="Times New Roman" w:hAnsi="Times New Roman" w:cs="Times New Roman"/>
          <w:sz w:val="28"/>
          <w:szCs w:val="28"/>
        </w:rPr>
        <w:t>. Диссертация анықтамалардан, атаулар мен қысқартулар тізімінен, кіріспеден, үш бөлімнен, тоғыз тармақшадан, қорытындыдан, пайдаланылған әдебиеттер тізімі және қосымшадан тұрады.</w:t>
      </w:r>
    </w:p>
    <w:p w14:paraId="48227DDE" w14:textId="77777777" w:rsidR="00E51D12" w:rsidRPr="00324B54" w:rsidRDefault="00E51D12" w:rsidP="00324B54">
      <w:pPr>
        <w:ind w:firstLine="709"/>
        <w:jc w:val="both"/>
        <w:rPr>
          <w:rFonts w:ascii="Times New Roman" w:eastAsia="Times New Roman" w:hAnsi="Times New Roman" w:cs="Times New Roman"/>
          <w:sz w:val="28"/>
          <w:szCs w:val="28"/>
        </w:rPr>
      </w:pPr>
    </w:p>
    <w:p w14:paraId="6E43986B" w14:textId="77777777" w:rsidR="00E51D12" w:rsidRPr="00324B54" w:rsidRDefault="00E51D12" w:rsidP="00324B54">
      <w:pPr>
        <w:ind w:firstLine="709"/>
        <w:jc w:val="both"/>
        <w:rPr>
          <w:rFonts w:ascii="Times New Roman" w:eastAsia="Times New Roman" w:hAnsi="Times New Roman" w:cs="Times New Roman"/>
          <w:sz w:val="28"/>
          <w:szCs w:val="28"/>
        </w:rPr>
      </w:pPr>
    </w:p>
    <w:p w14:paraId="323B3ADB" w14:textId="77777777" w:rsidR="00E51D12" w:rsidRPr="00324B54" w:rsidRDefault="00E51D12" w:rsidP="00324B54">
      <w:pPr>
        <w:ind w:firstLine="709"/>
        <w:jc w:val="both"/>
        <w:rPr>
          <w:rFonts w:ascii="Times New Roman" w:eastAsia="Times New Roman" w:hAnsi="Times New Roman" w:cs="Times New Roman"/>
          <w:sz w:val="28"/>
          <w:szCs w:val="28"/>
        </w:rPr>
      </w:pPr>
    </w:p>
    <w:p w14:paraId="254DB24F" w14:textId="77777777" w:rsidR="00E51D12" w:rsidRPr="00324B54" w:rsidRDefault="00E51D12" w:rsidP="00324B54">
      <w:pPr>
        <w:ind w:firstLine="709"/>
        <w:jc w:val="both"/>
        <w:rPr>
          <w:rFonts w:ascii="Times New Roman" w:eastAsia="Times New Roman" w:hAnsi="Times New Roman" w:cs="Times New Roman"/>
          <w:sz w:val="28"/>
          <w:szCs w:val="28"/>
        </w:rPr>
      </w:pPr>
    </w:p>
    <w:p w14:paraId="30BE56DE" w14:textId="77777777" w:rsidR="00E51D12" w:rsidRPr="00324B54" w:rsidRDefault="00E51D12" w:rsidP="00324B54">
      <w:pPr>
        <w:ind w:firstLine="709"/>
        <w:jc w:val="both"/>
        <w:rPr>
          <w:rFonts w:ascii="Times New Roman" w:eastAsia="Times New Roman" w:hAnsi="Times New Roman" w:cs="Times New Roman"/>
          <w:sz w:val="28"/>
          <w:szCs w:val="28"/>
        </w:rPr>
      </w:pPr>
    </w:p>
    <w:p w14:paraId="11175825" w14:textId="77777777" w:rsidR="00E51D12" w:rsidRPr="00324B54" w:rsidRDefault="00E51D12" w:rsidP="00324B54">
      <w:pPr>
        <w:ind w:firstLine="709"/>
        <w:jc w:val="both"/>
        <w:rPr>
          <w:rFonts w:ascii="Times New Roman" w:eastAsia="Times New Roman" w:hAnsi="Times New Roman" w:cs="Times New Roman"/>
          <w:sz w:val="28"/>
          <w:szCs w:val="28"/>
        </w:rPr>
      </w:pPr>
    </w:p>
    <w:p w14:paraId="479D4095" w14:textId="77777777" w:rsidR="00E51D12" w:rsidRPr="00324B54" w:rsidRDefault="00E51D12" w:rsidP="00324B54">
      <w:pPr>
        <w:ind w:firstLine="709"/>
        <w:jc w:val="both"/>
        <w:rPr>
          <w:rFonts w:ascii="Times New Roman" w:eastAsia="Times New Roman" w:hAnsi="Times New Roman" w:cs="Times New Roman"/>
          <w:sz w:val="28"/>
          <w:szCs w:val="28"/>
        </w:rPr>
      </w:pPr>
    </w:p>
    <w:p w14:paraId="76C3765B" w14:textId="77777777" w:rsidR="00E51D12" w:rsidRPr="00324B54" w:rsidRDefault="00E51D12" w:rsidP="00324B54">
      <w:pPr>
        <w:ind w:firstLine="709"/>
        <w:jc w:val="both"/>
        <w:rPr>
          <w:rFonts w:ascii="Times New Roman" w:eastAsia="Times New Roman" w:hAnsi="Times New Roman" w:cs="Times New Roman"/>
          <w:sz w:val="28"/>
          <w:szCs w:val="28"/>
        </w:rPr>
      </w:pPr>
    </w:p>
    <w:p w14:paraId="43A08648" w14:textId="77777777" w:rsidR="00E51D12" w:rsidRPr="00324B54" w:rsidRDefault="00E51D12" w:rsidP="00324B54">
      <w:pPr>
        <w:ind w:firstLine="709"/>
        <w:jc w:val="both"/>
        <w:rPr>
          <w:rFonts w:ascii="Times New Roman" w:eastAsia="Times New Roman" w:hAnsi="Times New Roman" w:cs="Times New Roman"/>
          <w:sz w:val="28"/>
          <w:szCs w:val="28"/>
        </w:rPr>
      </w:pPr>
    </w:p>
    <w:p w14:paraId="004C5080" w14:textId="77777777" w:rsidR="00E51D12" w:rsidRPr="00324B54" w:rsidRDefault="00E51D12" w:rsidP="00324B54">
      <w:pPr>
        <w:ind w:firstLine="709"/>
        <w:jc w:val="both"/>
        <w:rPr>
          <w:rFonts w:ascii="Times New Roman" w:eastAsia="Times New Roman" w:hAnsi="Times New Roman" w:cs="Times New Roman"/>
          <w:sz w:val="28"/>
          <w:szCs w:val="28"/>
        </w:rPr>
      </w:pPr>
    </w:p>
    <w:p w14:paraId="0AB8F7E6" w14:textId="77777777" w:rsidR="00E51D12" w:rsidRPr="00324B54" w:rsidRDefault="00E51D12" w:rsidP="00324B54">
      <w:pPr>
        <w:ind w:firstLine="709"/>
        <w:jc w:val="both"/>
        <w:rPr>
          <w:rFonts w:ascii="Times New Roman" w:eastAsia="Times New Roman" w:hAnsi="Times New Roman" w:cs="Times New Roman"/>
          <w:sz w:val="28"/>
          <w:szCs w:val="28"/>
        </w:rPr>
      </w:pPr>
    </w:p>
    <w:p w14:paraId="750AEB46" w14:textId="77777777" w:rsidR="00E51D12" w:rsidRPr="00324B54" w:rsidRDefault="00E51D12" w:rsidP="00324B54">
      <w:pPr>
        <w:ind w:firstLine="709"/>
        <w:jc w:val="both"/>
        <w:rPr>
          <w:rFonts w:ascii="Times New Roman" w:eastAsia="Times New Roman" w:hAnsi="Times New Roman" w:cs="Times New Roman"/>
          <w:sz w:val="28"/>
          <w:szCs w:val="28"/>
        </w:rPr>
      </w:pPr>
    </w:p>
    <w:p w14:paraId="3EF0D7E7" w14:textId="77777777" w:rsidR="00E51D12" w:rsidRPr="00324B54" w:rsidRDefault="00E51D12" w:rsidP="00324B54">
      <w:pPr>
        <w:ind w:firstLine="709"/>
        <w:jc w:val="both"/>
        <w:rPr>
          <w:rFonts w:ascii="Times New Roman" w:eastAsia="Times New Roman" w:hAnsi="Times New Roman" w:cs="Times New Roman"/>
          <w:sz w:val="28"/>
          <w:szCs w:val="28"/>
        </w:rPr>
      </w:pPr>
    </w:p>
    <w:p w14:paraId="389790CF" w14:textId="77777777" w:rsidR="00E51D12" w:rsidRPr="00324B54" w:rsidRDefault="00E51D12" w:rsidP="00324B54">
      <w:pPr>
        <w:ind w:firstLine="709"/>
        <w:jc w:val="both"/>
        <w:rPr>
          <w:rFonts w:ascii="Times New Roman" w:eastAsia="Times New Roman" w:hAnsi="Times New Roman" w:cs="Times New Roman"/>
          <w:sz w:val="28"/>
          <w:szCs w:val="28"/>
        </w:rPr>
      </w:pPr>
    </w:p>
    <w:p w14:paraId="299B3183" w14:textId="77777777" w:rsidR="00E51D12" w:rsidRPr="00324B54" w:rsidRDefault="00E51D12" w:rsidP="00324B54">
      <w:pPr>
        <w:ind w:firstLine="709"/>
        <w:jc w:val="both"/>
        <w:rPr>
          <w:rFonts w:ascii="Times New Roman" w:eastAsia="Times New Roman" w:hAnsi="Times New Roman" w:cs="Times New Roman"/>
          <w:sz w:val="28"/>
          <w:szCs w:val="28"/>
        </w:rPr>
      </w:pPr>
    </w:p>
    <w:p w14:paraId="41C7400A" w14:textId="77777777" w:rsidR="00E51D12" w:rsidRPr="00324B54" w:rsidRDefault="00E51D12" w:rsidP="00324B54">
      <w:pPr>
        <w:ind w:firstLine="709"/>
        <w:jc w:val="both"/>
        <w:rPr>
          <w:rFonts w:ascii="Times New Roman" w:eastAsia="Times New Roman" w:hAnsi="Times New Roman" w:cs="Times New Roman"/>
          <w:sz w:val="28"/>
          <w:szCs w:val="28"/>
        </w:rPr>
      </w:pPr>
    </w:p>
    <w:p w14:paraId="13F0841F" w14:textId="77777777" w:rsidR="00E51D12" w:rsidRPr="00324B54" w:rsidRDefault="00E51D12" w:rsidP="00324B54">
      <w:pPr>
        <w:ind w:firstLine="709"/>
        <w:jc w:val="both"/>
        <w:rPr>
          <w:rFonts w:ascii="Times New Roman" w:eastAsia="Times New Roman" w:hAnsi="Times New Roman" w:cs="Times New Roman"/>
          <w:sz w:val="28"/>
          <w:szCs w:val="28"/>
        </w:rPr>
      </w:pPr>
    </w:p>
    <w:p w14:paraId="0D094D7D" w14:textId="77777777" w:rsidR="00E51D12" w:rsidRPr="00324B54" w:rsidRDefault="00E51D12" w:rsidP="00324B54">
      <w:pPr>
        <w:ind w:firstLine="709"/>
        <w:jc w:val="both"/>
        <w:rPr>
          <w:rFonts w:ascii="Times New Roman" w:eastAsia="Times New Roman" w:hAnsi="Times New Roman" w:cs="Times New Roman"/>
          <w:sz w:val="28"/>
          <w:szCs w:val="28"/>
        </w:rPr>
      </w:pPr>
    </w:p>
    <w:p w14:paraId="38EE7F0A" w14:textId="77777777" w:rsidR="00E51D12" w:rsidRPr="00324B54" w:rsidRDefault="00E51D12" w:rsidP="00324B54">
      <w:pPr>
        <w:ind w:firstLine="709"/>
        <w:jc w:val="both"/>
        <w:rPr>
          <w:rFonts w:ascii="Times New Roman" w:eastAsia="Times New Roman" w:hAnsi="Times New Roman" w:cs="Times New Roman"/>
          <w:sz w:val="28"/>
          <w:szCs w:val="28"/>
        </w:rPr>
      </w:pPr>
    </w:p>
    <w:p w14:paraId="308C792D" w14:textId="77777777" w:rsidR="00E51D12" w:rsidRPr="00324B54" w:rsidRDefault="00E51D12" w:rsidP="00324B54">
      <w:pPr>
        <w:ind w:firstLine="709"/>
        <w:jc w:val="both"/>
        <w:rPr>
          <w:rFonts w:ascii="Times New Roman" w:eastAsia="Times New Roman" w:hAnsi="Times New Roman" w:cs="Times New Roman"/>
          <w:sz w:val="28"/>
          <w:szCs w:val="28"/>
        </w:rPr>
      </w:pPr>
    </w:p>
    <w:p w14:paraId="18118552" w14:textId="77777777" w:rsidR="00E51D12" w:rsidRPr="00324B54" w:rsidRDefault="00E51D12" w:rsidP="00324B54">
      <w:pPr>
        <w:ind w:firstLine="709"/>
        <w:jc w:val="both"/>
        <w:rPr>
          <w:rFonts w:ascii="Times New Roman" w:eastAsia="Times New Roman" w:hAnsi="Times New Roman" w:cs="Times New Roman"/>
          <w:sz w:val="28"/>
          <w:szCs w:val="28"/>
        </w:rPr>
      </w:pPr>
    </w:p>
    <w:p w14:paraId="733469B0" w14:textId="77777777" w:rsidR="00E51D12" w:rsidRPr="00324B54" w:rsidRDefault="00E51D12" w:rsidP="00324B54">
      <w:pPr>
        <w:ind w:firstLine="709"/>
        <w:jc w:val="both"/>
        <w:rPr>
          <w:rFonts w:ascii="Times New Roman" w:eastAsia="Times New Roman" w:hAnsi="Times New Roman" w:cs="Times New Roman"/>
          <w:sz w:val="28"/>
          <w:szCs w:val="28"/>
        </w:rPr>
      </w:pPr>
    </w:p>
    <w:p w14:paraId="3CC7690B" w14:textId="77777777" w:rsidR="00E51D12" w:rsidRPr="00324B54" w:rsidRDefault="00E51D12" w:rsidP="00324B54">
      <w:pPr>
        <w:ind w:firstLine="709"/>
        <w:jc w:val="both"/>
        <w:rPr>
          <w:rFonts w:ascii="Times New Roman" w:eastAsia="Times New Roman" w:hAnsi="Times New Roman" w:cs="Times New Roman"/>
          <w:sz w:val="28"/>
          <w:szCs w:val="28"/>
        </w:rPr>
      </w:pPr>
    </w:p>
    <w:p w14:paraId="4915983F" w14:textId="77777777" w:rsidR="00E51D12" w:rsidRPr="00324B54" w:rsidRDefault="00E51D12" w:rsidP="00324B54">
      <w:pPr>
        <w:ind w:firstLine="709"/>
        <w:jc w:val="both"/>
        <w:rPr>
          <w:rFonts w:ascii="Times New Roman" w:eastAsia="Times New Roman" w:hAnsi="Times New Roman" w:cs="Times New Roman"/>
          <w:sz w:val="28"/>
          <w:szCs w:val="28"/>
        </w:rPr>
      </w:pPr>
    </w:p>
    <w:p w14:paraId="5C7E8D24" w14:textId="77777777" w:rsidR="00E51D12" w:rsidRPr="00324B54" w:rsidRDefault="00E51D12" w:rsidP="00324B54">
      <w:pPr>
        <w:ind w:firstLine="709"/>
        <w:jc w:val="both"/>
        <w:rPr>
          <w:rFonts w:ascii="Times New Roman" w:eastAsia="Times New Roman" w:hAnsi="Times New Roman" w:cs="Times New Roman"/>
          <w:sz w:val="28"/>
          <w:szCs w:val="28"/>
        </w:rPr>
      </w:pPr>
    </w:p>
    <w:p w14:paraId="7DF97943" w14:textId="77777777" w:rsidR="00E51D12" w:rsidRPr="00324B54" w:rsidRDefault="00E51D12" w:rsidP="00324B54">
      <w:pPr>
        <w:ind w:firstLine="709"/>
        <w:jc w:val="both"/>
        <w:rPr>
          <w:rFonts w:ascii="Times New Roman" w:eastAsia="Times New Roman" w:hAnsi="Times New Roman" w:cs="Times New Roman"/>
          <w:sz w:val="28"/>
          <w:szCs w:val="28"/>
        </w:rPr>
      </w:pPr>
    </w:p>
    <w:p w14:paraId="66AE01B7" w14:textId="77777777" w:rsidR="00E51D12" w:rsidRPr="00324B54" w:rsidRDefault="00E51D12" w:rsidP="00324B54">
      <w:pPr>
        <w:ind w:firstLine="709"/>
        <w:jc w:val="both"/>
        <w:rPr>
          <w:rFonts w:ascii="Times New Roman" w:eastAsia="Times New Roman" w:hAnsi="Times New Roman" w:cs="Times New Roman"/>
          <w:sz w:val="28"/>
          <w:szCs w:val="28"/>
        </w:rPr>
      </w:pPr>
    </w:p>
    <w:p w14:paraId="3C84A56B" w14:textId="26B8797B" w:rsidR="00E51D12" w:rsidRPr="00324B54" w:rsidRDefault="00E51D12" w:rsidP="00324B54">
      <w:pPr>
        <w:ind w:firstLine="709"/>
        <w:jc w:val="both"/>
        <w:rPr>
          <w:rFonts w:ascii="Times New Roman" w:eastAsia="Times New Roman" w:hAnsi="Times New Roman" w:cs="Times New Roman"/>
          <w:sz w:val="28"/>
          <w:szCs w:val="28"/>
        </w:rPr>
      </w:pPr>
    </w:p>
    <w:p w14:paraId="0E192E2A" w14:textId="18C43E10" w:rsidR="006B0BF5" w:rsidRPr="00324B54" w:rsidRDefault="006B0BF5" w:rsidP="00324B54">
      <w:pPr>
        <w:ind w:firstLine="709"/>
        <w:jc w:val="both"/>
        <w:rPr>
          <w:rFonts w:ascii="Times New Roman" w:eastAsia="Times New Roman" w:hAnsi="Times New Roman" w:cs="Times New Roman"/>
          <w:sz w:val="28"/>
          <w:szCs w:val="28"/>
        </w:rPr>
      </w:pPr>
    </w:p>
    <w:p w14:paraId="3B8DA61B" w14:textId="2E994E3F" w:rsidR="006B0BF5" w:rsidRPr="00324B54" w:rsidRDefault="006B0BF5" w:rsidP="00324B54">
      <w:pPr>
        <w:ind w:firstLine="709"/>
        <w:jc w:val="both"/>
        <w:rPr>
          <w:rFonts w:ascii="Times New Roman" w:eastAsia="Times New Roman" w:hAnsi="Times New Roman" w:cs="Times New Roman"/>
          <w:sz w:val="28"/>
          <w:szCs w:val="28"/>
        </w:rPr>
      </w:pPr>
    </w:p>
    <w:p w14:paraId="4A5B90B1" w14:textId="77777777" w:rsidR="006B0BF5" w:rsidRPr="00324B54" w:rsidRDefault="006B0BF5" w:rsidP="00324B54">
      <w:pPr>
        <w:ind w:firstLine="709"/>
        <w:jc w:val="both"/>
        <w:rPr>
          <w:rFonts w:ascii="Times New Roman" w:eastAsia="Times New Roman" w:hAnsi="Times New Roman" w:cs="Times New Roman"/>
          <w:sz w:val="28"/>
          <w:szCs w:val="28"/>
        </w:rPr>
      </w:pPr>
    </w:p>
    <w:p w14:paraId="47CACED7" w14:textId="77777777" w:rsidR="00E51D12" w:rsidRPr="00324B54" w:rsidRDefault="00E51D12" w:rsidP="00324B54">
      <w:pPr>
        <w:ind w:firstLine="709"/>
        <w:jc w:val="both"/>
        <w:rPr>
          <w:rFonts w:ascii="Times New Roman" w:eastAsia="Times New Roman" w:hAnsi="Times New Roman" w:cs="Times New Roman"/>
          <w:sz w:val="28"/>
          <w:szCs w:val="28"/>
        </w:rPr>
      </w:pPr>
    </w:p>
    <w:p w14:paraId="5ED2504A" w14:textId="0D7FA36A" w:rsidR="004727C2" w:rsidRPr="00324B54" w:rsidRDefault="004727C2" w:rsidP="00324B54">
      <w:pPr>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1 ПЕДАГОГИКАЛЫҚ КАДРЛАР ТАРИХЫН ЗЕРДЕЛЕУДІҢ  ҒЫЛЫМИ- ТЕОРИЯЛЫҚ НЕГІЗДЕРІ</w:t>
      </w:r>
    </w:p>
    <w:p w14:paraId="74ACE3AF" w14:textId="77777777" w:rsidR="004727C2" w:rsidRPr="00324B54" w:rsidRDefault="004727C2" w:rsidP="00324B54">
      <w:pPr>
        <w:jc w:val="both"/>
        <w:rPr>
          <w:rFonts w:ascii="Times New Roman" w:eastAsia="Times New Roman" w:hAnsi="Times New Roman" w:cs="Times New Roman"/>
          <w:sz w:val="28"/>
          <w:szCs w:val="28"/>
        </w:rPr>
      </w:pPr>
    </w:p>
    <w:p w14:paraId="4A3A1D8A" w14:textId="3F67DE35" w:rsidR="00E51D12" w:rsidRPr="00324B54" w:rsidRDefault="004727C2" w:rsidP="00315605">
      <w:pPr>
        <w:pStyle w:val="af6"/>
        <w:numPr>
          <w:ilvl w:val="1"/>
          <w:numId w:val="29"/>
        </w:numPr>
        <w:ind w:left="0" w:firstLine="0"/>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1970-1991 жж. ҚазПИ-де педагогикалық қадрларды даярлаудың  тарихи аспектілері</w:t>
      </w:r>
    </w:p>
    <w:p w14:paraId="31978F43" w14:textId="77777777" w:rsidR="00CA6DC6" w:rsidRPr="00324B54" w:rsidRDefault="00CA6DC6" w:rsidP="00324B54">
      <w:pPr>
        <w:pStyle w:val="af6"/>
        <w:ind w:left="0"/>
        <w:jc w:val="both"/>
        <w:rPr>
          <w:rFonts w:ascii="Times New Roman" w:eastAsia="Times New Roman" w:hAnsi="Times New Roman" w:cs="Times New Roman"/>
          <w:sz w:val="28"/>
          <w:szCs w:val="28"/>
        </w:rPr>
      </w:pPr>
    </w:p>
    <w:p w14:paraId="328C03E6" w14:textId="3BA35A5C"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Ел болып, еңсемізді тіктеп, рухани жаңғырып жатқан тұста мемлекетшіл ұстанымымызды, ұлттық құндылықтарымызды дәріптеу – аса маңызды іс. Бұл – әрі парызымыз, әрі өнегеміз. Өткеннің алдында – парыз, болашақтың алдында – өнеге. Қазақ</w:t>
      </w:r>
      <w:r w:rsidR="00BC71A7" w:rsidRPr="00324B54">
        <w:rPr>
          <w:rFonts w:ascii="Times New Roman" w:eastAsia="Times New Roman" w:hAnsi="Times New Roman" w:cs="Times New Roman"/>
          <w:sz w:val="28"/>
          <w:szCs w:val="28"/>
        </w:rPr>
        <w:t xml:space="preserve">тың оқу-ағарту </w:t>
      </w:r>
      <w:r w:rsidRPr="00324B54">
        <w:rPr>
          <w:rFonts w:ascii="Times New Roman" w:eastAsia="Times New Roman" w:hAnsi="Times New Roman" w:cs="Times New Roman"/>
          <w:sz w:val="28"/>
          <w:szCs w:val="28"/>
        </w:rPr>
        <w:t>саласында</w:t>
      </w:r>
      <w:r w:rsidR="00BC71A7" w:rsidRPr="00324B54">
        <w:rPr>
          <w:rFonts w:ascii="Times New Roman" w:eastAsia="Times New Roman" w:hAnsi="Times New Roman" w:cs="Times New Roman"/>
          <w:sz w:val="28"/>
          <w:szCs w:val="28"/>
        </w:rPr>
        <w:t xml:space="preserve"> өзіндік орны  бар, </w:t>
      </w:r>
      <w:r w:rsidRPr="00324B54">
        <w:rPr>
          <w:rFonts w:ascii="Times New Roman" w:eastAsia="Times New Roman" w:hAnsi="Times New Roman" w:cs="Times New Roman"/>
          <w:sz w:val="28"/>
          <w:szCs w:val="28"/>
        </w:rPr>
        <w:t>күрделі</w:t>
      </w:r>
      <w:r w:rsidR="00BC71A7" w:rsidRPr="00324B54">
        <w:rPr>
          <w:rFonts w:ascii="Times New Roman" w:eastAsia="Times New Roman" w:hAnsi="Times New Roman" w:cs="Times New Roman"/>
          <w:sz w:val="28"/>
          <w:szCs w:val="28"/>
        </w:rPr>
        <w:t>де</w:t>
      </w:r>
      <w:r w:rsidRPr="00324B54">
        <w:rPr>
          <w:rFonts w:ascii="Times New Roman" w:eastAsia="Times New Roman" w:hAnsi="Times New Roman" w:cs="Times New Roman"/>
          <w:sz w:val="28"/>
          <w:szCs w:val="28"/>
        </w:rPr>
        <w:t xml:space="preserve"> қым-қуыт заманда мұғалім, басқа да сала мамандарын даярлаған оқу орындарының бірі бұл – Абай атындағы Қазақ Ұлттық Педагогиқалық университеті (Абай атындағы ҚазҰПУ). </w:t>
      </w:r>
    </w:p>
    <w:p w14:paraId="407E58BC" w14:textId="26EE8811"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Университет тарихы тереңде жатыр десек қателеспейміз. Себебі, «Абай атындағы Қазақ ұлттық педагогикалық университетінің (қалыптасқан атауы – Абай атындағы ҚазПИ) тарихы 1918 жылдан басталады. Түркістан республикасының орталығы Ташкент қаласына шоғырланған Алаш зиялылары осындағы университеттің (Түркістан университеті, кейін </w:t>
      </w:r>
      <w:r w:rsidR="004727C2" w:rsidRPr="00324B54">
        <w:rPr>
          <w:rFonts w:ascii="Times New Roman" w:eastAsia="Times New Roman" w:hAnsi="Times New Roman" w:cs="Times New Roman"/>
          <w:sz w:val="28"/>
          <w:szCs w:val="28"/>
        </w:rPr>
        <w:t>ОАМУ</w:t>
      </w:r>
      <w:r w:rsidRPr="00324B54">
        <w:rPr>
          <w:rFonts w:ascii="Times New Roman" w:eastAsia="Times New Roman" w:hAnsi="Times New Roman" w:cs="Times New Roman"/>
          <w:sz w:val="28"/>
          <w:szCs w:val="28"/>
        </w:rPr>
        <w:t>) және жергілікті оқығандардың әлеуетін жұмылдыра отырып, өлкедегі жаңа қазақ мектептері үшін мұғалім даярлау мәселесін көтерді. Түркістан АССР халық ағарту комиссариатының 1918 жылғы 12 қарашадағы алқа жиынында «20 қарашадан бастап Орыс педагогикалық училищесі жанынан 6 айлық қазақ педагогикалық курсын ашу туралы» Қаулы қабылданды. 1919 жылы мамырда аталған курсты 145 мұғалім бітіріп шықты. Осы жылы 1 маусымда Түркістан АССР үкіметінің қаулысымен қазақ педагогикалық курсы жеке «Қазақ педагогикалық училищесі» болып қайта құрылды</w:t>
      </w:r>
      <w:r w:rsidR="00A904E6" w:rsidRPr="00324B54">
        <w:rPr>
          <w:rFonts w:ascii="Times New Roman" w:eastAsia="Times New Roman" w:hAnsi="Times New Roman" w:cs="Times New Roman"/>
          <w:sz w:val="28"/>
          <w:szCs w:val="28"/>
        </w:rPr>
        <w:t xml:space="preserve"> </w:t>
      </w:r>
      <w:r w:rsidR="00A904E6" w:rsidRPr="00324B54">
        <w:rPr>
          <w:rFonts w:ascii="Times New Roman" w:eastAsia="Times New Roman" w:hAnsi="Times New Roman" w:cs="Times New Roman"/>
          <w:color w:val="000000"/>
          <w:sz w:val="28"/>
          <w:szCs w:val="28"/>
        </w:rPr>
        <w:t>[78].</w:t>
      </w:r>
      <w:r w:rsidRPr="00324B54">
        <w:rPr>
          <w:rFonts w:ascii="Times New Roman" w:eastAsia="Times New Roman" w:hAnsi="Times New Roman" w:cs="Times New Roman"/>
          <w:sz w:val="28"/>
          <w:szCs w:val="28"/>
        </w:rPr>
        <w:t xml:space="preserve"> Оның жанынан Өлкелік педагогикалық даярлық курсы ашылды. 1920 жылы қазпедучилищені 59 курсант бітіріп шықты. Осы жылы училищеде 200 қазақ курсанты оқып жатты. 1920 жылы маусымда Түркістан республикасы Халық ағарту комиссариаты жанындағы қазақ, орыс, өзбек, татар тілдерінде жеке Халыққа білім беру институттарын қыркүйек айына дейін ашу туралы Ереже қабылданған.</w:t>
      </w:r>
    </w:p>
    <w:p w14:paraId="4A1EF764" w14:textId="7A747F6D"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Қазақ педагогикалық училищесі мен оның жанындағы </w:t>
      </w:r>
      <w:r w:rsidR="001F5524" w:rsidRPr="00324B54">
        <w:rPr>
          <w:rFonts w:ascii="Times New Roman" w:eastAsia="Times New Roman" w:hAnsi="Times New Roman" w:cs="Times New Roman"/>
          <w:sz w:val="28"/>
          <w:szCs w:val="28"/>
        </w:rPr>
        <w:t>Е</w:t>
      </w:r>
      <w:r w:rsidRPr="00324B54">
        <w:rPr>
          <w:rFonts w:ascii="Times New Roman" w:eastAsia="Times New Roman" w:hAnsi="Times New Roman" w:cs="Times New Roman"/>
          <w:sz w:val="28"/>
          <w:szCs w:val="28"/>
        </w:rPr>
        <w:t>ңбек мектебі базасында ашылған Қазақ халық ағарту институты (Киринпрос) 1920 жылдың 1 қыркүйегінен ұйымдастыру жұмысына кіріседі. Оның құрылымы: негізгі бес жылдық педагогикалық курс, бір жылдық курс, сабақтан тыс тәрбие курсы, үй тәрбиесі курсы, кітапхана курсы, дене тәрбиесі курсы, 1-деңгейлі еңбек мектебі. Институт ресми түрде 17 қыркүйекте ашылады. 1920-1921 оқу жылы білім алушылардың саны – 224, оқытушылардың саны – 33. Оқу орны Сырдария, Жетісу, Әулие ата, Шымкент, Ақмешіт, тіпті Ферғана,  Самарқан, Хорезм өңірі халқын қамтуға тырысқан.</w:t>
      </w:r>
    </w:p>
    <w:p w14:paraId="2105A207" w14:textId="632A1E36"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Оқытушылар жаңа оқулық жазып, ғылыммен, өлкетанумен айналыс</w:t>
      </w:r>
      <w:r w:rsidR="008B0E57" w:rsidRPr="00324B54">
        <w:rPr>
          <w:rFonts w:ascii="Times New Roman" w:eastAsia="Times New Roman" w:hAnsi="Times New Roman" w:cs="Times New Roman"/>
          <w:sz w:val="28"/>
          <w:szCs w:val="28"/>
        </w:rPr>
        <w:t>с</w:t>
      </w:r>
      <w:r w:rsidRPr="00324B54">
        <w:rPr>
          <w:rFonts w:ascii="Times New Roman" w:eastAsia="Times New Roman" w:hAnsi="Times New Roman" w:cs="Times New Roman"/>
          <w:sz w:val="28"/>
          <w:szCs w:val="28"/>
        </w:rPr>
        <w:t>а білім алушылар газет-журнал шығарып, түрлі танымдық үйірмелер құрған. 1925 жылы 8 қазанда Қазақ АССР Халық ағарту комиссартиаты (басшысы С.Садуақасұлы) алқасы Ташкенттегі «Киринпрос»-ты Қазақ педагогикалық жоғары оқу орны («Казпедвуз») етіп қайта құру туралы Қаулы шығарады. Бұл институттың салтанатты ашылуы 1926 жылы 29 қазанда өтті.</w:t>
      </w:r>
    </w:p>
    <w:p w14:paraId="7025B331" w14:textId="77777777" w:rsidR="00E51D12" w:rsidRPr="00324B54" w:rsidRDefault="00825726"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1926 жылы тамызда «Казпедвуз»-ға 338 студент қабылданады. Қазақстан халық ағарту комиссарының бұйрығымен Темірбек Жүргенұлы осы институтқа ректор болып тағайындалады. Ректордың орынбасары ретінде Халел Досмұхамедұлы бекітіледі. 1927-1928 жылдары осы институтты Смағұл Садуақасұлы, Сәкен Сейфоллаұлы басқарады.</w:t>
      </w:r>
    </w:p>
    <w:p w14:paraId="71585808" w14:textId="5A20D8AB" w:rsidR="00E51D12" w:rsidRPr="00324B54" w:rsidRDefault="00825726"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КазАССР Халық комиссарлар кеңесі 1927 жылы 23 наурызда Қазақ педагогикалық жоғары оқу орнын Ташкенттен Алматыға көшіріп, Қазақ мемлекеттік университеті етіп қайта құру туралы Қаулы қабылдады</w:t>
      </w:r>
      <w:r w:rsidR="003A17F9" w:rsidRPr="00324B54">
        <w:rPr>
          <w:rFonts w:ascii="Times New Roman" w:eastAsia="Times New Roman" w:hAnsi="Times New Roman" w:cs="Times New Roman"/>
          <w:color w:val="000000"/>
          <w:sz w:val="28"/>
          <w:szCs w:val="28"/>
        </w:rPr>
        <w:t xml:space="preserve"> </w:t>
      </w:r>
    </w:p>
    <w:p w14:paraId="65362736" w14:textId="63991E84"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Қазақ мемлекеттік университеті Алматыда 1928 жылы 1 қарашадан жұмысын бастайды. Жаңа ректоры болып Санжар Аспандиярұлы бекітіледі. Педагогикалық бағыттағы физика-техника, жаратылыстану, тіл-әдебиет бөлімдеріне 121 студент қабылданады (оның 73-і қазақ)</w:t>
      </w:r>
      <w:r w:rsidR="00357CCF" w:rsidRPr="00324B54">
        <w:rPr>
          <w:rFonts w:ascii="Times New Roman" w:eastAsia="Times New Roman" w:hAnsi="Times New Roman" w:cs="Times New Roman"/>
          <w:color w:val="000000"/>
          <w:sz w:val="28"/>
          <w:szCs w:val="28"/>
        </w:rPr>
        <w:t xml:space="preserve"> [7</w:t>
      </w:r>
      <w:r w:rsidR="00E46686" w:rsidRPr="00324B54">
        <w:rPr>
          <w:rFonts w:ascii="Times New Roman" w:eastAsia="Times New Roman" w:hAnsi="Times New Roman" w:cs="Times New Roman"/>
          <w:color w:val="000000"/>
          <w:sz w:val="28"/>
          <w:szCs w:val="28"/>
        </w:rPr>
        <w:t>9</w:t>
      </w:r>
      <w:r w:rsidR="00357CCF" w:rsidRPr="00324B54">
        <w:rPr>
          <w:rFonts w:ascii="Times New Roman" w:eastAsia="Times New Roman" w:hAnsi="Times New Roman" w:cs="Times New Roman"/>
          <w:color w:val="000000"/>
          <w:sz w:val="28"/>
          <w:szCs w:val="28"/>
        </w:rPr>
        <w:t>].</w:t>
      </w:r>
    </w:p>
    <w:p w14:paraId="698B29A4"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ҚазПИ-дің ғасырлық жолы дегенде, оның даңқты оқытушы-профессорларын, түлектерін топтап, жүйелеп көрсету қажет. Әлем университеттерінің бәрі де түлектерімен мақтанады. Абай университетінің сайтында тарихта орны бар бітірушілер тым аз көрсетілген. Мысалы, біз оқытушылардан бөлек түлектерді былайша топтауды ұсынар едік: </w:t>
      </w:r>
    </w:p>
    <w:p w14:paraId="1AC96F6B" w14:textId="5257E4CD"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 Тәуелсіздік жолында құрбан болғандар (репрессияға ұшырағандар</w:t>
      </w:r>
      <w:r w:rsidR="00C23067" w:rsidRPr="00324B54">
        <w:rPr>
          <w:rFonts w:ascii="Times New Roman" w:eastAsia="Times New Roman" w:hAnsi="Times New Roman" w:cs="Times New Roman"/>
          <w:sz w:val="28"/>
          <w:szCs w:val="28"/>
        </w:rPr>
        <w:t xml:space="preserve"> және </w:t>
      </w:r>
      <w:r w:rsidRPr="00324B54">
        <w:rPr>
          <w:rFonts w:ascii="Times New Roman" w:eastAsia="Times New Roman" w:hAnsi="Times New Roman" w:cs="Times New Roman"/>
          <w:sz w:val="28"/>
          <w:szCs w:val="28"/>
        </w:rPr>
        <w:t xml:space="preserve">т.б.); </w:t>
      </w:r>
    </w:p>
    <w:p w14:paraId="3CC4127F"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2)  </w:t>
      </w:r>
      <w:r w:rsidRPr="00324B54">
        <w:rPr>
          <w:rFonts w:ascii="Times New Roman" w:eastAsia="Times New Roman" w:hAnsi="Times New Roman"/>
          <w:sz w:val="28"/>
          <w:szCs w:val="28"/>
        </w:rPr>
        <w:t>Екінші дүниежүзілік соғыста қаза тапқандар;</w:t>
      </w:r>
    </w:p>
    <w:p w14:paraId="49065592"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3) Әр ғылым саласының танымал ғалымдары; </w:t>
      </w:r>
    </w:p>
    <w:p w14:paraId="130DAE2A"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4) Мемлекет және қоғам қайраткерлері; </w:t>
      </w:r>
    </w:p>
    <w:p w14:paraId="0EDF38DC" w14:textId="54097E56"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5) Білім жүйесінің (ЖОО, училище, мектеп </w:t>
      </w:r>
      <w:r w:rsidR="00C23067" w:rsidRPr="00324B54">
        <w:rPr>
          <w:rFonts w:ascii="Times New Roman" w:eastAsia="Times New Roman" w:hAnsi="Times New Roman" w:cs="Times New Roman"/>
          <w:sz w:val="28"/>
          <w:szCs w:val="28"/>
        </w:rPr>
        <w:t xml:space="preserve">және </w:t>
      </w:r>
      <w:r w:rsidRPr="00324B54">
        <w:rPr>
          <w:rFonts w:ascii="Times New Roman" w:eastAsia="Times New Roman" w:hAnsi="Times New Roman" w:cs="Times New Roman"/>
          <w:sz w:val="28"/>
          <w:szCs w:val="28"/>
        </w:rPr>
        <w:t xml:space="preserve">т.б.) басшылары, озық педагогтер; </w:t>
      </w:r>
    </w:p>
    <w:p w14:paraId="2494FADC"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6) Ақын-жазушылар; </w:t>
      </w:r>
    </w:p>
    <w:p w14:paraId="02688079"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 Өнер, мәдениет тұлғалары.</w:t>
      </w:r>
    </w:p>
    <w:p w14:paraId="7E155E6C" w14:textId="4485B805"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Осы қатарда біз тізімдеген тұлғалардың саны 270-ке жуық. Айталық, 1935 жылғы түлектер ішінде Қасым Мұратбаев 1937 жылы «ұлтшыл ұйым құрды» деген айыппен атылып кеткен. ҚазПИ-ден соң ЛГУ-ға арнайы жіберілген бастапқы 6 түлек-маманның ішінде талантты жас лингвистер Ордабай Ағыбаев пен Кәрім Бекенов сондай жаламен құрбан болған. Қалғандары да кейін қуғын-сүргін көрген. Айдау мен абақтының азабын көрген Омар Қаймолдин да – осы санатта. «Халық мұғалімі» газетінің қаламгері Мұқаш Нүсіпов фашизмге қарсы соғыста қайтқан. Құдайберген Сұрағанов – кеңес одағының батыры (ҚазПИ-ді бітірген батырлар саны–кемі 5-6). Мәжит Айтбаев</w:t>
      </w:r>
      <w:r w:rsidR="00C23067" w:rsidRPr="00324B54">
        <w:rPr>
          <w:rFonts w:ascii="Times New Roman" w:eastAsia="Times New Roman" w:hAnsi="Times New Roman"/>
          <w:sz w:val="28"/>
          <w:szCs w:val="28"/>
        </w:rPr>
        <w:t xml:space="preserve"> </w:t>
      </w:r>
      <w:r w:rsidRPr="00324B54">
        <w:rPr>
          <w:rFonts w:ascii="Times New Roman" w:eastAsia="Times New Roman" w:hAnsi="Times New Roman"/>
          <w:sz w:val="28"/>
          <w:szCs w:val="28"/>
        </w:rPr>
        <w:t>-</w:t>
      </w:r>
      <w:r w:rsidR="00C23067" w:rsidRPr="00324B54">
        <w:rPr>
          <w:rFonts w:ascii="Times New Roman" w:eastAsia="Times New Roman" w:hAnsi="Times New Roman"/>
          <w:sz w:val="28"/>
          <w:szCs w:val="28"/>
        </w:rPr>
        <w:t xml:space="preserve"> </w:t>
      </w:r>
      <w:r w:rsidRPr="00324B54">
        <w:rPr>
          <w:rFonts w:ascii="Times New Roman" w:eastAsia="Times New Roman" w:hAnsi="Times New Roman"/>
          <w:sz w:val="28"/>
          <w:szCs w:val="28"/>
        </w:rPr>
        <w:t xml:space="preserve">«Түркістан легионында» болған, тұтқында ұлт газетін шығарған тұлға. Осындай тағдырлы Хәкім Тыныбековті де ұмытпағанымыз жөн. Соғыста қайтқан әйгілі ақын Абдолла Жұмағалиев, Абай ұрпағынан майдангер Ишағы Жағыпарқызы, дана ақынның досы, ертегіші Баймағамбеттің баласы Мұхлис – ҚазПИ түлектері. </w:t>
      </w:r>
      <w:r w:rsidRPr="00324B54">
        <w:rPr>
          <w:rFonts w:ascii="Times New Roman" w:eastAsia="Times New Roman" w:hAnsi="Times New Roman" w:cs="Times New Roman"/>
          <w:sz w:val="28"/>
          <w:szCs w:val="28"/>
        </w:rPr>
        <w:t>Ілияс Жансүгірұлы, Құрманбек Жандарбекұлы, Ғани Мұратбаев, Әлібек және Әуелбек Қоңыратбаевтар – Ташкенттегі Киринпрос бітірушілері</w:t>
      </w:r>
      <w:r w:rsidR="005B771C" w:rsidRPr="00324B54">
        <w:rPr>
          <w:rFonts w:ascii="Times New Roman" w:eastAsia="Times New Roman" w:hAnsi="Times New Roman" w:cs="Times New Roman"/>
          <w:sz w:val="28"/>
          <w:szCs w:val="28"/>
        </w:rPr>
        <w:t xml:space="preserve"> </w:t>
      </w:r>
      <w:r w:rsidR="005B771C" w:rsidRPr="00324B54">
        <w:rPr>
          <w:rFonts w:ascii="Times New Roman" w:eastAsia="Times New Roman" w:hAnsi="Times New Roman" w:cs="Times New Roman"/>
          <w:color w:val="000000"/>
          <w:sz w:val="28"/>
          <w:szCs w:val="28"/>
        </w:rPr>
        <w:t>[80].</w:t>
      </w:r>
      <w:r w:rsidRPr="00324B54">
        <w:rPr>
          <w:rFonts w:ascii="Times New Roman" w:eastAsia="Times New Roman" w:hAnsi="Times New Roman" w:cs="Times New Roman"/>
          <w:sz w:val="28"/>
          <w:szCs w:val="28"/>
        </w:rPr>
        <w:t xml:space="preserve"> </w:t>
      </w:r>
    </w:p>
    <w:p w14:paraId="14D4457B" w14:textId="02D153D2"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Әдебиеттанушы-академиктер - Қажым Жұмалиев, Мәлік Ғабдуллин, Мұхамеджан Қаратаев, Серік Қирабаев, Шәмшиябану Сәтбаева, Сейіт Қасқабасов, әдебиетшілер, ақын-жазушылар - Иса Байзақов, Белгібай Шалабаев, Әди Шәріпов, Хамза Есенжанов, Сәйділ Талжанов, Ғали Орманов, Әбділда Тәжібаев, Қалижан Бекқожин, Дихан Әбілев, Есмағамбет Ысмайылов, Жұмағали Саин, Төлеутай Ақшолақов, Қайнекей Жармағамбетов, Төкен Әбдірахманов, Сырбай Мәуленов, Сағынғали Сейітов, Қапан Сатыбалдин, Берқайыр Аманшин, Тахауи Ахтанов, Айқын Нұрқатов, Нығмет Ғабдуллин, Бердібек Соқпақбаев, Мыңбай Рәшев, Баламер Сахариев, Әнуар Дербісәлиев, Хизмет Абдуллин, Ғожахмет Садуақасов, Ғафу Қайырбеков, Мекемтас Мырзахметұлы, Әдібай Табылдиев, Мұхтар Жанғалин, Хажымұрат Сыздықов, Нұрғазы Шәкеев, Мұқсихан Заитов, Төкен Ибрагимов, Қабдыкәрім Ыдырысов, Шәміл Мұхамеджанов, Әкім Тарази, Илья Бахтия, Герольд Бельгер, Асқар Сүлейменов, Едіге Тұрсынов, Задан Жұмағалиев, Қуандық Мәшһүр-Жүсіп, Бақыткерей Ысқақов, Нүкеш Бәдіғұлов, Ермек Өтетілеуов, Асылбек Абдрахман, Ғұсман Жандыбаев, Сәрсенбі Дәуітұлы, Мейірхан Ақдәулетұлы, Серік Асылбекұлы </w:t>
      </w:r>
      <w:r w:rsidR="00C23067" w:rsidRPr="00324B54">
        <w:rPr>
          <w:rFonts w:ascii="Times New Roman" w:eastAsia="Times New Roman" w:hAnsi="Times New Roman" w:cs="Times New Roman"/>
          <w:sz w:val="28"/>
          <w:szCs w:val="28"/>
        </w:rPr>
        <w:t xml:space="preserve">және </w:t>
      </w:r>
      <w:r w:rsidRPr="00324B54">
        <w:rPr>
          <w:rFonts w:ascii="Times New Roman" w:eastAsia="Times New Roman" w:hAnsi="Times New Roman" w:cs="Times New Roman"/>
          <w:sz w:val="28"/>
          <w:szCs w:val="28"/>
        </w:rPr>
        <w:t xml:space="preserve">т.б. осында оқыған. </w:t>
      </w:r>
    </w:p>
    <w:p w14:paraId="2E7A4DFC" w14:textId="3D1324CD"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Әйгілі ғалымдардан – математик-академик Орынбек Жәутіков, химик-академик Батырбек Бірімжанов, этнограф Халел Арғынбаев, үш мәрте ректор, академик Серғали Толыбеков, КСРО мұғалімі Құмаш Нұрғалиев, қайраткерлер – Кенжәлі Айманов, Өзбекәлі Жәнібеков, Балжан Бөлтірікова, Мәнсура Ахметова, Мұхамбетқазы Тәжин, Махмұт Қасымбеков, Талғат Абайділдинов, Ережеп Мәмбетқазиев</w:t>
      </w:r>
      <w:r w:rsidR="00C23067" w:rsidRPr="00324B54">
        <w:rPr>
          <w:rFonts w:ascii="Times New Roman" w:eastAsia="Times New Roman" w:hAnsi="Times New Roman" w:cs="Times New Roman"/>
          <w:sz w:val="28"/>
          <w:szCs w:val="28"/>
        </w:rPr>
        <w:t xml:space="preserve"> және </w:t>
      </w:r>
      <w:r w:rsidRPr="00324B54">
        <w:rPr>
          <w:rFonts w:ascii="Times New Roman" w:eastAsia="Times New Roman" w:hAnsi="Times New Roman" w:cs="Times New Roman"/>
          <w:sz w:val="28"/>
          <w:szCs w:val="28"/>
        </w:rPr>
        <w:t>т.б., бірнеше институтты басқарған профессорлар Әділ Ермеков пен Қадыр Жаманбаев.</w:t>
      </w:r>
    </w:p>
    <w:p w14:paraId="250E8F45" w14:textId="25484831"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Тілшілерден: академиктер - Нығмет Сауранбаев, Мәулен Балақаев, Ахмеди Ысқақов, Рабиға Сыздықова, профессорлар – Ғұбайдолла Айдаров, Фатима Мұсабекова, Нұржамал Оралбаева, Әрсен Ибатов, Әйтім Әбдірахманов, Есет Жұбанов, Телғозы Жанұзақов, Оқас Нақысбеков, Әбжаппар Аблақов, Оғаз Сұлтанияев, Тұрағұл Қоңыров, Сейдін Бизақов, Амангелді Қошқари</w:t>
      </w:r>
      <w:r w:rsidR="00C23067" w:rsidRPr="00324B54">
        <w:rPr>
          <w:rFonts w:ascii="Times New Roman" w:eastAsia="Times New Roman" w:hAnsi="Times New Roman" w:cs="Times New Roman"/>
          <w:sz w:val="28"/>
          <w:szCs w:val="28"/>
        </w:rPr>
        <w:t xml:space="preserve"> және </w:t>
      </w:r>
      <w:r w:rsidRPr="00324B54">
        <w:rPr>
          <w:rFonts w:ascii="Times New Roman" w:eastAsia="Times New Roman" w:hAnsi="Times New Roman" w:cs="Times New Roman"/>
          <w:sz w:val="28"/>
          <w:szCs w:val="28"/>
        </w:rPr>
        <w:t xml:space="preserve">т.б., географ-академик Әлия Бейсенова, ауылшаруашылылық ғылымына химия-биология мұғалімдігінен барған академик Рақымжан Елешов, Зоология институтын басқарған биолог-профессор Аманқұл Бекенов, академиктер әулетінің өкілі математик-профессор Қанапия Арынғазин, Ақмолада бірнеше училище-техникум басқарған Қамидолла Нұртаев, «Қазақстан мектебі» мен басқа да салалық журналдарға жетекшілік еткен Сайраш Әбішева  – ҚазПИ-ден түлеп ұшқандар. Драматург Сағыр Камалов, халық әртісі Шара Жиенқұлова, композитор Бақытжан Байқадамов – осында оқығандар. «Қазақ календарын» жазған Мыңбай Ысқақов, әл-Фараби мұрасы мен математика тарихын зерттеуші Ауданбек Көбесов, сыншы, композитор Тұрсынжан Шапай, кинодраматург, күйші Таласбек Әсемқұл, математика бағытында 5 мектеп ашқан, </w:t>
      </w:r>
      <w:r w:rsidRPr="00324B54">
        <w:rPr>
          <w:rFonts w:ascii="Times New Roman" w:eastAsia="Times New Roman" w:hAnsi="Times New Roman"/>
          <w:sz w:val="28"/>
          <w:szCs w:val="28"/>
        </w:rPr>
        <w:t xml:space="preserve">Республикалық физика-математика мектебінің директоры </w:t>
      </w:r>
      <w:r w:rsidRPr="00324B54">
        <w:rPr>
          <w:rFonts w:ascii="Times New Roman" w:eastAsia="Times New Roman" w:hAnsi="Times New Roman" w:cs="Times New Roman"/>
          <w:sz w:val="28"/>
          <w:szCs w:val="28"/>
        </w:rPr>
        <w:t>болған Әбдімәжит Өтеш – Абай университеті мақтаныштары және түлектер</w:t>
      </w:r>
      <w:r w:rsidR="00713D0F" w:rsidRPr="00324B54">
        <w:rPr>
          <w:rFonts w:ascii="Times New Roman" w:eastAsia="Times New Roman" w:hAnsi="Times New Roman" w:cs="Times New Roman"/>
          <w:sz w:val="28"/>
          <w:szCs w:val="28"/>
        </w:rPr>
        <w:t xml:space="preserve">і </w:t>
      </w:r>
      <w:r w:rsidR="00713D0F" w:rsidRPr="00324B54">
        <w:rPr>
          <w:rFonts w:ascii="Times New Roman" w:eastAsia="Times New Roman" w:hAnsi="Times New Roman" w:cs="Times New Roman"/>
          <w:color w:val="000000"/>
          <w:sz w:val="28"/>
          <w:szCs w:val="28"/>
        </w:rPr>
        <w:t>[81].</w:t>
      </w:r>
      <w:r w:rsidR="00713D0F"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 xml:space="preserve"> </w:t>
      </w:r>
    </w:p>
    <w:p w14:paraId="3A9B11EC" w14:textId="60F6A11B"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Қазақтың тұңғыш жоғары оқу орнын ұйымдастырып, аяғынан тұрғызуда үлкен еңбек сіңіріп, 1928-1931 жылдары тұңғыш ректоры болған көрнекті мемлекет қайраткері, профессор Санжар Сейітжапарұлы Асфендиаров болды. Алғаш құрылған педагогикалық факультетке студенттер қабылдап, оқытушылар құрамын түгендеу және материалдық базаны жетілдіру ісі С.Асфендиаровтың алдында тұрған негізгі міндет еді. Осы мақсатта жүргізілген жұмыстардың нәтижесінде 1928</w:t>
      </w:r>
      <w:r w:rsidR="00B226CD"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1929 оқу жылының қыркүйек-қазан айларында ҚазМУ-да білім алуға ниет білдірген 124 студент (96 ұл, 28 қыз) оқуға құжат тапсырып, ұстаздар саны 9 адамды құрады. Олардың арасында 3 профессор (Санжар Асфендиаров, Ахмет Байтұрсынұлы, Николай Фатов), 4 доцент (Едіге Мансұров, Халел Досмұхамедұлы, Әлімхан Ермеков, Василий Потапов), 2 ассистент (Борис Ровинский, Владислав Дубощин) 1 курс студенттеріне сабақ берді. Ал, студенттер құрамы болса түрлі ұлт өкілдерінен тұрып,</w:t>
      </w:r>
      <w:r w:rsidR="00B226CD" w:rsidRPr="00324B54">
        <w:rPr>
          <w:rFonts w:ascii="Times New Roman" w:eastAsia="Times New Roman" w:hAnsi="Times New Roman" w:cs="Times New Roman"/>
          <w:sz w:val="28"/>
          <w:szCs w:val="28"/>
        </w:rPr>
        <w:t xml:space="preserve"> олардың </w:t>
      </w:r>
      <w:r w:rsidRPr="00324B54">
        <w:rPr>
          <w:rFonts w:ascii="Times New Roman" w:eastAsia="Times New Roman" w:hAnsi="Times New Roman" w:cs="Times New Roman"/>
          <w:sz w:val="28"/>
          <w:szCs w:val="28"/>
        </w:rPr>
        <w:t>көпшілігі жұмысшы, кедей шаруалардың балалары еді. Оның ішінде 76 қазақ, 42 орыс, 3 татар, 2 еврей, 1 неміс ұлтының өкілдері.</w:t>
      </w:r>
    </w:p>
    <w:p w14:paraId="6A0B6BFD" w14:textId="59956D11"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1928 жылдан ҚазМУ-дің тұңғыш ректоры болған Санжар Асфенди</w:t>
      </w:r>
      <w:r w:rsidR="00335F84" w:rsidRPr="00324B54">
        <w:rPr>
          <w:rFonts w:ascii="Times New Roman" w:eastAsia="Times New Roman" w:hAnsi="Times New Roman" w:cs="Times New Roman"/>
          <w:sz w:val="28"/>
          <w:szCs w:val="28"/>
        </w:rPr>
        <w:t>я</w:t>
      </w:r>
      <w:r w:rsidRPr="00324B54">
        <w:rPr>
          <w:rFonts w:ascii="Times New Roman" w:eastAsia="Times New Roman" w:hAnsi="Times New Roman" w:cs="Times New Roman"/>
          <w:sz w:val="28"/>
          <w:szCs w:val="28"/>
        </w:rPr>
        <w:t>ров 1930 жылы 25 желтоқсанда «Қазақ Мемлекеттік педагогика институты» (ҚазМПИ) болып қайта құрылған оқу орнында 1931 жылдың 16 ақпанына дейін директор және тарих кафедрасының меңгерушісі болып қызмет атқарды</w:t>
      </w:r>
      <w:r w:rsidR="006037D3"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Оқу орнының педагогикалық институт болып қайта құрылуының  бірінші себебі, кеңестік саясат бойынша республикада сауатсыздықты жою мақсатында жүргізілген шаралар тұңғыш жоғары оқу орнынан тек педагогикалық бағытта ғана мұғалім кадрлар даярлауды талап еткендіктен болса, екінші себебі, студенттер санының аздығы мен материалдық-техникалық базаның әлсіздігінде еді. </w:t>
      </w:r>
    </w:p>
    <w:p w14:paraId="533AC045"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Елді жайлаған аштық пен күйзеліс, қазақ зиялыларының қуғынға ұшырай бастауы, ұлттық жоғары білімді мамандар санының аз болуы, түрлі эпидемиялық аурулар мен тұрмыстық жағдайдың төмендігі институт өмірінде анық байқалды. 1931-1934 жылдары институттағы саяси-әлеуметтік жағдай өте ауыр болды. Сол уақытта республикада болып жатқан саяси-экономикалық жағдайлар оқу орнына тікелей әсер етті. Аталған уақытта институтты Бәймен Алманов басқарды. </w:t>
      </w:r>
    </w:p>
    <w:p w14:paraId="0FEEFE79"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1934-1935 оқу жылында ҚазМПИ құрылымында үлкен өзгерістер орын алды. Себебі, 1934 жылы 1 қыркүйектен бастап институт құрамындағы 5 бөлімше алғаш рет факультет негізінде қайта құрылып, тұңғыш декандар тағайындалған болатын. </w:t>
      </w:r>
      <w:r w:rsidRPr="00324B54">
        <w:rPr>
          <w:rFonts w:ascii="Times New Roman" w:eastAsia="Times New Roman" w:hAnsi="Times New Roman"/>
          <w:sz w:val="28"/>
          <w:szCs w:val="28"/>
        </w:rPr>
        <w:t xml:space="preserve">Шайхислам Бекжановтың тікелей араласуымен 1936 жылы Демек, 1934 жыл 5 факультет өз алдына жеке отау құрған жыл болып саналмақ. </w:t>
      </w:r>
      <w:r w:rsidRPr="00324B54">
        <w:rPr>
          <w:rFonts w:ascii="Times New Roman" w:eastAsia="Times New Roman" w:hAnsi="Times New Roman" w:cs="Times New Roman"/>
          <w:sz w:val="28"/>
          <w:szCs w:val="28"/>
        </w:rPr>
        <w:t>Сонымен қатар, тарих факультетімен біріккені болмаса, география факультетінің негізі де осы жылы қаланған. Демек, мұндай игі істерді жүзеге асыруда директор Ш.Х.Сакаевтың атқарған еңбегі мен институт дамуына қосқан үлесін ұмытпауымыз керек.</w:t>
      </w:r>
    </w:p>
    <w:p w14:paraId="5EA50E8B" w14:textId="6B5E3EC1"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1935 жылы Қазақ АКСР-нің құрылғанына 15 жыл толуына орай, еліміздің халық ағарту саласы мен мәдениетіне байланысты іс-шаралар жүргізіле бастады. Дәл осы жылы қазақтың ұлы ақыны Абайдың туғанына да 90 жыл толуына орай, мерейтой</w:t>
      </w:r>
      <w:r w:rsidR="00C834B9" w:rsidRPr="00324B54">
        <w:rPr>
          <w:rFonts w:ascii="Times New Roman" w:eastAsia="Times New Roman" w:hAnsi="Times New Roman" w:cs="Times New Roman"/>
          <w:sz w:val="28"/>
          <w:szCs w:val="28"/>
        </w:rPr>
        <w:t>ын</w:t>
      </w:r>
      <w:r w:rsidRPr="00324B54">
        <w:rPr>
          <w:rFonts w:ascii="Times New Roman" w:eastAsia="Times New Roman" w:hAnsi="Times New Roman" w:cs="Times New Roman"/>
          <w:sz w:val="28"/>
          <w:szCs w:val="28"/>
        </w:rPr>
        <w:t xml:space="preserve"> өткізу </w:t>
      </w:r>
      <w:r w:rsidR="00C834B9" w:rsidRPr="00324B54">
        <w:rPr>
          <w:rFonts w:ascii="Times New Roman" w:eastAsia="Times New Roman" w:hAnsi="Times New Roman" w:cs="Times New Roman"/>
          <w:sz w:val="28"/>
          <w:szCs w:val="28"/>
        </w:rPr>
        <w:t>жоспарланған</w:t>
      </w:r>
      <w:r w:rsidRPr="00324B54">
        <w:rPr>
          <w:rFonts w:ascii="Times New Roman" w:eastAsia="Times New Roman" w:hAnsi="Times New Roman" w:cs="Times New Roman"/>
          <w:sz w:val="28"/>
          <w:szCs w:val="28"/>
        </w:rPr>
        <w:t>. Нәтижесінде, оның шығармалары халық арасында кеңінен насихатталса, 1935 жылы қазақтың тұңғыш жоғары оқу орнына Абай есімі беріліп, «Қазақтың Абай атындағы Мемлекеттік педагогика институты» деген атау алды. Бұл айтулы оқиға 1935-1937 жылдардағы институт директоры Шайхисл</w:t>
      </w:r>
      <w:r w:rsidR="00A15309" w:rsidRPr="00324B54">
        <w:rPr>
          <w:rFonts w:ascii="Times New Roman" w:eastAsia="Times New Roman" w:hAnsi="Times New Roman" w:cs="Times New Roman"/>
          <w:sz w:val="28"/>
          <w:szCs w:val="28"/>
        </w:rPr>
        <w:t xml:space="preserve">ам Бекжанов тұсында болған еді </w:t>
      </w:r>
      <w:r w:rsidR="00A15309" w:rsidRPr="00324B54">
        <w:rPr>
          <w:rFonts w:ascii="Times New Roman" w:eastAsia="Times New Roman" w:hAnsi="Times New Roman" w:cs="Times New Roman"/>
          <w:color w:val="000000"/>
          <w:sz w:val="28"/>
          <w:szCs w:val="28"/>
        </w:rPr>
        <w:t>[82].</w:t>
      </w:r>
      <w:r w:rsidR="00A15309" w:rsidRPr="00324B54">
        <w:rPr>
          <w:rFonts w:ascii="Times New Roman" w:eastAsia="Times New Roman" w:hAnsi="Times New Roman" w:cs="Times New Roman"/>
          <w:sz w:val="28"/>
          <w:szCs w:val="28"/>
        </w:rPr>
        <w:t xml:space="preserve">  </w:t>
      </w:r>
    </w:p>
    <w:p w14:paraId="7D2BD93D"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1963-1974 жылдары Абай атындағы Мемлекеттік педагогтік институты педагог мамандар даярлайтын жоғары оқу орны ғана емес, ірі ғылыми-зерттеу орталығына айналды. Институтта осы кезде ғылым салаларының өзекті мәселелеріне қатысты іргелі зерттеулер жүргізіліп, әр жылда профессор-оқытушылар құрамы арасында ғылыми конференциялар өткізілді. Бұл кезде институтты тәжірибелі басшы, экономика ғылымының докторы, профессор Серғали Есбембетұлы Толыбеков үшінші мәрте басқарды. Жыл сайын осы оқу орнынан білім нәрімен сусындауға құмартқан студенттер санының жедел өсуі институттың материалды-техникалық базасын тез арада жетілдіруді талап етті. </w:t>
      </w:r>
    </w:p>
    <w:p w14:paraId="1639E4D6" w14:textId="7B30F0D8"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Қазіргі Достық – 13 даңғылында 5 қабатты бас оқу ғимаратының, Красин көшесіндегі (қазіргі Ш.Уәлиханов) 340 орындық 5 қабатты №8 жатақхана мен Айнабұлақ – 3 ықшам ауданында кезінде жас мамандарға арналып №7 жатақхана болған 5 қабатты 375 пәтердің құрылыс кешенін салу жұмыстары басталды </w:t>
      </w:r>
      <w:r w:rsidR="005138A7" w:rsidRPr="00324B54">
        <w:rPr>
          <w:rFonts w:ascii="Times New Roman" w:eastAsia="Times New Roman" w:hAnsi="Times New Roman" w:cs="Times New Roman"/>
          <w:sz w:val="28"/>
          <w:szCs w:val="28"/>
        </w:rPr>
        <w:t>[83</w:t>
      </w:r>
      <w:r w:rsidRPr="00324B54">
        <w:rPr>
          <w:rFonts w:ascii="Times New Roman" w:eastAsia="Times New Roman" w:hAnsi="Times New Roman" w:cs="Times New Roman"/>
          <w:sz w:val="28"/>
          <w:szCs w:val="28"/>
        </w:rPr>
        <w:t xml:space="preserve">]. Ректор Құлжабай Қасымовтың жас мамандардың әлеуметтік-тұрмыстық жағдайларына ерекше көңіл бөліп, А.С.Пушкин көшесі мен  Төле би көшесінің қиылысынан және Айнабұлақ – 3 ықшам ауданынан жас мамандарға арнап тұрғын үй бергізгенін ерекше айтқан жөн. Тіпті, 5 қабатты №7 жатақхана да сол кезде жас мамандардың жеке басына берілген екен. Бүгінде, сонда салынған тұрғын үйлерге ие болған оқытушылардың барлығы да ректор Қ.Ә.Қасымовтың жасаған жақсылығы мен адамгершілігін ұмыта алмасы анық. Алайда, ректорлық қызметі барысында ҚазПИ дамуына өзіндік үлес қоса білген профессор Құлжабай Қасымовтың қызметтен кетуіне тікелей себеп болған </w:t>
      </w:r>
    </w:p>
    <w:p w14:paraId="460C99F8"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1986 жылғы әйгілі «Желтоқсан оқиғасы» еді. Орталық алаңда болып немесе басқа да жағдайлармен құқық қорғау органдарының қолына түсіп қалған студенттерге «интернационалдық тәрбие» бермеді деген әділетсіз сылтаумен республикадағы 12 институттың ректоры «қатаң сөгіс» арқалап, жазықсыз жапа шеккені тарихи шындық. Желтоқсан оқиғасының ызғарына ұшырап, жазықсыз қудаланып, әділетсіздікпен қызметтен кеткен адамдар қатарында институт ректоры Құлжабай Қасымов та бар еді.</w:t>
      </w:r>
    </w:p>
    <w:p w14:paraId="6C7B89B8"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Желтоқсан оқиғасынан кейін 1987 жылы 22 маусымда институтқа ректор болып тарих ғылымдарының докторы, академик Тоқмұхамед Сәлменұлы Садықов тағайындалды. Осы кезден бастап 2008 жылға дейін 21 жыл бойы қара шаңырақты басқарған академик Т.С.Садықов байырғы ҚазПИ-ді университетке айналдыруда және республика жоғары оқу орындарының көшбасшысы дәрежесіне көтеріп, берік ұжым қалыптастыруда өзінің ұйымдастыру қабілетін, білімі мен күш-жігерін аянбай жұмсай білді. </w:t>
      </w:r>
    </w:p>
    <w:p w14:paraId="5A5F54BF" w14:textId="0D4A1DDD"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Институтқа ректор болып Т.С.Садықов тағайындалғаннан кейін 3 жылдан соң яғни, 1990 жылы 25 қазанда қазақтың тұңғыш жоғары оқу орны «университет» мәртебесінде қайта құрылып, оның атауы Абай атындағы Еңбек Қызыл Ту орденді Қазақ </w:t>
      </w:r>
      <w:r w:rsidR="007724E6" w:rsidRPr="00324B54">
        <w:rPr>
          <w:rFonts w:ascii="Times New Roman" w:eastAsia="Times New Roman" w:hAnsi="Times New Roman" w:cs="Times New Roman"/>
          <w:sz w:val="28"/>
          <w:szCs w:val="28"/>
        </w:rPr>
        <w:t>м</w:t>
      </w:r>
      <w:r w:rsidRPr="00324B54">
        <w:rPr>
          <w:rFonts w:ascii="Times New Roman" w:eastAsia="Times New Roman" w:hAnsi="Times New Roman" w:cs="Times New Roman"/>
          <w:sz w:val="28"/>
          <w:szCs w:val="28"/>
        </w:rPr>
        <w:t>емлекеттік педагогикалық униве</w:t>
      </w:r>
      <w:r w:rsidR="003500FF" w:rsidRPr="00324B54">
        <w:rPr>
          <w:rFonts w:ascii="Times New Roman" w:eastAsia="Times New Roman" w:hAnsi="Times New Roman" w:cs="Times New Roman"/>
          <w:sz w:val="28"/>
          <w:szCs w:val="28"/>
        </w:rPr>
        <w:t>рситеті (ҚазМПУ) болып өзгерді [84].</w:t>
      </w:r>
    </w:p>
    <w:p w14:paraId="16431BCD" w14:textId="001ACDB2" w:rsidR="00E51D12" w:rsidRPr="00324B54" w:rsidRDefault="00825726" w:rsidP="00324B54">
      <w:pPr>
        <w:tabs>
          <w:tab w:val="left" w:pos="567"/>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1960-1970 жылдары халыққа білім беру саласындағы аса маңызды міндеттер</w:t>
      </w:r>
      <w:r w:rsidR="005E4F7E"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республикада жалпыға міндетті орта білімді жүзеге асыру, мектепте білімнің жаңа мазмұнға көшуі</w:t>
      </w:r>
      <w:r w:rsidR="005E4F7E" w:rsidRPr="00324B54">
        <w:rPr>
          <w:rFonts w:ascii="Times New Roman" w:eastAsia="Times New Roman" w:hAnsi="Times New Roman" w:cs="Times New Roman"/>
          <w:sz w:val="28"/>
          <w:szCs w:val="28"/>
        </w:rPr>
        <w:t xml:space="preserve">не қарай </w:t>
      </w:r>
      <w:r w:rsidRPr="00324B54">
        <w:rPr>
          <w:rFonts w:ascii="Times New Roman" w:eastAsia="Times New Roman" w:hAnsi="Times New Roman" w:cs="Times New Roman"/>
          <w:sz w:val="28"/>
          <w:szCs w:val="28"/>
        </w:rPr>
        <w:t>оқу процесін және студенттердің тәрбиесін жетілдіру деп танылды.</w:t>
      </w:r>
    </w:p>
    <w:p w14:paraId="278E36FB" w14:textId="15E04C7D" w:rsidR="00E51D12" w:rsidRPr="00324B54" w:rsidRDefault="00825726" w:rsidP="00324B54">
      <w:pPr>
        <w:tabs>
          <w:tab w:val="left" w:pos="567"/>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XX ғ. 70-жылдары Қазақстанда педагогикалық білім беру ісі одан әрі қауырт дамыған кезең болды. Институт қызметінде елеулі сапалық өзгерістер болып, конкурстық жүйе, өндіріс озаттары мен өндірістік </w:t>
      </w:r>
      <w:r w:rsidR="006B28E2" w:rsidRPr="00324B54">
        <w:rPr>
          <w:rFonts w:ascii="Times New Roman" w:eastAsia="Times New Roman" w:hAnsi="Times New Roman" w:cs="Times New Roman"/>
          <w:sz w:val="28"/>
          <w:szCs w:val="28"/>
        </w:rPr>
        <w:t>өтілі</w:t>
      </w:r>
      <w:r w:rsidRPr="00324B54">
        <w:rPr>
          <w:rFonts w:ascii="Times New Roman" w:eastAsia="Times New Roman" w:hAnsi="Times New Roman" w:cs="Times New Roman"/>
          <w:sz w:val="28"/>
          <w:szCs w:val="28"/>
        </w:rPr>
        <w:t xml:space="preserve"> бар жастарға арналған жеңілдіктер және мақсатқа сай оқуға адам қабылдау жағдайында, оқу-тәрбие үрдісі, студенттер мен оқытушылардың ғылыми-зерттеу жұмыстарында, сондай-ақ студенттердің өндірістік практикасын ұйымдастыруда да маңызды өзгерістер орын алды. Осы жылдары институт басқару жұмысын жақсартып, оқу үрдісі мен студенттердің өндірістік практикасын жетілдіруге, институтты техникалық жағынан қайта жарақтауға және ғылыми-педагог мамандар даярлап, педагогикалық білім берудің сапасын арттыруды одан әрі жақсартуға бағытталған ұйымдастыру шаралары жүргізілді. Ендігі жерде, институтта мамандықтар жүйесі ұлғайтылып, оқуға студенттер қабылдау әсіресе, ғылым мен техниканың жаңа бағыттары бойынша студенттер қабылдау көбейтілді. Мұндай шараларды жүргізу барысында институт жанындағы дайындық бөлімшелері маңызды рөл атқарды. Осы арада, сол кезде оқуға сапалы мамандар қабылдау үшін оларды алдымен дайындық курсында оқытып, содан кейін ғана институтқа қабылдағанын ескеруіміз керек. </w:t>
      </w:r>
      <w:r w:rsidRPr="00324B54">
        <w:rPr>
          <w:rFonts w:ascii="Times New Roman" w:eastAsia="Times New Roman" w:hAnsi="Times New Roman"/>
          <w:sz w:val="28"/>
          <w:szCs w:val="28"/>
        </w:rPr>
        <w:t xml:space="preserve">Осылайша арнайы дайындықтан өткен талапкерлер өздерінің теориялық білімдерін практикалық іс-тәжірибемен ұштастыруға кең мүмкіндік алды. </w:t>
      </w:r>
      <w:r w:rsidRPr="00324B54">
        <w:rPr>
          <w:rFonts w:ascii="Times New Roman" w:eastAsia="Times New Roman" w:hAnsi="Times New Roman" w:cs="Times New Roman"/>
          <w:sz w:val="28"/>
          <w:szCs w:val="28"/>
        </w:rPr>
        <w:t xml:space="preserve">1971 жылы мектептің алдына жастарға жалпыға бірдей орта білім беруге көшу туралы, жалпыға білім беретін мектептің материалдық базасын одан әрі қарай нығайтуға шаралар қолдану, студенттерді оқытудың сапасын көтеру, оларды қоғамдық пайдалы еңбекке белсенді және мақсатты түрде дайындау міндеті қойылды. </w:t>
      </w:r>
    </w:p>
    <w:p w14:paraId="15DFF4CE" w14:textId="59AB58DC" w:rsidR="00E51D12" w:rsidRPr="00324B54" w:rsidRDefault="00825726" w:rsidP="00324B54">
      <w:pPr>
        <w:tabs>
          <w:tab w:val="left" w:pos="567"/>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1972 жылы маусымда Одақ үкіметі «Жастардың жалпыға бірдей міндетті орта біліміне көшуді аяқтау және жалпы білім беретін мектептерді әрі қарай дамыту туралы» Қаулы қабылдады</w:t>
      </w:r>
      <w:r w:rsidR="00275117" w:rsidRPr="00324B54">
        <w:rPr>
          <w:rFonts w:ascii="Times New Roman" w:eastAsia="Times New Roman" w:hAnsi="Times New Roman" w:cs="Times New Roman"/>
          <w:sz w:val="28"/>
          <w:szCs w:val="28"/>
        </w:rPr>
        <w:t xml:space="preserve"> [85].</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sz w:val="28"/>
          <w:szCs w:val="28"/>
        </w:rPr>
        <w:t xml:space="preserve">Бұл Қаулы халыққа білім беру органдары мен жергілікті органдар, мектеп қызметкерлеріне ұзақ қызу жұмыстың нәтижесін шығарды және жалпы орта білім беретін барлық түрдегі оқу орындарында </w:t>
      </w:r>
      <w:r w:rsidRPr="00324B54">
        <w:rPr>
          <w:rFonts w:ascii="Times New Roman" w:eastAsia="Times New Roman" w:hAnsi="Times New Roman" w:cs="Times New Roman"/>
          <w:sz w:val="28"/>
          <w:szCs w:val="28"/>
        </w:rPr>
        <w:t>оқу-тәрбие процесінің сапасын жақсарту мен жетілдірудің жолдарын көрсетіп берді.</w:t>
      </w:r>
    </w:p>
    <w:p w14:paraId="4BBF5076" w14:textId="04F78859" w:rsidR="00E51D12" w:rsidRPr="00324B54" w:rsidRDefault="00825726" w:rsidP="00324B54">
      <w:pPr>
        <w:tabs>
          <w:tab w:val="left" w:pos="567"/>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1974 жылы 24 желтоқсанда Қазақ КСР-і Жоғарғы Кеңесінің сегізінші сессиясы халыққа білім беру туралы Қазақ КСР-нің заңын бекітті. Онда мектепке дейінгі мекемелерден бастап жоғары мектепке дейін ағарту ісінің өркендеуінде республика еңбекшілерінің үлкен міндеттері бекітілген. Халық үшін XX ғ. 70-інші жылдары үлкен оқиға — жалпыға бірдей міндетті орта білім берудің енгізілуі еді. </w:t>
      </w:r>
      <w:r w:rsidRPr="00324B54">
        <w:rPr>
          <w:rFonts w:ascii="Times New Roman" w:eastAsia="Times New Roman" w:hAnsi="Times New Roman"/>
          <w:sz w:val="28"/>
          <w:szCs w:val="28"/>
        </w:rPr>
        <w:t>Дамыған мемлекеттердегіден бір ерекшелігі, біздің елімізде ол Конституция тарапынан кепілдік беріліп бекітілген болатын (1977 жыл). Бұл</w:t>
      </w:r>
      <w:r w:rsidRPr="00324B54">
        <w:rPr>
          <w:rFonts w:ascii="Times New Roman" w:eastAsia="Times New Roman" w:hAnsi="Times New Roman" w:cs="Times New Roman"/>
          <w:sz w:val="28"/>
          <w:szCs w:val="28"/>
        </w:rPr>
        <w:t xml:space="preserve"> жылғы Конституцияда жалпыға бірдей және толық орта білімге деген міндетті сипат қарастырылды. Бұл құқық жастардың кәсіби-техникалық, орта арнаулы және жоғары білім мен сырттай және кешкі білім</w:t>
      </w:r>
      <w:r w:rsidR="00CD6BB9" w:rsidRPr="00324B54">
        <w:rPr>
          <w:rFonts w:ascii="Times New Roman" w:eastAsia="Times New Roman" w:hAnsi="Times New Roman" w:cs="Times New Roman"/>
          <w:sz w:val="28"/>
          <w:szCs w:val="28"/>
        </w:rPr>
        <w:t xml:space="preserve">ді </w:t>
      </w:r>
      <w:r w:rsidRPr="00324B54">
        <w:rPr>
          <w:rFonts w:ascii="Times New Roman" w:eastAsia="Times New Roman" w:hAnsi="Times New Roman" w:cs="Times New Roman"/>
          <w:sz w:val="28"/>
          <w:szCs w:val="28"/>
        </w:rPr>
        <w:t xml:space="preserve">өндіріспен байланыстыра </w:t>
      </w:r>
      <w:r w:rsidR="00CD6BB9" w:rsidRPr="00324B54">
        <w:rPr>
          <w:rFonts w:ascii="Times New Roman" w:eastAsia="Times New Roman" w:hAnsi="Times New Roman" w:cs="Times New Roman"/>
          <w:sz w:val="28"/>
          <w:szCs w:val="28"/>
        </w:rPr>
        <w:t>меңгертуді</w:t>
      </w:r>
      <w:r w:rsidRPr="00324B54">
        <w:rPr>
          <w:rFonts w:ascii="Times New Roman" w:eastAsia="Times New Roman" w:hAnsi="Times New Roman" w:cs="Times New Roman"/>
          <w:sz w:val="28"/>
          <w:szCs w:val="28"/>
        </w:rPr>
        <w:t xml:space="preserve">  кеңінен дамытып, өркендету үшін білім берудің барлық түрін тегін оқ</w:t>
      </w:r>
      <w:r w:rsidR="00CD6BB9" w:rsidRPr="00324B54">
        <w:rPr>
          <w:rFonts w:ascii="Times New Roman" w:eastAsia="Times New Roman" w:hAnsi="Times New Roman" w:cs="Times New Roman"/>
          <w:sz w:val="28"/>
          <w:szCs w:val="28"/>
        </w:rPr>
        <w:t xml:space="preserve">ыту </w:t>
      </w:r>
      <w:r w:rsidRPr="00324B54">
        <w:rPr>
          <w:rFonts w:ascii="Times New Roman" w:eastAsia="Times New Roman" w:hAnsi="Times New Roman" w:cs="Times New Roman"/>
          <w:sz w:val="28"/>
          <w:szCs w:val="28"/>
        </w:rPr>
        <w:t>қамтамасыз етілді. Сондай-ақ, XX ғ. 70-інші жылдардағы халыққа білім беру үшін үкіметтің «Селолық жалпы білім беретін мектептердің жұмысын әрі қарай жақсарту жөніндегі шаралар туралы» арнайы қаулысы (1973 жыл, шілде) маңызды құжат болып табылады. Аталған құжатта мектептерде ауыл халқының сұранысын толық қанағаттандыру үшін және жалпыға міндетті оқуды жүзеге асыру бойынша қажетті жағдайлар жасау үшін әрбір кеңшарда және ірі ұжымшарда орта жалпы білім беретін мектептің болуы қарастырылды.</w:t>
      </w:r>
    </w:p>
    <w:p w14:paraId="057E9F9A" w14:textId="5E444E46"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Ғылымға идеологиялық қысымның артуына қарамастан, қазіргі заманның кейбір қайраткерлерінің Қазақстан тарихына аз көңіл бөлінді деген тұжырымдарымен келісуге болмайды. Керісінше, дәл осы жылдары Қазақстанның ежелгі тарихындағы археологиялық зерттеулердің саны мен сапасы күрт өсті,</w:t>
      </w:r>
      <w:r w:rsidR="00D6587C"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қазақтардың этникалық антропологиясы пайда болды, мәдени жоспарға</w:t>
      </w:r>
      <w:r w:rsidR="00D6587C" w:rsidRPr="00324B54">
        <w:rPr>
          <w:rFonts w:ascii="Times New Roman" w:eastAsia="Times New Roman" w:hAnsi="Times New Roman" w:cs="Times New Roman"/>
          <w:sz w:val="28"/>
          <w:szCs w:val="28"/>
        </w:rPr>
        <w:t xml:space="preserve"> сәйкес </w:t>
      </w:r>
      <w:r w:rsidRPr="00324B54">
        <w:rPr>
          <w:rFonts w:ascii="Times New Roman" w:eastAsia="Times New Roman" w:hAnsi="Times New Roman" w:cs="Times New Roman"/>
          <w:sz w:val="28"/>
          <w:szCs w:val="28"/>
        </w:rPr>
        <w:t>этнографиялық зерттеулер жүргізілді, қазақ хандықтарының саяси тарихы, қазақ қоғамының әлеуметтік және рулық-тайпалық стратификациясы, революцияға дейінгі Қазақстанның экономикалық даму ерекшеліктері нақтыланды.</w:t>
      </w:r>
    </w:p>
    <w:p w14:paraId="65BD9D87" w14:textId="7CA0F1EE"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Мамандандырылған кеңестер</w:t>
      </w:r>
      <w:r w:rsidR="00B3741A" w:rsidRPr="00324B54">
        <w:rPr>
          <w:rFonts w:ascii="Times New Roman" w:eastAsia="Times New Roman" w:hAnsi="Times New Roman" w:cs="Times New Roman"/>
          <w:sz w:val="28"/>
          <w:szCs w:val="28"/>
        </w:rPr>
        <w:t xml:space="preserve"> ашылды, елде </w:t>
      </w:r>
      <w:r w:rsidRPr="00324B54">
        <w:rPr>
          <w:rFonts w:ascii="Times New Roman" w:eastAsia="Times New Roman" w:hAnsi="Times New Roman" w:cs="Times New Roman"/>
          <w:sz w:val="28"/>
          <w:szCs w:val="28"/>
        </w:rPr>
        <w:t>диссертацияларды қорғау жүйесі арқылы жоғары білікті тарихшылардың кадрларын даярлау жөніндегі деректерді талдау</w:t>
      </w:r>
      <w:r w:rsidR="00B3741A" w:rsidRPr="00324B54">
        <w:rPr>
          <w:rFonts w:ascii="Times New Roman" w:eastAsia="Times New Roman" w:hAnsi="Times New Roman" w:cs="Times New Roman"/>
          <w:sz w:val="28"/>
          <w:szCs w:val="28"/>
        </w:rPr>
        <w:t xml:space="preserve">да </w:t>
      </w:r>
      <w:r w:rsidRPr="00324B54">
        <w:rPr>
          <w:rFonts w:ascii="Times New Roman" w:eastAsia="Times New Roman" w:hAnsi="Times New Roman" w:cs="Times New Roman"/>
          <w:sz w:val="28"/>
          <w:szCs w:val="28"/>
        </w:rPr>
        <w:t>Қазақстан</w:t>
      </w:r>
      <w:r w:rsidR="00B3741A"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тарихы</w:t>
      </w:r>
      <w:r w:rsidR="00B3741A"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 xml:space="preserve">ғалымдардың ұлттық кадрларын даярлау ұмытылмағанын айғақтайды. Сонымен қатар, диссертация материалдарынан XX ғ. 70 жылдары КОКП тарихы бойынша диссертациялар саны күрт өскенін және бұл диссертациялар өз тақырыптары мен мәселелері бойынша көбінесе жалпы шолу сипатында болғанын көруге болады. </w:t>
      </w:r>
    </w:p>
    <w:p w14:paraId="365121EE" w14:textId="0C09D8ED"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Сонымен бірге, бүгінгі таңда жоғары білімді мамандар даярлауға өз үлесін қосып келе жатқан «қара шаңырақ» деген ұғымға лайық дәстүрді сақтай отырып, бұл оқу орны биылғы жылы өзінің құрылғанына 95 жыл толу мерейтойын атап өт</w:t>
      </w:r>
      <w:r w:rsidR="00561412" w:rsidRPr="00324B54">
        <w:rPr>
          <w:rFonts w:ascii="Times New Roman" w:eastAsia="Times New Roman" w:hAnsi="Times New Roman" w:cs="Times New Roman"/>
          <w:sz w:val="28"/>
          <w:szCs w:val="28"/>
        </w:rPr>
        <w:t>ілді</w:t>
      </w:r>
      <w:r w:rsidRPr="00324B54">
        <w:rPr>
          <w:rFonts w:ascii="Times New Roman" w:eastAsia="Times New Roman" w:hAnsi="Times New Roman" w:cs="Times New Roman"/>
          <w:sz w:val="28"/>
          <w:szCs w:val="28"/>
        </w:rPr>
        <w:t>.</w:t>
      </w:r>
    </w:p>
    <w:p w14:paraId="618F71CA"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Қорыта келе, диссертациялық жұмысымыз қазіргі Қазақстанның тарих ғылымы өзінен бұрынғылардың ұстанымын, жинақталған тәжірибені дұрыс түсіну және пайдалануды назарға ала отырып,  зерделеуді қажет ететін негізгі міндет деп санаймыз. </w:t>
      </w:r>
    </w:p>
    <w:p w14:paraId="570D336A"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4EABD8DC" w14:textId="77777777" w:rsidR="00CF1D23" w:rsidRPr="00324B54" w:rsidRDefault="00CF1D23" w:rsidP="00324B54">
      <w:pPr>
        <w:jc w:val="both"/>
        <w:rPr>
          <w:rFonts w:ascii="Times New Roman" w:eastAsia="Times New Roman" w:hAnsi="Times New Roman" w:cs="Times New Roman"/>
          <w:b/>
          <w:sz w:val="28"/>
          <w:szCs w:val="28"/>
        </w:rPr>
      </w:pPr>
    </w:p>
    <w:p w14:paraId="2F94B42E" w14:textId="3649F795" w:rsidR="00E51D12" w:rsidRPr="00324B54" w:rsidRDefault="00760FDA" w:rsidP="00324B54">
      <w:pPr>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1.2 ҚазПИ-де профессорлық-оқытушылық құрамын даярлау жүйесі</w:t>
      </w:r>
    </w:p>
    <w:p w14:paraId="481051F2" w14:textId="77777777" w:rsidR="00CF1D23" w:rsidRPr="00324B54" w:rsidRDefault="00CF1D23" w:rsidP="00324B54">
      <w:pPr>
        <w:ind w:firstLine="709"/>
        <w:jc w:val="both"/>
        <w:rPr>
          <w:rFonts w:ascii="Times New Roman" w:eastAsia="Times New Roman" w:hAnsi="Times New Roman" w:cs="Times New Roman"/>
          <w:sz w:val="28"/>
          <w:szCs w:val="28"/>
        </w:rPr>
      </w:pPr>
    </w:p>
    <w:p w14:paraId="76D11BA7" w14:textId="14A2E3F8"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1970-жылдары еліміздің халық ағарту саласында жастарды ғылымға тарта отырып, ғылыми-педагог кадрлар даярлаудың өзіндік жүйесі қалыптасты. Бұған аспирантура, аға ғылыми қызметке</w:t>
      </w:r>
      <w:r w:rsidR="00B40E69" w:rsidRPr="00324B54">
        <w:rPr>
          <w:rFonts w:ascii="Times New Roman" w:eastAsia="Times New Roman" w:hAnsi="Times New Roman" w:cs="Times New Roman"/>
          <w:sz w:val="28"/>
          <w:szCs w:val="28"/>
        </w:rPr>
        <w:t>р,</w:t>
      </w:r>
      <w:r w:rsidRPr="00324B54">
        <w:rPr>
          <w:rFonts w:ascii="Times New Roman" w:eastAsia="Times New Roman" w:hAnsi="Times New Roman" w:cs="Times New Roman"/>
          <w:sz w:val="28"/>
          <w:szCs w:val="28"/>
        </w:rPr>
        <w:t xml:space="preserve"> ізденуші</w:t>
      </w:r>
      <w:r w:rsidR="00B40E69"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стажер-зерттеуші</w:t>
      </w:r>
      <w:r w:rsidR="00B40E69" w:rsidRPr="00324B54">
        <w:rPr>
          <w:rFonts w:ascii="Times New Roman" w:eastAsia="Times New Roman" w:hAnsi="Times New Roman" w:cs="Times New Roman"/>
          <w:sz w:val="28"/>
          <w:szCs w:val="28"/>
        </w:rPr>
        <w:t xml:space="preserve"> сияқты қызмет түрлеріне </w:t>
      </w:r>
      <w:r w:rsidRPr="00324B54">
        <w:rPr>
          <w:rFonts w:ascii="Times New Roman" w:eastAsia="Times New Roman" w:hAnsi="Times New Roman" w:cs="Times New Roman"/>
          <w:sz w:val="28"/>
          <w:szCs w:val="28"/>
        </w:rPr>
        <w:t>жатқызамыз. Десек те, осылардың  ішінде ғылыми-педагогикалық мамандар даярлауда аспирантура маңызды рөл атқарды. Өйткені, аспирантура арқылы ғылыми-педагог кадрлардың даярланып шығуы және олардың кәсіби шеберлігінің артуы еліміздегі ғылым мен техникалық прогресс саласындағы саясаттың ажырамас бөлігі ретінде қарастырылды. Осыған байланысты жастарды аспирантура арқылы ғылымға баулу Қазақ КСР Оқу министрлігі тарапынан белсенді түрде жүргізілген еді. Бұл кезде ғылыми-педагогикалық мамандар даярлауда республика жоғары оқу орындары арасындағы жетекші оқу орны ретінде Абай атындағы Қазақ педагогикалық институты (ҚазПИ) ерекше көзге түсті. Республикада педагогикалық жоғары оқу орындарының аспирантурасы ғылыми-педагог кадрлар даярлауда маңызды  рөл атқарды. Ол кезде аспирантураға өзінің бар күш-жігерін ғылым жолына арнаған және ғылыми-зерттеу жұмысымен шынайы түрде айналысуға бел буып, тәуекелі жеткен адамдар ғана бара алатын. Сонымен қатар, аспирантураға өндіріс орындарында жұмыс істеген, практикалық тәжірибелері бар адамдар бірінші кезекте қабылданды. Әрбір жоғары оқу орындарында мұндай адамдарға кандидаттық емтихан тапсыру және диссертация қорғау кезінде барынша қолдау көрсетілген. Сонымен бірге, аспиранттардың өзіндік ғылыми-зерттеу жұмысымен айналысып, үнемі баспасөз бетінде мақала жариялап отыруына және ғылыми-зерттеулерін жеке жинақ ретінде басып шығаруына институт тарапынан баса назар аударылды. Аспиранттардың ғылыми жұмысына жетекшілікке мейлінше біліктілігі жоғары ғылым докторлары мен профессорлар бекітілді. Институттағы бір жылдық аспирантурада негізінен алғанда жоғары оқу орындарының оқытушылары, ғылыми және педагогикалық жұмыс бойынша еңбек өтілі бар қызметкерлер, кандидаттық емтихандарды толық тапсырған және баспасөз беттерінде ғылыми еңбектері кеңінен жарияланғандар оқыды</w:t>
      </w:r>
      <w:r w:rsidR="00587A25"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w:t>
      </w:r>
    </w:p>
    <w:p w14:paraId="4F1ED8CB" w14:textId="466A5C6A"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Аспирантурада ғылыми кадрлар даярлаудың маңызды бағыттарының бірі</w:t>
      </w:r>
      <w:r w:rsidR="004B69D0"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w:t>
      </w:r>
      <w:r w:rsidR="004B69D0"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кандидаттық диссертация қорғату. Осы тұрғыда, 1948 жылдан институттың Ғылыми Кеңесіне педагогика мен психология, мемлекеттік тіл, орыс тілі мен әдебиеті ғылымдарынан, яғни аталған пәндерд</w:t>
      </w:r>
      <w:r w:rsidR="004B69D0" w:rsidRPr="00324B54">
        <w:rPr>
          <w:rFonts w:ascii="Times New Roman" w:eastAsia="Times New Roman" w:hAnsi="Times New Roman" w:cs="Times New Roman"/>
          <w:sz w:val="28"/>
          <w:szCs w:val="28"/>
        </w:rPr>
        <w:t xml:space="preserve">і оқыту әдістемесінен </w:t>
      </w:r>
      <w:r w:rsidRPr="00324B54">
        <w:rPr>
          <w:rFonts w:ascii="Times New Roman" w:eastAsia="Times New Roman" w:hAnsi="Times New Roman" w:cs="Times New Roman"/>
          <w:sz w:val="28"/>
          <w:szCs w:val="28"/>
        </w:rPr>
        <w:t>ғылым кандидаты атағын алу үшін диссертация қабылдау құқығы берілген. Осыған орай, Диссертациялық Кеңес жыл сайын 15-20 кандидаттық диссертацияны қабылдады. Аспирантурада ғылыми-педагог кадрлар даярлаудың түрлі мекемелерге тағылымдамаға жіберу, оқытушыларды диссертацияларын аяқтау үшін кіші және аға ғылыми қызметкер лауазымына көшіру сияқты түрлері қалыптасты. Бұдан басқа, табысты еңбек етіп жүрген қызметкерлерге 3-6 айлық және 1-2 жылдық шығармашылық демалыстар беріліп, олардың ірі ғылыми орталықтарда іс-тәжірибеден өту мүмкіндіктері болды [</w:t>
      </w:r>
      <w:r w:rsidR="00F808C6" w:rsidRPr="00324B54">
        <w:rPr>
          <w:rFonts w:ascii="Times New Roman" w:eastAsia="Times New Roman" w:hAnsi="Times New Roman" w:cs="Times New Roman"/>
          <w:sz w:val="28"/>
          <w:szCs w:val="28"/>
        </w:rPr>
        <w:t>86</w:t>
      </w:r>
      <w:r w:rsidRPr="00324B54">
        <w:rPr>
          <w:rFonts w:ascii="Times New Roman" w:eastAsia="Times New Roman" w:hAnsi="Times New Roman" w:cs="Times New Roman"/>
          <w:sz w:val="28"/>
          <w:szCs w:val="28"/>
        </w:rPr>
        <w:t>].</w:t>
      </w:r>
    </w:p>
    <w:p w14:paraId="6D6FB8CA" w14:textId="4EDE6DBE"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 қаулыға байланысты жоғары оқу орындары үшін ғылыми-педагог кадрлар даярлау</w:t>
      </w:r>
      <w:r w:rsidR="00747E96" w:rsidRPr="00324B54">
        <w:rPr>
          <w:rFonts w:ascii="Times New Roman" w:eastAsia="Times New Roman" w:hAnsi="Times New Roman" w:cs="Times New Roman"/>
          <w:sz w:val="28"/>
          <w:szCs w:val="28"/>
        </w:rPr>
        <w:t xml:space="preserve"> жұмыстарын күшейту </w:t>
      </w:r>
      <w:r w:rsidRPr="00324B54">
        <w:rPr>
          <w:rFonts w:ascii="Times New Roman" w:eastAsia="Times New Roman" w:hAnsi="Times New Roman" w:cs="Times New Roman"/>
          <w:sz w:val="28"/>
          <w:szCs w:val="28"/>
        </w:rPr>
        <w:t xml:space="preserve">және жетілдіру жөніндегі шаралар жүзеге асырыла бастады. Аспирантура жұмысының тиімділігі және оның сапа құрамының жақсартылуы үшін жоғары оқу орындары ректорларының жауапкершілігі арттырылып, аспиранттардың жоғары оқу орындарында </w:t>
      </w:r>
      <w:r w:rsidR="00747E96" w:rsidRPr="00324B54">
        <w:rPr>
          <w:rFonts w:ascii="Times New Roman" w:eastAsia="Times New Roman" w:hAnsi="Times New Roman" w:cs="Times New Roman"/>
          <w:sz w:val="28"/>
          <w:szCs w:val="28"/>
        </w:rPr>
        <w:t>оқыту</w:t>
      </w:r>
      <w:r w:rsidRPr="00324B54">
        <w:rPr>
          <w:rFonts w:ascii="Times New Roman" w:eastAsia="Times New Roman" w:hAnsi="Times New Roman" w:cs="Times New Roman"/>
          <w:sz w:val="28"/>
          <w:szCs w:val="28"/>
        </w:rPr>
        <w:t xml:space="preserve"> және оқу-тәрбиенің методикасын терең оқып үйренуі ұйымдастырылды</w:t>
      </w:r>
      <w:r w:rsidR="001B4DE0"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Қолға алынған шаралар ғылыми және ғылыми-педагог кадрларды аттестациялауға және диссертациялардың сапасына жоғары талаптар қойылды. Мұндай талаптардың күшейюі өз кезегінде ғылыми зерттеулердің дәрежесін арттырып, еліміздің ғылыми потенциалын қалыптастыруды жақсартуға тиіс еді. Сондықтан 1974 жылы 18 қазанда КОКП Орталық Комитеті мен Кеңес Совет Республикасының Одағы Министрлер Кеңесі «Ғылыми және ғылыми-педагог кадрларды аттестациялау ісін одан әрі жетілдіру жөніндегі шаралар туралы» Қаулы қабылдады</w:t>
      </w:r>
      <w:r w:rsidR="00F808C6" w:rsidRPr="00324B54">
        <w:rPr>
          <w:rFonts w:ascii="Times New Roman" w:eastAsia="Times New Roman" w:hAnsi="Times New Roman" w:cs="Times New Roman"/>
          <w:sz w:val="28"/>
          <w:szCs w:val="28"/>
        </w:rPr>
        <w:t xml:space="preserve"> [87].</w:t>
      </w:r>
      <w:r w:rsidRPr="00324B54">
        <w:rPr>
          <w:rFonts w:ascii="Times New Roman" w:eastAsia="Times New Roman" w:hAnsi="Times New Roman" w:cs="Times New Roman"/>
          <w:sz w:val="28"/>
          <w:szCs w:val="28"/>
        </w:rPr>
        <w:t xml:space="preserve"> </w:t>
      </w:r>
    </w:p>
    <w:p w14:paraId="7210FD70" w14:textId="5FD0195D"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Институтта ғылыми-педагогикалық мамандар даярлау барысында аспиранттардың ғылыми жұмыстарының тақырыбын анықтап, бекіту дер кезінде ұйымдастырылды. Оларға білімі мен тәжірибесі мол ғылыми жетекшілер басшылық жасап, тұжырымды ақыл-кеңестер берілді. Аспиранттар зерттеу жұмыстары үшін арнайы зертханалар мен қажетті құралдарды әрқашан да пайдалана алды. Аспиранттар жауапкершілігін арттыру мақсатында әрбір кафедраларда олардың есептері тыңдалып, ғылыми жетекшілерімен бірге жиналыстар өткізілді. Әдетте, ғылымның түрлі саласы бойынша аспиранттар даярлау республика халық шаруашылығындағы сұранысқа тікелей тәуелді болғанын байқау қиын емес. Мәселен, 1973 жылы республика бойынша аспирантурада оқып жатқан 2646 аспиранттың ішінде 647 адамның техникалық, 654-нің жаратылыстану, ал 400 адамның ауылшаруашылық ғылым салаларынан болуы да сондықтан. Әрине, тоталитарлық тәртіптің негізгі идеологиялық насихатшылары рөлін атқарған қоғамдық ғылымдар үлесіне берілетін орын да жыл сайын артып, 1973 жылы осы салада 453 аспирант оқыған екен [</w:t>
      </w:r>
      <w:r w:rsidR="00F808C6" w:rsidRPr="00324B54">
        <w:rPr>
          <w:rFonts w:ascii="Times New Roman" w:eastAsia="Times New Roman" w:hAnsi="Times New Roman" w:cs="Times New Roman"/>
          <w:sz w:val="28"/>
          <w:szCs w:val="28"/>
        </w:rPr>
        <w:t>88</w:t>
      </w:r>
      <w:r w:rsidRPr="00324B54">
        <w:rPr>
          <w:rFonts w:ascii="Times New Roman" w:eastAsia="Times New Roman" w:hAnsi="Times New Roman" w:cs="Times New Roman"/>
          <w:sz w:val="28"/>
          <w:szCs w:val="28"/>
        </w:rPr>
        <w:t>].</w:t>
      </w:r>
    </w:p>
    <w:p w14:paraId="10D7ACCC"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Институтта ғылыми-педагог кадрлар даярлау ғылымның әр қилы салалары бойынша жүргізілді. Дегенмен институттағы негізгі нысана көбінесе педагог мамандар даярлау мақсатына орай, педагогикалық білім бойынша кандидаттық диссертация қорғауға бағытталды. Айталық, зерттеліп отырған кезеңде институт аспирантурасында даярланған ғылыми-педагог кадрлардың басым бөлігі физика-математика және қоғамдық ғылымдар өкілдері болды. Аспирантурада бұдан басқа білікті мамандарды даярлау физика-математика, шетел тілі мен әдебиеті саласында кеңінен қолға алынды. Өйткені, сол кезде республикада осы мамандықтар ғылыми-педагог кадрлар даярлау жөнінен жалпы одақтық көрсеткіштен 10 %-дай артта қалып қойған болатын. Әйтсе де, Қазақ КСР Оқу министрлігі көлеміндегі аспиранттардың ғылым саласы бойынша жіктелуі негізінен тұрақты болды. Мәселен, 1975 жылы республикада олардың таралымы физика-математика ғылымдары бойынша – 46, химиядан – 25, биологиядан – 12, тарихтан – 6, экономикадан – 16, психологиядан – 3, философиядан – 18 болса, педагогикадан – 19 аспирант болған.</w:t>
      </w:r>
    </w:p>
    <w:p w14:paraId="5EA273FD" w14:textId="77777777" w:rsidR="00A6458A"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1945-1976 жылдары институт аспирантурасында барлығы 539 адам дайындықтан өтіп, оның ішінде 391 адам аспирантураны кандидаттық диссертация қорғап бітірсе, 1966-1976 жылдары институт Ғылыми Кеңесінде барлығы 212 докторлық және кандидаттық диссертациялар қорғалыпты. Олардың арасында республика жоғары оқу орындарының оқытушылары мен институт аспиранттары, сондай-ақ, мектеп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 xml:space="preserve"> болды.  </w:t>
      </w:r>
    </w:p>
    <w:p w14:paraId="3D0CD25F" w14:textId="7106926F"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Ал 1978 жылы аспирантурада ғылыми кадрлар даярлау ісі барлығы  31 мамандық бойынша жүргізіліп, ондағы 150 аспирантқа көп жылдық тәжірибесі бар 25 ғылым докторы, профессорлар, 30 ғылым кандидаты, доценттер дәріс жүргізді. 1978 жылы республикадағы барлық педагогикалық жоғары оқу орындарында жұмыс істеп жүрген ғылыми кадрлардың ішіндегі 360 адам (оның ішінде 3 ректор,  6 проректор, 38 кафедра меңгерушісі) Абай атындағы ҚазПИ аспирантурасын бітіргендер болатын. </w:t>
      </w:r>
      <w:r w:rsidRPr="00324B54">
        <w:rPr>
          <w:rFonts w:ascii="Times New Roman" w:eastAsia="Times New Roman" w:hAnsi="Times New Roman"/>
          <w:sz w:val="28"/>
          <w:szCs w:val="28"/>
        </w:rPr>
        <w:t>1971-1977 жылдары аспирантурада ғылыми-педагогикалық қызметке 81 стажер-зерттеуші даярланса,</w:t>
      </w:r>
      <w:r w:rsidRPr="00324B54">
        <w:rPr>
          <w:rFonts w:ascii="Times New Roman" w:eastAsia="Times New Roman" w:hAnsi="Times New Roman" w:cs="Times New Roman"/>
          <w:sz w:val="28"/>
          <w:szCs w:val="28"/>
        </w:rPr>
        <w:t xml:space="preserve"> 225 ізденуші өздерінің ғылыми дәрежесін көтеру мақсатында ғылыми-зерттеу жұмыстарымен айналысып, олардың ішінде 184 адам кандидаттық диссертация қорғады [</w:t>
      </w:r>
      <w:r w:rsidR="00A6458A" w:rsidRPr="00324B54">
        <w:rPr>
          <w:rFonts w:ascii="Times New Roman" w:eastAsia="Times New Roman" w:hAnsi="Times New Roman" w:cs="Times New Roman"/>
          <w:sz w:val="28"/>
          <w:szCs w:val="28"/>
        </w:rPr>
        <w:t>89</w:t>
      </w:r>
      <w:r w:rsidRPr="00324B54">
        <w:rPr>
          <w:rFonts w:ascii="Times New Roman" w:eastAsia="Times New Roman" w:hAnsi="Times New Roman" w:cs="Times New Roman"/>
          <w:sz w:val="28"/>
          <w:szCs w:val="28"/>
        </w:rPr>
        <w:t>]. Педагогикалық жоғары оқу орындарының оқытушылары мен жаңадан бітірушілерді арнайы жаттығудан өткізу жөнінде де институт зор жұмыс жүргізіп, 1978 жылы институтта педагогика және қазақ әдебиеті бойынша ғылым кандидаты дәрежесін беретін арнайы Ғылыми Кеңес жұмыс істеді. Сондай-ақ, республика педагогикалық жоғары оқу орындары арасында көшбасшы институт ретінде Абай атындағы ҚазПИ жыл сайын Қазақстанның педагогикалық жоғары оқу орындарындағы профессор-оқытушылар мен аспиранттардың ғылыми еңбектерінің 13 тақырыптық жинағын шығарып отырды</w:t>
      </w:r>
      <w:r w:rsidR="001B4DE0" w:rsidRPr="00324B54">
        <w:rPr>
          <w:rFonts w:ascii="Times New Roman" w:eastAsia="Times New Roman" w:hAnsi="Times New Roman" w:cs="Times New Roman"/>
          <w:sz w:val="28"/>
          <w:szCs w:val="28"/>
        </w:rPr>
        <w:t>.</w:t>
      </w:r>
    </w:p>
    <w:p w14:paraId="2FEF4C32" w14:textId="67E9AF80"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1980-жылдары ректорат және партиялық комитеттің тікелей басшылығымен институттың ғылыми потенциалын жетілдіруге жұмсалған күштің ішіндегі басты назар аспирантурада ғылыми-педагог кадрлар даярлау мен оқытушылардың ғылыми дәрежесін көтеруге бағытталған. Осы ретте, халық шаруашылығы мен халыққа білім беру саласына білікті ғылыми-педагог кадрлар даярлаудың сапасын арттыруда Қазақстан Компартиясы Орталық Комитеті мен Қазақ КСР Министрлер Кеңесінің 1978 жылы 13 шілдеде қабылдаған «Республикада ғылыми-техникалық прогрестің басқарылуын жетілдіру және ғылымның өндіріспен байланысын нығайту жөніндегі кейбір шаралар туралы» Қаулысы мен 1981 жылы 3 маусымда Қазақстан Компартиясы Орталық Комитетінің «КОКП ХХVІ сьезінің талаптары тұрғысынан ұстаздықты одан әрі дамыту жөніндегі шаралар туралы» қаулысы маңызды рөл атқарды [</w:t>
      </w:r>
      <w:r w:rsidR="00A6458A" w:rsidRPr="00324B54">
        <w:rPr>
          <w:rFonts w:ascii="Times New Roman" w:eastAsia="Times New Roman" w:hAnsi="Times New Roman" w:cs="Times New Roman"/>
          <w:sz w:val="28"/>
          <w:szCs w:val="28"/>
        </w:rPr>
        <w:t>90</w:t>
      </w:r>
      <w:r w:rsidRPr="00324B54">
        <w:rPr>
          <w:rFonts w:ascii="Times New Roman" w:eastAsia="Times New Roman" w:hAnsi="Times New Roman" w:cs="Times New Roman"/>
          <w:sz w:val="28"/>
          <w:szCs w:val="28"/>
        </w:rPr>
        <w:t xml:space="preserve">]. 1982 жылы институтта 2 докторлық, 5 кандидаттық диссертация қорғалса,  1983 жылы 3 докторлық және 29 кандидаттық диссертация қорғалыпты. Бұған қарап аспирантурада ғылыми кадрлар даярлау көрсеткішінің өткен жылдармен салыстырғанда біршама арта түскенін байқаймыз. Егер, 1961 жылы аспиранттардың ішінде бар-жоғы 8 адам, ал 1970 жылы 11 адам кандидаттық диссертация қорғаған болса, 1983 жылы мұның саны 29 адамға жеткен. </w:t>
      </w:r>
    </w:p>
    <w:p w14:paraId="0A4AF129" w14:textId="0492AC85"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1987 жылы 13 мамырда КОКП Орталық Комитеті мен КСРО Министрлер Кеңесі «Ғылыми-техникалық прогресті жеделдету үшін жоғары оқу орындарындағы ғылыми зерттеулердің рөлін арттырып, ғылыми   кадрлар даярлаудың сапасын жақсарту туралы» № 326 қаулы қабылдаса [</w:t>
      </w:r>
      <w:r w:rsidR="00A6458A" w:rsidRPr="00324B54">
        <w:rPr>
          <w:rFonts w:ascii="Times New Roman" w:eastAsia="Times New Roman" w:hAnsi="Times New Roman" w:cs="Times New Roman"/>
          <w:sz w:val="28"/>
          <w:szCs w:val="28"/>
        </w:rPr>
        <w:t>91</w:t>
      </w:r>
      <w:r w:rsidRPr="00324B54">
        <w:rPr>
          <w:rFonts w:ascii="Times New Roman" w:eastAsia="Times New Roman" w:hAnsi="Times New Roman" w:cs="Times New Roman"/>
          <w:sz w:val="28"/>
          <w:szCs w:val="28"/>
        </w:rPr>
        <w:t xml:space="preserve">], Қазақстан Компартиясы Орталық Комитеті 1987 жылы 2 маусымда «Республикада ғылыми және ғылыми-педагогикалық кадрларды дайындауды жетілдіру туралы» Қаулы қабылдаған болатын. </w:t>
      </w:r>
      <w:r w:rsidRPr="00324B54">
        <w:rPr>
          <w:rFonts w:ascii="Times New Roman" w:eastAsia="Times New Roman" w:hAnsi="Times New Roman"/>
          <w:sz w:val="28"/>
          <w:szCs w:val="28"/>
        </w:rPr>
        <w:t xml:space="preserve">Бұл қаулыларда республикада ғылыми кадрлар даярлаудағы келеңсіз көріністер атап көрсетілді. Өкінішке орай, көп жағдайда аспиранттарды іріктеу олардың біліміне, қызығушылық бағытына, ғалым болып қалыптасуы үшін қажетті талантына қарай емес, қарапайым тамыр-таныстық, туыстық, жерлестік және басқа да байланыстар арқылы жүзеге асырылды. </w:t>
      </w:r>
      <w:r w:rsidRPr="00324B54">
        <w:rPr>
          <w:rFonts w:ascii="Times New Roman" w:eastAsia="Times New Roman" w:hAnsi="Times New Roman" w:cs="Times New Roman"/>
          <w:sz w:val="28"/>
          <w:szCs w:val="28"/>
        </w:rPr>
        <w:t>Нәтижесінде аспиранттар қатарында 30 %-ға дейін жоғары оқу орнын қанағаттанарлық бағамен аяқтағандар жүрді. Мәселен, 1981-1986 жылдары Қазақ КСР Ғылым академиясының сыйлығымен және студенттер олимпиадасының жеңімпазы грамотасымен марапатталған 1706 студенттен 13 адам ғана аспирантураға түскен екен. Аспирантураға кандидаттарды сапасыз іріктеу оқудан шығып кететін аспиранттар санының көбеюіне жол берді. Олардың арасында тіпті аспирантураның соңғы жылында жүргендер де аз болмады. Осыған орай, 1987 жылы 10 шілдеде өткен министрліктің коллегия мәжілісінде бұл мәселеге қатысты шаралар талқыланып, ғылыми кадрлар дайындаудағы қателіктерге жол бермеуге бағытталған шаралар жоспарын белгіледі. Ал, арнайы құрылған комиссия 1988 жылы 28 қараша мен 7 желтоқсан аралығында оқу министрлігі қарамағындағы ғылыми және ғылыми-педагог кадрлар даярлайтын жоғары оқу орындарында осы Қаулы шешімдерінің жүзеге асырылуын тексеріп, бұл мәселе 1988 жылы 30 желтоқсанда өткен министрліктің алқа мәжілісінің күн тәртібіне қойылды. Сөйтіп, 1989 жылы құрамында аспирантурасы бар барлық жоғары оқу орындарына тексеру жүргізілді [</w:t>
      </w:r>
      <w:r w:rsidR="008C4677" w:rsidRPr="00324B54">
        <w:rPr>
          <w:rFonts w:ascii="Times New Roman" w:eastAsia="Times New Roman" w:hAnsi="Times New Roman" w:cs="Times New Roman"/>
          <w:sz w:val="28"/>
          <w:szCs w:val="28"/>
        </w:rPr>
        <w:t>92</w:t>
      </w:r>
      <w:r w:rsidRPr="00324B54">
        <w:rPr>
          <w:rFonts w:ascii="Times New Roman" w:eastAsia="Times New Roman" w:hAnsi="Times New Roman" w:cs="Times New Roman"/>
          <w:sz w:val="28"/>
          <w:szCs w:val="28"/>
        </w:rPr>
        <w:t>].</w:t>
      </w:r>
    </w:p>
    <w:p w14:paraId="781260F2" w14:textId="661DDC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1990-1991 оқу жылында институтта тарих, педагогика тарихы мен теориясы, түрік тілі, қазақ әдебиеті, қазақ тілі мен әдебиетін оқыту әдістемесі мәселелері бойынша арнайы мамандандырылған диссертациялық кеңес жұмыс істеді. Бұл кезде аспирантураның күндізгі бөлімінде 30 мамандық, ал сырттай бөлімде 12 мамандық бойынша ғылыми кадрлар даярланып, оның ішінде 21 стажер-зерттеуші және 46 аспирант болған екен. Аспиранттар мен стажерлерге арнайы дәріс оқып, ақыл-кеңес беру мақсатында шет аймақтардан жоғары білікті ғалымдар мен жетекші мамандар институтқа шақырылды. Мұндай шақыртулар Қазақ КСР Оқу министрлігінің жоспарына сәйкес институттың жылдық оқу жоспары негізінде әрбір кафедралардың өзара келісімімен жүзеге асып отырды [</w:t>
      </w:r>
      <w:r w:rsidR="008C4677" w:rsidRPr="00324B54">
        <w:rPr>
          <w:rFonts w:ascii="Times New Roman" w:eastAsia="Times New Roman" w:hAnsi="Times New Roman" w:cs="Times New Roman"/>
          <w:sz w:val="28"/>
          <w:szCs w:val="28"/>
        </w:rPr>
        <w:t>93</w:t>
      </w:r>
      <w:r w:rsidRPr="00324B54">
        <w:rPr>
          <w:rFonts w:ascii="Times New Roman" w:eastAsia="Times New Roman" w:hAnsi="Times New Roman" w:cs="Times New Roman"/>
          <w:sz w:val="28"/>
          <w:szCs w:val="28"/>
        </w:rPr>
        <w:t>]. Мәселен, 1990/1991 оқу жылында аспирантураға дәріс оқуға шет аймақтардан барлығы 32 ғалымды шақыру жоспарланыпты. Алайда, олардың бәрінің бірдей келуге мүмкіндігі болмай, Красноярск қаласынан ф.ғ.д., профессор – А.М.Федотов, ф.ғ.д., профессор – Л.П.Крысин,  ф/м.ғ.д., профессор – С.И.Кабанихин, Новосібір қаласындағы   Математика институтынан академик – И.А.Обидов, Душанбе педагогикалық институтынан КСРО ПҒА академигі – Ю.К.Васильев, Киев педагогикалық институтынан профессор – В.С.Кобзарь, Ленинград педагогикалық институтынан – В.И.Гинсцинский, Новосібір университетінің ректоры, КСРО Ғылым академиясының корреспондент мүшесі – Ю.Л.Ершовты қосқанда барлығы 8 адам келіп аспиранттарға дәріс оқыпты</w:t>
      </w:r>
      <w:r w:rsidR="00D36269" w:rsidRPr="00324B54">
        <w:rPr>
          <w:rFonts w:ascii="Times New Roman" w:eastAsia="Times New Roman" w:hAnsi="Times New Roman" w:cs="Times New Roman"/>
          <w:sz w:val="28"/>
          <w:szCs w:val="28"/>
        </w:rPr>
        <w:t xml:space="preserve"> </w:t>
      </w:r>
      <w:r w:rsidR="0008440B" w:rsidRPr="00324B54">
        <w:rPr>
          <w:rFonts w:ascii="Times New Roman" w:eastAsia="Times New Roman" w:hAnsi="Times New Roman" w:cs="Times New Roman"/>
          <w:sz w:val="28"/>
          <w:szCs w:val="28"/>
        </w:rPr>
        <w:t>[94</w:t>
      </w:r>
      <w:r w:rsidR="00D36269"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Осыған орай, физика-математика факультетінде шет аймақтардан келген жетекші ғалымдардың қатысуымен ғылыми-теориялық конференция өткізілді.</w:t>
      </w:r>
    </w:p>
    <w:p w14:paraId="741E26D0"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Дегенмен, зерттеу барысында ғылымға бағыт ұстанған жастардың өздеріне жүктелген сенім биігінен әрқашан шыға бермегенін көреміз. Ал, мұндай теріс тенденциялардың орын алуы бүкіл қоғамда қалыптасып үлгерген жат құбылыстар мен аспирантураны ұйымдастыру ісінде жіберілген өрескел кемшіліктерге тікелей байланысты еді. Мұның өзін бірнеше топқа бөліп қарастыруымызға болады. </w:t>
      </w:r>
    </w:p>
    <w:p w14:paraId="43C3DFFD"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Біріншіден, республикадағы аспиранттар қатарында жоғары оқу орындарын қанағаттанарлық бағамен аяқтағандар үлесі 30 %-ға дейін жетті. Яғни, кешегі ортаңғы студенттер ғылымдағы ауыр жауапкершілікті мойындарына алып, өкінішке орай, олардың көпшілігі қойылған талап деңгейінен көріне алмады. </w:t>
      </w:r>
    </w:p>
    <w:p w14:paraId="4C74D270"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Екіншіден, аспиранттар мен жас ғалымдар тұрмысындағы шешімін таппаған материалдық мәселелер қордаланып қалды. Бұл алдымен олардың шәкіртақысы мен еңбекақы көлемінің азаюынан, тұрғын үймен қамтамасыз етудегі қиындықтардан анық көрінді. </w:t>
      </w:r>
    </w:p>
    <w:p w14:paraId="38B9F13F"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Үшіншіден, кейбір жекелеген ғалымдар тарапынан аспиранттарға ғылыми жетекшілік деңгейі төмен болып, оларға тиісті ғылыми-әдістемелік көмек көрсетілмеді. Яғни, ғылыми жетекшілер аспиранттарды өз уақытында, әрі сапалы дайындауды қамтамасыз етпеді. </w:t>
      </w:r>
    </w:p>
    <w:p w14:paraId="5068E091" w14:textId="0F3EFB15"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Төртіншіден, кеңес кезеңінде орын алған ұлт тілдеріне деген өгейсіту, оны қоғамдық айналыстан шеттету әрекетінен келіп қазақ тілінде жазылған диссертацияларды орыс тіліне аударуға тура келді. Осылайша, жалпы қоғамда орын алған күмәнді құбылыстар, оның құрамдас бөлігі ретінде, аспирантурада ғылыми-педагогикалық кадрлар даярлау ісіне де келеңсіз әсерін тигізіп отырды. Осыған байланысты, қол жеткен табыстармен қатар орын алған елеулі кемшіліктердің болғанын да жоққа шығара алмаймыз. Нәтижесінде, аспирантурада ғылыми-педагог кадрлар даярлауда негізінен олардың санының өсуіне жете мән беріліп, ал сапалық дәрежесі көптеген қорғалған диссертацияның көлеңкесінде қалып қойды</w:t>
      </w:r>
      <w:r w:rsidR="00D36269" w:rsidRPr="00324B54">
        <w:rPr>
          <w:rFonts w:ascii="Times New Roman" w:eastAsia="Times New Roman" w:hAnsi="Times New Roman" w:cs="Times New Roman"/>
          <w:sz w:val="28"/>
          <w:szCs w:val="28"/>
        </w:rPr>
        <w:t>.</w:t>
      </w:r>
    </w:p>
    <w:p w14:paraId="627BFCFB" w14:textId="0AB7E043"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Міне, осы аталған жағдайлардың барлығын қорыта келгенде институтта аспирантура арқылы ғылыми-педагогикалық кадрлар даярлау ісінде қол жеткен табыстармен қатар, түбегейлі бетбұрыстарды талап ететін қордаланған мәселелердің де бар екеніне көз жеткіземіз. Десек те, өзіміз байқап отырғандай, 1970-199</w:t>
      </w:r>
      <w:r w:rsidR="00732136" w:rsidRPr="00324B54">
        <w:rPr>
          <w:rFonts w:ascii="Times New Roman" w:eastAsia="Times New Roman" w:hAnsi="Times New Roman" w:cs="Times New Roman"/>
          <w:sz w:val="28"/>
          <w:szCs w:val="28"/>
        </w:rPr>
        <w:t>1</w:t>
      </w:r>
      <w:r w:rsidRPr="00324B54">
        <w:rPr>
          <w:rFonts w:ascii="Times New Roman" w:eastAsia="Times New Roman" w:hAnsi="Times New Roman" w:cs="Times New Roman"/>
          <w:sz w:val="28"/>
          <w:szCs w:val="28"/>
        </w:rPr>
        <w:t xml:space="preserve"> жылдары Абай атындағы ҚазПИ аспирантурасында ғылыми-педагогикалық мамандар даярлаудың әр қилы жолдары болып, бұлардың барлығы институтта зор ғылыми кадрлар потенциалын қалыптастыруға мүмкіндік жасады. Ал, мұндай мол интеллектуалдық байлық институттағы оқу-тәрбие үрдісінің тиімділігін арттыруға ерекше үлес қосып, аспирантура арқылы ғылыми-педагогикалық кадрлар даярлауда бірқатар табыстарға қол жеткізгенін байқаймыз. Мұндай жетістіктер сол кездегі институт дамуына да оң әсерін тигізіп, ғылыми-зерттеу жұмыстары мен ғылыми-педагог кадрлар даярлауда үлкен рөл атқарды. Олай болса, аспирантурадан қоғамның әлеуметтік-экономикалық және мәдени дамуына айтарлықтай үлес қосатын білікті ғылыми кадрлардың өсіп шығуы және олардың кәсіби шеберлігінің артуы аспирантурада ғылыми кадрлар даярлаудың қаншалықты маңызды екенін көрсетсе керек.</w:t>
      </w:r>
    </w:p>
    <w:p w14:paraId="49A50F03"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1950-1970 жылдары </w:t>
      </w:r>
      <w:r w:rsidRPr="00324B54">
        <w:rPr>
          <w:rFonts w:ascii="Times New Roman" w:eastAsia="Times New Roman" w:hAnsi="Times New Roman"/>
          <w:sz w:val="28"/>
          <w:szCs w:val="28"/>
        </w:rPr>
        <w:t xml:space="preserve">қазақ тарих ғылымында шығыстық бағыт </w:t>
      </w:r>
      <w:r w:rsidRPr="00324B54">
        <w:rPr>
          <w:rFonts w:ascii="Times New Roman" w:eastAsia="Times New Roman" w:hAnsi="Times New Roman" w:cs="Times New Roman"/>
          <w:sz w:val="28"/>
          <w:szCs w:val="28"/>
        </w:rPr>
        <w:t>орнығып, өсе бастады. Әуелі бұл көршілес халықтар мен Қазақстан аумағында тұратын шығыс халықтарының диаспоралары туралы еңбектер болса, кейін шығыстану мәселелерін зерттеуде қазіргі кездегі алыс шетелдердегі этникалық топтар да қозғалды. Ғалымдар көршілес жатқан ұйғыр, қарақалпақ, дүнген, корей, қырғыздардың тарихын дамытып</w:t>
      </w:r>
      <w:r w:rsidRPr="00324B54">
        <w:rPr>
          <w:rFonts w:ascii="Times New Roman" w:eastAsia="Times New Roman" w:hAnsi="Times New Roman" w:cs="Times New Roman"/>
          <w:strike/>
          <w:sz w:val="28"/>
          <w:szCs w:val="28"/>
        </w:rPr>
        <w:t xml:space="preserve">  </w:t>
      </w:r>
      <w:r w:rsidRPr="00324B54">
        <w:rPr>
          <w:rFonts w:ascii="Times New Roman" w:eastAsia="Times New Roman" w:hAnsi="Times New Roman" w:cs="Times New Roman"/>
          <w:sz w:val="28"/>
          <w:szCs w:val="28"/>
        </w:rPr>
        <w:t>қамтыды. Бұл У.Х.Шәлекенов, И.Юсупов, Ким Син Хва еңбектерінде көрініс тапты. Ұйғыртану, одан кейін Шығыстану институтын құру Қазақстанның қазіргі жағдайында одан әрі дамыды.</w:t>
      </w:r>
    </w:p>
    <w:p w14:paraId="5C3DBA28" w14:textId="22AA71F9"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Зерттеліп отырған кезеңнің соңында жалпы тарих кафедраларында ғылыми жұмыстар айтарлықтай жанданды, Еуропа мен Америка елдерінің тарихы бойынша төл еңбектер пайда болды, мұны Я.Д. Серовайский, К.С. Шестов, кейінірек Ж.У. Ибрашева және Б.Б. Ирмұханов және басқа зерттеушілер</w:t>
      </w:r>
      <w:r w:rsidR="00CB19E8" w:rsidRPr="00324B54">
        <w:rPr>
          <w:rFonts w:ascii="Times New Roman" w:eastAsia="Times New Roman" w:hAnsi="Times New Roman" w:cs="Times New Roman"/>
          <w:sz w:val="28"/>
          <w:szCs w:val="28"/>
        </w:rPr>
        <w:t>.</w:t>
      </w:r>
    </w:p>
    <w:p w14:paraId="471B8917" w14:textId="66D1C13F"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 тарихында да жаңа бағыттар пайда болды – бұл тарихи демография және тарихи өлкетану. Тарихи демография бағытында XX ғ. 60-70 жж. Н.С.Бекмаханов, Ф.Н.Базанова, Н.В.Алексеенко жемісті еңбек етті [</w:t>
      </w:r>
      <w:r w:rsidR="00B531AC" w:rsidRPr="00324B54">
        <w:rPr>
          <w:rFonts w:ascii="Times New Roman" w:eastAsia="Times New Roman" w:hAnsi="Times New Roman" w:cs="Times New Roman"/>
          <w:sz w:val="28"/>
          <w:szCs w:val="28"/>
        </w:rPr>
        <w:t>95</w:t>
      </w:r>
      <w:r w:rsidRPr="00324B54">
        <w:rPr>
          <w:rFonts w:ascii="Times New Roman" w:eastAsia="Times New Roman" w:hAnsi="Times New Roman" w:cs="Times New Roman"/>
          <w:sz w:val="28"/>
          <w:szCs w:val="28"/>
        </w:rPr>
        <w:t>]. Тарихи демография білімнің нақты саласы ретінде Қазақстан Республикасының тәуелсіздік алған жылдарында ерекше кең өріс алды.</w:t>
      </w:r>
    </w:p>
    <w:p w14:paraId="06671B2A"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ХХ ғасырдың 1950-1970 жылдарына тән келесі инновациялық бағыт – өлкетану – жекелеген қалалардың, облыстардың (облыстардың) және ірі кәсіпорындардың тарихын зерттеу болды. 1970 жылдардың аяғында қалалар тарихын зерттейтін тарихшылардың тұтас бір тобы құрылды. Олардың ішінде Қазақ КСР ҒА Тарих институтының қызметкерлері Ж.Қ.Қасымбаев, А.С.Елагин, Е.И.Герасимова бұл жұмыстармен белсенді айналысты. Олардың қатысуымен және редакторлығымен Орал, Петропавл, Семей қалаларының тарихы туралы кітаптар жарық көрді.</w:t>
      </w:r>
    </w:p>
    <w:p w14:paraId="3C89CBA3"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1971 жылы институтта барлығы 377 оқытушы болып, оның ішінде 13 ғылым докторы, профессорлар, 158 ғылым кандидаты, доценттер, 137 аға оқытушы және 69 оқытушы, ассистент болса, бұл көрсеткіш 1978 жылы барлығы 400, ал, 1980 жылы 421 адамды құрады. Әрине, мұндай көсеткіштен институттағы профессор-оқытушылар құрамының жыл сайын артып отырғаны бірден байқалады. Оны мына бір кестеден анық көреміз: </w:t>
      </w:r>
    </w:p>
    <w:p w14:paraId="0D55FA98" w14:textId="77777777" w:rsidR="00E51D12" w:rsidRPr="00324B54" w:rsidRDefault="00E51D12" w:rsidP="00324B54">
      <w:pPr>
        <w:jc w:val="center"/>
        <w:rPr>
          <w:rFonts w:ascii="Times New Roman" w:eastAsia="Times New Roman" w:hAnsi="Times New Roman" w:cs="Times New Roman"/>
          <w:b/>
          <w:sz w:val="28"/>
          <w:szCs w:val="28"/>
        </w:rPr>
      </w:pPr>
    </w:p>
    <w:p w14:paraId="367B4C8C" w14:textId="77777777" w:rsidR="00E51D12" w:rsidRPr="00324B54" w:rsidRDefault="00825726" w:rsidP="00324B54">
      <w:pPr>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1-кесте. 1970-1980 жылдардағы ҚазПИ-дің ғылыми-педагог кадрлары туралы статистикалық мәлімет</w:t>
      </w:r>
    </w:p>
    <w:p w14:paraId="33345A98" w14:textId="77777777" w:rsidR="00E51D12" w:rsidRPr="00324B54" w:rsidRDefault="00E51D12" w:rsidP="00324B54">
      <w:pPr>
        <w:jc w:val="center"/>
        <w:rPr>
          <w:rFonts w:ascii="Times New Roman" w:eastAsia="Times New Roman" w:hAnsi="Times New Roman" w:cs="Times New Roman"/>
          <w:sz w:val="28"/>
          <w:szCs w:val="28"/>
        </w:rPr>
      </w:pPr>
    </w:p>
    <w:tbl>
      <w:tblPr>
        <w:tblStyle w:val="Style51"/>
        <w:tblW w:w="9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083"/>
        <w:gridCol w:w="1447"/>
        <w:gridCol w:w="900"/>
        <w:gridCol w:w="900"/>
        <w:gridCol w:w="900"/>
        <w:gridCol w:w="900"/>
        <w:gridCol w:w="900"/>
        <w:gridCol w:w="948"/>
        <w:gridCol w:w="1104"/>
      </w:tblGrid>
      <w:tr w:rsidR="00E51D12" w:rsidRPr="00324B54" w14:paraId="7DBCA389" w14:textId="77777777" w:rsidTr="0099562D">
        <w:trPr>
          <w:trHeight w:val="360"/>
        </w:trPr>
        <w:tc>
          <w:tcPr>
            <w:tcW w:w="596" w:type="dxa"/>
            <w:vMerge w:val="restart"/>
            <w:shd w:val="clear" w:color="auto" w:fill="auto"/>
          </w:tcPr>
          <w:p w14:paraId="7A845AD9" w14:textId="77777777" w:rsidR="00E51D12" w:rsidRPr="00324B54" w:rsidRDefault="00E51D12" w:rsidP="00324B54">
            <w:pPr>
              <w:widowControl w:val="0"/>
              <w:autoSpaceDE w:val="0"/>
              <w:autoSpaceDN w:val="0"/>
              <w:jc w:val="center"/>
              <w:rPr>
                <w:rFonts w:ascii="Times New Roman" w:eastAsia="Times New Roman" w:hAnsi="Times New Roman" w:cs="Times New Roman"/>
                <w:b/>
                <w:sz w:val="24"/>
                <w:szCs w:val="24"/>
              </w:rPr>
            </w:pPr>
          </w:p>
          <w:p w14:paraId="429E2AAC"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w:t>
            </w:r>
          </w:p>
        </w:tc>
        <w:tc>
          <w:tcPr>
            <w:tcW w:w="1083" w:type="dxa"/>
            <w:vMerge w:val="restart"/>
            <w:shd w:val="clear" w:color="auto" w:fill="auto"/>
          </w:tcPr>
          <w:p w14:paraId="48D7DB6E" w14:textId="77777777" w:rsidR="00E51D12" w:rsidRPr="00324B54" w:rsidRDefault="00E51D12" w:rsidP="00324B54">
            <w:pPr>
              <w:widowControl w:val="0"/>
              <w:autoSpaceDE w:val="0"/>
              <w:autoSpaceDN w:val="0"/>
              <w:jc w:val="center"/>
              <w:rPr>
                <w:rFonts w:ascii="Times New Roman" w:eastAsia="Times New Roman" w:hAnsi="Times New Roman" w:cs="Times New Roman"/>
                <w:b/>
                <w:sz w:val="24"/>
                <w:szCs w:val="24"/>
                <w:lang w:val="en-US"/>
              </w:rPr>
            </w:pPr>
          </w:p>
          <w:p w14:paraId="1C09E7BA"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 xml:space="preserve"> Жыл</w:t>
            </w:r>
          </w:p>
          <w:p w14:paraId="430B791A"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дар</w:t>
            </w:r>
          </w:p>
        </w:tc>
        <w:tc>
          <w:tcPr>
            <w:tcW w:w="1447" w:type="dxa"/>
            <w:vMerge w:val="restart"/>
            <w:shd w:val="clear" w:color="auto" w:fill="auto"/>
          </w:tcPr>
          <w:p w14:paraId="2A31AC92" w14:textId="77777777" w:rsidR="00E51D12" w:rsidRPr="00324B54" w:rsidRDefault="00E51D12" w:rsidP="00324B54">
            <w:pPr>
              <w:widowControl w:val="0"/>
              <w:autoSpaceDE w:val="0"/>
              <w:autoSpaceDN w:val="0"/>
              <w:jc w:val="center"/>
              <w:rPr>
                <w:rFonts w:ascii="Times New Roman" w:eastAsia="Times New Roman" w:hAnsi="Times New Roman" w:cs="Times New Roman"/>
                <w:b/>
                <w:sz w:val="24"/>
                <w:szCs w:val="24"/>
                <w:lang w:val="en-US"/>
              </w:rPr>
            </w:pPr>
          </w:p>
          <w:p w14:paraId="3A176474" w14:textId="686D2C2C" w:rsidR="00E51D12" w:rsidRPr="00324B54" w:rsidRDefault="00825726" w:rsidP="00324B54">
            <w:pPr>
              <w:widowControl w:val="0"/>
              <w:autoSpaceDE w:val="0"/>
              <w:autoSpaceDN w:val="0"/>
              <w:ind w:hanging="108"/>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 xml:space="preserve"> Факультет</w:t>
            </w:r>
          </w:p>
          <w:p w14:paraId="2E758424"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саны</w:t>
            </w:r>
          </w:p>
        </w:tc>
        <w:tc>
          <w:tcPr>
            <w:tcW w:w="1800" w:type="dxa"/>
            <w:gridSpan w:val="2"/>
            <w:shd w:val="clear" w:color="auto" w:fill="auto"/>
          </w:tcPr>
          <w:p w14:paraId="6D5B3649"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 xml:space="preserve">  Кафедра саны</w:t>
            </w:r>
          </w:p>
        </w:tc>
        <w:tc>
          <w:tcPr>
            <w:tcW w:w="4752" w:type="dxa"/>
            <w:gridSpan w:val="5"/>
            <w:shd w:val="clear" w:color="auto" w:fill="auto"/>
          </w:tcPr>
          <w:p w14:paraId="5F3E8D39"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Профессор-оқытушылар саны</w:t>
            </w:r>
          </w:p>
        </w:tc>
      </w:tr>
      <w:tr w:rsidR="00E51D12" w:rsidRPr="00324B54" w14:paraId="6D2FA06F" w14:textId="77777777" w:rsidTr="0099562D">
        <w:trPr>
          <w:trHeight w:val="195"/>
        </w:trPr>
        <w:tc>
          <w:tcPr>
            <w:tcW w:w="596" w:type="dxa"/>
            <w:vMerge/>
            <w:shd w:val="clear" w:color="auto" w:fill="auto"/>
          </w:tcPr>
          <w:p w14:paraId="48DACB2F" w14:textId="77777777" w:rsidR="00E51D12" w:rsidRPr="00324B54" w:rsidRDefault="00E51D12" w:rsidP="00324B54">
            <w:pPr>
              <w:widowControl w:val="0"/>
              <w:autoSpaceDE w:val="0"/>
              <w:autoSpaceDN w:val="0"/>
              <w:rPr>
                <w:rFonts w:ascii="Times New Roman" w:eastAsia="Times New Roman" w:hAnsi="Times New Roman" w:cs="Times New Roman"/>
                <w:b/>
                <w:sz w:val="24"/>
                <w:szCs w:val="24"/>
                <w:lang w:val="en-US"/>
              </w:rPr>
            </w:pPr>
          </w:p>
        </w:tc>
        <w:tc>
          <w:tcPr>
            <w:tcW w:w="1083" w:type="dxa"/>
            <w:vMerge/>
            <w:shd w:val="clear" w:color="auto" w:fill="auto"/>
          </w:tcPr>
          <w:p w14:paraId="0CB1B334" w14:textId="77777777" w:rsidR="00E51D12" w:rsidRPr="00324B54" w:rsidRDefault="00E51D12" w:rsidP="00324B54">
            <w:pPr>
              <w:widowControl w:val="0"/>
              <w:autoSpaceDE w:val="0"/>
              <w:autoSpaceDN w:val="0"/>
              <w:rPr>
                <w:rFonts w:ascii="Times New Roman" w:eastAsia="Times New Roman" w:hAnsi="Times New Roman" w:cs="Times New Roman"/>
                <w:b/>
                <w:sz w:val="24"/>
                <w:szCs w:val="24"/>
                <w:lang w:val="en-US"/>
              </w:rPr>
            </w:pPr>
          </w:p>
        </w:tc>
        <w:tc>
          <w:tcPr>
            <w:tcW w:w="1447" w:type="dxa"/>
            <w:vMerge/>
            <w:shd w:val="clear" w:color="auto" w:fill="auto"/>
          </w:tcPr>
          <w:p w14:paraId="18347F4D" w14:textId="77777777" w:rsidR="00E51D12" w:rsidRPr="00324B54" w:rsidRDefault="00E51D12" w:rsidP="00324B54">
            <w:pPr>
              <w:widowControl w:val="0"/>
              <w:autoSpaceDE w:val="0"/>
              <w:autoSpaceDN w:val="0"/>
              <w:rPr>
                <w:rFonts w:ascii="Times New Roman" w:eastAsia="Times New Roman" w:hAnsi="Times New Roman" w:cs="Times New Roman"/>
                <w:b/>
                <w:sz w:val="24"/>
                <w:szCs w:val="24"/>
                <w:lang w:val="en-US"/>
              </w:rPr>
            </w:pPr>
          </w:p>
        </w:tc>
        <w:tc>
          <w:tcPr>
            <w:tcW w:w="900" w:type="dxa"/>
            <w:shd w:val="clear" w:color="auto" w:fill="auto"/>
          </w:tcPr>
          <w:p w14:paraId="3104634C" w14:textId="318B0A0E" w:rsidR="00E51D12" w:rsidRPr="00324B54" w:rsidRDefault="00825726" w:rsidP="00324B54">
            <w:pPr>
              <w:widowControl w:val="0"/>
              <w:autoSpaceDE w:val="0"/>
              <w:autoSpaceDN w:val="0"/>
              <w:ind w:hanging="108"/>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фак-т</w:t>
            </w:r>
            <w:r w:rsidR="0099562D" w:rsidRPr="00324B54">
              <w:rPr>
                <w:rFonts w:ascii="Times New Roman" w:eastAsia="Times New Roman" w:hAnsi="Times New Roman" w:cs="Times New Roman"/>
                <w:b/>
                <w:sz w:val="24"/>
                <w:szCs w:val="24"/>
              </w:rPr>
              <w:t>іл</w:t>
            </w:r>
            <w:r w:rsidRPr="00324B54">
              <w:rPr>
                <w:rFonts w:ascii="Times New Roman" w:eastAsia="Times New Roman" w:hAnsi="Times New Roman" w:cs="Times New Roman"/>
                <w:b/>
                <w:sz w:val="24"/>
                <w:szCs w:val="24"/>
                <w:lang w:val="en-US"/>
              </w:rPr>
              <w:t>ік</w:t>
            </w:r>
          </w:p>
        </w:tc>
        <w:tc>
          <w:tcPr>
            <w:tcW w:w="900" w:type="dxa"/>
            <w:shd w:val="clear" w:color="auto" w:fill="auto"/>
          </w:tcPr>
          <w:p w14:paraId="1062288A" w14:textId="075F43DD" w:rsidR="00E51D12" w:rsidRPr="00324B54" w:rsidRDefault="00825726" w:rsidP="00324B54">
            <w:pPr>
              <w:widowControl w:val="0"/>
              <w:autoSpaceDE w:val="0"/>
              <w:autoSpaceDN w:val="0"/>
              <w:ind w:hanging="108"/>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 xml:space="preserve">ж/инст. </w:t>
            </w:r>
          </w:p>
        </w:tc>
        <w:tc>
          <w:tcPr>
            <w:tcW w:w="900" w:type="dxa"/>
            <w:shd w:val="clear" w:color="auto" w:fill="auto"/>
          </w:tcPr>
          <w:p w14:paraId="20B9E604"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ғ.д.,</w:t>
            </w:r>
          </w:p>
          <w:p w14:paraId="16B9DD8E"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проф.</w:t>
            </w:r>
          </w:p>
        </w:tc>
        <w:tc>
          <w:tcPr>
            <w:tcW w:w="900" w:type="dxa"/>
            <w:shd w:val="clear" w:color="auto" w:fill="auto"/>
          </w:tcPr>
          <w:p w14:paraId="7375499B"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ғ.к.,</w:t>
            </w:r>
          </w:p>
          <w:p w14:paraId="7595A1E9"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доц.</w:t>
            </w:r>
          </w:p>
        </w:tc>
        <w:tc>
          <w:tcPr>
            <w:tcW w:w="900" w:type="dxa"/>
            <w:shd w:val="clear" w:color="auto" w:fill="auto"/>
          </w:tcPr>
          <w:p w14:paraId="08716959"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аға оқыт.</w:t>
            </w:r>
          </w:p>
        </w:tc>
        <w:tc>
          <w:tcPr>
            <w:tcW w:w="948" w:type="dxa"/>
            <w:shd w:val="clear" w:color="auto" w:fill="auto"/>
          </w:tcPr>
          <w:p w14:paraId="01E33EFF" w14:textId="77777777" w:rsidR="00E51D12" w:rsidRPr="00324B54" w:rsidRDefault="00825726" w:rsidP="00324B54">
            <w:pPr>
              <w:widowControl w:val="0"/>
              <w:autoSpaceDE w:val="0"/>
              <w:autoSpaceDN w:val="0"/>
              <w:ind w:hanging="108"/>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оқыт.</w:t>
            </w:r>
          </w:p>
          <w:p w14:paraId="05F470F1" w14:textId="77777777" w:rsidR="00E51D12" w:rsidRPr="00324B54" w:rsidRDefault="00825726" w:rsidP="00324B54">
            <w:pPr>
              <w:widowControl w:val="0"/>
              <w:autoSpaceDE w:val="0"/>
              <w:autoSpaceDN w:val="0"/>
              <w:ind w:hanging="108"/>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ассист.</w:t>
            </w:r>
          </w:p>
        </w:tc>
        <w:tc>
          <w:tcPr>
            <w:tcW w:w="1104" w:type="dxa"/>
            <w:shd w:val="clear" w:color="auto" w:fill="auto"/>
          </w:tcPr>
          <w:p w14:paraId="0D9D78CA"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жалпы саны</w:t>
            </w:r>
          </w:p>
        </w:tc>
      </w:tr>
      <w:tr w:rsidR="00E51D12" w:rsidRPr="00324B54" w14:paraId="21F05345" w14:textId="77777777" w:rsidTr="0099562D">
        <w:trPr>
          <w:trHeight w:val="195"/>
        </w:trPr>
        <w:tc>
          <w:tcPr>
            <w:tcW w:w="596" w:type="dxa"/>
            <w:shd w:val="clear" w:color="auto" w:fill="auto"/>
          </w:tcPr>
          <w:p w14:paraId="572AA2B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w:t>
            </w:r>
          </w:p>
        </w:tc>
        <w:tc>
          <w:tcPr>
            <w:tcW w:w="1083" w:type="dxa"/>
            <w:shd w:val="clear" w:color="auto" w:fill="auto"/>
          </w:tcPr>
          <w:p w14:paraId="19B14DB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1970</w:t>
            </w:r>
          </w:p>
        </w:tc>
        <w:tc>
          <w:tcPr>
            <w:tcW w:w="1447" w:type="dxa"/>
            <w:shd w:val="clear" w:color="auto" w:fill="auto"/>
          </w:tcPr>
          <w:p w14:paraId="41FFAD1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w:t>
            </w:r>
          </w:p>
        </w:tc>
        <w:tc>
          <w:tcPr>
            <w:tcW w:w="900" w:type="dxa"/>
            <w:shd w:val="clear" w:color="auto" w:fill="auto"/>
          </w:tcPr>
          <w:p w14:paraId="08A0210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23</w:t>
            </w:r>
          </w:p>
        </w:tc>
        <w:tc>
          <w:tcPr>
            <w:tcW w:w="900" w:type="dxa"/>
            <w:shd w:val="clear" w:color="auto" w:fill="auto"/>
          </w:tcPr>
          <w:p w14:paraId="021EC81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w:t>
            </w:r>
          </w:p>
        </w:tc>
        <w:tc>
          <w:tcPr>
            <w:tcW w:w="900" w:type="dxa"/>
            <w:shd w:val="clear" w:color="auto" w:fill="auto"/>
          </w:tcPr>
          <w:p w14:paraId="71EE814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13</w:t>
            </w:r>
          </w:p>
        </w:tc>
        <w:tc>
          <w:tcPr>
            <w:tcW w:w="900" w:type="dxa"/>
            <w:shd w:val="clear" w:color="auto" w:fill="auto"/>
          </w:tcPr>
          <w:p w14:paraId="65E17A3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151</w:t>
            </w:r>
          </w:p>
        </w:tc>
        <w:tc>
          <w:tcPr>
            <w:tcW w:w="900" w:type="dxa"/>
            <w:shd w:val="clear" w:color="auto" w:fill="auto"/>
          </w:tcPr>
          <w:p w14:paraId="161AC4E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148</w:t>
            </w:r>
          </w:p>
        </w:tc>
        <w:tc>
          <w:tcPr>
            <w:tcW w:w="948" w:type="dxa"/>
            <w:shd w:val="clear" w:color="auto" w:fill="auto"/>
          </w:tcPr>
          <w:p w14:paraId="1C01D1B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70</w:t>
            </w:r>
          </w:p>
        </w:tc>
        <w:tc>
          <w:tcPr>
            <w:tcW w:w="1104" w:type="dxa"/>
            <w:shd w:val="clear" w:color="auto" w:fill="auto"/>
          </w:tcPr>
          <w:p w14:paraId="0CD6A7C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382</w:t>
            </w:r>
          </w:p>
        </w:tc>
      </w:tr>
      <w:tr w:rsidR="00E51D12" w:rsidRPr="00324B54" w14:paraId="0322F1E0" w14:textId="77777777" w:rsidTr="0099562D">
        <w:tc>
          <w:tcPr>
            <w:tcW w:w="596" w:type="dxa"/>
            <w:shd w:val="clear" w:color="auto" w:fill="auto"/>
          </w:tcPr>
          <w:p w14:paraId="1BB731D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w:t>
            </w:r>
          </w:p>
        </w:tc>
        <w:tc>
          <w:tcPr>
            <w:tcW w:w="1083" w:type="dxa"/>
            <w:shd w:val="clear" w:color="auto" w:fill="auto"/>
          </w:tcPr>
          <w:p w14:paraId="5DFFF2A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1971</w:t>
            </w:r>
          </w:p>
        </w:tc>
        <w:tc>
          <w:tcPr>
            <w:tcW w:w="1447" w:type="dxa"/>
            <w:shd w:val="clear" w:color="auto" w:fill="auto"/>
          </w:tcPr>
          <w:p w14:paraId="3F0CB99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w:t>
            </w:r>
          </w:p>
        </w:tc>
        <w:tc>
          <w:tcPr>
            <w:tcW w:w="900" w:type="dxa"/>
            <w:shd w:val="clear" w:color="auto" w:fill="auto"/>
          </w:tcPr>
          <w:p w14:paraId="66380C2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23</w:t>
            </w:r>
          </w:p>
        </w:tc>
        <w:tc>
          <w:tcPr>
            <w:tcW w:w="900" w:type="dxa"/>
            <w:shd w:val="clear" w:color="auto" w:fill="auto"/>
          </w:tcPr>
          <w:p w14:paraId="0F360BA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w:t>
            </w:r>
          </w:p>
        </w:tc>
        <w:tc>
          <w:tcPr>
            <w:tcW w:w="900" w:type="dxa"/>
            <w:shd w:val="clear" w:color="auto" w:fill="auto"/>
          </w:tcPr>
          <w:p w14:paraId="2769F25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13</w:t>
            </w:r>
          </w:p>
        </w:tc>
        <w:tc>
          <w:tcPr>
            <w:tcW w:w="900" w:type="dxa"/>
            <w:shd w:val="clear" w:color="auto" w:fill="auto"/>
          </w:tcPr>
          <w:p w14:paraId="2681CF7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158</w:t>
            </w:r>
          </w:p>
        </w:tc>
        <w:tc>
          <w:tcPr>
            <w:tcW w:w="900" w:type="dxa"/>
            <w:shd w:val="clear" w:color="auto" w:fill="auto"/>
          </w:tcPr>
          <w:p w14:paraId="5CFFD68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137</w:t>
            </w:r>
          </w:p>
        </w:tc>
        <w:tc>
          <w:tcPr>
            <w:tcW w:w="948" w:type="dxa"/>
            <w:shd w:val="clear" w:color="auto" w:fill="auto"/>
          </w:tcPr>
          <w:p w14:paraId="5DD4CC0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69</w:t>
            </w:r>
          </w:p>
        </w:tc>
        <w:tc>
          <w:tcPr>
            <w:tcW w:w="1104" w:type="dxa"/>
            <w:shd w:val="clear" w:color="auto" w:fill="auto"/>
          </w:tcPr>
          <w:p w14:paraId="47A43F7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377</w:t>
            </w:r>
          </w:p>
        </w:tc>
      </w:tr>
      <w:tr w:rsidR="00E51D12" w:rsidRPr="00324B54" w14:paraId="0AE0C67E" w14:textId="77777777" w:rsidTr="0099562D">
        <w:tc>
          <w:tcPr>
            <w:tcW w:w="596" w:type="dxa"/>
            <w:shd w:val="clear" w:color="auto" w:fill="auto"/>
          </w:tcPr>
          <w:p w14:paraId="6EA5E2B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w:t>
            </w:r>
          </w:p>
        </w:tc>
        <w:tc>
          <w:tcPr>
            <w:tcW w:w="1083" w:type="dxa"/>
            <w:shd w:val="clear" w:color="auto" w:fill="auto"/>
          </w:tcPr>
          <w:p w14:paraId="6CF72CC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1972</w:t>
            </w:r>
          </w:p>
        </w:tc>
        <w:tc>
          <w:tcPr>
            <w:tcW w:w="1447" w:type="dxa"/>
            <w:shd w:val="clear" w:color="auto" w:fill="auto"/>
          </w:tcPr>
          <w:p w14:paraId="617D6B7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w:t>
            </w:r>
          </w:p>
        </w:tc>
        <w:tc>
          <w:tcPr>
            <w:tcW w:w="900" w:type="dxa"/>
            <w:shd w:val="clear" w:color="auto" w:fill="auto"/>
          </w:tcPr>
          <w:p w14:paraId="238F9AD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24</w:t>
            </w:r>
          </w:p>
        </w:tc>
        <w:tc>
          <w:tcPr>
            <w:tcW w:w="900" w:type="dxa"/>
            <w:shd w:val="clear" w:color="auto" w:fill="auto"/>
          </w:tcPr>
          <w:p w14:paraId="57347E0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w:t>
            </w:r>
          </w:p>
        </w:tc>
        <w:tc>
          <w:tcPr>
            <w:tcW w:w="900" w:type="dxa"/>
            <w:shd w:val="clear" w:color="auto" w:fill="auto"/>
          </w:tcPr>
          <w:p w14:paraId="13D2B9E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13</w:t>
            </w:r>
          </w:p>
        </w:tc>
        <w:tc>
          <w:tcPr>
            <w:tcW w:w="900" w:type="dxa"/>
            <w:shd w:val="clear" w:color="auto" w:fill="auto"/>
          </w:tcPr>
          <w:p w14:paraId="16331FC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167</w:t>
            </w:r>
          </w:p>
        </w:tc>
        <w:tc>
          <w:tcPr>
            <w:tcW w:w="900" w:type="dxa"/>
            <w:shd w:val="clear" w:color="auto" w:fill="auto"/>
          </w:tcPr>
          <w:p w14:paraId="4256B9A2"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128</w:t>
            </w:r>
          </w:p>
        </w:tc>
        <w:tc>
          <w:tcPr>
            <w:tcW w:w="948" w:type="dxa"/>
            <w:shd w:val="clear" w:color="auto" w:fill="auto"/>
          </w:tcPr>
          <w:p w14:paraId="141C595D"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70</w:t>
            </w:r>
          </w:p>
        </w:tc>
        <w:tc>
          <w:tcPr>
            <w:tcW w:w="1104" w:type="dxa"/>
            <w:shd w:val="clear" w:color="auto" w:fill="auto"/>
          </w:tcPr>
          <w:p w14:paraId="1E9D12A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378</w:t>
            </w:r>
          </w:p>
        </w:tc>
      </w:tr>
      <w:tr w:rsidR="00E51D12" w:rsidRPr="00324B54" w14:paraId="7E1F2AA3" w14:textId="77777777" w:rsidTr="0099562D">
        <w:tc>
          <w:tcPr>
            <w:tcW w:w="596" w:type="dxa"/>
            <w:shd w:val="clear" w:color="auto" w:fill="auto"/>
          </w:tcPr>
          <w:p w14:paraId="6C2B89F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w:t>
            </w:r>
          </w:p>
        </w:tc>
        <w:tc>
          <w:tcPr>
            <w:tcW w:w="1083" w:type="dxa"/>
            <w:shd w:val="clear" w:color="auto" w:fill="auto"/>
          </w:tcPr>
          <w:p w14:paraId="5D59B44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1973</w:t>
            </w:r>
          </w:p>
        </w:tc>
        <w:tc>
          <w:tcPr>
            <w:tcW w:w="1447" w:type="dxa"/>
            <w:shd w:val="clear" w:color="auto" w:fill="auto"/>
          </w:tcPr>
          <w:p w14:paraId="5566144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w:t>
            </w:r>
          </w:p>
        </w:tc>
        <w:tc>
          <w:tcPr>
            <w:tcW w:w="900" w:type="dxa"/>
            <w:shd w:val="clear" w:color="auto" w:fill="auto"/>
          </w:tcPr>
          <w:p w14:paraId="4824FE1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25</w:t>
            </w:r>
          </w:p>
        </w:tc>
        <w:tc>
          <w:tcPr>
            <w:tcW w:w="900" w:type="dxa"/>
            <w:shd w:val="clear" w:color="auto" w:fill="auto"/>
          </w:tcPr>
          <w:p w14:paraId="4E34ED2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w:t>
            </w:r>
          </w:p>
        </w:tc>
        <w:tc>
          <w:tcPr>
            <w:tcW w:w="900" w:type="dxa"/>
            <w:shd w:val="clear" w:color="auto" w:fill="auto"/>
          </w:tcPr>
          <w:p w14:paraId="5F7AFCD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13</w:t>
            </w:r>
          </w:p>
        </w:tc>
        <w:tc>
          <w:tcPr>
            <w:tcW w:w="900" w:type="dxa"/>
            <w:shd w:val="clear" w:color="auto" w:fill="auto"/>
          </w:tcPr>
          <w:p w14:paraId="0C42676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168</w:t>
            </w:r>
          </w:p>
        </w:tc>
        <w:tc>
          <w:tcPr>
            <w:tcW w:w="900" w:type="dxa"/>
            <w:shd w:val="clear" w:color="auto" w:fill="auto"/>
          </w:tcPr>
          <w:p w14:paraId="6A857CBC"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131</w:t>
            </w:r>
          </w:p>
        </w:tc>
        <w:tc>
          <w:tcPr>
            <w:tcW w:w="948" w:type="dxa"/>
            <w:shd w:val="clear" w:color="auto" w:fill="auto"/>
          </w:tcPr>
          <w:p w14:paraId="1E0F197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71</w:t>
            </w:r>
          </w:p>
        </w:tc>
        <w:tc>
          <w:tcPr>
            <w:tcW w:w="1104" w:type="dxa"/>
            <w:shd w:val="clear" w:color="auto" w:fill="auto"/>
          </w:tcPr>
          <w:p w14:paraId="44514DB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383</w:t>
            </w:r>
          </w:p>
        </w:tc>
      </w:tr>
      <w:tr w:rsidR="00E51D12" w:rsidRPr="00324B54" w14:paraId="7A307DFD" w14:textId="77777777" w:rsidTr="0099562D">
        <w:tc>
          <w:tcPr>
            <w:tcW w:w="596" w:type="dxa"/>
            <w:shd w:val="clear" w:color="auto" w:fill="auto"/>
          </w:tcPr>
          <w:p w14:paraId="0CB3A22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5</w:t>
            </w:r>
          </w:p>
        </w:tc>
        <w:tc>
          <w:tcPr>
            <w:tcW w:w="1083" w:type="dxa"/>
            <w:shd w:val="clear" w:color="auto" w:fill="auto"/>
          </w:tcPr>
          <w:p w14:paraId="6260A49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1974</w:t>
            </w:r>
          </w:p>
        </w:tc>
        <w:tc>
          <w:tcPr>
            <w:tcW w:w="1447" w:type="dxa"/>
            <w:shd w:val="clear" w:color="auto" w:fill="auto"/>
          </w:tcPr>
          <w:p w14:paraId="3096CFF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w:t>
            </w:r>
          </w:p>
        </w:tc>
        <w:tc>
          <w:tcPr>
            <w:tcW w:w="900" w:type="dxa"/>
            <w:shd w:val="clear" w:color="auto" w:fill="auto"/>
          </w:tcPr>
          <w:p w14:paraId="24B5A09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25</w:t>
            </w:r>
          </w:p>
        </w:tc>
        <w:tc>
          <w:tcPr>
            <w:tcW w:w="900" w:type="dxa"/>
            <w:shd w:val="clear" w:color="auto" w:fill="auto"/>
          </w:tcPr>
          <w:p w14:paraId="66DE4A2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w:t>
            </w:r>
          </w:p>
        </w:tc>
        <w:tc>
          <w:tcPr>
            <w:tcW w:w="900" w:type="dxa"/>
            <w:shd w:val="clear" w:color="auto" w:fill="auto"/>
          </w:tcPr>
          <w:p w14:paraId="78CF5B5C"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14</w:t>
            </w:r>
          </w:p>
        </w:tc>
        <w:tc>
          <w:tcPr>
            <w:tcW w:w="900" w:type="dxa"/>
            <w:shd w:val="clear" w:color="auto" w:fill="auto"/>
          </w:tcPr>
          <w:p w14:paraId="45F0C42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152</w:t>
            </w:r>
          </w:p>
        </w:tc>
        <w:tc>
          <w:tcPr>
            <w:tcW w:w="900" w:type="dxa"/>
            <w:shd w:val="clear" w:color="auto" w:fill="auto"/>
          </w:tcPr>
          <w:p w14:paraId="40A2874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137</w:t>
            </w:r>
          </w:p>
        </w:tc>
        <w:tc>
          <w:tcPr>
            <w:tcW w:w="948" w:type="dxa"/>
            <w:shd w:val="clear" w:color="auto" w:fill="auto"/>
          </w:tcPr>
          <w:p w14:paraId="362B961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74</w:t>
            </w:r>
          </w:p>
        </w:tc>
        <w:tc>
          <w:tcPr>
            <w:tcW w:w="1104" w:type="dxa"/>
            <w:shd w:val="clear" w:color="auto" w:fill="auto"/>
          </w:tcPr>
          <w:p w14:paraId="4129C32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377</w:t>
            </w:r>
          </w:p>
        </w:tc>
      </w:tr>
      <w:tr w:rsidR="00E51D12" w:rsidRPr="00324B54" w14:paraId="1A1F018E" w14:textId="77777777" w:rsidTr="0099562D">
        <w:tc>
          <w:tcPr>
            <w:tcW w:w="596" w:type="dxa"/>
            <w:shd w:val="clear" w:color="auto" w:fill="auto"/>
          </w:tcPr>
          <w:p w14:paraId="315E566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w:t>
            </w:r>
          </w:p>
        </w:tc>
        <w:tc>
          <w:tcPr>
            <w:tcW w:w="1083" w:type="dxa"/>
            <w:shd w:val="clear" w:color="auto" w:fill="auto"/>
          </w:tcPr>
          <w:p w14:paraId="0B25CB9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1975</w:t>
            </w:r>
          </w:p>
        </w:tc>
        <w:tc>
          <w:tcPr>
            <w:tcW w:w="1447" w:type="dxa"/>
            <w:shd w:val="clear" w:color="auto" w:fill="auto"/>
          </w:tcPr>
          <w:p w14:paraId="44004AB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w:t>
            </w:r>
          </w:p>
        </w:tc>
        <w:tc>
          <w:tcPr>
            <w:tcW w:w="900" w:type="dxa"/>
            <w:shd w:val="clear" w:color="auto" w:fill="auto"/>
          </w:tcPr>
          <w:p w14:paraId="5A3EB5FA"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27</w:t>
            </w:r>
          </w:p>
        </w:tc>
        <w:tc>
          <w:tcPr>
            <w:tcW w:w="900" w:type="dxa"/>
            <w:shd w:val="clear" w:color="auto" w:fill="auto"/>
          </w:tcPr>
          <w:p w14:paraId="32D828D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w:t>
            </w:r>
          </w:p>
        </w:tc>
        <w:tc>
          <w:tcPr>
            <w:tcW w:w="900" w:type="dxa"/>
            <w:shd w:val="clear" w:color="auto" w:fill="auto"/>
          </w:tcPr>
          <w:p w14:paraId="29A28A1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14</w:t>
            </w:r>
          </w:p>
        </w:tc>
        <w:tc>
          <w:tcPr>
            <w:tcW w:w="900" w:type="dxa"/>
            <w:shd w:val="clear" w:color="auto" w:fill="auto"/>
          </w:tcPr>
          <w:p w14:paraId="5B98FFC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148</w:t>
            </w:r>
          </w:p>
        </w:tc>
        <w:tc>
          <w:tcPr>
            <w:tcW w:w="900" w:type="dxa"/>
            <w:shd w:val="clear" w:color="auto" w:fill="auto"/>
          </w:tcPr>
          <w:p w14:paraId="17996A8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141</w:t>
            </w:r>
          </w:p>
        </w:tc>
        <w:tc>
          <w:tcPr>
            <w:tcW w:w="948" w:type="dxa"/>
            <w:shd w:val="clear" w:color="auto" w:fill="auto"/>
          </w:tcPr>
          <w:p w14:paraId="7399ADB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77</w:t>
            </w:r>
          </w:p>
        </w:tc>
        <w:tc>
          <w:tcPr>
            <w:tcW w:w="1104" w:type="dxa"/>
            <w:shd w:val="clear" w:color="auto" w:fill="auto"/>
          </w:tcPr>
          <w:p w14:paraId="69A92C8D"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380</w:t>
            </w:r>
          </w:p>
        </w:tc>
      </w:tr>
      <w:tr w:rsidR="00E51D12" w:rsidRPr="00324B54" w14:paraId="25F1B6F8" w14:textId="77777777" w:rsidTr="0099562D">
        <w:tc>
          <w:tcPr>
            <w:tcW w:w="596" w:type="dxa"/>
            <w:shd w:val="clear" w:color="auto" w:fill="auto"/>
          </w:tcPr>
          <w:p w14:paraId="328B606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1083" w:type="dxa"/>
            <w:shd w:val="clear" w:color="auto" w:fill="auto"/>
          </w:tcPr>
          <w:p w14:paraId="27FD4122"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1976</w:t>
            </w:r>
          </w:p>
        </w:tc>
        <w:tc>
          <w:tcPr>
            <w:tcW w:w="1447" w:type="dxa"/>
            <w:shd w:val="clear" w:color="auto" w:fill="auto"/>
          </w:tcPr>
          <w:p w14:paraId="39B86B4D"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w:t>
            </w:r>
          </w:p>
        </w:tc>
        <w:tc>
          <w:tcPr>
            <w:tcW w:w="900" w:type="dxa"/>
            <w:shd w:val="clear" w:color="auto" w:fill="auto"/>
          </w:tcPr>
          <w:p w14:paraId="72F93A6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27</w:t>
            </w:r>
          </w:p>
        </w:tc>
        <w:tc>
          <w:tcPr>
            <w:tcW w:w="900" w:type="dxa"/>
            <w:shd w:val="clear" w:color="auto" w:fill="auto"/>
          </w:tcPr>
          <w:p w14:paraId="5E4305B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w:t>
            </w:r>
          </w:p>
        </w:tc>
        <w:tc>
          <w:tcPr>
            <w:tcW w:w="900" w:type="dxa"/>
            <w:shd w:val="clear" w:color="auto" w:fill="auto"/>
          </w:tcPr>
          <w:p w14:paraId="4C3F3E9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15</w:t>
            </w:r>
          </w:p>
        </w:tc>
        <w:tc>
          <w:tcPr>
            <w:tcW w:w="900" w:type="dxa"/>
            <w:shd w:val="clear" w:color="auto" w:fill="auto"/>
          </w:tcPr>
          <w:p w14:paraId="3150B2B2"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152</w:t>
            </w:r>
          </w:p>
        </w:tc>
        <w:tc>
          <w:tcPr>
            <w:tcW w:w="900" w:type="dxa"/>
            <w:shd w:val="clear" w:color="auto" w:fill="auto"/>
          </w:tcPr>
          <w:p w14:paraId="7FE424F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136</w:t>
            </w:r>
          </w:p>
        </w:tc>
        <w:tc>
          <w:tcPr>
            <w:tcW w:w="948" w:type="dxa"/>
            <w:shd w:val="clear" w:color="auto" w:fill="auto"/>
          </w:tcPr>
          <w:p w14:paraId="6E6AEA7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73</w:t>
            </w:r>
          </w:p>
        </w:tc>
        <w:tc>
          <w:tcPr>
            <w:tcW w:w="1104" w:type="dxa"/>
            <w:shd w:val="clear" w:color="auto" w:fill="auto"/>
          </w:tcPr>
          <w:p w14:paraId="16B12C0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376</w:t>
            </w:r>
          </w:p>
        </w:tc>
      </w:tr>
      <w:tr w:rsidR="00E51D12" w:rsidRPr="00324B54" w14:paraId="2A5CA6F4" w14:textId="77777777" w:rsidTr="0099562D">
        <w:tc>
          <w:tcPr>
            <w:tcW w:w="596" w:type="dxa"/>
            <w:shd w:val="clear" w:color="auto" w:fill="auto"/>
          </w:tcPr>
          <w:p w14:paraId="4505200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w:t>
            </w:r>
          </w:p>
        </w:tc>
        <w:tc>
          <w:tcPr>
            <w:tcW w:w="1083" w:type="dxa"/>
            <w:shd w:val="clear" w:color="auto" w:fill="auto"/>
          </w:tcPr>
          <w:p w14:paraId="70ABC2BA"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1977</w:t>
            </w:r>
          </w:p>
        </w:tc>
        <w:tc>
          <w:tcPr>
            <w:tcW w:w="1447" w:type="dxa"/>
            <w:shd w:val="clear" w:color="auto" w:fill="auto"/>
          </w:tcPr>
          <w:p w14:paraId="085A4D4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0B52C83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31</w:t>
            </w:r>
          </w:p>
        </w:tc>
        <w:tc>
          <w:tcPr>
            <w:tcW w:w="900" w:type="dxa"/>
            <w:shd w:val="clear" w:color="auto" w:fill="auto"/>
          </w:tcPr>
          <w:p w14:paraId="01D7239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w:t>
            </w:r>
          </w:p>
        </w:tc>
        <w:tc>
          <w:tcPr>
            <w:tcW w:w="900" w:type="dxa"/>
            <w:shd w:val="clear" w:color="auto" w:fill="auto"/>
          </w:tcPr>
          <w:p w14:paraId="357D5A9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17</w:t>
            </w:r>
          </w:p>
        </w:tc>
        <w:tc>
          <w:tcPr>
            <w:tcW w:w="900" w:type="dxa"/>
            <w:shd w:val="clear" w:color="auto" w:fill="auto"/>
          </w:tcPr>
          <w:p w14:paraId="2509C4BA"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195</w:t>
            </w:r>
          </w:p>
        </w:tc>
        <w:tc>
          <w:tcPr>
            <w:tcW w:w="900" w:type="dxa"/>
            <w:shd w:val="clear" w:color="auto" w:fill="auto"/>
          </w:tcPr>
          <w:p w14:paraId="02CCEAF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102</w:t>
            </w:r>
          </w:p>
        </w:tc>
        <w:tc>
          <w:tcPr>
            <w:tcW w:w="948" w:type="dxa"/>
            <w:shd w:val="clear" w:color="auto" w:fill="auto"/>
          </w:tcPr>
          <w:p w14:paraId="0A5DCB1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79</w:t>
            </w:r>
          </w:p>
        </w:tc>
        <w:tc>
          <w:tcPr>
            <w:tcW w:w="1104" w:type="dxa"/>
            <w:shd w:val="clear" w:color="auto" w:fill="auto"/>
          </w:tcPr>
          <w:p w14:paraId="4B44D2ED"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393</w:t>
            </w:r>
          </w:p>
        </w:tc>
      </w:tr>
      <w:tr w:rsidR="00E51D12" w:rsidRPr="00324B54" w14:paraId="5827945F" w14:textId="77777777" w:rsidTr="0099562D">
        <w:tc>
          <w:tcPr>
            <w:tcW w:w="596" w:type="dxa"/>
            <w:shd w:val="clear" w:color="auto" w:fill="auto"/>
          </w:tcPr>
          <w:p w14:paraId="3F7DB98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w:t>
            </w:r>
          </w:p>
        </w:tc>
        <w:tc>
          <w:tcPr>
            <w:tcW w:w="1083" w:type="dxa"/>
            <w:shd w:val="clear" w:color="auto" w:fill="auto"/>
          </w:tcPr>
          <w:p w14:paraId="5543568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1978</w:t>
            </w:r>
          </w:p>
        </w:tc>
        <w:tc>
          <w:tcPr>
            <w:tcW w:w="1447" w:type="dxa"/>
            <w:shd w:val="clear" w:color="auto" w:fill="auto"/>
          </w:tcPr>
          <w:p w14:paraId="135BFEEC"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4B4F50D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31</w:t>
            </w:r>
          </w:p>
        </w:tc>
        <w:tc>
          <w:tcPr>
            <w:tcW w:w="900" w:type="dxa"/>
            <w:shd w:val="clear" w:color="auto" w:fill="auto"/>
          </w:tcPr>
          <w:p w14:paraId="3CDD2F4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w:t>
            </w:r>
          </w:p>
        </w:tc>
        <w:tc>
          <w:tcPr>
            <w:tcW w:w="900" w:type="dxa"/>
            <w:shd w:val="clear" w:color="auto" w:fill="auto"/>
          </w:tcPr>
          <w:p w14:paraId="0C6BBB92"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16</w:t>
            </w:r>
          </w:p>
        </w:tc>
        <w:tc>
          <w:tcPr>
            <w:tcW w:w="900" w:type="dxa"/>
            <w:shd w:val="clear" w:color="auto" w:fill="auto"/>
          </w:tcPr>
          <w:p w14:paraId="1C077E6C"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205</w:t>
            </w:r>
          </w:p>
        </w:tc>
        <w:tc>
          <w:tcPr>
            <w:tcW w:w="900" w:type="dxa"/>
            <w:shd w:val="clear" w:color="auto" w:fill="auto"/>
          </w:tcPr>
          <w:p w14:paraId="6689B96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111</w:t>
            </w:r>
          </w:p>
        </w:tc>
        <w:tc>
          <w:tcPr>
            <w:tcW w:w="948" w:type="dxa"/>
            <w:shd w:val="clear" w:color="auto" w:fill="auto"/>
          </w:tcPr>
          <w:p w14:paraId="4C9B22F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67</w:t>
            </w:r>
          </w:p>
        </w:tc>
        <w:tc>
          <w:tcPr>
            <w:tcW w:w="1104" w:type="dxa"/>
            <w:shd w:val="clear" w:color="auto" w:fill="auto"/>
          </w:tcPr>
          <w:p w14:paraId="76989F6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397</w:t>
            </w:r>
          </w:p>
        </w:tc>
      </w:tr>
      <w:tr w:rsidR="00E51D12" w:rsidRPr="00324B54" w14:paraId="10593F65" w14:textId="77777777" w:rsidTr="0099562D">
        <w:tc>
          <w:tcPr>
            <w:tcW w:w="596" w:type="dxa"/>
            <w:shd w:val="clear" w:color="auto" w:fill="auto"/>
          </w:tcPr>
          <w:p w14:paraId="0173E0A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w:t>
            </w:r>
          </w:p>
        </w:tc>
        <w:tc>
          <w:tcPr>
            <w:tcW w:w="1083" w:type="dxa"/>
            <w:shd w:val="clear" w:color="auto" w:fill="auto"/>
          </w:tcPr>
          <w:p w14:paraId="557DF58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1979</w:t>
            </w:r>
          </w:p>
        </w:tc>
        <w:tc>
          <w:tcPr>
            <w:tcW w:w="1447" w:type="dxa"/>
            <w:shd w:val="clear" w:color="auto" w:fill="auto"/>
          </w:tcPr>
          <w:p w14:paraId="5C402E5A"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253F2BD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32</w:t>
            </w:r>
          </w:p>
        </w:tc>
        <w:tc>
          <w:tcPr>
            <w:tcW w:w="900" w:type="dxa"/>
            <w:shd w:val="clear" w:color="auto" w:fill="auto"/>
          </w:tcPr>
          <w:p w14:paraId="03823F6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w:t>
            </w:r>
          </w:p>
        </w:tc>
        <w:tc>
          <w:tcPr>
            <w:tcW w:w="900" w:type="dxa"/>
            <w:shd w:val="clear" w:color="auto" w:fill="auto"/>
          </w:tcPr>
          <w:p w14:paraId="36C66FBD"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16</w:t>
            </w:r>
          </w:p>
        </w:tc>
        <w:tc>
          <w:tcPr>
            <w:tcW w:w="900" w:type="dxa"/>
            <w:shd w:val="clear" w:color="auto" w:fill="auto"/>
          </w:tcPr>
          <w:p w14:paraId="75B9770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202</w:t>
            </w:r>
          </w:p>
        </w:tc>
        <w:tc>
          <w:tcPr>
            <w:tcW w:w="900" w:type="dxa"/>
            <w:shd w:val="clear" w:color="auto" w:fill="auto"/>
          </w:tcPr>
          <w:p w14:paraId="671851C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105</w:t>
            </w:r>
          </w:p>
        </w:tc>
        <w:tc>
          <w:tcPr>
            <w:tcW w:w="948" w:type="dxa"/>
            <w:shd w:val="clear" w:color="auto" w:fill="auto"/>
          </w:tcPr>
          <w:p w14:paraId="2B066AC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67</w:t>
            </w:r>
          </w:p>
        </w:tc>
        <w:tc>
          <w:tcPr>
            <w:tcW w:w="1104" w:type="dxa"/>
            <w:shd w:val="clear" w:color="auto" w:fill="auto"/>
          </w:tcPr>
          <w:p w14:paraId="303C320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390</w:t>
            </w:r>
          </w:p>
        </w:tc>
      </w:tr>
      <w:tr w:rsidR="00E51D12" w:rsidRPr="00324B54" w14:paraId="3EE7304F" w14:textId="77777777" w:rsidTr="0099562D">
        <w:tc>
          <w:tcPr>
            <w:tcW w:w="596" w:type="dxa"/>
            <w:shd w:val="clear" w:color="auto" w:fill="auto"/>
          </w:tcPr>
          <w:p w14:paraId="4AE1C64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11</w:t>
            </w:r>
          </w:p>
        </w:tc>
        <w:tc>
          <w:tcPr>
            <w:tcW w:w="1083" w:type="dxa"/>
            <w:shd w:val="clear" w:color="auto" w:fill="auto"/>
          </w:tcPr>
          <w:p w14:paraId="528081A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1980</w:t>
            </w:r>
          </w:p>
        </w:tc>
        <w:tc>
          <w:tcPr>
            <w:tcW w:w="1447" w:type="dxa"/>
            <w:shd w:val="clear" w:color="auto" w:fill="auto"/>
          </w:tcPr>
          <w:p w14:paraId="26FB118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08DB44E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32</w:t>
            </w:r>
          </w:p>
        </w:tc>
        <w:tc>
          <w:tcPr>
            <w:tcW w:w="900" w:type="dxa"/>
            <w:shd w:val="clear" w:color="auto" w:fill="auto"/>
          </w:tcPr>
          <w:p w14:paraId="5EF0016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w:t>
            </w:r>
          </w:p>
        </w:tc>
        <w:tc>
          <w:tcPr>
            <w:tcW w:w="900" w:type="dxa"/>
            <w:shd w:val="clear" w:color="auto" w:fill="auto"/>
          </w:tcPr>
          <w:p w14:paraId="3871B27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w:t>
            </w:r>
          </w:p>
        </w:tc>
        <w:tc>
          <w:tcPr>
            <w:tcW w:w="900" w:type="dxa"/>
            <w:shd w:val="clear" w:color="auto" w:fill="auto"/>
          </w:tcPr>
          <w:p w14:paraId="7CD7687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160</w:t>
            </w:r>
          </w:p>
        </w:tc>
        <w:tc>
          <w:tcPr>
            <w:tcW w:w="900" w:type="dxa"/>
            <w:shd w:val="clear" w:color="auto" w:fill="auto"/>
          </w:tcPr>
          <w:p w14:paraId="6ECFD87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149</w:t>
            </w:r>
          </w:p>
        </w:tc>
        <w:tc>
          <w:tcPr>
            <w:tcW w:w="948" w:type="dxa"/>
            <w:shd w:val="clear" w:color="auto" w:fill="auto"/>
          </w:tcPr>
          <w:p w14:paraId="36B0972A"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93</w:t>
            </w:r>
          </w:p>
        </w:tc>
        <w:tc>
          <w:tcPr>
            <w:tcW w:w="1104" w:type="dxa"/>
            <w:shd w:val="clear" w:color="auto" w:fill="auto"/>
          </w:tcPr>
          <w:p w14:paraId="2FA3EDD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421</w:t>
            </w:r>
          </w:p>
        </w:tc>
      </w:tr>
    </w:tbl>
    <w:p w14:paraId="0053529E" w14:textId="3F1A67F6" w:rsidR="00E51D12" w:rsidRPr="00324B54" w:rsidRDefault="00825726"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w:t>
      </w:r>
    </w:p>
    <w:p w14:paraId="17952C13"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1980-1987 жылдары институтта физика-математика ғылымдарының докторы, профессор Құлжабай Қасымов ректорлық қызмет атқарды. </w:t>
      </w:r>
    </w:p>
    <w:p w14:paraId="50C8A2FA" w14:textId="244266FC"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1980 жылдары Абай атындағы ҚазПИ жалпы білім беретін жоғары оқу орындары арасында қайта құрудың жаңа бастамалары мен нақты қадамдарын жасады. Білім берудегі қиын міндеттер мен жастарды тәрбиелеудегі күрделі мәселелер ұстаздар тарапынан өз шешімін тауып отырды. Жоғары білім беру мәселелері зерттеліп, болашақ мұғалімдерді тиімді даярлаудың жолы мен олардың кәсіби міндеттерін анықтау ісі талқыланды. Осындай мәселелерге байланысты институтта жыл сайын оқу-әдістемелік конференциялар өткізіліп, педагогикалық мамандарды заман талабына сай етіп даярлаудың жолдары қарастырылды. Осы мақсатта XX ғ. 80-ші жылдары студенттерге дәріс жүргізу және оқытушылар мен аспиранттарға ғылыми-әдістемелік көмек көрсету үшін орталықтағы жоғары оқу орындарынан білікті ғалымдар мен жетекші мамандар шақырылды [</w:t>
      </w:r>
      <w:r w:rsidR="00B531AC" w:rsidRPr="00324B54">
        <w:rPr>
          <w:rFonts w:ascii="Times New Roman" w:eastAsia="Times New Roman" w:hAnsi="Times New Roman" w:cs="Times New Roman"/>
          <w:sz w:val="28"/>
          <w:szCs w:val="28"/>
        </w:rPr>
        <w:t>96</w:t>
      </w:r>
      <w:r w:rsidRPr="00324B54">
        <w:rPr>
          <w:rFonts w:ascii="Times New Roman" w:eastAsia="Times New Roman" w:hAnsi="Times New Roman" w:cs="Times New Roman"/>
          <w:sz w:val="28"/>
          <w:szCs w:val="28"/>
        </w:rPr>
        <w:t xml:space="preserve">]. </w:t>
      </w:r>
    </w:p>
    <w:p w14:paraId="3C21435E" w14:textId="6A5D994D"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КСРО Ағарту министрлігінің 1982 жылғы 22 қазандағы №32 нұсқауының негізінде барлық кафедралардың жұмыс жоспары мен оқу бағдарламасына өзгертулер енгізілді. Осыған байланысты, XX ғ. 80-жылдары институтта оқу үрдісі мен оқу-әдістемелік жұмыстарды ұйымдастыруда барлық кафедралардың алдына қойылған негізгі міндет – болашақ педагог мамандарды даярлаудың сапасын арттыру мәселесі. Осы мақсатта оқытушы-профессорлар құрамының оқу пәндерін жүргізіп, студенттердің өзіндік және саяси-тәрбие жұмыстарын ұйымдастырудағы, арнайы курстар мен семинарлар, дипломдық және курстық жұмыстарға қатысты мәселелерді талқылау күн тәртібіндегі басты міндетке айналды. Бұл кезде институтта С.Қ.Қирабаев, Х.М.Маданов, Х.А.Әдібаев, М.М.Мағауин, М.Х.Асылбеков, Т.Ә.Найзағарин, Б.Г.Аяған, Н.К.Келімбетов, А.В.Козлов, Р.М.Қоянбаев, С.К.Кенжебаев, А.Г.Ғатаулин, М.Қ.Қалиев, В.Я.Басин, Ө.Ә.Өмірзақов, Х.Ә.Әбдірахманов, Б.Т.Берлібаев, Б.Н.Оразәлиев, Қ.Қ.Шалғынбаева, М.Г.Құлқашева т.б. ұстаздар жұмыс  істеген болатын. Осылайша, 1981-1991 жылдары Абай атындағы ҚазПИ-дің ғылыми-педагогикалық кадрлар құрамындағы цифрлық-сапалық айырмашылықтар төмендегідей көрсеткішті құрады: [</w:t>
      </w:r>
      <w:r w:rsidR="00B531AC" w:rsidRPr="00324B54">
        <w:rPr>
          <w:rFonts w:ascii="Times New Roman" w:eastAsia="Times New Roman" w:hAnsi="Times New Roman" w:cs="Times New Roman"/>
          <w:sz w:val="28"/>
          <w:szCs w:val="28"/>
        </w:rPr>
        <w:t>97</w:t>
      </w:r>
      <w:r w:rsidRPr="00324B54">
        <w:rPr>
          <w:rFonts w:ascii="Times New Roman" w:eastAsia="Times New Roman" w:hAnsi="Times New Roman" w:cs="Times New Roman"/>
          <w:sz w:val="28"/>
          <w:szCs w:val="28"/>
        </w:rPr>
        <w:t xml:space="preserve">]. </w:t>
      </w:r>
    </w:p>
    <w:p w14:paraId="63224470" w14:textId="77777777" w:rsidR="00E51D12" w:rsidRPr="00324B54" w:rsidRDefault="00E51D12" w:rsidP="00324B54">
      <w:pPr>
        <w:jc w:val="center"/>
        <w:rPr>
          <w:rFonts w:ascii="Times New Roman" w:eastAsia="Times New Roman" w:hAnsi="Times New Roman" w:cs="Times New Roman"/>
          <w:sz w:val="28"/>
          <w:szCs w:val="28"/>
        </w:rPr>
      </w:pPr>
    </w:p>
    <w:p w14:paraId="34A86DFB" w14:textId="77777777" w:rsidR="00E51D12" w:rsidRPr="00324B54" w:rsidRDefault="00825726" w:rsidP="00324B54">
      <w:pP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2-кесте. 1980-1991 жылдардағы ҚазПИ-дің ғылыми-педагог кадрлары туралы статистикалық мәлімет</w:t>
      </w:r>
    </w:p>
    <w:p w14:paraId="3C90023D" w14:textId="77777777" w:rsidR="00E51D12" w:rsidRPr="00324B54" w:rsidRDefault="00E51D12" w:rsidP="00324B54">
      <w:pPr>
        <w:jc w:val="center"/>
        <w:rPr>
          <w:rFonts w:ascii="Times New Roman" w:eastAsia="Times New Roman" w:hAnsi="Times New Roman" w:cs="Times New Roman"/>
          <w:sz w:val="28"/>
          <w:szCs w:val="28"/>
        </w:rPr>
      </w:pPr>
    </w:p>
    <w:tbl>
      <w:tblPr>
        <w:tblStyle w:val="Style52"/>
        <w:tblW w:w="97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1083"/>
        <w:gridCol w:w="1447"/>
        <w:gridCol w:w="900"/>
        <w:gridCol w:w="900"/>
        <w:gridCol w:w="900"/>
        <w:gridCol w:w="900"/>
        <w:gridCol w:w="900"/>
        <w:gridCol w:w="948"/>
        <w:gridCol w:w="1174"/>
      </w:tblGrid>
      <w:tr w:rsidR="00E51D12" w:rsidRPr="00324B54" w14:paraId="2709BBB7" w14:textId="77777777" w:rsidTr="00FB0DED">
        <w:trPr>
          <w:trHeight w:val="360"/>
        </w:trPr>
        <w:tc>
          <w:tcPr>
            <w:tcW w:w="596" w:type="dxa"/>
            <w:vMerge w:val="restart"/>
            <w:shd w:val="clear" w:color="auto" w:fill="auto"/>
          </w:tcPr>
          <w:p w14:paraId="7BB29FA5" w14:textId="77777777" w:rsidR="00E51D12" w:rsidRPr="00324B54" w:rsidRDefault="00E51D12" w:rsidP="00324B54">
            <w:pPr>
              <w:widowControl w:val="0"/>
              <w:autoSpaceDE w:val="0"/>
              <w:autoSpaceDN w:val="0"/>
              <w:jc w:val="center"/>
              <w:rPr>
                <w:rFonts w:ascii="Times New Roman" w:eastAsia="Times New Roman" w:hAnsi="Times New Roman" w:cs="Times New Roman"/>
                <w:b/>
                <w:sz w:val="24"/>
                <w:szCs w:val="24"/>
              </w:rPr>
            </w:pPr>
          </w:p>
          <w:p w14:paraId="0EA373B5"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w:t>
            </w:r>
          </w:p>
        </w:tc>
        <w:tc>
          <w:tcPr>
            <w:tcW w:w="1083" w:type="dxa"/>
            <w:vMerge w:val="restart"/>
            <w:shd w:val="clear" w:color="auto" w:fill="auto"/>
          </w:tcPr>
          <w:p w14:paraId="2F9A967C" w14:textId="77777777" w:rsidR="00E51D12" w:rsidRPr="00324B54" w:rsidRDefault="00E51D12" w:rsidP="00324B54">
            <w:pPr>
              <w:widowControl w:val="0"/>
              <w:autoSpaceDE w:val="0"/>
              <w:autoSpaceDN w:val="0"/>
              <w:jc w:val="center"/>
              <w:rPr>
                <w:rFonts w:ascii="Times New Roman" w:eastAsia="Times New Roman" w:hAnsi="Times New Roman" w:cs="Times New Roman"/>
                <w:b/>
                <w:sz w:val="24"/>
                <w:szCs w:val="24"/>
                <w:lang w:val="en-US"/>
              </w:rPr>
            </w:pPr>
          </w:p>
          <w:p w14:paraId="588BE192"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 xml:space="preserve"> Жыл</w:t>
            </w:r>
          </w:p>
          <w:p w14:paraId="095985AB"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дар</w:t>
            </w:r>
          </w:p>
        </w:tc>
        <w:tc>
          <w:tcPr>
            <w:tcW w:w="1447" w:type="dxa"/>
            <w:vMerge w:val="restart"/>
            <w:shd w:val="clear" w:color="auto" w:fill="auto"/>
          </w:tcPr>
          <w:p w14:paraId="4A69AC9D" w14:textId="77777777" w:rsidR="00E51D12" w:rsidRPr="00324B54" w:rsidRDefault="00E51D12" w:rsidP="00324B54">
            <w:pPr>
              <w:widowControl w:val="0"/>
              <w:autoSpaceDE w:val="0"/>
              <w:autoSpaceDN w:val="0"/>
              <w:jc w:val="center"/>
              <w:rPr>
                <w:rFonts w:ascii="Times New Roman" w:eastAsia="Times New Roman" w:hAnsi="Times New Roman" w:cs="Times New Roman"/>
                <w:b/>
                <w:sz w:val="24"/>
                <w:szCs w:val="24"/>
                <w:lang w:val="en-US"/>
              </w:rPr>
            </w:pPr>
          </w:p>
          <w:p w14:paraId="23E1004E" w14:textId="297A8145" w:rsidR="00E51D12" w:rsidRPr="00324B54" w:rsidRDefault="00825726" w:rsidP="00324B54">
            <w:pPr>
              <w:widowControl w:val="0"/>
              <w:autoSpaceDE w:val="0"/>
              <w:autoSpaceDN w:val="0"/>
              <w:ind w:hanging="108"/>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 xml:space="preserve"> Факультет</w:t>
            </w:r>
          </w:p>
          <w:p w14:paraId="09D5804A"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саны</w:t>
            </w:r>
          </w:p>
        </w:tc>
        <w:tc>
          <w:tcPr>
            <w:tcW w:w="1800" w:type="dxa"/>
            <w:gridSpan w:val="2"/>
            <w:shd w:val="clear" w:color="auto" w:fill="auto"/>
          </w:tcPr>
          <w:p w14:paraId="5EA74317"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 xml:space="preserve">  Кафедра саны</w:t>
            </w:r>
          </w:p>
        </w:tc>
        <w:tc>
          <w:tcPr>
            <w:tcW w:w="4822" w:type="dxa"/>
            <w:gridSpan w:val="5"/>
            <w:shd w:val="clear" w:color="auto" w:fill="auto"/>
          </w:tcPr>
          <w:p w14:paraId="51C5A9A3"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Профессор-оқытушылар саны</w:t>
            </w:r>
          </w:p>
        </w:tc>
      </w:tr>
      <w:tr w:rsidR="00E51D12" w:rsidRPr="00324B54" w14:paraId="58ED6AAD" w14:textId="77777777" w:rsidTr="00FB0DED">
        <w:trPr>
          <w:trHeight w:val="195"/>
        </w:trPr>
        <w:tc>
          <w:tcPr>
            <w:tcW w:w="596" w:type="dxa"/>
            <w:vMerge/>
            <w:shd w:val="clear" w:color="auto" w:fill="auto"/>
          </w:tcPr>
          <w:p w14:paraId="3B732BBB" w14:textId="77777777" w:rsidR="00E51D12" w:rsidRPr="00324B54" w:rsidRDefault="00E51D12" w:rsidP="00324B54">
            <w:pPr>
              <w:widowControl w:val="0"/>
              <w:autoSpaceDE w:val="0"/>
              <w:autoSpaceDN w:val="0"/>
              <w:rPr>
                <w:rFonts w:ascii="Times New Roman" w:eastAsia="Times New Roman" w:hAnsi="Times New Roman" w:cs="Times New Roman"/>
                <w:b/>
                <w:sz w:val="24"/>
                <w:szCs w:val="24"/>
                <w:lang w:val="en-US"/>
              </w:rPr>
            </w:pPr>
          </w:p>
        </w:tc>
        <w:tc>
          <w:tcPr>
            <w:tcW w:w="1083" w:type="dxa"/>
            <w:vMerge/>
            <w:shd w:val="clear" w:color="auto" w:fill="auto"/>
          </w:tcPr>
          <w:p w14:paraId="4C616D04" w14:textId="77777777" w:rsidR="00E51D12" w:rsidRPr="00324B54" w:rsidRDefault="00E51D12" w:rsidP="00324B54">
            <w:pPr>
              <w:widowControl w:val="0"/>
              <w:autoSpaceDE w:val="0"/>
              <w:autoSpaceDN w:val="0"/>
              <w:rPr>
                <w:rFonts w:ascii="Times New Roman" w:eastAsia="Times New Roman" w:hAnsi="Times New Roman" w:cs="Times New Roman"/>
                <w:b/>
                <w:sz w:val="24"/>
                <w:szCs w:val="24"/>
                <w:lang w:val="en-US"/>
              </w:rPr>
            </w:pPr>
          </w:p>
        </w:tc>
        <w:tc>
          <w:tcPr>
            <w:tcW w:w="1447" w:type="dxa"/>
            <w:vMerge/>
            <w:shd w:val="clear" w:color="auto" w:fill="auto"/>
          </w:tcPr>
          <w:p w14:paraId="50A00240" w14:textId="77777777" w:rsidR="00E51D12" w:rsidRPr="00324B54" w:rsidRDefault="00E51D12" w:rsidP="00324B54">
            <w:pPr>
              <w:widowControl w:val="0"/>
              <w:autoSpaceDE w:val="0"/>
              <w:autoSpaceDN w:val="0"/>
              <w:rPr>
                <w:rFonts w:ascii="Times New Roman" w:eastAsia="Times New Roman" w:hAnsi="Times New Roman" w:cs="Times New Roman"/>
                <w:b/>
                <w:sz w:val="24"/>
                <w:szCs w:val="24"/>
                <w:lang w:val="en-US"/>
              </w:rPr>
            </w:pPr>
          </w:p>
        </w:tc>
        <w:tc>
          <w:tcPr>
            <w:tcW w:w="900" w:type="dxa"/>
            <w:shd w:val="clear" w:color="auto" w:fill="auto"/>
          </w:tcPr>
          <w:p w14:paraId="25833C40" w14:textId="77777777" w:rsidR="00E51D12" w:rsidRPr="00324B54" w:rsidRDefault="00825726" w:rsidP="00324B54">
            <w:pPr>
              <w:widowControl w:val="0"/>
              <w:autoSpaceDE w:val="0"/>
              <w:autoSpaceDN w:val="0"/>
              <w:ind w:hanging="108"/>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фак-тік</w:t>
            </w:r>
          </w:p>
        </w:tc>
        <w:tc>
          <w:tcPr>
            <w:tcW w:w="900" w:type="dxa"/>
            <w:shd w:val="clear" w:color="auto" w:fill="auto"/>
          </w:tcPr>
          <w:p w14:paraId="36AB256A" w14:textId="77777777" w:rsidR="00E51D12" w:rsidRPr="00324B54" w:rsidRDefault="00825726" w:rsidP="00324B54">
            <w:pPr>
              <w:widowControl w:val="0"/>
              <w:autoSpaceDE w:val="0"/>
              <w:autoSpaceDN w:val="0"/>
              <w:ind w:hanging="108"/>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 xml:space="preserve"> ж/инст. </w:t>
            </w:r>
          </w:p>
        </w:tc>
        <w:tc>
          <w:tcPr>
            <w:tcW w:w="900" w:type="dxa"/>
            <w:shd w:val="clear" w:color="auto" w:fill="auto"/>
          </w:tcPr>
          <w:p w14:paraId="5EC715E5"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ғ.д.,</w:t>
            </w:r>
          </w:p>
          <w:p w14:paraId="169FC97C"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проф.</w:t>
            </w:r>
          </w:p>
        </w:tc>
        <w:tc>
          <w:tcPr>
            <w:tcW w:w="900" w:type="dxa"/>
            <w:shd w:val="clear" w:color="auto" w:fill="auto"/>
          </w:tcPr>
          <w:p w14:paraId="0B0164FB"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ғ.к.,</w:t>
            </w:r>
          </w:p>
          <w:p w14:paraId="4F8B96DF"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доц.</w:t>
            </w:r>
          </w:p>
        </w:tc>
        <w:tc>
          <w:tcPr>
            <w:tcW w:w="900" w:type="dxa"/>
            <w:shd w:val="clear" w:color="auto" w:fill="auto"/>
          </w:tcPr>
          <w:p w14:paraId="3927D0DD"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аға оқыт.</w:t>
            </w:r>
          </w:p>
        </w:tc>
        <w:tc>
          <w:tcPr>
            <w:tcW w:w="948" w:type="dxa"/>
            <w:shd w:val="clear" w:color="auto" w:fill="auto"/>
          </w:tcPr>
          <w:p w14:paraId="47847EAF" w14:textId="77777777" w:rsidR="00E51D12" w:rsidRPr="00324B54" w:rsidRDefault="00825726" w:rsidP="00324B54">
            <w:pPr>
              <w:widowControl w:val="0"/>
              <w:autoSpaceDE w:val="0"/>
              <w:autoSpaceDN w:val="0"/>
              <w:ind w:hanging="108"/>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оқыт.</w:t>
            </w:r>
          </w:p>
          <w:p w14:paraId="40FCD598" w14:textId="77777777" w:rsidR="00E51D12" w:rsidRPr="00324B54" w:rsidRDefault="00825726" w:rsidP="00324B54">
            <w:pPr>
              <w:widowControl w:val="0"/>
              <w:autoSpaceDE w:val="0"/>
              <w:autoSpaceDN w:val="0"/>
              <w:ind w:hanging="108"/>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ассист.</w:t>
            </w:r>
          </w:p>
        </w:tc>
        <w:tc>
          <w:tcPr>
            <w:tcW w:w="1174" w:type="dxa"/>
            <w:shd w:val="clear" w:color="auto" w:fill="auto"/>
          </w:tcPr>
          <w:p w14:paraId="3E9AEFC7" w14:textId="77777777" w:rsidR="00E51D12" w:rsidRPr="00324B54" w:rsidRDefault="00825726" w:rsidP="00324B54">
            <w:pPr>
              <w:widowControl w:val="0"/>
              <w:autoSpaceDE w:val="0"/>
              <w:autoSpaceDN w:val="0"/>
              <w:jc w:val="center"/>
              <w:rPr>
                <w:rFonts w:ascii="Times New Roman" w:eastAsia="Times New Roman" w:hAnsi="Times New Roman" w:cs="Times New Roman"/>
                <w:b/>
                <w:sz w:val="24"/>
                <w:szCs w:val="24"/>
                <w:lang w:val="en-US"/>
              </w:rPr>
            </w:pPr>
            <w:r w:rsidRPr="00324B54">
              <w:rPr>
                <w:rFonts w:ascii="Times New Roman" w:eastAsia="Times New Roman" w:hAnsi="Times New Roman" w:cs="Times New Roman"/>
                <w:b/>
                <w:sz w:val="24"/>
                <w:szCs w:val="24"/>
                <w:lang w:val="en-US"/>
              </w:rPr>
              <w:t>жалпы саны</w:t>
            </w:r>
          </w:p>
        </w:tc>
      </w:tr>
      <w:tr w:rsidR="00E51D12" w:rsidRPr="00324B54" w14:paraId="0F12D0B3" w14:textId="77777777" w:rsidTr="00FB0DED">
        <w:tc>
          <w:tcPr>
            <w:tcW w:w="596" w:type="dxa"/>
            <w:shd w:val="clear" w:color="auto" w:fill="auto"/>
          </w:tcPr>
          <w:p w14:paraId="2722505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w:t>
            </w:r>
          </w:p>
        </w:tc>
        <w:tc>
          <w:tcPr>
            <w:tcW w:w="1083" w:type="dxa"/>
            <w:shd w:val="clear" w:color="auto" w:fill="auto"/>
          </w:tcPr>
          <w:p w14:paraId="6A708C6A"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1981</w:t>
            </w:r>
          </w:p>
        </w:tc>
        <w:tc>
          <w:tcPr>
            <w:tcW w:w="1447" w:type="dxa"/>
            <w:shd w:val="clear" w:color="auto" w:fill="auto"/>
          </w:tcPr>
          <w:p w14:paraId="7AC7BFE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5C1A1BB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30</w:t>
            </w:r>
          </w:p>
        </w:tc>
        <w:tc>
          <w:tcPr>
            <w:tcW w:w="900" w:type="dxa"/>
            <w:shd w:val="clear" w:color="auto" w:fill="auto"/>
          </w:tcPr>
          <w:p w14:paraId="70A6462C"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w:t>
            </w:r>
          </w:p>
        </w:tc>
        <w:tc>
          <w:tcPr>
            <w:tcW w:w="900" w:type="dxa"/>
            <w:shd w:val="clear" w:color="auto" w:fill="auto"/>
          </w:tcPr>
          <w:p w14:paraId="35DEE82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21</w:t>
            </w:r>
          </w:p>
        </w:tc>
        <w:tc>
          <w:tcPr>
            <w:tcW w:w="900" w:type="dxa"/>
            <w:shd w:val="clear" w:color="auto" w:fill="auto"/>
          </w:tcPr>
          <w:p w14:paraId="437C851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160</w:t>
            </w:r>
          </w:p>
        </w:tc>
        <w:tc>
          <w:tcPr>
            <w:tcW w:w="900" w:type="dxa"/>
            <w:shd w:val="clear" w:color="auto" w:fill="auto"/>
          </w:tcPr>
          <w:p w14:paraId="1B0BBA2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148</w:t>
            </w:r>
          </w:p>
        </w:tc>
        <w:tc>
          <w:tcPr>
            <w:tcW w:w="948" w:type="dxa"/>
            <w:shd w:val="clear" w:color="auto" w:fill="auto"/>
          </w:tcPr>
          <w:p w14:paraId="2BF10D0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91</w:t>
            </w:r>
          </w:p>
        </w:tc>
        <w:tc>
          <w:tcPr>
            <w:tcW w:w="1174" w:type="dxa"/>
            <w:shd w:val="clear" w:color="auto" w:fill="auto"/>
          </w:tcPr>
          <w:p w14:paraId="598CF15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420</w:t>
            </w:r>
          </w:p>
        </w:tc>
      </w:tr>
      <w:tr w:rsidR="00E51D12" w:rsidRPr="00324B54" w14:paraId="0BE79B75" w14:textId="77777777" w:rsidTr="00FB0DED">
        <w:tc>
          <w:tcPr>
            <w:tcW w:w="596" w:type="dxa"/>
            <w:shd w:val="clear" w:color="auto" w:fill="auto"/>
          </w:tcPr>
          <w:p w14:paraId="5FDD2AC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w:t>
            </w:r>
          </w:p>
        </w:tc>
        <w:tc>
          <w:tcPr>
            <w:tcW w:w="1083" w:type="dxa"/>
            <w:shd w:val="clear" w:color="auto" w:fill="auto"/>
          </w:tcPr>
          <w:p w14:paraId="42C0217D"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1982</w:t>
            </w:r>
          </w:p>
        </w:tc>
        <w:tc>
          <w:tcPr>
            <w:tcW w:w="1447" w:type="dxa"/>
            <w:shd w:val="clear" w:color="auto" w:fill="auto"/>
          </w:tcPr>
          <w:p w14:paraId="5FD18D8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052F5B1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31</w:t>
            </w:r>
          </w:p>
        </w:tc>
        <w:tc>
          <w:tcPr>
            <w:tcW w:w="900" w:type="dxa"/>
            <w:shd w:val="clear" w:color="auto" w:fill="auto"/>
          </w:tcPr>
          <w:p w14:paraId="04C5920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w:t>
            </w:r>
          </w:p>
        </w:tc>
        <w:tc>
          <w:tcPr>
            <w:tcW w:w="900" w:type="dxa"/>
            <w:shd w:val="clear" w:color="auto" w:fill="auto"/>
          </w:tcPr>
          <w:p w14:paraId="2A7F5A1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22</w:t>
            </w:r>
          </w:p>
        </w:tc>
        <w:tc>
          <w:tcPr>
            <w:tcW w:w="900" w:type="dxa"/>
            <w:shd w:val="clear" w:color="auto" w:fill="auto"/>
          </w:tcPr>
          <w:p w14:paraId="72AF74B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162</w:t>
            </w:r>
          </w:p>
        </w:tc>
        <w:tc>
          <w:tcPr>
            <w:tcW w:w="900" w:type="dxa"/>
            <w:shd w:val="clear" w:color="auto" w:fill="auto"/>
          </w:tcPr>
          <w:p w14:paraId="501CE32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145</w:t>
            </w:r>
          </w:p>
        </w:tc>
        <w:tc>
          <w:tcPr>
            <w:tcW w:w="948" w:type="dxa"/>
            <w:shd w:val="clear" w:color="auto" w:fill="auto"/>
          </w:tcPr>
          <w:p w14:paraId="7F4306D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97</w:t>
            </w:r>
          </w:p>
        </w:tc>
        <w:tc>
          <w:tcPr>
            <w:tcW w:w="1174" w:type="dxa"/>
            <w:shd w:val="clear" w:color="auto" w:fill="auto"/>
          </w:tcPr>
          <w:p w14:paraId="496A3E5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426</w:t>
            </w:r>
          </w:p>
        </w:tc>
      </w:tr>
      <w:tr w:rsidR="00E51D12" w:rsidRPr="00324B54" w14:paraId="22124A94" w14:textId="77777777" w:rsidTr="00FB0DED">
        <w:tc>
          <w:tcPr>
            <w:tcW w:w="596" w:type="dxa"/>
            <w:shd w:val="clear" w:color="auto" w:fill="auto"/>
          </w:tcPr>
          <w:p w14:paraId="4F437BE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w:t>
            </w:r>
          </w:p>
        </w:tc>
        <w:tc>
          <w:tcPr>
            <w:tcW w:w="1083" w:type="dxa"/>
            <w:shd w:val="clear" w:color="auto" w:fill="auto"/>
          </w:tcPr>
          <w:p w14:paraId="6AF5CAD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1983</w:t>
            </w:r>
          </w:p>
        </w:tc>
        <w:tc>
          <w:tcPr>
            <w:tcW w:w="1447" w:type="dxa"/>
            <w:shd w:val="clear" w:color="auto" w:fill="auto"/>
          </w:tcPr>
          <w:p w14:paraId="7273D6EC"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w:t>
            </w:r>
          </w:p>
        </w:tc>
        <w:tc>
          <w:tcPr>
            <w:tcW w:w="900" w:type="dxa"/>
            <w:shd w:val="clear" w:color="auto" w:fill="auto"/>
          </w:tcPr>
          <w:p w14:paraId="610911B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32</w:t>
            </w:r>
          </w:p>
        </w:tc>
        <w:tc>
          <w:tcPr>
            <w:tcW w:w="900" w:type="dxa"/>
            <w:shd w:val="clear" w:color="auto" w:fill="auto"/>
          </w:tcPr>
          <w:p w14:paraId="33FAA98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w:t>
            </w:r>
          </w:p>
        </w:tc>
        <w:tc>
          <w:tcPr>
            <w:tcW w:w="900" w:type="dxa"/>
            <w:shd w:val="clear" w:color="auto" w:fill="auto"/>
          </w:tcPr>
          <w:p w14:paraId="32464B0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25</w:t>
            </w:r>
          </w:p>
        </w:tc>
        <w:tc>
          <w:tcPr>
            <w:tcW w:w="900" w:type="dxa"/>
            <w:shd w:val="clear" w:color="auto" w:fill="auto"/>
          </w:tcPr>
          <w:p w14:paraId="4DBA159A"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206</w:t>
            </w:r>
          </w:p>
        </w:tc>
        <w:tc>
          <w:tcPr>
            <w:tcW w:w="900" w:type="dxa"/>
            <w:shd w:val="clear" w:color="auto" w:fill="auto"/>
          </w:tcPr>
          <w:p w14:paraId="76DB93A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97</w:t>
            </w:r>
          </w:p>
        </w:tc>
        <w:tc>
          <w:tcPr>
            <w:tcW w:w="948" w:type="dxa"/>
            <w:shd w:val="clear" w:color="auto" w:fill="auto"/>
          </w:tcPr>
          <w:p w14:paraId="60BC5E4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106</w:t>
            </w:r>
          </w:p>
        </w:tc>
        <w:tc>
          <w:tcPr>
            <w:tcW w:w="1174" w:type="dxa"/>
            <w:shd w:val="clear" w:color="auto" w:fill="auto"/>
          </w:tcPr>
          <w:p w14:paraId="3579F0A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434</w:t>
            </w:r>
          </w:p>
        </w:tc>
      </w:tr>
      <w:tr w:rsidR="00E51D12" w:rsidRPr="00324B54" w14:paraId="0EBBF93B" w14:textId="77777777" w:rsidTr="00FB0DED">
        <w:tc>
          <w:tcPr>
            <w:tcW w:w="596" w:type="dxa"/>
            <w:shd w:val="clear" w:color="auto" w:fill="auto"/>
          </w:tcPr>
          <w:p w14:paraId="32C3D8AC"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w:t>
            </w:r>
          </w:p>
        </w:tc>
        <w:tc>
          <w:tcPr>
            <w:tcW w:w="1083" w:type="dxa"/>
            <w:shd w:val="clear" w:color="auto" w:fill="auto"/>
          </w:tcPr>
          <w:p w14:paraId="1E5C0E36"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1984</w:t>
            </w:r>
          </w:p>
        </w:tc>
        <w:tc>
          <w:tcPr>
            <w:tcW w:w="1447" w:type="dxa"/>
            <w:shd w:val="clear" w:color="auto" w:fill="auto"/>
          </w:tcPr>
          <w:p w14:paraId="4C99EB4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w:t>
            </w:r>
          </w:p>
        </w:tc>
        <w:tc>
          <w:tcPr>
            <w:tcW w:w="900" w:type="dxa"/>
            <w:shd w:val="clear" w:color="auto" w:fill="auto"/>
          </w:tcPr>
          <w:p w14:paraId="47E415CD"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 xml:space="preserve">31 </w:t>
            </w:r>
          </w:p>
        </w:tc>
        <w:tc>
          <w:tcPr>
            <w:tcW w:w="900" w:type="dxa"/>
            <w:shd w:val="clear" w:color="auto" w:fill="auto"/>
          </w:tcPr>
          <w:p w14:paraId="142541DA"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11</w:t>
            </w:r>
          </w:p>
        </w:tc>
        <w:tc>
          <w:tcPr>
            <w:tcW w:w="900" w:type="dxa"/>
            <w:shd w:val="clear" w:color="auto" w:fill="auto"/>
          </w:tcPr>
          <w:p w14:paraId="745BFCA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34</w:t>
            </w:r>
          </w:p>
        </w:tc>
        <w:tc>
          <w:tcPr>
            <w:tcW w:w="900" w:type="dxa"/>
            <w:shd w:val="clear" w:color="auto" w:fill="auto"/>
          </w:tcPr>
          <w:p w14:paraId="07F8257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207</w:t>
            </w:r>
          </w:p>
        </w:tc>
        <w:tc>
          <w:tcPr>
            <w:tcW w:w="900" w:type="dxa"/>
            <w:shd w:val="clear" w:color="auto" w:fill="auto"/>
          </w:tcPr>
          <w:p w14:paraId="55C2839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108</w:t>
            </w:r>
          </w:p>
        </w:tc>
        <w:tc>
          <w:tcPr>
            <w:tcW w:w="948" w:type="dxa"/>
            <w:shd w:val="clear" w:color="auto" w:fill="auto"/>
          </w:tcPr>
          <w:p w14:paraId="223E787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90</w:t>
            </w:r>
          </w:p>
        </w:tc>
        <w:tc>
          <w:tcPr>
            <w:tcW w:w="1174" w:type="dxa"/>
            <w:shd w:val="clear" w:color="auto" w:fill="auto"/>
          </w:tcPr>
          <w:p w14:paraId="51A053C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439</w:t>
            </w:r>
          </w:p>
        </w:tc>
      </w:tr>
      <w:tr w:rsidR="00E51D12" w:rsidRPr="00324B54" w14:paraId="7BADBF8A" w14:textId="77777777" w:rsidTr="00FB0DED">
        <w:tc>
          <w:tcPr>
            <w:tcW w:w="596" w:type="dxa"/>
            <w:shd w:val="clear" w:color="auto" w:fill="auto"/>
          </w:tcPr>
          <w:p w14:paraId="5C54F56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5</w:t>
            </w:r>
          </w:p>
        </w:tc>
        <w:tc>
          <w:tcPr>
            <w:tcW w:w="1083" w:type="dxa"/>
            <w:shd w:val="clear" w:color="auto" w:fill="auto"/>
          </w:tcPr>
          <w:p w14:paraId="4257F16C"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1985</w:t>
            </w:r>
          </w:p>
        </w:tc>
        <w:tc>
          <w:tcPr>
            <w:tcW w:w="1447" w:type="dxa"/>
            <w:shd w:val="clear" w:color="auto" w:fill="auto"/>
          </w:tcPr>
          <w:p w14:paraId="42D5971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171366C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35</w:t>
            </w:r>
          </w:p>
        </w:tc>
        <w:tc>
          <w:tcPr>
            <w:tcW w:w="900" w:type="dxa"/>
            <w:shd w:val="clear" w:color="auto" w:fill="auto"/>
          </w:tcPr>
          <w:p w14:paraId="5E5A3342"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11</w:t>
            </w:r>
          </w:p>
        </w:tc>
        <w:tc>
          <w:tcPr>
            <w:tcW w:w="900" w:type="dxa"/>
            <w:shd w:val="clear" w:color="auto" w:fill="auto"/>
          </w:tcPr>
          <w:p w14:paraId="456D64C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35</w:t>
            </w:r>
          </w:p>
        </w:tc>
        <w:tc>
          <w:tcPr>
            <w:tcW w:w="900" w:type="dxa"/>
            <w:shd w:val="clear" w:color="auto" w:fill="auto"/>
          </w:tcPr>
          <w:p w14:paraId="10C1406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221</w:t>
            </w:r>
          </w:p>
        </w:tc>
        <w:tc>
          <w:tcPr>
            <w:tcW w:w="900" w:type="dxa"/>
            <w:shd w:val="clear" w:color="auto" w:fill="auto"/>
          </w:tcPr>
          <w:p w14:paraId="60CF814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96</w:t>
            </w:r>
          </w:p>
        </w:tc>
        <w:tc>
          <w:tcPr>
            <w:tcW w:w="948" w:type="dxa"/>
            <w:shd w:val="clear" w:color="auto" w:fill="auto"/>
          </w:tcPr>
          <w:p w14:paraId="139FA24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104</w:t>
            </w:r>
          </w:p>
        </w:tc>
        <w:tc>
          <w:tcPr>
            <w:tcW w:w="1174" w:type="dxa"/>
            <w:shd w:val="clear" w:color="auto" w:fill="auto"/>
          </w:tcPr>
          <w:p w14:paraId="6E20CEE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453</w:t>
            </w:r>
          </w:p>
        </w:tc>
      </w:tr>
      <w:tr w:rsidR="00E51D12" w:rsidRPr="00324B54" w14:paraId="7E1A6187" w14:textId="77777777" w:rsidTr="00FB0DED">
        <w:tc>
          <w:tcPr>
            <w:tcW w:w="596" w:type="dxa"/>
            <w:shd w:val="clear" w:color="auto" w:fill="auto"/>
          </w:tcPr>
          <w:p w14:paraId="539A12A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w:t>
            </w:r>
          </w:p>
        </w:tc>
        <w:tc>
          <w:tcPr>
            <w:tcW w:w="1083" w:type="dxa"/>
            <w:shd w:val="clear" w:color="auto" w:fill="auto"/>
          </w:tcPr>
          <w:p w14:paraId="58CB9FA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1986</w:t>
            </w:r>
          </w:p>
        </w:tc>
        <w:tc>
          <w:tcPr>
            <w:tcW w:w="1447" w:type="dxa"/>
            <w:shd w:val="clear" w:color="auto" w:fill="auto"/>
          </w:tcPr>
          <w:p w14:paraId="16B8F94D"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5140CFD2"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37</w:t>
            </w:r>
          </w:p>
        </w:tc>
        <w:tc>
          <w:tcPr>
            <w:tcW w:w="900" w:type="dxa"/>
            <w:shd w:val="clear" w:color="auto" w:fill="auto"/>
          </w:tcPr>
          <w:p w14:paraId="3E7184C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11</w:t>
            </w:r>
          </w:p>
        </w:tc>
        <w:tc>
          <w:tcPr>
            <w:tcW w:w="900" w:type="dxa"/>
            <w:shd w:val="clear" w:color="auto" w:fill="auto"/>
          </w:tcPr>
          <w:p w14:paraId="23FEB54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30</w:t>
            </w:r>
          </w:p>
        </w:tc>
        <w:tc>
          <w:tcPr>
            <w:tcW w:w="900" w:type="dxa"/>
            <w:shd w:val="clear" w:color="auto" w:fill="auto"/>
          </w:tcPr>
          <w:p w14:paraId="7D7E5F5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261</w:t>
            </w:r>
          </w:p>
        </w:tc>
        <w:tc>
          <w:tcPr>
            <w:tcW w:w="900" w:type="dxa"/>
            <w:shd w:val="clear" w:color="auto" w:fill="auto"/>
          </w:tcPr>
          <w:p w14:paraId="741C0C3A"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87</w:t>
            </w:r>
          </w:p>
        </w:tc>
        <w:tc>
          <w:tcPr>
            <w:tcW w:w="948" w:type="dxa"/>
            <w:shd w:val="clear" w:color="auto" w:fill="auto"/>
          </w:tcPr>
          <w:p w14:paraId="730E10D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106</w:t>
            </w:r>
          </w:p>
        </w:tc>
        <w:tc>
          <w:tcPr>
            <w:tcW w:w="1174" w:type="dxa"/>
            <w:shd w:val="clear" w:color="auto" w:fill="auto"/>
          </w:tcPr>
          <w:p w14:paraId="7DAA01F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484</w:t>
            </w:r>
          </w:p>
        </w:tc>
      </w:tr>
      <w:tr w:rsidR="00E51D12" w:rsidRPr="00324B54" w14:paraId="5A9752EA" w14:textId="77777777" w:rsidTr="00FB0DED">
        <w:tc>
          <w:tcPr>
            <w:tcW w:w="596" w:type="dxa"/>
            <w:shd w:val="clear" w:color="auto" w:fill="auto"/>
          </w:tcPr>
          <w:p w14:paraId="551C818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1083" w:type="dxa"/>
            <w:shd w:val="clear" w:color="auto" w:fill="auto"/>
          </w:tcPr>
          <w:p w14:paraId="41A24A9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1987</w:t>
            </w:r>
          </w:p>
        </w:tc>
        <w:tc>
          <w:tcPr>
            <w:tcW w:w="1447" w:type="dxa"/>
            <w:shd w:val="clear" w:color="auto" w:fill="auto"/>
          </w:tcPr>
          <w:p w14:paraId="0A14A3A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54D70FDD"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37</w:t>
            </w:r>
          </w:p>
        </w:tc>
        <w:tc>
          <w:tcPr>
            <w:tcW w:w="900" w:type="dxa"/>
            <w:shd w:val="clear" w:color="auto" w:fill="auto"/>
          </w:tcPr>
          <w:p w14:paraId="5988751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11</w:t>
            </w:r>
          </w:p>
        </w:tc>
        <w:tc>
          <w:tcPr>
            <w:tcW w:w="900" w:type="dxa"/>
            <w:shd w:val="clear" w:color="auto" w:fill="auto"/>
          </w:tcPr>
          <w:p w14:paraId="6300CB18"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26</w:t>
            </w:r>
          </w:p>
        </w:tc>
        <w:tc>
          <w:tcPr>
            <w:tcW w:w="900" w:type="dxa"/>
            <w:shd w:val="clear" w:color="auto" w:fill="auto"/>
          </w:tcPr>
          <w:p w14:paraId="307C4C7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257</w:t>
            </w:r>
          </w:p>
        </w:tc>
        <w:tc>
          <w:tcPr>
            <w:tcW w:w="900" w:type="dxa"/>
            <w:shd w:val="clear" w:color="auto" w:fill="auto"/>
          </w:tcPr>
          <w:p w14:paraId="2B8DFE32"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103</w:t>
            </w:r>
          </w:p>
        </w:tc>
        <w:tc>
          <w:tcPr>
            <w:tcW w:w="948" w:type="dxa"/>
            <w:shd w:val="clear" w:color="auto" w:fill="auto"/>
          </w:tcPr>
          <w:p w14:paraId="015D87E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94</w:t>
            </w:r>
          </w:p>
        </w:tc>
        <w:tc>
          <w:tcPr>
            <w:tcW w:w="1174" w:type="dxa"/>
            <w:shd w:val="clear" w:color="auto" w:fill="auto"/>
          </w:tcPr>
          <w:p w14:paraId="7C33642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480</w:t>
            </w:r>
          </w:p>
        </w:tc>
      </w:tr>
      <w:tr w:rsidR="00E51D12" w:rsidRPr="00324B54" w14:paraId="47CF9B1D" w14:textId="77777777" w:rsidTr="00FB0DED">
        <w:tc>
          <w:tcPr>
            <w:tcW w:w="596" w:type="dxa"/>
            <w:shd w:val="clear" w:color="auto" w:fill="auto"/>
          </w:tcPr>
          <w:p w14:paraId="7A54B95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w:t>
            </w:r>
          </w:p>
        </w:tc>
        <w:tc>
          <w:tcPr>
            <w:tcW w:w="1083" w:type="dxa"/>
            <w:shd w:val="clear" w:color="auto" w:fill="auto"/>
          </w:tcPr>
          <w:p w14:paraId="1F5732B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1988</w:t>
            </w:r>
          </w:p>
        </w:tc>
        <w:tc>
          <w:tcPr>
            <w:tcW w:w="1447" w:type="dxa"/>
            <w:shd w:val="clear" w:color="auto" w:fill="auto"/>
          </w:tcPr>
          <w:p w14:paraId="6F4291D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67E1D7B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36</w:t>
            </w:r>
          </w:p>
        </w:tc>
        <w:tc>
          <w:tcPr>
            <w:tcW w:w="900" w:type="dxa"/>
            <w:shd w:val="clear" w:color="auto" w:fill="auto"/>
          </w:tcPr>
          <w:p w14:paraId="5E1E90ED"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11</w:t>
            </w:r>
          </w:p>
        </w:tc>
        <w:tc>
          <w:tcPr>
            <w:tcW w:w="900" w:type="dxa"/>
            <w:shd w:val="clear" w:color="auto" w:fill="auto"/>
          </w:tcPr>
          <w:p w14:paraId="55AACC6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31</w:t>
            </w:r>
          </w:p>
        </w:tc>
        <w:tc>
          <w:tcPr>
            <w:tcW w:w="900" w:type="dxa"/>
            <w:shd w:val="clear" w:color="auto" w:fill="auto"/>
          </w:tcPr>
          <w:p w14:paraId="14718D3A"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278</w:t>
            </w:r>
          </w:p>
        </w:tc>
        <w:tc>
          <w:tcPr>
            <w:tcW w:w="900" w:type="dxa"/>
            <w:shd w:val="clear" w:color="auto" w:fill="auto"/>
          </w:tcPr>
          <w:p w14:paraId="6343A7C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138</w:t>
            </w:r>
          </w:p>
        </w:tc>
        <w:tc>
          <w:tcPr>
            <w:tcW w:w="948" w:type="dxa"/>
            <w:shd w:val="clear" w:color="auto" w:fill="auto"/>
          </w:tcPr>
          <w:p w14:paraId="3589A3D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107</w:t>
            </w:r>
          </w:p>
        </w:tc>
        <w:tc>
          <w:tcPr>
            <w:tcW w:w="1174" w:type="dxa"/>
            <w:shd w:val="clear" w:color="auto" w:fill="auto"/>
          </w:tcPr>
          <w:p w14:paraId="7C5E46D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554</w:t>
            </w:r>
          </w:p>
        </w:tc>
      </w:tr>
      <w:tr w:rsidR="00E51D12" w:rsidRPr="00324B54" w14:paraId="042548CB" w14:textId="77777777" w:rsidTr="00FB0DED">
        <w:tc>
          <w:tcPr>
            <w:tcW w:w="596" w:type="dxa"/>
            <w:shd w:val="clear" w:color="auto" w:fill="auto"/>
          </w:tcPr>
          <w:p w14:paraId="027E83A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9</w:t>
            </w:r>
          </w:p>
        </w:tc>
        <w:tc>
          <w:tcPr>
            <w:tcW w:w="1083" w:type="dxa"/>
            <w:shd w:val="clear" w:color="auto" w:fill="auto"/>
          </w:tcPr>
          <w:p w14:paraId="4A8C4DA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1989</w:t>
            </w:r>
          </w:p>
        </w:tc>
        <w:tc>
          <w:tcPr>
            <w:tcW w:w="1447" w:type="dxa"/>
            <w:shd w:val="clear" w:color="auto" w:fill="auto"/>
          </w:tcPr>
          <w:p w14:paraId="038C69FA"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3CCA3F90"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36</w:t>
            </w:r>
          </w:p>
        </w:tc>
        <w:tc>
          <w:tcPr>
            <w:tcW w:w="900" w:type="dxa"/>
            <w:shd w:val="clear" w:color="auto" w:fill="auto"/>
          </w:tcPr>
          <w:p w14:paraId="35F5437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11</w:t>
            </w:r>
          </w:p>
        </w:tc>
        <w:tc>
          <w:tcPr>
            <w:tcW w:w="900" w:type="dxa"/>
            <w:shd w:val="clear" w:color="auto" w:fill="auto"/>
          </w:tcPr>
          <w:p w14:paraId="1D290E82"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29</w:t>
            </w:r>
          </w:p>
        </w:tc>
        <w:tc>
          <w:tcPr>
            <w:tcW w:w="900" w:type="dxa"/>
            <w:shd w:val="clear" w:color="auto" w:fill="auto"/>
          </w:tcPr>
          <w:p w14:paraId="4B1E5D8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279</w:t>
            </w:r>
          </w:p>
        </w:tc>
        <w:tc>
          <w:tcPr>
            <w:tcW w:w="900" w:type="dxa"/>
            <w:shd w:val="clear" w:color="auto" w:fill="auto"/>
          </w:tcPr>
          <w:p w14:paraId="66F5F44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121</w:t>
            </w:r>
          </w:p>
        </w:tc>
        <w:tc>
          <w:tcPr>
            <w:tcW w:w="948" w:type="dxa"/>
            <w:shd w:val="clear" w:color="auto" w:fill="auto"/>
          </w:tcPr>
          <w:p w14:paraId="04A84C0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127</w:t>
            </w:r>
          </w:p>
        </w:tc>
        <w:tc>
          <w:tcPr>
            <w:tcW w:w="1174" w:type="dxa"/>
            <w:shd w:val="clear" w:color="auto" w:fill="auto"/>
          </w:tcPr>
          <w:p w14:paraId="4778E63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556</w:t>
            </w:r>
          </w:p>
        </w:tc>
      </w:tr>
      <w:tr w:rsidR="00E51D12" w:rsidRPr="00324B54" w14:paraId="7D31E1C2" w14:textId="77777777" w:rsidTr="00FB0DED">
        <w:tc>
          <w:tcPr>
            <w:tcW w:w="596" w:type="dxa"/>
            <w:shd w:val="clear" w:color="auto" w:fill="auto"/>
          </w:tcPr>
          <w:p w14:paraId="256641A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w:t>
            </w:r>
          </w:p>
        </w:tc>
        <w:tc>
          <w:tcPr>
            <w:tcW w:w="1083" w:type="dxa"/>
            <w:shd w:val="clear" w:color="auto" w:fill="auto"/>
          </w:tcPr>
          <w:p w14:paraId="5EF270F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1990</w:t>
            </w:r>
          </w:p>
        </w:tc>
        <w:tc>
          <w:tcPr>
            <w:tcW w:w="1447" w:type="dxa"/>
            <w:shd w:val="clear" w:color="auto" w:fill="auto"/>
          </w:tcPr>
          <w:p w14:paraId="15E3F1B9"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w:t>
            </w:r>
          </w:p>
        </w:tc>
        <w:tc>
          <w:tcPr>
            <w:tcW w:w="900" w:type="dxa"/>
            <w:shd w:val="clear" w:color="auto" w:fill="auto"/>
          </w:tcPr>
          <w:p w14:paraId="64BCF8B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39</w:t>
            </w:r>
          </w:p>
        </w:tc>
        <w:tc>
          <w:tcPr>
            <w:tcW w:w="900" w:type="dxa"/>
            <w:shd w:val="clear" w:color="auto" w:fill="auto"/>
          </w:tcPr>
          <w:p w14:paraId="409E21ED"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10</w:t>
            </w:r>
          </w:p>
        </w:tc>
        <w:tc>
          <w:tcPr>
            <w:tcW w:w="900" w:type="dxa"/>
            <w:shd w:val="clear" w:color="auto" w:fill="auto"/>
          </w:tcPr>
          <w:p w14:paraId="0D8869B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31</w:t>
            </w:r>
          </w:p>
        </w:tc>
        <w:tc>
          <w:tcPr>
            <w:tcW w:w="900" w:type="dxa"/>
            <w:shd w:val="clear" w:color="auto" w:fill="auto"/>
          </w:tcPr>
          <w:p w14:paraId="454BC162"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237</w:t>
            </w:r>
          </w:p>
        </w:tc>
        <w:tc>
          <w:tcPr>
            <w:tcW w:w="900" w:type="dxa"/>
            <w:shd w:val="clear" w:color="auto" w:fill="auto"/>
          </w:tcPr>
          <w:p w14:paraId="06469FC7"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238</w:t>
            </w:r>
          </w:p>
        </w:tc>
        <w:tc>
          <w:tcPr>
            <w:tcW w:w="948" w:type="dxa"/>
            <w:shd w:val="clear" w:color="auto" w:fill="auto"/>
          </w:tcPr>
          <w:p w14:paraId="5E6C3A3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163</w:t>
            </w:r>
          </w:p>
        </w:tc>
        <w:tc>
          <w:tcPr>
            <w:tcW w:w="1174" w:type="dxa"/>
            <w:shd w:val="clear" w:color="auto" w:fill="auto"/>
          </w:tcPr>
          <w:p w14:paraId="7902D85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669</w:t>
            </w:r>
          </w:p>
        </w:tc>
      </w:tr>
      <w:tr w:rsidR="00E51D12" w:rsidRPr="00324B54" w14:paraId="75F290DC" w14:textId="77777777" w:rsidTr="00FB0DED">
        <w:tc>
          <w:tcPr>
            <w:tcW w:w="596" w:type="dxa"/>
            <w:shd w:val="clear" w:color="auto" w:fill="auto"/>
          </w:tcPr>
          <w:p w14:paraId="7DAEC82F"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11</w:t>
            </w:r>
          </w:p>
        </w:tc>
        <w:tc>
          <w:tcPr>
            <w:tcW w:w="1083" w:type="dxa"/>
            <w:shd w:val="clear" w:color="auto" w:fill="auto"/>
          </w:tcPr>
          <w:p w14:paraId="3542A4E4"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1991</w:t>
            </w:r>
          </w:p>
        </w:tc>
        <w:tc>
          <w:tcPr>
            <w:tcW w:w="1447" w:type="dxa"/>
            <w:shd w:val="clear" w:color="auto" w:fill="auto"/>
          </w:tcPr>
          <w:p w14:paraId="58BC955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8</w:t>
            </w:r>
          </w:p>
        </w:tc>
        <w:tc>
          <w:tcPr>
            <w:tcW w:w="900" w:type="dxa"/>
            <w:shd w:val="clear" w:color="auto" w:fill="auto"/>
          </w:tcPr>
          <w:p w14:paraId="55BB2F7B"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43</w:t>
            </w:r>
          </w:p>
        </w:tc>
        <w:tc>
          <w:tcPr>
            <w:tcW w:w="900" w:type="dxa"/>
            <w:shd w:val="clear" w:color="auto" w:fill="auto"/>
          </w:tcPr>
          <w:p w14:paraId="091976F3"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11</w:t>
            </w:r>
          </w:p>
        </w:tc>
        <w:tc>
          <w:tcPr>
            <w:tcW w:w="900" w:type="dxa"/>
            <w:shd w:val="clear" w:color="auto" w:fill="auto"/>
          </w:tcPr>
          <w:p w14:paraId="30F5060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33</w:t>
            </w:r>
          </w:p>
        </w:tc>
        <w:tc>
          <w:tcPr>
            <w:tcW w:w="900" w:type="dxa"/>
            <w:shd w:val="clear" w:color="auto" w:fill="auto"/>
          </w:tcPr>
          <w:p w14:paraId="42F4BB11"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294</w:t>
            </w:r>
          </w:p>
        </w:tc>
        <w:tc>
          <w:tcPr>
            <w:tcW w:w="900" w:type="dxa"/>
            <w:shd w:val="clear" w:color="auto" w:fill="auto"/>
          </w:tcPr>
          <w:p w14:paraId="41B95F6E"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276</w:t>
            </w:r>
          </w:p>
        </w:tc>
        <w:tc>
          <w:tcPr>
            <w:tcW w:w="948" w:type="dxa"/>
            <w:shd w:val="clear" w:color="auto" w:fill="auto"/>
          </w:tcPr>
          <w:p w14:paraId="7F8EDA25"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134</w:t>
            </w:r>
          </w:p>
        </w:tc>
        <w:tc>
          <w:tcPr>
            <w:tcW w:w="1174" w:type="dxa"/>
            <w:shd w:val="clear" w:color="auto" w:fill="auto"/>
          </w:tcPr>
          <w:p w14:paraId="2653BFD2" w14:textId="77777777" w:rsidR="00E51D12" w:rsidRPr="00324B54" w:rsidRDefault="00825726" w:rsidP="00324B54">
            <w:pPr>
              <w:widowControl w:val="0"/>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737</w:t>
            </w:r>
          </w:p>
        </w:tc>
      </w:tr>
    </w:tbl>
    <w:p w14:paraId="75AC4340" w14:textId="77777777" w:rsidR="00E51D12" w:rsidRPr="00324B54" w:rsidRDefault="00E51D12" w:rsidP="00324B54">
      <w:pPr>
        <w:tabs>
          <w:tab w:val="left" w:pos="8998"/>
        </w:tabs>
        <w:jc w:val="both"/>
        <w:rPr>
          <w:rFonts w:ascii="Times New Roman" w:eastAsia="Times New Roman" w:hAnsi="Times New Roman" w:cs="Times New Roman"/>
          <w:sz w:val="28"/>
          <w:szCs w:val="28"/>
        </w:rPr>
      </w:pPr>
    </w:p>
    <w:p w14:paraId="6C9CEDDA" w14:textId="281ECCC4"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Өзіміз көріп отырғандай, 1991 жылы институт профессор-оқытушыларының саны XX ғ. 60-жылдармен салыстырғанда екі есеге өскен болатын. Мәселен, 1961 жылы институтта барлығы 361 оқытушы, 1971 жылы 377 оқытушы, 1981 жылы 420 оқытушы болса, еліміз тәуелсіздік алған 1991 жылы мұның саны 737 адамға өсіп, соның ішінде 33 ғылым докторы, профессор, 294 ғылым кандидаты, доцент, 276 аға оқытушы және 134 оқытушы, ассистент жұмыс істеген екен [</w:t>
      </w:r>
      <w:r w:rsidR="00F02D5F" w:rsidRPr="00324B54">
        <w:rPr>
          <w:rFonts w:ascii="Times New Roman" w:eastAsia="Times New Roman" w:hAnsi="Times New Roman" w:cs="Times New Roman"/>
          <w:sz w:val="28"/>
          <w:szCs w:val="28"/>
        </w:rPr>
        <w:t>98</w:t>
      </w:r>
      <w:r w:rsidRPr="00324B54">
        <w:rPr>
          <w:rFonts w:ascii="Times New Roman" w:eastAsia="Times New Roman" w:hAnsi="Times New Roman" w:cs="Times New Roman"/>
          <w:sz w:val="28"/>
          <w:szCs w:val="28"/>
        </w:rPr>
        <w:t xml:space="preserve">]. </w:t>
      </w:r>
    </w:p>
    <w:p w14:paraId="5B5DAAEC"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Әрине, мәселе жоғарыда аталған тарихи зерттеулердің бағыттары мен мәселелерімен, ғалымдардың қызығушылық аясымен, өмірдің белгілі бір қырларын ашудағы хронологиялық және құрылымдық-функционалдық тұрғыда шешіліп жатқан мәселелердің аясының кеңдігімен шектелген жоқ. Қазақстан қоғамының көне заманнан бүгінге дейінгі өмірі өте кең және бай болды. </w:t>
      </w:r>
    </w:p>
    <w:p w14:paraId="3372FAC6"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1920-1970 жж. Қазақстанда тарих ғылымының ұйымдастырушылық принциптерінің қуатты құрылымы бірте-бірте дамыды. Тарихи зерттеулердің өзіндік ғылыми мектептері мен бағыттары қалыптасты. Жоғары білікті ғылыми-педагогикалық кадрларды даярлау және аттестациялау желісі құрылып, табысты жұмыс істеуде. Зерттеу жұмыстары үнемі кеңейіп келеді.</w:t>
      </w:r>
    </w:p>
    <w:p w14:paraId="5D0B4C01" w14:textId="56B63823"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ХХ ғасырдың 70-жылдары Қазақстанның мемлекеттік архивінде Қазақстанның екі жарым ғасырлық тарихын қамтитын 4 миллионнан астам іс сақталған. Бұл архивтарда басқа да деректі дереккөздер – 150 мыңнан астам кинохроника, деректі фильмдер, фотосуреттер, дыбыс жазбалары, сызбалар және графикалық материалдар жинақталған. Қазақстанда мемлекеттік архив қорларымен қатар, 11 мың ведомстволық архивтар болды, олардың қарамағында 3 миллио</w:t>
      </w:r>
      <w:r w:rsidR="00A03B81" w:rsidRPr="00324B54">
        <w:rPr>
          <w:rFonts w:ascii="Times New Roman" w:eastAsia="Times New Roman" w:hAnsi="Times New Roman" w:cs="Times New Roman"/>
          <w:sz w:val="28"/>
          <w:szCs w:val="28"/>
        </w:rPr>
        <w:t>ннан астам сақтау бірлігі болды [99].</w:t>
      </w:r>
    </w:p>
    <w:p w14:paraId="156FA68C"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Қазақстанның жалпы тарихымен қатар, оның саяси тарихының құжаттық базасы жасалды, т.б. тарихи-партиялық ғылым. 1970-жылдарына қарай Республиканың тарихи-партиялық архивы мынадай суретті көрсетті: Қазақстан Компартиясы Орталық Комитеті жанындағы Партия тарихы институтының партия архивында 700 мыңға жуық іс сақталған, бір жарым жүзден астам қор шашылған, облыстық партия комитеттерінің 19 партия архивында 400 мыңнан астам сақтау қоймасы болды.</w:t>
      </w:r>
    </w:p>
    <w:p w14:paraId="7754F6B6" w14:textId="7A3C8CB0"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Сөйтіп, 1930-1970 жылдарындағы Қазақстан архивтары тарих ғылымының қуатты дереккөздік қорына айналып, өз қызметкерлерінің тынымсыз еңбегінің арқасында әртүрлі кезеңдерге, ұлттық тарихтың бағыттары мен мәселелеріне арналған архивт</w:t>
      </w:r>
      <w:r w:rsidR="00C67F8E" w:rsidRPr="00324B54">
        <w:rPr>
          <w:rFonts w:ascii="Times New Roman" w:eastAsia="Times New Roman" w:hAnsi="Times New Roman" w:cs="Times New Roman"/>
          <w:sz w:val="28"/>
          <w:szCs w:val="28"/>
        </w:rPr>
        <w:t>ік</w:t>
      </w:r>
      <w:r w:rsidRPr="00324B54">
        <w:rPr>
          <w:rFonts w:ascii="Times New Roman" w:eastAsia="Times New Roman" w:hAnsi="Times New Roman" w:cs="Times New Roman"/>
          <w:sz w:val="28"/>
          <w:szCs w:val="28"/>
        </w:rPr>
        <w:t xml:space="preserve"> деректі фильмдерді басып шығаратын орталықтарға айналды. </w:t>
      </w:r>
    </w:p>
    <w:p w14:paraId="1189AA9E" w14:textId="26F89236"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Қорытындылай келе, зерттеліп отырған кезеңде Қазақстан</w:t>
      </w:r>
      <w:r w:rsidR="00B93F6C" w:rsidRPr="00324B54">
        <w:rPr>
          <w:rFonts w:ascii="Times New Roman" w:eastAsia="Times New Roman" w:hAnsi="Times New Roman" w:cs="Times New Roman"/>
          <w:sz w:val="28"/>
          <w:szCs w:val="28"/>
        </w:rPr>
        <w:t>дағы</w:t>
      </w:r>
      <w:r w:rsidRPr="00324B54">
        <w:rPr>
          <w:rFonts w:ascii="Times New Roman" w:eastAsia="Times New Roman" w:hAnsi="Times New Roman" w:cs="Times New Roman"/>
          <w:sz w:val="28"/>
          <w:szCs w:val="28"/>
        </w:rPr>
        <w:t xml:space="preserve"> мәдениет</w:t>
      </w:r>
      <w:r w:rsidR="00B93F6C" w:rsidRPr="00324B54">
        <w:rPr>
          <w:rFonts w:ascii="Times New Roman" w:eastAsia="Times New Roman" w:hAnsi="Times New Roman" w:cs="Times New Roman"/>
          <w:sz w:val="28"/>
          <w:szCs w:val="28"/>
        </w:rPr>
        <w:t>пен</w:t>
      </w:r>
      <w:r w:rsidRPr="00324B54">
        <w:rPr>
          <w:rFonts w:ascii="Times New Roman" w:eastAsia="Times New Roman" w:hAnsi="Times New Roman" w:cs="Times New Roman"/>
          <w:sz w:val="28"/>
          <w:szCs w:val="28"/>
        </w:rPr>
        <w:t xml:space="preserve"> мен ғылыми-педагогикалық ойдың қайнар көзіне айналған Абай атындағы ҚазПИ-дің профессор-оқытушылары жоғары білімді педагогикалық кадрлар даярлаумен бірге оқу-тәрбие</w:t>
      </w:r>
      <w:r w:rsidR="00B93F6C" w:rsidRPr="00324B54">
        <w:rPr>
          <w:rFonts w:ascii="Times New Roman" w:eastAsia="Times New Roman" w:hAnsi="Times New Roman" w:cs="Times New Roman"/>
          <w:sz w:val="28"/>
          <w:szCs w:val="28"/>
        </w:rPr>
        <w:t xml:space="preserve"> жұмыстарының</w:t>
      </w:r>
      <w:r w:rsidRPr="00324B54">
        <w:rPr>
          <w:rFonts w:ascii="Times New Roman" w:eastAsia="Times New Roman" w:hAnsi="Times New Roman" w:cs="Times New Roman"/>
          <w:sz w:val="28"/>
          <w:szCs w:val="28"/>
        </w:rPr>
        <w:t xml:space="preserve"> маңызды міндеттерін табысты шешуге белсене араласа отырып, республиканың қоғамдық-саяси және мәдени өміріне зор үлес қос</w:t>
      </w:r>
      <w:r w:rsidR="00B93F6C" w:rsidRPr="00324B54">
        <w:rPr>
          <w:rFonts w:ascii="Times New Roman" w:eastAsia="Times New Roman" w:hAnsi="Times New Roman" w:cs="Times New Roman"/>
          <w:sz w:val="28"/>
          <w:szCs w:val="28"/>
        </w:rPr>
        <w:t>ты</w:t>
      </w:r>
      <w:r w:rsidRPr="00324B54">
        <w:rPr>
          <w:rFonts w:ascii="Times New Roman" w:eastAsia="Times New Roman" w:hAnsi="Times New Roman" w:cs="Times New Roman"/>
          <w:sz w:val="28"/>
          <w:szCs w:val="28"/>
        </w:rPr>
        <w:t xml:space="preserve">. </w:t>
      </w:r>
    </w:p>
    <w:p w14:paraId="696324AC"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1B82B9F2" w14:textId="64914848" w:rsidR="00E51D12" w:rsidRPr="00324B54" w:rsidRDefault="006B1ECB" w:rsidP="00324B54">
      <w:pPr>
        <w:jc w:val="both"/>
        <w:rPr>
          <w:rFonts w:ascii="Times New Roman" w:eastAsia="Times New Roman" w:hAnsi="Times New Roman" w:cs="Times New Roman"/>
          <w:b/>
          <w:color w:val="000000"/>
          <w:sz w:val="28"/>
          <w:szCs w:val="28"/>
        </w:rPr>
      </w:pPr>
      <w:r w:rsidRPr="00324B54">
        <w:rPr>
          <w:rFonts w:ascii="Times New Roman" w:eastAsia="Times New Roman" w:hAnsi="Times New Roman" w:cs="Times New Roman"/>
          <w:b/>
          <w:color w:val="000000"/>
          <w:sz w:val="28"/>
          <w:szCs w:val="28"/>
        </w:rPr>
        <w:t xml:space="preserve">1.3 </w:t>
      </w:r>
      <w:r w:rsidR="00825726" w:rsidRPr="00324B54">
        <w:rPr>
          <w:rFonts w:ascii="Times New Roman" w:eastAsia="Times New Roman" w:hAnsi="Times New Roman" w:cs="Times New Roman"/>
          <w:b/>
          <w:color w:val="000000"/>
          <w:sz w:val="28"/>
          <w:szCs w:val="28"/>
        </w:rPr>
        <w:t>Білім беру парадигмасының өзгеруі және жоғары тарихи білімнің трансформациясы</w:t>
      </w:r>
    </w:p>
    <w:p w14:paraId="01243C21" w14:textId="77777777" w:rsidR="00E51D12" w:rsidRPr="00324B54" w:rsidRDefault="00E51D12" w:rsidP="00324B54">
      <w:pPr>
        <w:rPr>
          <w:rFonts w:ascii="Times New Roman" w:eastAsia="Times New Roman" w:hAnsi="Times New Roman" w:cs="Times New Roman"/>
          <w:b/>
          <w:color w:val="000000"/>
          <w:sz w:val="28"/>
          <w:szCs w:val="28"/>
        </w:rPr>
      </w:pPr>
    </w:p>
    <w:p w14:paraId="66236ED7"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Бүгінде жас мемлекетіміздің тәуелсіздігінің нығаюымен, халық санасының жаңаруымен білім беру жүйесіне, оның ішінде ел тарихын зерттеуге қойылатын талаптар түбегейлі өзгеруде. Қазақстан тарихын зерттеудегі басты міндет өскелең ұрпақтың бойында ұлттық рух пен патриоттық тәрбиені қалыптастыру болып табылады.</w:t>
      </w:r>
    </w:p>
    <w:p w14:paraId="7860186D" w14:textId="0B41F9D3"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Тарихи білімнің трансформациясының даму барысы жоғары оқу орындарының қабырғасында студент жастарды мамандыққа баулып, педагогикалық білім берумен қатар олардың бойына адамгершілік қасиеттерді дарытуда оқу-тәрбие жұмысының алатын орны ерекше. Дұрыс ұйымдастырылған тәрбие жұмыстары студенттер бойында тарих пәні </w:t>
      </w:r>
      <w:r w:rsidR="008D7391" w:rsidRPr="00324B54">
        <w:rPr>
          <w:rFonts w:ascii="Times New Roman" w:eastAsia="Times New Roman" w:hAnsi="Times New Roman" w:cs="Times New Roman"/>
          <w:sz w:val="28"/>
          <w:szCs w:val="28"/>
        </w:rPr>
        <w:t>мұғалім</w:t>
      </w:r>
      <w:r w:rsidRPr="00324B54">
        <w:rPr>
          <w:rFonts w:ascii="Times New Roman" w:eastAsia="Times New Roman" w:hAnsi="Times New Roman" w:cs="Times New Roman"/>
          <w:sz w:val="28"/>
          <w:szCs w:val="28"/>
        </w:rPr>
        <w:t xml:space="preserve"> үшін бірден-бір қажетті шеберлік пен сезімталдықты ұштап, олардың шәкірттермен жұмыс істеу тәжірибесін толықтырады және өз мамандығына деген қызығушылығы мен қабілетін арттырады. Сондықтан, оқу жылының алғашқы күнінен бастап жоғары оқу орындарына қабылданған студенттердің ұстаздық мамандыққа деген сүйіспеншілігін арттыру жолында берілген оқу-тәрбие жұмыстары олар қашан оқуды бітіргенге дейін толастамай жылдан-жылға күрделене түсері сөзсіз. </w:t>
      </w:r>
    </w:p>
    <w:p w14:paraId="19960F9A" w14:textId="0CA310B9"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Осыған орай, зерттеліп отырған кезеңде Абай атындағы Қазақ педагогика институтындағы оқу-тәрбие ісінің өзара сабақтастығы </w:t>
      </w:r>
      <w:r w:rsidR="008D7391" w:rsidRPr="00324B54">
        <w:rPr>
          <w:rFonts w:ascii="Times New Roman" w:eastAsia="Times New Roman" w:hAnsi="Times New Roman" w:cs="Times New Roman"/>
          <w:sz w:val="28"/>
          <w:szCs w:val="28"/>
        </w:rPr>
        <w:t>оқу-</w:t>
      </w:r>
      <w:r w:rsidRPr="00324B54">
        <w:rPr>
          <w:rFonts w:ascii="Times New Roman" w:eastAsia="Times New Roman" w:hAnsi="Times New Roman" w:cs="Times New Roman"/>
          <w:sz w:val="28"/>
          <w:szCs w:val="28"/>
        </w:rPr>
        <w:t xml:space="preserve">ағарту саласы үшін жоғары білікті педагог мамандарды ғана емес, өз отанын жанындай сүйетін және халықтар достығын құрметтей білетін азаматтарды тәрбиелеп шығару мақсатын көздеді. Осыған байланысты жастарға интернационалдық тәрбие беру бүкіл оқу үрдісінің бөлінбес бір саласы болып табылды. Өйткені, жастардың ұлттық мүддесін жалпы мемлекеттік мүдделермен ұштастырудың маңызы зор болды. Сол себепті, студенттердің бойына шынайы патриоттар мен халықтар достығының ең таңдаулы құндылықтарын дарыту үшін әр алуан жұмыс түрлері мен тәсілдері қолданылды. Мәселен, студенттерге жүргізілген әрбір дәріс сабағында одақтас республикалардың, социалистік елдердің өмірінен сондай-ақ, халықаралық жұмысшы және ұлт-азаттық қозғалыстар туралы мысалдар келтіріліп, тақырыптық материалдардың жиі қолданылғаны осының айқын дәлелі. </w:t>
      </w:r>
    </w:p>
    <w:p w14:paraId="2CE1401E" w14:textId="3A30D16B"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XX ғ. 70-жылдары студенттерге интернационалдық тәрбие беру ісінде «Лотос» интернационалдық достық клубы маңызды рөл атқарды. Аталмыш клубқа Польша, ГДР және басқа да шетел студенттерін қосқанда 50 адам мүше болған екен. Ал, студенттер арасында интернационалдық тәрбиені кеңінен насихаттау мақсатында құрылған интернационалдық студенттік отряд жыл сайын Германия еліне барып өзара тәжірибе алмасқан [</w:t>
      </w:r>
      <w:r w:rsidR="00452C9C" w:rsidRPr="00324B54">
        <w:rPr>
          <w:rFonts w:ascii="Times New Roman" w:eastAsia="Times New Roman" w:hAnsi="Times New Roman" w:cs="Times New Roman"/>
          <w:sz w:val="28"/>
          <w:szCs w:val="28"/>
        </w:rPr>
        <w:t>100</w:t>
      </w:r>
      <w:r w:rsidRPr="00324B54">
        <w:rPr>
          <w:rFonts w:ascii="Times New Roman" w:eastAsia="Times New Roman" w:hAnsi="Times New Roman" w:cs="Times New Roman"/>
          <w:sz w:val="28"/>
          <w:szCs w:val="28"/>
        </w:rPr>
        <w:t xml:space="preserve">]. </w:t>
      </w:r>
    </w:p>
    <w:p w14:paraId="58658914"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Жастардың бойында жоғары идеялық пен мәдениетті, ерекше патриотизм мен итернационализмді қалыптастыруда – лекциялық насихат үлкен рөл атқарды. Осыған орай, 1978 жылы 27 ақпанда КОКП Орталық Комитеті мен КСРО Министрлер Кеңесі «Лекциялық насихаттың жайы және оны жақсарту шаралары туралы» арнайы Қаулы қабылдаған болатын. Қаулыда лекциялық насихатты ұйымдастырып, оның мазмұнын жақсарту мен тиімділігін арттырудың негізгі бағыттары көрсетілген. Жастарға тәрбие берудің мұндай түрі оқу үрдісін өзектесе толықтырып, алған білімдерді тереңдете нығайтуға, жастардың ой-өрісін кеңейтуге, ауылдық жерлерде жүргізілген үгіт-насихат жұмыстарының дағдысын дарытып, олардың өздігінен жұмыс істеу бағытына зор әсерін тигізді. Сөйтіп, студенттерге жүргізілетін оқу-тәрбие жұмыстары барған сайын қанат жая түсті. Студенттердің қоғамдық мамандықтарды игеруіне институтта 1964 жылы ашылған «Қоғамдық мамандықтар халық университеті» зор үлес қосты. Университетте мәдениет, педагогика, жаратылыстану, экономика, ауылшаруашылық негіздері, дене шынықтыру, этика-эстетика, қоғамдық және тұрмыстық тәрбие бағыты бойынша қоғамдық мамандықтар факультеттері жұмыс істеді. Мұнда халықаралық мәслелелер жөніндегі лекторлар, психология-педагогика және арнайы білім насихатшылары, көркемөнерпаздар үйірмелерінің жетекшілері, кітапханашы-библиографтар, газет тілшілері және көркемдеуші-суретшілер даярланған болатын. </w:t>
      </w:r>
    </w:p>
    <w:p w14:paraId="4A48975C"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Осындай мамандарды даярлау мен жастарға идеялық тәрбие беру ісіндегі жетістіктер үшін Қоғамдық мамандықтар халық университеті 1976 жылы Бүкілодақтық «Білім» қоғамының Құрмет Грамотасымен марапатталып, Мәскеу қаласындағы Бүкілодақтық Құрмет тақтасына аты жазылғанын ерекше бөліп айтуымызға болады.</w:t>
      </w:r>
    </w:p>
    <w:p w14:paraId="5DE38F1E"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XX ғ. 70-жылдары институтта студенттерді жатақхана ережелерін сыйлау және моральдық кодекс талаптарын сақтау рухында тәрбиелеу жұмыстары жандана түсті. Осыған байланысты, институтта ерікті жасақшылар, құқық бұзушылықтың алдын алу жөніндегі кеңестер, оперативтік комсомол кеңестері, жолдастық соттар және заң білімдерінің лекторийлері құрылған болатын. Құқықтық насихат және құқықтық тәрбие мәселелері ректорат, ғылыми кеңес және қоғамдық ұйымдардың мәжілістерінде ұдайы қаралып отырды. Соның нәтижесінде, институтта құқық бұзуды болдырмау жөніндегі үлкен де мақсатты жұмыстар тиянақты жүргізілген. Құқықтық тәрбиені ұйымдастыру мен жетілдіру жолдарын идеялық мазмұн мен оқытудың әдістемелік шеберлігін көтеру арқылы жақсартуға бағытталған мәселелер институт қызметінде айрықша орын алды. Ендігі жерде, оқу-тәрбие жоспарына «Кеңестік заң негіздері» курсы енгізіліп, институтта студенттерге құқықтық білім беру жолға қойылды. </w:t>
      </w:r>
    </w:p>
    <w:p w14:paraId="7DF664E9" w14:textId="79E46679"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Институтта мұндай жұмыстарды жүргізуде «Кеңестік құқық» кафедрасының меңгерушісі, заң ғылымдарының докторы, профессор К.А.Бегалиевтың  жетекшілігімен тарих факультетінің студенттері ерекше белсенділік танытты</w:t>
      </w:r>
      <w:r w:rsidR="00B777AC" w:rsidRPr="00324B54">
        <w:rPr>
          <w:rFonts w:ascii="Times New Roman" w:eastAsia="Times New Roman" w:hAnsi="Times New Roman" w:cs="Times New Roman"/>
          <w:sz w:val="28"/>
          <w:szCs w:val="28"/>
        </w:rPr>
        <w:t xml:space="preserve"> [101].</w:t>
      </w:r>
      <w:r w:rsidRPr="00324B54">
        <w:rPr>
          <w:rFonts w:ascii="Times New Roman" w:eastAsia="Times New Roman" w:hAnsi="Times New Roman" w:cs="Times New Roman"/>
          <w:sz w:val="28"/>
          <w:szCs w:val="28"/>
        </w:rPr>
        <w:t xml:space="preserve"> Мысалы, құқықтық тәрбиені жетілдіру мақсатында тарих факультеті студенттері 1983 жылы Қазақ КСР Ішкі істер министрлігінің мұражайына арнайы саяхат ұйымдастырды. Мұражайда студенттер қылмыс түрлерінен кең мағлұмат алып, құқық бұзушылықтың алдын алу жолдарын жете түсінді. </w:t>
      </w:r>
    </w:p>
    <w:p w14:paraId="708A37E0"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Десек те, студенттерге құқықтық тәрбие беру ісінде қол жеткен жетістіктермен қатар, едәуір кемшіліктер де болғанын байқаймыз. Айталық, құқық бұзушылықты болдырмау жөніндегі кеңесті құруға институтта жеткілікті мән берілмеді. Ал, мұндай кеңестердің негізгі міндеті – тәртіп пен құқықтың қалыпты жағдайын жүйелі талдау, қоғамдық ұйымдардың тәрбие сипатындағы шараларын жүргізудегі күш-жігерін үйлестіру болып  табылмақ. Құқық бұзушылықтың алдын алу жөніндегі шаралардың дұрыс ұйымдаспауынан жекелеген профилактикалық шаралар жүйесіз жүргізіліп, тиімді нәтиже бермеді. Соның салдарынан, көп жағдайда құқық бұзушылықты тудыратын себептер мен шарттар терең ашылмай қалып отырды. Сондай-ақ, студенттік қоғамдық ұйымдардың жұмысы да бәсең жүргізілді. Өйткені, мұндай ұйымдар қоғамдық тәртіпті бұзушыларды дер кезінде назарға ілмей, тиісті шара қолданбайтын еді. Ал, қолдана қалған жағдайда оны тиісті әкімшілік-құқықтық органдарға хабарламай, қауіпті қылмыс жасаған студенттерге араша болғансып, оларды үкім талабынан қорғауға талқыланды. </w:t>
      </w:r>
    </w:p>
    <w:p w14:paraId="018E88AF" w14:textId="1129688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Институт жатақханаларында студенттермен жүргізілген оқу-тәрбие жұмыстары бұл жерде де біраз олқылықтардың бар екеніне көз жеткізеді. Мәселен, студенттер түрлі құқық бұзушылық әрекеттерді көп жағдайда ішімдікке бой алғызып, шала бүлінген соң істеген. Соған қарамастан, студенттер арасында ішкілікке қарсы күрес кең өріс алмады және бұл институт басшыларының студенттердің құқық бұзуына қарсы мәселелерде тиісті қорытындылар шығара алмағанын, студент жастардың қоғамдық жұмыстарға қатысу мәселесімен жеткілікті шұғылданбағанын көрсетеді. Зерттеу нәтижесіне қарасақ, институтта қоғамдық жұмыстарға белсене қатынасатын студенттер саны 3 курстан бастап күрт кемігенін байқау қиын емес. Ал, мұны өзара салыстырғанда құқық бұзушылықтың басым бөлігі жоғарғы курс студенттері тарапынан болған деген бір байламға келеміз [</w:t>
      </w:r>
      <w:r w:rsidR="007700AD" w:rsidRPr="00324B54">
        <w:rPr>
          <w:rFonts w:ascii="Times New Roman" w:eastAsia="Times New Roman" w:hAnsi="Times New Roman" w:cs="Times New Roman"/>
          <w:sz w:val="28"/>
          <w:szCs w:val="28"/>
        </w:rPr>
        <w:t>102</w:t>
      </w:r>
      <w:r w:rsidRPr="00324B54">
        <w:rPr>
          <w:rFonts w:ascii="Times New Roman" w:eastAsia="Times New Roman" w:hAnsi="Times New Roman" w:cs="Times New Roman"/>
          <w:sz w:val="28"/>
          <w:szCs w:val="28"/>
        </w:rPr>
        <w:t>].</w:t>
      </w:r>
    </w:p>
    <w:p w14:paraId="541E623D" w14:textId="0CED8A0B"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Студенттердің қоғамдық еңбекке деген ынтасын арттыруда әрбір факультет арасында жүргізілетін студенттік жарыстардың маңызы зор болды. Айталық, комсомол комитеті ректорат, партия және кәсіподақ ұйымдарымен бірлесе отырып, атаулы күндер қарсаңында үлгілі жатақхана және үлгілі бөлмелерге қатысты арнайы конкурстар жариялаған екен. Конкурста озық шыққан әрбір жатақхана мен студенттер бөлмесі институт тарапынан мақтау қағазымен марапатталып, бағалы сыйлықтарға ие болған. Сондай-ақ, конкурс нәтижесі көп тиражды «Педагог» газетінің (1957 жылы 1 маусымнан бастап шығады, тұңғыш редакторы Т.Әбдірахманов болған) беттерінде жарық көріп, жастарға тәрбие беру жұмысында үлгі бола білді. Мұндай жарыстар барлық студенттердің, қызметкерлер мен институт жұртшылығының назарын аударғандықтан әрбір жатақхананың санитарлық-гигиеналық жағдайы жақсарып, эстетикалық талғамға сай безендірілгені анық. Студенттермен санитарлық-гигиеналық жұмыстарды ұйымдастыру ісінде Республикалық санитарлық-ағарту үйі үлкен көмек көрсеткенін айту керек. Олар жастарға алкогольді ішімдіктерден аулақ болып, түрлі жұқпалы аурулардан сақтанудың жолдарын үйрете отырып студенттерді салауатты өмір салтына тәрбиелеуге барынша ықпал етті. Осылайша, институтта студент жастарға оқу-тәрбие беру мақсатында жүргізілген түрлі тәрбиелік шаралар өз жемісін беріп отырды. Мәселен, Бүкілодақтық жоғары және арнаулы орта оқу орындарындағы жастарға оқу -тәрбие беру жұмысына белсене қатысқаны үшін 1975 жылы Абай атындағы Қазақ педагогика институты  КСРО Оқу Министрлігінің, ЛЖКО Орталық Комитеті және Кәсіподақ Орталық Комитетінің Құрмет Грамоталарымен марапатталды [</w:t>
      </w:r>
      <w:r w:rsidR="007700AD" w:rsidRPr="00324B54">
        <w:rPr>
          <w:rFonts w:ascii="Times New Roman" w:eastAsia="Times New Roman" w:hAnsi="Times New Roman" w:cs="Times New Roman"/>
          <w:sz w:val="28"/>
          <w:szCs w:val="28"/>
        </w:rPr>
        <w:t>103</w:t>
      </w:r>
      <w:r w:rsidRPr="00324B54">
        <w:rPr>
          <w:rFonts w:ascii="Times New Roman" w:eastAsia="Times New Roman" w:hAnsi="Times New Roman" w:cs="Times New Roman"/>
          <w:sz w:val="28"/>
          <w:szCs w:val="28"/>
        </w:rPr>
        <w:t>].</w:t>
      </w:r>
    </w:p>
    <w:p w14:paraId="2CAB8EA3" w14:textId="1788E9C0"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КОКП Орталық Комитеті мен КСРО Министрлер Кеңесі 1979 жылы 29 маусымда «Жоғары мектепті одан әрі дамыту және мамандар даярлаудың сапасын арттыру туралы» Қаулы қабылдады</w:t>
      </w:r>
      <w:r w:rsidR="002311C5" w:rsidRPr="00324B54">
        <w:rPr>
          <w:rFonts w:ascii="Times New Roman" w:eastAsia="Times New Roman" w:hAnsi="Times New Roman" w:cs="Times New Roman"/>
          <w:sz w:val="28"/>
          <w:szCs w:val="28"/>
        </w:rPr>
        <w:t xml:space="preserve"> </w:t>
      </w:r>
      <w:r w:rsidR="00B25F9B" w:rsidRPr="00324B54">
        <w:rPr>
          <w:rFonts w:ascii="Times New Roman" w:eastAsia="Times New Roman" w:hAnsi="Times New Roman" w:cs="Times New Roman"/>
          <w:sz w:val="28"/>
          <w:szCs w:val="28"/>
        </w:rPr>
        <w:t>[104</w:t>
      </w:r>
      <w:r w:rsidR="002311C5"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w:t>
      </w:r>
      <w:sdt>
        <w:sdtPr>
          <w:tag w:val="goog_rdk_16"/>
          <w:id w:val="19"/>
          <w:showingPlcHdr/>
        </w:sdtPr>
        <w:sdtContent/>
      </w:sdt>
      <w:r w:rsidRPr="00324B54">
        <w:rPr>
          <w:rFonts w:ascii="Times New Roman" w:eastAsia="Times New Roman" w:hAnsi="Times New Roman" w:cs="Times New Roman"/>
          <w:sz w:val="28"/>
          <w:szCs w:val="28"/>
        </w:rPr>
        <w:t>Қаулыда «</w:t>
      </w:r>
      <w:r w:rsidRPr="00324B54">
        <w:rPr>
          <w:rFonts w:ascii="Times New Roman" w:eastAsia="Times New Roman" w:hAnsi="Times New Roman" w:cs="Times New Roman"/>
          <w:i/>
          <w:iCs/>
          <w:sz w:val="28"/>
          <w:szCs w:val="28"/>
        </w:rPr>
        <w:t>КСРО Жоғары және арнаулы орта білім министрлігі, жоғары оқу орындары бар басқа да министрліктер мен ведомстволар студенттерге отанға шексіз берілгендік, патриотизм мен интернационализм рухында әскери-патриоттық тәрбие беруді одан әрі жетілдіруді, оларды ұлы жеңіске деген жекелей жауапкершілік сезіміне баулуды қамтамасыз етсін</w:t>
      </w:r>
      <w:r w:rsidRPr="00324B54">
        <w:rPr>
          <w:rFonts w:ascii="Times New Roman" w:eastAsia="Times New Roman" w:hAnsi="Times New Roman" w:cs="Times New Roman"/>
          <w:sz w:val="28"/>
          <w:szCs w:val="28"/>
        </w:rPr>
        <w:t xml:space="preserve">»- делінген. Осыған орай, институтта студенттерге әскери-патриоттық және дене шынықтыру тәрбиесін беруге баса назар аударылды. Бұл орайда халық арасында  әскери-патриоттық және дене шынықтыру жұмыстарын жүргізетін жас мамандардың бойына практикалық дағдыларды дарытуға көп күш салынған болатын. Студенттерді сабақ барысында патриотизмге баулып, әскери-патриоттық тақырыптарды оқу курсымен ұштастыру, қоғамдық пәндерді жүргізгенде әскери-патриоттық ерекшеліктерді баса көрсету және тарихи орындарға тақырыптық экскурсиялар ұйымдастыру тәрізді сабақ өткізудің тиімді түрлерін кеңінен пайдалану институттағы әскери-патриоттық тәрбиенің басты ерекшелігі болып табылды. Осыған байланысты, тарих факультетінде құнды архив деректері негізінде майдан даласы мен соғыс ардагерлерінің өмірінен сыр шертетін әскери-патриоттық кабинет ұйымдастырылып (меңгерушісі профессор Онбай Сексенбаев), онда факультеттің ардагер ұстаздары студенттерге әскери-патриоттық тақырыптарда арнайы дәрістер оқыған. Осылайша, әскери-патриоттық сезімді санаға сіңіре білген студенттер институтта азамат және кеңес-герман соғысы ардагерлерімен, социалистік еңбек ерлерімен ұдайы түрде кездесулер өткізіп отырды. Мұндай кездесулер студенттерді патриоттық рухта тәрбиелеуге зор ықпалын тигізген. </w:t>
      </w:r>
    </w:p>
    <w:p w14:paraId="4C8BC54D" w14:textId="236650A1"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 орайда айта кеткен жөн, соғыс басталысымен Абай атындағы ҚазПИ оқытушылары мен студенттері арасынан барлығы 200-ге жуық адам өз өтініштері негізінде майданға сұранып кеткен болатын. Олардың ішінде майданда ерен ерлік көрсеткені үшін Мәлік Ғабдуллин, Лесбек Жолдасов, Құдайберген Сұрағанов, Қанаш Хамзин, Ахмедияр Құсайынов, Сәду Шәкіров, Рақымжан Тоқатаев, Владимир Бреусов атты 8 азамат Кеңес Одағының Батыры атанды. Ал, студент жастарға патриоттық тәрбие беруде осындай алдыңғы буын ағалардың ерлік істерін дәріптеп, олармен кездесу ұйымдастырудың маңызы өте зор болды. Бұл мәселеге қатысты, Қазақ КСР Оқу министрінің орынбасары Р.Есенжолованың: «</w:t>
      </w:r>
      <w:r w:rsidRPr="00324B54">
        <w:rPr>
          <w:rFonts w:ascii="Times New Roman" w:eastAsia="Times New Roman" w:hAnsi="Times New Roman" w:cs="Times New Roman"/>
          <w:i/>
          <w:iCs/>
          <w:sz w:val="28"/>
          <w:szCs w:val="28"/>
        </w:rPr>
        <w:t>Бізде жас ұрпақтар – бабалар мұрасын алға апарушылар, ата дәстүрін жаңа дүние кәдесіне жаратушылар. Жастар көріп білмеген талай қиыншылықты жеңген, талай жауды талқандаған, Отанын тарихтың талай өткелінен өткізген аға ұрпақтың тамаша дәстүрлері жастарға патриоттық, жауынгерлік, Отанға деген сүйіспеншілік тәрбие беруде баға жетпес құрал болмақ. Сондықтан мұндай тарихи материалдарды жинақтау – жоғары мектептердің аса бір көңіл бөлерлік ісі</w:t>
      </w:r>
      <w:r w:rsidRPr="00324B54">
        <w:rPr>
          <w:rFonts w:ascii="Times New Roman" w:eastAsia="Times New Roman" w:hAnsi="Times New Roman" w:cs="Times New Roman"/>
          <w:sz w:val="28"/>
          <w:szCs w:val="28"/>
        </w:rPr>
        <w:t xml:space="preserve">»,- деп атап көрсетуі де тегін емес </w:t>
      </w:r>
      <w:r w:rsidR="00B25F9B" w:rsidRPr="00324B54">
        <w:rPr>
          <w:rFonts w:ascii="Times New Roman" w:eastAsia="Times New Roman" w:hAnsi="Times New Roman" w:cs="Times New Roman"/>
          <w:sz w:val="28"/>
          <w:szCs w:val="28"/>
        </w:rPr>
        <w:t>[105</w:t>
      </w:r>
      <w:r w:rsidRPr="00324B54">
        <w:rPr>
          <w:rFonts w:ascii="Times New Roman" w:eastAsia="Times New Roman" w:hAnsi="Times New Roman" w:cs="Times New Roman"/>
          <w:sz w:val="28"/>
          <w:szCs w:val="28"/>
        </w:rPr>
        <w:t>].</w:t>
      </w:r>
    </w:p>
    <w:p w14:paraId="291CFCC1"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1984 жылы тарих факультетінің деканы Өжетбек Өмірзақовтың тікелей ұйымдастыруымен студенттер рейхстагқа ту тіккен қазақ батыры Рақымжан Қошқарбаев және Сталинград үшін шайқаста ерлік көрсеткен Құрман Қожахметовпен кездесіп, өзара пікір алмасты. </w:t>
      </w:r>
    </w:p>
    <w:p w14:paraId="58195386" w14:textId="3CFCA040"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1985 жылы 9 мамырда Ұлы Жеңістің қырық жылдығына байланысты ғылыми-теориялық конференция өткізіліп, ұстаздар ұжымы институт түлегі болған Кеңес Одағының Батыры Құдайберген Сұрағанов және соғыс ардагерлері Сәдуақас Бақшылов, Құдыс Әбсеметов, Гилмей Ғайнутдинов, Онбай Сексенбаевпен кездесу ұйымдастырылды. Конференция барысында студенттер қазақтан шыққан тұңғыш генерал Ш.Жексенбаевтың өмірі мен жауынгерлік жолы бейнеленген қысқа метражды деректі фильмді көпшілік назарына ұсынды. Сондай-ақ, 1987 жылы тарих факультетінің студенттеріне ұлт батыры Амангелді Имановтың ұлы Шәріп Амангелдіұлымен жүздесудің сәті түссе, 1988 жылы 8 мамырда 1944 жылы Эстониядағы Сарема аралында А.Матросовтың ерлігін қайталап, тірі қалған соғыс ардагері Сабалақ Оразалиновпен кездесу болашақ педагог мамандардың бойында үлкен патриоттық сезімнің сәулесін тұтандырған болатын [</w:t>
      </w:r>
      <w:r w:rsidR="00F75D26" w:rsidRPr="00324B54">
        <w:rPr>
          <w:rFonts w:ascii="Times New Roman" w:eastAsia="Times New Roman" w:hAnsi="Times New Roman" w:cs="Times New Roman"/>
          <w:sz w:val="28"/>
          <w:szCs w:val="28"/>
        </w:rPr>
        <w:t>106</w:t>
      </w:r>
      <w:r w:rsidRPr="00324B54">
        <w:rPr>
          <w:rFonts w:ascii="Times New Roman" w:eastAsia="Times New Roman" w:hAnsi="Times New Roman" w:cs="Times New Roman"/>
          <w:sz w:val="28"/>
          <w:szCs w:val="28"/>
        </w:rPr>
        <w:t>].</w:t>
      </w:r>
    </w:p>
    <w:p w14:paraId="5EA62C98" w14:textId="22D56D8F"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КОКП Орталық Комитеті 1979 жылы 26 сәуірде «Идеологиялық, саяси-тәрбие жұмысын одан әрі жақсарту туралы» Қаулы қабылдады. Қаулының 10 бабынан: «</w:t>
      </w:r>
      <w:r w:rsidRPr="00324B54">
        <w:rPr>
          <w:rFonts w:ascii="Times New Roman" w:eastAsia="Times New Roman" w:hAnsi="Times New Roman" w:cs="Times New Roman"/>
          <w:i/>
          <w:iCs/>
          <w:sz w:val="28"/>
          <w:szCs w:val="28"/>
        </w:rPr>
        <w:t>Жастарды саяси, еңбек және адамгершілік жағынан шынықтыруды күшейту, олардың бойында білімге, мәдениетке, кәсіптік шеберлікке деген құштарлықты арттырып, халық дәулетіне ұқыпты көзқарасқа тәрбиелеу әрбір оқу орнының нақты жауапты ісі болуы тиіс</w:t>
      </w:r>
      <w:r w:rsidRPr="00324B54">
        <w:rPr>
          <w:rFonts w:ascii="Times New Roman" w:eastAsia="Times New Roman" w:hAnsi="Times New Roman" w:cs="Times New Roman"/>
          <w:sz w:val="28"/>
          <w:szCs w:val="28"/>
        </w:rPr>
        <w:t xml:space="preserve">», - деген мәліметті кездестіреміз </w:t>
      </w:r>
      <w:r w:rsidR="00AD47A8" w:rsidRPr="00324B54">
        <w:rPr>
          <w:rFonts w:ascii="Times New Roman" w:eastAsia="Times New Roman" w:hAnsi="Times New Roman" w:cs="Times New Roman"/>
          <w:sz w:val="28"/>
          <w:szCs w:val="28"/>
        </w:rPr>
        <w:t>[</w:t>
      </w:r>
      <w:r w:rsidR="009A09B8" w:rsidRPr="00324B54">
        <w:rPr>
          <w:rFonts w:ascii="Times New Roman" w:eastAsia="Times New Roman" w:hAnsi="Times New Roman" w:cs="Times New Roman"/>
          <w:sz w:val="28"/>
          <w:szCs w:val="28"/>
        </w:rPr>
        <w:t>107</w:t>
      </w:r>
      <w:r w:rsidRPr="00324B54">
        <w:rPr>
          <w:rFonts w:ascii="Times New Roman" w:eastAsia="Times New Roman" w:hAnsi="Times New Roman" w:cs="Times New Roman"/>
          <w:sz w:val="28"/>
          <w:szCs w:val="28"/>
        </w:rPr>
        <w:t>]. Осыдан келіп, 1980-жылдары институтта студенттерге эстетикалық тәрбие беру мәселесіне барынша назар аударылды. Эстетикалық тәрбие әрбір студентті мәдени құндылықтарға баулуға бағытталған көптеген шараларды қамтыды. Бұл жүйенің басты бөлігі институтта «Этика және эстетика негіздері» деп аталатын факультативтік курсты оқытумен жүзеге асырылды. Теориялық негіздерді игертетін бұл курс студенттерді ғылыми құндылықтармен қаруландырып, мәдени құбылыстарды терең зерттеп үйренуді қамтамасыз етті.</w:t>
      </w:r>
    </w:p>
    <w:p w14:paraId="2809B928"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Ал, институтта эстетикалық тәрбие беру жөніндегі жұмыс түрлерін дамытудың негізгі міндеттері «этика-эстетика және ғылыми коммунизм» кафедрасына жүктелді. Сөйтіп, гуманитарлық және жаратылыстану факультеттеріндегі негізгі оқу жүктемесімен қатар кафедра оқытушылары қоғамдық мамандықтар факультетінде түрлі тақырыптар төңірегінде дәріс жүргізген. Осыған орай, институтта жыл сайын тәрбие мәселесіне байланысты конференциялар өткізіліп, жас мамандарды заман талабына сай етіп тәрбиелеудің жолдары қарастырылды. </w:t>
      </w:r>
    </w:p>
    <w:p w14:paraId="181109A0"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Осы мақсатта, 1983-1984 оқу жылында студенттерге эстетикалық тәрбие берудің өзекті мәселелері талқыға салынған жалпыинституттық конференция болып өтті. Үлкен дайындықпен ұйымдастырылған конференцияға соғыс ардагері, отставкадағы полковник, т.ғ.д., профессор Зайыр Қашықбаев пен республикаға танымал ақын Фариза Оңғарсынова қатысқан болатын. Конференция барысында профессор З.Қашықбаев студенттерге берілетін эстетикалық тәрбиенің сан саласына ой қозғап, өз өмірінің жастарға өнеге боларлықтай беттерінен үзінді сыр шертсе, Ф.Оңғарсынова жастарға эстетикалық тәрбие беруде мәні-мағынасы жоғары түрлі өлең-шығармалар оқыды. Сонымен қатар, институтта эстетикалық тәрбие беру ісінде арнайы ұйымдастырылған клубтық жұмыстар маңызды рөл атқарды. Бұл ретте, дефектология факультетіндегі «Эстетикалық білім клубы» айтарлықтай тәжірибе жинақтаған болатын. Клуб мүшелері студенттерді театр қойылымдарына, түрлі концерттер мен көрме залдарына, мұражайларға шақырып, оларды рухани мәдениет нәрімен сусындатты. Сондай-ақ, олар Қазақ КСР Халық әртістері Әлібек Дінішев және Нұрғиса Тілендиев, белгілі композитор Ерлан Рахмадиевпен кездесу кештерін өткізді. </w:t>
      </w:r>
    </w:p>
    <w:p w14:paraId="60AB0DA6" w14:textId="2EAF5DDA"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1983-1984 оқу жылында ҚазПИ-ге арнайы шығармашылық сапармен Қыздар педагогикалық институтының «Гүлдер» ансамблі келіп концерт қойды</w:t>
      </w:r>
      <w:r w:rsidR="00240A4F"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w:t>
      </w:r>
    </w:p>
    <w:p w14:paraId="1D3780EF"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1980-жылдары институтта клубтық және үйірмелік жұмыстардың жаңа бағыттары жолға қойылды. Бұл студенттердің рухани санасының толыса түсуіне едәуір септігін тигізіп, оларға жоғары көркемдік талғам дарытуда және адамзат мәдениетінің табыстарына жетелеуге ықпал етті. Клубтық және үйірмелік жұмыстар аясында өткізілетін дәстүрлі институт кештері, әуесқой кинофильмдердің конкурстары, факультеттік және жалпы институттық қабырға газеттерінің байқаулары, көркем-фото көрмелері студенттерге эстетикалық тәрбие беруде маңызды рөл атқарғаны анық. Сонымен қатар, институтта көркемөнерпаздар үйірмесін ұйымдастыру – эстетикалық тәрбие берудің бұқаралық формасын және студенттердің шығармашылық белсенділігін арттырудың басты құралына айналды. </w:t>
      </w:r>
    </w:p>
    <w:p w14:paraId="755A0C50" w14:textId="3627460C"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Осыған байланысты, ұйымдастырылған Абай атындағы ҚазПИ-дің «Қазақ драма үйірмесі» 1970-1980 жылдардағы студент жастардың ең таңдаулы көркем өнерпаздар үйірмесі еді. Аталмыш үйірме (жетекшісі А.Айдарбеков)  1983 жылы Алматыдағы бүкіл жоғары оқу орындары арасында ұйымдастырылған «Студенттік көктем–83» қалалық көркемөнерпаздар байқауында жеңіп шығып лауреат атанған болатын. Бұл жөнінде «Педагог» газетінің редакторы Ж.Қуанышәлин: «</w:t>
      </w:r>
      <w:r w:rsidRPr="00324B54">
        <w:rPr>
          <w:rFonts w:ascii="Times New Roman" w:eastAsia="Times New Roman" w:hAnsi="Times New Roman" w:cs="Times New Roman"/>
          <w:i/>
          <w:iCs/>
          <w:sz w:val="28"/>
          <w:szCs w:val="28"/>
        </w:rPr>
        <w:t>Бүкіл Алматының жоғары оқу орындары драма үйірмелерінің арасынан суырылып шығып, төрт жыл қатарынан қалалық байқау жеңімпазы атану тек қалыптасқан, ынтымақты, өзіндік дәстүрі бар талантты коллективтің ғана қолынан келсе керек. Биыл біздің институттың қазақ драма үйірмесі осындай тамаша жетістікке ие болды</w:t>
      </w:r>
      <w:r w:rsidRPr="00324B54">
        <w:rPr>
          <w:rFonts w:ascii="Times New Roman" w:eastAsia="Times New Roman" w:hAnsi="Times New Roman" w:cs="Times New Roman"/>
          <w:sz w:val="28"/>
          <w:szCs w:val="28"/>
        </w:rPr>
        <w:t>»,- деп жазады</w:t>
      </w:r>
      <w:r w:rsidR="0097526B" w:rsidRPr="00324B54">
        <w:rPr>
          <w:rFonts w:ascii="Times New Roman" w:eastAsia="Times New Roman" w:hAnsi="Times New Roman" w:cs="Times New Roman"/>
          <w:sz w:val="28"/>
          <w:szCs w:val="28"/>
        </w:rPr>
        <w:t xml:space="preserve"> [108</w:t>
      </w:r>
      <w:r w:rsidRPr="00324B54">
        <w:rPr>
          <w:rFonts w:ascii="Times New Roman" w:eastAsia="Times New Roman" w:hAnsi="Times New Roman" w:cs="Times New Roman"/>
          <w:sz w:val="28"/>
          <w:szCs w:val="28"/>
        </w:rPr>
        <w:t xml:space="preserve">]. Осы арада айта кеткен жөн, институттағы қазақ драма үйірмесінің факультет және жатақхана аралық көркемөнерпаздар байқауларында үнемі жеңімпаз атанып жүрген тарих факультеті студенттерінен құралуы кездейсоқтық болмаса керек. </w:t>
      </w:r>
    </w:p>
    <w:p w14:paraId="1A9761CF" w14:textId="3614C9FE"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Осы орайда, факультет деканының саяси-тәрбие жұмыс жөніндегі орынбасары  Жігер Өтебәлиев пен институтта көркемөнерпаздар үйірмесін жоғары деңгейде жүргізу үшін ұйтқы болып, үлкен ұйымдастырушылық жұмысқа басшылық еткен Саяқбай Жұмабаев еңбегінің зор екенін ерекше айтып өткеніміз абзал. Сөйтіп, студенттерді көркемөнерпаздар үйірмесіне тарту олардың жақсы дем алуларына қолайлы жағдай жасап қана қоймай, өнерге қабілеттері мен дарындарын анықтап, дамытуға жол ашты. Сондай-ақ, мұндай үйірмелердің студенттерді кәсіби шеберлікке баулып, көркем шығармалардың идеялық және тәрбиелік мәнін түсіндіруде маңызы өте зор болды. </w:t>
      </w:r>
    </w:p>
    <w:p w14:paraId="3C9008B5" w14:textId="35CC87D6"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Жастар</w:t>
      </w:r>
      <w:r w:rsidR="00A13573" w:rsidRPr="00324B54">
        <w:rPr>
          <w:rFonts w:ascii="Times New Roman" w:eastAsia="Times New Roman" w:hAnsi="Times New Roman" w:cs="Times New Roman"/>
          <w:sz w:val="28"/>
          <w:szCs w:val="28"/>
        </w:rPr>
        <w:t xml:space="preserve"> арасында жұмыстарын ұйымдастыруда </w:t>
      </w:r>
      <w:r w:rsidRPr="00324B54">
        <w:rPr>
          <w:rFonts w:ascii="Times New Roman" w:eastAsia="Times New Roman" w:hAnsi="Times New Roman" w:cs="Times New Roman"/>
          <w:sz w:val="28"/>
          <w:szCs w:val="28"/>
        </w:rPr>
        <w:t xml:space="preserve">оқу-тәрбие </w:t>
      </w:r>
      <w:r w:rsidR="00A13573" w:rsidRPr="00324B54">
        <w:rPr>
          <w:rFonts w:ascii="Times New Roman" w:eastAsia="Times New Roman" w:hAnsi="Times New Roman" w:cs="Times New Roman"/>
          <w:sz w:val="28"/>
          <w:szCs w:val="28"/>
        </w:rPr>
        <w:t xml:space="preserve">және </w:t>
      </w:r>
      <w:r w:rsidRPr="00324B54">
        <w:rPr>
          <w:rFonts w:ascii="Times New Roman" w:eastAsia="Times New Roman" w:hAnsi="Times New Roman" w:cs="Times New Roman"/>
          <w:sz w:val="28"/>
          <w:szCs w:val="28"/>
        </w:rPr>
        <w:t xml:space="preserve">дене еңбегі мен ой еңбегін ұштастыру олардың рухани байлық пен моральдық жағынан қалыптасуына және дене құрылысының жетілуіне игі әсерін тигізді. Сондықтан, студенттердің дүниетанымы мен идеялық беріктігін қалыптастыру үшін қоғамдық еңбек маңызды рөл атқарған. Институтта жүргізілген студенттердің қоғамдық пайдалы еңбегі белгілі бір қажеттілікті өтейтіндей, қоғамға және жеке адамның жан-жақты жетілуіне әсер етіп, еңбекке деген шынайы көзқарасты қалыптастыратын деңгейде ұйымдастырылды. </w:t>
      </w:r>
    </w:p>
    <w:p w14:paraId="7CAADEAB"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Осыған орай, студенттердің қоғамдық пайдалы еңбегін мынадай үш түрге бөлуге болады: </w:t>
      </w:r>
    </w:p>
    <w:p w14:paraId="422D3AEF"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 Институт ұжымындағы еңбек. Бұған пән кабинеттері мен зертханалар үшін көрнекі құралдар, түрлі қабырға газеттері мен құрылғыларды дайындау, спорт алаңын жөндеу және оны жабдықтау, институт ауласын көгалдандыру  және ағаш отырғызу, дәстүрлі мерекелер мен тақырыптық кештерге дайындалу және оған қатысу жатады.</w:t>
      </w:r>
    </w:p>
    <w:p w14:paraId="5C3AC38E"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2) Институттан тыс жұмыстар. Бұған мектептер мен мектептен тыс мекемелерді қамқорлыққа алу, металл сынықтарын жинау, қала көшелері мен саябақтарды гүлдендіріп, көгалдандыру жатады. </w:t>
      </w:r>
    </w:p>
    <w:p w14:paraId="556D0B88"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3) Студенттік құрылыс отрядының еңбегі. </w:t>
      </w:r>
    </w:p>
    <w:p w14:paraId="53603E4A" w14:textId="5C3A0C6C"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Оқу-тәрбие жұмыстарында студенттік құрылыс отрядтары ерекше орын алған. Олар ауылдық жерлерде құрылыс жұмыстарынан басқа, мәдени-бұқаралық және насихаттық жұмыстар жүргізді. Жыл сайын жазғы каникул кезінде студенттерден құралған жұмыс күші өндірісте, құрылыс орындары мен колхоз-совхоздарда еңбек етіп, республика халық шаруашылығының дамуына үлкен үлес қоса білді. Сонымен қатар, көпшілік арасында тәрбиелік мәні зор дәрістер оқып, көркемөнерпаздар байқауын өткізуде мектеп, кітапхана және спорт құрылыстарын жабдықтауға зор еңбек сіңірді. Студенттердің құрылыс отрядының көлемі және олар істейтін жұмыс мөлшерінің жылдан-жылға арта түскені шындық. Мәселен, 1983 жылдан бастап Абай атындағы ҚазПИ мен Германияның Иена университеті арасында өзара студенттік құрылыс отрядын алмасу жолға қойылды. Соған байланысты, институтта студенттерді еңбекке тәрбиелеу белгілі жүйеге қойылып ұлғая түсті. Институт студенттері жыл сайын ауылшаруашылық мәселелеріне қатысты шараларды жүзеге асыруға белсене көмектесті. Онда олар егін орағына қатысып, шөп шабысты, сондай-ақ, мал төлдету, жүн қырқу, түрлі жемістер мен көкөністерді жинау, мақта теру тәрізді егін және мал шаруашылығында атқарылар жұмыстардың бел ортасында жүрді десек артық айтпаған болар едік. Осы арада, студенттік құрылыс отрядында жұмыс істеген әрбір студентке еңбегіне қарай жалақы төленгенін де айта кеткеніміз жөн. Осылайша, студенттердің құрылыс отряды институттың қалыптасқан тұрақты да беделді ұйымына айналды</w:t>
      </w:r>
      <w:r w:rsidR="00547330"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w:t>
      </w:r>
      <w:r w:rsidR="00754A85" w:rsidRPr="00324B54">
        <w:rPr>
          <w:rFonts w:ascii="Times New Roman" w:eastAsia="Times New Roman" w:hAnsi="Times New Roman" w:cs="Times New Roman"/>
          <w:sz w:val="28"/>
          <w:szCs w:val="28"/>
        </w:rPr>
        <w:t>109</w:t>
      </w:r>
      <w:r w:rsidRPr="00324B54">
        <w:rPr>
          <w:rFonts w:ascii="Times New Roman" w:eastAsia="Times New Roman" w:hAnsi="Times New Roman" w:cs="Times New Roman"/>
          <w:sz w:val="28"/>
          <w:szCs w:val="28"/>
        </w:rPr>
        <w:t>].</w:t>
      </w:r>
    </w:p>
    <w:p w14:paraId="2E428D94"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1980-ші жылдары институтта қайта құрудың жаңа бастамалары мен нақты қадамдары жасалды. Педагогикалық білім берудегі қиын міндеттер мен жастарды тәрбиелеудегі күрделі мәселелер институт ұстаздары тарапынан өз шешімін тауып отырды. Жастарға оқу-тәрбие берудің күрделі мәселелері зерттеліп, болашақ мұғалімдерді тиімді даярлаудың жолы мен олардың кәсіби міндеттерін анықтау ісі талқыланды. </w:t>
      </w:r>
    </w:p>
    <w:p w14:paraId="4A3E216F" w14:textId="30E6220F"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Мәселен, 1986 жылғы Желтоқсан оқиғасы қайта құру кезеңіндегі демократияның ең алғашқы үн қатуы еді. Бұл «құқықтық мемлекет құрамыз» дегенге сенген қанаты қатаймаған жас демократия мен партиялық әміршіл-әкімшілік құрылым арасындағы</w:t>
      </w:r>
      <w:r w:rsidR="00464428" w:rsidRPr="00324B54">
        <w:rPr>
          <w:rFonts w:ascii="Times New Roman" w:eastAsia="Times New Roman" w:hAnsi="Times New Roman" w:cs="Times New Roman"/>
          <w:sz w:val="28"/>
          <w:szCs w:val="28"/>
        </w:rPr>
        <w:t xml:space="preserve"> ең алғашқы ашық қақтығыс болды [110].</w:t>
      </w:r>
      <w:r w:rsidRPr="00324B54">
        <w:rPr>
          <w:rFonts w:ascii="Times New Roman" w:eastAsia="Times New Roman" w:hAnsi="Times New Roman" w:cs="Times New Roman"/>
          <w:sz w:val="28"/>
          <w:szCs w:val="28"/>
        </w:rPr>
        <w:t xml:space="preserve"> Қазақ жастарының ереуілі бейбіт түрде басталып, саяси-жариялылық бағыт ұстанған болатын. Ал, мемлекеттік құрылымды өзгертуге немесе басқа ұлттарға қарсы шығуға ешкімнің ниеті болған жоқ еді. Алайда, Желтоқсан оқиғасы алғашқы күннен бастап-ақ бұрмаланып көрсетілді. Рас, безбүйрек басшылардың беделі мен әуеніне төңкеріліп жастардың бейбіт ереуілі қатал қанды қысыммен басылды. 1987 жылы шілде айында КОКП Орталық Комитеті «Қазақ республикалық партия ұйымдарының еңбекшілерге интернационалдық және патриоттық тәрбие берудегі жұмыстары туралы» Қаулы қабылдай отырып, 1986 жылы Алматыдағы Желтоқсан оқиғасын «қазақ ұлтшылдығы» деген жаланы қайта қарап, одан бас тартуға мәжбүр болған. Шындығына келсек, 1986 жылғы Желтоқсан оқиғасындағы қазақ жастарының іс-әрекетінде ешқандай да ұлтшылдық болған жоқ. Бұл дегеніміз, «құқықтық мемлекет құрамыз» деген сөзге сенген қанаты қатаймаған жас демократия мен партиялық әміршіл-әкімшіл жүйенің алғаш рет бетпе-бет соқтығуы.  </w:t>
      </w:r>
    </w:p>
    <w:p w14:paraId="4C9581C8" w14:textId="195A0698"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Мәселен, сондағы жағдайды өз көзімен көріп, куәгер болған ҚазПИ-дің физика-математика факультетінің 5-курс студенті Дариға Белекқызы өз сөзінде: «</w:t>
      </w:r>
      <w:r w:rsidRPr="00324B54">
        <w:rPr>
          <w:rFonts w:ascii="Times New Roman" w:eastAsia="Times New Roman" w:hAnsi="Times New Roman" w:cs="Times New Roman"/>
          <w:i/>
          <w:iCs/>
          <w:sz w:val="28"/>
          <w:szCs w:val="28"/>
        </w:rPr>
        <w:t>1986 жылы 16 желтоқсан күні кешке таман мен Күлте есімді құрбыммен бірге жатақханада сабаққа дайындалып отырған болатынмын. Кенеттен, алып-ұшып жатақханаға келген курстас жігіттер бізді орталық алаңда қазақ жігіттері мен қыздарына жасалынып жатқан сұмдық жағдайдан хабардар етті. Әлгіні естіген сәттен бойда тұтанған ұлттық намыстың жалынымен алаңға қалай шыққанымызды да білмей қалдық. Келсек, адам төзгісіз, жан түршігерлік оқиғаның үстінен түстік. Расында да алаң толған солдаттар мен соғыс техникалары, сапырылысқан жұрт пен жазықсыз жәбірленген қазақ жастарының арасына біз де келіп қосылдық</w:t>
      </w:r>
      <w:r w:rsidRPr="00324B54">
        <w:rPr>
          <w:rFonts w:ascii="Times New Roman" w:eastAsia="Times New Roman" w:hAnsi="Times New Roman" w:cs="Times New Roman"/>
          <w:sz w:val="28"/>
          <w:szCs w:val="28"/>
        </w:rPr>
        <w:t xml:space="preserve">»,- </w:t>
      </w:r>
      <w:r w:rsidR="00754A85" w:rsidRPr="00324B54">
        <w:rPr>
          <w:rFonts w:ascii="Times New Roman" w:eastAsia="Times New Roman" w:hAnsi="Times New Roman" w:cs="Times New Roman"/>
          <w:sz w:val="28"/>
          <w:szCs w:val="28"/>
        </w:rPr>
        <w:t>[</w:t>
      </w:r>
      <w:r w:rsidR="00464428" w:rsidRPr="00324B54">
        <w:rPr>
          <w:rFonts w:ascii="Times New Roman" w:eastAsia="Times New Roman" w:hAnsi="Times New Roman" w:cs="Times New Roman"/>
          <w:sz w:val="28"/>
          <w:szCs w:val="28"/>
        </w:rPr>
        <w:t>111</w:t>
      </w:r>
      <w:r w:rsidR="00754A85"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деп сол кездегі болған оқиғаны үрейлене еске алады. Иә, шынымен де сол кезде институт студенттерінің басым бөлігі желтоқсан оқиғасының ызғарына ұшырады десек артық айтпаймыз. Сол кезде «сенімсіз» адамдарды іздестіру барысында институт оқытушыларының көп қиянат көргені рас.</w:t>
      </w:r>
    </w:p>
    <w:p w14:paraId="1EA0A30F" w14:textId="77777777"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Гүлайым Жанғалиева Ақтөбе облысы Шалқар қаласының тумасы. Шалқар қаласындағы №2 мектепті бітіріп, 1982-1987 жылдары Абай атындағы педагогикалық институтының тарих факультетінде оқыды.</w:t>
      </w:r>
    </w:p>
    <w:p w14:paraId="139C4248" w14:textId="029DB97A" w:rsidR="00E51D12" w:rsidRPr="00324B54" w:rsidRDefault="00825726" w:rsidP="00324B54">
      <w:pPr>
        <w:tabs>
          <w:tab w:val="left" w:pos="8998"/>
        </w:tabs>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1986 жылдың желтоқсанында Қазақстан Компартиясы Орталық Комитетіні бірінші хатшысы Дінмұхамед Қонаевтың орнына есімі қазақ жұртына беймәлім Г.Колбин отырғызылды. Басшылықтың ауысуы халықтың ашу-ызасын тудырды. Орталық Компартияның шешіміне наразылық білдірген жастап 17 желтоқсан күні таңертеңнен алаңға жиналды. Олардың ішінде ҚАЗПИ-ң  2-ші курс студенті Жұмагүл Бейсентаева да бар еді. Ұстаз Жақыпова Анар Оразғалиқызы 1983-1987 жылдары Алматы қаласындағы Абай атындағы Қазақ педогогикалық институтының филология факультетін бітірген. Сол уақытта Абай атындағы педагогикалық институттың филология факультетінде 4-курста оқып жүрген. </w:t>
      </w:r>
      <w:r w:rsidRPr="00324B54">
        <w:rPr>
          <w:rFonts w:ascii="Times New Roman" w:eastAsia="Times New Roman" w:hAnsi="Times New Roman"/>
          <w:sz w:val="28"/>
          <w:szCs w:val="28"/>
        </w:rPr>
        <w:t xml:space="preserve">Жастар алаңға көп жиналды. Қолдарында плакаттары бар, кетіңдер деген басшылықтың сөзін назарға алар емес. Кезек-кезек жарыса сөйлеп жатыр. Желтоқсан айы болған соң ба, қыстың ызғары білінеді. Оқиғаға қатысқандарды саяси тұрғыдан қуғындау басталды. 99 адам сотталды, 264 студент оқудан шығарылды. </w:t>
      </w:r>
      <w:r w:rsidRPr="00324B54">
        <w:rPr>
          <w:rFonts w:ascii="Times New Roman" w:eastAsia="Times New Roman" w:hAnsi="Times New Roman" w:cs="Times New Roman"/>
          <w:sz w:val="28"/>
          <w:szCs w:val="28"/>
        </w:rPr>
        <w:t>Орталық алаңда болып немесе басқа да жағдайлармен құқық қорғау органдарының қолына түсіп қалған студенттерді «интернационалист» етіп тәрбиелемегені үшін республикадағы 12 институттың ректорлары мен факультет декандары, әрбір топтың тәлімгерлері «қатаң сөгіс» арқалап шыға келгені де тарихи шындық. Дегенмен, қоғамда болып жатқан мұндай қиындықтарға қарамастан, 1980-жылдардың аяғында институтта мұғалім кадрлар даярлау  мен жастарға оқу-тәрбие беруді жетілдіру ісі үздіксіз өрлей түсті. Институт ұстаздарының орасан зор шоғыры жастарды адамгершілік рухында тәрбиелей отырып оларға терең де тиянақты білім беріп, кәсіптік дағдылармен, мәдени және саяси кең ой-өріс беріп қаруландырды</w:t>
      </w:r>
      <w:r w:rsidR="00312590" w:rsidRPr="00324B54">
        <w:rPr>
          <w:rFonts w:ascii="Times New Roman" w:eastAsia="Times New Roman" w:hAnsi="Times New Roman" w:cs="Times New Roman"/>
          <w:sz w:val="28"/>
          <w:szCs w:val="28"/>
        </w:rPr>
        <w:t xml:space="preserve"> [</w:t>
      </w:r>
      <w:r w:rsidR="00616C7D" w:rsidRPr="00324B54">
        <w:rPr>
          <w:rFonts w:ascii="Times New Roman" w:eastAsia="Times New Roman" w:hAnsi="Times New Roman" w:cs="Times New Roman"/>
          <w:sz w:val="28"/>
          <w:szCs w:val="28"/>
        </w:rPr>
        <w:t>109</w:t>
      </w:r>
      <w:r w:rsidR="00312590"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 xml:space="preserve"> </w:t>
      </w:r>
    </w:p>
    <w:p w14:paraId="6CA770BC"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Қорыта келгенде, 1970-1990 жылдары жоғары педагогикалық оқу орындарында оқу-тәрбие жұмыстарын ұйымдастыруда кейбір формализм мен науқаншылдық, «тарихи съездер» шешімдері мен «партия көсемдерінің» еңбектерін орынсыз дәріптеу және қоғамдық ғылымдарды оқып үйренуде елеулі кемшіліктер орын алды. Ұзақ жылдар бойы қалыптасқан жаппай әміршіл-әкімшілдік жүйе бойынша жүргізілген тәрбиеде жеке адамның ерекшелігіне, өзіндік мүмкіндігіне, өмірлік мақсатына мән берілмей, керісінше оның еріктілік негізінде дамуына тежеу салынып келді. Жас ұрпақты ата тарихынан, ана тілінен және төл мәдениетінен қол үздіріп, өз ұлтына тән игі қасиеттерді бойға дарытатын тамырды жұлып, жалған ұрандарға негізделген тәрбиені дәріптеді. </w:t>
      </w:r>
    </w:p>
    <w:p w14:paraId="6E9CDF6B" w14:textId="1B9E8EBA"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Алайда, Қазақстанның егемендік алуы және нарықтық қатынастар жолына түсіп, әлемдік бірыңғай экономикалық кеңістікке шығуы, нарықтық жағдайда жұмыс істеуде мектептерді жаңа сападағы білікті мамандармен қамтамасыз ету үшін оқу -тәрбие саласында түбегейлі өзгерістерді қажет етті. Осы тұрғыда, институтта күні бүгінге дейін өз мәнін жоймаған жағымды тәжірибе жинақталды. Жоғарыда мысалға келтіргендей, жан-жақты дайындықпен өткізілетін тақырыптық кештер, кездесулер мен конференция ұйымдастыру жұмысына студенттерді үнемі қатыстырып отыру олардың мектеп жұмысына қажетті практикалық дағды алуына үлкен көмек берді</w:t>
      </w:r>
      <w:r w:rsidR="00312590" w:rsidRPr="00324B54">
        <w:rPr>
          <w:rFonts w:ascii="Times New Roman" w:eastAsia="Times New Roman" w:hAnsi="Times New Roman" w:cs="Times New Roman"/>
          <w:sz w:val="28"/>
          <w:szCs w:val="28"/>
        </w:rPr>
        <w:t>.</w:t>
      </w:r>
    </w:p>
    <w:p w14:paraId="13340748"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Өйткені, қоғамдық жұмыстарға белсене қатысатын студенттердің педагогикалық практика кезінде және институт бітіріп барған мектебінде оқу -тәрбие жұмыстарына еркін араласып кете алатынын өмір тәжірибесі анық көрсетіп отыр. Осыдан келіп, студенттер бойындағы жастарға үлгі боларлық білімі мен тұрақты көзқарасы, іскерлігі институт қабырғасында жүрген кезіндегі оқу-тәрбие жұмыстарына белсене қатысудан қалыптасады деген тұжырым жасаймыз. Сондықтан, бүгінгі таңдағы өркениетті қоғам құру жағдайында адам ресурстарын қалыптастырудың кепілі болып табылатын халқымыздың ғасырлар бойы қалыптасқан ұлттық мәдениеті мен ұлттық тәрбиенің озық үлгілерін жастар арасында кеңінен насихаттауға ерекше мән берген жөн.</w:t>
      </w:r>
    </w:p>
    <w:p w14:paraId="4E080EED"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Қоғамның қызмет ету және даму процесінде тәрбиенің әлеуметтік орны маңызды рөл атқарады. Мәдени дамудың қол жеткізілген деңгейін сақтау, оны одан әрі жетілдіру өткеннің мәдени мұрасын меңгермейінше мүмкін емес. Бұл мәселе жеке тұлғалардың әлеуметтену процесінде шешіледі, оның міндеті адамды мәдениеттің нормалары мен құндылықтарымен таныстыру және оны қоғамның толыққанды мүшесіне айналдыру болып табылады. Жеке тұлғаның әлеуметтену процесінің маңызды құрамдас бөлігі ретінде білім беру – жинақталған білім мен мәдени құндылықтарды беру мақсатында тұлғаны дайындау </w:t>
      </w:r>
      <w:r w:rsidRPr="00324B54">
        <w:rPr>
          <w:rFonts w:ascii="Times New Roman" w:eastAsia="Times New Roman" w:hAnsi="Times New Roman" w:cs="Times New Roman"/>
          <w:sz w:val="28"/>
          <w:szCs w:val="28"/>
        </w:rPr>
        <w:t>болып табылады</w:t>
      </w:r>
      <w:r w:rsidRPr="00324B54">
        <w:rPr>
          <w:rFonts w:ascii="Times New Roman" w:eastAsia="Times New Roman" w:hAnsi="Times New Roman" w:cs="Times New Roman"/>
          <w:color w:val="000000"/>
          <w:sz w:val="28"/>
          <w:szCs w:val="28"/>
        </w:rPr>
        <w:t>.</w:t>
      </w:r>
    </w:p>
    <w:p w14:paraId="263175A9"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Тәрбиені белгілі бір білімді (ең алдымен ғылыми), </w:t>
      </w:r>
      <w:r w:rsidRPr="00324B54">
        <w:rPr>
          <w:rFonts w:ascii="Times New Roman" w:eastAsia="Times New Roman" w:hAnsi="Times New Roman" w:cs="Times New Roman"/>
          <w:sz w:val="28"/>
          <w:szCs w:val="28"/>
        </w:rPr>
        <w:t xml:space="preserve">жалпы </w:t>
      </w:r>
      <w:r w:rsidRPr="00324B54">
        <w:rPr>
          <w:rFonts w:ascii="Times New Roman" w:eastAsia="Times New Roman" w:hAnsi="Times New Roman" w:cs="Times New Roman"/>
          <w:color w:val="000000"/>
          <w:sz w:val="28"/>
          <w:szCs w:val="28"/>
        </w:rPr>
        <w:t>адамгершілік құндылықтарды, дағдыларды, әдеттерді, мінез-құлық нормаларын игеруге бағытталған қоғам мүшелерін жүйелі оқыту мен тәрбиелеу қызметі оның мазмұны қоғамның әлеуметтік-экономикалық және саяси құрылымымен, оның материалдық-техникалық даму деңгейімен анықталады.</w:t>
      </w:r>
    </w:p>
    <w:p w14:paraId="527BACE2" w14:textId="7BEFCF13"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color w:val="000000"/>
          <w:sz w:val="28"/>
          <w:szCs w:val="28"/>
        </w:rPr>
        <w:t>Өскелең ұрпақтың өмірінде ересектердің әлеуметтік рөлдерін меңгеруге дайындықтың ерекше кезеңі болған жоқ, өйткені барлық қажетті білім, іскерлік және дағдылар балаларды практикалық істерге тікелей қатыстыру барысында игеріледі және дам</w:t>
      </w:r>
      <w:r w:rsidRPr="00324B54">
        <w:rPr>
          <w:rFonts w:ascii="Times New Roman" w:eastAsia="Times New Roman" w:hAnsi="Times New Roman" w:cs="Times New Roman"/>
          <w:sz w:val="28"/>
          <w:szCs w:val="28"/>
        </w:rPr>
        <w:t>и</w:t>
      </w:r>
      <w:r w:rsidRPr="00324B54">
        <w:rPr>
          <w:rFonts w:ascii="Times New Roman" w:eastAsia="Times New Roman" w:hAnsi="Times New Roman" w:cs="Times New Roman"/>
          <w:color w:val="000000"/>
          <w:sz w:val="28"/>
          <w:szCs w:val="28"/>
        </w:rPr>
        <w:t>ды. Балаларды еңбекке баулу, кәсіптік дағдыға баулу 4-5 жастан басталса, жасөспірімдік шақта балалардың ересектермен бірге аңшылық пен балық аулауға, мал бағуға, құрал-сайман жасауға қатысуы тән.</w:t>
      </w:r>
    </w:p>
    <w:p w14:paraId="6DA447CB" w14:textId="563A0256"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Қазақстанның халықтық білім беру тарихнамасы 80-жылдардың аяғы мен 90-жылдардың басында Л.З. Рүстемов, Х. М.Абжанов, С. С.Әубәкіров, Л.Я.Гуревич, М.К.Қойгелдиев, Т.О.Омарбеков, М.К.Қозыбаев монографиялық зерттеулерімен, М.Журиновтың көптеген жарияланымдарымен, О.Сабденова, Н.Кенжеғалиева, Н.Амеркулова бұл еңбектерде жоғары және орта арнайы білімі бар кадрларды, оның ішінде мұғалімдерді даярлау және тәрбиелеу бойынша нақты тарихи және тарихнамалық ақпарат бар</w:t>
      </w:r>
      <w:r w:rsidR="00616C7D" w:rsidRPr="00324B54">
        <w:rPr>
          <w:rFonts w:ascii="Times New Roman" w:eastAsia="Times New Roman" w:hAnsi="Times New Roman" w:cs="Times New Roman"/>
          <w:sz w:val="28"/>
          <w:szCs w:val="28"/>
        </w:rPr>
        <w:t xml:space="preserve"> [112].  </w:t>
      </w:r>
      <w:r w:rsidRPr="00324B54">
        <w:rPr>
          <w:rFonts w:ascii="Times New Roman" w:eastAsia="Times New Roman" w:hAnsi="Times New Roman" w:cs="Times New Roman"/>
          <w:sz w:val="28"/>
          <w:szCs w:val="28"/>
        </w:rPr>
        <w:t xml:space="preserve"> </w:t>
      </w:r>
    </w:p>
    <w:p w14:paraId="526333F3"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Аталған жұмыстарда жинақталған және жалпыланған үлкен нақты материал бізге шешуге көмектесті немесе диссертацияда қойылған ғылыми мәселелерді ескере отырып, жаңа деңгейде шешуге тырысуға, түзетулер енгізуге және соғыстан кейінгі кезеңде Қазақстанда педагог кадрларын даярлау мен тәрбиелеу саласындағы тікелей ескі тәсілдер мен түсіндірулерді еңсеруге мүмкіндік берді.</w:t>
      </w:r>
    </w:p>
    <w:p w14:paraId="42CCDF33"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Педагогикалық және тәрбие процестері педагогикалық жоғары оқу орындарында, педагогикалық мектептерде және жалпы білім беретін мектептерде күрделі ұлттық экономикалық жағдай аясында, диссертация үлкен архивтік және статистикалық материалдарды дербес өңдеу және талдау, мерзімді баспасөз барысында анықтаған көптеген объективті және субъективті проблемалар аясында қарастырылады. Бұл өңдеудің нәтижелері ғылыми айналымға алғаш рет енгізілуде.</w:t>
      </w:r>
    </w:p>
    <w:p w14:paraId="489B6CE9"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 xml:space="preserve">Болашақ мұғалімдерді ҚазПИ педагог кадрларын даярлауды жүзеге асыруға даярлау қажеттілігі (1970-1991 жж.) мұғалімнің жеке басына және кәсіби қызметіне қойылатын талаптардың артуына себепші болды. Бұл  демократиялық азаматтық қоғамды бекітуге бағыт жариялаған, белсенді ойлайтын, азаматтық сана-сезімнің жоғары деңгейіне ие, рухани құндылықтарға бағдарланған, азаматтың шешімдерін қабылдауда дербес және жауапты болатын мемлекеттің әлеуметтік тапсырысына байланысты. </w:t>
      </w:r>
      <w:r w:rsidRPr="00324B54">
        <w:rPr>
          <w:rFonts w:ascii="Times New Roman" w:eastAsia="Times New Roman" w:hAnsi="Times New Roman" w:cs="Times New Roman"/>
          <w:sz w:val="28"/>
          <w:szCs w:val="28"/>
        </w:rPr>
        <w:t>Тиісінше, бұл өзгерістер мұғалімнің арнайы дайындығын қажет етті. Болашақ мамандарды кәсіби - педагогикалық даярлаудың қазіргі жай - күйін зерделеу, психологиялық-педагогикалық әдебиеттерді талдау, жоғары және жалпы білім беретін мектептердегі жұмыс тәжірибесі қазіргі кезеңде тарих мұғалімін даярлау процесін жандандырудың жаңа өнімді жолдары мен құралдарын іздестіру қажеттілігі бар екенін көрсетті, бұл оны тиімдірек және мақсатты етуге мүмкіндік береді.</w:t>
      </w:r>
    </w:p>
    <w:p w14:paraId="0DAE0821"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Бастапқы нүкте-біз мұғалімнің жеке басының күрделі интегративті сапасы ретінде анықтаған кәсіби қызметке “дайындық” ұғымын талдау, оның ішінде әлеуметтік, адамгершілік және кәсіби көзқарастар мен сезімдер, кәсіби-педагогикалық іс-әрекет тәжірибесі, педагогикалық кадрды даярлау теориясы мен практикасы туралы білімнің оңтайлы сомасы және практикалық дағдылар мен дағдылардың қажетті жүйесі, құндылық бағдарлары, мұғалімнің қызметіне мотивациялық және құндылық қатынасы.</w:t>
      </w:r>
    </w:p>
    <w:p w14:paraId="687A9986"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Осыған сүйене отырып, біз болашақ мұғалімдерді азаматтық тәрбие беруге дайындау жүйесін құрудың тәсілдерін анықтадық, сондай-ақ оны дамытудың тиімді жолдарын белгіледік. Бірінші тарауда біз құрастырған дайындық жүйесі педагогикалық кадрларды жүзеге асыруға дайындықты қалыптастыруға жүйелі көзқарасқа сүйенеді, ол арқылы біз жоғары оқу орындарындағы оқу-тәрбие процесінің тұлғалық-бағдарланған, гуманистік бағытын, оның мазмұнын, құрылымын және келесі компоненттердің өзара байланысын қарастыратын әдіснамалық стратегияны түсінеміз (жалпы ғылыми, жалпы мәдени, психологиялық-педагогикалық, пәндік-әдістемелік және шығармашылық-практикалық).</w:t>
      </w:r>
    </w:p>
    <w:p w14:paraId="4260AB15"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Қорытындылай келе, ЖОО педагогикалық кадрларды даярлаудың мақсатты түрде көзқарастарын қалыптастыруға тарихи фактордың әсері яңни, тарихи тәжірибені (қателіктер мен жетістіктерді) үнемі есепке алу мен талдауға, мұғалімдерді даярлаудың өзін-өзі ақтаған әдістері мен тәсілдерін,  құралдарын цифрлық технологияларын қолдануда, педагогикалық практикада барысында білім беру процесінің тиімсіз бағыттарын болдырмайды. </w:t>
      </w:r>
    </w:p>
    <w:p w14:paraId="119012B5"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Сондай-ақ ЖОО-ның оқытушылар контингентінің кадрлық базасы білім берудің мақсаттары мен міндеттерін қалыптастыруға кең әсер етеді, олардың өзгеруімен білім беру процесін кадрлық қамтамасыз ету құрылымдық және цифрлық жағынан да өзгереді. Жоғары кәсіби, толық кадрлық контингент педагогикалық кадрларды даярлаудың тиімділігінің, оқу процесінің әдістемелік негізділігінің, сондай-ақ оның іргелі болуының тікелей себебі болып табылады.</w:t>
      </w:r>
    </w:p>
    <w:p w14:paraId="5F2A6791"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Қазіргі кезеңде Қазақстанда педагог кадрлардың біліктілігін арттыру жүйесін айқындайтын әдістемелік қызметтердің қызметіне тарихи-теориялық талдау бұл жүйенің біліктілікті арттырудың мазмұнын, әдістері мен нысандарын жетілдіруге, халықтық білім беру органдарының әдістемелік мекемелері мен мектептердің педагогикалық жоғары оқу орындарымен өзара іс-қимылына бейімділігі бар екенін көрсетеді.</w:t>
      </w:r>
    </w:p>
    <w:p w14:paraId="78D42041" w14:textId="77777777" w:rsidR="00E51D12" w:rsidRPr="00324B54" w:rsidRDefault="00E51D12" w:rsidP="00324B54">
      <w:pPr>
        <w:ind w:firstLine="567"/>
        <w:jc w:val="center"/>
        <w:rPr>
          <w:rFonts w:ascii="Times New Roman" w:eastAsia="Times New Roman" w:hAnsi="Times New Roman" w:cs="Times New Roman"/>
          <w:b/>
          <w:sz w:val="28"/>
          <w:szCs w:val="28"/>
        </w:rPr>
      </w:pPr>
    </w:p>
    <w:p w14:paraId="7CE6641B" w14:textId="77777777" w:rsidR="00E51D12" w:rsidRPr="00324B54" w:rsidRDefault="00E51D12" w:rsidP="00324B54">
      <w:pPr>
        <w:ind w:firstLine="567"/>
        <w:jc w:val="center"/>
        <w:rPr>
          <w:rFonts w:ascii="Times New Roman" w:eastAsia="Times New Roman" w:hAnsi="Times New Roman" w:cs="Times New Roman"/>
          <w:b/>
          <w:sz w:val="28"/>
          <w:szCs w:val="28"/>
        </w:rPr>
      </w:pPr>
    </w:p>
    <w:p w14:paraId="2D9B61D0" w14:textId="77777777" w:rsidR="00E51D12" w:rsidRPr="00324B54" w:rsidRDefault="00E51D12" w:rsidP="00324B54">
      <w:pPr>
        <w:ind w:firstLine="567"/>
        <w:jc w:val="center"/>
        <w:rPr>
          <w:rFonts w:ascii="Times New Roman" w:eastAsia="Times New Roman" w:hAnsi="Times New Roman" w:cs="Times New Roman"/>
          <w:b/>
          <w:sz w:val="28"/>
          <w:szCs w:val="28"/>
        </w:rPr>
      </w:pPr>
    </w:p>
    <w:p w14:paraId="3D0421BC" w14:textId="77777777" w:rsidR="00E51D12" w:rsidRPr="00324B54" w:rsidRDefault="00E51D12" w:rsidP="00324B54">
      <w:pPr>
        <w:ind w:firstLine="567"/>
        <w:jc w:val="center"/>
        <w:rPr>
          <w:rFonts w:ascii="Times New Roman" w:eastAsia="Times New Roman" w:hAnsi="Times New Roman" w:cs="Times New Roman"/>
          <w:b/>
          <w:sz w:val="28"/>
          <w:szCs w:val="28"/>
        </w:rPr>
      </w:pPr>
    </w:p>
    <w:p w14:paraId="628EF379" w14:textId="77777777" w:rsidR="00E51D12" w:rsidRPr="00324B54" w:rsidRDefault="00E51D12" w:rsidP="00324B54">
      <w:pPr>
        <w:ind w:firstLine="567"/>
        <w:jc w:val="center"/>
        <w:rPr>
          <w:rFonts w:ascii="Times New Roman" w:eastAsia="Times New Roman" w:hAnsi="Times New Roman" w:cs="Times New Roman"/>
          <w:b/>
          <w:sz w:val="28"/>
          <w:szCs w:val="28"/>
        </w:rPr>
      </w:pPr>
    </w:p>
    <w:p w14:paraId="211F626B" w14:textId="77777777" w:rsidR="00E51D12" w:rsidRPr="00324B54" w:rsidRDefault="00E51D12" w:rsidP="00324B54">
      <w:pPr>
        <w:ind w:firstLine="567"/>
        <w:jc w:val="center"/>
        <w:rPr>
          <w:rFonts w:ascii="Times New Roman" w:eastAsia="Times New Roman" w:hAnsi="Times New Roman" w:cs="Times New Roman"/>
          <w:b/>
          <w:sz w:val="28"/>
          <w:szCs w:val="28"/>
        </w:rPr>
      </w:pPr>
    </w:p>
    <w:p w14:paraId="4C0F6735" w14:textId="77777777" w:rsidR="00E51D12" w:rsidRPr="00324B54" w:rsidRDefault="00E51D12" w:rsidP="00324B54">
      <w:pPr>
        <w:rPr>
          <w:rFonts w:ascii="Times New Roman" w:eastAsia="Times New Roman" w:hAnsi="Times New Roman" w:cs="Times New Roman"/>
          <w:b/>
          <w:sz w:val="28"/>
          <w:szCs w:val="28"/>
        </w:rPr>
      </w:pPr>
    </w:p>
    <w:p w14:paraId="05F728E9" w14:textId="14BE2C42" w:rsidR="00E51D12" w:rsidRPr="00324B54" w:rsidRDefault="00E51D12" w:rsidP="00324B54">
      <w:pPr>
        <w:rPr>
          <w:rFonts w:ascii="Times New Roman" w:eastAsia="Times New Roman" w:hAnsi="Times New Roman" w:cs="Times New Roman"/>
          <w:b/>
          <w:sz w:val="28"/>
          <w:szCs w:val="28"/>
        </w:rPr>
      </w:pPr>
    </w:p>
    <w:p w14:paraId="5EB4AFB3" w14:textId="047CBF7F" w:rsidR="00312590" w:rsidRPr="00324B54" w:rsidRDefault="00312590" w:rsidP="00324B54">
      <w:pPr>
        <w:rPr>
          <w:rFonts w:ascii="Times New Roman" w:eastAsia="Times New Roman" w:hAnsi="Times New Roman" w:cs="Times New Roman"/>
          <w:b/>
          <w:sz w:val="28"/>
          <w:szCs w:val="28"/>
        </w:rPr>
      </w:pPr>
    </w:p>
    <w:p w14:paraId="40CB16AC" w14:textId="095A9643" w:rsidR="00312590" w:rsidRPr="00324B54" w:rsidRDefault="00312590" w:rsidP="00324B54">
      <w:pPr>
        <w:rPr>
          <w:rFonts w:ascii="Times New Roman" w:eastAsia="Times New Roman" w:hAnsi="Times New Roman" w:cs="Times New Roman"/>
          <w:b/>
          <w:sz w:val="28"/>
          <w:szCs w:val="28"/>
        </w:rPr>
      </w:pPr>
    </w:p>
    <w:p w14:paraId="73433BD0" w14:textId="7AAE7C14" w:rsidR="00312590" w:rsidRPr="00324B54" w:rsidRDefault="00312590" w:rsidP="00324B54">
      <w:pPr>
        <w:rPr>
          <w:rFonts w:ascii="Times New Roman" w:eastAsia="Times New Roman" w:hAnsi="Times New Roman" w:cs="Times New Roman"/>
          <w:b/>
          <w:sz w:val="28"/>
          <w:szCs w:val="28"/>
        </w:rPr>
      </w:pPr>
    </w:p>
    <w:p w14:paraId="12DAFD89" w14:textId="12A7EA8B" w:rsidR="00312590" w:rsidRPr="00324B54" w:rsidRDefault="00312590" w:rsidP="00324B54">
      <w:pPr>
        <w:rPr>
          <w:rFonts w:ascii="Times New Roman" w:eastAsia="Times New Roman" w:hAnsi="Times New Roman" w:cs="Times New Roman"/>
          <w:b/>
          <w:sz w:val="28"/>
          <w:szCs w:val="28"/>
        </w:rPr>
      </w:pPr>
    </w:p>
    <w:p w14:paraId="4EDDA253" w14:textId="039BF648" w:rsidR="00312590" w:rsidRPr="00324B54" w:rsidRDefault="00312590" w:rsidP="00324B54">
      <w:pPr>
        <w:rPr>
          <w:rFonts w:ascii="Times New Roman" w:eastAsia="Times New Roman" w:hAnsi="Times New Roman" w:cs="Times New Roman"/>
          <w:b/>
          <w:sz w:val="28"/>
          <w:szCs w:val="28"/>
        </w:rPr>
      </w:pPr>
    </w:p>
    <w:p w14:paraId="1143E65A" w14:textId="0D0F78B1" w:rsidR="00312590" w:rsidRPr="00324B54" w:rsidRDefault="00312590" w:rsidP="00324B54">
      <w:pPr>
        <w:rPr>
          <w:rFonts w:ascii="Times New Roman" w:eastAsia="Times New Roman" w:hAnsi="Times New Roman" w:cs="Times New Roman"/>
          <w:b/>
          <w:sz w:val="28"/>
          <w:szCs w:val="28"/>
        </w:rPr>
      </w:pPr>
    </w:p>
    <w:p w14:paraId="2595E7F5" w14:textId="0AF43BE7" w:rsidR="00312590" w:rsidRPr="00324B54" w:rsidRDefault="00312590" w:rsidP="00324B54">
      <w:pPr>
        <w:rPr>
          <w:rFonts w:ascii="Times New Roman" w:eastAsia="Times New Roman" w:hAnsi="Times New Roman" w:cs="Times New Roman"/>
          <w:b/>
          <w:sz w:val="28"/>
          <w:szCs w:val="28"/>
        </w:rPr>
      </w:pPr>
    </w:p>
    <w:p w14:paraId="56AAC6E9" w14:textId="0ACC8BC3" w:rsidR="00312590" w:rsidRPr="00324B54" w:rsidRDefault="00312590" w:rsidP="00324B54">
      <w:pPr>
        <w:rPr>
          <w:rFonts w:ascii="Times New Roman" w:eastAsia="Times New Roman" w:hAnsi="Times New Roman" w:cs="Times New Roman"/>
          <w:b/>
          <w:sz w:val="28"/>
          <w:szCs w:val="28"/>
        </w:rPr>
      </w:pPr>
    </w:p>
    <w:p w14:paraId="641A6522" w14:textId="767C50F3" w:rsidR="00312590" w:rsidRPr="00324B54" w:rsidRDefault="00312590" w:rsidP="00324B54">
      <w:pPr>
        <w:rPr>
          <w:rFonts w:ascii="Times New Roman" w:eastAsia="Times New Roman" w:hAnsi="Times New Roman" w:cs="Times New Roman"/>
          <w:b/>
          <w:sz w:val="28"/>
          <w:szCs w:val="28"/>
        </w:rPr>
      </w:pPr>
    </w:p>
    <w:p w14:paraId="1A3A631B" w14:textId="20FFD570" w:rsidR="00312590" w:rsidRPr="00324B54" w:rsidRDefault="00312590" w:rsidP="00324B54">
      <w:pPr>
        <w:rPr>
          <w:rFonts w:ascii="Times New Roman" w:eastAsia="Times New Roman" w:hAnsi="Times New Roman" w:cs="Times New Roman"/>
          <w:b/>
          <w:sz w:val="28"/>
          <w:szCs w:val="28"/>
        </w:rPr>
      </w:pPr>
    </w:p>
    <w:p w14:paraId="11ABEFC0" w14:textId="77777777" w:rsidR="00312590" w:rsidRPr="00324B54" w:rsidRDefault="00312590" w:rsidP="00324B54">
      <w:pPr>
        <w:rPr>
          <w:rFonts w:ascii="Times New Roman" w:eastAsia="Times New Roman" w:hAnsi="Times New Roman" w:cs="Times New Roman"/>
          <w:b/>
          <w:sz w:val="28"/>
          <w:szCs w:val="28"/>
        </w:rPr>
      </w:pPr>
    </w:p>
    <w:p w14:paraId="75E91F26" w14:textId="77777777" w:rsidR="00E51D12" w:rsidRPr="00324B54" w:rsidRDefault="00E51D12" w:rsidP="00324B54">
      <w:pPr>
        <w:rPr>
          <w:rFonts w:ascii="Times New Roman" w:eastAsia="Times New Roman" w:hAnsi="Times New Roman" w:cs="Times New Roman"/>
          <w:b/>
          <w:sz w:val="28"/>
          <w:szCs w:val="28"/>
        </w:rPr>
      </w:pPr>
    </w:p>
    <w:p w14:paraId="0B5CF0F7" w14:textId="77777777" w:rsidR="00E51D12" w:rsidRPr="00324B54" w:rsidRDefault="00E51D12" w:rsidP="00324B54">
      <w:pPr>
        <w:rPr>
          <w:rFonts w:ascii="Times New Roman" w:eastAsia="Times New Roman" w:hAnsi="Times New Roman" w:cs="Times New Roman"/>
          <w:b/>
          <w:sz w:val="28"/>
          <w:szCs w:val="28"/>
        </w:rPr>
      </w:pPr>
    </w:p>
    <w:p w14:paraId="0794E676" w14:textId="77777777" w:rsidR="00E51D12" w:rsidRPr="00324B54" w:rsidRDefault="00E51D12" w:rsidP="00324B54">
      <w:pPr>
        <w:rPr>
          <w:rFonts w:ascii="Times New Roman" w:eastAsia="Times New Roman" w:hAnsi="Times New Roman" w:cs="Times New Roman"/>
          <w:b/>
          <w:sz w:val="28"/>
          <w:szCs w:val="28"/>
        </w:rPr>
      </w:pPr>
    </w:p>
    <w:p w14:paraId="7659EF37" w14:textId="77777777" w:rsidR="00E51D12" w:rsidRPr="00324B54" w:rsidRDefault="00E51D12" w:rsidP="00324B54">
      <w:pPr>
        <w:ind w:firstLine="567"/>
        <w:jc w:val="center"/>
        <w:rPr>
          <w:rFonts w:ascii="Times New Roman" w:eastAsia="Times New Roman" w:hAnsi="Times New Roman" w:cs="Times New Roman"/>
          <w:b/>
          <w:sz w:val="28"/>
          <w:szCs w:val="28"/>
        </w:rPr>
      </w:pPr>
    </w:p>
    <w:p w14:paraId="62A43F88" w14:textId="239174B9" w:rsidR="00E66108" w:rsidRPr="00324B54" w:rsidRDefault="00E66108" w:rsidP="00324B54">
      <w:pPr>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2 БОЛАШАҚ МҰҒАЛІМДЕРДІ ДАЙЫНДАУДА ЦИФРЛЫҚ ТЕХНОЛОГИЯЛАРДЫ ПАЙДАЛАНУДЫҢ АЛҒЫ ШАРТТАРЫ</w:t>
      </w:r>
    </w:p>
    <w:p w14:paraId="1E2526F0" w14:textId="77777777" w:rsidR="00E66108" w:rsidRPr="00324B54" w:rsidRDefault="00E66108" w:rsidP="00324B54">
      <w:pPr>
        <w:jc w:val="both"/>
        <w:rPr>
          <w:rFonts w:ascii="Times New Roman" w:eastAsia="Times New Roman" w:hAnsi="Times New Roman" w:cs="Times New Roman"/>
          <w:sz w:val="28"/>
          <w:szCs w:val="28"/>
        </w:rPr>
      </w:pPr>
    </w:p>
    <w:p w14:paraId="715199C4" w14:textId="5492C890" w:rsidR="00E51D12" w:rsidRPr="00324B54" w:rsidRDefault="00E66108" w:rsidP="00324B54">
      <w:pPr>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2.1. Кадрларды даярлау жүйесіндегі өзгерістер: экстентивті  дамуы</w:t>
      </w:r>
    </w:p>
    <w:p w14:paraId="223CF767" w14:textId="77777777" w:rsidR="00E66108" w:rsidRPr="00324B54" w:rsidRDefault="00E66108" w:rsidP="00324B54">
      <w:pPr>
        <w:ind w:firstLine="709"/>
        <w:jc w:val="both"/>
        <w:rPr>
          <w:rFonts w:ascii="Times New Roman" w:eastAsia="Times New Roman" w:hAnsi="Times New Roman" w:cs="Times New Roman"/>
          <w:sz w:val="28"/>
          <w:szCs w:val="28"/>
        </w:rPr>
      </w:pPr>
    </w:p>
    <w:p w14:paraId="6284E51E" w14:textId="042533B2"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Алғаш рет ХХ ғ. 70-80 жылдары микрочиптердің қолданысқа енуін «Цифрлық қоғамның» қалыптасу негізі ретінде (Castells, 1996; van Dijk, 2006) зерттелсе,  ХХ ғ. 90-жылдары цифрлық технологиялардың алғы шарттарын «желілік қоғам» ретінде анықтап, бүгінде бірнеше фазалық даму сатысынан өтіп, «цифрлық әлемдік жүйе» ретінде қарастырылуда. Ғалымдар арасында, цифрлық технологияның саяси институттардың жұмыс жасауы мен демократиялық институттардың ықпалын ғылыми жүйелеуде қарама-қарсы тұжырымдамалар легі қалыптасқан. Біріншіден, цифрландырудың мемлекеттік басқару жүйесіне мобилизациялық қызметі мен транспаренттілігіне орай қалыптасқан инструменталистік бағыт. Бұл бағытқа келесідей ғалымдар жатады: Амбати, Вамши, Н.Балакришнан (2006 ж.), Аулетта, Кен  (2009 ж.), Бауден, Дэвид және Лин Робинсон (2009 ж.) және т.б. Бұл бағыттағы ғалымдар пікірінше цирфландыру процесін қоғамдық басқару жүйесіне мөлдірлік, ашықтық алып келеді. Келесі бір тарап, цирфлық технологиялар саяси жүйені институт ретінде әрекет етуін тоқтатып, циклді әрекет етуші бағдарлама етеді деп басым бөлігін сынайтын, конвенциалистік бағыт. Бұл бағыт бойынша: Бауден, Дэвид және Лин Робинсон (2009 ж.), Борги, Маурицио 2012 және т.б ғалымдар цифрландыру процесінің саяси институттар мен демократиялық басқару жүйесіне дисбаланс алып келіп, «цифрлы авторитаризм» қалыптастыруда деген тұжырымда. Ли Чан (2018 ж.) зерттеуіне сәйкес цифрлық медиа азаматтарды жаңалықтармен қамтамасыз етуде және бірегей ақпаратпен жұмылдырып, қоғамдық пікір қалыптастыруда дәстүрлі институттарды басып озды. </w:t>
      </w:r>
    </w:p>
    <w:p w14:paraId="1F56A5EA"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Велл мен Томсонның 2017 жылғы зерттеуі бойынша цирфлық құралдардың саяси ақпарат таратуы мен азаматтық белсенділік арасында коррелациялық байланыстың бар екендігі анықталды. </w:t>
      </w:r>
    </w:p>
    <w:p w14:paraId="5A27B8B4"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Ғылыми әдебиеттерде цифрлы технологиялардың қоғамдық-саяси процестерге ықпалын анықтауда, «электронды үкімет», «электрондық қызмет көрсету», «электронды демократия», «цифрлы трансформация» ұғымдары кеңінен қолданысқа еніп, ғылыми мазмұнға ие болып келуде. Қалыптасқан, дәстүрлі саяси институт ұғымдарына «цифрлы» жалғауының жалғануы тиімділік, ашықтық ұғымымен тығыз байланысты қаралады. Аталмыш ұғымдар келесідей ғалымдардың еңбектерінде ғылыми айналымға алғаш рет енді: Дайсон Джи (2012 ж.), Эвены А, Хейлс Н.К. (2005 ж.)  және т.б. цифрлы технологиялар саяси институттардың қалыптасқан жұмыс жасау жүйесіне тікелей түрде өзгерістер енгізуде. Кейбір жағдайларда, цифрлық технологиялары «автократиялық басшылардың сүйікті құралына» айналса, кейбір жағдаяттарда ақпараттың таралуындағы сандаған манипуляция, үкімет тарапынан азаматтарды қашықтықтан бақылау, азаматтардың жеке ақпараттарының орталық базаға жиналуы және т.б. әдістер арқылы мемлекеттік басқару жүйесіне енуде.</w:t>
      </w:r>
    </w:p>
    <w:p w14:paraId="40E5C228" w14:textId="41A610DF"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Бүгінгі таңда білім беру - «Қазақстан-2050» ұзақ</w:t>
      </w:r>
      <w:r w:rsidR="00D6656B" w:rsidRPr="00324B54">
        <w:rPr>
          <w:rFonts w:ascii="Times New Roman" w:eastAsia="Times New Roman" w:hAnsi="Times New Roman"/>
          <w:sz w:val="28"/>
          <w:szCs w:val="28"/>
        </w:rPr>
        <w:t xml:space="preserve"> </w:t>
      </w:r>
      <w:r w:rsidRPr="00324B54">
        <w:rPr>
          <w:rFonts w:ascii="Times New Roman" w:eastAsia="Times New Roman" w:hAnsi="Times New Roman"/>
          <w:sz w:val="28"/>
          <w:szCs w:val="28"/>
        </w:rPr>
        <w:t>мерзімді Стратегиясының басымдықтарының бірі болып табылады. Осы стратегия шеңберінде Қазақстандағы білім беру реформаларының жалпы мақсаты цифрлық технологиялардың дамуын ескере отырып, білім беру жүйесін жаңа әлеуметтік-экономикалық о</w:t>
      </w:r>
      <w:r w:rsidR="00A31E5F" w:rsidRPr="00324B54">
        <w:rPr>
          <w:rFonts w:ascii="Times New Roman" w:eastAsia="Times New Roman" w:hAnsi="Times New Roman"/>
          <w:sz w:val="28"/>
          <w:szCs w:val="28"/>
        </w:rPr>
        <w:t>ртаға бейімдеу болып табылады</w:t>
      </w:r>
      <w:r w:rsidRPr="00324B54">
        <w:rPr>
          <w:rFonts w:ascii="Times New Roman" w:eastAsia="Times New Roman" w:hAnsi="Times New Roman"/>
          <w:sz w:val="28"/>
          <w:szCs w:val="28"/>
        </w:rPr>
        <w:t xml:space="preserve">. </w:t>
      </w:r>
      <w:r w:rsidRPr="00324B54">
        <w:rPr>
          <w:rFonts w:ascii="Times New Roman" w:eastAsia="Times New Roman" w:hAnsi="Times New Roman" w:cs="Times New Roman"/>
          <w:sz w:val="28"/>
          <w:szCs w:val="28"/>
        </w:rPr>
        <w:t>Осы орайда Цифрлық  орта құрудың өзектілігін дәлелдей түсетін нормативтік құжаттардың бірі – «Цифрлы Қаза</w:t>
      </w:r>
      <w:r w:rsidR="00A31E5F" w:rsidRPr="00324B54">
        <w:rPr>
          <w:rFonts w:ascii="Times New Roman" w:eastAsia="Times New Roman" w:hAnsi="Times New Roman" w:cs="Times New Roman"/>
          <w:sz w:val="28"/>
          <w:szCs w:val="28"/>
        </w:rPr>
        <w:t>қстан» мемлекеттік бағдарламасы</w:t>
      </w:r>
      <w:r w:rsidRPr="00324B54">
        <w:rPr>
          <w:rFonts w:ascii="Times New Roman" w:eastAsia="Times New Roman" w:hAnsi="Times New Roman" w:cs="Times New Roman"/>
          <w:sz w:val="28"/>
          <w:szCs w:val="28"/>
        </w:rPr>
        <w:t xml:space="preserve">. Бағдарлама мемлекеттік басқару жүйесінің тиімділігі мен цифрлық -коммуникациялық инфрақұрылымның қолжетімділігін қамтамасыз ету, сонымен бірге, цифрлық қоғамға өту үшін жағдай жасау болатын. Ал жалпы мақсаты – мемлекетіміздің әр тұрғынының өмір сүру деңгейін цифрлық технологияларды қолдану арқылы жақсарту болып табылды. Бағдарлама бес бағыт бойынша жүзеге асырылды, оның ішінде жоғары білім беру жүйесі бойынша «Адами капиталды дамыту» бағыты (деректер, жасанды интеллект, бұлтты есептеулер және т.б. туралы ғылым), цифрлық-коммуникациялық технологиялар (әрі қарай - АКТ) педагогтері бойынша мемлекеттік оқу гранттарын көбейтуді, ЖОО 80% үшін барлық педагогтардың пәндеріне АКТ интеграциялауды, қашықтықтан оқытуды дамытуды және т.б. қарастырылды. </w:t>
      </w:r>
    </w:p>
    <w:p w14:paraId="49566088"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Сонымен, ЖОО цифрлық білім беру технологиялары негізінде білім беру процестерін үздіксіз жетілдіру және олардың жоғары сапасын қатамасыз ету тек қана мақсат ретінде емес, сонымен қатар, кәсіби педагогдарды даярлаудың құралы болып табылады. </w:t>
      </w:r>
    </w:p>
    <w:p w14:paraId="11C21FBE" w14:textId="4AF684EF"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 орайда, ҚР Ғылым және жоғары білім министрі Саясат Нұрбек смарт-экономика, смарт қоғам және смарт-білім негізінде постиндустриалды дәуірде адамзат өркениетін дамыту контекстінде жоғары білім беруді цифрландыру процесін түсінудің сапалы жаңа деңгейін ұсынған болатын. ҚР Ғылым және жоғары білім министрі Қазақстанның жоғары оқу орындарының Smart-университеттер моделіне көшу тұжырымдамасын ұсынған болатын. «Жоғары оқу орындары Smart-университеттер моделіне көшуде. Бұл студенттің цифрлық бейінін қалыптастыруды, яғни student life track, EdTech цифрлық сервистерін дамытуды, цифрландырудың озық трендтеріне сәйкес процестерді оңтайландыруды көздейді және де Coursera, EdX курстарының ауқымы кеңейтіледі. Басқару сапасын арттыру және білім беру қызметтерін көрсету мақсатында «</w:t>
      </w:r>
      <w:r w:rsidRPr="00324B54">
        <w:rPr>
          <w:rFonts w:ascii="Times New Roman" w:eastAsia="Times New Roman" w:hAnsi="Times New Roman" w:cs="Times New Roman"/>
          <w:i/>
          <w:iCs/>
          <w:sz w:val="28"/>
          <w:szCs w:val="28"/>
        </w:rPr>
        <w:t>Цифрлық университеттің эталондық стандарты» әзірленетін болады</w:t>
      </w:r>
      <w:r w:rsidRPr="00324B54">
        <w:rPr>
          <w:rFonts w:ascii="Times New Roman" w:eastAsia="Times New Roman" w:hAnsi="Times New Roman" w:cs="Times New Roman"/>
          <w:sz w:val="28"/>
          <w:szCs w:val="28"/>
        </w:rPr>
        <w:t>», - деп баса айтқан болатын [</w:t>
      </w:r>
      <w:r w:rsidR="00217536" w:rsidRPr="00324B54">
        <w:rPr>
          <w:rFonts w:ascii="Times New Roman" w:eastAsia="Times New Roman" w:hAnsi="Times New Roman" w:cs="Times New Roman"/>
          <w:sz w:val="28"/>
          <w:szCs w:val="28"/>
        </w:rPr>
        <w:t>113</w:t>
      </w:r>
      <w:r w:rsidRPr="00324B54">
        <w:rPr>
          <w:rFonts w:ascii="Times New Roman" w:eastAsia="Times New Roman" w:hAnsi="Times New Roman" w:cs="Times New Roman"/>
          <w:sz w:val="28"/>
          <w:szCs w:val="28"/>
        </w:rPr>
        <w:t>].</w:t>
      </w:r>
    </w:p>
    <w:p w14:paraId="5F4889CC" w14:textId="6E7330A8"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Қазіргі заманғы жоғары оқу орнының білім беру процесін неғұрлым икемді, бүгінгі күннің шынайылығына бейімделген цифрлық әлемде бәсекеге қабілетті кәсіпқойларды қалыптастыру жүзеге асырылуда. Аталмыш негіз Қазақстан Республикасында білім беруді және ғылымды дамытудың 2020-2025 жылдарға арналған мемлекеттік бағдарламасында [</w:t>
      </w:r>
      <w:r w:rsidR="00217536" w:rsidRPr="00324B54">
        <w:rPr>
          <w:rFonts w:ascii="Times New Roman" w:eastAsia="Times New Roman" w:hAnsi="Times New Roman" w:cs="Times New Roman"/>
          <w:sz w:val="28"/>
          <w:szCs w:val="28"/>
        </w:rPr>
        <w:t>114</w:t>
      </w:r>
      <w:r w:rsidRPr="00324B54">
        <w:rPr>
          <w:rFonts w:ascii="Times New Roman" w:eastAsia="Times New Roman" w:hAnsi="Times New Roman" w:cs="Times New Roman"/>
          <w:sz w:val="28"/>
          <w:szCs w:val="28"/>
        </w:rPr>
        <w:t>] қарастырылған.</w:t>
      </w:r>
    </w:p>
    <w:p w14:paraId="7CDB45C6"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Цифрлық технологиялардың негізгі рөлі жоғары білімнің инновациялық дамуында, атап айтқанда, цифрлық білім беру ортасында жұмыс істеуге дайын болашақ әлеуметтік педагогтарды даярлауда жатыр.</w:t>
      </w:r>
    </w:p>
    <w:p w14:paraId="0310C800"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Сондықтан, оқытушы өз жұмысына цифрлық технологияларды кеңінен енгізу процесін қалай басқаруды және жаңа технологиялар оқытуды қай бағытта өзгертетінін заманауи жоғарғы оқу орындары білуі керек.</w:t>
      </w:r>
    </w:p>
    <w:p w14:paraId="35D56046"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Заманауи әлеуметтік педагогке өзінің цифрлық мәдениетін айқындайтын және өз сабағында жаңа технологияларды сенімді пайдалануға мүмкіндік беретін жүйелі білім мен дағдылар қалыптастыру.</w:t>
      </w:r>
    </w:p>
    <w:p w14:paraId="55DB20B7"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Қалыптасқан жағдай қысқа мерзімді перспективада тиісті кадрларды даярлаудың тұжырымдамалық тәсілдерін жүйелі қайта қараусыз, цифрлық болашақ әлеуметтік педагогтің кәсіби құзыреттеріне қойылатын талаптарды жаңартпай қандай да бір серпінді өзгерістер туралы айтуға мүмкіндік бермейді.</w:t>
      </w:r>
    </w:p>
    <w:p w14:paraId="528301AB"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Жаңа цифрлық технологиялармен жұмыс істей алмайтын, білім берудің жаңа мазмұнын, оқыту әдістемелерін, бағалаудың қазіргі заманғы тәсілдерін білмейтін әлеуметтік педагогтар ұсынылған инновацияларды енгізуді, «білім беру» ұлттық жобасының серпінді бағыттарын іске асыруды қажетті деңгейде қамтамасыз ете алмайды. </w:t>
      </w:r>
    </w:p>
    <w:p w14:paraId="06E3DA43" w14:textId="6483D3BD"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Цифрлық технологияларды қолдану жоғары жəне кəсіптік білім беру жүйесін дамыту үшін өте маңызды екенін атап өткен жөн, бірақ сонымен бірге оларды енгізуге ғылыми негізделге</w:t>
      </w:r>
      <w:r w:rsidR="007075A5" w:rsidRPr="00324B54">
        <w:rPr>
          <w:rFonts w:ascii="Times New Roman" w:eastAsia="Times New Roman" w:hAnsi="Times New Roman" w:cs="Times New Roman"/>
          <w:sz w:val="28"/>
          <w:szCs w:val="28"/>
        </w:rPr>
        <w:t>н көзқарасты қалыптастыру қажет</w:t>
      </w:r>
      <w:r w:rsidRPr="00324B54">
        <w:rPr>
          <w:rFonts w:ascii="Times New Roman" w:eastAsia="Times New Roman" w:hAnsi="Times New Roman" w:cs="Times New Roman"/>
          <w:sz w:val="28"/>
          <w:szCs w:val="28"/>
        </w:rPr>
        <w:t>.</w:t>
      </w:r>
    </w:p>
    <w:p w14:paraId="6E38E759" w14:textId="7D4C58C5"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Сондықтан да, бүгінгі таңда заманауи білім беру процесі мен цифрлық педагогика бір-бірімен тығыз байланысты және тиімділік, сапа, қарқындылық, даралау және бейімделу сияқты сипаттамаларға ие. Білім берудің, атап айтқанда, цифрлық педагогиканың цифрлық трансформациясының мәні дәстүрлі педагогикалық есептерді шешудің стандартты емес алгоритмдерін құру, цифрлық интеллект, үлкен деректер, үлестірілген есептеулер негізінде оқытудың инновациялық процесін қалыптастыру және дамыту болып табылады, олар оқытудың жеке траекториясын әзірлеу, оқытудың бейімделу жүйелері мен алгоритмдерін енгізу, студенттердің цифрлық оқу үлгерімінің дербестендірілген есебін жүргізу түріндегі негізгі және қосымша критерийлерді анықтауға және студенттің қажетті құзыреттіліктерінің даму дәрежесін ескеруге мүмкіндік беретін студенттердің үлгерімін диагностикалау және бақылау жүйелер</w:t>
      </w:r>
      <w:r w:rsidR="007075A5" w:rsidRPr="00324B54">
        <w:rPr>
          <w:rFonts w:ascii="Times New Roman" w:eastAsia="Times New Roman" w:hAnsi="Times New Roman" w:cs="Times New Roman"/>
          <w:sz w:val="28"/>
          <w:szCs w:val="28"/>
        </w:rPr>
        <w:t>ін әзірлеуге тиімді ықпал етеді</w:t>
      </w:r>
      <w:r w:rsidRPr="00324B54">
        <w:rPr>
          <w:rFonts w:ascii="Times New Roman" w:eastAsia="Times New Roman" w:hAnsi="Times New Roman" w:cs="Times New Roman"/>
          <w:sz w:val="28"/>
          <w:szCs w:val="28"/>
        </w:rPr>
        <w:t>.</w:t>
      </w:r>
    </w:p>
    <w:p w14:paraId="2E81D0B2" w14:textId="77777777" w:rsidR="007075A5"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Осылай цифрлық технологиялар ғасырында білім берудің тәсілдері түбегейлі өзгеріске ұшырады. Компьютердің пайда болуымен бірге адамға өміріндегі көптеген процестерді жылдам ғана емес, сенімді және тиімді түрде, үйден шықпай-ақ орындауға мүмкіндік туды. </w:t>
      </w:r>
    </w:p>
    <w:p w14:paraId="18102537" w14:textId="09BCE3F4"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Бүгінгі күні Қазақстанда «электрондық үкімет», «электрондық білім беру», «электрондық университет» сияқты терминдер кең түрде қолданысқа түсті. Ең озық, алдыңғы қатарлы технологиялар білім беру процесінде пайдаланылып, жоғары нәтижелерге қол жеткізуге мүмкіндік беруде. Білім беру саласы адамға білім беру қызметтерінің әртүрлі жиынтықтарын ұсына алатын, үздіксіз оқуға, халыққа жоғары оқу орнынан кейінгі және қосымша білім алу мүмкіндігін беретін әлеуметтік институтқа айналуы тиіс. Ал бұған цифрлық технологияларды пайдалану арқылы қол жеткізуге болады.</w:t>
      </w:r>
    </w:p>
    <w:p w14:paraId="3E706767"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Қазіргі кезде елімізде «Цифрлық Қазақстан» мемлекеттік бағдарламасының жүзеге асырылуы аясында адамдардың білімі мен еңбек дағдыларына жаңа талаптар қойылды. Осы бағдарламаның міндеттерінің бірі болып бастауыш және орта білім беру саласында цифрлық сауаттылықты арттыру еді. </w:t>
      </w:r>
    </w:p>
    <w:p w14:paraId="793BABA3" w14:textId="77777777" w:rsidR="00E51D12" w:rsidRPr="00324B54" w:rsidRDefault="00825726" w:rsidP="00324B54">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Цифрлық білім беруді дамыту даму деңгейі мен болашақ педагогикалық кадрлардың дайындығы әртүрлі өңірлер арасындағы айырмашылықты азайтуға бағытталады. Болашақта білім беру студенттер мен оқытушылар үшін олардың қайда өмір сүретініне қарамастан, білім беру өнімдеріне тең қол жетімділікті қамтамасыз етуі тиіс. Бұл ретте цифрландыру білім беру саласын толығымен өзгертуі мүмкін. Осылайша, оқытушылар негізінен процестің жетекшісі, ұйымдастырушысы болып қалады деген болжамдар айтылуда. </w:t>
      </w:r>
    </w:p>
    <w:p w14:paraId="01348886"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Сонымен «Цифрлық Қазақстан» мемлекеттік бағдарламасын іске асыру аясында цифрлық білім беру еліміздегі барлық деңгейдегі оқу орындарында кеңінен қолданыс тапты. </w:t>
      </w:r>
    </w:p>
    <w:p w14:paraId="57663D57"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Цифрлық білім беру дегеніміздің өзі білім алушының құзіреті мен дағдыларын қалыптастыру және үздіксіз дамыту үшін ақпаратты, ашық білім беру ресурстарын бірлесіп пайдалану, өзара іс-әрекеттесу және ынтымақтастық негізінде </w:t>
      </w:r>
      <w:r w:rsidRPr="00324B54">
        <w:rPr>
          <w:rFonts w:ascii="Times New Roman" w:eastAsia="Times New Roman" w:hAnsi="Times New Roman"/>
          <w:sz w:val="28"/>
          <w:szCs w:val="28"/>
        </w:rPr>
        <w:t xml:space="preserve">АКТ пайдаланатын білім берудің жаңа жүйесі болып табылады. </w:t>
      </w:r>
      <w:r w:rsidRPr="00324B54">
        <w:rPr>
          <w:rFonts w:ascii="Times New Roman" w:eastAsia="Times New Roman" w:hAnsi="Times New Roman" w:cs="Times New Roman"/>
          <w:sz w:val="28"/>
          <w:szCs w:val="28"/>
        </w:rPr>
        <w:t xml:space="preserve">Цифрлық технологиялардың дамуы, қазіргі қоғам құрылымдарының арасындағы ақпаратпен алмасу жылдамдығының артуы білімді игерудің жылдамдығын ұлғайтып, ғылыми зерттеулер жүргізу уақытын қысқартып отыр. Ғылымның бұдан әрі дамуы білім беру саласына инновациялық өзгерістер енгізусіз мүмкін болмайды. Қазіргі білім беру ортасы елеулі өзгерістерге ұшырады, электрондық кітапханалар, виртуалды зертханалық жұмыстар, әрбір білім алушының қолында интернет желісіне қосылған ұялы телефон пайда болды. Білім беру ордаларына еніп отырған цифрлық технологиялар әр білім алушының оқуын, ізденуін, қызығушылығын, жалпы зерттеу әлеуетін қалыптастыратын және оны әрі қарай жетілдіретін факторлардың қатарында елеулі орынға ие болып отыр. Сондықтан да, жақын уақытта оқу орындары түлектерінің зерттеушілік әлеуеті білім беру сапасын бағалаудың маңызды сипаттамасының бірі болуы ықтимал. </w:t>
      </w:r>
    </w:p>
    <w:p w14:paraId="084C2972" w14:textId="7E8C53C1"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Ресейлік және отандық ғалымдардың еңбектеріндегі «цифрлық технология» ұғым</w:t>
      </w:r>
      <w:r w:rsidR="00D6656B" w:rsidRPr="00324B54">
        <w:rPr>
          <w:rFonts w:ascii="Times New Roman" w:eastAsia="Times New Roman" w:hAnsi="Times New Roman" w:cs="Times New Roman"/>
          <w:sz w:val="28"/>
          <w:szCs w:val="28"/>
        </w:rPr>
        <w:t>ының мазмұнына контент-талдау (3</w:t>
      </w:r>
      <w:r w:rsidRPr="00324B54">
        <w:rPr>
          <w:rFonts w:ascii="Times New Roman" w:eastAsia="Times New Roman" w:hAnsi="Times New Roman" w:cs="Times New Roman"/>
          <w:sz w:val="28"/>
          <w:szCs w:val="28"/>
        </w:rPr>
        <w:t>-кесте)</w:t>
      </w:r>
    </w:p>
    <w:p w14:paraId="7C45540E" w14:textId="77777777" w:rsidR="00D6656B" w:rsidRPr="00324B54" w:rsidRDefault="00D6656B" w:rsidP="00324B54">
      <w:pPr>
        <w:ind w:firstLine="709"/>
        <w:jc w:val="both"/>
        <w:rPr>
          <w:rFonts w:ascii="Times New Roman" w:eastAsia="Times New Roman" w:hAnsi="Times New Roman" w:cs="Times New Roman"/>
          <w:sz w:val="28"/>
          <w:szCs w:val="28"/>
        </w:rPr>
      </w:pPr>
    </w:p>
    <w:p w14:paraId="373D0972" w14:textId="77777777" w:rsidR="00D6656B" w:rsidRPr="00324B54" w:rsidRDefault="00D6656B" w:rsidP="00324B54">
      <w:pPr>
        <w:ind w:firstLine="709"/>
        <w:jc w:val="both"/>
        <w:rPr>
          <w:rFonts w:ascii="Times New Roman" w:eastAsia="Times New Roman" w:hAnsi="Times New Roman" w:cs="Times New Roman"/>
          <w:sz w:val="28"/>
          <w:szCs w:val="28"/>
        </w:rPr>
      </w:pPr>
    </w:p>
    <w:p w14:paraId="56F3CD9F" w14:textId="77777777" w:rsidR="00D6656B" w:rsidRPr="00324B54" w:rsidRDefault="00D6656B" w:rsidP="00324B54">
      <w:pPr>
        <w:ind w:firstLine="709"/>
        <w:jc w:val="both"/>
        <w:rPr>
          <w:rFonts w:ascii="Times New Roman" w:eastAsia="Times New Roman" w:hAnsi="Times New Roman" w:cs="Times New Roman"/>
          <w:sz w:val="28"/>
          <w:szCs w:val="28"/>
        </w:rPr>
      </w:pPr>
    </w:p>
    <w:p w14:paraId="4782BB99" w14:textId="77777777" w:rsidR="00D6656B" w:rsidRPr="00324B54" w:rsidRDefault="00D6656B" w:rsidP="00324B54">
      <w:pPr>
        <w:ind w:firstLine="709"/>
        <w:jc w:val="both"/>
        <w:rPr>
          <w:rFonts w:ascii="Times New Roman" w:eastAsia="Times New Roman" w:hAnsi="Times New Roman" w:cs="Times New Roman"/>
          <w:sz w:val="28"/>
          <w:szCs w:val="28"/>
        </w:rPr>
      </w:pPr>
    </w:p>
    <w:p w14:paraId="67CB11A4" w14:textId="0C8A7F8E" w:rsidR="00E51D12" w:rsidRPr="00324B54" w:rsidRDefault="00D6656B"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3-к</w:t>
      </w:r>
      <w:r w:rsidR="00825726" w:rsidRPr="00324B54">
        <w:rPr>
          <w:rFonts w:ascii="Times New Roman" w:eastAsia="Times New Roman" w:hAnsi="Times New Roman" w:cs="Times New Roman"/>
          <w:sz w:val="28"/>
          <w:szCs w:val="28"/>
        </w:rPr>
        <w:t>есте</w:t>
      </w:r>
      <w:r w:rsidRPr="00324B54">
        <w:rPr>
          <w:rFonts w:ascii="Times New Roman" w:eastAsia="Times New Roman" w:hAnsi="Times New Roman" w:cs="Times New Roman"/>
          <w:sz w:val="28"/>
          <w:szCs w:val="28"/>
        </w:rPr>
        <w:t>.</w:t>
      </w:r>
      <w:r w:rsidR="00825726" w:rsidRPr="00324B54">
        <w:rPr>
          <w:rFonts w:ascii="Times New Roman" w:eastAsia="Times New Roman" w:hAnsi="Times New Roman" w:cs="Times New Roman"/>
          <w:sz w:val="28"/>
          <w:szCs w:val="28"/>
        </w:rPr>
        <w:t xml:space="preserve"> Ресейлік және отандық  ғалымдардың «цифрлық технология» ұғымының мазмұнына контент-талдау:</w:t>
      </w:r>
    </w:p>
    <w:p w14:paraId="7E6311A2" w14:textId="77777777" w:rsidR="00D6656B" w:rsidRPr="00324B54" w:rsidRDefault="00D6656B" w:rsidP="00324B54">
      <w:pPr>
        <w:ind w:firstLine="709"/>
        <w:jc w:val="both"/>
        <w:rPr>
          <w:rFonts w:ascii="Times New Roman" w:eastAsia="Times New Roman" w:hAnsi="Times New Roman" w:cs="Times New Roman"/>
          <w:sz w:val="28"/>
          <w:szCs w:val="28"/>
        </w:rPr>
      </w:pPr>
    </w:p>
    <w:tbl>
      <w:tblPr>
        <w:tblStyle w:val="Style53"/>
        <w:tblW w:w="946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201"/>
      </w:tblGrid>
      <w:tr w:rsidR="007075A5" w:rsidRPr="00324B54" w14:paraId="09C158E0" w14:textId="77777777" w:rsidTr="007075A5">
        <w:tc>
          <w:tcPr>
            <w:tcW w:w="2263" w:type="dxa"/>
          </w:tcPr>
          <w:p w14:paraId="7470B876" w14:textId="77777777" w:rsidR="007075A5" w:rsidRPr="00324B54" w:rsidRDefault="007075A5" w:rsidP="00324B54">
            <w:pPr>
              <w:widowControl w:val="0"/>
              <w:autoSpaceDE w:val="0"/>
              <w:autoSpaceDN w:val="0"/>
              <w:jc w:val="center"/>
              <w:rPr>
                <w:rFonts w:ascii="Times New Roman" w:eastAsia="Times New Roman" w:hAnsi="Times New Roman" w:cs="Times New Roman"/>
                <w:sz w:val="24"/>
                <w:szCs w:val="24"/>
              </w:rPr>
            </w:pPr>
            <w:r w:rsidRPr="00324B54">
              <w:rPr>
                <w:rFonts w:ascii="Times New Roman" w:eastAsia="Times New Roman" w:hAnsi="Times New Roman" w:cs="Times New Roman"/>
                <w:sz w:val="24"/>
                <w:szCs w:val="24"/>
              </w:rPr>
              <w:t>Зерттеушінің аты- жөні</w:t>
            </w:r>
          </w:p>
        </w:tc>
        <w:tc>
          <w:tcPr>
            <w:tcW w:w="7201" w:type="dxa"/>
          </w:tcPr>
          <w:p w14:paraId="236178AF" w14:textId="77777777" w:rsidR="007075A5" w:rsidRPr="00324B54" w:rsidRDefault="007075A5" w:rsidP="00324B54">
            <w:pPr>
              <w:widowControl w:val="0"/>
              <w:autoSpaceDE w:val="0"/>
              <w:autoSpaceDN w:val="0"/>
              <w:jc w:val="center"/>
              <w:rPr>
                <w:rFonts w:ascii="Times New Roman" w:eastAsia="Times New Roman" w:hAnsi="Times New Roman" w:cs="Times New Roman"/>
                <w:sz w:val="24"/>
                <w:szCs w:val="24"/>
              </w:rPr>
            </w:pPr>
            <w:r w:rsidRPr="00324B54">
              <w:rPr>
                <w:rFonts w:ascii="Times New Roman" w:eastAsia="Times New Roman" w:hAnsi="Times New Roman" w:cs="Times New Roman"/>
                <w:sz w:val="24"/>
                <w:szCs w:val="24"/>
              </w:rPr>
              <w:t>Талдаулары</w:t>
            </w:r>
          </w:p>
        </w:tc>
      </w:tr>
      <w:tr w:rsidR="007075A5" w:rsidRPr="00324B54" w14:paraId="61E09EA8" w14:textId="77777777" w:rsidTr="007075A5">
        <w:tc>
          <w:tcPr>
            <w:tcW w:w="2263" w:type="dxa"/>
          </w:tcPr>
          <w:p w14:paraId="597B320F"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rPr>
            </w:pPr>
            <w:r w:rsidRPr="00324B54">
              <w:rPr>
                <w:rFonts w:ascii="Times New Roman" w:eastAsia="Times New Roman" w:hAnsi="Times New Roman" w:cs="Times New Roman"/>
                <w:sz w:val="24"/>
                <w:szCs w:val="24"/>
              </w:rPr>
              <w:t>Клаус Шваб</w:t>
            </w:r>
          </w:p>
        </w:tc>
        <w:tc>
          <w:tcPr>
            <w:tcW w:w="7201" w:type="dxa"/>
          </w:tcPr>
          <w:p w14:paraId="663C5B7D"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rPr>
            </w:pPr>
            <w:r w:rsidRPr="00324B54">
              <w:rPr>
                <w:rFonts w:ascii="Times New Roman" w:eastAsia="Times New Roman" w:hAnsi="Times New Roman" w:cs="Times New Roman"/>
                <w:sz w:val="24"/>
                <w:szCs w:val="24"/>
              </w:rPr>
              <w:t>цифрлық технологиялар адамның экономикалық, саяси және мәдени өмірінің бір бөлігі деп санады</w:t>
            </w:r>
          </w:p>
        </w:tc>
      </w:tr>
      <w:tr w:rsidR="007075A5" w:rsidRPr="00324B54" w14:paraId="570237DD" w14:textId="77777777" w:rsidTr="007075A5">
        <w:tc>
          <w:tcPr>
            <w:tcW w:w="2263" w:type="dxa"/>
          </w:tcPr>
          <w:p w14:paraId="01338D8B"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А. Марей</w:t>
            </w:r>
          </w:p>
        </w:tc>
        <w:tc>
          <w:tcPr>
            <w:tcW w:w="7201" w:type="dxa"/>
          </w:tcPr>
          <w:p w14:paraId="31C9C04C"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цифрландыруды бір-бірімен және қоғаммен байланыс пен өзара әрекеттесу парадигмасының өзгеруі деп санайды</w:t>
            </w:r>
          </w:p>
        </w:tc>
      </w:tr>
      <w:tr w:rsidR="007075A5" w:rsidRPr="00324B54" w14:paraId="7F87C741" w14:textId="77777777" w:rsidTr="007075A5">
        <w:tc>
          <w:tcPr>
            <w:tcW w:w="2263" w:type="dxa"/>
          </w:tcPr>
          <w:p w14:paraId="0B25F2CA"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Е.Л. Вартанова</w:t>
            </w:r>
          </w:p>
        </w:tc>
        <w:tc>
          <w:tcPr>
            <w:tcW w:w="7201" w:type="dxa"/>
          </w:tcPr>
          <w:p w14:paraId="49DFF4EA"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цифрландыру - инфрақұрылымдық, басқарушылық, мінез-құлықтық, мәдени сипаттағы кешенді шешім  деп түсіндіреді</w:t>
            </w:r>
          </w:p>
        </w:tc>
      </w:tr>
      <w:tr w:rsidR="007075A5" w:rsidRPr="00324B54" w14:paraId="441E3ED8" w14:textId="77777777" w:rsidTr="007075A5">
        <w:tc>
          <w:tcPr>
            <w:tcW w:w="2263" w:type="dxa"/>
          </w:tcPr>
          <w:p w14:paraId="16F40AC4"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Л.В. Шмелькова</w:t>
            </w:r>
          </w:p>
        </w:tc>
        <w:tc>
          <w:tcPr>
            <w:tcW w:w="7201" w:type="dxa"/>
          </w:tcPr>
          <w:p w14:paraId="2B4DC850"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цифрлық экономикадағы адекватты адамның ең маңызды ерекшелігі – оларды кәсіби қызметте қолдануы екенін атап көрсетеді</w:t>
            </w:r>
          </w:p>
        </w:tc>
      </w:tr>
      <w:tr w:rsidR="007075A5" w:rsidRPr="00324B54" w14:paraId="691CAB88" w14:textId="77777777" w:rsidTr="007075A5">
        <w:tc>
          <w:tcPr>
            <w:tcW w:w="2263" w:type="dxa"/>
          </w:tcPr>
          <w:p w14:paraId="575DC81F"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 xml:space="preserve">Рассел Нойман </w:t>
            </w:r>
          </w:p>
          <w:p w14:paraId="43D33D6E"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p>
        </w:tc>
        <w:tc>
          <w:tcPr>
            <w:tcW w:w="7201" w:type="dxa"/>
          </w:tcPr>
          <w:p w14:paraId="19E87B95"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цифрлық медиа дегеніміз – цифрлық құрылғыларда үнемі қолжетімді болатын БАҚ-тың өмір сүруінің жаңа  форматы деп есептейді</w:t>
            </w:r>
          </w:p>
        </w:tc>
      </w:tr>
      <w:tr w:rsidR="007075A5" w:rsidRPr="00324B54" w14:paraId="2A92B3A0" w14:textId="77777777" w:rsidTr="007075A5">
        <w:tc>
          <w:tcPr>
            <w:tcW w:w="2263" w:type="dxa"/>
          </w:tcPr>
          <w:p w14:paraId="0BED64E3"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 xml:space="preserve">Анна Дурандина </w:t>
            </w:r>
          </w:p>
        </w:tc>
        <w:tc>
          <w:tcPr>
            <w:tcW w:w="7201" w:type="dxa"/>
          </w:tcPr>
          <w:p w14:paraId="2D442232"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Цифрлық технологияларды- гаджеттер мен ғаламтордың дамуы деп түсіндіреді</w:t>
            </w:r>
          </w:p>
        </w:tc>
      </w:tr>
      <w:tr w:rsidR="007075A5" w:rsidRPr="00324B54" w14:paraId="6C73F0A7" w14:textId="77777777" w:rsidTr="007075A5">
        <w:tc>
          <w:tcPr>
            <w:tcW w:w="2263" w:type="dxa"/>
          </w:tcPr>
          <w:p w14:paraId="5901CB87"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Н.А. Соколова</w:t>
            </w:r>
          </w:p>
        </w:tc>
        <w:tc>
          <w:tcPr>
            <w:tcW w:w="7201" w:type="dxa"/>
          </w:tcPr>
          <w:p w14:paraId="34E9E20B"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цифрлық технологияларды - әртүрлі виртуалды форматтармен және заманауи гаджеттермен сипатталатын цифрлық мәдениетке негіздейді</w:t>
            </w:r>
          </w:p>
        </w:tc>
      </w:tr>
      <w:tr w:rsidR="007075A5" w:rsidRPr="00324B54" w14:paraId="4BD2A066" w14:textId="77777777" w:rsidTr="007075A5">
        <w:tc>
          <w:tcPr>
            <w:tcW w:w="2263" w:type="dxa"/>
          </w:tcPr>
          <w:p w14:paraId="36E42557"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А.А.Петрова</w:t>
            </w:r>
          </w:p>
        </w:tc>
        <w:tc>
          <w:tcPr>
            <w:tcW w:w="7201" w:type="dxa"/>
          </w:tcPr>
          <w:p w14:paraId="69793905"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цифрландыру, чиптеу және робототехника сияқты цифрлық мәдениеттің құбылыстары адамды цифрлық технологияға тәуелді деп тұжырымдайды</w:t>
            </w:r>
          </w:p>
        </w:tc>
      </w:tr>
      <w:tr w:rsidR="007075A5" w:rsidRPr="00324B54" w14:paraId="4CD82ED9" w14:textId="77777777" w:rsidTr="007075A5">
        <w:tc>
          <w:tcPr>
            <w:tcW w:w="2263" w:type="dxa"/>
          </w:tcPr>
          <w:p w14:paraId="6A60479D"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В.И. Блинов</w:t>
            </w:r>
          </w:p>
        </w:tc>
        <w:tc>
          <w:tcPr>
            <w:tcW w:w="7201" w:type="dxa"/>
          </w:tcPr>
          <w:p w14:paraId="0AA834B8"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цифрлық технологияларды- адамның өзін-өзі тану процесі  деп түсіндіреді</w:t>
            </w:r>
          </w:p>
        </w:tc>
      </w:tr>
      <w:tr w:rsidR="007075A5" w:rsidRPr="00324B54" w14:paraId="0F2352F3" w14:textId="77777777" w:rsidTr="007075A5">
        <w:tc>
          <w:tcPr>
            <w:tcW w:w="2263" w:type="dxa"/>
          </w:tcPr>
          <w:p w14:paraId="1C8A0EFB"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Д.Е.Добринская</w:t>
            </w:r>
          </w:p>
        </w:tc>
        <w:tc>
          <w:tcPr>
            <w:tcW w:w="7201" w:type="dxa"/>
          </w:tcPr>
          <w:p w14:paraId="776D65FB"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жасанды интеллект технологиялары</w:t>
            </w:r>
          </w:p>
          <w:p w14:paraId="3AEE543B"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арқылы жұмыс істейтін қоғам және оның ұйымдастыру мен әлеуметтік өзара әрекеттесудің негізі желілік құрылымдар мен платформалар болып табыладындығын көрсетті</w:t>
            </w:r>
          </w:p>
        </w:tc>
      </w:tr>
      <w:tr w:rsidR="007075A5" w:rsidRPr="00324B54" w14:paraId="72F0EEF1" w14:textId="77777777" w:rsidTr="007075A5">
        <w:tc>
          <w:tcPr>
            <w:tcW w:w="2263" w:type="dxa"/>
          </w:tcPr>
          <w:p w14:paraId="5931F53D"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А.Ж. Қарманов</w:t>
            </w:r>
          </w:p>
        </w:tc>
        <w:tc>
          <w:tcPr>
            <w:tcW w:w="7201" w:type="dxa"/>
          </w:tcPr>
          <w:p w14:paraId="6C9A1181"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ru-RU"/>
              </w:rPr>
            </w:pPr>
            <w:r w:rsidRPr="00324B54">
              <w:rPr>
                <w:rFonts w:ascii="Times New Roman" w:eastAsia="Times New Roman" w:hAnsi="Times New Roman" w:cs="Times New Roman"/>
                <w:sz w:val="24"/>
                <w:szCs w:val="24"/>
                <w:lang w:val="ru-RU"/>
              </w:rPr>
              <w:t>цифрлық технологиялар - қазіргі заманғы инновациялық технология немесе құрал</w:t>
            </w:r>
          </w:p>
        </w:tc>
      </w:tr>
      <w:tr w:rsidR="007075A5" w:rsidRPr="00324B54" w14:paraId="06B65AE5" w14:textId="77777777" w:rsidTr="007075A5">
        <w:tc>
          <w:tcPr>
            <w:tcW w:w="2263" w:type="dxa"/>
          </w:tcPr>
          <w:p w14:paraId="200B78A2" w14:textId="77777777" w:rsidR="007075A5" w:rsidRPr="00324B54" w:rsidRDefault="007075A5" w:rsidP="00324B54">
            <w:pPr>
              <w:widowControl w:val="0"/>
              <w:autoSpaceDE w:val="0"/>
              <w:autoSpaceDN w:val="0"/>
              <w:rPr>
                <w:rFonts w:ascii="Times New Roman" w:eastAsia="Times New Roman" w:hAnsi="Times New Roman" w:cs="Times New Roman"/>
                <w:sz w:val="24"/>
                <w:szCs w:val="24"/>
                <w:lang w:val="ru-RU"/>
              </w:rPr>
            </w:pPr>
            <w:r w:rsidRPr="00324B54">
              <w:rPr>
                <w:rFonts w:ascii="Times New Roman" w:eastAsia="Times New Roman" w:hAnsi="Times New Roman" w:cs="Times New Roman"/>
                <w:sz w:val="24"/>
                <w:szCs w:val="24"/>
                <w:lang w:val="ru-RU"/>
              </w:rPr>
              <w:t>А.В. Дарабаева</w:t>
            </w:r>
          </w:p>
          <w:p w14:paraId="731F93AC"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ru-RU"/>
              </w:rPr>
            </w:pPr>
            <w:r w:rsidRPr="00324B54">
              <w:rPr>
                <w:rFonts w:ascii="Times New Roman" w:eastAsia="Times New Roman" w:hAnsi="Times New Roman" w:cs="Times New Roman"/>
                <w:sz w:val="24"/>
                <w:szCs w:val="24"/>
                <w:lang w:val="ru-RU"/>
              </w:rPr>
              <w:t>А.К. Жанарова</w:t>
            </w:r>
          </w:p>
        </w:tc>
        <w:tc>
          <w:tcPr>
            <w:tcW w:w="7201" w:type="dxa"/>
          </w:tcPr>
          <w:p w14:paraId="1D712FDD"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ru-RU"/>
              </w:rPr>
            </w:pPr>
            <w:r w:rsidRPr="00324B54">
              <w:rPr>
                <w:rFonts w:ascii="Times New Roman" w:eastAsia="Times New Roman" w:hAnsi="Times New Roman" w:cs="Times New Roman"/>
                <w:sz w:val="24"/>
                <w:szCs w:val="24"/>
                <w:lang w:val="ru-RU"/>
              </w:rPr>
              <w:t>цифрлық технологиялар - цифрлық технологияларға (компьютерлік бағдарламаларға) негізделген заманауи білім беру ортасы</w:t>
            </w:r>
          </w:p>
        </w:tc>
      </w:tr>
      <w:tr w:rsidR="007075A5" w:rsidRPr="00324B54" w14:paraId="67344482" w14:textId="77777777" w:rsidTr="007075A5">
        <w:tc>
          <w:tcPr>
            <w:tcW w:w="2263" w:type="dxa"/>
          </w:tcPr>
          <w:p w14:paraId="1CC9B5EC" w14:textId="77777777" w:rsidR="007075A5" w:rsidRPr="00324B54" w:rsidRDefault="007075A5" w:rsidP="00324B54">
            <w:pPr>
              <w:widowControl w:val="0"/>
              <w:autoSpaceDE w:val="0"/>
              <w:autoSpaceDN w:val="0"/>
              <w:rPr>
                <w:rFonts w:ascii="Times New Roman" w:eastAsia="Times New Roman" w:hAnsi="Times New Roman" w:cs="Times New Roman"/>
                <w:sz w:val="24"/>
                <w:szCs w:val="24"/>
                <w:lang w:val="ru-RU"/>
              </w:rPr>
            </w:pPr>
            <w:r w:rsidRPr="00324B54">
              <w:rPr>
                <w:rFonts w:ascii="Times New Roman" w:eastAsia="Times New Roman" w:hAnsi="Times New Roman" w:cs="Times New Roman"/>
                <w:sz w:val="24"/>
                <w:szCs w:val="24"/>
                <w:lang w:val="ru-RU"/>
              </w:rPr>
              <w:t>А.К. Жанарова,</w:t>
            </w:r>
          </w:p>
          <w:p w14:paraId="0154D117" w14:textId="77777777" w:rsidR="007075A5" w:rsidRPr="00324B54" w:rsidRDefault="007075A5" w:rsidP="00324B54">
            <w:pPr>
              <w:widowControl w:val="0"/>
              <w:autoSpaceDE w:val="0"/>
              <w:autoSpaceDN w:val="0"/>
              <w:rPr>
                <w:rFonts w:ascii="Times New Roman" w:eastAsia="Times New Roman" w:hAnsi="Times New Roman" w:cs="Times New Roman"/>
                <w:sz w:val="24"/>
                <w:szCs w:val="24"/>
                <w:lang w:val="ru-RU"/>
              </w:rPr>
            </w:pPr>
            <w:r w:rsidRPr="00324B54">
              <w:rPr>
                <w:rFonts w:ascii="Times New Roman" w:eastAsia="Times New Roman" w:hAnsi="Times New Roman" w:cs="Times New Roman"/>
                <w:sz w:val="24"/>
                <w:szCs w:val="24"/>
                <w:lang w:val="ru-RU"/>
              </w:rPr>
              <w:t xml:space="preserve">Е. Бидайбеков </w:t>
            </w:r>
          </w:p>
          <w:p w14:paraId="2DE6153B"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ru-RU"/>
              </w:rPr>
            </w:pPr>
          </w:p>
        </w:tc>
        <w:tc>
          <w:tcPr>
            <w:tcW w:w="7201" w:type="dxa"/>
          </w:tcPr>
          <w:p w14:paraId="6EC942E9"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ru-RU"/>
              </w:rPr>
            </w:pPr>
            <w:r w:rsidRPr="00324B54">
              <w:rPr>
                <w:rFonts w:ascii="Times New Roman" w:eastAsia="Times New Roman" w:hAnsi="Times New Roman" w:cs="Times New Roman"/>
                <w:sz w:val="24"/>
                <w:szCs w:val="24"/>
                <w:lang w:val="ru-RU"/>
              </w:rPr>
              <w:t>цифрлық технологиялар - ақпараттың, ақпаратты тасушылардыңтуындауын, орын алмасуын, сақталуын, өңделуін, ұсынылуын Цифрлық жүйелердің, ақпаратттық инфрақұрылымның және басқа да құралдардың және адамның іс-әрекетін қамтамасыз ететін ақпараттың жиынтығы.</w:t>
            </w:r>
          </w:p>
        </w:tc>
      </w:tr>
      <w:tr w:rsidR="007075A5" w:rsidRPr="00324B54" w14:paraId="7A57729B" w14:textId="77777777" w:rsidTr="007075A5">
        <w:tc>
          <w:tcPr>
            <w:tcW w:w="2263" w:type="dxa"/>
          </w:tcPr>
          <w:p w14:paraId="5B351B6C"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 xml:space="preserve">Ж.Ш. Жияшева </w:t>
            </w:r>
          </w:p>
        </w:tc>
        <w:tc>
          <w:tcPr>
            <w:tcW w:w="7201" w:type="dxa"/>
          </w:tcPr>
          <w:p w14:paraId="1F69E32A"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Цифрлық  (цифрлық) технологиялар - педагогикалық жүйе мен білімберу өндерісіне цифрлық  технологиялық құралдарды енгізуді қамтамасыз ететін кешеннің өзара цифрлық -жүйелік интеграциясы</w:t>
            </w:r>
          </w:p>
        </w:tc>
      </w:tr>
      <w:tr w:rsidR="007075A5" w:rsidRPr="00324B54" w14:paraId="7F3B8A73" w14:textId="77777777" w:rsidTr="007075A5">
        <w:tc>
          <w:tcPr>
            <w:tcW w:w="2263" w:type="dxa"/>
          </w:tcPr>
          <w:p w14:paraId="07D4A9FC" w14:textId="77777777" w:rsidR="007075A5" w:rsidRPr="00324B54" w:rsidRDefault="007075A5" w:rsidP="00324B54">
            <w:pPr>
              <w:widowControl w:val="0"/>
              <w:autoSpaceDE w:val="0"/>
              <w:autoSpaceDN w:val="0"/>
              <w:rPr>
                <w:rFonts w:ascii="Times New Roman" w:eastAsia="Times New Roman" w:hAnsi="Times New Roman" w:cs="Times New Roman"/>
                <w:sz w:val="24"/>
                <w:szCs w:val="24"/>
                <w:lang w:val="ru-RU"/>
              </w:rPr>
            </w:pPr>
            <w:r w:rsidRPr="00324B54">
              <w:rPr>
                <w:rFonts w:ascii="Times New Roman" w:eastAsia="Times New Roman" w:hAnsi="Times New Roman" w:cs="Times New Roman"/>
                <w:sz w:val="24"/>
                <w:szCs w:val="24"/>
                <w:lang w:val="ru-RU"/>
              </w:rPr>
              <w:t xml:space="preserve">А.К. Оралбекова </w:t>
            </w:r>
          </w:p>
          <w:p w14:paraId="0489DDD3"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ru-RU"/>
              </w:rPr>
            </w:pPr>
            <w:r w:rsidRPr="00324B54">
              <w:rPr>
                <w:rFonts w:ascii="Times New Roman" w:eastAsia="Times New Roman" w:hAnsi="Times New Roman" w:cs="Times New Roman"/>
                <w:sz w:val="24"/>
                <w:szCs w:val="24"/>
                <w:lang w:val="ru-RU"/>
              </w:rPr>
              <w:t xml:space="preserve">Н.Т. Сартаева </w:t>
            </w:r>
          </w:p>
        </w:tc>
        <w:tc>
          <w:tcPr>
            <w:tcW w:w="7201" w:type="dxa"/>
          </w:tcPr>
          <w:p w14:paraId="380FA0C0" w14:textId="77777777" w:rsidR="007075A5" w:rsidRPr="00324B54" w:rsidRDefault="007075A5" w:rsidP="00324B54">
            <w:pPr>
              <w:widowControl w:val="0"/>
              <w:autoSpaceDE w:val="0"/>
              <w:autoSpaceDN w:val="0"/>
              <w:rPr>
                <w:rFonts w:ascii="Times New Roman" w:eastAsia="Times New Roman" w:hAnsi="Times New Roman" w:cs="Times New Roman"/>
                <w:sz w:val="24"/>
                <w:szCs w:val="24"/>
                <w:lang w:val="ru-RU"/>
              </w:rPr>
            </w:pPr>
            <w:r w:rsidRPr="00324B54">
              <w:rPr>
                <w:rFonts w:ascii="Times New Roman" w:eastAsia="Times New Roman" w:hAnsi="Times New Roman" w:cs="Times New Roman"/>
                <w:sz w:val="24"/>
                <w:szCs w:val="24"/>
                <w:lang w:val="ru-RU"/>
              </w:rPr>
              <w:t>цифрлық  технологиялар - цифрлық -коммуникациялық технологияны қолдана отырып, мұғалім өзінің және студенттердің цифрлық  қажеттіліктерін толтыруға, шығармашылық және зияткерлік әлеуетін жетілдіруге мүмкіндіктер жолы</w:t>
            </w:r>
          </w:p>
          <w:p w14:paraId="4A96A8F6"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ru-RU"/>
              </w:rPr>
            </w:pPr>
          </w:p>
        </w:tc>
      </w:tr>
      <w:tr w:rsidR="007075A5" w:rsidRPr="00324B54" w14:paraId="77BB9320" w14:textId="77777777" w:rsidTr="007075A5">
        <w:tc>
          <w:tcPr>
            <w:tcW w:w="2263" w:type="dxa"/>
          </w:tcPr>
          <w:p w14:paraId="2A3B5451"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 xml:space="preserve">А.Т. Туралбаева </w:t>
            </w:r>
          </w:p>
        </w:tc>
        <w:tc>
          <w:tcPr>
            <w:tcW w:w="7201" w:type="dxa"/>
          </w:tcPr>
          <w:p w14:paraId="411E68B0"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Цифрлық  (цифрлық) технологиялар - заманауи білім беру ортасы мен әдістері</w:t>
            </w:r>
          </w:p>
        </w:tc>
      </w:tr>
      <w:tr w:rsidR="007075A5" w:rsidRPr="00324B54" w14:paraId="63859F18" w14:textId="77777777" w:rsidTr="007075A5">
        <w:tc>
          <w:tcPr>
            <w:tcW w:w="2263" w:type="dxa"/>
          </w:tcPr>
          <w:p w14:paraId="72081F6B" w14:textId="77777777" w:rsidR="007075A5" w:rsidRPr="00324B54" w:rsidRDefault="007075A5" w:rsidP="00324B54">
            <w:pPr>
              <w:widowControl w:val="0"/>
              <w:autoSpaceDE w:val="0"/>
              <w:autoSpaceDN w:val="0"/>
              <w:rPr>
                <w:rFonts w:ascii="Times New Roman" w:eastAsia="Times New Roman" w:hAnsi="Times New Roman" w:cs="Times New Roman"/>
                <w:sz w:val="24"/>
                <w:szCs w:val="24"/>
                <w:lang w:val="ru-RU"/>
              </w:rPr>
            </w:pPr>
            <w:r w:rsidRPr="00324B54">
              <w:rPr>
                <w:rFonts w:ascii="Times New Roman" w:eastAsia="Times New Roman" w:hAnsi="Times New Roman" w:cs="Times New Roman"/>
                <w:sz w:val="24"/>
                <w:szCs w:val="24"/>
                <w:lang w:val="ru-RU"/>
              </w:rPr>
              <w:t xml:space="preserve">Т.Қ. Оспанов  </w:t>
            </w:r>
          </w:p>
          <w:p w14:paraId="3CAA422F"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ru-RU"/>
              </w:rPr>
              <w:t xml:space="preserve">Г.С.  </w:t>
            </w:r>
            <w:r w:rsidRPr="00324B54">
              <w:rPr>
                <w:rFonts w:ascii="Times New Roman" w:eastAsia="Times New Roman" w:hAnsi="Times New Roman" w:cs="Times New Roman"/>
                <w:sz w:val="24"/>
                <w:szCs w:val="24"/>
                <w:lang w:val="en-US"/>
              </w:rPr>
              <w:t xml:space="preserve">Базарбаева  </w:t>
            </w:r>
          </w:p>
        </w:tc>
        <w:tc>
          <w:tcPr>
            <w:tcW w:w="7201" w:type="dxa"/>
          </w:tcPr>
          <w:p w14:paraId="6AB9D7B8"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цифрлық технологиялар - цифрлық технологиялар білім беруді цифрландыру шеңберінде білім және тәжірибемен жылдам алмасуға, онлайн-оқуды жүзеге асыратын үдеріс</w:t>
            </w:r>
          </w:p>
        </w:tc>
      </w:tr>
      <w:tr w:rsidR="007075A5" w:rsidRPr="00324B54" w14:paraId="402E2E79" w14:textId="77777777" w:rsidTr="007075A5">
        <w:tc>
          <w:tcPr>
            <w:tcW w:w="2263" w:type="dxa"/>
          </w:tcPr>
          <w:p w14:paraId="183552C8"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 xml:space="preserve">С.С. Құнанбаева </w:t>
            </w:r>
          </w:p>
        </w:tc>
        <w:tc>
          <w:tcPr>
            <w:tcW w:w="7201" w:type="dxa"/>
          </w:tcPr>
          <w:p w14:paraId="50B58E2F"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цифрлық технологиялар - инновациялық процесін қалыптастыру және оқытудың жеке траекториясын әзірлеу, оқытудың бейімделу жүйелері мен алгоритмдерін енгізу, білім алушлардың цифрлық оқу үлгерімінің дербестендірілген қадағалау ортасы</w:t>
            </w:r>
          </w:p>
        </w:tc>
      </w:tr>
      <w:tr w:rsidR="007075A5" w:rsidRPr="00324B54" w14:paraId="4A362325" w14:textId="77777777" w:rsidTr="007075A5">
        <w:tc>
          <w:tcPr>
            <w:tcW w:w="2263" w:type="dxa"/>
          </w:tcPr>
          <w:p w14:paraId="46B9AB5A"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Б.Д. Сыдықов</w:t>
            </w:r>
          </w:p>
        </w:tc>
        <w:tc>
          <w:tcPr>
            <w:tcW w:w="7201" w:type="dxa"/>
          </w:tcPr>
          <w:p w14:paraId="5BEF7BE7" w14:textId="77777777" w:rsidR="007075A5" w:rsidRPr="00324B54" w:rsidRDefault="007075A5" w:rsidP="00324B54">
            <w:pPr>
              <w:widowControl w:val="0"/>
              <w:autoSpaceDE w:val="0"/>
              <w:autoSpaceDN w:val="0"/>
              <w:jc w:val="both"/>
              <w:rPr>
                <w:rFonts w:ascii="Times New Roman" w:eastAsia="Times New Roman" w:hAnsi="Times New Roman" w:cs="Times New Roman"/>
                <w:sz w:val="24"/>
                <w:szCs w:val="24"/>
                <w:lang w:val="en-US"/>
              </w:rPr>
            </w:pPr>
            <w:r w:rsidRPr="00324B54">
              <w:rPr>
                <w:rFonts w:ascii="Times New Roman" w:eastAsia="Times New Roman" w:hAnsi="Times New Roman" w:cs="Times New Roman"/>
                <w:sz w:val="24"/>
                <w:szCs w:val="24"/>
                <w:lang w:val="en-US"/>
              </w:rPr>
              <w:t>Цифрлық  (цифрлық) технологиялар - цифрлық ққзыреттілікті айқындайтын және өз сабағында жаңа технологияларды сенімді пайдалануға мүмкіндік беретін жүйелі білім мен дағдылар жиынтығы</w:t>
            </w:r>
          </w:p>
        </w:tc>
      </w:tr>
    </w:tbl>
    <w:p w14:paraId="19EF3084" w14:textId="1B8158E3" w:rsidR="00E51D12" w:rsidRPr="00324B54" w:rsidRDefault="00A83108"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 3</w:t>
      </w:r>
      <w:r w:rsidR="00825726" w:rsidRPr="00324B54">
        <w:rPr>
          <w:rFonts w:ascii="Times New Roman" w:eastAsia="Times New Roman" w:hAnsi="Times New Roman" w:cs="Times New Roman"/>
          <w:sz w:val="28"/>
          <w:szCs w:val="28"/>
        </w:rPr>
        <w:t xml:space="preserve">-кестеде көрсетілгендей, цифрлық технология білім беру саласы көлемінде ғалымдармен түрлі қырларынан зерттеліп, түсініктелген. </w:t>
      </w:r>
    </w:p>
    <w:p w14:paraId="0824E4EA" w14:textId="14C27122"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 xml:space="preserve">Біз осы диссертациялық жұмыс көлемінде цифрлық технологияны – білім алушының қажетті білім, білік және дағдыларды тиімді игеруіне және игерген білімді жүйелелеп, мағыналы шешім шығаруа бақыттайтын құрал ретінде алға тартып отырмыз. </w:t>
      </w:r>
      <w:r w:rsidRPr="00324B54">
        <w:rPr>
          <w:rFonts w:ascii="Times New Roman" w:eastAsia="Times New Roman" w:hAnsi="Times New Roman" w:cs="Times New Roman"/>
          <w:sz w:val="28"/>
          <w:szCs w:val="28"/>
        </w:rPr>
        <w:t>ҚР Президенті Қ.-Ж.К.Тоқаев Digital Bridge 2023 халықаралық форумында: «</w:t>
      </w:r>
      <w:r w:rsidRPr="00324B54">
        <w:rPr>
          <w:rFonts w:ascii="Times New Roman" w:eastAsia="Times New Roman" w:hAnsi="Times New Roman" w:cs="Times New Roman"/>
          <w:i/>
          <w:iCs/>
          <w:sz w:val="28"/>
          <w:szCs w:val="28"/>
        </w:rPr>
        <w:t>Университеттерде пәндерді оқытудың мазмұны мен әдісін айтарлықтай жаңарту қажет. Болашақ мұғалімдер, дәрігерлер, агрономдар, заңгерлер және салалық мамандар жасанды интеллект бойынша базалық білімді міндетті түрде меңгеруі керек. Назарбаев Университеті жанындағы Ақылды жүйелер және жасанды интеллект институтын толыққанды ғылыми-зерттеу институтына айналдыру тағы бір маңызды қадам болмақ. Ол үздік мамандар мен сарапшылардың орталығына айналып, біртұтас экожүйе қалыптастыруы керек. Осы ретте, институт әзірлемелерін тиісті деңгейде коммерцияландыру және кеңейту маңызды</w:t>
      </w:r>
      <w:r w:rsidRPr="00324B54">
        <w:rPr>
          <w:rFonts w:ascii="Times New Roman" w:eastAsia="Times New Roman" w:hAnsi="Times New Roman" w:cs="Times New Roman"/>
          <w:sz w:val="28"/>
          <w:szCs w:val="28"/>
        </w:rPr>
        <w:t>», [</w:t>
      </w:r>
      <w:r w:rsidR="005B2CCA" w:rsidRPr="00324B54">
        <w:rPr>
          <w:rFonts w:ascii="Times New Roman" w:eastAsia="Times New Roman" w:hAnsi="Times New Roman" w:cs="Times New Roman"/>
          <w:sz w:val="28"/>
          <w:szCs w:val="28"/>
        </w:rPr>
        <w:t>115</w:t>
      </w:r>
      <w:r w:rsidRPr="00324B54">
        <w:rPr>
          <w:rFonts w:ascii="Times New Roman" w:eastAsia="Times New Roman" w:hAnsi="Times New Roman" w:cs="Times New Roman"/>
          <w:sz w:val="28"/>
          <w:szCs w:val="28"/>
        </w:rPr>
        <w:t xml:space="preserve">] - деп атап көрсеткен болатын. </w:t>
      </w:r>
    </w:p>
    <w:p w14:paraId="0A6E97E3"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2006 жылғы Қазақстан халқына арнаған Жолдауында экс-Президент Н.Ә.Назарбаев 1997-2006 жыл аралығында цифрландарудың негізгі 4 даму кезеңін атап өткен:</w:t>
      </w:r>
    </w:p>
    <w:p w14:paraId="4FC59FC1" w14:textId="192C7FED" w:rsidR="00E51D12" w:rsidRPr="00324B54" w:rsidRDefault="00961194"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w:t>
      </w:r>
      <w:r w:rsidR="00825726" w:rsidRPr="00324B54">
        <w:rPr>
          <w:rFonts w:ascii="Times New Roman" w:eastAsia="Times New Roman" w:hAnsi="Times New Roman" w:cs="Times New Roman"/>
          <w:sz w:val="28"/>
          <w:szCs w:val="28"/>
        </w:rPr>
        <w:t xml:space="preserve"> кезең (1997-2000 жж.) мемлекеттік ақпараттандырудың стратегиялық жоспарлау кезеңі.</w:t>
      </w:r>
    </w:p>
    <w:p w14:paraId="6B8E831B" w14:textId="1B2062D9" w:rsidR="00E51D12" w:rsidRPr="00324B54" w:rsidRDefault="00961194"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2 - </w:t>
      </w:r>
      <w:r w:rsidR="00825726" w:rsidRPr="00324B54">
        <w:rPr>
          <w:rFonts w:ascii="Times New Roman" w:eastAsia="Times New Roman" w:hAnsi="Times New Roman" w:cs="Times New Roman"/>
          <w:sz w:val="28"/>
          <w:szCs w:val="28"/>
        </w:rPr>
        <w:t xml:space="preserve"> кезең (2001–2003 жж.) – мемлекеттік басқару саласындағы негізгі Цифрлық  инфрақұрылымның даму кезеңі. Қазақстандағы ұлттық Цифрлық  инфрақұрылымды қалыптастыру мен дамытудың 2001 жылғы ұлттық бағдарламасы іс жүзінде мемлекеттік басқаруды ақпараттандырудың алғашқы құралы.</w:t>
      </w:r>
    </w:p>
    <w:p w14:paraId="55489466" w14:textId="2A1EF842" w:rsidR="00E51D12" w:rsidRPr="00324B54" w:rsidRDefault="00961194"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3 -</w:t>
      </w:r>
      <w:r w:rsidR="00825726" w:rsidRPr="00324B54">
        <w:rPr>
          <w:rFonts w:ascii="Times New Roman" w:eastAsia="Times New Roman" w:hAnsi="Times New Roman" w:cs="Times New Roman"/>
          <w:sz w:val="28"/>
          <w:szCs w:val="28"/>
        </w:rPr>
        <w:t xml:space="preserve"> кезең (2004–2005 жж.) ­ мемлекеттік басқару саласында жаңа технологияларды тәжірибеге енгізу кезеңі. Электрондық үкіметтің ұлттық бағдарламасын қабылдау осы кезеңдегі ең маңызды қадам.</w:t>
      </w:r>
    </w:p>
    <w:p w14:paraId="5C71F4FB" w14:textId="72B5731C" w:rsidR="00E51D12" w:rsidRPr="00324B54" w:rsidRDefault="00961194"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4-</w:t>
      </w:r>
      <w:r w:rsidR="00825726" w:rsidRPr="00324B54">
        <w:rPr>
          <w:rFonts w:ascii="Times New Roman" w:eastAsia="Times New Roman" w:hAnsi="Times New Roman" w:cs="Times New Roman"/>
          <w:sz w:val="28"/>
          <w:szCs w:val="28"/>
        </w:rPr>
        <w:t xml:space="preserve"> кезең (2006 ж.-қазіргі уақытқа дейін) электрондық үкіметті енгізудің алғашқы практикалық нәтижелері үшін ерекше. 2006 жылдың 12 сәуірінде www.e.gov.kz веб-сайты жұмыс істей бастады. 2017 жылы «Цифрлы Қазақстан» бағдарламасының қабылданып, әрекет етуі аталмыш кезеңнің басты жетістігі болды.</w:t>
      </w:r>
    </w:p>
    <w:p w14:paraId="1AD0188D" w14:textId="7B89E843"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Мемлекет басшысының Қазақстан халқына Жолдауында Қ.-Ж.К.Тоқаев. «Сындарлы қоғамдық диалог – Қазақстанның тұрақтылығы мен өркендеуінің негізі» демекші, біздің даму жолымыз бүкіл әлемге қазақстандық үлгі ретінде танылды</w:t>
      </w:r>
      <w:r w:rsidR="00064D67" w:rsidRPr="00324B54">
        <w:rPr>
          <w:rFonts w:ascii="Times New Roman" w:eastAsia="Times New Roman" w:hAnsi="Times New Roman" w:cs="Times New Roman"/>
          <w:sz w:val="28"/>
          <w:szCs w:val="28"/>
        </w:rPr>
        <w:t xml:space="preserve"> [116]</w:t>
      </w:r>
      <w:r w:rsidRPr="00324B54">
        <w:rPr>
          <w:rFonts w:ascii="Times New Roman" w:eastAsia="Times New Roman" w:hAnsi="Times New Roman" w:cs="Times New Roman"/>
          <w:sz w:val="28"/>
          <w:szCs w:val="28"/>
        </w:rPr>
        <w:t xml:space="preserve">. Бұл ретте Жолдауда білім сапасын арттыруға және нақты еңбек нарығына қажетті мамандарды даярлау жүйесіне ерекше көңіл бөлінген. Білім берудің келешегі мен негізгі тенденцияларына объективті баға беру – еліміздің ұзақ жылдарға дамуының кепілі. Сондықтан, білім беру жүйесінде әрбір мемлекетке бірқатар міндеттерді шешу – оқыту және жұмысқа орналастыру, сонымен қатар білім сапасын үнемі арттыру қажет. </w:t>
      </w:r>
    </w:p>
    <w:p w14:paraId="3C4AAB1F"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 ЕО-ның Болон декларациясына ресми түрде қосылып, Еуропалық жоғары білім кеңістігінің мүшесі болды. Нәтижесінде бұл салада үлкен өзгерістер болды:</w:t>
      </w:r>
    </w:p>
    <w:p w14:paraId="17938C32" w14:textId="77777777" w:rsidR="00E51D12" w:rsidRPr="00324B54" w:rsidRDefault="00825726" w:rsidP="00324B54">
      <w:pPr>
        <w:numPr>
          <w:ilvl w:val="0"/>
          <w:numId w:val="6"/>
        </w:numPr>
        <w:tabs>
          <w:tab w:val="left" w:pos="993"/>
        </w:tabs>
        <w:ind w:left="0"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Қазақстандық жоғары оқу орындарының Университеттердің Ұлы Хартиясына қосылуы жүзеге асырылды. </w:t>
      </w:r>
    </w:p>
    <w:p w14:paraId="12761C07" w14:textId="77777777" w:rsidR="00E51D12" w:rsidRPr="00324B54" w:rsidRDefault="00825726" w:rsidP="00324B54">
      <w:pPr>
        <w:numPr>
          <w:ilvl w:val="0"/>
          <w:numId w:val="6"/>
        </w:numPr>
        <w:tabs>
          <w:tab w:val="left" w:pos="993"/>
        </w:tabs>
        <w:ind w:left="0"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Мамандарды дайындаудың үш деңгейлі моделіне көшу жүзеге асырылды: бакалавр – магистр – PhD докторы. </w:t>
      </w:r>
    </w:p>
    <w:p w14:paraId="581E056B" w14:textId="77777777" w:rsidR="00E51D12" w:rsidRPr="00324B54" w:rsidRDefault="00825726" w:rsidP="00324B54">
      <w:pPr>
        <w:numPr>
          <w:ilvl w:val="0"/>
          <w:numId w:val="6"/>
        </w:numPr>
        <w:tabs>
          <w:tab w:val="left" w:pos="993"/>
        </w:tabs>
        <w:ind w:left="0"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Жоғары оқу орындарында оқытудың кредиттік технологиясы енгізілді, қос дипломдық білім беру және қашықтықтан оқыту бағдарламасы жүзеге асырылуда. </w:t>
      </w:r>
    </w:p>
    <w:p w14:paraId="12C2C1A6" w14:textId="77777777" w:rsidR="00E51D12" w:rsidRPr="00324B54" w:rsidRDefault="00825726" w:rsidP="00324B54">
      <w:pPr>
        <w:numPr>
          <w:ilvl w:val="0"/>
          <w:numId w:val="6"/>
        </w:numPr>
        <w:tabs>
          <w:tab w:val="left" w:pos="993"/>
        </w:tabs>
        <w:ind w:left="0"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Дублин дескрипторларына сәйкес модульдік білім беру бағдарламалары әзірленуде, Ұлттық біліктілік жүйесі құрылды. </w:t>
      </w:r>
    </w:p>
    <w:p w14:paraId="548BC6BC" w14:textId="77777777" w:rsidR="00E51D12" w:rsidRPr="00324B54" w:rsidRDefault="00825726" w:rsidP="00324B54">
      <w:pPr>
        <w:numPr>
          <w:ilvl w:val="0"/>
          <w:numId w:val="6"/>
        </w:numPr>
        <w:tabs>
          <w:tab w:val="left" w:pos="993"/>
        </w:tabs>
        <w:ind w:left="0"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ECTS студенттердің академиялық ұтқырлығы үшін несиелік бірліктердің негізі ретінде қабылданған жүйе, ол үшін мемлекет үлкен қаржы ресурстарын бөледі. </w:t>
      </w:r>
    </w:p>
    <w:p w14:paraId="1153F470" w14:textId="77777777" w:rsidR="00E51D12" w:rsidRPr="00324B54" w:rsidRDefault="00825726" w:rsidP="00324B54">
      <w:pPr>
        <w:numPr>
          <w:ilvl w:val="0"/>
          <w:numId w:val="6"/>
        </w:numPr>
        <w:tabs>
          <w:tab w:val="left" w:pos="993"/>
        </w:tabs>
        <w:ind w:left="0"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Кемінде үш тілде оқыту бағдарламалары енгізілді. Елімізде университеттердің халықаралық рейтингіне қатысатын жоғары оқу орындарының саны үнемі өсіп келеді. </w:t>
      </w:r>
    </w:p>
    <w:p w14:paraId="5CD533DE" w14:textId="77777777" w:rsidR="00E51D12" w:rsidRPr="00324B54" w:rsidRDefault="00825726" w:rsidP="00324B54">
      <w:pPr>
        <w:numPr>
          <w:ilvl w:val="0"/>
          <w:numId w:val="6"/>
        </w:numPr>
        <w:tabs>
          <w:tab w:val="left" w:pos="993"/>
        </w:tabs>
        <w:ind w:left="0"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Елдегі білім сапасын қамтамасыз етуде еуропалық ынтымақтастыққа жәрдемдесу үшін аккредиттеу агенттіктері құрылды.</w:t>
      </w:r>
    </w:p>
    <w:p w14:paraId="7A33BAEA" w14:textId="32A24B1D"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Сонымен қатар, Еуроодақ аясында жүзеге асырылып жатқан </w:t>
      </w:r>
      <w:r w:rsidR="006B0BF5" w:rsidRPr="00324B54">
        <w:rPr>
          <w:rFonts w:ascii="Times New Roman" w:eastAsia="Times New Roman" w:hAnsi="Times New Roman" w:cs="Times New Roman"/>
          <w:sz w:val="28"/>
          <w:szCs w:val="28"/>
        </w:rPr>
        <w:t xml:space="preserve">темпус </w:t>
      </w:r>
      <w:r w:rsidRPr="00324B54">
        <w:rPr>
          <w:rFonts w:ascii="Times New Roman" w:eastAsia="Times New Roman" w:hAnsi="Times New Roman" w:cs="Times New Roman"/>
          <w:sz w:val="28"/>
          <w:szCs w:val="28"/>
        </w:rPr>
        <w:t>бағдарламасы еліміздегі білім беру жүйесіне айтарлықтай әсер етті. Көп ұзамай еліміздің мемлекеттік университеттері академиялық еркіндікті кеңейтіп, қаржылық-экономикалық тәуелсіздікті айқындайтын коммерциялық емес акционерлік қоғамдарға (КЕАҚ) айналады.</w:t>
      </w:r>
    </w:p>
    <w:p w14:paraId="2D969919"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Тұтастай алғанда, қазіргі әлемнің және жалпы ұлттың өміршеңдігінің стратегиялық бағдары жаңа инновациялық формация кадрларын даярлау болып табылады. Қазіргі және болашақ маман кәсіби маман болуы керек, IT-технологияларды қолдана отырып, үлкен көлемдегі ақпаратты басқара алуы тиіс. Яғни, әмбебап болу, бірнеше тілді білу. Өмір бойы оқуға дайын болу, қажет болған жағдайда кәсіптердің қиылысында жұмыс істеу және оны өмір бойы бірнеше рет өзгертуге дайын болу.</w:t>
      </w:r>
    </w:p>
    <w:p w14:paraId="057C11C0" w14:textId="457A0045"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Сондықтан болашақта еңбек нарығында мүлдем басқа жағдай болады. Зиялы мамандар сұранысқа ие болады, ал біліктілігі төмен қызметкерлердің орнын роботтар алады. Еңбек нарығы заманауи күрделі техниканы басқара алатын жаңа буын кадрларының жетіспеушілігін сезінеді. Сондықтан барлық деңгейдегі мамандар </w:t>
      </w:r>
      <w:r w:rsidR="00E2752D"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өмір бойы</w:t>
      </w:r>
      <w:r w:rsidR="00E2752D"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оқуы керек. Бұл ретте цифрлық индустрияны енгізу қоғамды болашақтың нақты шындығы үшін кадрларды озық қарқынмен дайындауға мәжбүр етеді.</w:t>
      </w:r>
    </w:p>
    <w:p w14:paraId="03C1B909"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Білім беру жүйесін реформалау процесінің негізі жеке тұлғаның басымдығы принципі болып табылады және осы мақсатқа жетудің құралы Жалпы білім беру саясатын және нақты білім беру мекемелерінде құрылатын тақырыптардың білім беру жүйелерін ізгілендіру, және саралау. Жоғарғы оқу орындарында білім беруді дамыту перспективалары көптеген мұғалімдердің дәстүрлі пәндік білім беру жүйесінен шығуға деген ұмтылысымен байланысты. </w:t>
      </w:r>
    </w:p>
    <w:p w14:paraId="39E45048"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Қазіргі уақытта жаңа білім беру мекемелеріне өзін-өзі ұйымдастыру процесі жүріп жатыр. Тарихи білім мен оқу -тәрбиенің ұлттық басымдықтары мен құндылықтарын тұжырымдау. Көпұлтты Қазақстан азаматтарын толерантты тәрбиелеу қажет. Тарих пән ретінде ойлау жүйесінің қалыптасуына әсер етеді, бұл адамға тарихи кеңістікте еркін қозғалуға мүмкіндік береді, оны тарихи тәжірибе туралы біліммен қаруландырады, нәтижесінде қазіргі саяси және әлеуметтік процестерді дұрыс бағалауға мүмкіндік береді.</w:t>
      </w:r>
    </w:p>
    <w:p w14:paraId="06E8B4F9"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Индустрияға дейінгі қоғамда қоғамдық еңбек бөлінісінің ауқымының кеңеюімен, мемлекеттік билік пен таптық теңсіздіктің пайда болуымен бірге білім беру институтының оқшаулануы басталады. Арнайы мұғалімдер тобының көмегімен ауқатты отбасының балаларына арнайы оқыту мен білім беріледі. Алғашқы формальды білім беру жүйелерінің жарқын мысалы ретінде Ежелгі Греция мен Ежелгі Римдегі мектептерді атауға болады, онда ақылы мұғалімдер дворян сыныптарының балаларына грамматика, философия, музыка, спорт, шешендік өнер, құқықтану негіздері, медицина және т.б. Ал, </w:t>
      </w:r>
      <w:r w:rsidRPr="00324B54">
        <w:rPr>
          <w:rFonts w:ascii="Times New Roman" w:eastAsia="Times New Roman" w:hAnsi="Times New Roman" w:cs="Times New Roman"/>
          <w:sz w:val="28"/>
          <w:szCs w:val="28"/>
        </w:rPr>
        <w:t>б</w:t>
      </w:r>
      <w:r w:rsidRPr="00324B54">
        <w:rPr>
          <w:rFonts w:ascii="Times New Roman" w:eastAsia="Times New Roman" w:hAnsi="Times New Roman" w:cs="Times New Roman"/>
          <w:color w:val="000000"/>
          <w:sz w:val="28"/>
          <w:szCs w:val="28"/>
        </w:rPr>
        <w:t>асқа сыныптағы балаларды оқыту шәкірттік үрдісте жүзеге асырылды бұл кезде жасөспірім белгілі бір мерзімге көпес қолөнерші, т.б үйінде оқуға берілді. Шәкірт болып жұмыс істей отырып, студент кәсіптік білім мен дағдыны, кәсіптік өнерді, қолөнерді, т.б. игерді. Халықтың басым көпшілігі – шаруалар ауылшаруашылық еңбек процесі барысында балаларына білім беріп, оларға білім берді. Бала тәрбиесінде отбасы маңызды рөл атқарды.</w:t>
      </w:r>
    </w:p>
    <w:p w14:paraId="28736DA1"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Орта ғасырларда христиан шіркеуі Еуропада дін қызметкерлерін даярлайтын арнайы оқу орындарының желісін құрып, алғашқы университеттер – Парижде, Оксфордта және басқа қалаларда пайда болған кезде, неғұрлым ұйымдасқан білім беру жүйесі қалыптаса бастады. Біраз уақыттан кейін университеттердің мәдени-ағарту функциялары кеңейді, оларда медицина мен заң ғылымдары оқытыла бастады, физика, математика, логика салаларында ғылыми зерттеулерге алғашқы талпыныстар жасалды. Индустрияға дейінгі қоғамдағы формальды білім беру жүйесінің өзіне тән ерекшелігі оның бай және беделді таптардың шектеулі санына қол жетімді болуы болды.</w:t>
      </w:r>
    </w:p>
    <w:p w14:paraId="6F4183AA"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Индустриалды типтегі қоғамда білім беру жүйесінде нағыз төңкеріс болып жатыр: білім элитарлық болудан қалып, жаппай, жалпы халыққа қолжетімді бол</w:t>
      </w:r>
      <w:r w:rsidRPr="00324B54">
        <w:rPr>
          <w:rFonts w:ascii="Times New Roman" w:eastAsia="Times New Roman" w:hAnsi="Times New Roman" w:cs="Times New Roman"/>
          <w:sz w:val="28"/>
          <w:szCs w:val="28"/>
        </w:rPr>
        <w:t xml:space="preserve">уы. </w:t>
      </w:r>
      <w:r w:rsidRPr="00324B54">
        <w:rPr>
          <w:rFonts w:ascii="Times New Roman" w:eastAsia="Times New Roman" w:hAnsi="Times New Roman" w:cs="Times New Roman"/>
          <w:color w:val="000000"/>
          <w:sz w:val="28"/>
          <w:szCs w:val="28"/>
        </w:rPr>
        <w:t>Білім беру институтының мұндай түбегейлі өзгеруіне экономиканың қажеттіліктері, ғылыми-техникалық прогресс, адамдардың мәдениеті мен өмір салтының өзгеруі себеп болды. XIX-XX ғасырларда орта және арнаулы мектептер кең таралып жоғары оқу орындарының саны артып келеді.</w:t>
      </w:r>
    </w:p>
    <w:p w14:paraId="3F650A38"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Жоғары білікті мамандар даярлайтын жоғары оқу орындарының – институттардың, колледждердің, университеттердің желісі қарқынды дамып келеді. Мәселен, бұрынғы КСРО-да 1000-ға жуық жоғары оқу орны болса, онда 5 миллионға жуық адам білім алып, жыл сайын 800 мыңға жуық жоғары білімді мамандар бітіретін. Америка Құрама Штаттарында жоғары білім беру жүйесінің дамуы ең әсерлі ауқымға жетті, мұнда студенттердің жалпы саны </w:t>
      </w:r>
      <w:r w:rsidRPr="00324B54">
        <w:rPr>
          <w:rFonts w:ascii="Times New Roman" w:eastAsia="Times New Roman" w:hAnsi="Times New Roman"/>
          <w:color w:val="000000"/>
          <w:sz w:val="28"/>
          <w:szCs w:val="28"/>
        </w:rPr>
        <w:t xml:space="preserve">12,5 миллион адамға жетеді, оның ішінде 8 миллионы жоғары оқу орындарында, ал 4,5 миллионы орта білімнен кейінгі білім беретін екі жылдық колледждерде оқиды. </w:t>
      </w:r>
      <w:r w:rsidRPr="00324B54">
        <w:rPr>
          <w:rFonts w:ascii="Times New Roman" w:eastAsia="Times New Roman" w:hAnsi="Times New Roman" w:cs="Times New Roman"/>
          <w:color w:val="000000"/>
          <w:sz w:val="28"/>
          <w:szCs w:val="28"/>
        </w:rPr>
        <w:t>Қазіргі білім беру жүйесін тек бұқаралық ақпарат арқылы емес, цифрлы технологиялар арқылы да сипаттауға болады. Сонымен қатар, ол бірқатар сапалы жаңа қасиеттермен ерекшеленеді: егер индустрияға дейінгі қоғамда білім беру жүйесі негізінен алдыңғы ұрпақтардың мәдениетін, тәжірибесі мен білімін сақтауға және жаңғыртуға бағытталған болса, онда қазіргі қоғамда білім беру мәдени және әлеуметтік өзгерістердің ең маңызды факторына айналуда.</w:t>
      </w:r>
    </w:p>
    <w:p w14:paraId="2245CAC1"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ХХ ғасырдың екінші жартысы. Білім беру жүйесі қоғамдық прогрестің шешуші факторына айналып келе жатқандықтан оны мәдени-ағарту революциясы дәуірі деп бекер айтпаған. Әлемнің барлық индустриалды елдерінде </w:t>
      </w:r>
      <w:r w:rsidR="000F4FD5" w:rsidRPr="00324B54">
        <w:rPr>
          <w:rFonts w:ascii="Times New Roman" w:eastAsia="Times New Roman" w:hAnsi="Times New Roman" w:cs="Times New Roman"/>
          <w:color w:val="000000"/>
          <w:sz w:val="28"/>
          <w:szCs w:val="28"/>
        </w:rPr>
        <w:t xml:space="preserve">ХХ ғ. </w:t>
      </w:r>
      <w:r w:rsidRPr="00324B54">
        <w:rPr>
          <w:rFonts w:ascii="Times New Roman" w:eastAsia="Times New Roman" w:hAnsi="Times New Roman" w:cs="Times New Roman"/>
          <w:color w:val="000000"/>
          <w:sz w:val="28"/>
          <w:szCs w:val="28"/>
        </w:rPr>
        <w:t>60-80 жылдар кезеңі білім беру жүйесінде оның тиімділігін арттыру, жаңа цифрлық технологиялар негізінде материалдық-техникалық базаны нығайту және білім беруді ізгілендіру міндеті болып табылатын ірі реформалармен ерекшеленетін процесс.</w:t>
      </w:r>
    </w:p>
    <w:p w14:paraId="6A8021BB"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Сондай-ақ, білім адамның жеке басына үлкен әсер етеді. Бұл, шын мәнінде, оның әлеуметтенуінің, рухани және интеллектуалдық дамуының негізгі факторы. Адамның алған білімі көбінесе одан әрі мансап мүмкіндіктерін, қол жеткізген әлеуметтік жағдайын анықтайды. Қазіргі қоғамдағы адамның әлеуметтік жағдайы ең алдымен оның алған біліміне байланысты мамандығының беделімен сұранысымен анықталады.</w:t>
      </w:r>
    </w:p>
    <w:p w14:paraId="509AF80C"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Дәл осы екі жақты міндетті білім беру институты шешуге шақырады, оның ұйымдастырылуы сабақтастықпен және көп сатылылығымен сипатталады, бұл жастарды біртіндеп әлеуметтендіруге және тәрбиелеуге мүмкіндік береді. </w:t>
      </w:r>
    </w:p>
    <w:p w14:paraId="642ABA86"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Олардың саны өте көп және әртүрлі авторлар білім беру мекемесі қызметінің әртүрлі аспектілеріне назар аударады. Білім беру мекемесінің әлеуметтік функцияларының ең маңыздысы.</w:t>
      </w:r>
    </w:p>
    <w:p w14:paraId="5642A289"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Оқуға ең қабілетті студенттерды іріктеуді қазіргі мектеп автоматты түрде жүзеге асырады, өйткені білім берудің ішкі микроқұрылымының өзінде жастарды қабілеттеріне қарай ғана емес, дарындылық, сонымен қатар жеке қызығушылықтарға, мүмкіндіктерге, құндылық бағдарларға сәйкес іріктеу мен саралау басты міндет болып табылады.</w:t>
      </w:r>
    </w:p>
    <w:p w14:paraId="55624546"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Әлеуметтанулық тұрғыдан алғанда, білім беру институты жүзеге асыратын селекция процесінің салдары өте маңызды, өйткені оның түпкілікті нәтижесі (әр түрлі жастар топтары әр түрлі оқу орындарында білім алуды аяқтаған кезде) адамдарды қоғамның әлеуметтік құрылымындағы әртүрлі позицияларға орналастыру болып табылады. </w:t>
      </w:r>
    </w:p>
    <w:p w14:paraId="360870A9"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Ғылыми білімді ұйымдастырудың жаңа формаларын іздеу – білім беру жүйесін реформалаудың маңызды жолы. Қазір білім беру тұжырымдамасының құқықтық теориясы мен беріктігіне жат ғылымның жаңа бейнесі қалыптасуда. </w:t>
      </w:r>
    </w:p>
    <w:p w14:paraId="7CD6E240" w14:textId="0121D12A"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Сонымен бірге, білім беруді түсіну тәсілдері де өзгеруде. Дәстүр мен жаңашылдықпен қатар, бүгінде педагогикада адам мен білім туралы жаңа идеялар қалыптасуда, педагогиканың антропологиялық-логикалық негіздері өзгеруде. Білімді адам – бұл «білімді адам» емес, тіпті қалыптасқан дүниетанымымен де, өмірге дайындалған, қазіргі мәдениеттің күрделі мәселелеріне бағдарланған, өмірдегі өз орнын түсінуге қабілетті. Білім беру еркін тұлғаны қалыптастыруға, басқа адамдарды түсінуге, ойлауды, қарым-қатынасты, сайып келгенде, адамның практикалық әрекеттерін қалып</w:t>
      </w:r>
      <w:r w:rsidR="00064D67" w:rsidRPr="00324B54">
        <w:rPr>
          <w:rFonts w:ascii="Times New Roman" w:eastAsia="Times New Roman" w:hAnsi="Times New Roman" w:cs="Times New Roman"/>
          <w:color w:val="000000"/>
          <w:sz w:val="28"/>
          <w:szCs w:val="28"/>
        </w:rPr>
        <w:t>тастыруға жағдай жасауы керек [117</w:t>
      </w:r>
      <w:r w:rsidRPr="00324B54">
        <w:rPr>
          <w:rFonts w:ascii="Times New Roman" w:eastAsia="Times New Roman" w:hAnsi="Times New Roman" w:cs="Times New Roman"/>
          <w:color w:val="000000"/>
          <w:sz w:val="28"/>
          <w:szCs w:val="28"/>
        </w:rPr>
        <w:t>].</w:t>
      </w:r>
    </w:p>
    <w:p w14:paraId="5AB2AFCD"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olor w:val="000000"/>
          <w:sz w:val="28"/>
          <w:szCs w:val="28"/>
        </w:rPr>
        <w:t xml:space="preserve">Қазіргі уақытта білім берудің мақсаты толыққанды шығармашылық тұлғаны қалыптастыру деп айтылады. Шынында да, мамандық – адамның өмірінің бір бөлігі ғана, бірақ жеке тұлғаның басқа “бөліктері” де бар – дене (дене болмысы), психика (психикалық болмыс), рух (рухани болмыс), әлеуметтік тұлға (жалпы болмыс) және т.б. Білім адамның дамуына бағытталу керек: білімді, білікті, рухани бай, және жеке дара тұлға оқытулуы қажет. Соған қоса біз әлі жеткілікті білмейтін адамның басқа жақтары да ашылуы мүмкін. </w:t>
      </w:r>
      <w:r w:rsidRPr="00324B54">
        <w:rPr>
          <w:rFonts w:ascii="Times New Roman" w:eastAsia="Times New Roman" w:hAnsi="Times New Roman" w:cs="Times New Roman"/>
          <w:color w:val="000000"/>
          <w:sz w:val="28"/>
          <w:szCs w:val="28"/>
        </w:rPr>
        <w:t xml:space="preserve">Қазақстандық тарихнамада тарихты оқытудың әлемдік тенденциялары жағдайында мектептегі тарих пәнінің дамуы туралы арнайы жалпылама зерттеулер әлі де жоқ. Қазақ қоғамының тарихи мәдениеті мен тарихи білімнің қайталану процесі әлі зерттелмеген. Қазақстанның жалпы білім беретін мектептерінің даму тарихында пәнді оқыту мазмұнын түбегейлі өзгертуге байланысты реформалау кезеңдері де жоқ. Отандық тарихнамасында алғаш рет тарих пәні бойынша оқу-әдістемелік материалдар зерттеу нысанына айналды. Қазақстан мектебінің ұлттық моделінің мәселелері жеткілікті түрде пысықталмаған, тек жекелеген еңбектерде халыққа білім беру мәселесі қойылған. Бұл ретте ақпараттандырудың әлемдік деңгейін дәстүрлі мәдени құндылықтармен үйлестіретін ұлттық білім беру жүйесі идеясын жүзеге асырудың болашағы зор. </w:t>
      </w:r>
    </w:p>
    <w:p w14:paraId="140F43BC"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Қазақстан мектебіндегі білім беру шеңберінде тарих пәнінің даму тәжірибесі мен атқарылатын міндеттері әлемдік тенденциялары жағдайында аз зерттелген мәселе болып табылады деп санаймыз. Кеңес Одағы тұсында іргетасы қаланған қазақстандық білім беру жүйесінің тамыры еуропалық болғандықтан, тарихи тұрғыдан отандық білім берудің прототипі болған жүйедегі өзгерістерді ескеру қисынды сияқты. </w:t>
      </w:r>
    </w:p>
    <w:p w14:paraId="28A64B3B"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Білім берудегі еуропалық құндылықтарға бағдарлану принципі негізінен еуропалық білімнің бәсекеге қабілеттілігі мен тартымдылығы туралы айтып отырғанымызды білдіреді. Бір жағынан, жаһандану процестері объективті; дүниежүзі елдері экономикалық, саяси және басқа да көптеген аспектілерде бір-біріне міндетті түрде тәуелді болып шығады. Екінші жағынан, өткеннің мәдени мұрасы болып табылатын ұлттық дәстүрлерді сақтау маңызды. Тақырыпты таңдау бірқатар маңызды себептерге байланысты. </w:t>
      </w:r>
    </w:p>
    <w:p w14:paraId="0EA0D84D" w14:textId="430E1C5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Біріншіден, кез келген елдің болашағы білім саласының дамуына, өркениетті әлемдегі тұлға мен ұлттың әлеуметтік жағдайын айқындайтын деңгейге байланысты</w:t>
      </w:r>
      <w:r w:rsidR="00FB434D" w:rsidRPr="00324B54">
        <w:rPr>
          <w:rFonts w:ascii="Times New Roman" w:eastAsia="Times New Roman" w:hAnsi="Times New Roman" w:cs="Times New Roman"/>
          <w:color w:val="000000"/>
          <w:sz w:val="28"/>
          <w:szCs w:val="28"/>
        </w:rPr>
        <w:t>.</w:t>
      </w:r>
    </w:p>
    <w:p w14:paraId="4B96A87C"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Екіншіден, білім – ұлттың интеллектуалдық және рухани әлеуетін жинақтау мен дамытудың басты факторы, маңызды ішкі ресурсы және әлеуметтік жаңғыртудың субъектісі. </w:t>
      </w:r>
    </w:p>
    <w:p w14:paraId="6DCA84D2"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Үшіншіден, қоғамдағы барлық басқа реформалардың табысты болуы көбінесе білім беру саясатына, оның жүйелілігі мен тиімділігіне байланысты. </w:t>
      </w:r>
    </w:p>
    <w:p w14:paraId="0D565C16"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Төртіншіден, жоғары оқу орнының маңызды міндеттерінің бірі – білім беріп қана қоймай, жоғары мәдениетті, өз бетінше шешім қабылдауға қабілетті және нарық жағдайында қазіргі өмірге барынша дайын әлеуметтік белсенді тұлғаны дайындау. </w:t>
      </w:r>
    </w:p>
    <w:p w14:paraId="45176BC5"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ХХ ғасырдың соңындағы шетелдік білім беру жүйесін реформалаудың алғы шарттары сияқты факторлар болды:</w:t>
      </w:r>
    </w:p>
    <w:p w14:paraId="2E8E2BC0"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1) ғылыми-техникалық жетістіктің қоғамдық өмірдің барлық саласына әсері;</w:t>
      </w:r>
    </w:p>
    <w:p w14:paraId="1F312DA8"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2) жұмысшылардың біліктілік құрамындағы өзгерістер;</w:t>
      </w:r>
    </w:p>
    <w:p w14:paraId="3CB155C1"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3) ғылымның өндіргіш күшке айналуы;</w:t>
      </w:r>
    </w:p>
    <w:p w14:paraId="7A33B124"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4) білім сапасын ынталандырған елдердің экономикалық бәсекелестігі;</w:t>
      </w:r>
    </w:p>
    <w:p w14:paraId="2C1F9EBA"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5) Еуропа мемлекеттерінің мәдениеті мен біліміне АҚШ-тың ықпалын күшейту. </w:t>
      </w:r>
    </w:p>
    <w:p w14:paraId="541907BB"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Дәл осы алғышарттар 1980 жылдардан бастап әлемдік мектеп тәжірибесінде жаңа тенденциялардың пайда болуына ықпал етті. Мысалы, реформалаудың әлемдік тәжірибесі білім беру жүйесіне мынадай өзгерістер қажет екенін көрсетеді:</w:t>
      </w:r>
    </w:p>
    <w:p w14:paraId="5F4A79AF"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1) мектепке баратын студенттердің жасын бұрынғыдай 7-8 жастан емес, 5-6 жастан қысқарту;</w:t>
      </w:r>
    </w:p>
    <w:p w14:paraId="472B05DE"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2) 12 жылдық оқу мерзіміне көшу;</w:t>
      </w:r>
    </w:p>
    <w:p w14:paraId="588CE093"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3) оқу орындарының алуан түрлері: академиялық, халықтық, нақты, мемлекеттік және жеке мектептер, гимназиялар, колледждер мен лицейлер;</w:t>
      </w:r>
    </w:p>
    <w:p w14:paraId="2F9059D2"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4) мектеп бітірушілер мен мамандардың біліміне қойылатын ең маңызды талаптар–жоғары сапа, бәсекеге қабілеттілік;</w:t>
      </w:r>
    </w:p>
    <w:p w14:paraId="4FD28EC7"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5) мектеп білімі туралы құжаттардың бірізділігі олардың өзара танылуын қамтамасыз етуі тиіс.</w:t>
      </w:r>
    </w:p>
    <w:p w14:paraId="5BBC38B1" w14:textId="4B288601"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Әлемнің көптеген елдері қазіргі жағдайда бірінші орынға қарапайым сауаттылықты емес, білім сапасы – функционалдық білім беруді, құзіреттілікті алға қояды. Ал, бұл мектептегі білім алушылардың терең білім алуы, білім берудің дифференциясын ескеретін әр түрлі мектептер мен бағдарлама нұсқаларының болуы жағдайында ғана мүмкін болады. Білімнің жоғары деңгейін қамтамасыз ету міндетін шешудің маңызды аспектісі оқытудың инновациялық технологияларын қолданумен, материалдық-техникалық база жасаумен және т.б. білім мазмұны мен сапасына стандарттарды, бақылау жолдарын әзірлеу болып табылады. олардың ассимиляциясының сәттілігі, яғни барлық білім алушыларға міндетті білім берудің базалық мазмұнына қойылатын м</w:t>
      </w:r>
      <w:r w:rsidR="00064D67" w:rsidRPr="00324B54">
        <w:rPr>
          <w:rFonts w:ascii="Times New Roman" w:eastAsia="Times New Roman" w:hAnsi="Times New Roman" w:cs="Times New Roman"/>
          <w:color w:val="000000"/>
          <w:sz w:val="28"/>
          <w:szCs w:val="28"/>
        </w:rPr>
        <w:t>емлекеттік талаптарды әзірлеу [118</w:t>
      </w:r>
      <w:r w:rsidRPr="00324B54">
        <w:rPr>
          <w:rFonts w:ascii="Times New Roman" w:eastAsia="Times New Roman" w:hAnsi="Times New Roman" w:cs="Times New Roman"/>
          <w:color w:val="000000"/>
          <w:sz w:val="28"/>
          <w:szCs w:val="28"/>
        </w:rPr>
        <w:t>].</w:t>
      </w:r>
    </w:p>
    <w:p w14:paraId="5ED7B451" w14:textId="7085438F" w:rsidR="00E51D12" w:rsidRPr="00324B54" w:rsidRDefault="00825726" w:rsidP="00324B54">
      <w:pPr>
        <w:ind w:firstLine="709"/>
        <w:jc w:val="both"/>
        <w:rPr>
          <w:rFonts w:ascii="Times New Roman" w:eastAsia="Times New Roman" w:hAnsi="Times New Roman" w:cs="Times New Roman"/>
          <w:i/>
          <w:iCs/>
          <w:color w:val="000000"/>
          <w:sz w:val="28"/>
          <w:szCs w:val="28"/>
        </w:rPr>
      </w:pPr>
      <w:r w:rsidRPr="00324B54">
        <w:rPr>
          <w:rFonts w:ascii="Times New Roman" w:eastAsia="Times New Roman" w:hAnsi="Times New Roman" w:cs="Times New Roman"/>
          <w:color w:val="000000"/>
          <w:sz w:val="28"/>
          <w:szCs w:val="28"/>
        </w:rPr>
        <w:t>Қазақстан Республикасы Орта жалпы білім берудің мемлекеттік жалпы білім беру стандартына сәйкес “</w:t>
      </w:r>
      <w:r w:rsidRPr="00324B54">
        <w:rPr>
          <w:rFonts w:ascii="Times New Roman" w:eastAsia="Times New Roman" w:hAnsi="Times New Roman" w:cs="Times New Roman"/>
          <w:i/>
          <w:iCs/>
          <w:color w:val="000000"/>
          <w:sz w:val="28"/>
          <w:szCs w:val="28"/>
        </w:rPr>
        <w:t>Тарихи білім берудің дамуы болашағы ұлттық тарихын зерттеулер көлемінің кеңеюімен байланысты. Мектептегі тарихи білім беруде, оның ішінде Қазақстан тарихында одан әрі зерттеуді қажет ететін бірқатар ғылыми мәселелер бар: дүниежүзі тарихы мен Қазақстан тарихын кезеңге бөлу; ғылымда және шығыстанушы ғалымдардың кейбір ғылыми еңбектерінде еуроцентризмнің үстемдік етуіне байланысты Орталық Азия мен Қазақстан тарихының тарихи фактілерінің бұрмалануы; Қазақстанның Қазақстан</w:t>
      </w:r>
      <w:r w:rsidR="0047451E" w:rsidRPr="00324B54">
        <w:rPr>
          <w:rFonts w:ascii="Times New Roman" w:eastAsia="Times New Roman" w:hAnsi="Times New Roman" w:cs="Times New Roman"/>
          <w:i/>
          <w:iCs/>
          <w:color w:val="000000"/>
          <w:sz w:val="28"/>
          <w:szCs w:val="28"/>
        </w:rPr>
        <w:t>ға</w:t>
      </w:r>
      <w:r w:rsidRPr="00324B54">
        <w:rPr>
          <w:rFonts w:ascii="Times New Roman" w:eastAsia="Times New Roman" w:hAnsi="Times New Roman" w:cs="Times New Roman"/>
          <w:i/>
          <w:iCs/>
          <w:color w:val="000000"/>
          <w:sz w:val="28"/>
          <w:szCs w:val="28"/>
        </w:rPr>
        <w:t xml:space="preserve"> қосылу фактілерін біржақты түсіндіру және т.б</w:t>
      </w:r>
      <w:r w:rsidR="00A90E13" w:rsidRPr="00324B54">
        <w:rPr>
          <w:rFonts w:ascii="Times New Roman" w:eastAsia="Times New Roman" w:hAnsi="Times New Roman" w:cs="Times New Roman"/>
          <w:color w:val="000000"/>
          <w:sz w:val="28"/>
          <w:szCs w:val="28"/>
        </w:rPr>
        <w:t>[119].</w:t>
      </w:r>
    </w:p>
    <w:p w14:paraId="142D7559" w14:textId="735084D4"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iCs/>
          <w:color w:val="000000"/>
          <w:sz w:val="28"/>
          <w:szCs w:val="28"/>
        </w:rPr>
        <w:t>1980 жылдардағы әлемдік білім беру жүйесін реформалаудың негізгі бағыттары, біріншіден, білім деңгейіне қойылатын талаптардың өсуі, екіншіден, балама тарихи даму мәселесіне, демократияның адамның қоғамға әсер ету механизмі ретіндегі рөліне назар аудару болды</w:t>
      </w:r>
      <w:r w:rsidRPr="00324B54">
        <w:rPr>
          <w:rFonts w:ascii="Times New Roman" w:eastAsia="Times New Roman" w:hAnsi="Times New Roman" w:cs="Times New Roman"/>
          <w:color w:val="000000"/>
          <w:sz w:val="28"/>
          <w:szCs w:val="28"/>
        </w:rPr>
        <w:t>”</w:t>
      </w:r>
      <w:r w:rsidR="00A90E13" w:rsidRPr="00324B54">
        <w:rPr>
          <w:rFonts w:ascii="Times New Roman" w:eastAsia="Times New Roman" w:hAnsi="Times New Roman" w:cs="Times New Roman"/>
          <w:color w:val="000000"/>
          <w:sz w:val="28"/>
          <w:szCs w:val="28"/>
        </w:rPr>
        <w:t>.</w:t>
      </w:r>
      <w:r w:rsidRPr="00324B54">
        <w:rPr>
          <w:rFonts w:ascii="Times New Roman" w:eastAsia="Times New Roman" w:hAnsi="Times New Roman" w:cs="Times New Roman"/>
          <w:color w:val="000000"/>
          <w:sz w:val="28"/>
          <w:szCs w:val="28"/>
        </w:rPr>
        <w:t xml:space="preserve"> </w:t>
      </w:r>
    </w:p>
    <w:p w14:paraId="2EFB9CB8"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Бұл салалар 2000 жылдан кейін айтарлықтай өзгерді, өйткені реформалау бағыттары:</w:t>
      </w:r>
    </w:p>
    <w:p w14:paraId="05B7F9F7"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1) білім беру құрылымы;</w:t>
      </w:r>
    </w:p>
    <w:p w14:paraId="7DFD3844"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2) тұлғаны тәрбиелеу және дамыту;</w:t>
      </w:r>
    </w:p>
    <w:p w14:paraId="76648A1A"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3) педагог кадрларды даярлау жүйесі;</w:t>
      </w:r>
    </w:p>
    <w:p w14:paraId="0A12FBF6"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4) тарихи білім беру сапасы.</w:t>
      </w:r>
    </w:p>
    <w:p w14:paraId="1558D13B"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Қазақстандағы мектептің даму тарихындағы білім беру құрылымын өзгерту біздің ойымызша жүзеге асырылды:</w:t>
      </w:r>
    </w:p>
    <w:p w14:paraId="0B5F7524" w14:textId="4FAFB6BC" w:rsidR="00E51D12" w:rsidRPr="00324B54" w:rsidRDefault="00825726" w:rsidP="00324B54">
      <w:pPr>
        <w:pStyle w:val="af6"/>
        <w:numPr>
          <w:ilvl w:val="0"/>
          <w:numId w:val="24"/>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1985 жылдан 2000 жылға дейін мектеп реформасының үш кезеңінде:</w:t>
      </w:r>
    </w:p>
    <w:p w14:paraId="681D9C19" w14:textId="6199767C" w:rsidR="00E51D12" w:rsidRPr="00324B54" w:rsidRDefault="00825726" w:rsidP="00324B54">
      <w:pPr>
        <w:pStyle w:val="af6"/>
        <w:numPr>
          <w:ilvl w:val="0"/>
          <w:numId w:val="24"/>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1985-1990</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color w:val="000000"/>
          <w:sz w:val="28"/>
          <w:szCs w:val="28"/>
        </w:rPr>
        <w:t xml:space="preserve">жж. </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color w:val="000000"/>
          <w:sz w:val="28"/>
          <w:szCs w:val="28"/>
        </w:rPr>
        <w:t>жалпы білім беретін және кәсіптік мектептерді реформалаудың негізгі бағыттарына сәйкес, Қазақстан Республикасындағы мектеп жүйесін қайта құрудың басталу кезеңі;</w:t>
      </w:r>
    </w:p>
    <w:p w14:paraId="52FA69DC" w14:textId="774CA90A" w:rsidR="00E51D12" w:rsidRPr="00324B54" w:rsidRDefault="00825726" w:rsidP="00324B54">
      <w:pPr>
        <w:pStyle w:val="af6"/>
        <w:numPr>
          <w:ilvl w:val="0"/>
          <w:numId w:val="24"/>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1991-1994 жж. – Қазақстан Республикасындағы тарихи сананы ізгілендіру мен ізгілендірудің тұжырымдамалық негіздемесін дайындау уақыты;</w:t>
      </w:r>
    </w:p>
    <w:p w14:paraId="6BBC03A5" w14:textId="75BDDCA7" w:rsidR="00E51D12" w:rsidRPr="00324B54" w:rsidRDefault="00825726" w:rsidP="00324B54">
      <w:pPr>
        <w:pStyle w:val="af6"/>
        <w:numPr>
          <w:ilvl w:val="0"/>
          <w:numId w:val="24"/>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1995-2000 жж. – Қазақстан Республикасындағы тарихи сананы қалыптастыру тұжырымдамасын, Мемлекеттік стандарттарды, құрылымдық ұстаным бойынша құрылған бағдарламаларды құру және 2000 жылы мыңжылдық мақсаттары – жалпыға бірдей жалпыға бірдей бастауыш білі</w:t>
      </w:r>
      <w:r w:rsidR="000F4FD5" w:rsidRPr="00324B54">
        <w:rPr>
          <w:rFonts w:ascii="Times New Roman" w:eastAsia="Times New Roman" w:hAnsi="Times New Roman" w:cs="Times New Roman"/>
          <w:color w:val="000000"/>
          <w:sz w:val="28"/>
          <w:szCs w:val="28"/>
        </w:rPr>
        <w:t>м беруді әлемдік ауқымда аяқтау.</w:t>
      </w:r>
    </w:p>
    <w:p w14:paraId="26E4D245"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Осылайша, мектеп реформасы мектеп тарихы курстарын (Ежелгі дүние, Орта ғасырлар, Қазіргі және жаңа заман) жүйелі оқытудың сызықтық ұстанымдар концентрлік (әрбір концентрде тарихты зерделеу көбірек) бағытқа қарай жүргізілді. бұрынғыдан тереңдеу), кеңестік 11</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color w:val="000000"/>
          <w:sz w:val="28"/>
          <w:szCs w:val="28"/>
        </w:rPr>
        <w:t>жазғы мектептен жаңа ұлттық үлгіге (кеңестік орта мектеп негізінде), 12 жылдық білім беруге кезең-кезеңімен көшу.</w:t>
      </w:r>
    </w:p>
    <w:p w14:paraId="33636853" w14:textId="69D63DF8"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Бұл ретте Қазақстандағы мектепте тарих пәні бойынша білім беруді реформалау </w:t>
      </w:r>
      <w:r w:rsidR="004414EE" w:rsidRPr="00324B54">
        <w:rPr>
          <w:rFonts w:ascii="Times New Roman" w:eastAsia="Times New Roman" w:hAnsi="Times New Roman" w:cs="Times New Roman"/>
          <w:color w:val="000000"/>
          <w:sz w:val="28"/>
          <w:szCs w:val="28"/>
        </w:rPr>
        <w:t>процесі</w:t>
      </w:r>
      <w:r w:rsidRPr="00324B54">
        <w:rPr>
          <w:rFonts w:ascii="Times New Roman" w:eastAsia="Times New Roman" w:hAnsi="Times New Roman" w:cs="Times New Roman"/>
          <w:color w:val="000000"/>
          <w:sz w:val="28"/>
          <w:szCs w:val="28"/>
        </w:rPr>
        <w:t xml:space="preserve"> қазіргі уақытта әлемдік тенденциялардан артта қалуымен, бағдарламаларды, оқулықтарды және басқа оқу құралдарын әзірлеудегі мақсаттар мен практикалық қадамдардың сәйкессіздігімен сипатталады. Мұндай артта қалу мысалы, білім берудің қажетті деңгейі, ақпараттандыру, білім берудің концентрлік моделіне көшу уақыты, білім сапасы мен интеллектуалдық ресурстарды тестілік бақылау туралы ақпарат болуы мүмкін.</w:t>
      </w:r>
    </w:p>
    <w:p w14:paraId="07A60808" w14:textId="0E4546B4"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Білім берудің үш негізгі міндетті деңгейі назар аударады: бастауыш, толық орта және он екі жылдық. Мектеп реформасына белсене қатысқан елдер атап өтілді: Дүниежүзі (Еуропа елдері мен АҚШ, Батыс деп аталатын), Жапония – ең қарқынды дамып келе жатқан шығыс мемлекеті және Қазақстан – Қазақстан білім беру жүйесіне енгізілген ел [</w:t>
      </w:r>
      <w:r w:rsidR="00D81BC2" w:rsidRPr="00324B54">
        <w:rPr>
          <w:rFonts w:ascii="Times New Roman" w:eastAsia="Times New Roman" w:hAnsi="Times New Roman" w:cs="Times New Roman"/>
          <w:color w:val="000000"/>
          <w:sz w:val="28"/>
          <w:szCs w:val="28"/>
        </w:rPr>
        <w:t>120</w:t>
      </w:r>
      <w:r w:rsidRPr="00324B54">
        <w:rPr>
          <w:rFonts w:ascii="Times New Roman" w:eastAsia="Times New Roman" w:hAnsi="Times New Roman" w:cs="Times New Roman"/>
          <w:color w:val="000000"/>
          <w:sz w:val="28"/>
          <w:szCs w:val="28"/>
        </w:rPr>
        <w:t>].</w:t>
      </w:r>
    </w:p>
    <w:p w14:paraId="078EC026" w14:textId="7A04173E"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Әлемдік контексте мыңжылдық мақсаты ретінде жалпыға бірдей білім беруді жүзеге асыру XX ғасырдың аяғында аяқталғанын, бірақ әртүрлі елдер өз реформаларын әртүрлі қарқынмен жүзеге асырғанын атап өткен жөн. Білім берудегі реформалар қоғамның басқа салаларына қарағанда әлдеқайда баяу жүргізілуде</w:t>
      </w:r>
      <w:r w:rsidRPr="00324B54">
        <w:rPr>
          <w:rFonts w:ascii="Times New Roman" w:eastAsia="Times New Roman" w:hAnsi="Times New Roman" w:cs="Times New Roman"/>
          <w:sz w:val="28"/>
          <w:szCs w:val="28"/>
        </w:rPr>
        <w:t>.</w:t>
      </w:r>
      <w:r w:rsidRPr="00324B54">
        <w:rPr>
          <w:rFonts w:ascii="Times New Roman" w:eastAsia="Times New Roman" w:hAnsi="Times New Roman" w:cs="Times New Roman"/>
          <w:color w:val="000000"/>
          <w:sz w:val="28"/>
          <w:szCs w:val="28"/>
        </w:rPr>
        <w:t xml:space="preserve"> </w:t>
      </w:r>
      <w:r w:rsidRPr="00324B54">
        <w:rPr>
          <w:rFonts w:ascii="Times New Roman" w:eastAsia="Times New Roman" w:hAnsi="Times New Roman" w:cs="Times New Roman"/>
          <w:sz w:val="28"/>
          <w:szCs w:val="28"/>
        </w:rPr>
        <w:t>Ө</w:t>
      </w:r>
      <w:r w:rsidRPr="00324B54">
        <w:rPr>
          <w:rFonts w:ascii="Times New Roman" w:eastAsia="Times New Roman" w:hAnsi="Times New Roman" w:cs="Times New Roman"/>
          <w:color w:val="000000"/>
          <w:sz w:val="28"/>
          <w:szCs w:val="28"/>
        </w:rPr>
        <w:t>йткені, олар адамдардың санасындағы елеулі өзгерістермен байланысты. Бір-екі онжылдықта адамдардың санасын өзгерту – іске аспайтын міндет. Сондықтан 1 жыл немесе бірнеше жыл кідіріс уақыт бірлігіне ақпараттың өсу көлемін ескеруді талап етеді. Қалай болғанда да, реформаларды жүргізудегі асығыс, білім саласындағы артта қалу, біздің ойымызша, қоғамның барлық саласына: экономикаға, саясатқа, ғылым мен мәдениетке кері әсерін тигізуде. Асығыстық жаңа реформалардың теориялық негіздемесі мен оларды жүзеге асыру құралдары әлі болмаған кезде ойластырылмаған іс-әрекет, түбегейлі өзгерістерге дайын еместік ретінде қабылданады, ал артта қалу мемлекеттің, мұғалімдер мен студенттердің оларды қуып жетуге тырысуы үшін қосымша күш салуды талап етеді. Ақпараттандыру білім берудегі түбегейлі реформалардың тағы бір бағыты болды, мұнда артта қалу 2007 жылдың қазан айынан бастап Қазақстанның цифрлық  теңсіздікті азайту бағда</w:t>
      </w:r>
      <w:r w:rsidR="000F4FD5" w:rsidRPr="00324B54">
        <w:rPr>
          <w:rFonts w:ascii="Times New Roman" w:eastAsia="Times New Roman" w:hAnsi="Times New Roman" w:cs="Times New Roman"/>
          <w:color w:val="000000"/>
          <w:sz w:val="28"/>
          <w:szCs w:val="28"/>
        </w:rPr>
        <w:t>рламасына қатысуына әкелді</w:t>
      </w:r>
      <w:r w:rsidRPr="00324B54">
        <w:rPr>
          <w:rFonts w:ascii="Times New Roman" w:eastAsia="Times New Roman" w:hAnsi="Times New Roman" w:cs="Times New Roman"/>
          <w:color w:val="000000"/>
          <w:sz w:val="28"/>
          <w:szCs w:val="28"/>
        </w:rPr>
        <w:t>.</w:t>
      </w:r>
    </w:p>
    <w:p w14:paraId="0A6E2FD9"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Білім беруде ақпараттандыруды енгізу:</w:t>
      </w:r>
    </w:p>
    <w:p w14:paraId="402E5A98" w14:textId="0CD430B6"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Әлем – 1975 жылы; Қазақстан – 1986-87 оқу жылы (11-12 жыл артта қалу); Қазақстан – 1997 (22 жыл артта)</w:t>
      </w:r>
      <w:r w:rsidR="00D13174" w:rsidRPr="00324B54">
        <w:rPr>
          <w:rFonts w:ascii="Times New Roman" w:eastAsia="Times New Roman" w:hAnsi="Times New Roman" w:cs="Times New Roman"/>
          <w:color w:val="000000"/>
          <w:sz w:val="28"/>
          <w:szCs w:val="28"/>
        </w:rPr>
        <w:t>.</w:t>
      </w:r>
    </w:p>
    <w:p w14:paraId="4D564CFD"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Жаңа буын оқулықтарының сапасы мен білім берудің концентрлік моделіне көшу мұқият талдауды қажет етеді:</w:t>
      </w:r>
    </w:p>
    <w:p w14:paraId="02D4629A"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Әлем – 1980 жылдар; Қазақстан – 1993-1995 жж. (артта қалу – 13-15 жыл), Қазақстан – 2000 ж.  (20 жыл артта қалу).</w:t>
      </w:r>
    </w:p>
    <w:p w14:paraId="28D75582" w14:textId="0E59F359"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Тарих пәндерін оқытудың тиімділігі мен ҰБТ нәтижелері көп нәрсені күттірмейді және тарихқа деген қызығушылықты дамытуға ықпал етпейді. Тестілеудің оң факторлармен қатар жағымсыз жақтары да бар, оларды оқу іс-әрекетінде ескеру қажет. Тестілеудің басталуы: Дүниежүзілік (АҚШ) – 1947 ж., Қазақстан – 1989 ж. (42 жыл артта қалған), Қазақстан – 1996 ж. (49 жыл артта қалған). Гуманитарлық пәндерге қызығушылықтың күрт төмендеуі білім берудегі диспропорцияға әкеледі. Қазірдің өзінде Қарағанды облысында тарих пәні </w:t>
      </w:r>
      <w:r w:rsidR="009B60AB" w:rsidRPr="00324B54">
        <w:rPr>
          <w:rFonts w:ascii="Times New Roman" w:eastAsia="Times New Roman" w:hAnsi="Times New Roman" w:cs="Times New Roman"/>
          <w:color w:val="000000"/>
          <w:sz w:val="28"/>
          <w:szCs w:val="28"/>
        </w:rPr>
        <w:t>оқытушылары</w:t>
      </w:r>
      <w:r w:rsidRPr="00324B54">
        <w:rPr>
          <w:rFonts w:ascii="Times New Roman" w:eastAsia="Times New Roman" w:hAnsi="Times New Roman" w:cs="Times New Roman"/>
          <w:color w:val="000000"/>
          <w:sz w:val="28"/>
          <w:szCs w:val="28"/>
        </w:rPr>
        <w:t>нің 45 пайызы зейнеткерлік жасқа дейінгі және зейнет жасындағылар. Олардың орнына кім келетінін шешу керек. Қалған мұғалімдерді әлі де қайта даярлау қажет, өйткені концентрлік үлгі сызықтық үлгіден айтарлықтай ерекшеленеді және 2015 жылдан бастап, 12 жылдық білім беруге көшу жоспарланған.</w:t>
      </w:r>
    </w:p>
    <w:p w14:paraId="67F83278"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Талант ресурстары АҚШ-та 1954 жылдан бері, Қазақстанда 1994 жылдан бері айналысады (40 жыл артта). Дарынды балалармен жұмыс жөніндегі мемлекеттік бағдарламалар дарынды жастарды дайындаудың ресурстық орталықтары ретінде маңызды және болашағы зор.</w:t>
      </w:r>
    </w:p>
    <w:p w14:paraId="37B5190F" w14:textId="5D7CB2E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Сонымен, Қазақстандағы тарих пәні бойынша білім беруді дамыту </w:t>
      </w:r>
      <w:r w:rsidR="000C4109" w:rsidRPr="00324B54">
        <w:rPr>
          <w:rFonts w:ascii="Times New Roman" w:eastAsia="Times New Roman" w:hAnsi="Times New Roman" w:cs="Times New Roman"/>
          <w:color w:val="000000"/>
          <w:sz w:val="28"/>
          <w:szCs w:val="28"/>
        </w:rPr>
        <w:t>процесін</w:t>
      </w:r>
      <w:r w:rsidRPr="00324B54">
        <w:rPr>
          <w:rFonts w:ascii="Times New Roman" w:eastAsia="Times New Roman" w:hAnsi="Times New Roman" w:cs="Times New Roman"/>
          <w:color w:val="000000"/>
          <w:sz w:val="28"/>
          <w:szCs w:val="28"/>
        </w:rPr>
        <w:t>ің динамикасы тұрақсыз оң аспектілерімен қатар білім беру жүйесіндегі дағдарыстық құбылыстардың ерекшеліктерін қамтиды, бұл Қазақстанның дүние жүзіндегі адам дамуы индексін (АДИ) салыстыру кезінде ерекше байқалады. Қауымдастық: 1991 ж. – АДИ бойынша 61-орын, 1995 ж. — АДИ бойынша 93-орын (32-ге азаю), 2005 ж. – АДИ бойынша 61-орын (32-ге өсті), 2007 ж. — АДИ бо</w:t>
      </w:r>
      <w:r w:rsidR="00D13174" w:rsidRPr="00324B54">
        <w:rPr>
          <w:rFonts w:ascii="Times New Roman" w:eastAsia="Times New Roman" w:hAnsi="Times New Roman" w:cs="Times New Roman"/>
          <w:color w:val="000000"/>
          <w:sz w:val="28"/>
          <w:szCs w:val="28"/>
        </w:rPr>
        <w:t>йынша 73-орын (13-ке төмендеу)</w:t>
      </w:r>
      <w:r w:rsidRPr="00324B54">
        <w:rPr>
          <w:rFonts w:ascii="Times New Roman" w:eastAsia="Times New Roman" w:hAnsi="Times New Roman" w:cs="Times New Roman"/>
          <w:color w:val="000000"/>
          <w:sz w:val="28"/>
          <w:szCs w:val="28"/>
        </w:rPr>
        <w:t>.</w:t>
      </w:r>
    </w:p>
    <w:p w14:paraId="398F2AC4"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ХХІ ғасырдың бірінші онжылдығында Қазақстан Республикасының мектептегі тарих пәні бойынша білімін жаңарту жұмыстары фактілерді іріктеу мен ұлттық тарихтың мазмұнын түсіндірудегі жаңа тенденциялардың пайда болуына ықпал етті. </w:t>
      </w:r>
    </w:p>
    <w:p w14:paraId="446884A2" w14:textId="60BD0A02"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 Республикасында білім берудің тиімділігі мен сапасын анықтау (сапаны басқару) үшін ұлттық бірыңғай тестілеу, ағымдағы тестілеу және оқытуды саралау енгізілді [</w:t>
      </w:r>
      <w:r w:rsidR="00D81BC2" w:rsidRPr="00324B54">
        <w:rPr>
          <w:rFonts w:ascii="Times New Roman" w:eastAsia="Times New Roman" w:hAnsi="Times New Roman" w:cs="Times New Roman"/>
          <w:sz w:val="28"/>
          <w:szCs w:val="28"/>
        </w:rPr>
        <w:t>121</w:t>
      </w:r>
      <w:r w:rsidRPr="00324B54">
        <w:rPr>
          <w:rFonts w:ascii="Times New Roman" w:eastAsia="Times New Roman" w:hAnsi="Times New Roman" w:cs="Times New Roman"/>
          <w:sz w:val="28"/>
          <w:szCs w:val="28"/>
        </w:rPr>
        <w:t xml:space="preserve">]. Тарих пәнінен оқу бағдарламаларының мазмұны концентрлік принцип бойынша құрыла бастады. Қазақстан мектептеріне басқару критерийлерін белгілеуде, мұғалімдерді таңдауда, прогрессивті білім беру жүйесінің озық мүмкіндіктерін алуда және оқуға қолайлы жағдай жасауда еркіндік берілді. Бірте-бірте ізгілендіру, руханият пен ұлттық қасиеттерді сақтау оқу үрдісіне енгізілді. </w:t>
      </w:r>
    </w:p>
    <w:p w14:paraId="78B5161C" w14:textId="6A55558E"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«Орта білім берудің құрылымы мен мазмұнын өзгерту педагогикалық кадрларды даярлау мен біліктілігін арттыру жүйесін айтарлықтай жаңартуды талап етеді. Пән мұғалімі, «білім аудармашысы» жаңа педагогикалық технологияларды, білім беруді ақпараттандыру құралдарын, оқытудың заманауи түрлерін меңгерген кәсіби құзыретті мұғаліммен алмастырылуы керек»</w:t>
      </w:r>
      <w:r w:rsidR="001E7916" w:rsidRPr="00324B54">
        <w:rPr>
          <w:rFonts w:ascii="Times New Roman" w:eastAsia="Times New Roman" w:hAnsi="Times New Roman" w:cs="Times New Roman"/>
          <w:sz w:val="28"/>
          <w:szCs w:val="28"/>
        </w:rPr>
        <w:t xml:space="preserve"> болды</w:t>
      </w:r>
      <w:r w:rsidRPr="00324B54">
        <w:rPr>
          <w:rFonts w:ascii="Times New Roman" w:eastAsia="Times New Roman" w:hAnsi="Times New Roman" w:cs="Times New Roman"/>
          <w:sz w:val="28"/>
          <w:szCs w:val="28"/>
        </w:rPr>
        <w:t xml:space="preserve">. </w:t>
      </w:r>
    </w:p>
    <w:p w14:paraId="561E3984"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Ол өте мобильді және әрқашан қазіргі тарих ғылымының іргелі тұжырымдамаларын және мектеп тәжірибесінің талаптарын көрсетеді. Қазіргі ғылым көп жаңалық әкеледі, бірақ ғылыми білімнің ағыны оқу жоспарларының, бағдарламаларының, оқулықтардың «ісіп кетуіне» әкелмеуі керек</w:t>
      </w:r>
      <w:r w:rsidRPr="00324B54">
        <w:rPr>
          <w:rFonts w:ascii="Times New Roman" w:eastAsia="Times New Roman" w:hAnsi="Times New Roman" w:cs="Times New Roman"/>
          <w:b/>
          <w:sz w:val="28"/>
          <w:szCs w:val="28"/>
        </w:rPr>
        <w:t xml:space="preserve">. </w:t>
      </w:r>
      <w:r w:rsidRPr="00324B54">
        <w:rPr>
          <w:rFonts w:ascii="Times New Roman" w:eastAsia="Times New Roman" w:hAnsi="Times New Roman" w:cs="Times New Roman"/>
          <w:sz w:val="28"/>
          <w:szCs w:val="28"/>
        </w:rPr>
        <w:t>Мектептегі тарих пәнін оқытудың мазмұнына органикалық түрде енгізу үшін теориялық материалды іріктеуді мұқият және ғылыми негіздеу, күрделі ғылыми деректерді дидактикалық тұрғыдан талдап алу қажет. Бұл ғылыми және практикалық тұрғыдан ескірген немесе кездейсоқ, рецепт бойынша және перспективасыз барлық нәрсені оқшаулауға көмектеседі.</w:t>
      </w:r>
    </w:p>
    <w:p w14:paraId="609154D8" w14:textId="3522C3EA"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Оқу бағдарламасы болашақ мұғалімді ертеңгі мектепке бағдарлауға, оған «аванстық маржа», қарапайым сөзбен айтқанда мүмкіндік беруге міндетті. Бүгінгі күні біз мұғалімнің кәсіби даярлығы мен тұлғасын қалыптастырудың жалпыланған болжамдық моделін педагогикалық қызмет міндеттерінің құрылымын жүйелік-функционалдық талдау негізінде ғана құруға болатынын түсінуге жақындадық. Осы мақсатта мұғалімнің кәсіби іс-әрекетінің ерекшеліктерін құрайтын және оны дайындау процесінде жүйе құраушы функцияларды орындайтын типтік және стандартты емес педагогикалық міндеттердің минимумын бөліп көрсету қажет. Студенттерді оқыту үшін кәсіби-педагогикалық міндеттерді тәрбиелік міндеттерге айналдыру қажет. Бұл жағдайда білім беру міндеті әлеуметтік тәжірибені игеру және кәсіби дайындық қажеттіліктеріне сәйкес өзгеретін педагогикалық жағдайдың белгілі бір символдық үлгісі ретінде әрекет етеді. Бұл түрдегі тапсырмалар толық жауап бермейді, өйткені студент қойылған сұрақты зерттеуге шексіз тереңдей алады. Осыған байланысты тарих пәні студенттерінің кәсіби даму </w:t>
      </w:r>
      <w:r w:rsidR="004414EE" w:rsidRPr="00324B54">
        <w:rPr>
          <w:rFonts w:ascii="Times New Roman" w:eastAsia="Times New Roman" w:hAnsi="Times New Roman" w:cs="Times New Roman"/>
          <w:sz w:val="28"/>
          <w:szCs w:val="28"/>
        </w:rPr>
        <w:t>процесі</w:t>
      </w:r>
      <w:r w:rsidRPr="00324B54">
        <w:rPr>
          <w:rFonts w:ascii="Times New Roman" w:eastAsia="Times New Roman" w:hAnsi="Times New Roman" w:cs="Times New Roman"/>
          <w:sz w:val="28"/>
          <w:szCs w:val="28"/>
        </w:rPr>
        <w:t xml:space="preserve"> мүмкіндігінше олардың болашақ педагогикалық қызметін үлгі ету, жас мамандарды бастапқы тәжірибемен қаруландыру принципті маңызды болып көрінеді. Тек соңғы 10 жылда тарихи мамандықтар бойынша мемлекеттік білім беру стандарттары үш рет өзгерді және бұл өзгерістер әр жолы да шешуші болды.</w:t>
      </w:r>
    </w:p>
    <w:p w14:paraId="4270BEC8"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Тарих пәні мұғалімін мазмұнды дайындайтын арнайы пәндер циклі оқу процесінде студенттер кәсіби тәжірибеге дайын болмайтындай өзгертілгенін басқаша қалай түсіндіруге болады, өйткені көптеген пәндер тек оқудан кейін ғана оқытылуы керек еді. </w:t>
      </w:r>
    </w:p>
    <w:p w14:paraId="7A53D01A" w14:textId="702C078E"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5В011400 – «Тарих (білім беру)» – «қарапайым мектеп мұғаліміне» арналмағандықтан, бірқатар оқу тәжірибелерінің оқу жоспарларынан толығымен алынып тасталғанын қалай түсіндіруге болады, дегенмен бұл тәжірибелер – археологиялық-этнографиялық, мұражайлық, архивт</w:t>
      </w:r>
      <w:r w:rsidR="00C67F8E" w:rsidRPr="00324B54">
        <w:rPr>
          <w:rFonts w:ascii="Times New Roman" w:eastAsia="Times New Roman" w:hAnsi="Times New Roman" w:cs="Times New Roman"/>
          <w:sz w:val="28"/>
          <w:szCs w:val="28"/>
        </w:rPr>
        <w:t>ік</w:t>
      </w:r>
      <w:r w:rsidRPr="00324B54">
        <w:rPr>
          <w:rFonts w:ascii="Times New Roman" w:eastAsia="Times New Roman" w:hAnsi="Times New Roman" w:cs="Times New Roman"/>
          <w:sz w:val="28"/>
          <w:szCs w:val="28"/>
        </w:rPr>
        <w:t xml:space="preserve"> – оқытудың негізгі құрамдас бөлігі болып табылады.</w:t>
      </w:r>
    </w:p>
    <w:p w14:paraId="7C63604A" w14:textId="0A881F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1980 ж. – 1990 жыл басындағы реформалар білім мен тәрбиенің сипатын өзгертуге бағытталған. Сонымен бірге демократияландыру және ізгілендіру процестері қоғамның барлық аспектілеріне айтарлықтай әсер ете</w:t>
      </w:r>
      <w:r w:rsidR="00323962" w:rsidRPr="00324B54">
        <w:rPr>
          <w:rFonts w:ascii="Times New Roman" w:eastAsia="Times New Roman" w:hAnsi="Times New Roman" w:cs="Times New Roman"/>
          <w:sz w:val="28"/>
          <w:szCs w:val="28"/>
        </w:rPr>
        <w:t xml:space="preserve"> отырып, </w:t>
      </w:r>
      <w:r w:rsidRPr="00324B54">
        <w:rPr>
          <w:rFonts w:ascii="Times New Roman" w:eastAsia="Times New Roman" w:hAnsi="Times New Roman" w:cs="Times New Roman"/>
          <w:sz w:val="28"/>
          <w:szCs w:val="28"/>
        </w:rPr>
        <w:t xml:space="preserve">1990 жылдардың басында Қазақстан Республикасындағы білім беру реформаланатын алғашқы әлеуметтік сала </w:t>
      </w:r>
      <w:r w:rsidR="00323962" w:rsidRPr="00324B54">
        <w:rPr>
          <w:rFonts w:ascii="Times New Roman" w:eastAsia="Times New Roman" w:hAnsi="Times New Roman" w:cs="Times New Roman"/>
          <w:sz w:val="28"/>
          <w:szCs w:val="28"/>
        </w:rPr>
        <w:t xml:space="preserve">қалыптасу </w:t>
      </w:r>
      <w:r w:rsidRPr="00324B54">
        <w:rPr>
          <w:rFonts w:ascii="Times New Roman" w:eastAsia="Times New Roman" w:hAnsi="Times New Roman" w:cs="Times New Roman"/>
          <w:sz w:val="28"/>
          <w:szCs w:val="28"/>
        </w:rPr>
        <w:t xml:space="preserve">керек. </w:t>
      </w:r>
    </w:p>
    <w:p w14:paraId="0B71F7FD"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Тарихты, оның ішінде Қазақстан тарихын оқытудың мақсаттары мен міндеттерін анықтауда орын алған өзгерістер тарихты оқыту әдістемесі бойынша мемлекеттік стандарттар мен үлгілік бағдарламалардың авторларынан курстың білім беру мазмұнын таңдау принциптерін жаңарту талап етіліп, білікті мамандар даярлауды қамтамасыз ету болды. </w:t>
      </w:r>
    </w:p>
    <w:p w14:paraId="2E435730"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Қазақстанда қалай болғанда да, тарих студенті тарихты оқыту әдістемесі туралы өте өрескел түсінік алады және курстың өзі өте күрделі және қызықсыз болып көрінеді. Оқыту әдістерінің тарихи мазмұнын басып тастау үрдісі де бар. Авторлар пәннің мазмұнына баса назар аударады, бірақ педагогикалық, атап айтқанда, әдістемелік компонентті ескермейді. Осылайша, ЖОО оқытушыларының қарамағында жүйелі MPI курсының орнына мемлекеттің білім беру саясатының мақсаттары мен міндеттеріне сәйкес келмейтін, бір-бірімен жақсы келіспейтін және курсты оқу логикасын бұзатын нормативтік құжаттар, бәсекеге қабілетті педагог кадрларды даярлау және көп деңгейлі білім берудің ұлттық жүйесін жаңғырту осыған байланысты.</w:t>
      </w:r>
    </w:p>
    <w:p w14:paraId="6874A1B4" w14:textId="29F6F758"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Міндетті әдебиеттер тізімінде ЖОО студенттеріне арналған тарихты  оқыту әдістемесі курсы бойынша орыс тіліндегі оқулықтар мен оқу-әдістемелік кешендер өте аз екенін ескерсек, олардың негізгілері, мысалы, 1986 жылғы басылымы «Тарихты оқыту әдістемесі» курсына арналған орыс оқулығы болып табылады» және 1997 жылы Б.З.Ақназарова «Қазақстан тарихын оқытудың кейбір мәселелері»  тарихты  оқыту әдістемесі бойынша 20 рефераттың тақырыптары берілгенімен үлгілік бағдарламадағы семинарлардың тақырыптары </w:t>
      </w:r>
      <w:r w:rsidR="00262F56" w:rsidRPr="00324B54">
        <w:rPr>
          <w:rFonts w:ascii="Times New Roman" w:eastAsia="Times New Roman" w:hAnsi="Times New Roman" w:cs="Times New Roman"/>
          <w:sz w:val="28"/>
          <w:szCs w:val="28"/>
        </w:rPr>
        <w:t>анықталынбаған.</w:t>
      </w:r>
    </w:p>
    <w:p w14:paraId="5D6C6B5A"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Қорытындылай келе, Қазақстанда ұстаздардың кәсіби-педагогикалық даярлығының сапасы өмір талабынан біршама артта қалғаны анық. Мұғалімнің әлеуеті өсті, бірақ мұғалім мен студенттің потенциалдық айырмашылығы азайды. Студенттердің мұғалім беделіне деген көзқарасы өзгерді. Олардың бағалау өлшемі ересектердің критерийлеріне жақындайды және негізінен қоғамның мұғалімге қоятын талаптарымен сәйкес келеді.</w:t>
      </w:r>
    </w:p>
    <w:p w14:paraId="30AAE890" w14:textId="77777777" w:rsidR="0078416B" w:rsidRPr="00324B54" w:rsidRDefault="0078416B" w:rsidP="00324B54">
      <w:pPr>
        <w:ind w:firstLine="709"/>
        <w:jc w:val="center"/>
        <w:rPr>
          <w:rFonts w:ascii="Times New Roman" w:eastAsia="Times New Roman" w:hAnsi="Times New Roman" w:cs="Times New Roman"/>
          <w:sz w:val="28"/>
          <w:szCs w:val="28"/>
        </w:rPr>
      </w:pPr>
    </w:p>
    <w:p w14:paraId="065A1772" w14:textId="7DDA097C" w:rsidR="00E51D12" w:rsidRPr="00324B54" w:rsidRDefault="0078416B" w:rsidP="00324B54">
      <w:pPr>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2.2. Болашақ мұғалімнің кәсіби маңызды қасиеттерін қалыптастырудағы  цифрлық технологияның дидактикалық мүмкіндіктері</w:t>
      </w:r>
    </w:p>
    <w:p w14:paraId="2C21A3B4" w14:textId="77777777" w:rsidR="0078416B" w:rsidRPr="00324B54" w:rsidRDefault="0078416B" w:rsidP="00324B54">
      <w:pPr>
        <w:ind w:firstLine="709"/>
        <w:jc w:val="center"/>
        <w:rPr>
          <w:rFonts w:ascii="Times New Roman" w:eastAsia="Times New Roman" w:hAnsi="Times New Roman" w:cs="Times New Roman"/>
          <w:b/>
          <w:sz w:val="28"/>
          <w:szCs w:val="28"/>
        </w:rPr>
      </w:pPr>
    </w:p>
    <w:p w14:paraId="49422BC2" w14:textId="78CC4442"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Білім беру </w:t>
      </w:r>
      <w:r w:rsidR="000255E2" w:rsidRPr="00324B54">
        <w:rPr>
          <w:rFonts w:ascii="Times New Roman" w:eastAsia="Times New Roman" w:hAnsi="Times New Roman" w:cs="Times New Roman"/>
          <w:color w:val="000000"/>
          <w:sz w:val="28"/>
          <w:szCs w:val="28"/>
        </w:rPr>
        <w:t>процесін</w:t>
      </w:r>
      <w:r w:rsidRPr="00324B54">
        <w:rPr>
          <w:rFonts w:ascii="Times New Roman" w:eastAsia="Times New Roman" w:hAnsi="Times New Roman" w:cs="Times New Roman"/>
          <w:color w:val="000000"/>
          <w:sz w:val="28"/>
          <w:szCs w:val="28"/>
        </w:rPr>
        <w:t xml:space="preserve"> жетілдірудің маңызды бағыттары цифрлық технологияны пайдалана отырып</w:t>
      </w:r>
      <w:r w:rsidR="000F4FD5" w:rsidRPr="00324B54">
        <w:rPr>
          <w:rFonts w:ascii="Times New Roman" w:eastAsia="Times New Roman" w:hAnsi="Times New Roman" w:cs="Times New Roman"/>
          <w:color w:val="000000"/>
          <w:sz w:val="28"/>
          <w:szCs w:val="28"/>
        </w:rPr>
        <w:t>,</w:t>
      </w:r>
      <w:r w:rsidRPr="00324B54">
        <w:rPr>
          <w:rFonts w:ascii="Times New Roman" w:eastAsia="Times New Roman" w:hAnsi="Times New Roman" w:cs="Times New Roman"/>
          <w:color w:val="000000"/>
          <w:sz w:val="28"/>
          <w:szCs w:val="28"/>
        </w:rPr>
        <w:t xml:space="preserve"> бағдарламаланған және автоматтандырылған оқытуды </w:t>
      </w:r>
      <w:r w:rsidR="003C4E59" w:rsidRPr="00324B54">
        <w:rPr>
          <w:rFonts w:ascii="Times New Roman" w:eastAsia="Times New Roman" w:hAnsi="Times New Roman" w:cs="Times New Roman"/>
          <w:color w:val="000000"/>
          <w:sz w:val="28"/>
          <w:szCs w:val="28"/>
        </w:rPr>
        <w:t xml:space="preserve">жүзеге асыруда </w:t>
      </w:r>
      <w:r w:rsidRPr="00324B54">
        <w:rPr>
          <w:rFonts w:ascii="Times New Roman" w:eastAsia="Times New Roman" w:hAnsi="Times New Roman" w:cs="Times New Roman"/>
          <w:color w:val="000000"/>
          <w:sz w:val="28"/>
          <w:szCs w:val="28"/>
        </w:rPr>
        <w:t xml:space="preserve"> оқу бағдарламаларын</w:t>
      </w:r>
      <w:r w:rsidR="003C4E59" w:rsidRPr="00324B54">
        <w:rPr>
          <w:rFonts w:ascii="Times New Roman" w:eastAsia="Times New Roman" w:hAnsi="Times New Roman" w:cs="Times New Roman"/>
          <w:color w:val="000000"/>
          <w:sz w:val="28"/>
          <w:szCs w:val="28"/>
        </w:rPr>
        <w:t xml:space="preserve">а сәйкес </w:t>
      </w:r>
      <w:r w:rsidRPr="00324B54">
        <w:rPr>
          <w:rFonts w:ascii="Times New Roman" w:eastAsia="Times New Roman" w:hAnsi="Times New Roman" w:cs="Times New Roman"/>
          <w:color w:val="000000"/>
          <w:sz w:val="28"/>
          <w:szCs w:val="28"/>
        </w:rPr>
        <w:t xml:space="preserve">білім беру </w:t>
      </w:r>
      <w:r w:rsidR="000C4109" w:rsidRPr="00324B54">
        <w:rPr>
          <w:rFonts w:ascii="Times New Roman" w:eastAsia="Times New Roman" w:hAnsi="Times New Roman" w:cs="Times New Roman"/>
          <w:color w:val="000000"/>
          <w:sz w:val="28"/>
          <w:szCs w:val="28"/>
        </w:rPr>
        <w:t>процесін</w:t>
      </w:r>
      <w:r w:rsidRPr="00324B54">
        <w:rPr>
          <w:rFonts w:ascii="Times New Roman" w:eastAsia="Times New Roman" w:hAnsi="Times New Roman" w:cs="Times New Roman"/>
          <w:color w:val="000000"/>
          <w:sz w:val="28"/>
          <w:szCs w:val="28"/>
        </w:rPr>
        <w:t>ің субъектілері</w:t>
      </w:r>
      <w:r w:rsidR="003C4E59" w:rsidRPr="00324B54">
        <w:rPr>
          <w:rFonts w:ascii="Times New Roman" w:eastAsia="Times New Roman" w:hAnsi="Times New Roman" w:cs="Times New Roman"/>
          <w:color w:val="000000"/>
          <w:sz w:val="28"/>
          <w:szCs w:val="28"/>
        </w:rPr>
        <w:t>нің</w:t>
      </w:r>
      <w:r w:rsidRPr="00324B54">
        <w:rPr>
          <w:rFonts w:ascii="Times New Roman" w:eastAsia="Times New Roman" w:hAnsi="Times New Roman" w:cs="Times New Roman"/>
          <w:color w:val="000000"/>
          <w:sz w:val="28"/>
          <w:szCs w:val="28"/>
        </w:rPr>
        <w:t xml:space="preserve"> интер</w:t>
      </w:r>
      <w:r w:rsidR="003C4E59" w:rsidRPr="00324B54">
        <w:rPr>
          <w:rFonts w:ascii="Times New Roman" w:eastAsia="Times New Roman" w:hAnsi="Times New Roman" w:cs="Times New Roman"/>
          <w:color w:val="000000"/>
          <w:sz w:val="28"/>
          <w:szCs w:val="28"/>
        </w:rPr>
        <w:t xml:space="preserve">белсенді </w:t>
      </w:r>
      <w:r w:rsidRPr="00324B54">
        <w:rPr>
          <w:rFonts w:ascii="Times New Roman" w:eastAsia="Times New Roman" w:hAnsi="Times New Roman" w:cs="Times New Roman"/>
          <w:color w:val="000000"/>
          <w:sz w:val="28"/>
          <w:szCs w:val="28"/>
        </w:rPr>
        <w:t>ақпарат алмасуы болып табылады. Бұл ретте жеке оқытудың принциптері жүзеге асырылады. Болашақ мұғалімдерді даярлауда цифрлық технологияны пайдалануды педагогика ғылымы ХХ ғасырдың екінші жарт</w:t>
      </w:r>
      <w:r w:rsidR="000F4FD5" w:rsidRPr="00324B54">
        <w:rPr>
          <w:rFonts w:ascii="Times New Roman" w:eastAsia="Times New Roman" w:hAnsi="Times New Roman" w:cs="Times New Roman"/>
          <w:color w:val="000000"/>
          <w:sz w:val="28"/>
          <w:szCs w:val="28"/>
        </w:rPr>
        <w:t xml:space="preserve">ысынан бастап зерттей бастады. </w:t>
      </w:r>
      <w:r w:rsidRPr="00324B54">
        <w:rPr>
          <w:rFonts w:ascii="Times New Roman" w:eastAsia="Times New Roman" w:hAnsi="Times New Roman" w:cs="Times New Roman"/>
          <w:color w:val="000000"/>
          <w:sz w:val="28"/>
          <w:szCs w:val="28"/>
        </w:rPr>
        <w:t xml:space="preserve">Бұл оқу үрдісінде </w:t>
      </w:r>
      <w:r w:rsidRPr="00324B54">
        <w:rPr>
          <w:rFonts w:ascii="Times New Roman" w:eastAsia="Times New Roman" w:hAnsi="Times New Roman" w:cs="Times New Roman"/>
          <w:sz w:val="28"/>
          <w:szCs w:val="28"/>
        </w:rPr>
        <w:t>ц</w:t>
      </w:r>
      <w:r w:rsidRPr="00324B54">
        <w:rPr>
          <w:rFonts w:ascii="Times New Roman" w:eastAsia="Times New Roman" w:hAnsi="Times New Roman" w:cs="Times New Roman"/>
          <w:color w:val="000000"/>
          <w:sz w:val="28"/>
          <w:szCs w:val="28"/>
        </w:rPr>
        <w:t>ифрлық-коммуникациялық технологияларды пайдалану тақырыбының жалғасы еді.</w:t>
      </w:r>
    </w:p>
    <w:p w14:paraId="067D8E9C" w14:textId="3BFAF89F" w:rsidR="006C7EC8"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 «Цифрлық Қазақстан» мемлекеттік бағдарламасын жүзеге асыру аясында болашақ мұғалімдерді даярлаудың педагогикалық шарттарын жақсарту қажет</w:t>
      </w:r>
      <w:r w:rsidRPr="00324B54">
        <w:rPr>
          <w:rFonts w:ascii="Times New Roman" w:eastAsia="Times New Roman" w:hAnsi="Times New Roman" w:cs="Times New Roman"/>
          <w:sz w:val="28"/>
          <w:szCs w:val="28"/>
        </w:rPr>
        <w:t>.</w:t>
      </w:r>
      <w:r w:rsidRPr="00324B54">
        <w:rPr>
          <w:rFonts w:ascii="Times New Roman" w:eastAsia="Times New Roman" w:hAnsi="Times New Roman" w:cs="Times New Roman"/>
          <w:color w:val="000000"/>
          <w:sz w:val="28"/>
          <w:szCs w:val="28"/>
        </w:rPr>
        <w:tab/>
        <w:t xml:space="preserve">Өйткені, бағдарламада «Цифрландыру қолданыстағы өндірістік талаптар жүйесінен айтарлықтай озып кетті» функционалдық сауаттылықпен қатар пәндік құзыреттіліктер де цифрлық құзыреттіліктерді қалыптастырып, студенттердің метатанымын дамытады. Сондықтан бүгінгі күні педагогикада цифрлық білім беру ортасын құру мәселесі ең өзекті болып қалмақ. 2018 жылы халықаралық саммитте «Күрделі әлем үшін білім беру» баяндамасы жасалды, оның аясында білім беруді дамытудағы жаһандық трендтердің маңыздылығы мен жаңа ұрпақты тәрбиелеудің тенденциялары анықталды. </w:t>
      </w:r>
      <w:r w:rsidRPr="00324B54">
        <w:rPr>
          <w:rFonts w:ascii="Times New Roman" w:eastAsia="Times New Roman" w:hAnsi="Times New Roman" w:cs="Times New Roman"/>
          <w:sz w:val="28"/>
          <w:szCs w:val="28"/>
        </w:rPr>
        <w:t>О</w:t>
      </w:r>
      <w:r w:rsidRPr="00324B54">
        <w:rPr>
          <w:rFonts w:ascii="Times New Roman" w:eastAsia="Times New Roman" w:hAnsi="Times New Roman" w:cs="Times New Roman"/>
          <w:color w:val="000000"/>
          <w:sz w:val="28"/>
          <w:szCs w:val="28"/>
        </w:rPr>
        <w:t xml:space="preserve">ның трансформациясы цифрлық технологиялар болып табылады. </w:t>
      </w:r>
    </w:p>
    <w:p w14:paraId="0A9585ED" w14:textId="197B8EC0"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Қазақстан Республикасында «Цифрлық Қазақстан» мемлекеттік бағдарламасының шешіміне сәйкес үздіксіз кәсіптік білім беру жүйесі жүйелі түрде қайта құрылуда, оның негізгі міндеті болашақ мамандарды даярлаудың педагогикалық шарттарын жақсарту болды. Мемлекеттік инфрақұрылымды цифрландыру бағдарламасында екінші бағыт</w:t>
      </w:r>
      <w:r w:rsidR="006C7EC8" w:rsidRPr="00324B54">
        <w:rPr>
          <w:rFonts w:ascii="Times New Roman" w:eastAsia="Times New Roman" w:hAnsi="Times New Roman" w:cs="Times New Roman"/>
          <w:color w:val="000000"/>
          <w:sz w:val="28"/>
          <w:szCs w:val="28"/>
        </w:rPr>
        <w:t>ы</w:t>
      </w:r>
      <w:r w:rsidRPr="00324B54">
        <w:rPr>
          <w:rFonts w:ascii="Times New Roman" w:eastAsia="Times New Roman" w:hAnsi="Times New Roman" w:cs="Times New Roman"/>
          <w:color w:val="000000"/>
          <w:sz w:val="28"/>
          <w:szCs w:val="28"/>
        </w:rPr>
        <w:t xml:space="preserve"> «Шығармашылық қоғамды дамыту. Бұл цифрлық экономика үшін құзыретт</w:t>
      </w:r>
      <w:r w:rsidR="000F4FD5" w:rsidRPr="00324B54">
        <w:rPr>
          <w:rFonts w:ascii="Times New Roman" w:eastAsia="Times New Roman" w:hAnsi="Times New Roman" w:cs="Times New Roman"/>
          <w:color w:val="000000"/>
          <w:sz w:val="28"/>
          <w:szCs w:val="28"/>
        </w:rPr>
        <w:t>ілікт</w:t>
      </w:r>
      <w:r w:rsidRPr="00324B54">
        <w:rPr>
          <w:rFonts w:ascii="Times New Roman" w:eastAsia="Times New Roman" w:hAnsi="Times New Roman" w:cs="Times New Roman"/>
          <w:color w:val="000000"/>
          <w:sz w:val="28"/>
          <w:szCs w:val="28"/>
        </w:rPr>
        <w:t>ер мен дағдыларды дамыту, халықтың цифрлық сауаттылығын арттыру бойынша жұмыстарды жүргізу, салалар үшін АКТ мамандарын даярлау» [</w:t>
      </w:r>
      <w:r w:rsidR="00D81BC2" w:rsidRPr="00324B54">
        <w:rPr>
          <w:rFonts w:ascii="Times New Roman" w:eastAsia="Times New Roman" w:hAnsi="Times New Roman" w:cs="Times New Roman"/>
          <w:color w:val="000000"/>
          <w:sz w:val="28"/>
          <w:szCs w:val="28"/>
        </w:rPr>
        <w:t>122</w:t>
      </w:r>
      <w:r w:rsidRPr="00324B54">
        <w:rPr>
          <w:rFonts w:ascii="Times New Roman" w:eastAsia="Times New Roman" w:hAnsi="Times New Roman" w:cs="Times New Roman"/>
          <w:color w:val="000000"/>
          <w:sz w:val="28"/>
          <w:szCs w:val="28"/>
        </w:rPr>
        <w:t>].</w:t>
      </w:r>
    </w:p>
    <w:p w14:paraId="253F7D69" w14:textId="6B790A81"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Материалдық-техникалық база мен педагогикалық ұжым мектепке дейінгі мекемелерден бастап, білім берудің барлық деңгейінде цифрлық -коммуникациялық </w:t>
      </w:r>
      <w:r w:rsidR="00543B49" w:rsidRPr="00324B54">
        <w:rPr>
          <w:rFonts w:ascii="Times New Roman" w:eastAsia="Times New Roman" w:hAnsi="Times New Roman" w:cs="Times New Roman"/>
          <w:color w:val="000000"/>
          <w:sz w:val="28"/>
          <w:szCs w:val="28"/>
        </w:rPr>
        <w:t>құзыреттіліктер</w:t>
      </w:r>
      <w:r w:rsidRPr="00324B54">
        <w:rPr>
          <w:rFonts w:ascii="Times New Roman" w:eastAsia="Times New Roman" w:hAnsi="Times New Roman" w:cs="Times New Roman"/>
          <w:color w:val="000000"/>
          <w:sz w:val="28"/>
          <w:szCs w:val="28"/>
        </w:rPr>
        <w:t xml:space="preserve">ге ие, оқу процесінде цифрлық -коммуникациялық оқыту құралдарын пайдаланады. Осыған байланысты білім беру жүйесін цифрландырудың конвергенциясы АКТ </w:t>
      </w:r>
      <w:r w:rsidR="00B82989" w:rsidRPr="00324B54">
        <w:rPr>
          <w:rFonts w:ascii="Times New Roman" w:eastAsia="Times New Roman" w:hAnsi="Times New Roman" w:cs="Times New Roman"/>
          <w:color w:val="000000"/>
          <w:sz w:val="28"/>
          <w:szCs w:val="28"/>
        </w:rPr>
        <w:t xml:space="preserve">қатысты </w:t>
      </w:r>
      <w:r w:rsidRPr="00324B54">
        <w:rPr>
          <w:rFonts w:ascii="Times New Roman" w:eastAsia="Times New Roman" w:hAnsi="Times New Roman" w:cs="Times New Roman"/>
          <w:color w:val="000000"/>
          <w:sz w:val="28"/>
          <w:szCs w:val="28"/>
        </w:rPr>
        <w:t>құзырет</w:t>
      </w:r>
      <w:r w:rsidR="00543B49" w:rsidRPr="00324B54">
        <w:rPr>
          <w:rFonts w:ascii="Times New Roman" w:eastAsia="Times New Roman" w:hAnsi="Times New Roman" w:cs="Times New Roman"/>
          <w:color w:val="000000"/>
          <w:sz w:val="28"/>
          <w:szCs w:val="28"/>
        </w:rPr>
        <w:t>тілі</w:t>
      </w:r>
      <w:r w:rsidR="00B82989" w:rsidRPr="00324B54">
        <w:rPr>
          <w:rFonts w:ascii="Times New Roman" w:eastAsia="Times New Roman" w:hAnsi="Times New Roman" w:cs="Times New Roman"/>
          <w:color w:val="000000"/>
          <w:sz w:val="28"/>
          <w:szCs w:val="28"/>
        </w:rPr>
        <w:t>ктерді м</w:t>
      </w:r>
      <w:r w:rsidRPr="00324B54">
        <w:rPr>
          <w:rFonts w:ascii="Times New Roman" w:eastAsia="Times New Roman" w:hAnsi="Times New Roman" w:cs="Times New Roman"/>
          <w:color w:val="000000"/>
          <w:sz w:val="28"/>
          <w:szCs w:val="28"/>
        </w:rPr>
        <w:t>ұғалімдерді</w:t>
      </w:r>
      <w:r w:rsidR="00B82989" w:rsidRPr="00324B54">
        <w:rPr>
          <w:rFonts w:ascii="Times New Roman" w:eastAsia="Times New Roman" w:hAnsi="Times New Roman" w:cs="Times New Roman"/>
          <w:color w:val="000000"/>
          <w:sz w:val="28"/>
          <w:szCs w:val="28"/>
        </w:rPr>
        <w:t>ң</w:t>
      </w:r>
      <w:r w:rsidRPr="00324B54">
        <w:rPr>
          <w:rFonts w:ascii="Times New Roman" w:eastAsia="Times New Roman" w:hAnsi="Times New Roman" w:cs="Times New Roman"/>
          <w:color w:val="000000"/>
          <w:sz w:val="28"/>
          <w:szCs w:val="28"/>
        </w:rPr>
        <w:t xml:space="preserve"> </w:t>
      </w:r>
      <w:r w:rsidR="00B82989" w:rsidRPr="00324B54">
        <w:rPr>
          <w:rFonts w:ascii="Times New Roman" w:eastAsia="Times New Roman" w:hAnsi="Times New Roman" w:cs="Times New Roman"/>
          <w:color w:val="000000"/>
          <w:sz w:val="28"/>
          <w:szCs w:val="28"/>
        </w:rPr>
        <w:t>игерулерін</w:t>
      </w:r>
      <w:r w:rsidRPr="00324B54">
        <w:rPr>
          <w:rFonts w:ascii="Times New Roman" w:eastAsia="Times New Roman" w:hAnsi="Times New Roman" w:cs="Times New Roman"/>
          <w:color w:val="000000"/>
          <w:sz w:val="28"/>
          <w:szCs w:val="28"/>
        </w:rPr>
        <w:t xml:space="preserve"> талап етеді, ал оқу орындарының материалдық-техникалық базасы цифрлық оқыту технологияларына көш</w:t>
      </w:r>
      <w:r w:rsidR="00D25EBF" w:rsidRPr="00324B54">
        <w:rPr>
          <w:rFonts w:ascii="Times New Roman" w:eastAsia="Times New Roman" w:hAnsi="Times New Roman" w:cs="Times New Roman"/>
          <w:color w:val="000000"/>
          <w:sz w:val="28"/>
          <w:szCs w:val="28"/>
        </w:rPr>
        <w:t>уде</w:t>
      </w:r>
      <w:r w:rsidRPr="00324B54">
        <w:rPr>
          <w:rFonts w:ascii="Times New Roman" w:eastAsia="Times New Roman" w:hAnsi="Times New Roman" w:cs="Times New Roman"/>
          <w:color w:val="000000"/>
          <w:sz w:val="28"/>
          <w:szCs w:val="28"/>
        </w:rPr>
        <w:t xml:space="preserve">. </w:t>
      </w:r>
    </w:p>
    <w:p w14:paraId="0FBAF459" w14:textId="64E1643A"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Болашақ мұғалімдерді дайындау </w:t>
      </w:r>
      <w:r w:rsidR="00F6008D" w:rsidRPr="00324B54">
        <w:rPr>
          <w:rFonts w:ascii="Times New Roman" w:eastAsia="Times New Roman" w:hAnsi="Times New Roman" w:cs="Times New Roman"/>
          <w:color w:val="000000"/>
          <w:sz w:val="28"/>
          <w:szCs w:val="28"/>
        </w:rPr>
        <w:t xml:space="preserve">сапасын арттыруда </w:t>
      </w:r>
      <w:r w:rsidRPr="00324B54">
        <w:rPr>
          <w:rFonts w:ascii="Times New Roman" w:eastAsia="Times New Roman" w:hAnsi="Times New Roman" w:cs="Times New Roman"/>
          <w:color w:val="000000"/>
          <w:sz w:val="28"/>
          <w:szCs w:val="28"/>
        </w:rPr>
        <w:t xml:space="preserve">цифрлық технологиялар ерекше орын алады. Цифрлық технологияларды қолдану </w:t>
      </w:r>
      <w:r w:rsidR="00BD5CCE" w:rsidRPr="00324B54">
        <w:rPr>
          <w:rFonts w:ascii="Times New Roman" w:eastAsia="Times New Roman" w:hAnsi="Times New Roman" w:cs="Times New Roman"/>
          <w:color w:val="000000"/>
          <w:sz w:val="28"/>
          <w:szCs w:val="28"/>
        </w:rPr>
        <w:t xml:space="preserve">оқытушы </w:t>
      </w:r>
      <w:r w:rsidRPr="00324B54">
        <w:rPr>
          <w:rFonts w:ascii="Times New Roman" w:eastAsia="Times New Roman" w:hAnsi="Times New Roman" w:cs="Times New Roman"/>
          <w:color w:val="000000"/>
          <w:sz w:val="28"/>
          <w:szCs w:val="28"/>
        </w:rPr>
        <w:t>жұмысының тиімділігін арттырады: студенттер зерттелетін тақырып бойынша толық және жан-жақты ақпарат алады, аудиовизуалды көрнекі құралдар оны жақсы түсінуге ықпал етеді және ақпаратты беру</w:t>
      </w:r>
      <w:r w:rsidR="00BD5CCE" w:rsidRPr="00324B54">
        <w:rPr>
          <w:rFonts w:ascii="Times New Roman" w:eastAsia="Times New Roman" w:hAnsi="Times New Roman" w:cs="Times New Roman"/>
          <w:color w:val="000000"/>
          <w:sz w:val="28"/>
          <w:szCs w:val="28"/>
        </w:rPr>
        <w:t xml:space="preserve"> </w:t>
      </w:r>
      <w:r w:rsidRPr="00324B54">
        <w:rPr>
          <w:rFonts w:ascii="Times New Roman" w:eastAsia="Times New Roman" w:hAnsi="Times New Roman" w:cs="Times New Roman"/>
          <w:color w:val="000000"/>
          <w:sz w:val="28"/>
          <w:szCs w:val="28"/>
        </w:rPr>
        <w:t>уақытын қысқартады</w:t>
      </w:r>
      <w:r w:rsidR="00BD5CCE" w:rsidRPr="00324B54">
        <w:rPr>
          <w:rFonts w:ascii="Times New Roman" w:eastAsia="Times New Roman" w:hAnsi="Times New Roman" w:cs="Times New Roman"/>
          <w:color w:val="000000"/>
          <w:sz w:val="28"/>
          <w:szCs w:val="28"/>
        </w:rPr>
        <w:t xml:space="preserve">. </w:t>
      </w:r>
      <w:r w:rsidR="00BD5CCE" w:rsidRPr="00324B54">
        <w:rPr>
          <w:rFonts w:ascii="Times New Roman" w:eastAsia="Times New Roman" w:hAnsi="Times New Roman" w:cs="Times New Roman"/>
          <w:sz w:val="28"/>
          <w:szCs w:val="28"/>
        </w:rPr>
        <w:t xml:space="preserve">Сонымен бірге </w:t>
      </w:r>
      <w:r w:rsidRPr="00324B54">
        <w:rPr>
          <w:rFonts w:ascii="Times New Roman" w:eastAsia="Times New Roman" w:hAnsi="Times New Roman" w:cs="Times New Roman"/>
          <w:color w:val="000000"/>
          <w:sz w:val="28"/>
          <w:szCs w:val="28"/>
        </w:rPr>
        <w:t>оқу процесінің субъектілерінің белсенді</w:t>
      </w:r>
      <w:r w:rsidR="00BD5CCE" w:rsidRPr="00324B54">
        <w:rPr>
          <w:rFonts w:ascii="Times New Roman" w:eastAsia="Times New Roman" w:hAnsi="Times New Roman" w:cs="Times New Roman"/>
          <w:color w:val="000000"/>
          <w:sz w:val="28"/>
          <w:szCs w:val="28"/>
        </w:rPr>
        <w:t xml:space="preserve">лендіруге </w:t>
      </w:r>
      <w:r w:rsidRPr="00324B54">
        <w:rPr>
          <w:rFonts w:ascii="Times New Roman" w:eastAsia="Times New Roman" w:hAnsi="Times New Roman" w:cs="Times New Roman"/>
          <w:color w:val="000000"/>
          <w:sz w:val="28"/>
          <w:szCs w:val="28"/>
        </w:rPr>
        <w:t>ықпал етеді.</w:t>
      </w:r>
    </w:p>
    <w:p w14:paraId="123CAD96" w14:textId="7BF5F052"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Болашақ мұғалімдердің кәсіби құзыреттілігін қалыптастыру </w:t>
      </w:r>
      <w:r w:rsidR="000C4109" w:rsidRPr="00324B54">
        <w:rPr>
          <w:rFonts w:ascii="Times New Roman" w:eastAsia="Times New Roman" w:hAnsi="Times New Roman" w:cs="Times New Roman"/>
          <w:color w:val="000000"/>
          <w:sz w:val="28"/>
          <w:szCs w:val="28"/>
        </w:rPr>
        <w:t>процесін</w:t>
      </w:r>
      <w:r w:rsidRPr="00324B54">
        <w:rPr>
          <w:rFonts w:ascii="Times New Roman" w:eastAsia="Times New Roman" w:hAnsi="Times New Roman" w:cs="Times New Roman"/>
          <w:color w:val="000000"/>
          <w:sz w:val="28"/>
          <w:szCs w:val="28"/>
        </w:rPr>
        <w:t xml:space="preserve">ің тиімділігін арттырудың түбегейлі жаңа </w:t>
      </w:r>
      <w:r w:rsidR="0040076E" w:rsidRPr="00324B54">
        <w:rPr>
          <w:rFonts w:ascii="Times New Roman" w:eastAsia="Times New Roman" w:hAnsi="Times New Roman" w:cs="Times New Roman"/>
          <w:color w:val="000000"/>
          <w:sz w:val="28"/>
          <w:szCs w:val="28"/>
        </w:rPr>
        <w:t xml:space="preserve">әдістерінің </w:t>
      </w:r>
      <w:r w:rsidRPr="00324B54">
        <w:rPr>
          <w:rFonts w:ascii="Times New Roman" w:eastAsia="Times New Roman" w:hAnsi="Times New Roman" w:cs="Times New Roman"/>
          <w:color w:val="000000"/>
          <w:sz w:val="28"/>
          <w:szCs w:val="28"/>
        </w:rPr>
        <w:t xml:space="preserve">бірі – оның заңдылықтарын </w:t>
      </w:r>
      <w:r w:rsidR="0040076E" w:rsidRPr="00324B54">
        <w:rPr>
          <w:rFonts w:ascii="Times New Roman" w:eastAsia="Times New Roman" w:hAnsi="Times New Roman" w:cs="Times New Roman"/>
          <w:color w:val="000000"/>
          <w:sz w:val="28"/>
          <w:szCs w:val="28"/>
        </w:rPr>
        <w:t xml:space="preserve">ескере отырып </w:t>
      </w:r>
      <w:r w:rsidRPr="00324B54">
        <w:rPr>
          <w:rFonts w:ascii="Times New Roman" w:eastAsia="Times New Roman" w:hAnsi="Times New Roman" w:cs="Times New Roman"/>
          <w:color w:val="000000"/>
          <w:sz w:val="28"/>
          <w:szCs w:val="28"/>
        </w:rPr>
        <w:t>студенттердің</w:t>
      </w:r>
      <w:r w:rsidR="0040076E" w:rsidRPr="00324B54">
        <w:rPr>
          <w:rFonts w:ascii="Times New Roman" w:eastAsia="Times New Roman" w:hAnsi="Times New Roman" w:cs="Times New Roman"/>
          <w:color w:val="000000"/>
          <w:sz w:val="28"/>
          <w:szCs w:val="28"/>
        </w:rPr>
        <w:t xml:space="preserve"> іс-әрекеттерін</w:t>
      </w:r>
      <w:r w:rsidRPr="00324B54">
        <w:rPr>
          <w:rFonts w:ascii="Times New Roman" w:eastAsia="Times New Roman" w:hAnsi="Times New Roman" w:cs="Times New Roman"/>
          <w:color w:val="000000"/>
          <w:sz w:val="28"/>
          <w:szCs w:val="28"/>
        </w:rPr>
        <w:t xml:space="preserve"> тұлғалық-белсенділік тәсілін</w:t>
      </w:r>
      <w:r w:rsidR="00D25BEF" w:rsidRPr="00324B54">
        <w:rPr>
          <w:rFonts w:ascii="Times New Roman" w:eastAsia="Times New Roman" w:hAnsi="Times New Roman" w:cs="Times New Roman"/>
          <w:color w:val="000000"/>
          <w:sz w:val="28"/>
          <w:szCs w:val="28"/>
        </w:rPr>
        <w:t xml:space="preserve">ің көмегімен </w:t>
      </w:r>
      <w:r w:rsidRPr="00324B54">
        <w:rPr>
          <w:rFonts w:ascii="Times New Roman" w:eastAsia="Times New Roman" w:hAnsi="Times New Roman" w:cs="Times New Roman"/>
          <w:color w:val="000000"/>
          <w:sz w:val="28"/>
          <w:szCs w:val="28"/>
        </w:rPr>
        <w:t xml:space="preserve">мақсатты түрде басқару және </w:t>
      </w:r>
      <w:r w:rsidR="00D25BEF" w:rsidRPr="00324B54">
        <w:rPr>
          <w:rFonts w:ascii="Times New Roman" w:eastAsia="Times New Roman" w:hAnsi="Times New Roman" w:cs="Times New Roman"/>
          <w:color w:val="000000"/>
          <w:sz w:val="28"/>
          <w:szCs w:val="28"/>
        </w:rPr>
        <w:t xml:space="preserve">олардың </w:t>
      </w:r>
      <w:r w:rsidRPr="00324B54">
        <w:rPr>
          <w:rFonts w:ascii="Times New Roman" w:eastAsia="Times New Roman" w:hAnsi="Times New Roman" w:cs="Times New Roman"/>
          <w:color w:val="000000"/>
          <w:sz w:val="28"/>
          <w:szCs w:val="28"/>
        </w:rPr>
        <w:t xml:space="preserve"> әдістер</w:t>
      </w:r>
      <w:r w:rsidR="00D25BEF" w:rsidRPr="00324B54">
        <w:rPr>
          <w:rFonts w:ascii="Times New Roman" w:eastAsia="Times New Roman" w:hAnsi="Times New Roman" w:cs="Times New Roman"/>
          <w:color w:val="000000"/>
          <w:sz w:val="28"/>
          <w:szCs w:val="28"/>
        </w:rPr>
        <w:t>ін</w:t>
      </w:r>
      <w:r w:rsidRPr="00324B54">
        <w:rPr>
          <w:rFonts w:ascii="Times New Roman" w:eastAsia="Times New Roman" w:hAnsi="Times New Roman" w:cs="Times New Roman"/>
          <w:color w:val="000000"/>
          <w:sz w:val="28"/>
          <w:szCs w:val="28"/>
        </w:rPr>
        <w:t>, құралдар</w:t>
      </w:r>
      <w:r w:rsidR="00D25BEF" w:rsidRPr="00324B54">
        <w:rPr>
          <w:rFonts w:ascii="Times New Roman" w:eastAsia="Times New Roman" w:hAnsi="Times New Roman" w:cs="Times New Roman"/>
          <w:color w:val="000000"/>
          <w:sz w:val="28"/>
          <w:szCs w:val="28"/>
        </w:rPr>
        <w:t xml:space="preserve">ы мен оқыту </w:t>
      </w:r>
      <w:r w:rsidRPr="00324B54">
        <w:rPr>
          <w:rFonts w:ascii="Times New Roman" w:eastAsia="Times New Roman" w:hAnsi="Times New Roman" w:cs="Times New Roman"/>
          <w:color w:val="000000"/>
          <w:sz w:val="28"/>
          <w:szCs w:val="28"/>
        </w:rPr>
        <w:t>формалары</w:t>
      </w:r>
      <w:r w:rsidR="00D25BEF" w:rsidRPr="00324B54">
        <w:rPr>
          <w:rFonts w:ascii="Times New Roman" w:eastAsia="Times New Roman" w:hAnsi="Times New Roman" w:cs="Times New Roman"/>
          <w:color w:val="000000"/>
          <w:sz w:val="28"/>
          <w:szCs w:val="28"/>
        </w:rPr>
        <w:t>н пайдалану</w:t>
      </w:r>
      <w:r w:rsidRPr="00324B54">
        <w:rPr>
          <w:rFonts w:ascii="Times New Roman" w:eastAsia="Times New Roman" w:hAnsi="Times New Roman" w:cs="Times New Roman"/>
          <w:color w:val="000000"/>
          <w:sz w:val="28"/>
          <w:szCs w:val="28"/>
        </w:rPr>
        <w:t>. Осы</w:t>
      </w:r>
      <w:r w:rsidR="00D25BEF" w:rsidRPr="00324B54">
        <w:rPr>
          <w:rFonts w:ascii="Times New Roman" w:eastAsia="Times New Roman" w:hAnsi="Times New Roman" w:cs="Times New Roman"/>
          <w:color w:val="000000"/>
          <w:sz w:val="28"/>
          <w:szCs w:val="28"/>
        </w:rPr>
        <w:t xml:space="preserve"> түрғыда о</w:t>
      </w:r>
      <w:r w:rsidRPr="00324B54">
        <w:rPr>
          <w:rFonts w:ascii="Times New Roman" w:eastAsia="Times New Roman" w:hAnsi="Times New Roman" w:cs="Times New Roman"/>
          <w:color w:val="000000"/>
          <w:sz w:val="28"/>
          <w:szCs w:val="28"/>
        </w:rPr>
        <w:t>қытудағы цифрлық технологиялар ерекше маңызға ие.</w:t>
      </w:r>
    </w:p>
    <w:p w14:paraId="616899BA" w14:textId="72FDCF0F"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color w:val="000000"/>
          <w:sz w:val="28"/>
          <w:szCs w:val="28"/>
        </w:rPr>
        <w:t>Оқу процесіне цифрлық технологияларды енгізу, бір жағынан, болашақ мамандарды даярлау процесінде ғылыми-техникалық, әдістемелік</w:t>
      </w:r>
      <w:r w:rsidR="00D25BEF" w:rsidRPr="00324B54">
        <w:rPr>
          <w:rFonts w:ascii="Times New Roman" w:eastAsia="Times New Roman" w:hAnsi="Times New Roman" w:cs="Times New Roman"/>
          <w:color w:val="000000"/>
          <w:sz w:val="28"/>
          <w:szCs w:val="28"/>
        </w:rPr>
        <w:t xml:space="preserve"> және</w:t>
      </w:r>
      <w:r w:rsidRPr="00324B54">
        <w:rPr>
          <w:rFonts w:ascii="Times New Roman" w:eastAsia="Times New Roman" w:hAnsi="Times New Roman" w:cs="Times New Roman"/>
          <w:color w:val="000000"/>
          <w:sz w:val="28"/>
          <w:szCs w:val="28"/>
        </w:rPr>
        <w:t xml:space="preserve"> техникалық ұйымдастыру мәселелерін жетілдіруге әкелсе, екінші жағынан, ол әрбір университет бітірушінің кәсіби құзыреттілігінің сапасын қамтамасыз ет</w:t>
      </w:r>
      <w:r w:rsidR="00FD0F73" w:rsidRPr="00324B54">
        <w:rPr>
          <w:rFonts w:ascii="Times New Roman" w:eastAsia="Times New Roman" w:hAnsi="Times New Roman" w:cs="Times New Roman"/>
          <w:color w:val="000000"/>
          <w:sz w:val="28"/>
          <w:szCs w:val="28"/>
        </w:rPr>
        <w:t>еді.  Осыған байланысты ғ</w:t>
      </w:r>
      <w:r w:rsidRPr="00324B54">
        <w:rPr>
          <w:rFonts w:ascii="Times New Roman" w:eastAsia="Times New Roman" w:hAnsi="Times New Roman" w:cs="Times New Roman"/>
          <w:sz w:val="28"/>
          <w:szCs w:val="28"/>
        </w:rPr>
        <w:t xml:space="preserve">ылыми-әдістемелік база екі аспектіде қарастырылады: </w:t>
      </w:r>
    </w:p>
    <w:p w14:paraId="04DE680A"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а) оқу іс-әрекетінде АКТ-ны қолдану, </w:t>
      </w:r>
    </w:p>
    <w:p w14:paraId="6349F796" w14:textId="43759BEB"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 цифрлық - білім беру ресурстарын құру. Ақпараттандыру мазмұны білім берудің цифрлық  жүйесін тұрақты дам</w:t>
      </w:r>
      <w:r w:rsidR="00FD0F73" w:rsidRPr="00324B54">
        <w:rPr>
          <w:rFonts w:ascii="Times New Roman" w:eastAsia="Times New Roman" w:hAnsi="Times New Roman" w:cs="Times New Roman"/>
          <w:sz w:val="28"/>
          <w:szCs w:val="28"/>
        </w:rPr>
        <w:t>ыт</w:t>
      </w:r>
      <w:r w:rsidRPr="00324B54">
        <w:rPr>
          <w:rFonts w:ascii="Times New Roman" w:eastAsia="Times New Roman" w:hAnsi="Times New Roman" w:cs="Times New Roman"/>
          <w:sz w:val="28"/>
          <w:szCs w:val="28"/>
        </w:rPr>
        <w:t>уды және тиімділіктің негізгі аймағына қолжетімділікті қамтамасыз ететін шаралар кешені болуы мүмкін. Оны құру және дамыту техникалық</w:t>
      </w:r>
      <w:r w:rsidR="00FD0F73" w:rsidRPr="00324B54">
        <w:rPr>
          <w:rFonts w:ascii="Times New Roman" w:eastAsia="Times New Roman" w:hAnsi="Times New Roman" w:cs="Times New Roman"/>
          <w:sz w:val="28"/>
          <w:szCs w:val="28"/>
        </w:rPr>
        <w:t xml:space="preserve"> тұрғыда </w:t>
      </w:r>
      <w:r w:rsidRPr="00324B54">
        <w:rPr>
          <w:rFonts w:ascii="Times New Roman" w:eastAsia="Times New Roman" w:hAnsi="Times New Roman" w:cs="Times New Roman"/>
          <w:sz w:val="28"/>
          <w:szCs w:val="28"/>
        </w:rPr>
        <w:t xml:space="preserve">күрделі және шығынды </w:t>
      </w:r>
      <w:r w:rsidR="00FD0F73" w:rsidRPr="00324B54">
        <w:rPr>
          <w:rFonts w:ascii="Times New Roman" w:eastAsia="Times New Roman" w:hAnsi="Times New Roman" w:cs="Times New Roman"/>
          <w:sz w:val="28"/>
          <w:szCs w:val="28"/>
        </w:rPr>
        <w:t>мәселе</w:t>
      </w:r>
      <w:r w:rsidRPr="00324B54">
        <w:rPr>
          <w:rFonts w:ascii="Times New Roman" w:eastAsia="Times New Roman" w:hAnsi="Times New Roman" w:cs="Times New Roman"/>
          <w:sz w:val="28"/>
          <w:szCs w:val="28"/>
        </w:rPr>
        <w:t>. Бірақ дәл осы білім беру жүйесінің технологиялық негізін түбегейлі жаңартуға, заман талабына сай ашық білім беру жүйесіне көшуге мүмкіндік береді.</w:t>
      </w:r>
    </w:p>
    <w:p w14:paraId="27AC18ED" w14:textId="620A7E22"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Электрондық және дәстүрлі оқу материалдары біртұтас білім беру ортасының бөліктері ретінде бір-бірін үйлесімді толықтыруы керек. Жаңа цифрлық технологияларды пайдалану дәстүрлі әдістерді қолдану арқылы қиын немесе мүмкін емес педагогикалық мәселелерді шешуге ықпал етуі керек. Терең дәстүрлері бар қалыптасқан білім беру жүйесінің тәжірибесі мен артықшылықтарын пайдалана отырып, білім беру мекемесіне қолжетімді барлық цифрлық технологияларды біріктіретін жаңа ашық білім беру жүйесін құру, педагогикалық және әкімшілік қызметкерлердің саналы пайдалануға көшуін қамтамасыз ету қажет. Білім беруді ақпараттандыру процесі пәндік аймақтар мен қоршаған ортаның заңдылықтарын танудың интеграциялық тенденцияларын қолдап, маман тұлғасын дамыту, оның шығармашылық деңгейін арттыру үшін АТ әлеуетін пайдалану тәсілдерін әзірлеуді өзекті етеді. Альтернативті ойлау қабілеттерін дамыту, оқу және практикалық тапсырмалардың шешімін табу стратегиясын әзірлеу, зерттелетін объектілерді, құбылыстарды, процестерді, олардың арасындағы байланыстарды модельдеу негізінде қабылданған шешімдерді жүзеге асыру нәтижелерін болжау дағдыларын дамыту [</w:t>
      </w:r>
      <w:r w:rsidR="002478AE" w:rsidRPr="00324B54">
        <w:rPr>
          <w:rFonts w:ascii="Times New Roman" w:eastAsia="Times New Roman" w:hAnsi="Times New Roman" w:cs="Times New Roman"/>
          <w:sz w:val="28"/>
          <w:szCs w:val="28"/>
        </w:rPr>
        <w:t>123</w:t>
      </w:r>
      <w:r w:rsidRPr="00324B54">
        <w:rPr>
          <w:rFonts w:ascii="Times New Roman" w:eastAsia="Times New Roman" w:hAnsi="Times New Roman" w:cs="Times New Roman"/>
          <w:sz w:val="28"/>
          <w:szCs w:val="28"/>
        </w:rPr>
        <w:t>].</w:t>
      </w:r>
    </w:p>
    <w:p w14:paraId="1044F100" w14:textId="16B4ED6F"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Оқу үрдісін технологиялық жағынан қайта жарақтандыру, оқытудың жаңа әдістері мен ұйымдастыру формаларының пайда болуы алға қойылған мақсаттарға жетуді қамтамасыз </w:t>
      </w:r>
      <w:r w:rsidR="00DB4F67" w:rsidRPr="00324B54">
        <w:rPr>
          <w:rFonts w:ascii="Times New Roman" w:eastAsia="Times New Roman" w:hAnsi="Times New Roman" w:cs="Times New Roman"/>
          <w:sz w:val="28"/>
          <w:szCs w:val="28"/>
        </w:rPr>
        <w:t>етеді.</w:t>
      </w:r>
      <w:r w:rsidRPr="00324B54">
        <w:rPr>
          <w:rFonts w:ascii="Times New Roman" w:eastAsia="Times New Roman" w:hAnsi="Times New Roman" w:cs="Times New Roman"/>
          <w:sz w:val="28"/>
          <w:szCs w:val="28"/>
        </w:rPr>
        <w:t xml:space="preserve"> Білім мазмұнының өзгеруі бірнеше бағытта жүреді, оның мәні қоғамды ақпараттандыру </w:t>
      </w:r>
      <w:r w:rsidR="000C4109" w:rsidRPr="00324B54">
        <w:rPr>
          <w:rFonts w:ascii="Times New Roman" w:eastAsia="Times New Roman" w:hAnsi="Times New Roman" w:cs="Times New Roman"/>
          <w:sz w:val="28"/>
          <w:szCs w:val="28"/>
        </w:rPr>
        <w:t>процесін</w:t>
      </w:r>
      <w:r w:rsidRPr="00324B54">
        <w:rPr>
          <w:rFonts w:ascii="Times New Roman" w:eastAsia="Times New Roman" w:hAnsi="Times New Roman" w:cs="Times New Roman"/>
          <w:sz w:val="28"/>
          <w:szCs w:val="28"/>
        </w:rPr>
        <w:t>ің дамуына қарай өзгереді</w:t>
      </w:r>
      <w:r w:rsidR="00863017" w:rsidRPr="00324B54">
        <w:rPr>
          <w:rFonts w:ascii="Times New Roman" w:eastAsia="Times New Roman" w:hAnsi="Times New Roman" w:cs="Times New Roman"/>
          <w:sz w:val="28"/>
          <w:szCs w:val="28"/>
        </w:rPr>
        <w:t>.</w:t>
      </w:r>
    </w:p>
    <w:p w14:paraId="3FDE499E"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Бұл жүйенің барлық элементтері әр түрлі дербес іс-әрекет түрлерін (цифрлық-оқу және эксперименттік) орындауға бағытталған мұғалімнің, студенттің және цифрлық  технология құралдарының белсенді цифрлық  өзара әрекеттесу процестерінің пайда болуына және дамуына ықпал ететін цифрлық-пәндік ортада жұмыс істейді. Жаңа цифрлық  технологиялар деп қазіргі заманғы техникалық цифрлық  құралдарды (аудио, бейне, компьютерлік және компьютерлік оқыту бағдарламалары, электрондық пошта, Интернет және WEB технологиялар) пайдаланатын барлық технологияларды түсінеміз.</w:t>
      </w:r>
    </w:p>
    <w:p w14:paraId="4DBB0A37" w14:textId="4137403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Білім беру саласының мамандары арасында өте кең тараған пікір – компьютерлік және телекоммуникациялық технологияларды оқу </w:t>
      </w:r>
      <w:r w:rsidR="000C4109" w:rsidRPr="00324B54">
        <w:rPr>
          <w:rFonts w:ascii="Times New Roman" w:eastAsia="Times New Roman" w:hAnsi="Times New Roman" w:cs="Times New Roman"/>
          <w:sz w:val="28"/>
          <w:szCs w:val="28"/>
        </w:rPr>
        <w:t>процесін</w:t>
      </w:r>
      <w:r w:rsidRPr="00324B54">
        <w:rPr>
          <w:rFonts w:ascii="Times New Roman" w:eastAsia="Times New Roman" w:hAnsi="Times New Roman" w:cs="Times New Roman"/>
          <w:sz w:val="28"/>
          <w:szCs w:val="28"/>
        </w:rPr>
        <w:t>де пайдалану – білім беруді жаңғырту үшін бірден-бір қажетті нәрсе. Дегенмен, білім беруде цифрлық технологияның өзі емес, оның білім беру мақсаттарына дұрыс жетуге қаншалықты қызмет ететіні маңызды. Бұл оқыту технологияларын таңдау оқыту курстарының мазмұнын, студенттердің белсенділік дәрежесін, олардың оқу процесіне қатысуын, нақты мақсаттар мен оқытудың күтілетін нәтижелерін талдауға негізделуі керек дегенді білдіреді.</w:t>
      </w:r>
    </w:p>
    <w:p w14:paraId="6243517D" w14:textId="2DD55206" w:rsidR="002478AE"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Сондықтан білім беруге цифрлық технологияларды енгізудің ең маңызды қадамы </w:t>
      </w:r>
      <w:r w:rsidR="006900BC" w:rsidRPr="00324B54">
        <w:rPr>
          <w:rFonts w:ascii="Times New Roman" w:eastAsia="Times New Roman" w:hAnsi="Times New Roman" w:cs="Times New Roman"/>
          <w:sz w:val="28"/>
          <w:szCs w:val="28"/>
        </w:rPr>
        <w:t xml:space="preserve">ақпараттық технологияны </w:t>
      </w:r>
      <w:r w:rsidRPr="00324B54">
        <w:rPr>
          <w:rFonts w:ascii="Times New Roman" w:eastAsia="Times New Roman" w:hAnsi="Times New Roman" w:cs="Times New Roman"/>
          <w:sz w:val="28"/>
          <w:szCs w:val="28"/>
        </w:rPr>
        <w:t xml:space="preserve">енгізуге ықпал ететін дидактикалық шарттарды анықтау болып табылады. </w:t>
      </w:r>
      <w:r w:rsidR="006900BC" w:rsidRPr="00324B54">
        <w:rPr>
          <w:rFonts w:ascii="Times New Roman" w:eastAsia="Times New Roman" w:hAnsi="Times New Roman" w:cs="Times New Roman"/>
          <w:sz w:val="28"/>
          <w:szCs w:val="28"/>
        </w:rPr>
        <w:t>Ақпараттық технологияны</w:t>
      </w:r>
      <w:r w:rsidRPr="00324B54">
        <w:rPr>
          <w:rFonts w:ascii="Times New Roman" w:eastAsia="Times New Roman" w:hAnsi="Times New Roman" w:cs="Times New Roman"/>
          <w:sz w:val="28"/>
          <w:szCs w:val="28"/>
        </w:rPr>
        <w:t xml:space="preserve"> енгізудің дидактикалық шарттары – педагогикалық ұжымның инновациялық іс-әрекеті нәтижесінде пайда болған, білім деңгейінің сапалы өзгеруіне ықпал ететін интеграцияланған оқыту мақсаттарын жүзеге асыратын субъект-объект-субъектілік ортаның педагогикалық реттелген жағдайы. Оқу процесіне </w:t>
      </w:r>
      <w:r w:rsidR="006900BC" w:rsidRPr="00324B54">
        <w:rPr>
          <w:rFonts w:ascii="Times New Roman" w:eastAsia="Times New Roman" w:hAnsi="Times New Roman" w:cs="Times New Roman"/>
          <w:sz w:val="28"/>
          <w:szCs w:val="28"/>
        </w:rPr>
        <w:t>ақпараттық технологияны</w:t>
      </w:r>
      <w:r w:rsidRPr="00324B54">
        <w:rPr>
          <w:rFonts w:ascii="Times New Roman" w:eastAsia="Times New Roman" w:hAnsi="Times New Roman" w:cs="Times New Roman"/>
          <w:sz w:val="28"/>
          <w:szCs w:val="28"/>
        </w:rPr>
        <w:t xml:space="preserve"> енгізу негізінде студенттерді</w:t>
      </w:r>
      <w:r w:rsidR="006900BC" w:rsidRPr="00324B54">
        <w:rPr>
          <w:rFonts w:ascii="Times New Roman" w:eastAsia="Times New Roman" w:hAnsi="Times New Roman" w:cs="Times New Roman"/>
          <w:sz w:val="28"/>
          <w:szCs w:val="28"/>
        </w:rPr>
        <w:t>ң</w:t>
      </w:r>
      <w:r w:rsidRPr="00324B54">
        <w:rPr>
          <w:rFonts w:ascii="Times New Roman" w:eastAsia="Times New Roman" w:hAnsi="Times New Roman" w:cs="Times New Roman"/>
          <w:sz w:val="28"/>
          <w:szCs w:val="28"/>
        </w:rPr>
        <w:t xml:space="preserve"> кәсіби </w:t>
      </w:r>
      <w:r w:rsidR="006900BC" w:rsidRPr="00324B54">
        <w:rPr>
          <w:rFonts w:ascii="Times New Roman" w:eastAsia="Times New Roman" w:hAnsi="Times New Roman" w:cs="Times New Roman"/>
          <w:sz w:val="28"/>
          <w:szCs w:val="28"/>
        </w:rPr>
        <w:t>маман болып қалыптасуында үлесі зор</w:t>
      </w:r>
      <w:r w:rsidR="002478AE" w:rsidRPr="00324B54">
        <w:rPr>
          <w:rFonts w:ascii="Times New Roman" w:eastAsia="Times New Roman" w:hAnsi="Times New Roman" w:cs="Times New Roman"/>
          <w:sz w:val="28"/>
          <w:szCs w:val="28"/>
        </w:rPr>
        <w:t xml:space="preserve"> [124].</w:t>
      </w:r>
    </w:p>
    <w:p w14:paraId="26D006B9" w14:textId="7C38518F" w:rsidR="00E51D12" w:rsidRPr="00324B54" w:rsidRDefault="004E524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Білім алушылардың ж</w:t>
      </w:r>
      <w:r w:rsidR="00825726" w:rsidRPr="00324B54">
        <w:rPr>
          <w:rFonts w:ascii="Times New Roman" w:eastAsia="Times New Roman" w:hAnsi="Times New Roman" w:cs="Times New Roman"/>
          <w:sz w:val="28"/>
          <w:szCs w:val="28"/>
        </w:rPr>
        <w:t xml:space="preserve">аңа нәрселерді меңгеруге дайындығы, оқыту субъектілерінің (студенттер мен оқытушылардың) </w:t>
      </w:r>
      <w:r w:rsidRPr="00324B54">
        <w:rPr>
          <w:rFonts w:ascii="Times New Roman" w:eastAsia="Times New Roman" w:hAnsi="Times New Roman" w:cs="Times New Roman"/>
          <w:sz w:val="28"/>
          <w:szCs w:val="28"/>
        </w:rPr>
        <w:t xml:space="preserve">ақпараттық технологияны </w:t>
      </w:r>
      <w:r w:rsidR="00825726" w:rsidRPr="00324B54">
        <w:rPr>
          <w:rFonts w:ascii="Times New Roman" w:eastAsia="Times New Roman" w:hAnsi="Times New Roman" w:cs="Times New Roman"/>
          <w:sz w:val="28"/>
          <w:szCs w:val="28"/>
        </w:rPr>
        <w:t xml:space="preserve">пайдалануға оң психологиялық-педагогикалық қатынасының болуы: </w:t>
      </w:r>
    </w:p>
    <w:p w14:paraId="159EAB52" w14:textId="4FDE5C1C" w:rsidR="00E51D12" w:rsidRPr="00324B54" w:rsidRDefault="00825726" w:rsidP="00324B54">
      <w:pPr>
        <w:numPr>
          <w:ilvl w:val="0"/>
          <w:numId w:val="18"/>
        </w:numPr>
        <w:tabs>
          <w:tab w:val="left" w:pos="0"/>
        </w:tabs>
        <w:ind w:left="0" w:firstLine="426"/>
        <w:jc w:val="both"/>
        <w:rPr>
          <w:rFonts w:ascii="Times New Roman" w:eastAsia="Times New Roman" w:hAnsi="Times New Roman"/>
          <w:sz w:val="28"/>
          <w:szCs w:val="28"/>
        </w:rPr>
      </w:pPr>
      <w:r w:rsidRPr="00324B54">
        <w:rPr>
          <w:rFonts w:ascii="Times New Roman" w:eastAsia="Times New Roman" w:hAnsi="Times New Roman"/>
          <w:sz w:val="28"/>
          <w:szCs w:val="28"/>
        </w:rPr>
        <w:t xml:space="preserve">білім берудің жаңа мақсаттарына және қоғамда болып жатқан ақпараттандыру </w:t>
      </w:r>
      <w:r w:rsidR="000C4109" w:rsidRPr="00324B54">
        <w:rPr>
          <w:rFonts w:ascii="Times New Roman" w:eastAsia="Times New Roman" w:hAnsi="Times New Roman"/>
          <w:sz w:val="28"/>
          <w:szCs w:val="28"/>
        </w:rPr>
        <w:t>процесін</w:t>
      </w:r>
      <w:r w:rsidRPr="00324B54">
        <w:rPr>
          <w:rFonts w:ascii="Times New Roman" w:eastAsia="Times New Roman" w:hAnsi="Times New Roman"/>
          <w:sz w:val="28"/>
          <w:szCs w:val="28"/>
        </w:rPr>
        <w:t>е сәйкес келетін пәндерді кешенді оқыту курстарын құру;</w:t>
      </w:r>
    </w:p>
    <w:p w14:paraId="031F208A" w14:textId="27D5814F" w:rsidR="00E51D12" w:rsidRPr="00324B54" w:rsidRDefault="00825726" w:rsidP="00324B54">
      <w:pPr>
        <w:numPr>
          <w:ilvl w:val="0"/>
          <w:numId w:val="18"/>
        </w:numPr>
        <w:tabs>
          <w:tab w:val="left" w:pos="0"/>
        </w:tabs>
        <w:ind w:left="0" w:firstLine="426"/>
        <w:jc w:val="both"/>
        <w:rPr>
          <w:rFonts w:ascii="Times New Roman" w:eastAsia="Times New Roman" w:hAnsi="Times New Roman"/>
          <w:sz w:val="28"/>
          <w:szCs w:val="28"/>
        </w:rPr>
      </w:pPr>
      <w:r w:rsidRPr="00324B54">
        <w:rPr>
          <w:rFonts w:ascii="Times New Roman" w:eastAsia="Times New Roman" w:hAnsi="Times New Roman"/>
          <w:sz w:val="28"/>
          <w:szCs w:val="28"/>
        </w:rPr>
        <w:t xml:space="preserve">оқытудың формалары мен әдістері; </w:t>
      </w:r>
    </w:p>
    <w:p w14:paraId="5C300701" w14:textId="3FFDB92C" w:rsidR="00E51D12" w:rsidRPr="00324B54" w:rsidRDefault="00825726" w:rsidP="00324B54">
      <w:pPr>
        <w:numPr>
          <w:ilvl w:val="0"/>
          <w:numId w:val="18"/>
        </w:numPr>
        <w:tabs>
          <w:tab w:val="left" w:pos="0"/>
        </w:tabs>
        <w:ind w:left="0" w:firstLine="426"/>
        <w:jc w:val="both"/>
        <w:rPr>
          <w:rFonts w:ascii="Times New Roman" w:eastAsia="Times New Roman" w:hAnsi="Times New Roman"/>
          <w:sz w:val="28"/>
          <w:szCs w:val="28"/>
        </w:rPr>
      </w:pPr>
      <w:r w:rsidRPr="00324B54">
        <w:rPr>
          <w:rFonts w:ascii="Times New Roman" w:eastAsia="Times New Roman" w:hAnsi="Times New Roman"/>
          <w:sz w:val="28"/>
          <w:szCs w:val="28"/>
        </w:rPr>
        <w:t xml:space="preserve">қашықтықтан оқыту мүмкіндігі; </w:t>
      </w:r>
    </w:p>
    <w:p w14:paraId="39898609" w14:textId="77777777" w:rsidR="00E51D12" w:rsidRPr="00324B54" w:rsidRDefault="00825726" w:rsidP="00324B54">
      <w:pPr>
        <w:numPr>
          <w:ilvl w:val="0"/>
          <w:numId w:val="18"/>
        </w:numPr>
        <w:tabs>
          <w:tab w:val="left" w:pos="0"/>
        </w:tabs>
        <w:ind w:left="0" w:firstLine="426"/>
        <w:jc w:val="both"/>
        <w:rPr>
          <w:rFonts w:ascii="Times New Roman" w:eastAsia="Times New Roman" w:hAnsi="Times New Roman"/>
          <w:sz w:val="28"/>
          <w:szCs w:val="28"/>
        </w:rPr>
      </w:pPr>
      <w:r w:rsidRPr="00324B54">
        <w:rPr>
          <w:rFonts w:ascii="Times New Roman" w:eastAsia="Times New Roman" w:hAnsi="Times New Roman"/>
          <w:sz w:val="28"/>
          <w:szCs w:val="28"/>
        </w:rPr>
        <w:t xml:space="preserve">оқу процесін бақылау және басқару әдістерінде – модульдер бойынша бөлінген бақылау; </w:t>
      </w:r>
    </w:p>
    <w:p w14:paraId="6BE7DB7D" w14:textId="77777777" w:rsidR="00E51D12" w:rsidRPr="00324B54" w:rsidRDefault="00825726" w:rsidP="00324B54">
      <w:pPr>
        <w:numPr>
          <w:ilvl w:val="0"/>
          <w:numId w:val="18"/>
        </w:numPr>
        <w:tabs>
          <w:tab w:val="left" w:pos="0"/>
        </w:tabs>
        <w:ind w:left="0" w:firstLine="426"/>
        <w:jc w:val="both"/>
        <w:rPr>
          <w:rFonts w:ascii="Times New Roman" w:eastAsia="Times New Roman" w:hAnsi="Times New Roman"/>
          <w:sz w:val="28"/>
          <w:szCs w:val="28"/>
        </w:rPr>
      </w:pPr>
      <w:r w:rsidRPr="00324B54">
        <w:rPr>
          <w:rFonts w:ascii="Times New Roman" w:eastAsia="Times New Roman" w:hAnsi="Times New Roman"/>
          <w:sz w:val="28"/>
          <w:szCs w:val="28"/>
        </w:rPr>
        <w:t xml:space="preserve">жедел және объективті бақылау; </w:t>
      </w:r>
    </w:p>
    <w:p w14:paraId="38DC2A8B" w14:textId="77777777" w:rsidR="00E51D12" w:rsidRPr="00324B54" w:rsidRDefault="00825726" w:rsidP="00324B54">
      <w:pPr>
        <w:numPr>
          <w:ilvl w:val="0"/>
          <w:numId w:val="18"/>
        </w:numPr>
        <w:tabs>
          <w:tab w:val="left" w:pos="0"/>
        </w:tabs>
        <w:ind w:left="0" w:firstLine="426"/>
        <w:jc w:val="both"/>
        <w:rPr>
          <w:rFonts w:ascii="Times New Roman" w:eastAsia="Times New Roman" w:hAnsi="Times New Roman"/>
          <w:sz w:val="28"/>
          <w:szCs w:val="28"/>
        </w:rPr>
      </w:pPr>
      <w:r w:rsidRPr="00324B54">
        <w:rPr>
          <w:rFonts w:ascii="Times New Roman" w:eastAsia="Times New Roman" w:hAnsi="Times New Roman"/>
          <w:sz w:val="28"/>
          <w:szCs w:val="28"/>
        </w:rPr>
        <w:t xml:space="preserve">бақылау нәтижелері бойынша жеке бағдарламаларды түзету; </w:t>
      </w:r>
    </w:p>
    <w:p w14:paraId="7158F221" w14:textId="77777777" w:rsidR="00E51D12" w:rsidRPr="00324B54" w:rsidRDefault="00825726" w:rsidP="00324B54">
      <w:pPr>
        <w:numPr>
          <w:ilvl w:val="0"/>
          <w:numId w:val="18"/>
        </w:numPr>
        <w:tabs>
          <w:tab w:val="left" w:pos="0"/>
        </w:tabs>
        <w:ind w:left="0" w:firstLine="426"/>
        <w:jc w:val="both"/>
        <w:rPr>
          <w:rFonts w:ascii="Times New Roman" w:eastAsia="Times New Roman" w:hAnsi="Times New Roman"/>
          <w:sz w:val="28"/>
          <w:szCs w:val="28"/>
        </w:rPr>
      </w:pPr>
      <w:r w:rsidRPr="00324B54">
        <w:rPr>
          <w:rFonts w:ascii="Times New Roman" w:eastAsia="Times New Roman" w:hAnsi="Times New Roman"/>
          <w:sz w:val="28"/>
          <w:szCs w:val="28"/>
        </w:rPr>
        <w:t>оқытуды басқарудың автоматтандырылған жүйелеріне көшу;</w:t>
      </w:r>
    </w:p>
    <w:p w14:paraId="7C4DE1CF" w14:textId="1D98B5E4" w:rsidR="00E51D12" w:rsidRPr="00324B54" w:rsidRDefault="00825726" w:rsidP="00324B54">
      <w:pPr>
        <w:numPr>
          <w:ilvl w:val="0"/>
          <w:numId w:val="18"/>
        </w:numPr>
        <w:tabs>
          <w:tab w:val="left" w:pos="0"/>
        </w:tabs>
        <w:ind w:left="0" w:firstLine="426"/>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оқу құралдарында – компьютерлік бағдарламалар, тренажерлар, электронды энциклопедиялар, мәліметтер қоры, цифрлық  іздеу жүйелері, мультимедиялық орталар.</w:t>
      </w:r>
    </w:p>
    <w:p w14:paraId="52DCABEC" w14:textId="0B1A8C1A"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Ақпараттандырудың негізгі функциясы ретінде заманауи, цифрлық  және дәстүрлі технологияларды біріктіруді көреміз, ал басты мақсат – біртұтас цифрлық білім беру ортасын (МББО) құру. Оқытудың сараланған тәсілін заманауи цифрлық технологиялар мен мультимедиялық жобаларды қолдану арқылы да жүзеге асыруға болады. Мұғалім жобаның тақырыбын студенттің жеке қызығушылықтары мен мүмкіндіктерін ескере отырып тұжырымдайды, оны шығармашылық жұмысқа баулиды. Бұл жағдайда студент материалды баяндау формасын, оны баяндау әдісі мен реттілігін өз бетінше таңдай отырып, өзінің шығармашылық мүмкіндіктерін жүзеге асыруға мүмкіндік алады [</w:t>
      </w:r>
      <w:r w:rsidR="002478AE" w:rsidRPr="00324B54">
        <w:rPr>
          <w:rFonts w:ascii="Times New Roman" w:eastAsia="Times New Roman" w:hAnsi="Times New Roman" w:cs="Times New Roman"/>
          <w:sz w:val="28"/>
          <w:szCs w:val="28"/>
        </w:rPr>
        <w:t>12</w:t>
      </w:r>
      <w:r w:rsidR="00150382" w:rsidRPr="00324B54">
        <w:rPr>
          <w:rFonts w:ascii="Times New Roman" w:eastAsia="Times New Roman" w:hAnsi="Times New Roman" w:cs="Times New Roman"/>
          <w:sz w:val="28"/>
          <w:szCs w:val="28"/>
        </w:rPr>
        <w:t>5</w:t>
      </w:r>
      <w:r w:rsidRPr="00324B54">
        <w:rPr>
          <w:rFonts w:ascii="Times New Roman" w:eastAsia="Times New Roman" w:hAnsi="Times New Roman" w:cs="Times New Roman"/>
          <w:sz w:val="28"/>
          <w:szCs w:val="28"/>
        </w:rPr>
        <w:t>].</w:t>
      </w:r>
    </w:p>
    <w:p w14:paraId="76BC61F6" w14:textId="070562B1"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Бүгінде әлемді цифрлық технологияларсыз елестету мүмкін емес. Цифрландыру құбылысының өзі онлайн оқулықтарды, виртуалды зертханаларды, білім беру мазмұнын ашуға мүмкіндік берді. Еліміз қолға алынған цифрландыру – білім беруді реформалау </w:t>
      </w:r>
      <w:r w:rsidR="000C4109" w:rsidRPr="00324B54">
        <w:rPr>
          <w:rFonts w:ascii="Times New Roman" w:eastAsia="Times New Roman" w:hAnsi="Times New Roman" w:cs="Times New Roman"/>
          <w:sz w:val="28"/>
          <w:szCs w:val="28"/>
        </w:rPr>
        <w:t>процесін</w:t>
      </w:r>
      <w:r w:rsidRPr="00324B54">
        <w:rPr>
          <w:rFonts w:ascii="Times New Roman" w:eastAsia="Times New Roman" w:hAnsi="Times New Roman" w:cs="Times New Roman"/>
          <w:sz w:val="28"/>
          <w:szCs w:val="28"/>
        </w:rPr>
        <w:t>де</w:t>
      </w:r>
      <w:r w:rsidR="00AE1CBB" w:rsidRPr="00324B54">
        <w:rPr>
          <w:rFonts w:ascii="Times New Roman" w:eastAsia="Times New Roman" w:hAnsi="Times New Roman" w:cs="Times New Roman"/>
          <w:sz w:val="28"/>
          <w:szCs w:val="28"/>
        </w:rPr>
        <w:t>гі жетекші тенденциялардың бірі</w:t>
      </w:r>
      <w:r w:rsidR="00150382" w:rsidRPr="00324B54">
        <w:rPr>
          <w:rFonts w:ascii="Times New Roman" w:eastAsia="Times New Roman" w:hAnsi="Times New Roman" w:cs="Times New Roman"/>
          <w:sz w:val="28"/>
          <w:szCs w:val="28"/>
        </w:rPr>
        <w:t xml:space="preserve"> [126]</w:t>
      </w:r>
      <w:r w:rsidRPr="00324B54">
        <w:rPr>
          <w:rFonts w:ascii="Times New Roman" w:eastAsia="Times New Roman" w:hAnsi="Times New Roman" w:cs="Times New Roman"/>
          <w:sz w:val="28"/>
          <w:szCs w:val="28"/>
        </w:rPr>
        <w:t>.</w:t>
      </w:r>
    </w:p>
    <w:p w14:paraId="3407036B"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Қазақстанда қазіргі таңда білім беру саласындағы мемлекеттік қызметтерді автоматтандыруға бағытталған жобалар сәтті жүзеге асырылуда. Цифрлық білім беру пилоттық жобасы – Ұлттық ашық білім беру платформасы. Бұл қашықтықтан оқыту жүйелерінен, телеконференциялар мен вебинарлардан, білім беру курстарынан, онлайн сабақтарды өткізуге, қашықтықтан тапсыруға және емтихан тапсыруға арналған кешеннен тұратын аппараттық-бағдарламалық кешен.</w:t>
      </w:r>
    </w:p>
    <w:p w14:paraId="0C1AECD3"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Оқу процесі интернетте де, жергілікті жерде де жүргізілуі мүмкін, сабақтарды жадқа жазып, сол арқылы білім қорын құруға болады. Ашық білім берудің ұлттық тұғырнамасы – мұғалімдерге арналған қашықтықтан және онлайн білім беру мен кәсіби дамудың бірегей алаңы. Алғашқы жоба Microsoft корпорациясымен бірлесіп жүзеге асырылды. Университеттердің білім беру бағдарламаларының гуманитарлық циклінің пәндері арасында, олар жүзеге асыратын кәсіби дайындық бағыттарына қарамастан, тарих ерекше орын алады. Жалпы мәдениеттің элементі ретінде жеке тұлғаның азамат болып қалыптасуы мен сыни ойлауын дамытуда тарих маңызды рөл атқарады.</w:t>
      </w:r>
    </w:p>
    <w:p w14:paraId="7FFC2308"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Бұл міндеттерді инновациялық педагогикалық технологиялар кешені, студенттердің психикалық белсенділігін ынталандыратын проблемалық, жобалау, ойын әдістері мен тәсілдері, сабақтарды өткізудің интерактивті формалары, кейс-стадилер, диспуттар, пікірталастар арқылы шешуге болады. </w:t>
      </w:r>
    </w:p>
    <w:p w14:paraId="06D8D595" w14:textId="4B79814F"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Аймақтық тәжірибе алаңының ерекшелігін, ең алдымен, қатысушылардың құрамы</w:t>
      </w:r>
      <w:r w:rsidR="005C45C6" w:rsidRPr="00324B54">
        <w:rPr>
          <w:rFonts w:ascii="Times New Roman" w:eastAsia="Times New Roman" w:hAnsi="Times New Roman" w:cs="Times New Roman"/>
          <w:sz w:val="28"/>
          <w:szCs w:val="28"/>
        </w:rPr>
        <w:t>н</w:t>
      </w:r>
      <w:r w:rsidRPr="00324B54">
        <w:rPr>
          <w:rFonts w:ascii="Times New Roman" w:eastAsia="Times New Roman" w:hAnsi="Times New Roman" w:cs="Times New Roman"/>
          <w:sz w:val="28"/>
          <w:szCs w:val="28"/>
        </w:rPr>
        <w:t xml:space="preserve"> анықтауға тура келеді. Әртүрлі типтегі оқу орындарының тарих пәнінің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 xml:space="preserve"> біртұтас шығармашылық ұжымға: жоғары оқу орындарына, орта кәсіптік оқу орындарына және жалпы білім беретін мектептерге бірігуі керек. Мұндай бірлестік тарихты оқытуда сабақтастық пен байланысты қамтамасыз ете алады.</w:t>
      </w:r>
    </w:p>
    <w:p w14:paraId="4786695B" w14:textId="54FC005C"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Эксперимент идеясының тағы бір ерекшелігі – орта және жоғары мектептерде тарихты оқытудың инновациялық технологияларын бірлесіп игеру негізінде 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 xml:space="preserve"> мен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 xml:space="preserve">нің шығармашылық қабілеттерін дамыту. </w:t>
      </w:r>
    </w:p>
    <w:p w14:paraId="1AFC407B" w14:textId="08833619"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00D911FE" w:rsidRPr="00324B54">
        <w:rPr>
          <w:rFonts w:ascii="Times New Roman" w:eastAsia="Times New Roman" w:hAnsi="Times New Roman" w:cs="Times New Roman"/>
          <w:sz w:val="28"/>
          <w:szCs w:val="28"/>
        </w:rPr>
        <w:t xml:space="preserve">ның </w:t>
      </w:r>
      <w:r w:rsidRPr="00324B54">
        <w:rPr>
          <w:rFonts w:ascii="Times New Roman" w:eastAsia="Times New Roman" w:hAnsi="Times New Roman" w:cs="Times New Roman"/>
          <w:sz w:val="28"/>
          <w:szCs w:val="28"/>
        </w:rPr>
        <w:t xml:space="preserve">тәжірибелік-эксперименттік жұмыстарға қатысуы кәсіби шығармашылық </w:t>
      </w:r>
      <w:r w:rsidR="00D911FE" w:rsidRPr="00324B54">
        <w:rPr>
          <w:rFonts w:ascii="Times New Roman" w:eastAsia="Times New Roman" w:hAnsi="Times New Roman" w:cs="Times New Roman"/>
          <w:sz w:val="28"/>
          <w:szCs w:val="28"/>
        </w:rPr>
        <w:t>біліктері</w:t>
      </w:r>
      <w:r w:rsidRPr="00324B54">
        <w:rPr>
          <w:rFonts w:ascii="Times New Roman" w:eastAsia="Times New Roman" w:hAnsi="Times New Roman" w:cs="Times New Roman"/>
          <w:sz w:val="28"/>
          <w:szCs w:val="28"/>
        </w:rPr>
        <w:t xml:space="preserve"> мен дағдыларын қалыптастырады және дамытады, оларды мектеп және университет тарихындағы білімнің вариативтілігі мен баламалылығы жағдайында кәсіптік қызметке дайындайды.</w:t>
      </w:r>
      <w:r w:rsidR="00D911FE"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Бұл көбінесе білім беру жүйесінің тиімділігіне байланысты адам әлеуетінің сапасы, адамдардың табиғи және табиғи жағдайларға төтеп беруге дайындығы әлеуметтік сын-тегеуріндер. Қазақстан</w:t>
      </w:r>
      <w:r w:rsidR="00072AA5" w:rsidRPr="00324B54">
        <w:rPr>
          <w:rFonts w:ascii="Times New Roman" w:eastAsia="Times New Roman" w:hAnsi="Times New Roman" w:cs="Times New Roman"/>
          <w:sz w:val="28"/>
          <w:szCs w:val="28"/>
        </w:rPr>
        <w:t>ның</w:t>
      </w:r>
      <w:r w:rsidRPr="00324B54">
        <w:rPr>
          <w:rFonts w:ascii="Times New Roman" w:eastAsia="Times New Roman" w:hAnsi="Times New Roman" w:cs="Times New Roman"/>
          <w:sz w:val="28"/>
          <w:szCs w:val="28"/>
        </w:rPr>
        <w:t xml:space="preserve"> әлеуметтік-экономикалық жағдайлар</w:t>
      </w:r>
      <w:r w:rsidR="00072AA5" w:rsidRPr="00324B54">
        <w:rPr>
          <w:rFonts w:ascii="Times New Roman" w:eastAsia="Times New Roman" w:hAnsi="Times New Roman" w:cs="Times New Roman"/>
          <w:sz w:val="28"/>
          <w:szCs w:val="28"/>
        </w:rPr>
        <w:t xml:space="preserve">ға қатысты </w:t>
      </w:r>
      <w:r w:rsidRPr="00324B54">
        <w:rPr>
          <w:rFonts w:ascii="Times New Roman" w:eastAsia="Times New Roman" w:hAnsi="Times New Roman" w:cs="Times New Roman"/>
          <w:sz w:val="28"/>
          <w:szCs w:val="28"/>
        </w:rPr>
        <w:t>даму</w:t>
      </w:r>
      <w:r w:rsidR="00072AA5" w:rsidRPr="00324B54">
        <w:rPr>
          <w:rFonts w:ascii="Times New Roman" w:eastAsia="Times New Roman" w:hAnsi="Times New Roman" w:cs="Times New Roman"/>
          <w:sz w:val="28"/>
          <w:szCs w:val="28"/>
        </w:rPr>
        <w:t xml:space="preserve">ының </w:t>
      </w:r>
      <w:r w:rsidRPr="00324B54">
        <w:rPr>
          <w:rFonts w:ascii="Times New Roman" w:eastAsia="Times New Roman" w:hAnsi="Times New Roman" w:cs="Times New Roman"/>
          <w:sz w:val="28"/>
          <w:szCs w:val="28"/>
        </w:rPr>
        <w:t>қазіргі кезеңінде қажеттіліктің пайда болуына ұлттық білім беру жүйесін жетілдіру себепкер. Бұл тұрғыда Қазақстан</w:t>
      </w:r>
      <w:r w:rsidR="00072AA5" w:rsidRPr="00324B54">
        <w:rPr>
          <w:rFonts w:ascii="Times New Roman" w:eastAsia="Times New Roman" w:hAnsi="Times New Roman" w:cs="Times New Roman"/>
          <w:sz w:val="28"/>
          <w:szCs w:val="28"/>
        </w:rPr>
        <w:t>дағы</w:t>
      </w:r>
      <w:r w:rsidRPr="00324B54">
        <w:rPr>
          <w:rFonts w:ascii="Times New Roman" w:eastAsia="Times New Roman" w:hAnsi="Times New Roman" w:cs="Times New Roman"/>
          <w:sz w:val="28"/>
          <w:szCs w:val="28"/>
        </w:rPr>
        <w:t xml:space="preserve"> жоғары </w:t>
      </w:r>
      <w:r w:rsidR="00072AA5" w:rsidRPr="00324B54">
        <w:rPr>
          <w:rFonts w:ascii="Times New Roman" w:eastAsia="Times New Roman" w:hAnsi="Times New Roman" w:cs="Times New Roman"/>
          <w:sz w:val="28"/>
          <w:szCs w:val="28"/>
        </w:rPr>
        <w:t xml:space="preserve">білім </w:t>
      </w:r>
      <w:r w:rsidRPr="00324B54">
        <w:rPr>
          <w:rFonts w:ascii="Times New Roman" w:eastAsia="Times New Roman" w:hAnsi="Times New Roman" w:cs="Times New Roman"/>
          <w:sz w:val="28"/>
          <w:szCs w:val="28"/>
        </w:rPr>
        <w:t>жүйе</w:t>
      </w:r>
      <w:r w:rsidR="00072AA5" w:rsidRPr="00324B54">
        <w:rPr>
          <w:rFonts w:ascii="Times New Roman" w:eastAsia="Times New Roman" w:hAnsi="Times New Roman" w:cs="Times New Roman"/>
          <w:sz w:val="28"/>
          <w:szCs w:val="28"/>
        </w:rPr>
        <w:t>сін</w:t>
      </w:r>
      <w:r w:rsidRPr="00324B54">
        <w:rPr>
          <w:rFonts w:ascii="Times New Roman" w:eastAsia="Times New Roman" w:hAnsi="Times New Roman" w:cs="Times New Roman"/>
          <w:sz w:val="28"/>
          <w:szCs w:val="28"/>
        </w:rPr>
        <w:t xml:space="preserve"> үйлестіруге бағытталған Болон процесіне қосылды. Бұл дегеніміз -  бірыңғай оқу кеңістігін құру</w:t>
      </w:r>
      <w:r w:rsidR="00072AA5" w:rsidRPr="00324B54">
        <w:rPr>
          <w:rFonts w:ascii="Times New Roman" w:eastAsia="Times New Roman" w:hAnsi="Times New Roman" w:cs="Times New Roman"/>
          <w:sz w:val="28"/>
          <w:szCs w:val="28"/>
        </w:rPr>
        <w:t xml:space="preserve">. Осыган байланысты жоғары </w:t>
      </w:r>
      <w:r w:rsidRPr="00324B54">
        <w:rPr>
          <w:rFonts w:ascii="Times New Roman" w:eastAsia="Times New Roman" w:hAnsi="Times New Roman" w:cs="Times New Roman"/>
          <w:sz w:val="28"/>
          <w:szCs w:val="28"/>
        </w:rPr>
        <w:t xml:space="preserve">кәсіптік білім </w:t>
      </w:r>
      <w:r w:rsidR="00072AA5" w:rsidRPr="00324B54">
        <w:rPr>
          <w:rFonts w:ascii="Times New Roman" w:eastAsia="Times New Roman" w:hAnsi="Times New Roman" w:cs="Times New Roman"/>
          <w:sz w:val="28"/>
          <w:szCs w:val="28"/>
        </w:rPr>
        <w:t xml:space="preserve">саласының нәтижесінде </w:t>
      </w:r>
      <w:r w:rsidRPr="00324B54">
        <w:rPr>
          <w:rFonts w:ascii="Times New Roman" w:eastAsia="Times New Roman" w:hAnsi="Times New Roman" w:cs="Times New Roman"/>
          <w:sz w:val="28"/>
          <w:szCs w:val="28"/>
        </w:rPr>
        <w:t xml:space="preserve">сапа стандарттарына қол жеткізу міндетіне тап болды және басқа еуропалық мемлекеттермен бәсекелесуге мүмкіндік </w:t>
      </w:r>
      <w:r w:rsidR="00072AA5" w:rsidRPr="00324B54">
        <w:rPr>
          <w:rFonts w:ascii="Times New Roman" w:eastAsia="Times New Roman" w:hAnsi="Times New Roman" w:cs="Times New Roman"/>
          <w:sz w:val="28"/>
          <w:szCs w:val="28"/>
        </w:rPr>
        <w:t>туады</w:t>
      </w:r>
      <w:r w:rsidRPr="00324B54">
        <w:rPr>
          <w:rFonts w:ascii="Times New Roman" w:eastAsia="Times New Roman" w:hAnsi="Times New Roman" w:cs="Times New Roman"/>
          <w:sz w:val="28"/>
          <w:szCs w:val="28"/>
        </w:rPr>
        <w:t>.</w:t>
      </w:r>
    </w:p>
    <w:p w14:paraId="5A4280A7" w14:textId="57164FEC"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Білім беру процесінің сапасы сөзсіз жұмысқа орналасуға әсер етеді. Елімізде болашақта білімді мамандар ауадай </w:t>
      </w:r>
      <w:r w:rsidR="00BA13A7" w:rsidRPr="00324B54">
        <w:rPr>
          <w:rFonts w:ascii="Times New Roman" w:eastAsia="Times New Roman" w:hAnsi="Times New Roman" w:cs="Times New Roman"/>
          <w:sz w:val="28"/>
          <w:szCs w:val="28"/>
        </w:rPr>
        <w:t>қажет</w:t>
      </w:r>
      <w:r w:rsidRPr="00324B54">
        <w:rPr>
          <w:rFonts w:ascii="Times New Roman" w:eastAsia="Times New Roman" w:hAnsi="Times New Roman" w:cs="Times New Roman"/>
          <w:sz w:val="28"/>
          <w:szCs w:val="28"/>
        </w:rPr>
        <w:t>, ос</w:t>
      </w:r>
      <w:r w:rsidR="00BA13A7" w:rsidRPr="00324B54">
        <w:rPr>
          <w:rFonts w:ascii="Times New Roman" w:eastAsia="Times New Roman" w:hAnsi="Times New Roman" w:cs="Times New Roman"/>
          <w:sz w:val="28"/>
          <w:szCs w:val="28"/>
        </w:rPr>
        <w:t xml:space="preserve">ыған байланысты бұл проблемаларға </w:t>
      </w:r>
      <w:r w:rsidRPr="00324B54">
        <w:rPr>
          <w:rFonts w:ascii="Times New Roman" w:eastAsia="Times New Roman" w:hAnsi="Times New Roman" w:cs="Times New Roman"/>
          <w:sz w:val="28"/>
          <w:szCs w:val="28"/>
        </w:rPr>
        <w:t xml:space="preserve">ерекше назар аудару керек. Ұлттық білім беруді жетілдіру процесінде жыл сайын заманауи технологиялар үлкен рөл атқарады, оларды енгізу білім беруді жаңғыртуға және дамытуға, сондай-ақ </w:t>
      </w:r>
      <w:r w:rsidR="00072AA5" w:rsidRPr="00324B54">
        <w:rPr>
          <w:rFonts w:ascii="Times New Roman" w:eastAsia="Times New Roman" w:hAnsi="Times New Roman" w:cs="Times New Roman"/>
          <w:sz w:val="28"/>
          <w:szCs w:val="28"/>
        </w:rPr>
        <w:t xml:space="preserve">оқыту </w:t>
      </w:r>
      <w:r w:rsidRPr="00324B54">
        <w:rPr>
          <w:rFonts w:ascii="Times New Roman" w:eastAsia="Times New Roman" w:hAnsi="Times New Roman" w:cs="Times New Roman"/>
          <w:sz w:val="28"/>
          <w:szCs w:val="28"/>
        </w:rPr>
        <w:t>сапа</w:t>
      </w:r>
      <w:r w:rsidR="00072AA5" w:rsidRPr="00324B54">
        <w:rPr>
          <w:rFonts w:ascii="Times New Roman" w:eastAsia="Times New Roman" w:hAnsi="Times New Roman" w:cs="Times New Roman"/>
          <w:sz w:val="28"/>
          <w:szCs w:val="28"/>
        </w:rPr>
        <w:t>сы</w:t>
      </w:r>
      <w:r w:rsidRPr="00324B54">
        <w:rPr>
          <w:rFonts w:ascii="Times New Roman" w:eastAsia="Times New Roman" w:hAnsi="Times New Roman" w:cs="Times New Roman"/>
          <w:sz w:val="28"/>
          <w:szCs w:val="28"/>
        </w:rPr>
        <w:t>н арттыруға ықпал етеді</w:t>
      </w:r>
      <w:r w:rsidR="00BA13A7" w:rsidRPr="00324B54">
        <w:rPr>
          <w:rFonts w:ascii="Times New Roman" w:eastAsia="Times New Roman" w:hAnsi="Times New Roman" w:cs="Times New Roman"/>
          <w:sz w:val="28"/>
          <w:szCs w:val="28"/>
        </w:rPr>
        <w:t>. Б</w:t>
      </w:r>
      <w:r w:rsidRPr="00324B54">
        <w:rPr>
          <w:rFonts w:ascii="Times New Roman" w:eastAsia="Times New Roman" w:hAnsi="Times New Roman" w:cs="Times New Roman"/>
          <w:sz w:val="28"/>
          <w:szCs w:val="28"/>
        </w:rPr>
        <w:t>олашақ мамандарды даярлау және білім беруді ғылыммен жақындастыру</w:t>
      </w:r>
      <w:r w:rsidR="00BA13A7" w:rsidRPr="00324B54">
        <w:rPr>
          <w:rFonts w:ascii="Times New Roman" w:eastAsia="Times New Roman" w:hAnsi="Times New Roman" w:cs="Times New Roman"/>
          <w:sz w:val="28"/>
          <w:szCs w:val="28"/>
        </w:rPr>
        <w:t xml:space="preserve"> маңызды</w:t>
      </w:r>
      <w:r w:rsidRPr="00324B54">
        <w:rPr>
          <w:rFonts w:ascii="Times New Roman" w:eastAsia="Times New Roman" w:hAnsi="Times New Roman" w:cs="Times New Roman"/>
          <w:sz w:val="28"/>
          <w:szCs w:val="28"/>
        </w:rPr>
        <w:t xml:space="preserve">. Сонымен бірге </w:t>
      </w:r>
      <w:r w:rsidR="00F26D73" w:rsidRPr="00324B54">
        <w:rPr>
          <w:rFonts w:ascii="Times New Roman" w:eastAsia="Times New Roman" w:hAnsi="Times New Roman" w:cs="Times New Roman"/>
          <w:sz w:val="28"/>
          <w:szCs w:val="28"/>
        </w:rPr>
        <w:t xml:space="preserve">цифрлық </w:t>
      </w:r>
      <w:r w:rsidRPr="00324B54">
        <w:rPr>
          <w:rFonts w:ascii="Times New Roman" w:eastAsia="Times New Roman" w:hAnsi="Times New Roman" w:cs="Times New Roman"/>
          <w:sz w:val="28"/>
          <w:szCs w:val="28"/>
        </w:rPr>
        <w:t>технология негізінен білім берудің қолданыстағы тәсілдерін қайта қарауды талап етеді.  Олардың қоғамға және жекелеген әлеуметтік топ</w:t>
      </w:r>
      <w:r w:rsidR="00B64CCB" w:rsidRPr="00324B54">
        <w:rPr>
          <w:rFonts w:ascii="Times New Roman" w:eastAsia="Times New Roman" w:hAnsi="Times New Roman" w:cs="Times New Roman"/>
          <w:sz w:val="28"/>
          <w:szCs w:val="28"/>
        </w:rPr>
        <w:t>тарға әсерін талдау қажет</w:t>
      </w:r>
      <w:r w:rsidRPr="00324B54">
        <w:rPr>
          <w:rFonts w:ascii="Times New Roman" w:eastAsia="Times New Roman" w:hAnsi="Times New Roman" w:cs="Times New Roman"/>
          <w:sz w:val="28"/>
          <w:szCs w:val="28"/>
        </w:rPr>
        <w:t>.</w:t>
      </w:r>
    </w:p>
    <w:p w14:paraId="444E7BEE" w14:textId="564E0271" w:rsidR="00E51D12" w:rsidRPr="00324B54" w:rsidRDefault="00825726" w:rsidP="00324B54">
      <w:pPr>
        <w:ind w:firstLine="709"/>
        <w:jc w:val="both"/>
        <w:rPr>
          <w:rFonts w:ascii="Times New Roman" w:eastAsia="Times New Roman" w:hAnsi="Times New Roman" w:cs="Times New Roman"/>
          <w:sz w:val="28"/>
          <w:szCs w:val="28"/>
          <w:u w:val="single"/>
        </w:rPr>
      </w:pPr>
      <w:r w:rsidRPr="00324B54">
        <w:rPr>
          <w:rFonts w:ascii="Times New Roman" w:eastAsia="Times New Roman" w:hAnsi="Times New Roman" w:cs="Times New Roman"/>
          <w:sz w:val="28"/>
          <w:szCs w:val="28"/>
        </w:rPr>
        <w:t xml:space="preserve">Осыған байланысты білім беру процесін технологияландыру және оның әлеуметтік мәселелерін зерттеу оның салдары ғылыми зерттеулердің өте өзекті бағыты болып көрінеді. Оқыту </w:t>
      </w:r>
      <w:r w:rsidR="000C4109" w:rsidRPr="00324B54">
        <w:rPr>
          <w:rFonts w:ascii="Times New Roman" w:eastAsia="Times New Roman" w:hAnsi="Times New Roman" w:cs="Times New Roman"/>
          <w:sz w:val="28"/>
          <w:szCs w:val="28"/>
        </w:rPr>
        <w:t>процесін</w:t>
      </w:r>
      <w:r w:rsidRPr="00324B54">
        <w:rPr>
          <w:rFonts w:ascii="Times New Roman" w:eastAsia="Times New Roman" w:hAnsi="Times New Roman" w:cs="Times New Roman"/>
          <w:sz w:val="28"/>
          <w:szCs w:val="28"/>
        </w:rPr>
        <w:t>дегі заманауи технологиялар:</w:t>
      </w:r>
    </w:p>
    <w:p w14:paraId="11F53D91" w14:textId="77777777" w:rsidR="00E51D12" w:rsidRPr="00324B54" w:rsidRDefault="00825726" w:rsidP="00324B54">
      <w:pPr>
        <w:numPr>
          <w:ilvl w:val="0"/>
          <w:numId w:val="25"/>
        </w:numPr>
        <w:tabs>
          <w:tab w:val="left" w:pos="420"/>
        </w:tabs>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тұлғаны тәрбиелеудің жаңа принциптерін, әдістері мен құралдарын әзірлеу;</w:t>
      </w:r>
    </w:p>
    <w:p w14:paraId="0847B0EE" w14:textId="3C7AF332" w:rsidR="00E51D12" w:rsidRPr="00324B54" w:rsidRDefault="00825726" w:rsidP="00324B54">
      <w:pPr>
        <w:numPr>
          <w:ilvl w:val="0"/>
          <w:numId w:val="25"/>
        </w:numPr>
        <w:tabs>
          <w:tab w:val="left" w:pos="420"/>
        </w:tabs>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білім беру, тәрбиелеу және тұлғаны дамыту </w:t>
      </w:r>
      <w:r w:rsidR="000C4109" w:rsidRPr="00324B54">
        <w:rPr>
          <w:rFonts w:ascii="Times New Roman" w:eastAsia="Times New Roman" w:hAnsi="Times New Roman" w:cs="Times New Roman"/>
          <w:sz w:val="28"/>
          <w:szCs w:val="28"/>
        </w:rPr>
        <w:t>процесін</w:t>
      </w:r>
      <w:r w:rsidRPr="00324B54">
        <w:rPr>
          <w:rFonts w:ascii="Times New Roman" w:eastAsia="Times New Roman" w:hAnsi="Times New Roman" w:cs="Times New Roman"/>
          <w:sz w:val="28"/>
          <w:szCs w:val="28"/>
        </w:rPr>
        <w:t xml:space="preserve"> біріктіретін оқу тәжірибесінің жаңа үлгілерін құру.</w:t>
      </w:r>
    </w:p>
    <w:p w14:paraId="455A6D1D" w14:textId="74A82060" w:rsidR="00EC27A5" w:rsidRPr="00324B54" w:rsidRDefault="00122063"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Оқытушылар сабақтарында </w:t>
      </w:r>
      <w:r w:rsidR="00825726" w:rsidRPr="00324B54">
        <w:rPr>
          <w:rFonts w:ascii="Times New Roman" w:eastAsia="Times New Roman" w:hAnsi="Times New Roman" w:cs="Times New Roman"/>
          <w:sz w:val="28"/>
          <w:szCs w:val="28"/>
        </w:rPr>
        <w:t>цифрлық техн</w:t>
      </w:r>
      <w:r w:rsidR="00EC27A5" w:rsidRPr="00324B54">
        <w:rPr>
          <w:rFonts w:ascii="Times New Roman" w:eastAsia="Times New Roman" w:hAnsi="Times New Roman" w:cs="Times New Roman"/>
          <w:sz w:val="28"/>
          <w:szCs w:val="28"/>
        </w:rPr>
        <w:t>ологияларды қолданатын педагогтерді</w:t>
      </w:r>
      <w:r w:rsidR="00825726" w:rsidRPr="00324B54">
        <w:rPr>
          <w:rFonts w:ascii="Times New Roman" w:eastAsia="Times New Roman" w:hAnsi="Times New Roman" w:cs="Times New Roman"/>
          <w:sz w:val="28"/>
          <w:szCs w:val="28"/>
        </w:rPr>
        <w:t xml:space="preserve"> ынталандыру, әрине, маңызды </w:t>
      </w:r>
      <w:r w:rsidR="00EC27A5" w:rsidRPr="00324B54">
        <w:rPr>
          <w:rFonts w:ascii="Times New Roman" w:eastAsia="Times New Roman" w:hAnsi="Times New Roman" w:cs="Times New Roman"/>
          <w:sz w:val="28"/>
          <w:szCs w:val="28"/>
        </w:rPr>
        <w:t>іс</w:t>
      </w:r>
      <w:r w:rsidR="00825726" w:rsidRPr="00324B54">
        <w:rPr>
          <w:rFonts w:ascii="Times New Roman" w:eastAsia="Times New Roman" w:hAnsi="Times New Roman" w:cs="Times New Roman"/>
          <w:sz w:val="28"/>
          <w:szCs w:val="28"/>
        </w:rPr>
        <w:t xml:space="preserve">. Яғни, мұғалім тарапынан мотивация бар. Студенттер тарапынан бұл </w:t>
      </w:r>
      <w:r w:rsidR="00EC27A5" w:rsidRPr="00324B54">
        <w:rPr>
          <w:rFonts w:ascii="Times New Roman" w:eastAsia="Times New Roman" w:hAnsi="Times New Roman" w:cs="Times New Roman"/>
          <w:sz w:val="28"/>
          <w:szCs w:val="28"/>
        </w:rPr>
        <w:t>үлкен сұранысқа ие</w:t>
      </w:r>
      <w:r w:rsidR="00825726" w:rsidRPr="00324B54">
        <w:rPr>
          <w:rFonts w:ascii="Times New Roman" w:eastAsia="Times New Roman" w:hAnsi="Times New Roman" w:cs="Times New Roman"/>
          <w:sz w:val="28"/>
          <w:szCs w:val="28"/>
        </w:rPr>
        <w:t xml:space="preserve">. Әрі қарай  </w:t>
      </w:r>
      <w:r w:rsidR="00EC27A5" w:rsidRPr="00324B54">
        <w:rPr>
          <w:rFonts w:ascii="Times New Roman" w:eastAsia="Times New Roman" w:hAnsi="Times New Roman" w:cs="Times New Roman"/>
          <w:sz w:val="28"/>
          <w:szCs w:val="28"/>
        </w:rPr>
        <w:t xml:space="preserve">бұл процесс қалай өрбитіні өзекті. </w:t>
      </w:r>
      <w:r w:rsidRPr="00324B54">
        <w:rPr>
          <w:rFonts w:ascii="Times New Roman" w:eastAsia="Times New Roman" w:hAnsi="Times New Roman" w:cs="Times New Roman"/>
          <w:sz w:val="28"/>
          <w:szCs w:val="28"/>
        </w:rPr>
        <w:t xml:space="preserve">Оқытушының </w:t>
      </w:r>
      <w:r w:rsidR="00EC27A5" w:rsidRPr="00324B54">
        <w:rPr>
          <w:rFonts w:ascii="Times New Roman" w:eastAsia="Times New Roman" w:hAnsi="Times New Roman" w:cs="Times New Roman"/>
          <w:sz w:val="28"/>
          <w:szCs w:val="28"/>
        </w:rPr>
        <w:t>орнына р</w:t>
      </w:r>
      <w:r w:rsidR="00825726" w:rsidRPr="00324B54">
        <w:rPr>
          <w:rFonts w:ascii="Times New Roman" w:eastAsia="Times New Roman" w:hAnsi="Times New Roman" w:cs="Times New Roman"/>
          <w:sz w:val="28"/>
          <w:szCs w:val="28"/>
        </w:rPr>
        <w:t xml:space="preserve">обот </w:t>
      </w:r>
      <w:r w:rsidR="00EC27A5" w:rsidRPr="00324B54">
        <w:rPr>
          <w:rFonts w:ascii="Times New Roman" w:eastAsia="Times New Roman" w:hAnsi="Times New Roman" w:cs="Times New Roman"/>
          <w:sz w:val="28"/>
          <w:szCs w:val="28"/>
        </w:rPr>
        <w:t xml:space="preserve">немесе жасанды интеллект оқыту перспективасы да күн тәртібіндегі мәселе. </w:t>
      </w:r>
      <w:r w:rsidR="00825726" w:rsidRPr="00324B54">
        <w:rPr>
          <w:rFonts w:ascii="Times New Roman" w:eastAsia="Times New Roman" w:hAnsi="Times New Roman" w:cs="Times New Roman"/>
          <w:sz w:val="28"/>
          <w:szCs w:val="28"/>
        </w:rPr>
        <w:t xml:space="preserve">Студент қиындыққа тап болған кезде </w:t>
      </w:r>
      <w:r w:rsidR="00EC27A5" w:rsidRPr="00324B54">
        <w:rPr>
          <w:rFonts w:ascii="Times New Roman" w:eastAsia="Times New Roman" w:hAnsi="Times New Roman" w:cs="Times New Roman"/>
          <w:sz w:val="28"/>
          <w:szCs w:val="28"/>
        </w:rPr>
        <w:t>бұл технологиялар қолданылуы мүмкін.</w:t>
      </w:r>
      <w:r w:rsidR="00825726" w:rsidRPr="00324B54">
        <w:rPr>
          <w:rFonts w:ascii="Times New Roman" w:eastAsia="Times New Roman" w:hAnsi="Times New Roman" w:cs="Times New Roman"/>
          <w:sz w:val="28"/>
          <w:szCs w:val="28"/>
        </w:rPr>
        <w:t xml:space="preserve"> </w:t>
      </w:r>
    </w:p>
    <w:p w14:paraId="3918CD79"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Тағы бір аспект: студент экрандағы барлық нәрсені оқиды. Оқу материалдарының мазмұнын талдауға бармай-ақ (бұл өте маңызды тақырып), белгілі бір уақыттан кейін (әр баланың шыдамдылық шегі бар) бұл шаршатып, сабақтан бас тартуды тудыруы мүмкін екенін атап ө</w:t>
      </w:r>
      <w:r w:rsidR="00EC27A5" w:rsidRPr="00324B54">
        <w:rPr>
          <w:rFonts w:ascii="Times New Roman" w:eastAsia="Times New Roman" w:hAnsi="Times New Roman" w:cs="Times New Roman"/>
          <w:sz w:val="28"/>
          <w:szCs w:val="28"/>
        </w:rPr>
        <w:t>ткен жөн.  Компьютерлік нұсқаларға</w:t>
      </w:r>
      <w:r w:rsidRPr="00324B54">
        <w:rPr>
          <w:rFonts w:ascii="Times New Roman" w:eastAsia="Times New Roman" w:hAnsi="Times New Roman" w:cs="Times New Roman"/>
          <w:sz w:val="28"/>
          <w:szCs w:val="28"/>
        </w:rPr>
        <w:t xml:space="preserve"> негізделген</w:t>
      </w:r>
      <w:r w:rsidR="00EC27A5" w:rsidRPr="00324B54">
        <w:rPr>
          <w:rFonts w:ascii="Times New Roman" w:eastAsia="Times New Roman" w:hAnsi="Times New Roman" w:cs="Times New Roman"/>
          <w:sz w:val="28"/>
          <w:szCs w:val="28"/>
        </w:rPr>
        <w:t xml:space="preserve"> технологияларды қолдануға</w:t>
      </w:r>
      <w:r w:rsidRPr="00324B54">
        <w:rPr>
          <w:rFonts w:ascii="Times New Roman" w:eastAsia="Times New Roman" w:hAnsi="Times New Roman" w:cs="Times New Roman"/>
          <w:sz w:val="28"/>
          <w:szCs w:val="28"/>
        </w:rPr>
        <w:t xml:space="preserve"> сенімді болу үшін</w:t>
      </w:r>
      <w:r w:rsidR="00EC27A5"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w:t>
      </w:r>
      <w:r w:rsidR="00EC27A5" w:rsidRPr="00324B54">
        <w:rPr>
          <w:rFonts w:ascii="Times New Roman" w:eastAsia="Times New Roman" w:hAnsi="Times New Roman" w:cs="Times New Roman"/>
          <w:sz w:val="28"/>
          <w:szCs w:val="28"/>
        </w:rPr>
        <w:t>ғылыми зерттеулерге сүйену маңызды.</w:t>
      </w:r>
    </w:p>
    <w:p w14:paraId="078F6FEE" w14:textId="03B54915"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Бүгінгі таңда білім беруде цифрлық технологияларды енгізумен айналысатын көптеген мамандар педагогикамен таныс емес, бірақ цифрлық және техникалық жүйелерде жақсы бағдарланған. Бағдарламашы, инженер – қызметкерлердің бұл санаты үшін қарапайым психологиялық-педагогикалық дайындық, психология, педагогика, медицина саласындағы ғылыми зерттеулердің нәтижелерін білу, ең алдымен цифрлық технологияларды енгізу тұрғысынан маңызды</w:t>
      </w:r>
      <w:r w:rsidR="005F3AE7" w:rsidRPr="00324B54">
        <w:rPr>
          <w:rFonts w:ascii="Times New Roman" w:eastAsia="Times New Roman" w:hAnsi="Times New Roman" w:cs="Times New Roman"/>
          <w:sz w:val="28"/>
          <w:szCs w:val="28"/>
        </w:rPr>
        <w:t>.</w:t>
      </w:r>
    </w:p>
    <w:p w14:paraId="24C5B030" w14:textId="70F87549"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Жоғары және кәсіптік білім беру ұйымдарында оқу процесін құру білім беру және кәсіптік стандарттардың талаптарына негізделеді. Үшінші және кейінгі ұрпақ (3+, 3++) стандарттарын құрудың негізі болып табылатын құзыреттілік тәсіл</w:t>
      </w:r>
      <w:r w:rsidR="00EC27A5" w:rsidRPr="00324B54">
        <w:rPr>
          <w:rFonts w:ascii="Times New Roman" w:eastAsia="Times New Roman" w:hAnsi="Times New Roman"/>
          <w:sz w:val="28"/>
          <w:szCs w:val="28"/>
        </w:rPr>
        <w:t>і</w:t>
      </w:r>
      <w:r w:rsidRPr="00324B54">
        <w:rPr>
          <w:rFonts w:ascii="Times New Roman" w:eastAsia="Times New Roman" w:hAnsi="Times New Roman"/>
          <w:sz w:val="28"/>
          <w:szCs w:val="28"/>
        </w:rPr>
        <w:t xml:space="preserve"> білім беруге цифрлық технологияларды енгізу мәселесін шешу жолдарын толық көлемде белгілей алмайды. Ең алдымен құзыреттілікті бағалай алатын критерийлерді табуға талпыныс жасалады. Студенттік командада жұмыс істеуге, коммуникативті болуға және т.б. мүмкіндік беретін әмбебап құзыреттіліктерді қалыптастыруға басты назар кәсіби білімді, дағдыларды және құзыреттіліктерді жақсы меңгерместен жүзеге асыр</w:t>
      </w:r>
      <w:r w:rsidR="002E79B1" w:rsidRPr="00324B54">
        <w:rPr>
          <w:rFonts w:ascii="Times New Roman" w:eastAsia="Times New Roman" w:hAnsi="Times New Roman"/>
          <w:sz w:val="28"/>
          <w:szCs w:val="28"/>
        </w:rPr>
        <w:t>а</w:t>
      </w:r>
      <w:r w:rsidRPr="00324B54">
        <w:rPr>
          <w:rFonts w:ascii="Times New Roman" w:eastAsia="Times New Roman" w:hAnsi="Times New Roman"/>
          <w:sz w:val="28"/>
          <w:szCs w:val="28"/>
        </w:rPr>
        <w:t xml:space="preserve"> алмайды. Бұл студенттерге әмбебап деп жіктеуге болатын құзыреттіліктерді игеруге мүмкіндік беретін кәсіби бірлескен жобалық қызмет. Іс жүзінде бүгінде студенттердің белгілі бір құзыреттіліктерді </w:t>
      </w:r>
      <w:r w:rsidR="002E79B1" w:rsidRPr="00324B54">
        <w:rPr>
          <w:rFonts w:ascii="Times New Roman" w:eastAsia="Times New Roman" w:hAnsi="Times New Roman"/>
          <w:sz w:val="28"/>
          <w:szCs w:val="28"/>
        </w:rPr>
        <w:t xml:space="preserve">жүзеге асыруға </w:t>
      </w:r>
      <w:r w:rsidRPr="00324B54">
        <w:rPr>
          <w:rFonts w:ascii="Times New Roman" w:eastAsia="Times New Roman" w:hAnsi="Times New Roman"/>
          <w:sz w:val="28"/>
          <w:szCs w:val="28"/>
        </w:rPr>
        <w:t>дайындығы мен қабілетін (стандарттарға сәйкес талап етілетін) жариялай отырып, оқытушылар оқу процесін ұйымдастыру үшін неғұрлым түсінікті білімге, іскерлікке және дағдыларға жүгінеді.</w:t>
      </w:r>
    </w:p>
    <w:p w14:paraId="4F04FA27" w14:textId="5F026465"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Бүгінгі бакалавр – белгілі бір құзыреттілік стандарттарына ие, көп нәрсеге дайын және қабілетті түлек, бірақ жұмыс орнында нақты не істеу керектігін үйрету керек. Қазіргі уақытта бұл</w:t>
      </w:r>
      <w:r w:rsidR="004C469A" w:rsidRPr="00324B54">
        <w:rPr>
          <w:rFonts w:ascii="Times New Roman" w:eastAsia="Times New Roman" w:hAnsi="Times New Roman" w:cs="Times New Roman"/>
          <w:sz w:val="28"/>
          <w:szCs w:val="28"/>
        </w:rPr>
        <w:t xml:space="preserve"> жұмысты </w:t>
      </w:r>
      <w:r w:rsidRPr="00324B54">
        <w:rPr>
          <w:rFonts w:ascii="Times New Roman" w:eastAsia="Times New Roman" w:hAnsi="Times New Roman" w:cs="Times New Roman"/>
          <w:sz w:val="28"/>
          <w:szCs w:val="28"/>
        </w:rPr>
        <w:t xml:space="preserve">жоғары оқу орындарының студенттерімен </w:t>
      </w:r>
      <w:r w:rsidR="004C469A" w:rsidRPr="00324B54">
        <w:rPr>
          <w:rFonts w:ascii="Times New Roman" w:eastAsia="Times New Roman" w:hAnsi="Times New Roman" w:cs="Times New Roman"/>
          <w:sz w:val="28"/>
          <w:szCs w:val="28"/>
        </w:rPr>
        <w:t>жүргізіліп</w:t>
      </w:r>
      <w:r w:rsidRPr="00324B54">
        <w:rPr>
          <w:rFonts w:ascii="Times New Roman" w:eastAsia="Times New Roman" w:hAnsi="Times New Roman" w:cs="Times New Roman"/>
          <w:sz w:val="28"/>
          <w:szCs w:val="28"/>
        </w:rPr>
        <w:t xml:space="preserve"> жатыр. Дәріс</w:t>
      </w:r>
      <w:r w:rsidR="004C469A" w:rsidRPr="00324B54">
        <w:rPr>
          <w:rFonts w:ascii="Times New Roman" w:eastAsia="Times New Roman" w:hAnsi="Times New Roman" w:cs="Times New Roman"/>
          <w:sz w:val="28"/>
          <w:szCs w:val="28"/>
        </w:rPr>
        <w:t xml:space="preserve">тік </w:t>
      </w:r>
      <w:r w:rsidRPr="00324B54">
        <w:rPr>
          <w:rFonts w:ascii="Times New Roman" w:eastAsia="Times New Roman" w:hAnsi="Times New Roman" w:cs="Times New Roman"/>
          <w:sz w:val="28"/>
          <w:szCs w:val="28"/>
        </w:rPr>
        <w:t xml:space="preserve">жүктемені азайту және оны студенттердің электронды оқу-әдістемелік кешенмен жұмыс режимінде материалды өз бетінше зерделеуіне көшіру дәстүрлі қалыптасқан ЖОО тәжірибесіне балама болады. Білім беру бағдарламаларында қысылған курс және электронды ОӘК көмегімен цифрлық технологияларды қолданудың ең қарабайыр нұсқасы дерлік жұмыс істейді, өйткені оны игеру және тестілік бақылау үшін аз уақыт қажет. Сонымен қатар, кейбір студенттер қашықтықтан қол жетімділікте кейбір пәндер бойынша оқу курсынан </w:t>
      </w:r>
      <w:r w:rsidR="004C469A" w:rsidRPr="00324B54">
        <w:rPr>
          <w:rFonts w:ascii="Times New Roman" w:eastAsia="Times New Roman" w:hAnsi="Times New Roman" w:cs="Times New Roman"/>
          <w:sz w:val="28"/>
          <w:szCs w:val="28"/>
        </w:rPr>
        <w:t>емтихан тапсыра</w:t>
      </w:r>
      <w:r w:rsidRPr="00324B54">
        <w:rPr>
          <w:rFonts w:ascii="Times New Roman" w:eastAsia="Times New Roman" w:hAnsi="Times New Roman" w:cs="Times New Roman"/>
          <w:sz w:val="28"/>
          <w:szCs w:val="28"/>
        </w:rPr>
        <w:t xml:space="preserve"> алады, оны бүгінде университеттің онлайн-платформалары ұсынады. Алайда, егер студент оны электронды режимде игере алмаса, онда оны дәстүрлі дәріске қайтару керек, ал олар </w:t>
      </w:r>
      <w:r w:rsidR="004C469A" w:rsidRPr="00324B54">
        <w:rPr>
          <w:rFonts w:ascii="Times New Roman" w:eastAsia="Times New Roman" w:hAnsi="Times New Roman" w:cs="Times New Roman"/>
          <w:sz w:val="28"/>
          <w:szCs w:val="28"/>
        </w:rPr>
        <w:t xml:space="preserve">оны </w:t>
      </w:r>
      <w:r w:rsidRPr="00324B54">
        <w:rPr>
          <w:rFonts w:ascii="Times New Roman" w:eastAsia="Times New Roman" w:hAnsi="Times New Roman" w:cs="Times New Roman"/>
          <w:sz w:val="28"/>
          <w:szCs w:val="28"/>
        </w:rPr>
        <w:t>осы уақытқа дейін аяқтап қойды. Іс жүзінде мұндай проблемалар қазірдің өзінде пайда болады.</w:t>
      </w:r>
    </w:p>
    <w:p w14:paraId="0CFD8668" w14:textId="348C66D4"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Бұлтты технологиялар (Cloud</w:t>
      </w:r>
      <w:r w:rsidR="00404B52" w:rsidRPr="00324B54">
        <w:rPr>
          <w:rFonts w:ascii="Times New Roman" w:eastAsia="Times New Roman" w:hAnsi="Times New Roman" w:cs="Times New Roman"/>
          <w:sz w:val="28"/>
          <w:szCs w:val="28"/>
        </w:rPr>
        <w:t xml:space="preserve"> technology</w:t>
      </w:r>
      <w:r w:rsidRPr="00324B54">
        <w:rPr>
          <w:rFonts w:ascii="Times New Roman" w:eastAsia="Times New Roman" w:hAnsi="Times New Roman" w:cs="Times New Roman"/>
          <w:sz w:val="28"/>
          <w:szCs w:val="28"/>
        </w:rPr>
        <w:t>) цифрлық ресурстарды біріктіріп қана қоймай, оларды пайдалануды жеңілдетеді. Криптовалюталардың таралуына байланысты танымал болған блокчейн технологиясы біліктілік жұмыстарын дайындау кезінде шетелдік жоғары оқу орындарында белсенді қолданыла бастады. Цифрлық технологиялардың мүмкіндіктерін талдау кадрларды даярлау процесін ұйымдастыруға, оқу процесіне енгізудің дидактикалық негіздерін дамытуға түбегейлі жаңа тәсілдерді әзірлеуге негіз болатын ерекшеліктерді бөліп көрсетуге мүмкіндік береді [</w:t>
      </w:r>
      <w:r w:rsidR="003D102A" w:rsidRPr="00324B54">
        <w:rPr>
          <w:rFonts w:ascii="Times New Roman" w:eastAsia="Times New Roman" w:hAnsi="Times New Roman" w:cs="Times New Roman"/>
          <w:sz w:val="28"/>
          <w:szCs w:val="28"/>
        </w:rPr>
        <w:t>127</w:t>
      </w:r>
      <w:r w:rsidRPr="00324B54">
        <w:rPr>
          <w:rFonts w:ascii="Times New Roman" w:eastAsia="Times New Roman" w:hAnsi="Times New Roman" w:cs="Times New Roman"/>
          <w:sz w:val="28"/>
          <w:szCs w:val="28"/>
        </w:rPr>
        <w:t xml:space="preserve">]. Мысалы, білім беру </w:t>
      </w:r>
      <w:r w:rsidR="000C4109" w:rsidRPr="00324B54">
        <w:rPr>
          <w:rFonts w:ascii="Times New Roman" w:eastAsia="Times New Roman" w:hAnsi="Times New Roman" w:cs="Times New Roman"/>
          <w:sz w:val="28"/>
          <w:szCs w:val="28"/>
        </w:rPr>
        <w:t>процесін</w:t>
      </w:r>
      <w:r w:rsidRPr="00324B54">
        <w:rPr>
          <w:rFonts w:ascii="Times New Roman" w:eastAsia="Times New Roman" w:hAnsi="Times New Roman" w:cs="Times New Roman"/>
          <w:sz w:val="28"/>
          <w:szCs w:val="28"/>
        </w:rPr>
        <w:t>дегі цифрлық технологияның дидактикалық функцияс</w:t>
      </w:r>
      <w:r w:rsidR="00404B52" w:rsidRPr="00324B54">
        <w:rPr>
          <w:rFonts w:ascii="Times New Roman" w:eastAsia="Times New Roman" w:hAnsi="Times New Roman" w:cs="Times New Roman"/>
          <w:sz w:val="28"/>
          <w:szCs w:val="28"/>
        </w:rPr>
        <w:t>ының сипаты бойынша; виртуалды б</w:t>
      </w:r>
      <w:r w:rsidRPr="00324B54">
        <w:rPr>
          <w:rFonts w:ascii="Times New Roman" w:eastAsia="Times New Roman" w:hAnsi="Times New Roman" w:cs="Times New Roman"/>
          <w:sz w:val="28"/>
          <w:szCs w:val="28"/>
        </w:rPr>
        <w:t xml:space="preserve">ілім беру кеңістігіне ену дәрежесі бойынша, білім алушының білім беру </w:t>
      </w:r>
      <w:r w:rsidR="000C4109" w:rsidRPr="00324B54">
        <w:rPr>
          <w:rFonts w:ascii="Times New Roman" w:eastAsia="Times New Roman" w:hAnsi="Times New Roman" w:cs="Times New Roman"/>
          <w:sz w:val="28"/>
          <w:szCs w:val="28"/>
        </w:rPr>
        <w:t>процесін</w:t>
      </w:r>
      <w:r w:rsidRPr="00324B54">
        <w:rPr>
          <w:rFonts w:ascii="Times New Roman" w:eastAsia="Times New Roman" w:hAnsi="Times New Roman" w:cs="Times New Roman"/>
          <w:sz w:val="28"/>
          <w:szCs w:val="28"/>
        </w:rPr>
        <w:t xml:space="preserve">дегі белсенділігін </w:t>
      </w:r>
      <w:r w:rsidR="004C469A"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локус-бақылау</w:t>
      </w:r>
      <w:r w:rsidR="004C469A"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сипаты бойынша (білім беру бұлтында); берілген оқу міндеттерінің шегінен шығу (бұлттағы жобалармен жұмыс) және т.б.</w:t>
      </w:r>
    </w:p>
    <w:p w14:paraId="751A0E42" w14:textId="1A46240C"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Қазіргі заманғы бакалаврдың оқу мерзімін қысқарту оның </w:t>
      </w:r>
      <w:r w:rsidR="004C469A"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атаулы</w:t>
      </w:r>
      <w:r w:rsidR="004C469A" w:rsidRPr="00324B54">
        <w:rPr>
          <w:rFonts w:ascii="Times New Roman" w:eastAsia="Times New Roman" w:hAnsi="Times New Roman" w:cs="Times New Roman"/>
          <w:sz w:val="28"/>
          <w:szCs w:val="28"/>
        </w:rPr>
        <w:t>»</w:t>
      </w:r>
      <w:r w:rsidRPr="00324B54">
        <w:rPr>
          <w:rFonts w:ascii="Times New Roman" w:eastAsia="Times New Roman" w:hAnsi="Times New Roman" w:cs="Times New Roman"/>
          <w:sz w:val="28"/>
          <w:szCs w:val="28"/>
        </w:rPr>
        <w:t xml:space="preserve"> даярлығының қажеттілігіне алып келеді, бұл жұмыс берушіге қажетті кәсіби міндеттерді шешудің қажетті тәжірибесін дәлірек анықтауға мүмкіндік береді. Қазіргі заманғы компаниялардың білікті кадрларға деген қажеттіліктері жаппай емес және білім беру ұйымының маман даярлау бойынша мақсатты жұмысын талап етеді, оны оқу процесінде цифрлық  технологияларды қолдану арқылы қамтамасыз етуге болады (smart-дидактика), ал білім беру ұйымдары мен жұмыс берушілердің өзара әрекеттесуінің онлайн-платформаларын пайдалану жағдайында нақты болады блокчейн технологиясы негізінде мақсатты дайындық болады.</w:t>
      </w:r>
    </w:p>
    <w:p w14:paraId="03A1E8F3" w14:textId="12A127B5"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Цифрлық технологиялар ресурстарын пайдалануға негізделген жоғары және кәсіптік білім беруді дамыту әлеуметтік серіктестердің мамандар даярлаудағы өзара іс-қимылының осы аспекті жаңа таланттарды ашуға және оларды инновациялық технологияларды игеруге бағыттауға негізделген</w:t>
      </w:r>
      <w:r w:rsidR="004C469A"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 xml:space="preserve"> Қазақстан экономикасын дамытудың таңдалған жолы Қазақстанның қазіргі экономикасын, демек, қазіргі білім беру ұйымдарын дамыту стратегиясын құрудың негізгі бағыты болып табылады</w:t>
      </w:r>
      <w:r w:rsidR="00B25728" w:rsidRPr="00324B54">
        <w:rPr>
          <w:rFonts w:ascii="Times New Roman" w:eastAsia="Times New Roman" w:hAnsi="Times New Roman" w:cs="Times New Roman"/>
          <w:sz w:val="28"/>
          <w:szCs w:val="28"/>
        </w:rPr>
        <w:t xml:space="preserve"> [128].</w:t>
      </w:r>
      <w:r w:rsidRPr="00324B54">
        <w:rPr>
          <w:rFonts w:ascii="Times New Roman" w:eastAsia="Times New Roman" w:hAnsi="Times New Roman" w:cs="Times New Roman"/>
          <w:sz w:val="28"/>
          <w:szCs w:val="28"/>
        </w:rPr>
        <w:t xml:space="preserve"> Яғни, тиімді smart-дидактика кәсіби қызметтің инновациялық саласында блокчейн технологиясы арқылы өз талантын іске асыра алатын тұлға үшін жұмыс істеуі тиіс. Әрине, жоғары және кәсіптік б</w:t>
      </w:r>
      <w:r w:rsidR="00404B52" w:rsidRPr="00324B54">
        <w:rPr>
          <w:rFonts w:ascii="Times New Roman" w:eastAsia="Times New Roman" w:hAnsi="Times New Roman" w:cs="Times New Roman"/>
          <w:sz w:val="28"/>
          <w:szCs w:val="28"/>
        </w:rPr>
        <w:t xml:space="preserve">ілім беруді дамытудағы цифрлық </w:t>
      </w:r>
      <w:r w:rsidRPr="00324B54">
        <w:rPr>
          <w:rFonts w:ascii="Times New Roman" w:eastAsia="Times New Roman" w:hAnsi="Times New Roman" w:cs="Times New Roman"/>
          <w:sz w:val="28"/>
          <w:szCs w:val="28"/>
        </w:rPr>
        <w:t>технологиялардың рөлін түсіну ел дамуының ағымдағы сын-тегеуріндеріне жауап береді.</w:t>
      </w:r>
    </w:p>
    <w:p w14:paraId="75726633" w14:textId="3AF37621"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Жоғарыда айтылғандардың негізінде цифрлық технологияларды енгізу жоғары және кәсіптік білім беру жүйесін дамыту үшін өте маңызды екенін атап өткен жөн, бірақ сонымен бірге оларды енгізуге ғылыми негізделген тәсілді қалыптастыру қажет. </w:t>
      </w:r>
      <w:r w:rsidR="00F92879" w:rsidRPr="00324B54">
        <w:rPr>
          <w:rFonts w:ascii="Times New Roman" w:eastAsia="Times New Roman" w:hAnsi="Times New Roman" w:cs="Times New Roman"/>
          <w:sz w:val="28"/>
          <w:szCs w:val="28"/>
        </w:rPr>
        <w:t xml:space="preserve">Қозғалып отырған мәселенің зерттелу нәтижелері және оларды талқылау тұрғысынан алғанда цифрлық технологияларды пайдалану  қазіргі білім берудегі маңызды бағыттағы кадрларды даярлауда жүзеге асыруға мүмкіндік беретін бірден-бір smart-дидактикалық  мүмкіндіктерін қолдануға ықпал ете  алады. Сондықтан да, білім беру </w:t>
      </w:r>
      <w:r w:rsidRPr="00324B54">
        <w:rPr>
          <w:rFonts w:ascii="Times New Roman" w:eastAsia="Times New Roman" w:hAnsi="Times New Roman" w:cs="Times New Roman"/>
          <w:sz w:val="28"/>
          <w:szCs w:val="28"/>
        </w:rPr>
        <w:t>тәсіліне негізделген дайындықты жетілдіру цифрлық smart-дидактиканы қалыптастыруға, блокчейн-технологияны енгізуге мүмкіндік береді, бұл қазіргі заманғы білім беру ұйымдарын дамыту стратегиясының негізі болуға тиіс.</w:t>
      </w:r>
    </w:p>
    <w:p w14:paraId="40C7AE02" w14:textId="77777777" w:rsidR="00E51D12" w:rsidRPr="00324B54" w:rsidRDefault="00825726"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Қорытындылай келе, бүгінде, отандық білім беруді дамытудағы жаңа «тренд» ретінде цифрландыру ерекше көзге түседі. Ол қоғамның барлық салаларын қамтитын жұмыс процестеріне, қарым-қатынасқа, адамдардың көзқарастары мен өмір салтын өзгертуге ықпал етеді. Бұл процесс жаһандық бола отырып, жергілікті мәнмәтінде, салааралық, соның ішінде тарихи тұрғыдан да мұқият зерттеуді қажет етеді. Диссертациялық жұмыстың бір бағыты цифрландырудың тарихи аспектіде дамуын зерттеуге бағытталады.</w:t>
      </w:r>
    </w:p>
    <w:p w14:paraId="476B69C1" w14:textId="77777777" w:rsidR="00E51D12" w:rsidRPr="00324B54" w:rsidRDefault="00E51D12" w:rsidP="00324B54">
      <w:pPr>
        <w:ind w:firstLine="709"/>
        <w:rPr>
          <w:rFonts w:ascii="Times New Roman" w:eastAsia="Times New Roman" w:hAnsi="Times New Roman" w:cs="Times New Roman"/>
          <w:sz w:val="28"/>
          <w:szCs w:val="28"/>
        </w:rPr>
      </w:pPr>
    </w:p>
    <w:p w14:paraId="7EC4E195" w14:textId="77777777" w:rsidR="00E51D12" w:rsidRPr="00324B54" w:rsidRDefault="00E51D12" w:rsidP="00324B54">
      <w:pPr>
        <w:ind w:firstLine="709"/>
        <w:jc w:val="both"/>
        <w:rPr>
          <w:rFonts w:ascii="Times New Roman" w:eastAsia="Times New Roman" w:hAnsi="Times New Roman" w:cs="Times New Roman"/>
          <w:b/>
          <w:sz w:val="28"/>
          <w:szCs w:val="28"/>
        </w:rPr>
      </w:pPr>
    </w:p>
    <w:p w14:paraId="4FADECA8" w14:textId="77777777" w:rsidR="001D0EBF" w:rsidRPr="00324B54" w:rsidRDefault="001D0EBF" w:rsidP="00324B54">
      <w:pPr>
        <w:ind w:firstLine="709"/>
        <w:jc w:val="center"/>
        <w:rPr>
          <w:rFonts w:ascii="Times New Roman" w:eastAsia="Times New Roman" w:hAnsi="Times New Roman" w:cs="Times New Roman"/>
          <w:b/>
          <w:sz w:val="28"/>
          <w:szCs w:val="28"/>
        </w:rPr>
      </w:pPr>
    </w:p>
    <w:p w14:paraId="698825DD" w14:textId="3B5A8616" w:rsidR="001D0EBF" w:rsidRPr="00324B54" w:rsidRDefault="00B15278" w:rsidP="00324B54">
      <w:pPr>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 xml:space="preserve">2.3. </w:t>
      </w:r>
      <w:r w:rsidR="001D0EBF" w:rsidRPr="00324B54">
        <w:rPr>
          <w:rFonts w:ascii="Times New Roman" w:eastAsia="Times New Roman" w:hAnsi="Times New Roman" w:cs="Times New Roman"/>
          <w:b/>
          <w:sz w:val="28"/>
          <w:szCs w:val="28"/>
        </w:rPr>
        <w:t xml:space="preserve">Тарих пәні </w:t>
      </w:r>
      <w:r w:rsidR="009B60AB" w:rsidRPr="00324B54">
        <w:rPr>
          <w:rFonts w:ascii="Times New Roman" w:eastAsia="Times New Roman" w:hAnsi="Times New Roman" w:cs="Times New Roman"/>
          <w:b/>
          <w:sz w:val="28"/>
          <w:szCs w:val="28"/>
        </w:rPr>
        <w:t>оқытушылары</w:t>
      </w:r>
      <w:r w:rsidR="001D0EBF" w:rsidRPr="00324B54">
        <w:rPr>
          <w:rFonts w:ascii="Times New Roman" w:eastAsia="Times New Roman" w:hAnsi="Times New Roman" w:cs="Times New Roman"/>
          <w:b/>
          <w:sz w:val="28"/>
          <w:szCs w:val="28"/>
        </w:rPr>
        <w:t>н даярлауда цифрлық технологияларды пайдаланудың мазмұндық-құрылымдық моделі</w:t>
      </w:r>
    </w:p>
    <w:p w14:paraId="272184A0" w14:textId="77777777" w:rsidR="001D0EBF" w:rsidRPr="00324B54" w:rsidRDefault="001D0EBF" w:rsidP="00324B54">
      <w:pPr>
        <w:ind w:firstLine="709"/>
        <w:jc w:val="both"/>
        <w:rPr>
          <w:rFonts w:ascii="Times New Roman" w:hAnsi="Times New Roman" w:cs="Times New Roman"/>
          <w:b/>
          <w:bCs/>
          <w:sz w:val="28"/>
          <w:szCs w:val="28"/>
        </w:rPr>
      </w:pPr>
    </w:p>
    <w:p w14:paraId="4BE9B2D5" w14:textId="38C686B5"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Бұл бөлімде педагогикалық жоғары оқу орындарында </w:t>
      </w: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 xml:space="preserve">н даярлауда цифрлық технологияларды пайдаланудың мазмұндық-құрылымдық моделі жасалып, сипатталады. </w:t>
      </w:r>
      <w:r w:rsidRPr="00324B54">
        <w:rPr>
          <w:rFonts w:ascii="Times New Roman" w:hAnsi="Times New Roman" w:cs="Times New Roman"/>
          <w:sz w:val="28"/>
          <w:szCs w:val="28"/>
        </w:rPr>
        <w:t xml:space="preserve">Модель – бұл модельдеу өнімі, сондықтан </w:t>
      </w:r>
      <w:r w:rsidRPr="00324B54">
        <w:rPr>
          <w:rFonts w:ascii="Times New Roman" w:eastAsia="Times New Roman" w:hAnsi="Times New Roman" w:cs="Times New Roman"/>
          <w:sz w:val="28"/>
          <w:szCs w:val="28"/>
        </w:rPr>
        <w:t xml:space="preserve">пән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н даярлауда цифрлық технологияларды пайдалану</w:t>
      </w:r>
      <w:r w:rsidRPr="00324B54">
        <w:rPr>
          <w:rFonts w:ascii="Times New Roman" w:eastAsia="Times New Roman" w:hAnsi="Times New Roman" w:cs="Times New Roman"/>
          <w:b/>
          <w:sz w:val="28"/>
          <w:szCs w:val="28"/>
        </w:rPr>
        <w:t xml:space="preserve"> </w:t>
      </w:r>
      <w:r w:rsidRPr="00324B54">
        <w:rPr>
          <w:rFonts w:ascii="Times New Roman" w:hAnsi="Times New Roman" w:cs="Times New Roman"/>
          <w:sz w:val="28"/>
          <w:szCs w:val="28"/>
        </w:rPr>
        <w:t>процесін зерделеу үшін модельдеу әдісін пайдалану педагогикада қалыптасқан дәстүрлермен байланысты.</w:t>
      </w:r>
    </w:p>
    <w:p w14:paraId="5F7E84DF"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Тиісті әдебиеттерге жасалған талдау нәтижесі бъектілерді, құбылыстар мен процестерді зерделеу процесінде осы әдістің тиімділігін растады.</w:t>
      </w:r>
    </w:p>
    <w:p w14:paraId="13BC43A5" w14:textId="1EF0B6FD"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Ғылыми әдебиетте «модельдеу» термині көптеген мағыналарға ие. Жалпы ғылыми көзқарас бойынша «модельдеуге зерделеу үшін арнайы құрылған басқа объектідегі кейбір сипаттамаларды қабылдау» ретінде анықтама беріледі [</w:t>
      </w:r>
      <w:r w:rsidR="0046038D" w:rsidRPr="00324B54">
        <w:rPr>
          <w:rFonts w:ascii="Times New Roman" w:hAnsi="Times New Roman" w:cs="Times New Roman"/>
          <w:sz w:val="28"/>
          <w:szCs w:val="28"/>
        </w:rPr>
        <w:t>129</w:t>
      </w:r>
      <w:r w:rsidRPr="00324B54">
        <w:rPr>
          <w:rFonts w:ascii="Times New Roman" w:hAnsi="Times New Roman" w:cs="Times New Roman"/>
          <w:sz w:val="28"/>
          <w:szCs w:val="28"/>
        </w:rPr>
        <w:t>].</w:t>
      </w:r>
    </w:p>
    <w:p w14:paraId="387BC23F" w14:textId="02E88C60"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Жалпы модельдеу қандай да бір объектілер мен құбылыстарды зерделеуге, зерделенетін объекті немесе құбылыс параметрлерінің өзара байланысын көрнекі және анағұрлым нақты ұғынуға мүмкіндік береді. Сонымен бірге қажетті ерекшеліктерді ескере отырып, белгілі бір мәселені жүзеге асырудың оңтайлы нұсқасын әзірлеуге, осы тұрғыда кездесетін проблемалар немесе ақаулықтардың себептері мен ықтималдылығын, сонымен қатар олардың еңсерудің ықтимал жолдарын болжауға мүмкіндік жасайды. Мұның барлығы біздің зерттеу жұмысымыздың пәнін модельдеу әдісін пайдаланудың мақсатқа сәйкестігін дәлелдейді. Модельдеу әдісін цифрлық технологияларды тарих пәні </w:t>
      </w:r>
      <w:r w:rsidR="009B60AB" w:rsidRPr="00324B54">
        <w:rPr>
          <w:rFonts w:ascii="Times New Roman" w:hAnsi="Times New Roman" w:cs="Times New Roman"/>
          <w:sz w:val="28"/>
          <w:szCs w:val="28"/>
        </w:rPr>
        <w:t>оқытушылары</w:t>
      </w:r>
      <w:r w:rsidRPr="00324B54">
        <w:rPr>
          <w:rFonts w:ascii="Times New Roman" w:hAnsi="Times New Roman" w:cs="Times New Roman"/>
          <w:sz w:val="28"/>
          <w:szCs w:val="28"/>
        </w:rPr>
        <w:t xml:space="preserve">н даярлауда ұтымды пайдалану жұмыстарын дамытуды егжей-тегжейлі зерделеу үшін қолдандық. </w:t>
      </w:r>
    </w:p>
    <w:p w14:paraId="7ED7B24A"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Біз модельдеу, модель ұғымдарының мәнін ашуда В.И. Загвязинский мен А.Ф. Закированың редакциясындағы «Педагогикалық сөздігіне» сүйендік. </w:t>
      </w:r>
    </w:p>
    <w:p w14:paraId="33DFC50F" w14:textId="57A535FA"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Бұл білім көзінде модель деп педагогикалық процестер мен жүйелерді зерделеуге, түсіндіру мен жобалауға мүмкіндік беретін «зерттелетін объектінің (процестің) елеулі сипаттарын айшықтайтын теориялық конструкция» деп көрсетіледі [</w:t>
      </w:r>
      <w:r w:rsidR="0046038D" w:rsidRPr="00324B54">
        <w:rPr>
          <w:rFonts w:ascii="Times New Roman" w:hAnsi="Times New Roman" w:cs="Times New Roman"/>
          <w:sz w:val="28"/>
          <w:szCs w:val="28"/>
        </w:rPr>
        <w:t>130</w:t>
      </w:r>
      <w:r w:rsidRPr="00324B54">
        <w:rPr>
          <w:rFonts w:ascii="Times New Roman" w:hAnsi="Times New Roman" w:cs="Times New Roman"/>
          <w:sz w:val="28"/>
          <w:szCs w:val="28"/>
        </w:rPr>
        <w:t xml:space="preserve">]. </w:t>
      </w:r>
    </w:p>
    <w:p w14:paraId="2A9793D0"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Модель – бұл ең алдымен, модельдеу өнімі, яғни, модельдеу объектісі (түпнұсқа) және субъекті кездесетін процесс, яғни, модельдеуді жүзеге асыратын адам. </w:t>
      </w:r>
    </w:p>
    <w:p w14:paraId="140E515B" w14:textId="5C42B941"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В.В.Краевскийдің пайымдауынша «кез келген теориялық ұсыным ғылыми таным процесінен оқшаулауда өз бетінше модель болып табылмайды, бірақ егер осы процеске қосылса ол әр кезде модель бола алады» [</w:t>
      </w:r>
      <w:r w:rsidR="004D57E4" w:rsidRPr="00324B54">
        <w:rPr>
          <w:rFonts w:ascii="Times New Roman" w:hAnsi="Times New Roman" w:cs="Times New Roman"/>
          <w:sz w:val="28"/>
          <w:szCs w:val="28"/>
        </w:rPr>
        <w:t>131</w:t>
      </w:r>
      <w:r w:rsidRPr="00324B54">
        <w:rPr>
          <w:rFonts w:ascii="Times New Roman" w:hAnsi="Times New Roman" w:cs="Times New Roman"/>
          <w:sz w:val="28"/>
          <w:szCs w:val="28"/>
        </w:rPr>
        <w:t>].</w:t>
      </w:r>
    </w:p>
    <w:p w14:paraId="0453CBC8"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Жоғарыда мазмұндалған анықтамаларға сүйене отырып, біз болашақ болашақ тарих пәнін даярлауды дамыту моделінің астарында не жатқанын аңғарамыз.</w:t>
      </w:r>
    </w:p>
    <w:p w14:paraId="1DBD6238"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Мұндай модель міндетті түрде стратегиялық пайымды, мақсатты белгілеу мен міндеттерді, оның элементтерінің өзара әрекет ету құрылымы мен тәртібін, ұйымдық құрылымын, аналитикалық мониторингісі мен бақылауын, қозғалмалы даму күштері мен мотивациялық саясатты қамтиды. </w:t>
      </w:r>
    </w:p>
    <w:p w14:paraId="056DB86B" w14:textId="0EA7674F" w:rsidR="001D0EBF" w:rsidRPr="00324B54" w:rsidRDefault="001D0EBF" w:rsidP="00324B54">
      <w:pPr>
        <w:ind w:firstLine="709"/>
        <w:jc w:val="both"/>
        <w:rPr>
          <w:rFonts w:ascii="Times New Roman" w:hAnsi="Times New Roman" w:cs="Times New Roman"/>
          <w:b/>
        </w:rPr>
      </w:pPr>
      <w:r w:rsidRPr="00324B54">
        <w:rPr>
          <w:rFonts w:ascii="Times New Roman" w:hAnsi="Times New Roman" w:cs="Times New Roman"/>
          <w:sz w:val="28"/>
          <w:szCs w:val="28"/>
        </w:rPr>
        <w:t xml:space="preserve">Біз </w:t>
      </w: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н даярлауда цифрлық технологияларды пайдаланудың мазмұндық-құрылымдық моделі</w:t>
      </w:r>
      <w:r w:rsidRPr="00324B54">
        <w:rPr>
          <w:rFonts w:ascii="Times New Roman" w:hAnsi="Times New Roman" w:cs="Times New Roman"/>
          <w:sz w:val="28"/>
          <w:szCs w:val="28"/>
        </w:rPr>
        <w:t xml:space="preserve">нде білім беру практикасында сәтті іске асырылуы ықтимал теориялық жобаны ұсынамыз. Біздің моделімізді құру үшін цифрлық технологияны  болашақ тарих пәні </w:t>
      </w:r>
      <w:r w:rsidR="009B60AB" w:rsidRPr="00324B54">
        <w:rPr>
          <w:rFonts w:ascii="Times New Roman" w:hAnsi="Times New Roman" w:cs="Times New Roman"/>
          <w:sz w:val="28"/>
          <w:szCs w:val="28"/>
        </w:rPr>
        <w:t>оқытушылары</w:t>
      </w:r>
      <w:r w:rsidRPr="00324B54">
        <w:rPr>
          <w:rFonts w:ascii="Times New Roman" w:hAnsi="Times New Roman" w:cs="Times New Roman"/>
          <w:sz w:val="28"/>
          <w:szCs w:val="28"/>
        </w:rPr>
        <w:t xml:space="preserve">н даярлауды дамыту процесін жобалауда әдіснамалық, жүйелік, тұлғалық, әлеуметтік, іс-әрекеттік тұғырларды таңдаған жөн деп қорытындыға келдік. </w:t>
      </w:r>
    </w:p>
    <w:p w14:paraId="5D488B94" w14:textId="08819632"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Жоғарыда аталып өткен көзқарастар аясында </w:t>
      </w: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н даярлауда цифрлық технологияларды пайдаланудың мазмұндық-құрылымдық моделі</w:t>
      </w:r>
      <w:r w:rsidRPr="00324B54">
        <w:rPr>
          <w:rFonts w:ascii="Times New Roman" w:hAnsi="Times New Roman" w:cs="Times New Roman"/>
          <w:sz w:val="28"/>
          <w:szCs w:val="28"/>
        </w:rPr>
        <w:t xml:space="preserve">н құруда олардың әрқайсысының маңыздылығын бөліп көрсетейік.  Ол үшін осы бағыттағы әдіснамалық негіздемелердің түйінін ашып алу қажет. </w:t>
      </w:r>
    </w:p>
    <w:p w14:paraId="431F9B23"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Қазіргі заманғы ғылымда  көп жағдайда әдіснамалық тұғыр соны қызмет атқарады. </w:t>
      </w:r>
    </w:p>
    <w:p w14:paraId="2E8F568C"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Әдіснамалық тұғыр ғылымтану, ғылым және білім философиясы, ғылым және білім әдіснамасы құрылымында, ғылым мен білімнің жаңа парадигмасын саналы түсіну, ғылым және білімнің даму үдерістері негізінде жасалады. Әдіснамалық тұғырлар дегеніміз – қайсыбір педагогикалық мәселені зерттеудегі қолданылатын ұстанымдар, әдістер, тәсілдер жиынтығы.</w:t>
      </w:r>
    </w:p>
    <w:p w14:paraId="4BF8019D"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Жүйелік тұғыр екі құрамдас бөліктен тұрады. Демек, цифрлық технологиялар жағдайында болашақ әлеуметтік педагогтің зерттеушілік әлеуетін дамытудың тиімді моделін жобалауда әрбір құрамдастың орнын анағұрлым дәл айқындау қажеттілігі туындайды. </w:t>
      </w:r>
    </w:p>
    <w:p w14:paraId="0462CC30" w14:textId="0E375C09"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Жүйелік тұғыр XX ғасырда пайда болғаны мәлім. Жүйелік тұғыр дамытуға белгілі ғалымдар А.Н. Аверьянов, П.К. Анохин, В.Г. Афанасьев, И.В. Блауберг, В.П. Кузьмин, В.Н. Сагатовский, А.И. Уемов, А.Д. Урсула, Б.Г. Юдин және т.б. жұмыстарын арнаған</w:t>
      </w:r>
      <w:r w:rsidR="00D31DFF" w:rsidRPr="00324B54">
        <w:rPr>
          <w:rFonts w:ascii="Times New Roman" w:hAnsi="Times New Roman" w:cs="Times New Roman"/>
          <w:sz w:val="28"/>
          <w:szCs w:val="28"/>
        </w:rPr>
        <w:t xml:space="preserve"> [1</w:t>
      </w:r>
      <w:r w:rsidR="004D57E4" w:rsidRPr="00324B54">
        <w:rPr>
          <w:rFonts w:ascii="Times New Roman" w:hAnsi="Times New Roman" w:cs="Times New Roman"/>
          <w:sz w:val="28"/>
          <w:szCs w:val="28"/>
        </w:rPr>
        <w:t>32</w:t>
      </w:r>
      <w:r w:rsidR="00D31DFF" w:rsidRPr="00324B54">
        <w:rPr>
          <w:rFonts w:ascii="Times New Roman" w:hAnsi="Times New Roman" w:cs="Times New Roman"/>
          <w:sz w:val="28"/>
          <w:szCs w:val="28"/>
        </w:rPr>
        <w:t>]</w:t>
      </w:r>
      <w:r w:rsidRPr="00324B54">
        <w:rPr>
          <w:rFonts w:ascii="Times New Roman" w:hAnsi="Times New Roman" w:cs="Times New Roman"/>
          <w:sz w:val="28"/>
          <w:szCs w:val="28"/>
        </w:rPr>
        <w:t>.</w:t>
      </w:r>
    </w:p>
    <w:p w14:paraId="5D401358"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Ғылыми еңбектерге жасалған талдау нәтижесі жүйелік тұғырды тұтастық идеяның негізін, зерттелетін объектілердің күрделі ұйымдастырылуын және олардың ішкі белсенділігі мен динамизмін алатын әлемге деген жүйелі көзқарастың қалыптасуын айғақтайды. </w:t>
      </w:r>
    </w:p>
    <w:p w14:paraId="7E3302DD" w14:textId="1AFE3DCC"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Бұл жағдай педагогикада кең қолданылуына жүйелік тұғыр мүмкіндік берді. Сонымен, біз С.И. Архангельск, Ю.К. Бабанский, В.П. Беспалько, Б.С. Гершунский, Ю.А. Конаржевский, В.В. Краевский, А.Г. Кузнецова, М.Н. Скаткин, В.А. Сластенин және т.б. жұмыстарында жүйелі тұғырдың әртүрлі тараптарының сипаттамасы берілген</w:t>
      </w:r>
      <w:r w:rsidR="00DE2746" w:rsidRPr="00324B54">
        <w:rPr>
          <w:rFonts w:ascii="Times New Roman" w:hAnsi="Times New Roman" w:cs="Times New Roman"/>
          <w:sz w:val="28"/>
          <w:szCs w:val="28"/>
        </w:rPr>
        <w:t xml:space="preserve"> [1</w:t>
      </w:r>
      <w:r w:rsidR="004D57E4" w:rsidRPr="00324B54">
        <w:rPr>
          <w:rFonts w:ascii="Times New Roman" w:hAnsi="Times New Roman" w:cs="Times New Roman"/>
          <w:sz w:val="28"/>
          <w:szCs w:val="28"/>
        </w:rPr>
        <w:t>33</w:t>
      </w:r>
      <w:r w:rsidR="00DE2746" w:rsidRPr="00324B54">
        <w:rPr>
          <w:rFonts w:ascii="Times New Roman" w:hAnsi="Times New Roman" w:cs="Times New Roman"/>
          <w:sz w:val="28"/>
          <w:szCs w:val="28"/>
        </w:rPr>
        <w:t>]</w:t>
      </w:r>
      <w:r w:rsidRPr="00324B54">
        <w:rPr>
          <w:rFonts w:ascii="Times New Roman" w:hAnsi="Times New Roman" w:cs="Times New Roman"/>
          <w:sz w:val="28"/>
          <w:szCs w:val="28"/>
        </w:rPr>
        <w:t>.</w:t>
      </w:r>
    </w:p>
    <w:p w14:paraId="0601C7B5"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Педагогика теориясында «жүйе» ұғымы әртүрлі жағдайда  қолданылады. Бұл ретте педагогикалық зерттеулерде бұл мәселе әңгіме әртүрлі объектілер тұрғысында қарастырылады. </w:t>
      </w:r>
    </w:p>
    <w:p w14:paraId="0D572221"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Мұндай объектілер мыналар болуы мүмкін: </w:t>
      </w:r>
    </w:p>
    <w:p w14:paraId="62C50861"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–педагогикалық қарым-қатынасты материалдық тасымалдаушылар (адамдар, адамдардан құралған ұжымдар, сонымен қатар заттар); </w:t>
      </w:r>
    </w:p>
    <w:p w14:paraId="3BDF5A83"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–әртүрлі процестер (білім беру, тәрбиелік, оқу, инновациялық, зерттеу және т.б.); </w:t>
      </w:r>
    </w:p>
    <w:p w14:paraId="02A0354D"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–мінсіз объектілер (ұғым, нормалар, мақсаттар, мазмұны, нысандар, әдістер, кезеңдер). </w:t>
      </w:r>
    </w:p>
    <w:p w14:paraId="5729790D" w14:textId="35E1A55F" w:rsidR="001D0EBF" w:rsidRPr="00324B54" w:rsidRDefault="001D0EBF" w:rsidP="00324B54">
      <w:pPr>
        <w:ind w:firstLine="709"/>
        <w:jc w:val="both"/>
        <w:rPr>
          <w:rFonts w:ascii="Times New Roman" w:hAnsi="Times New Roman" w:cs="Times New Roman"/>
          <w:sz w:val="28"/>
          <w:szCs w:val="28"/>
        </w:rPr>
      </w:pP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н даярлауда цифрлық технологияларды пайдаланудың мазмұндық-құрылымдық моделі</w:t>
      </w:r>
      <w:r w:rsidRPr="00324B54">
        <w:rPr>
          <w:rFonts w:ascii="Times New Roman" w:hAnsi="Times New Roman" w:cs="Times New Roman"/>
          <w:sz w:val="28"/>
          <w:szCs w:val="28"/>
        </w:rPr>
        <w:t xml:space="preserve">н әзірлеу, сипаттау және оның табысты жүзеге асырылу жағдайларын айқындау кезінде біз жүйелі тұғырдың мынадай заңдылықтарына жүгінетін боламыз: </w:t>
      </w:r>
    </w:p>
    <w:p w14:paraId="6D15DCC3" w14:textId="77777777" w:rsidR="001D0EBF" w:rsidRPr="00324B54" w:rsidRDefault="001D0EBF" w:rsidP="00324B54">
      <w:pPr>
        <w:pStyle w:val="af6"/>
        <w:numPr>
          <w:ilvl w:val="0"/>
          <w:numId w:val="15"/>
        </w:numPr>
        <w:ind w:left="0"/>
        <w:jc w:val="both"/>
        <w:rPr>
          <w:rFonts w:ascii="Times New Roman" w:hAnsi="Times New Roman" w:cs="Times New Roman"/>
          <w:sz w:val="28"/>
          <w:szCs w:val="28"/>
        </w:rPr>
      </w:pPr>
      <w:r w:rsidRPr="00324B54">
        <w:rPr>
          <w:rFonts w:ascii="Times New Roman" w:hAnsi="Times New Roman" w:cs="Times New Roman"/>
          <w:sz w:val="28"/>
          <w:szCs w:val="28"/>
        </w:rPr>
        <w:t xml:space="preserve">жүйе өзара байланысты элементтердің тұтас кешенін қамтиды; </w:t>
      </w:r>
    </w:p>
    <w:p w14:paraId="7AC30B0A"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 ол ортамен бірге айрықша бірлікті құрайды; </w:t>
      </w:r>
    </w:p>
    <w:p w14:paraId="278B758C"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–зерттелетін жүйе анағұрлым төмен тәртіптегі жүйелер болып табылатын өзінің құрамдастырына қатысы бойынша анағұрлым жоғары тәртіптегі жүйе болып табылады. </w:t>
      </w:r>
    </w:p>
    <w:p w14:paraId="2C293987"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Бұл біздің моделімізге қатысы бойынша бізге мыналарды іске асыруды көздейді: </w:t>
      </w:r>
    </w:p>
    <w:p w14:paraId="4490B653" w14:textId="77777777" w:rsidR="001D0EBF" w:rsidRPr="00324B54" w:rsidRDefault="001D0EBF" w:rsidP="00324B54">
      <w:pPr>
        <w:pStyle w:val="af6"/>
        <w:numPr>
          <w:ilvl w:val="0"/>
          <w:numId w:val="15"/>
        </w:numPr>
        <w:tabs>
          <w:tab w:val="left" w:pos="993"/>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модельдің жүйелі ерекшеліктерін анықтау; </w:t>
      </w:r>
    </w:p>
    <w:p w14:paraId="7EAF7686" w14:textId="77777777" w:rsidR="001D0EBF" w:rsidRPr="00324B54" w:rsidRDefault="001D0EBF" w:rsidP="00324B54">
      <w:pPr>
        <w:pStyle w:val="af6"/>
        <w:numPr>
          <w:ilvl w:val="0"/>
          <w:numId w:val="15"/>
        </w:numPr>
        <w:tabs>
          <w:tab w:val="left" w:pos="993"/>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зерттелетін модельдің функциясы мен құрылымының морфологиялық сипаттамасын жүзеге асыру. </w:t>
      </w:r>
    </w:p>
    <w:p w14:paraId="2C62F3DC" w14:textId="7531876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Осылайша, жүйелік тұғырдағы барлық ұғымдар әртүрлі тараптан </w:t>
      </w: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н даярлауда цифрлық технологияларды пайдаланудың мазмұндық-құрылымдық моделі</w:t>
      </w:r>
      <w:r w:rsidRPr="00324B54">
        <w:rPr>
          <w:rFonts w:ascii="Times New Roman" w:hAnsi="Times New Roman" w:cs="Times New Roman"/>
          <w:sz w:val="28"/>
          <w:szCs w:val="28"/>
        </w:rPr>
        <w:t xml:space="preserve">нің тұтас қасиеттерін сипаттауға бағытталған. </w:t>
      </w:r>
    </w:p>
    <w:p w14:paraId="6B31F817"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Сонымен, біздің жұмыста жүйелік тұғырды қолдану мүмкіндігі зерттеу позицясының маңыздылығын дұрыс көрсету үшін әлем мен педагогикалық болмысты көру тәсілі ретінде объективті болмыстың негізгі қасиеті ретінде жүйелілікті және білім берудегі іс-әрекеттің рөлі қарастырылады, атап айтқанда, субъекті жүзеге асырған іс-әрекеттің сипаты, оны жүзеге асыруда сұранысқа ие қасиеттерді қалыптастырады.</w:t>
      </w:r>
    </w:p>
    <w:p w14:paraId="77077AE5"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Жүйелік тұғыр құрылымдық мазмұнды модельдің сипатын айқындайды. </w:t>
      </w:r>
    </w:p>
    <w:p w14:paraId="75029CCC" w14:textId="40574716"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К.К. Платоновтың пікірінше</w:t>
      </w:r>
      <w:r w:rsidRPr="00324B54">
        <w:rPr>
          <w:rFonts w:ascii="Times New Roman" w:hAnsi="Times New Roman" w:cs="Times New Roman"/>
          <w:i/>
          <w:sz w:val="28"/>
          <w:szCs w:val="28"/>
        </w:rPr>
        <w:t xml:space="preserve">, </w:t>
      </w:r>
      <w:r w:rsidRPr="00324B54">
        <w:rPr>
          <w:rFonts w:ascii="Times New Roman" w:hAnsi="Times New Roman" w:cs="Times New Roman"/>
          <w:sz w:val="28"/>
          <w:szCs w:val="28"/>
        </w:rPr>
        <w:t>тұлғалық тұғыр - бұл адамның барлық психикалық құбылыстарының, оның іс-әрекетінің, жеке психологиялық ерекшелік</w:t>
      </w:r>
      <w:r w:rsidR="004B6956" w:rsidRPr="00324B54">
        <w:rPr>
          <w:rFonts w:ascii="Times New Roman" w:hAnsi="Times New Roman" w:cs="Times New Roman"/>
          <w:sz w:val="28"/>
          <w:szCs w:val="28"/>
        </w:rPr>
        <w:t>терінің жеке шарттылық принципі</w:t>
      </w:r>
      <w:r w:rsidR="007D18D2" w:rsidRPr="00324B54">
        <w:rPr>
          <w:rFonts w:ascii="Times New Roman" w:hAnsi="Times New Roman" w:cs="Times New Roman"/>
          <w:sz w:val="28"/>
          <w:szCs w:val="28"/>
        </w:rPr>
        <w:t xml:space="preserve"> </w:t>
      </w:r>
      <w:r w:rsidR="00233EE4" w:rsidRPr="00324B54">
        <w:rPr>
          <w:rFonts w:ascii="Times New Roman" w:hAnsi="Times New Roman" w:cs="Times New Roman"/>
          <w:sz w:val="28"/>
          <w:szCs w:val="28"/>
        </w:rPr>
        <w:t>[</w:t>
      </w:r>
      <w:r w:rsidR="007D18D2" w:rsidRPr="00324B54">
        <w:rPr>
          <w:rFonts w:ascii="Times New Roman" w:hAnsi="Times New Roman" w:cs="Times New Roman"/>
          <w:sz w:val="28"/>
          <w:szCs w:val="28"/>
        </w:rPr>
        <w:t>1</w:t>
      </w:r>
      <w:r w:rsidR="004D57E4" w:rsidRPr="00324B54">
        <w:rPr>
          <w:rFonts w:ascii="Times New Roman" w:hAnsi="Times New Roman" w:cs="Times New Roman"/>
          <w:sz w:val="28"/>
          <w:szCs w:val="28"/>
        </w:rPr>
        <w:t>34</w:t>
      </w:r>
      <w:r w:rsidR="007D18D2" w:rsidRPr="00324B54">
        <w:rPr>
          <w:rFonts w:ascii="Times New Roman" w:hAnsi="Times New Roman" w:cs="Times New Roman"/>
          <w:sz w:val="28"/>
          <w:szCs w:val="28"/>
        </w:rPr>
        <w:t>]</w:t>
      </w:r>
      <w:r w:rsidR="004B6956" w:rsidRPr="00324B54">
        <w:rPr>
          <w:rFonts w:ascii="Times New Roman" w:hAnsi="Times New Roman" w:cs="Times New Roman"/>
          <w:sz w:val="28"/>
          <w:szCs w:val="28"/>
        </w:rPr>
        <w:t>.</w:t>
      </w:r>
      <w:r w:rsidRPr="00324B54">
        <w:rPr>
          <w:rFonts w:ascii="Times New Roman" w:hAnsi="Times New Roman" w:cs="Times New Roman"/>
          <w:sz w:val="28"/>
          <w:szCs w:val="28"/>
        </w:rPr>
        <w:t xml:space="preserve"> Тұлғалық тұғыр білім алушының мотивтері, мақсаттары, ерекше психологиялық дүниесінің кейіпі, яғни, білім алушы басты тұлға ретінде көрініс береді. </w:t>
      </w:r>
    </w:p>
    <w:p w14:paraId="004636D3"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Білім алушының қызығушылығына негізділе отырып, оның білімі мен білігінің деңгейіне қарай оқытушы сабақтың оқу мақсатын анықтайды және білім алушының тұлғасын дамыту мақсатында бүкіл оқыту процесін ұйымдастырады, бағыттайды және түзетеді. Тұлғалық тұғыр кез-келген оқу пәнін оқыту процесінде білім алушының ұлттық, жыныстық-жастық, жеке психологиялық, мәртебелік ерекшеліктерін барынша ескереді. Бұл ескеру оқу тапсырмаларының мазмұны мен формасы, білім алушымен қарым-қатынас сипаты арқылы жүзеге асырылады. Оқушыға арналған сұрақтар, ескертулер, тапсырмалар тұлғалық тұғыр жағдайында олардың жеке, зияткерлік белсенділігін ынталандырады.</w:t>
      </w:r>
    </w:p>
    <w:p w14:paraId="20B1E1BE"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Тұлғалық тұғырда жас және жеке ерекшеліктерді ескеру маңызды. Білім алушының ықтимал мүмкіндіктері мен болашақ перспективалары диагностикаланады. </w:t>
      </w:r>
    </w:p>
    <w:p w14:paraId="632E0C7E" w14:textId="33EAF986"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В.В.Сериков тұлғалық тұғырдың бағытын көрсетеді. Ғалымның пікірінше, бірінші бағыт жалпы гуманистік құбылыс арқылы сипатталады, бұл белгілі бір білім беру жүйесін (білім беру мекемесі, жоспар және т.б.) таңдаған кезде құқықтарды, қадір-қасиетті, пікірді құрметтеуге бағдарлануы</w:t>
      </w:r>
      <w:r w:rsidR="004C3E8A" w:rsidRPr="00324B54">
        <w:rPr>
          <w:rFonts w:ascii="Times New Roman" w:hAnsi="Times New Roman" w:cs="Times New Roman"/>
          <w:sz w:val="28"/>
          <w:szCs w:val="28"/>
        </w:rPr>
        <w:t xml:space="preserve"> [1</w:t>
      </w:r>
      <w:r w:rsidR="00FA1845" w:rsidRPr="00324B54">
        <w:rPr>
          <w:rFonts w:ascii="Times New Roman" w:hAnsi="Times New Roman" w:cs="Times New Roman"/>
          <w:sz w:val="28"/>
          <w:szCs w:val="28"/>
        </w:rPr>
        <w:t>35</w:t>
      </w:r>
      <w:r w:rsidR="004C3E8A" w:rsidRPr="00324B54">
        <w:rPr>
          <w:rFonts w:ascii="Times New Roman" w:hAnsi="Times New Roman" w:cs="Times New Roman"/>
          <w:sz w:val="28"/>
          <w:szCs w:val="28"/>
        </w:rPr>
        <w:t>]</w:t>
      </w:r>
      <w:r w:rsidRPr="00324B54">
        <w:rPr>
          <w:rFonts w:ascii="Times New Roman" w:hAnsi="Times New Roman" w:cs="Times New Roman"/>
          <w:sz w:val="28"/>
          <w:szCs w:val="28"/>
        </w:rPr>
        <w:t xml:space="preserve">. Сондай-ақ, тұлғалық тұғырдың мақсаты әртүрлі әдістерді қолдану арқылы студенттерге «жеке тұлғаны» тәрбиелеу және оқыту болып табылады. Осыған сүйене отырып, студенттердің ерекшеліктерін ескере отырып білім беру жүйесі құрылады, ол одан әрі педагогикалық практикада жеке тұлғаны қалыптастыруға, дамытуға мүмкіндік береді. </w:t>
      </w:r>
    </w:p>
    <w:p w14:paraId="78A21729"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Ғылыми-педагогикалық мәселелерді шешуде іс-әрекеттік тұғыр маңызды рөл атқарады. Іс-әрекеттік тұғыр тарихи-педагогикалық және педагогикалық зерттеулерде нақты ғылыми-әдіснамалық ұстаным ретінде танылады. Педагогикалық үдерісті қайта құру немесе өзгерістер енгізудің алғашқы формасы еңбек. Адамның материалдық және рухани байлықтарды жасаудағы іс-әрекеттері еңбек барысында атқарылып, айналасын қоршаған дүниені шығармашылықпен өзгеріске түсіреді. </w:t>
      </w:r>
    </w:p>
    <w:p w14:paraId="7D5F747B"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Іс-әрекеттік тұғыр тұлғаның ішкі құрылымын, оның санасы мен мінез-құлқын қалыптастыру процесінде іс-әрекеттің жетекші рөлін тануға негізделген.</w:t>
      </w:r>
    </w:p>
    <w:p w14:paraId="520484CC"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Оқытудағы іс-әрекеттік тұғыр – орталық орынды білім алушылардың түрлі максималды түрде тәуелсіз, белсенді және жан-жақты танымдық іс-әрекеті алатын оқу процесін ұйымдастыру. Оқушының жеке тұлғасын қалыптастуы және оның дамуындағы ілгерілеуі оның білімді дайын күйінде қабылдағанда емес, «жаңа білімді ашуға» бағытталған өзіндік іс-әрекеті барысында жүзеге асады.</w:t>
      </w:r>
    </w:p>
    <w:p w14:paraId="12677887"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Әдіснамалық, жүйелік, тұлғалық, әлеуметтік және іс-әрекеттік тұғырлар тіреу бізге болашақ әлеуметтік педагогтің зерттеу әлеуетін дамытудың тұтас педагогикалық моделін әзірлеуге және цифрлық технологиялар жағдайында оның іске қосылуының анағұрлым тиімді жолдарын айқындауға мүмкіндік береді. </w:t>
      </w:r>
    </w:p>
    <w:p w14:paraId="26879488"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Болашақ әлеуметтік педагогтің зерттеу әлеуетін дамытудың әзірленген моделінің ерекшелігі кәсіби маңызды қасиеттерді дамытуға сыртқы ықпал етуді жүзеге асыру үшін қуатты ресурсқа ие цифрлық технологиялар жағдайында оның іске асырылуы болып табылады. Білім беру процесінде цифрлық технологиялардың рөлін ұғынуда тоқтау мақсатқа сәйкес, себебі, бұл моделіміздің функционалдылығын анағұрлым нақты айқындауға, сонымен қатар оның мазмұнды интерпретациясын жүзеге асыруға ықпал ететін болады. </w:t>
      </w:r>
    </w:p>
    <w:p w14:paraId="3A59F5CE" w14:textId="617DCADE"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«Білім беру туралы» ҚР Заңының 2-бабында оқыту мен тәрбие беру құралдарының жүйесіне оның ішінде ақпараттық цифрлық ресурстар (компьютерлер, аудиокөзбен шолу жабдығы, баспа құралдары және т.б.) кіретіні туралы айтылған</w:t>
      </w:r>
      <w:r w:rsidR="00754E88" w:rsidRPr="00324B54">
        <w:rPr>
          <w:rFonts w:ascii="Times New Roman" w:hAnsi="Times New Roman" w:cs="Times New Roman"/>
          <w:sz w:val="28"/>
          <w:szCs w:val="28"/>
        </w:rPr>
        <w:t xml:space="preserve"> [</w:t>
      </w:r>
      <w:r w:rsidR="005E43FB" w:rsidRPr="00324B54">
        <w:rPr>
          <w:rFonts w:ascii="Times New Roman" w:hAnsi="Times New Roman" w:cs="Times New Roman"/>
          <w:sz w:val="28"/>
          <w:szCs w:val="28"/>
        </w:rPr>
        <w:t>136</w:t>
      </w:r>
      <w:r w:rsidR="00754E88" w:rsidRPr="00324B54">
        <w:rPr>
          <w:rFonts w:ascii="Times New Roman" w:hAnsi="Times New Roman" w:cs="Times New Roman"/>
          <w:sz w:val="28"/>
          <w:szCs w:val="28"/>
        </w:rPr>
        <w:t>].</w:t>
      </w:r>
      <w:r w:rsidRPr="00324B54">
        <w:rPr>
          <w:rFonts w:ascii="Times New Roman" w:hAnsi="Times New Roman" w:cs="Times New Roman"/>
          <w:sz w:val="28"/>
          <w:szCs w:val="28"/>
        </w:rPr>
        <w:t xml:space="preserve"> Мемлекеттік білім беру стандарттары (мектепке дейінгі, жалпы білім беру, жоғарғы оқу орындарында) сонымен қатар қазіргі заманғы білім беру процесінде цифрлық технологияларды пайдалану қажеттілігі туралы белгілі бір нормаларды құрайды. </w:t>
      </w:r>
    </w:p>
    <w:p w14:paraId="2837B5DB"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Қазіргі заманғы уақытта ақпараттық технологиялар қолданбалы емес, ал оқытудың негізгі құралы болуы тиіс. Осы типтегі технологиялар білім беру процесінің іргелі бөлімдерінің біріне айналуы тиіс, бұл оқыту тиімділігін ұлғайтуға және студенттер болсын педагогтер болсын олардың зияткерлік, эмоционалдық және тұлғалық дамуларына ықпал етуге мүмкіндік туғызады.</w:t>
      </w:r>
    </w:p>
    <w:p w14:paraId="7C485A1D" w14:textId="7BD4283F" w:rsidR="001D0EBF" w:rsidRPr="00324B54" w:rsidRDefault="001D0EBF" w:rsidP="00324B54">
      <w:pPr>
        <w:ind w:firstLine="709"/>
        <w:jc w:val="both"/>
        <w:rPr>
          <w:rFonts w:ascii="Times New Roman" w:hAnsi="Times New Roman" w:cs="Times New Roman"/>
          <w:sz w:val="28"/>
          <w:szCs w:val="28"/>
        </w:rPr>
      </w:pP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 xml:space="preserve">н даярлауда цифрлық технологияларды пайдаланудың </w:t>
      </w:r>
      <w:r w:rsidRPr="00324B54">
        <w:rPr>
          <w:rFonts w:ascii="Times New Roman" w:hAnsi="Times New Roman" w:cs="Times New Roman"/>
          <w:sz w:val="28"/>
          <w:szCs w:val="28"/>
        </w:rPr>
        <w:t xml:space="preserve">негізгі мақсаты оқыту сапасын жақсартуға, білім алудың қолжетімділігін ұлғайтуға қол жеткізуге ынталандырады, қазіргі заманғы технологиялардың ақпараттық-коммуникациялық мүмкіндіктеріне біріктірілген ақпараттық кеңістікте бағдарланатын тұлғаның үйлесімді дамуын қамтамасыз етеді. </w:t>
      </w:r>
    </w:p>
    <w:p w14:paraId="7EB5F647" w14:textId="10D6AE1F"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Көптеген болашақ мұғалімдер қазіргі заманғы жабдыққа, оқу және білім беру мақсатындағы электрондық құралдарға ие болып қана қоймай, олардың өздері оқу </w:t>
      </w:r>
      <w:r w:rsidR="000C4109" w:rsidRPr="00324B54">
        <w:rPr>
          <w:rFonts w:ascii="Times New Roman" w:hAnsi="Times New Roman" w:cs="Times New Roman"/>
          <w:sz w:val="28"/>
          <w:szCs w:val="28"/>
        </w:rPr>
        <w:t>процесін</w:t>
      </w:r>
      <w:r w:rsidRPr="00324B54">
        <w:rPr>
          <w:rFonts w:ascii="Times New Roman" w:hAnsi="Times New Roman" w:cs="Times New Roman"/>
          <w:sz w:val="28"/>
          <w:szCs w:val="28"/>
        </w:rPr>
        <w:t xml:space="preserve">де электрондық білім беру ресурстарын пайдалануға ұдайы үйренулері қажет екенін түсінеді және нақты ұғынады. </w:t>
      </w:r>
    </w:p>
    <w:p w14:paraId="25B609CA"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Қазіргі жағдайда болашақ әлеуметтік педагогқа барынша жылдам оқып үйрену, қазіргі заманғы технологияларды игеру, оқыту мен өзара әрекет етудің жаңа аспаптарын меңгеруі, сонымен қатар күнделікті жұмысқа оқытудың барлық тиімді форматтарын енгізуі қажет. </w:t>
      </w:r>
    </w:p>
    <w:p w14:paraId="53A257EF"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Цифрлық технологиялар зертхананың аумағынан тысқары және жаппай білім беру мекемесіне қолжетімді күнделікті күн сайынғы аспапқа айналды, ал олардың әлеуеті білім беру процесін жетілдіру үшін анағұрлым өсті. </w:t>
      </w:r>
    </w:p>
    <w:p w14:paraId="16144597" w14:textId="10E42E6F"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Цифрлық ресурстарды, аспаптарды, сервистер мен «студенттер – ақпараттық білім беру ортасы — оқытушылар» жүйесіндегі өзара әрекет етудің тармақталған жүйенің білім беру әлеуеті пайдаланатын оқу жұмысының инновациялық модельдері сұранысқа ие емес болып қалуда</w:t>
      </w:r>
      <w:r w:rsidR="005E43FB" w:rsidRPr="00324B54">
        <w:rPr>
          <w:rFonts w:ascii="Times New Roman" w:hAnsi="Times New Roman" w:cs="Times New Roman"/>
          <w:sz w:val="28"/>
          <w:szCs w:val="28"/>
        </w:rPr>
        <w:t xml:space="preserve"> [137].</w:t>
      </w:r>
      <w:r w:rsidRPr="00324B54">
        <w:rPr>
          <w:rFonts w:ascii="Times New Roman" w:hAnsi="Times New Roman" w:cs="Times New Roman"/>
          <w:sz w:val="28"/>
          <w:szCs w:val="28"/>
        </w:rPr>
        <w:t xml:space="preserve"> Жағдайды түзету үшін оқытудың қолданыстағы моделін кеңейту қажет етіледі. </w:t>
      </w:r>
    </w:p>
    <w:p w14:paraId="22BE7C90"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Бұл білім беру технологияларын, оқу жұмысының цифрлық аспаптары мен білім беру интернет-сервистерін дамытумен мүмкін болуда. </w:t>
      </w:r>
    </w:p>
    <w:p w14:paraId="00BD5777"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Білім берудің цифрлық трансформациясы процесінде болып жатқан ең басты мәселе – білім беру ұйымдарының жұмыс жасауының жаңа модельдерін қалыптастыру және тарату. Олардың негізінде мынадай синтез жатыр: </w:t>
      </w:r>
    </w:p>
    <w:p w14:paraId="7AD117B7" w14:textId="4F9EB37A" w:rsidR="001D0EBF" w:rsidRPr="00324B54" w:rsidRDefault="001D0EBF" w:rsidP="00324B54">
      <w:pPr>
        <w:pStyle w:val="af6"/>
        <w:numPr>
          <w:ilvl w:val="0"/>
          <w:numId w:val="26"/>
        </w:numPr>
        <w:ind w:left="0" w:firstLine="567"/>
        <w:jc w:val="both"/>
        <w:rPr>
          <w:rFonts w:ascii="Times New Roman" w:hAnsi="Times New Roman" w:cs="Times New Roman"/>
          <w:sz w:val="28"/>
          <w:szCs w:val="28"/>
        </w:rPr>
      </w:pPr>
      <w:r w:rsidRPr="00324B54">
        <w:rPr>
          <w:rFonts w:ascii="Times New Roman" w:hAnsi="Times New Roman" w:cs="Times New Roman"/>
          <w:sz w:val="28"/>
          <w:szCs w:val="28"/>
        </w:rPr>
        <w:t xml:space="preserve">цифрлық білім беру ортасында сәтті іске асырылатын және цифрлық технологияларды пайдалануға сүйенетін жаңа жоғары нәтижелі педагогикалық практикалар; </w:t>
      </w:r>
    </w:p>
    <w:p w14:paraId="4287BD1F" w14:textId="03888E34" w:rsidR="001D0EBF" w:rsidRPr="00324B54" w:rsidRDefault="001D0EBF" w:rsidP="00324B54">
      <w:pPr>
        <w:pStyle w:val="af6"/>
        <w:numPr>
          <w:ilvl w:val="0"/>
          <w:numId w:val="26"/>
        </w:numPr>
        <w:ind w:left="0" w:firstLine="567"/>
        <w:jc w:val="both"/>
        <w:rPr>
          <w:rFonts w:ascii="Times New Roman" w:hAnsi="Times New Roman" w:cs="Times New Roman"/>
          <w:sz w:val="28"/>
          <w:szCs w:val="28"/>
        </w:rPr>
      </w:pPr>
      <w:r w:rsidRPr="00324B54">
        <w:rPr>
          <w:rFonts w:ascii="Times New Roman" w:hAnsi="Times New Roman" w:cs="Times New Roman"/>
          <w:sz w:val="28"/>
          <w:szCs w:val="28"/>
        </w:rPr>
        <w:t xml:space="preserve">болашақ педагогтарды кәсіби үздіксіз дамыту; </w:t>
      </w:r>
    </w:p>
    <w:p w14:paraId="6C6F1404" w14:textId="5E7EE828" w:rsidR="001D0EBF" w:rsidRPr="00324B54" w:rsidRDefault="001D0EBF" w:rsidP="00324B54">
      <w:pPr>
        <w:pStyle w:val="af6"/>
        <w:numPr>
          <w:ilvl w:val="0"/>
          <w:numId w:val="26"/>
        </w:numPr>
        <w:ind w:left="0" w:firstLine="567"/>
        <w:jc w:val="both"/>
        <w:rPr>
          <w:rFonts w:ascii="Times New Roman" w:hAnsi="Times New Roman" w:cs="Times New Roman"/>
          <w:sz w:val="28"/>
          <w:szCs w:val="28"/>
        </w:rPr>
      </w:pPr>
      <w:r w:rsidRPr="00324B54">
        <w:rPr>
          <w:rFonts w:ascii="Times New Roman" w:hAnsi="Times New Roman" w:cs="Times New Roman"/>
          <w:sz w:val="28"/>
          <w:szCs w:val="28"/>
        </w:rPr>
        <w:t xml:space="preserve">ақпараттық қайнар көз бен сервистердің жаңа цифрлық аспаптары; </w:t>
      </w:r>
    </w:p>
    <w:p w14:paraId="7C5FE1C6" w14:textId="69BAE711" w:rsidR="001D0EBF" w:rsidRPr="00324B54" w:rsidRDefault="001D0EBF" w:rsidP="00324B54">
      <w:pPr>
        <w:pStyle w:val="af6"/>
        <w:numPr>
          <w:ilvl w:val="0"/>
          <w:numId w:val="26"/>
        </w:numPr>
        <w:ind w:left="0" w:firstLine="567"/>
        <w:jc w:val="both"/>
        <w:rPr>
          <w:rFonts w:ascii="Times New Roman" w:hAnsi="Times New Roman" w:cs="Times New Roman"/>
          <w:sz w:val="28"/>
          <w:szCs w:val="28"/>
        </w:rPr>
      </w:pPr>
      <w:r w:rsidRPr="00324B54">
        <w:rPr>
          <w:rFonts w:ascii="Times New Roman" w:hAnsi="Times New Roman" w:cs="Times New Roman"/>
          <w:sz w:val="28"/>
          <w:szCs w:val="28"/>
        </w:rPr>
        <w:t xml:space="preserve">қажетті өзгерістерді жүзеге асыру үшін ұйымдық және инфрақұрылымдық жағдайлар (оқу орнын қолдауды, оның жетекшілері мен ата-аналар тарапынан құрылтайшыларды қоса есептегенде, ұжымда тиісті баптауды қалыптастыру, олардың жаңа рөлдер мен жұмыс жасау әдістерін меңгеру кезінде педагогтарды қолдау. </w:t>
      </w:r>
    </w:p>
    <w:p w14:paraId="056560BE"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Нәтижесінде білім берудің цифрлық трансформациясының мәні – қажетті білім беру нәтижелеріне қол жеткізу және цифрлық технологияларды пайдалану негізінде білім беру процесін дербестендіру. </w:t>
      </w:r>
    </w:p>
    <w:p w14:paraId="1D3D1D96" w14:textId="5DE66AE3"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Цифрлық технологиялар іс жүзінде бұдан бұрын оларды коммуникацияның дәстүрлі (қағаз) технологияларының құралдарын жүзеге асыру мен ақпаратпен жұмыс жасаудың күрделілігінің жаппай туындауымен лайықты орынға жете алмаған жаңа педагогикалық практиканы (оқу жұмысын ұйымдастыру мен жүргізудің жаңа модельдері) қолдануға көмектеседі</w:t>
      </w:r>
      <w:r w:rsidR="005E43FB" w:rsidRPr="00324B54">
        <w:rPr>
          <w:rFonts w:ascii="Times New Roman" w:hAnsi="Times New Roman" w:cs="Times New Roman"/>
          <w:sz w:val="28"/>
          <w:szCs w:val="28"/>
        </w:rPr>
        <w:t xml:space="preserve"> [138</w:t>
      </w:r>
      <w:r w:rsidR="00C20E5A" w:rsidRPr="00324B54">
        <w:rPr>
          <w:rFonts w:ascii="Times New Roman" w:hAnsi="Times New Roman" w:cs="Times New Roman"/>
          <w:sz w:val="28"/>
          <w:szCs w:val="28"/>
        </w:rPr>
        <w:t>].</w:t>
      </w:r>
    </w:p>
    <w:p w14:paraId="4CA4BEAF" w14:textId="6195EEAF"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Жоғарыдағы айтылғандарға сүйене отырып, </w:t>
      </w: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н даярлауда цифрлық технологияларды пайдаланудың мазмұндық-құрылымдық моделі</w:t>
      </w:r>
      <w:r w:rsidRPr="00324B54">
        <w:rPr>
          <w:rFonts w:ascii="Times New Roman" w:hAnsi="Times New Roman" w:cs="Times New Roman"/>
          <w:sz w:val="28"/>
          <w:szCs w:val="28"/>
        </w:rPr>
        <w:t>нің графикалық кескіні ұсынылады (</w:t>
      </w:r>
      <w:r w:rsidR="00D620E6" w:rsidRPr="00324B54">
        <w:rPr>
          <w:rFonts w:ascii="Times New Roman" w:hAnsi="Times New Roman" w:cs="Times New Roman"/>
          <w:sz w:val="28"/>
          <w:szCs w:val="28"/>
        </w:rPr>
        <w:t>1</w:t>
      </w:r>
      <w:r w:rsidRPr="00324B54">
        <w:rPr>
          <w:rFonts w:ascii="Times New Roman" w:hAnsi="Times New Roman" w:cs="Times New Roman"/>
          <w:sz w:val="28"/>
          <w:szCs w:val="28"/>
        </w:rPr>
        <w:t>-</w:t>
      </w:r>
      <w:r w:rsidR="000140E6" w:rsidRPr="00324B54">
        <w:rPr>
          <w:rFonts w:ascii="Times New Roman" w:hAnsi="Times New Roman" w:cs="Times New Roman"/>
          <w:sz w:val="28"/>
          <w:szCs w:val="28"/>
        </w:rPr>
        <w:t>сұлба</w:t>
      </w:r>
      <w:r w:rsidRPr="00324B54">
        <w:rPr>
          <w:rFonts w:ascii="Times New Roman" w:hAnsi="Times New Roman" w:cs="Times New Roman"/>
          <w:sz w:val="28"/>
          <w:szCs w:val="28"/>
        </w:rPr>
        <w:t>).</w:t>
      </w:r>
    </w:p>
    <w:p w14:paraId="67342C71" w14:textId="14BA632F"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1-</w:t>
      </w:r>
      <w:r w:rsidR="000140E6" w:rsidRPr="00324B54">
        <w:rPr>
          <w:rFonts w:ascii="Times New Roman" w:hAnsi="Times New Roman" w:cs="Times New Roman"/>
          <w:sz w:val="28"/>
          <w:szCs w:val="28"/>
        </w:rPr>
        <w:t xml:space="preserve">сұлбада </w:t>
      </w:r>
      <w:r w:rsidRPr="00324B54">
        <w:rPr>
          <w:rFonts w:ascii="Times New Roman" w:hAnsi="Times New Roman" w:cs="Times New Roman"/>
          <w:sz w:val="28"/>
          <w:szCs w:val="28"/>
        </w:rPr>
        <w:t xml:space="preserve">көрсетілгендей, цифрлық технология жағдайында </w:t>
      </w: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н даярлауда цифрлық технологияларды пайдаланудың мазмұндық-құрылымдық моделі</w:t>
      </w:r>
      <w:r w:rsidRPr="00324B54">
        <w:rPr>
          <w:rFonts w:ascii="Times New Roman" w:hAnsi="Times New Roman" w:cs="Times New Roman"/>
          <w:sz w:val="28"/>
          <w:szCs w:val="28"/>
        </w:rPr>
        <w:t xml:space="preserve"> мақсаттық, теориялық-әдіснамалық, мазмұндылық-процессуалдық, нәтижелік-бағалау блоктардан тұрады, оларға төмендегідей сипаттама беріледі. </w:t>
      </w:r>
    </w:p>
    <w:p w14:paraId="5799E854"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i/>
          <w:sz w:val="28"/>
          <w:szCs w:val="28"/>
        </w:rPr>
        <w:t>Мақсатты блокта</w:t>
      </w:r>
      <w:r w:rsidRPr="00324B54">
        <w:rPr>
          <w:rFonts w:ascii="Times New Roman" w:hAnsi="Times New Roman" w:cs="Times New Roman"/>
          <w:sz w:val="28"/>
          <w:szCs w:val="28"/>
        </w:rPr>
        <w:t xml:space="preserve"> моделді құрастырудың негізгі мақсаты, зерттелінетін процестің сипаттамасы мен дамыту факторлары және зерттеу субъектілері анықталады.</w:t>
      </w:r>
    </w:p>
    <w:p w14:paraId="4672D354"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i/>
          <w:sz w:val="28"/>
          <w:szCs w:val="28"/>
        </w:rPr>
        <w:t>Теориялық-әдіснамалық</w:t>
      </w:r>
      <w:r w:rsidRPr="00324B54">
        <w:rPr>
          <w:rFonts w:ascii="Times New Roman" w:hAnsi="Times New Roman" w:cs="Times New Roman"/>
          <w:sz w:val="28"/>
          <w:szCs w:val="28"/>
        </w:rPr>
        <w:t xml:space="preserve"> блокта модельді құрастырудағы әдіснамалық тұғырлар (әдіснамалық, жүйелілік, тұлғалық, әлеуметтік және іс-әрекеттік) сипаттама беріледі және ұстанымдарды қамтиды.</w:t>
      </w:r>
    </w:p>
    <w:p w14:paraId="3E221E2C" w14:textId="7E20964F"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i/>
          <w:sz w:val="28"/>
          <w:szCs w:val="28"/>
        </w:rPr>
        <w:t>Мазмұндылық процессуалдық блокта</w:t>
      </w:r>
      <w:r w:rsidRPr="00324B54">
        <w:rPr>
          <w:rFonts w:ascii="Times New Roman" w:hAnsi="Times New Roman" w:cs="Times New Roman"/>
          <w:sz w:val="28"/>
          <w:szCs w:val="28"/>
        </w:rPr>
        <w:t xml:space="preserve"> </w:t>
      </w: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н даярлауда цифрлық технологияларды пайдалануды</w:t>
      </w:r>
      <w:r w:rsidRPr="00324B54">
        <w:rPr>
          <w:rFonts w:ascii="Times New Roman" w:hAnsi="Times New Roman" w:cs="Times New Roman"/>
          <w:sz w:val="28"/>
          <w:szCs w:val="28"/>
        </w:rPr>
        <w:t xml:space="preserve"> дамытудың педагогикалық шарттары көрсетіледі. Кезендері, құралдары, формалары, әдістері көрсетілген.</w:t>
      </w:r>
    </w:p>
    <w:p w14:paraId="3DEC63F6" w14:textId="77777777"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i/>
          <w:sz w:val="28"/>
          <w:szCs w:val="28"/>
        </w:rPr>
        <w:t xml:space="preserve">Нәтижелік бағалау блокта </w:t>
      </w:r>
      <w:r w:rsidRPr="00324B54">
        <w:rPr>
          <w:rFonts w:ascii="Times New Roman" w:hAnsi="Times New Roman" w:cs="Times New Roman"/>
          <w:sz w:val="28"/>
          <w:szCs w:val="28"/>
        </w:rPr>
        <w:t>цифрлық технология жағдайында болашақ әлеуметтік педагогтің зерттеушілік әлеуетін дамытудың мотивациялық, когнитивті- процессуалдық және рефлексивті компоненттері көрсетіледі және өлшемдері мен көрсеткіштері, деңгейлері анықталады.</w:t>
      </w:r>
    </w:p>
    <w:p w14:paraId="5F384AD4" w14:textId="4ED21614" w:rsidR="001D0EBF" w:rsidRPr="00324B54" w:rsidRDefault="001D0EBF"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Модельдің нәтижесінде диссертация аясында алға қойған мақсатымызға қол жеткіземіз – цифрлық технологияларды пайдалану  жағдайында зерттеушілік әлеуеті дамыған тарих пәні мұғалімі. Ендігі кезекте тарих пәні мұғалімінің зерттеушілік әлеуетін дамыту моделінің компонеттеріне сипаттама беріледі. </w:t>
      </w:r>
      <w:r w:rsidR="00490117">
        <w:rPr>
          <w:rFonts w:ascii="Times New Roman" w:hAnsi="Times New Roman" w:cs="Times New Roman"/>
          <w:sz w:val="28"/>
          <w:szCs w:val="28"/>
        </w:rPr>
        <w:t xml:space="preserve"> </w:t>
      </w:r>
      <w:r w:rsidRPr="00324B54">
        <w:rPr>
          <w:rFonts w:ascii="Times New Roman" w:hAnsi="Times New Roman" w:cs="Times New Roman"/>
          <w:sz w:val="28"/>
          <w:szCs w:val="28"/>
        </w:rPr>
        <w:t>Мотивациялық компонент болашақ мұғалімдердің қажеттіліктері, қызығушылықтары, қабілеттері мен құндылықтары арқылы қалыптасатын зерттеу салдарының жиынтығы ретінде анықталып отыр.</w:t>
      </w:r>
    </w:p>
    <w:p w14:paraId="6BFF91BF" w14:textId="77777777" w:rsidR="001D0EBF" w:rsidRPr="00324B54" w:rsidRDefault="001D0EBF" w:rsidP="00324B54">
      <w:pPr>
        <w:jc w:val="both"/>
        <w:rPr>
          <w:rFonts w:ascii="Times New Roman" w:hAnsi="Times New Roman" w:cs="Times New Roman"/>
          <w:sz w:val="20"/>
          <w:szCs w:val="20"/>
          <w:lang w:eastAsia="ru-RU"/>
        </w:rPr>
      </w:pPr>
      <w:r w:rsidRPr="00324B54">
        <w:rPr>
          <w:rFonts w:ascii="Times New Roman" w:hAnsi="Times New Roman" w:cs="Times New Roman"/>
          <w:b/>
          <w:noProof/>
          <w:sz w:val="20"/>
          <w:szCs w:val="20"/>
          <w:lang w:val="ru-RU" w:eastAsia="ru-RU"/>
        </w:rPr>
        <mc:AlternateContent>
          <mc:Choice Requires="wps">
            <w:drawing>
              <wp:anchor distT="0" distB="0" distL="114300" distR="114300" simplePos="0" relativeHeight="251661312" behindDoc="0" locked="0" layoutInCell="1" allowOverlap="1" wp14:anchorId="17CAAEB5" wp14:editId="2C9EC86B">
                <wp:simplePos x="0" y="0"/>
                <wp:positionH relativeFrom="column">
                  <wp:posOffset>316865</wp:posOffset>
                </wp:positionH>
                <wp:positionV relativeFrom="paragraph">
                  <wp:posOffset>22225</wp:posOffset>
                </wp:positionV>
                <wp:extent cx="5529580" cy="467995"/>
                <wp:effectExtent l="0" t="0" r="13970" b="2730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9580" cy="4679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A96391A" w14:textId="77777777" w:rsidR="00EE35E3" w:rsidRPr="00BF1FD3" w:rsidRDefault="00EE35E3" w:rsidP="001D0EBF">
                            <w:pPr>
                              <w:tabs>
                                <w:tab w:val="left" w:pos="1418"/>
                              </w:tabs>
                              <w:jc w:val="center"/>
                              <w:rPr>
                                <w:sz w:val="24"/>
                                <w:szCs w:val="24"/>
                              </w:rPr>
                            </w:pPr>
                            <w:r w:rsidRPr="00BF1FD3">
                              <w:rPr>
                                <w:rFonts w:ascii="Times New Roman" w:eastAsia="Times New Roman" w:hAnsi="Times New Roman" w:cs="Times New Roman"/>
                                <w:sz w:val="24"/>
                                <w:szCs w:val="24"/>
                              </w:rPr>
                              <w:t>Тарих пәні мұғалімдерін даярлауда цифрлық технологияларды пайдаланудың мазмұндық-құрылымдық моделі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AAEB5" id="Прямоугольник 2" o:spid="_x0000_s1026" style="position:absolute;left:0;text-align:left;margin-left:24.95pt;margin-top:1.75pt;width:435.4pt;height:3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ORmQIAAEcFAAAOAAAAZHJzL2Uyb0RvYy54bWysVEtu2zAQ3RfoHQjua9mCncRC5MBIkKKA&#10;kQRNiqxpirSFUCRL0pbcVYFuA/QIPUQ3RT85g3yjDilZTVKvim4IDmfefN/w+KQqBFozY3MlUzzo&#10;9TFikqosl4sUv7s5f3WEkXVEZkQoyVK8YRafTF6+OC51wmK1VCJjBoETaZNSp3jpnE6iyNIlK4jt&#10;Kc0kKLkyBXEgmkWUGVKC90JEcb9/EJXKZNooyqyF17NGiSfBP+eMukvOLXNIpBhyc+E04Zz7M5oc&#10;k2RhiF7mtE2D/EMWBcklBO1cnRFH0Mrkf7kqcmqUVdz1qCoixXlOWagBqhn0n1VzvSSahVqgOVZ3&#10;bbL/zy29WF8ZlGcpjjGSpIAR1V+2H7ef65/1w/ZT/bV+qH9s7+tf9bf6O4p9v0ptE4Bd6yvjK7Z6&#10;puidBUX0ROMF29pU3BTeFupFVWj+pms+qxyi8DgaxePREcyIgm54cDgej3y0iCQ7tDbWvWaqQP6S&#10;YgPDDT0n65l1jenOpE2miR8ycRvBfApCvmUcCoaIcUAHqrFTYdCaAEkIpUy6gzZ0sPYwngvRAQf7&#10;gMINWlBr62EsULAD9vcBn0bsECGqkq4DF7lUZp+D7K6L3Njvqm9q9uW7al61o5urbAMjN6rZBavp&#10;eQ79nBHrrogB8sMIYKHdJRxcqDLFqr1htFTmw753bw+cBC1GJSxTiu37FTEMI/FGAlvHg+HQb18Q&#10;hqPDGATzWDN/rJGr4lTBKAbwdWgart7eid2VG1Xcwt5PfVRQEUkhdoqpMzvh1DVLDj8HZdNpMION&#10;08TN5LWm3rlvsOfLTXVLjG5J5YCOF2q3eCR5xq3G1iOlmq6c4nkgnm9x09e29bCtgbrtz+K/g8dy&#10;sPrz/01+AwAA//8DAFBLAwQUAAYACAAAACEAINSJRdwAAAAHAQAADwAAAGRycy9kb3ducmV2Lnht&#10;bEyOzU6EMBSF9ya+Q3NN3BiniD8IcpnoJDorE0UeoNALJfaH0A6Db29djcuTc/Kdr9yuRrOFZj86&#10;i3CzSYCR7Zwc7YDQfL1ePwLzQVgptLOE8EMettX5WSkK6Y72k5Y6DCxCrC8EggphKjj3nSIj/MZN&#10;ZGPXu9mIEOM8cDmLY4QbzdMkeeBGjDY+KDHRTlH3XR8Mgt4vV8Krvt+/Ne37OHzUL02zQ7y8WJ+f&#10;gAVaw2kMf/pRHaro1LqDlZ5phLs8j0uE23tgsc7TJAPWImRZCrwq+X//6hcAAP//AwBQSwECLQAU&#10;AAYACAAAACEAtoM4kv4AAADhAQAAEwAAAAAAAAAAAAAAAAAAAAAAW0NvbnRlbnRfVHlwZXNdLnht&#10;bFBLAQItABQABgAIAAAAIQA4/SH/1gAAAJQBAAALAAAAAAAAAAAAAAAAAC8BAABfcmVscy8ucmVs&#10;c1BLAQItABQABgAIAAAAIQCzwyORmQIAAEcFAAAOAAAAAAAAAAAAAAAAAC4CAABkcnMvZTJvRG9j&#10;LnhtbFBLAQItABQABgAIAAAAIQAg1IlF3AAAAAcBAAAPAAAAAAAAAAAAAAAAAPMEAABkcnMvZG93&#10;bnJldi54bWxQSwUGAAAAAAQABADzAAAA/AUAAAAA&#10;" fillcolor="white [3201]" strokecolor="#70ad47 [3209]" strokeweight="1pt">
                <v:path arrowok="t"/>
                <v:textbox>
                  <w:txbxContent>
                    <w:p w14:paraId="7A96391A" w14:textId="77777777" w:rsidR="00EE35E3" w:rsidRPr="00BF1FD3" w:rsidRDefault="00EE35E3" w:rsidP="001D0EBF">
                      <w:pPr>
                        <w:tabs>
                          <w:tab w:val="left" w:pos="1418"/>
                        </w:tabs>
                        <w:jc w:val="center"/>
                        <w:rPr>
                          <w:sz w:val="24"/>
                          <w:szCs w:val="24"/>
                        </w:rPr>
                      </w:pPr>
                      <w:r w:rsidRPr="00BF1FD3">
                        <w:rPr>
                          <w:rFonts w:ascii="Times New Roman" w:eastAsia="Times New Roman" w:hAnsi="Times New Roman" w:cs="Times New Roman"/>
                          <w:sz w:val="24"/>
                          <w:szCs w:val="24"/>
                        </w:rPr>
                        <w:t>Тарих пәні мұғалімдерін даярлауда цифрлық технологияларды пайдаланудың мазмұндық-құрылымдық моделі</w:t>
                      </w:r>
                    </w:p>
                  </w:txbxContent>
                </v:textbox>
              </v:rect>
            </w:pict>
          </mc:Fallback>
        </mc:AlternateContent>
      </w:r>
      <w:r w:rsidRPr="00324B54">
        <w:rPr>
          <w:rFonts w:ascii="Times New Roman" w:hAnsi="Times New Roman" w:cs="Times New Roman"/>
          <w:noProof/>
          <w:color w:val="000000" w:themeColor="text1"/>
          <w:sz w:val="20"/>
          <w:szCs w:val="20"/>
          <w:lang w:val="ru-RU" w:eastAsia="ru-RU"/>
        </w:rPr>
        <mc:AlternateContent>
          <mc:Choice Requires="wps">
            <w:drawing>
              <wp:anchor distT="0" distB="0" distL="114299" distR="114299" simplePos="0" relativeHeight="251579392" behindDoc="0" locked="0" layoutInCell="1" allowOverlap="1" wp14:anchorId="087FDFAE" wp14:editId="2CB4D9F3">
                <wp:simplePos x="0" y="0"/>
                <wp:positionH relativeFrom="column">
                  <wp:posOffset>9174479</wp:posOffset>
                </wp:positionH>
                <wp:positionV relativeFrom="paragraph">
                  <wp:posOffset>36830</wp:posOffset>
                </wp:positionV>
                <wp:extent cx="0" cy="1323340"/>
                <wp:effectExtent l="0" t="0" r="19050" b="2921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334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A943AF9" id="Прямая соединительная линия 7" o:spid="_x0000_s1026" style="position:absolute;z-index:25157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22.4pt,2.9pt" to="722.4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rYlEwIAAEsEAAAOAAAAZHJzL2Uyb0RvYy54bWysVM2O0zAQviPxDpbvNGkLLERN97Cr5bKC&#10;ioUH8Dp2a+E/2aZJb8AZaR+BV+AA0koLPEPyRoydNF1+hATiYtkz830z880ki+NGSbRlzgujSzyd&#10;5BgxTU0l9LrEL1+c3XuEkQ9EV0QazUq8Yx4fL+/eWdS2YDOzMbJiDgGJ9kVtS7wJwRZZ5umGKeIn&#10;xjINTm6cIgGebp1VjtTArmQ2y/OHWW1cZZ2hzHuwnvZOvEz8nDMannHuWUCyxFBbSKdL52U8s+WC&#10;FGtH7EbQoQzyD1UoIjQkHalOSSDotRO/UClBnfGGhwk1KjOcC8pSD9DNNP+pm4sNsSz1AuJ4O8rk&#10;/x8tfbpdOSSqEh9hpImCEbUfujfdVful/dhdoe5t+6393H5qr9uv7XX3Du433Xu4R2d7M5iv0FFU&#10;sra+AMITvXJRC9roC3tu6CsPvuwHZ3x424c13KkYDmKgJk1mN06GNQHR3kjBOp3P5vP7aWoZKfZA&#10;63x4woxC8VJiKXQUjRRke+5DTE2KfUg0S41qoHqcP8hTmDdSVGdCyuhMi8dOpENbAisTmmlsDBhu&#10;RcFL6qGjvonUTthJ1vM/ZxwkhbKnfYK4zAdOQinTYc8rNURHGIcKRuBQ2Z+AQ3yEsrTofwMeESmz&#10;0WEEK6GN+13ZByl4H79XoO87SnBpqt3K7YcNG5uUG76u+Encfif44R+w/A4AAP//AwBQSwMEFAAG&#10;AAgAAAAhAMv07A3gAAAACwEAAA8AAABkcnMvZG93bnJldi54bWxMj81OwzAQhO9IvIO1lbhU1EkU&#10;/tI4FUQgcQNaBFc33iaBeB3Fbpvy9GzVA5xWszua/SZfjLYTOxx860hBPItAIFXOtFQreF89Xd6C&#10;8EGT0Z0jVHBAD4vi/CzXmXF7esPdMtSCQ8hnWkETQp9J6asGrfYz1yPxbeMGqwPLoZZm0HsOt51M&#10;ouhaWt0Sf2h0j2WD1fdyaxVsXu4+Hj6n5evjyj7flHH95afjj1IXk/F+DiLgGP7McMRndCiYae22&#10;ZLzoWKdpyuxBwRWPo+G0WCtI4jQBWeTyf4fiFwAA//8DAFBLAQItABQABgAIAAAAIQC2gziS/gAA&#10;AOEBAAATAAAAAAAAAAAAAAAAAAAAAABbQ29udGVudF9UeXBlc10ueG1sUEsBAi0AFAAGAAgAAAAh&#10;ADj9If/WAAAAlAEAAAsAAAAAAAAAAAAAAAAALwEAAF9yZWxzLy5yZWxzUEsBAi0AFAAGAAgAAAAh&#10;ALmGtiUTAgAASwQAAA4AAAAAAAAAAAAAAAAALgIAAGRycy9lMm9Eb2MueG1sUEsBAi0AFAAGAAgA&#10;AAAhAMv07A3gAAAACwEAAA8AAAAAAAAAAAAAAAAAbQQAAGRycy9kb3ducmV2LnhtbFBLBQYAAAAA&#10;BAAEAPMAAAB6BQAAAAA=&#10;" strokecolor="black [3213]" strokeweight="1.5pt">
                <v:stroke joinstyle="miter"/>
                <o:lock v:ext="edit" shapetype="f"/>
              </v:line>
            </w:pict>
          </mc:Fallback>
        </mc:AlternateContent>
      </w:r>
    </w:p>
    <w:p w14:paraId="46874501" w14:textId="77777777" w:rsidR="001D0EBF" w:rsidRPr="00324B54" w:rsidRDefault="001D0EBF" w:rsidP="00324B54">
      <w:pPr>
        <w:jc w:val="both"/>
        <w:rPr>
          <w:rFonts w:ascii="Times New Roman" w:hAnsi="Times New Roman" w:cs="Times New Roman"/>
          <w:sz w:val="20"/>
          <w:szCs w:val="20"/>
          <w:lang w:eastAsia="ru-RU"/>
        </w:rPr>
      </w:pPr>
      <w:r w:rsidRPr="00324B54">
        <w:rPr>
          <w:rFonts w:ascii="Times New Roman" w:hAnsi="Times New Roman" w:cs="Times New Roman"/>
          <w:sz w:val="20"/>
          <w:szCs w:val="20"/>
          <w:lang w:eastAsia="ru-RU"/>
        </w:rPr>
        <w:tab/>
      </w:r>
    </w:p>
    <w:p w14:paraId="4E6F03B7" w14:textId="77777777" w:rsidR="001D0EBF" w:rsidRPr="00324B54" w:rsidRDefault="001D0EBF" w:rsidP="00324B54">
      <w:pPr>
        <w:tabs>
          <w:tab w:val="left" w:pos="3880"/>
          <w:tab w:val="center" w:pos="4856"/>
        </w:tabs>
        <w:jc w:val="both"/>
        <w:rPr>
          <w:rFonts w:ascii="Times New Roman" w:hAnsi="Times New Roman" w:cs="Times New Roman"/>
          <w:b/>
          <w:sz w:val="20"/>
          <w:szCs w:val="20"/>
        </w:rPr>
      </w:pP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644928" behindDoc="0" locked="0" layoutInCell="1" allowOverlap="1" wp14:anchorId="3119FA8C" wp14:editId="4CAD9A56">
                <wp:simplePos x="0" y="0"/>
                <wp:positionH relativeFrom="column">
                  <wp:posOffset>-13335</wp:posOffset>
                </wp:positionH>
                <wp:positionV relativeFrom="paragraph">
                  <wp:posOffset>61594</wp:posOffset>
                </wp:positionV>
                <wp:extent cx="333375" cy="0"/>
                <wp:effectExtent l="0" t="0" r="28575"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33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7E0119" id="Прямая соединительная линия 6"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05pt,4.85pt" to="25.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Na7wEAAPQDAAAOAAAAZHJzL2Uyb0RvYy54bWysU0tuFDEQ3SNxB8t7pmeCGFBrerJIBJsI&#10;RgQO4LjtaSv+yTbTPTtgjTRH4AosiBQpwBm6b5Sy+0P4CCFELyzb9d6reuXq1XGjJNox54XRBV7M&#10;5hgxTU0p9LbAr189ffAEIx+ILok0mhV4zzw+Xt+/t6ptzo5MZWTJHAIR7fPaFrgKweZZ5mnFFPEz&#10;Y5mGIDdOkQBHt81KR2pQVzI7ms+XWW1caZ2hzHu4Pe2DeJ30OWc0vODcs4BkgaG2kFaX1ou4ZusV&#10;ybeO2ErQoQzyD1UoIjQknaROSSDojRO/SClBnfGGhxk1KjOcC8qSB3CzmP/k5rwiliUv0Bxvpzb5&#10;/ydLn+82DomywEuMNFHwRO3H7m13aL+0n7oD6t6139qr9nN73X5tr7v3sL/pPsA+Btub4fqAlrGT&#10;tfU5CJ7ojYu9oI0+t2eGXnqIZT8E48HbHtZwpyIcmoGa9DL76WVYExCFy4fwPX6EER1DGclHnnU+&#10;PGNGobgpsBQ69ozkZHfmQ8xM8hEylNFnTjWEvWQRLPVLxqEPkGuR2GkC2Yl0aEdgdsrLRXQIWgkZ&#10;KVxIOZHmfyYN2EhjaSr/ljihU0ajw0RUQhv3u6yhGUvlPX503XuNti9Mud+48VVgtJKz4TeIs3v3&#10;nOjff9b1LQAAAP//AwBQSwMEFAAGAAgAAAAhAGvarqnaAAAABQEAAA8AAABkcnMvZG93bnJldi54&#10;bWxMjsFOwzAQRO9I/IO1SNxapxEUGuJUVSWEuCCa0rsbb52AvY5sJw1/j+FSjqMZvXnlerKGjehD&#10;50jAYp4BQ2qc6kgL+Ng/zx6BhShJSeMIBXxjgHV1fVXKQrkz7XCso2YJQqGQAtoY+4Lz0LRoZZi7&#10;Hil1J+etjCl6zZWX5wS3hudZtuRWdpQeWtnjtsXmqx6sAPPqx4Pe6k0YXnbL+vP9lL/tRyFub6bN&#10;E7CIU7yM4Vc/qUOVnI5uIBWYETDLF2kpYPUALNX32R2w41/kVcn/21c/AAAA//8DAFBLAQItABQA&#10;BgAIAAAAIQC2gziS/gAAAOEBAAATAAAAAAAAAAAAAAAAAAAAAABbQ29udGVudF9UeXBlc10ueG1s&#10;UEsBAi0AFAAGAAgAAAAhADj9If/WAAAAlAEAAAsAAAAAAAAAAAAAAAAALwEAAF9yZWxzLy5yZWxz&#10;UEsBAi0AFAAGAAgAAAAhAGscE1rvAQAA9AMAAA4AAAAAAAAAAAAAAAAALgIAAGRycy9lMm9Eb2Mu&#10;eG1sUEsBAi0AFAAGAAgAAAAhAGvarqnaAAAABQEAAA8AAAAAAAAAAAAAAAAASQQAAGRycy9kb3du&#10;cmV2LnhtbFBLBQYAAAAABAAEAPMAAABQBQ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299" distR="114299" simplePos="0" relativeHeight="251642880" behindDoc="0" locked="0" layoutInCell="1" allowOverlap="1" wp14:anchorId="3B06A80A" wp14:editId="09695676">
                <wp:simplePos x="0" y="0"/>
                <wp:positionH relativeFrom="column">
                  <wp:posOffset>-10161</wp:posOffset>
                </wp:positionH>
                <wp:positionV relativeFrom="paragraph">
                  <wp:posOffset>66675</wp:posOffset>
                </wp:positionV>
                <wp:extent cx="0" cy="7969885"/>
                <wp:effectExtent l="0" t="0" r="19050" b="311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698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2CF8F" id="Прямая соединительная линия 4" o:spid="_x0000_s1026" style="position:absolute;z-index:251642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8pt,5.25pt" to="-.8pt,6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3927gEAAPUDAAAOAAAAZHJzL2Uyb0RvYy54bWysU0tuFDEQ3SNxB8t7pnuiECat6ckiEWwi&#10;GBE4gOO2p634J9tM9+yANdIcgSuwCFKkAGdw3yi2+xN+Qgixseyq9+rzqrw8aQUHW2IsU7KE81kO&#10;AZFYVUxuSvj61dNHCwisQ7JCXElSwh2x8GT18MGy0QU5ULXiFTEgBJG2aHQJa+d0kWUW10QgO1Oa&#10;yOCkygjkwtNsssqgJkQXPDvI86OsUabSRmFibbCe9U64SvEpJdi9oNQSB3gJQ20unSadl/HMVktU&#10;bAzSNcNDGegfqhCIyZB0CnWGHAJvDPsllGDYKKuom2ElMkUpwyT1ELqZ5z91c1EjTVIvQRyrJ5ns&#10;/wuLn2/XBrCqhIcQSCTCiPzH7m2391/8p24Punf+m//sr/2N/+pvuvfhftt9CPfo9LeDeQ8Oo5KN&#10;tkUIeCrXJmqBW3mhzxW+ssGX/eCMD6t7WEuNiPAgBmjTZHbTZEjrAO6NOFifHB8dLxaPY64MFSNR&#10;G+ueESVAvJSQMxlFQwXanlvXQ0fIUEefOhXhdpxEMJcvCQ1ChGTzxE4rSE65AVsUlqe6mg9pEzJS&#10;KON8IuV/Jg3YSCNpLf+WOKFTRiXdRBRMKvO7rK4dS6U9fuy67zW2famq3dqMYwm7lQQd/kFc3u/f&#10;iX7/W1d3AAAA//8DAFBLAwQUAAYACAAAACEAdd/Hc9wAAAAJAQAADwAAAGRycy9kb3ducmV2Lnht&#10;bEyPwU7DMBBE70j8g7VI3FqnkWqhEKeqKiHEBdG03N3YddLa6yh20vD3LFzg+HZGszPlZvaOTWaI&#10;XUAJq2UGzGATdIdWwvHwsngCFpNCrVxAI+HLRNhU93elKnS44d5MdbKMQjAWSkKbUl9wHpvWeBWX&#10;oTdI2jkMXiXCwXI9qBuFe8fzLBPcqw7pQ6t6s2tNc61HL8G9DdOn3dltHF/3or58nPP3wyTl48O8&#10;fQaWzJz+zPBTn6pDRZ1OYUQdmZOwWAly0j1bAyP9l0/EuVgL4FXJ/y+ovgEAAP//AwBQSwECLQAU&#10;AAYACAAAACEAtoM4kv4AAADhAQAAEwAAAAAAAAAAAAAAAAAAAAAAW0NvbnRlbnRfVHlwZXNdLnht&#10;bFBLAQItABQABgAIAAAAIQA4/SH/1gAAAJQBAAALAAAAAAAAAAAAAAAAAC8BAABfcmVscy8ucmVs&#10;c1BLAQItABQABgAIAAAAIQAq43927gEAAPUDAAAOAAAAAAAAAAAAAAAAAC4CAABkcnMvZTJvRG9j&#10;LnhtbFBLAQItABQABgAIAAAAIQB138dz3AAAAAkBAAAPAAAAAAAAAAAAAAAAAEgEAABkcnMvZG93&#10;bnJldi54bWxQSwUGAAAAAAQABADzAAAAUQU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46976" behindDoc="0" locked="0" layoutInCell="1" allowOverlap="1" wp14:anchorId="2926A3A4" wp14:editId="4A609BF3">
                <wp:simplePos x="0" y="0"/>
                <wp:positionH relativeFrom="column">
                  <wp:posOffset>6096635</wp:posOffset>
                </wp:positionH>
                <wp:positionV relativeFrom="paragraph">
                  <wp:posOffset>3175</wp:posOffset>
                </wp:positionV>
                <wp:extent cx="1905" cy="8038465"/>
                <wp:effectExtent l="0" t="0" r="36195" b="1968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 cy="80384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87FE12" id="Прямая соединительная линия 8"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05pt,.25pt" to="480.2pt,6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uK+wEAAAIEAAAOAAAAZHJzL2Uyb0RvYy54bWysU81u1DAQviPxDpbvbLKFVku02R5aAYcK&#10;VpQ+gOvYG6v+k212szfgjLSPwCv0AFKlFp4heSPGTjb8CiHExbJn5vtm5pvx/LhREq2Z88LoEk8n&#10;OUZMU1MJvSrxxasnD2YY+UB0RaTRrMRb5vHx4v69+cYW7MDURlbMISDRvtjYEtch2CLLPK2ZIn5i&#10;LNPg5MYpEuDpVlnlyAbYlcwO8vwo2xhXWWco8x6sp70TLxI/54yGF5x7FpAsMdQW0unSeRnPbDEn&#10;xcoRWws6lEH+oQpFhIakI9UpCQS9duIXKiWoM97wMKFGZYZzQVnqAbqZ5j91c14Ty1IvII63o0z+&#10;/9HS5+ulQ6IqMQxKEwUjaj90b7pde9dedzvUvW2/tJ/aj+1N+7m96d7B/bZ7D/fobG8H8w7NopIb&#10;6wsgPNFLF7WgjT63Z4ZeefBlPzjjw9s+rOFOIS6FfQYLlEQEWVCTZrQdZ8SagCgYp4/zQ4woOGb5&#10;w9mjo8OYOCNFZIlJrfPhKTMKxUuJpdBRQVKQ9ZkPfeg+ZCiqryNVFLaSxWCpXzIOqsR8CZ32kZ1I&#10;h9YENqm6mg5pU2SEcCHlCMr/DBpiI4ylHf1b4BidMhodRqAS2rjfZQ3NvlTex++77nuNbV+aart0&#10;+xnBoiVBh08RN/n7d4J/+7qLrwAAAP//AwBQSwMEFAAGAAgAAAAhAOuGWn3bAAAACQEAAA8AAABk&#10;cnMvZG93bnJldi54bWxMj8FOwzAQRO9I/QdrK3GjdqvGQIhTlUqIMy2X3px4SaLG6zR22/D3LCc4&#10;juZp9m2xmXwvrjjGLpCB5UKBQKqD66gx8Hl4e3gCEZMlZ/tAaOAbI2zK2V1hcxdu9IHXfWoEj1DM&#10;rYE2pSGXMtYtehsXYUDi7iuM3iaOYyPdaG887nu5UkpLbzviC60dcNdifdpfvIHDu1dTlbod0vlR&#10;bY+vmaZjZsz9fNq+gEg4pT8YfvVZHUp2qsKFXBS9gWetlowayEBwzXENomJupfUaZFnI/x+UPwAA&#10;AP//AwBQSwECLQAUAAYACAAAACEAtoM4kv4AAADhAQAAEwAAAAAAAAAAAAAAAAAAAAAAW0NvbnRl&#10;bnRfVHlwZXNdLnhtbFBLAQItABQABgAIAAAAIQA4/SH/1gAAAJQBAAALAAAAAAAAAAAAAAAAAC8B&#10;AABfcmVscy8ucmVsc1BLAQItABQABgAIAAAAIQAzMkuK+wEAAAIEAAAOAAAAAAAAAAAAAAAAAC4C&#10;AABkcnMvZTJvRG9jLnhtbFBLAQItABQABgAIAAAAIQDrhlp92wAAAAkBAAAPAAAAAAAAAAAAAAAA&#10;AFUEAABkcnMvZG93bnJldi54bWxQSwUGAAAAAAQABADzAAAAXQU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649024" behindDoc="0" locked="0" layoutInCell="1" allowOverlap="1" wp14:anchorId="774B9D27" wp14:editId="2AD8E63E">
                <wp:simplePos x="0" y="0"/>
                <wp:positionH relativeFrom="column">
                  <wp:posOffset>5852160</wp:posOffset>
                </wp:positionH>
                <wp:positionV relativeFrom="paragraph">
                  <wp:posOffset>1269</wp:posOffset>
                </wp:positionV>
                <wp:extent cx="249555" cy="0"/>
                <wp:effectExtent l="0" t="0" r="36195" b="1905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5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111F92" id="Прямая соединительная линия 9"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0.8pt,.1pt" to="480.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01a8AEAAPQDAAAOAAAAZHJzL2Uyb0RvYy54bWysU02O0zAU3iNxB8t7mrSiiEZNZzEj2Iyg&#10;YuAAHsdurPGfbNOkO2CN1CNwBRYgjTTAGZIb8ew2YQYQQoiNZft93/fe9/y8PGmVRFvmvDC6xNNJ&#10;jhHT1FRCb0r86uWTB48x8oHoikijWYl3zOOT1f17y8YWbGZqIyvmEIhoXzS2xHUItsgyT2umiJ8Y&#10;yzQEuXGKBDi6TVY50oC6ktkszx9ljXGVdYYy7+H27BDEq6TPOaPhOeeeBSRLDLWFtLq0XsY1Wy1J&#10;sXHE1oIeyyD/UIUiQkPSUeqMBIJeO/GLlBLUGW94mFCjMsO5oCx5ADfT/Cc3FzWxLHmB5ng7tsn/&#10;P1n6bLt2SFQlXmCkiYIn6j70b/p996X72O9R/7b71n3uPnXX3dfuun8H+5v+PexjsLs5Xu/RInay&#10;sb4AwVO9drEXtNUX9tzQKw+x7E4wHrw9wFruVIRDM1CbXmY3vgxrA6JwOXu4mM/nGNEhlJFi4Fnn&#10;w1NmFIqbEkuhY89IQbbnPsTMpBggxzIOmVMNYSdZBEv9gnHoA+SaJnaaQHYqHdoSmJ3qahodglZC&#10;RgoXUo6k/M+kIzbSWJrKvyWO6JTR6DASldDG/S5raIdS+QE/uD54jbYvTbVbu+FVYLSSs+M3iLN7&#10;+5zoPz7r6jsAAAD//wMAUEsDBBQABgAIAAAAIQCekQjr2QAAAAUBAAAPAAAAZHJzL2Rvd25yZXYu&#10;eG1sTI7BTsMwEETvSPyDtZW4Uac5RCTEqapKCHFBNIW7G2+dUHsd2U4a/h73BMfRjN68ertYw2b0&#10;YXAkYLPOgCF1Tg2kBXweXx6fgIUoSUnjCAX8YIBtc39Xy0q5Kx1wbqNmCUKhkgL6GMeK89D1aGVY&#10;uxEpdWfnrYwpes2Vl9cEt4bnWVZwKwdKD70ccd9jd2knK8C8+flL7/UuTK+Hov3+OOfvx1mIh9Wy&#10;ewYWcYl/Y7jpJ3VoktPJTaQCMwLKfFOkqYAcWKrLIiuBnW6RNzX/b9/8AgAA//8DAFBLAQItABQA&#10;BgAIAAAAIQC2gziS/gAAAOEBAAATAAAAAAAAAAAAAAAAAAAAAABbQ29udGVudF9UeXBlc10ueG1s&#10;UEsBAi0AFAAGAAgAAAAhADj9If/WAAAAlAEAAAsAAAAAAAAAAAAAAAAALwEAAF9yZWxzLy5yZWxz&#10;UEsBAi0AFAAGAAgAAAAhADXjTVrwAQAA9AMAAA4AAAAAAAAAAAAAAAAALgIAAGRycy9lMm9Eb2Mu&#10;eG1sUEsBAi0AFAAGAAgAAAAhAJ6RCOvZAAAABQEAAA8AAAAAAAAAAAAAAAAASgQAAGRycy9kb3du&#10;cmV2LnhtbFBLBQYAAAAABAAEAPMAAABQBQAAAAA=&#10;" strokecolor="black [3200]" strokeweight=".5pt">
                <v:stroke joinstyle="miter"/>
                <o:lock v:ext="edit" shapetype="f"/>
              </v:line>
            </w:pict>
          </mc:Fallback>
        </mc:AlternateContent>
      </w:r>
      <w:r w:rsidRPr="00324B54">
        <w:rPr>
          <w:rFonts w:ascii="Times New Roman" w:hAnsi="Times New Roman" w:cs="Times New Roman"/>
          <w:sz w:val="20"/>
          <w:szCs w:val="20"/>
          <w:lang w:eastAsia="ru-RU"/>
        </w:rPr>
        <w:tab/>
      </w:r>
    </w:p>
    <w:p w14:paraId="13EE60D8" w14:textId="77777777" w:rsidR="001D0EBF" w:rsidRPr="00324B54" w:rsidRDefault="001D0EBF" w:rsidP="00324B54">
      <w:pPr>
        <w:jc w:val="both"/>
        <w:rPr>
          <w:rFonts w:ascii="Times New Roman" w:hAnsi="Times New Roman" w:cs="Times New Roman"/>
          <w:b/>
          <w:sz w:val="20"/>
          <w:szCs w:val="20"/>
        </w:rPr>
      </w:pPr>
      <w:r w:rsidRPr="00324B54">
        <w:rPr>
          <w:rFonts w:ascii="Times New Roman" w:hAnsi="Times New Roman" w:cs="Times New Roman"/>
          <w:b/>
          <w:noProof/>
          <w:sz w:val="20"/>
          <w:szCs w:val="20"/>
          <w:lang w:val="ru-RU" w:eastAsia="ru-RU"/>
        </w:rPr>
        <mc:AlternateContent>
          <mc:Choice Requires="wps">
            <w:drawing>
              <wp:anchor distT="0" distB="0" distL="114300" distR="114300" simplePos="0" relativeHeight="251636736" behindDoc="0" locked="0" layoutInCell="1" allowOverlap="1" wp14:anchorId="5E05A2C7" wp14:editId="0D08FB56">
                <wp:simplePos x="0" y="0"/>
                <wp:positionH relativeFrom="column">
                  <wp:posOffset>1316355</wp:posOffset>
                </wp:positionH>
                <wp:positionV relativeFrom="paragraph">
                  <wp:posOffset>69215</wp:posOffset>
                </wp:positionV>
                <wp:extent cx="3261995" cy="271145"/>
                <wp:effectExtent l="0" t="0" r="14605" b="14605"/>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1995" cy="27114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856D1B" w14:textId="77777777" w:rsidR="00EE35E3" w:rsidRPr="005E5B11" w:rsidRDefault="00EE35E3" w:rsidP="001D0EBF">
                            <w:pPr>
                              <w:jc w:val="center"/>
                              <w:rPr>
                                <w:rFonts w:ascii="Times New Roman" w:hAnsi="Times New Roman" w:cs="Times New Roman"/>
                                <w:i/>
                                <w:sz w:val="24"/>
                                <w:szCs w:val="24"/>
                              </w:rPr>
                            </w:pPr>
                            <w:r w:rsidRPr="005E5B11">
                              <w:rPr>
                                <w:rFonts w:ascii="Times New Roman" w:hAnsi="Times New Roman" w:cs="Times New Roman"/>
                                <w:i/>
                                <w:sz w:val="24"/>
                                <w:szCs w:val="24"/>
                              </w:rPr>
                              <w:t>МАҚСАТТЫҚ БЛОК</w:t>
                            </w:r>
                          </w:p>
                          <w:p w14:paraId="39B772CF" w14:textId="77777777" w:rsidR="00EE35E3" w:rsidRPr="005E5B11" w:rsidRDefault="00EE35E3" w:rsidP="001D0EBF">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05A2C7" id="Прямоугольник 10" o:spid="_x0000_s1027" style="position:absolute;left:0;text-align:left;margin-left:103.65pt;margin-top:5.45pt;width:256.85pt;height:21.3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NAGmwIAAFAFAAAOAAAAZHJzL2Uyb0RvYy54bWysVMtuEzEU3SPxD5b3dDIhbemokypqVYQU&#10;tRUt6trx2MmoHtvYTmbCCqlbJD6Bj2CDePQbJn/EtedBWrJCbCzb95z7vvf4pCoEWjFjcyVTHO8N&#10;MGKSqiyX8xS/uzl/8Qoj64jMiFCSpXjNLD4ZP392XOqEDdVCiYwZBEqkTUqd4oVzOokiSxesIHZP&#10;aSZByJUpiIOnmUeZISVoL0Q0HAwOolKZTBtFmbXwe9YI8Tjo55xRd8m5ZQ6JFINvLpwmnDN/RuNj&#10;kswN0Yuctm6Qf/CiILkEo72qM+IIWpr8L1VFTo2yirs9qopIcZ5TFmKAaOLBk2iuF0SzEAskx+o+&#10;Tfb/qaUXqyuD8gxqB+mRpIAa1V82Hzef65/1w+a+/lo/1D82n+pf9bf6OwIQZKzUNgHitb4yPmar&#10;p4reWRBEjyT+YVtMxU3hsRAxqkL61336WeUQhc+Xw4P46GgfIwqy4WEcj/a9tYgkHVsb614zVSB/&#10;SbGB8oask9XUugbaQVpnGvvBE7cWzLsg5FvGIWSwOAzs0GzsVBi0ItAmhFIm3UFrOqA9jedC9MR4&#10;F1G4uCW1WE9joQl74mAX8bHFnhGsKul6cpFLZXYpyO56yw2+i76J2YfvqlnV1Lmr4Exla6i9Uc1Q&#10;WE3Pc0jrlFh3RQxMATQETLa7hIMLVaZYtTeMFsp82PXv8dCcIMWohKlKsX2/JIZhJN5IaNujeDTy&#10;Yxgeo/3DITzMtmS2LZHL4lRBRWLYIZqGq8c70V25UcUtLICJtwoiIinYTjF1pnucumbaYYVQNpkE&#10;GIyeJm4qrzX1yn2efdvcVLfE6La3HHTlheomkCRPWqzBeqZUk6VTPA/95zPd5LWtAIxt6OB2xfi9&#10;sP0OqD+LcPwbAAD//wMAUEsDBBQABgAIAAAAIQAS6GK73gAAAAkBAAAPAAAAZHJzL2Rvd25yZXYu&#10;eG1sTI9BTsMwEEX3SNzBGiQ2iNpNRQshTgWVoCskCDmAEztxhD2OYjcNt2dYwXL0n/68X+wX79hs&#10;pjgElLBeCWAG26AH7CXUny+398BiUqiVC2gkfJsI+/LyolC5Dmf8MHOVekYlGHMlwaY05pzH1hqv&#10;4iqMBinrwuRVonPquZ7Umcq945kQW+7VgPTBqtEcrGm/qpOX4I7zjYq2646vdfM29O/Vc10fpLy+&#10;Wp4egSWzpD8YfvVJHUpyasIJdWROQiZ2G0IpEA/ACNhlaxrXSLjbbIGXBf+/oPwBAAD//wMAUEsB&#10;Ai0AFAAGAAgAAAAhALaDOJL+AAAA4QEAABMAAAAAAAAAAAAAAAAAAAAAAFtDb250ZW50X1R5cGVz&#10;XS54bWxQSwECLQAUAAYACAAAACEAOP0h/9YAAACUAQAACwAAAAAAAAAAAAAAAAAvAQAAX3JlbHMv&#10;LnJlbHNQSwECLQAUAAYACAAAACEAaCjQBpsCAABQBQAADgAAAAAAAAAAAAAAAAAuAgAAZHJzL2Uy&#10;b0RvYy54bWxQSwECLQAUAAYACAAAACEAEuhiu94AAAAJAQAADwAAAAAAAAAAAAAAAAD1BAAAZHJz&#10;L2Rvd25yZXYueG1sUEsFBgAAAAAEAAQA8wAAAAAGAAAAAA==&#10;" fillcolor="white [3201]" strokecolor="#70ad47 [3209]" strokeweight="1pt">
                <v:path arrowok="t"/>
                <v:textbox>
                  <w:txbxContent>
                    <w:p w14:paraId="20856D1B" w14:textId="77777777" w:rsidR="00EE35E3" w:rsidRPr="005E5B11" w:rsidRDefault="00EE35E3" w:rsidP="001D0EBF">
                      <w:pPr>
                        <w:jc w:val="center"/>
                        <w:rPr>
                          <w:rFonts w:ascii="Times New Roman" w:hAnsi="Times New Roman" w:cs="Times New Roman"/>
                          <w:i/>
                          <w:sz w:val="24"/>
                          <w:szCs w:val="24"/>
                        </w:rPr>
                      </w:pPr>
                      <w:r w:rsidRPr="005E5B11">
                        <w:rPr>
                          <w:rFonts w:ascii="Times New Roman" w:hAnsi="Times New Roman" w:cs="Times New Roman"/>
                          <w:i/>
                          <w:sz w:val="24"/>
                          <w:szCs w:val="24"/>
                        </w:rPr>
                        <w:t>МАҚСАТТЫҚ БЛОК</w:t>
                      </w:r>
                    </w:p>
                    <w:p w14:paraId="39B772CF" w14:textId="77777777" w:rsidR="00EE35E3" w:rsidRPr="005E5B11" w:rsidRDefault="00EE35E3" w:rsidP="001D0EBF">
                      <w:pPr>
                        <w:jc w:val="center"/>
                        <w:rPr>
                          <w:sz w:val="24"/>
                          <w:szCs w:val="24"/>
                        </w:rP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677696" behindDoc="0" locked="0" layoutInCell="1" allowOverlap="1" wp14:anchorId="282937A3" wp14:editId="5048353E">
                <wp:simplePos x="0" y="0"/>
                <wp:positionH relativeFrom="column">
                  <wp:posOffset>4575810</wp:posOffset>
                </wp:positionH>
                <wp:positionV relativeFrom="paragraph">
                  <wp:posOffset>137159</wp:posOffset>
                </wp:positionV>
                <wp:extent cx="1417320" cy="0"/>
                <wp:effectExtent l="0" t="0" r="30480" b="190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17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46A16A" id="Прямая соединительная линия 11"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0.3pt,10.8pt" to="471.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FsW7gEAAPcDAAAOAAAAZHJzL2Uyb0RvYy54bWysU0uO1DAQ3SNxB8t7OkmDAEWdnsWMYDOC&#10;FgMH8Dh2xxr/ZJvu9A5YI/URuAILkEYa4AzJjSg7H75CCLGx7Kp6r+pVlVcnrZJox5wXRle4WOQY&#10;MU1NLfS2wi+eP7rzECMfiK6JNJpV+MA8PlnfvrXa25ItTWNkzRwCEu3Lva1wE4Its8zThiniF8Yy&#10;DU5unCIBnm6b1Y7sgV3JbJnn97O9cbV1hjLvwXo2OPE68XPOaHjKuWcByQpDbSGdLp2X8czWK1Ju&#10;HbGNoGMZ5B+qUERoSDpTnZFA0EsnfqFSgjrjDQ8LalRmOBeUJQ2gpsh/UnPREMuSFmiOt3Ob/P+j&#10;pU92G4dEDbMrMNJEwYy6d/2r/th96t73R9S/7r50H7sP3XX3ubvu38D9pn8L9+jsbkbzEQEcerm3&#10;vgTKU71xsRu01Rf23NArD77sB2d8eDuEtdypGA7tQG2azWGeDWsDomAs7hUP7i5hhHTyZaScgNb5&#10;8JgZheKlwlLo2DZSkt25DzE1KaeQsY4hdSoiHCSLwVI/YxxaEZMldFpCdiod2hFYn/oqSQSuFBkh&#10;XEg5g/I/g8bYCGNpMf8WOEenjEaHGaiENu53WUM7lcqH+En1oDXKvjT1YeOmscB2pS6NPyGu7/fv&#10;BP/2X9dfAQAA//8DAFBLAwQUAAYACAAAACEA0dJJlN4AAAAJAQAADwAAAGRycy9kb3ducmV2Lnht&#10;bEyPzU7DMBCE70i8g7VI3KjTgAJN41RVJYS4IJrC3Y23TsA/ke2k4e1ZxAFOq90ZzX5TbWZr2IQh&#10;9t4JWC4yYOhar3qnBbwdHm8egMUknZLGOxTwhRE29eVFJUvlz26PU5M0oxAXSymgS2koOY9th1bG&#10;hR/QkXbywcpEa9BcBXmmcGt4nmUFt7J39KGTA+46bD+b0Qowz2F61zu9jePTvmg+Xk/5y2ES4vpq&#10;3q6BJZzTnxl+8AkdamI6+tGpyIyA+zwryCogX9Ikw+rulrocfw+8rvj/BvU3AAAA//8DAFBLAQIt&#10;ABQABgAIAAAAIQC2gziS/gAAAOEBAAATAAAAAAAAAAAAAAAAAAAAAABbQ29udGVudF9UeXBlc10u&#10;eG1sUEsBAi0AFAAGAAgAAAAhADj9If/WAAAAlAEAAAsAAAAAAAAAAAAAAAAALwEAAF9yZWxzLy5y&#10;ZWxzUEsBAi0AFAAGAAgAAAAhAAHwWxbuAQAA9wMAAA4AAAAAAAAAAAAAAAAALgIAAGRycy9lMm9E&#10;b2MueG1sUEsBAi0AFAAGAAgAAAAhANHSSZTeAAAACQEAAA8AAAAAAAAAAAAAAAAASAQAAGRycy9k&#10;b3ducmV2LnhtbFBLBQYAAAAABAAEAPMAAABTBQ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299" distR="114299" simplePos="0" relativeHeight="251679744" behindDoc="0" locked="0" layoutInCell="1" allowOverlap="1" wp14:anchorId="7D2F5ADE" wp14:editId="1CBE0491">
                <wp:simplePos x="0" y="0"/>
                <wp:positionH relativeFrom="column">
                  <wp:posOffset>6000749</wp:posOffset>
                </wp:positionH>
                <wp:positionV relativeFrom="paragraph">
                  <wp:posOffset>136525</wp:posOffset>
                </wp:positionV>
                <wp:extent cx="0" cy="742315"/>
                <wp:effectExtent l="0" t="0" r="19050" b="1968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42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F048FE" id="Прямая соединительная линия 12" o:spid="_x0000_s1026" style="position:absolute;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72.5pt,10.75pt" to="472.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Uxi7QEAAPYDAAAOAAAAZHJzL2Uyb0RvYy54bWysU0uO1DAQ3SNxB8t7Ounmq6jTs5gRbEbQ&#10;YuAAHsfuWOOfbNNJ74A1Uh+BK7AYpJEG5gzJjabspMNXCCE2ll31Xn1elZdHrZJoy5wXRpd4Pssx&#10;YpqaSuhNiV+/enrvCUY+EF0RaTQr8Y55fLS6e2fZ2IItTG1kxRyCINoXjS1xHYItsszTminiZ8Yy&#10;DU5unCIBnm6TVY40EF3JbJHnj7LGuMo6Q5n3YD0ZnHiV4nPOaHjBuWcByRJDbSGdLp3n8cxWS1Js&#10;HLG1oGMZ5B+qUERoSDqFOiGBoDdO/BJKCeqMNzzMqFGZ4VxQlnqAbub5T92c1cSy1AuI4+0kk/9/&#10;Yenz7dohUcHsFhhpomBG3cf+bb/vvnSf+j3q33U33efusrvqvnZX/Xu4X/cf4B6d3fVo3iOgg5aN&#10;9QWEPNZrF9WgrT6zp4ZeePBlPzjjw9sB1nKnIhzkQG2azW6aDWsDooORgvXxg8X9+cOYKiPFgWed&#10;D8+YUSheSiyFjqqRgmxPfRigB8hYxpA51RB2kkWw1C8ZByUg1zyx0w6yY+nQlsD2VBfzMW1CRgoX&#10;Uk6k/M+kERtpLO3l3xIndMpodJiISmjjfpc1tIdS+YA/dD30Gts+N9Vu7Q5TgeVKgo4fIW7v9+9E&#10;//ZdV7cAAAD//wMAUEsDBBQABgAIAAAAIQB5jakx3gAAAAoBAAAPAAAAZHJzL2Rvd25yZXYueG1s&#10;TI/BTsMwDIbvSLxDZCRuLF3ZplGaTtMkhLgg1sE9a7y0kDhVknbl7QniMI62P/3+/nIzWcNG9KFz&#10;JGA+y4AhNU51pAW8H57u1sBClKSkcYQCvjHAprq+KmWh3Jn2ONZRsxRCoZAC2hj7gvPQtGhlmLke&#10;Kd1OzlsZ0+g1V16eU7g1PM+yFbeyo/ShlT3uWmy+6sEKMC9+/NA7vQ3D835Vf76d8tfDKMTtzbR9&#10;BBZxihcYfvWTOlTJ6egGUoEZAQ+LZeoSBeTzJbAE/C2OibxfL4BXJf9fofoBAAD//wMAUEsBAi0A&#10;FAAGAAgAAAAhALaDOJL+AAAA4QEAABMAAAAAAAAAAAAAAAAAAAAAAFtDb250ZW50X1R5cGVzXS54&#10;bWxQSwECLQAUAAYACAAAACEAOP0h/9YAAACUAQAACwAAAAAAAAAAAAAAAAAvAQAAX3JlbHMvLnJl&#10;bHNQSwECLQAUAAYACAAAACEAeS1MYu0BAAD2AwAADgAAAAAAAAAAAAAAAAAuAgAAZHJzL2Uyb0Rv&#10;Yy54bWxQSwECLQAUAAYACAAAACEAeY2pMd4AAAAKAQAADwAAAAAAAAAAAAAAAABHBAAAZHJzL2Rv&#10;d25yZXYueG1sUEsFBgAAAAAEAAQA8wAAAFIFA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299" distR="114299" simplePos="0" relativeHeight="251673600" behindDoc="0" locked="0" layoutInCell="1" allowOverlap="1" wp14:anchorId="40C1E35A" wp14:editId="693BC1C5">
                <wp:simplePos x="0" y="0"/>
                <wp:positionH relativeFrom="column">
                  <wp:posOffset>67944</wp:posOffset>
                </wp:positionH>
                <wp:positionV relativeFrom="paragraph">
                  <wp:posOffset>85090</wp:posOffset>
                </wp:positionV>
                <wp:extent cx="0" cy="789940"/>
                <wp:effectExtent l="0" t="0" r="19050" b="2921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899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AE21056" id="Прямая соединительная линия 13"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35pt,6.7pt" to="5.3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Ek8AEAAPYDAAAOAAAAZHJzL2Uyb0RvYy54bWysU0tuFDEQ3SNxB8t7pmcCgqQ1PVkkgk0E&#10;IwIHcNz2tBX/ZJvpnh2wRpojcAUWQYoU4AzdN0rZ/Qk/IYTYWHZVvVf1qsrL40ZJtGXOC6MLvJjN&#10;MWKamlLoTYFfv3r64BAjH4guiTSaFXjHPD5e3b+3rG3ODkxlZMkcAhLt89oWuArB5lnmacUU8TNj&#10;mQYnN06RAE+3yUpHamBXMjuYzx9ntXGldYYy78F62jvxKvFzzmh4wblnAckCQ20hnS6dF/HMVkuS&#10;bxyxlaBDGeQfqlBEaEg6UZ2SQNAbJ36hUoI64w0PM2pUZjgXlCUNoGYx/0nNeUUsS1qgOd5ObfL/&#10;j5Y+364dEiXM7iFGmiiYUfuxe9vt2y/tp26Punftt/Zze9Vet1/b6+493G+6D3CPzvZmMO8RwKGX&#10;tfU5UJ7otYvdoI0+t2eGXnrwZT8448PbPqzhTsVwaAdq0mx202xYExDtjRSsTw6Pjh6lsWUkH3HW&#10;+fCMGYXipcBS6Ng1kpPtmQ8xM8nHkKGMPnOqIewki8FSv2QcOgG5FgmddpCdSIe2BLanvFxEhcCV&#10;IiOECykn0PzPoCE2wljay78FTtEpo9FhAiqhjftd1tCMpfI+flTda42yL0y5W7txKrBcSdnwEeL2&#10;fv9O8LvvuroFAAD//wMAUEsDBBQABgAIAAAAIQDQ/jZQ2gAAAAgBAAAPAAAAZHJzL2Rvd25yZXYu&#10;eG1sTI/BTsMwEETvSPyDtUjcqENBbRXiVFUlhLggmsLdjbdOIF5HtpOGv2dzgtPqaUazM8V2cp0Y&#10;McTWk4L7RQYCqfamJavg4/h8twERkyajO0+o4AcjbMvrq0Lnxl/ogGOVrOAQirlW0KTU51LGukGn&#10;48L3SKydfXA6MQYrTdAXDnedXGbZSjrdEn9odI/7BuvvanAKutcwftq93cXh5bCqvt7Py7fjqNTt&#10;zbR7ApFwSn9mmOtzdSi508kPZKLomLM1O/k+PIKY9ZlPM683IMtC/h9Q/gIAAP//AwBQSwECLQAU&#10;AAYACAAAACEAtoM4kv4AAADhAQAAEwAAAAAAAAAAAAAAAAAAAAAAW0NvbnRlbnRfVHlwZXNdLnht&#10;bFBLAQItABQABgAIAAAAIQA4/SH/1gAAAJQBAAALAAAAAAAAAAAAAAAAAC8BAABfcmVscy8ucmVs&#10;c1BLAQItABQABgAIAAAAIQAag8Ek8AEAAPYDAAAOAAAAAAAAAAAAAAAAAC4CAABkcnMvZTJvRG9j&#10;LnhtbFBLAQItABQABgAIAAAAIQDQ/jZQ2gAAAAgBAAAPAAAAAAAAAAAAAAAAAEoEAABkcnMvZG93&#10;bnJldi54bWxQSwUGAAAAAAQABADzAAAAUQUAAAAA&#10;" strokecolor="black [3200]" strokeweight=".5pt">
                <v:stroke joinstyle="miter"/>
                <o:lock v:ext="edit" shapetype="f"/>
              </v:line>
            </w:pict>
          </mc:Fallback>
        </mc:AlternateContent>
      </w:r>
      <w:r w:rsidRPr="00324B54">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71552" behindDoc="0" locked="0" layoutInCell="1" allowOverlap="1" wp14:anchorId="348586BF" wp14:editId="018F219C">
                <wp:simplePos x="0" y="0"/>
                <wp:positionH relativeFrom="column">
                  <wp:posOffset>66675</wp:posOffset>
                </wp:positionH>
                <wp:positionV relativeFrom="paragraph">
                  <wp:posOffset>84454</wp:posOffset>
                </wp:positionV>
                <wp:extent cx="1223010" cy="0"/>
                <wp:effectExtent l="0" t="0" r="15240" b="1905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23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488F541" id="Прямая соединительная линия 14" o:spid="_x0000_s1026" style="position:absolute;flip:x;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5pt,6.65pt" to="101.5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v+t9wEAAAEEAAAOAAAAZHJzL2Uyb0RvYy54bWysU8tu1DAU3SPxD5b3TDIDQiiaTBetgEUF&#10;Iwof4Dr2xKpfss0kswPWSPMJ/AILKlUq8A3JH/XayaTlIYQQG8v2vffcc861l0etkmjLnBdGl3g+&#10;yzFimppK6E2J37x++uAJRj4QXRFpNCvxjnl8tLp/b9nYgi1MbWTFHAIQ7YvGlrgOwRZZ5mnNFPEz&#10;Y5mGIDdOkQBHt8kqRxpAVzJb5PnjrDGuss5Q5j3cngxBvEr4nDMaXnLuWUCyxMAtpNWl9Tyu2WpJ&#10;io0jthZ0pEH+gYUiQkPTCeqEBILeOvELlBLUGW94mFGjMsO5oCxpADXz/Cc1ZzWxLGkBc7ydbPL/&#10;D5a+2K4dEhXM7hFGmiiYUfepf9fvu6/d536P+vfd9+6y+9Jddd+6q/4D7K/7j7CPwe56vN4jKAcv&#10;G+sLgDzWaxfdoK0+s6eGXniIZT8E48HbIa3lTiEuhX0ONJKNYAxq05R205RYGxCFy/li8RC8woge&#10;YhkpIkTsaJ0Pz5hRKG5KLIWOBpKCbE99iCRuU0ZGA4lEJ+wki8lSv2IcTInNUnV6juxYOrQl8JCq&#10;i3kUC1gpM5ZwIeVUlP+5aMyNZSw90b8tnLJTR6PDVKiENu53XUN7oMqH/IPqQWuUfW6q3dodBgTv&#10;LCkb/0R8yHfPqfz2565uAAAA//8DAFBLAwQUAAYACAAAACEAqE5rx9kAAAAIAQAADwAAAGRycy9k&#10;b3ducmV2LnhtbEyPQU/DMAyF70j8h8hI3FiyVR2oNJ3GJMSZjctubmPaisYpTbaVf48RBzhZz+/p&#10;+XO5mf2gzjTFPrCF5cKAIm6C67m18HZ4vnsAFROywyEwWfiiCJvq+qrEwoULv9J5n1olJRwLtNCl&#10;NBZax6Yjj3ERRmLx3sPkMYmcWu0mvEi5H/TKmLX22LNc6HCkXUfNx/7kLRxevJnr1O+IP+/N9viU&#10;r/mYW3t7M28fQSWa018YfvAFHSphqsOJXVSDaJNLUmaWgRJ/ZbIlqPp3oatS/3+g+gYAAP//AwBQ&#10;SwECLQAUAAYACAAAACEAtoM4kv4AAADhAQAAEwAAAAAAAAAAAAAAAAAAAAAAW0NvbnRlbnRfVHlw&#10;ZXNdLnhtbFBLAQItABQABgAIAAAAIQA4/SH/1gAAAJQBAAALAAAAAAAAAAAAAAAAAC8BAABfcmVs&#10;cy8ucmVsc1BLAQItABQABgAIAAAAIQC8Uv+t9wEAAAEEAAAOAAAAAAAAAAAAAAAAAC4CAABkcnMv&#10;ZTJvRG9jLnhtbFBLAQItABQABgAIAAAAIQCoTmvH2QAAAAgBAAAPAAAAAAAAAAAAAAAAAFEEAABk&#10;cnMvZG93bnJldi54bWxQSwUGAAAAAAQABADzAAAAVwUAAAAA&#10;" strokecolor="black [3200]" strokeweight=".5pt">
                <v:stroke joinstyle="miter"/>
                <o:lock v:ext="edit" shapetype="f"/>
              </v:line>
            </w:pict>
          </mc:Fallback>
        </mc:AlternateContent>
      </w:r>
    </w:p>
    <w:p w14:paraId="3B05FE62" w14:textId="77777777" w:rsidR="001D0EBF" w:rsidRPr="00324B54" w:rsidRDefault="001D0EBF" w:rsidP="00324B54">
      <w:pPr>
        <w:tabs>
          <w:tab w:val="center" w:pos="4856"/>
          <w:tab w:val="right" w:pos="9638"/>
        </w:tabs>
        <w:jc w:val="both"/>
        <w:rPr>
          <w:rFonts w:ascii="Times New Roman" w:hAnsi="Times New Roman" w:cs="Times New Roman"/>
          <w:b/>
          <w:sz w:val="20"/>
          <w:szCs w:val="20"/>
        </w:rPr>
      </w:pPr>
      <w:r w:rsidRPr="00324B54">
        <w:rPr>
          <w:rFonts w:ascii="Times New Roman" w:hAnsi="Times New Roman" w:cs="Times New Roman"/>
          <w:b/>
          <w:sz w:val="20"/>
          <w:szCs w:val="20"/>
        </w:rPr>
        <w:tab/>
      </w:r>
      <w:r w:rsidRPr="00324B54">
        <w:rPr>
          <w:rFonts w:ascii="Times New Roman" w:hAnsi="Times New Roman" w:cs="Times New Roman"/>
          <w:b/>
          <w:sz w:val="20"/>
          <w:szCs w:val="20"/>
        </w:rPr>
        <w:tab/>
      </w:r>
      <w:r w:rsidRPr="00324B54">
        <w:rPr>
          <w:rFonts w:ascii="Times New Roman" w:hAnsi="Times New Roman" w:cs="Times New Roman"/>
          <w:b/>
          <w:sz w:val="20"/>
          <w:szCs w:val="20"/>
        </w:rPr>
        <w:tab/>
      </w:r>
    </w:p>
    <w:p w14:paraId="6FFCCD1D" w14:textId="77777777" w:rsidR="001D0EBF" w:rsidRPr="00324B54" w:rsidRDefault="001D0EBF" w:rsidP="00324B54">
      <w:pPr>
        <w:jc w:val="both"/>
        <w:rPr>
          <w:rFonts w:ascii="Times New Roman" w:hAnsi="Times New Roman" w:cs="Times New Roman"/>
          <w:b/>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581440" behindDoc="0" locked="0" layoutInCell="1" allowOverlap="1" wp14:anchorId="6B091770" wp14:editId="56D5259D">
                <wp:simplePos x="0" y="0"/>
                <wp:positionH relativeFrom="column">
                  <wp:posOffset>169545</wp:posOffset>
                </wp:positionH>
                <wp:positionV relativeFrom="paragraph">
                  <wp:posOffset>51435</wp:posOffset>
                </wp:positionV>
                <wp:extent cx="1254760" cy="1131570"/>
                <wp:effectExtent l="0" t="0" r="21590" b="1143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4760" cy="11315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CC307C" w14:textId="77777777" w:rsidR="00EE35E3" w:rsidRPr="00BF1FD3" w:rsidRDefault="00EE35E3" w:rsidP="001D0EBF">
                            <w:pPr>
                              <w:rPr>
                                <w:rFonts w:ascii="Times New Roman" w:hAnsi="Times New Roman" w:cs="Times New Roman"/>
                                <w:i/>
                                <w:sz w:val="20"/>
                                <w:szCs w:val="20"/>
                              </w:rPr>
                            </w:pPr>
                            <w:r w:rsidRPr="00BF1FD3">
                              <w:rPr>
                                <w:rFonts w:ascii="Times New Roman" w:hAnsi="Times New Roman" w:cs="Times New Roman"/>
                                <w:i/>
                                <w:sz w:val="20"/>
                                <w:szCs w:val="20"/>
                              </w:rPr>
                              <w:t>Мақсаты:</w:t>
                            </w:r>
                          </w:p>
                          <w:p w14:paraId="736CE4CD" w14:textId="77777777" w:rsidR="00EE35E3" w:rsidRPr="00050783" w:rsidRDefault="00EE35E3" w:rsidP="001D0EBF">
                            <w:pPr>
                              <w:rPr>
                                <w:rFonts w:ascii="Times New Roman" w:hAnsi="Times New Roman" w:cs="Times New Roman"/>
                                <w:sz w:val="20"/>
                                <w:szCs w:val="20"/>
                              </w:rPr>
                            </w:pPr>
                            <w:r w:rsidRPr="00BF1FD3">
                              <w:rPr>
                                <w:rFonts w:ascii="Times New Roman" w:hAnsi="Times New Roman" w:cs="Times New Roman"/>
                                <w:sz w:val="20"/>
                                <w:szCs w:val="20"/>
                              </w:rPr>
                              <w:t xml:space="preserve">ЦТ пайдалану жағдайында </w:t>
                            </w:r>
                            <w:r w:rsidRPr="00BF1FD3">
                              <w:rPr>
                                <w:rFonts w:ascii="Times New Roman" w:eastAsia="Times New Roman" w:hAnsi="Times New Roman" w:cs="Times New Roman"/>
                                <w:sz w:val="20"/>
                                <w:szCs w:val="20"/>
                              </w:rPr>
                              <w:t>т</w:t>
                            </w:r>
                            <w:r>
                              <w:rPr>
                                <w:rFonts w:ascii="Times New Roman" w:eastAsia="Times New Roman" w:hAnsi="Times New Roman" w:cs="Times New Roman"/>
                                <w:sz w:val="20"/>
                                <w:szCs w:val="20"/>
                              </w:rPr>
                              <w:t>арих пәні мұғалімдерін даярлау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91770" id="Прямоугольник 15" o:spid="_x0000_s1028" style="position:absolute;left:0;text-align:left;margin-left:13.35pt;margin-top:4.05pt;width:98.8pt;height:89.1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nIEnwIAAFEFAAAOAAAAZHJzL2Uyb0RvYy54bWysVMtuEzEU3SPxD5b3dDIhaWHUSRWlKkKK&#10;2ooWde147GRUj21sJzNhhcQWiU/gI9ggHv2GyR9x7XnQlqwQG8v2Pee+7z0+qQqBNszYXMkUxwcD&#10;jJikKsvlMsVvr8+evcDIOiIzIpRkKd4yi08mT58clzphQ7VSImMGgRJpk1KneOWcTqLI0hUriD1Q&#10;mkkQcmUK4uBpllFmSAnaCxENB4PDqFQm00ZRZi38njZCPAn6OWfUXXBumUMixeCbC6cJ58Kf0eSY&#10;JEtD9CqnrRvkH7woSC7BaK/qlDiC1ib/S1WRU6Os4u6AqiJSnOeUhRggmnjwKJqrFdEsxALJsbpP&#10;k/1/aun55tKgPIPajTGSpIAa1V92H3af65/13e5j/bW+q3/sPtW/6m/1dwQgyFipbQLEK31pfMxW&#10;zxW9tSCIHkj8w7aYipvCYyFiVIX0b/v0s8ohCp/xcDw6OoQqUZDF8fN4fBQKFJGko2tj3SumCuQv&#10;KTZQ35B2splb5x0gSQdpvWkcCK64rWDeByHfMA4xg8lhYIduYzNh0IZAnxBKmXSHPlLQF9CexnMh&#10;emK8jyhc3JJarKex0IU9cbCP+NBizwhWlXQ9ucilMvsUZLe95QbfRd/E7MN31aIKhR52JVyobAvF&#10;N6qZCqvpWQ5pnRPrLomBMYBSwGi7Czi4UGWKVXvDaKXM+33/Hg/dCVKMShirFNt3a2IYRuK1hL59&#10;GY9Gfg7DYzQ+GsLD3Jcs7kvkupgpqEgMS0TTcPV4J7orN6q4gQ0w9VZBRCQF2ymmznSPmWvGHXYI&#10;ZdNpgMHsaeLm8kpTr9zn2bfNdXVDjG57y0FbnqtuBEnyqMUarGdKNV07xfPQfz7TTV7bCsDchjZq&#10;d4xfDPffAfVnE05+AwAA//8DAFBLAwQUAAYACAAAACEAJym9PN4AAAAIAQAADwAAAGRycy9kb3du&#10;cmV2LnhtbEyP3U6EMBCF7018h2ZMvDFuWdYgQcpGN9G9MlmRBxjoQIn9IbTL4ttbr/Rycr6c8025&#10;X41mC81+dFbAdpMAI9s5OdpBQPP5ep8D8wGtRO0sCfgmD/vq+qrEQrqL/aClDgOLJdYXKECFMBWc&#10;+06RQb9xE9mY9W42GOI5D1zOeInlRvM0STJucLRxQeFEB0XdV302AvRxuUOv+v741rTv43CqX5rm&#10;IMTtzfr8BCzQGv5g+NWP6lBFp9adrfRMC0izx0gKyLfAYpymDztgbeTybAe8Kvn/B6ofAAAA//8D&#10;AFBLAQItABQABgAIAAAAIQC2gziS/gAAAOEBAAATAAAAAAAAAAAAAAAAAAAAAABbQ29udGVudF9U&#10;eXBlc10ueG1sUEsBAi0AFAAGAAgAAAAhADj9If/WAAAAlAEAAAsAAAAAAAAAAAAAAAAALwEAAF9y&#10;ZWxzLy5yZWxzUEsBAi0AFAAGAAgAAAAhAJE2cgSfAgAAUQUAAA4AAAAAAAAAAAAAAAAALgIAAGRy&#10;cy9lMm9Eb2MueG1sUEsBAi0AFAAGAAgAAAAhACcpvTzeAAAACAEAAA8AAAAAAAAAAAAAAAAA+QQA&#10;AGRycy9kb3ducmV2LnhtbFBLBQYAAAAABAAEAPMAAAAEBgAAAAA=&#10;" fillcolor="white [3201]" strokecolor="#70ad47 [3209]" strokeweight="1pt">
                <v:path arrowok="t"/>
                <v:textbox>
                  <w:txbxContent>
                    <w:p w14:paraId="4BCC307C" w14:textId="77777777" w:rsidR="00EE35E3" w:rsidRPr="00BF1FD3" w:rsidRDefault="00EE35E3" w:rsidP="001D0EBF">
                      <w:pPr>
                        <w:rPr>
                          <w:rFonts w:ascii="Times New Roman" w:hAnsi="Times New Roman" w:cs="Times New Roman"/>
                          <w:i/>
                          <w:sz w:val="20"/>
                          <w:szCs w:val="20"/>
                        </w:rPr>
                      </w:pPr>
                      <w:r w:rsidRPr="00BF1FD3">
                        <w:rPr>
                          <w:rFonts w:ascii="Times New Roman" w:hAnsi="Times New Roman" w:cs="Times New Roman"/>
                          <w:i/>
                          <w:sz w:val="20"/>
                          <w:szCs w:val="20"/>
                        </w:rPr>
                        <w:t>Мақсаты:</w:t>
                      </w:r>
                    </w:p>
                    <w:p w14:paraId="736CE4CD" w14:textId="77777777" w:rsidR="00EE35E3" w:rsidRPr="00050783" w:rsidRDefault="00EE35E3" w:rsidP="001D0EBF">
                      <w:pPr>
                        <w:rPr>
                          <w:rFonts w:ascii="Times New Roman" w:hAnsi="Times New Roman" w:cs="Times New Roman"/>
                          <w:sz w:val="20"/>
                          <w:szCs w:val="20"/>
                        </w:rPr>
                      </w:pPr>
                      <w:r w:rsidRPr="00BF1FD3">
                        <w:rPr>
                          <w:rFonts w:ascii="Times New Roman" w:hAnsi="Times New Roman" w:cs="Times New Roman"/>
                          <w:sz w:val="20"/>
                          <w:szCs w:val="20"/>
                        </w:rPr>
                        <w:t xml:space="preserve">ЦТ пайдалану жағдайында </w:t>
                      </w:r>
                      <w:r w:rsidRPr="00BF1FD3">
                        <w:rPr>
                          <w:rFonts w:ascii="Times New Roman" w:eastAsia="Times New Roman" w:hAnsi="Times New Roman" w:cs="Times New Roman"/>
                          <w:sz w:val="20"/>
                          <w:szCs w:val="20"/>
                        </w:rPr>
                        <w:t>т</w:t>
                      </w:r>
                      <w:r>
                        <w:rPr>
                          <w:rFonts w:ascii="Times New Roman" w:eastAsia="Times New Roman" w:hAnsi="Times New Roman" w:cs="Times New Roman"/>
                          <w:sz w:val="20"/>
                          <w:szCs w:val="20"/>
                        </w:rPr>
                        <w:t>арих пәні мұғалімдерін даярлау</w:t>
                      </w:r>
                    </w:p>
                  </w:txbxContent>
                </v:textbox>
              </v:rect>
            </w:pict>
          </mc:Fallback>
        </mc:AlternateContent>
      </w:r>
      <w:r w:rsidRPr="00324B54">
        <w:rPr>
          <w:rFonts w:ascii="Times New Roman" w:hAnsi="Times New Roman" w:cs="Times New Roman"/>
          <w:b/>
          <w:noProof/>
          <w:sz w:val="20"/>
          <w:szCs w:val="20"/>
          <w:lang w:val="ru-RU" w:eastAsia="ru-RU"/>
        </w:rPr>
        <mc:AlternateContent>
          <mc:Choice Requires="wps">
            <w:drawing>
              <wp:anchor distT="0" distB="0" distL="114300" distR="114300" simplePos="0" relativeHeight="251585536" behindDoc="0" locked="0" layoutInCell="1" allowOverlap="1" wp14:anchorId="4A10DC10" wp14:editId="03D73E76">
                <wp:simplePos x="0" y="0"/>
                <wp:positionH relativeFrom="column">
                  <wp:posOffset>1540510</wp:posOffset>
                </wp:positionH>
                <wp:positionV relativeFrom="paragraph">
                  <wp:posOffset>50800</wp:posOffset>
                </wp:positionV>
                <wp:extent cx="1116330" cy="1122680"/>
                <wp:effectExtent l="0" t="0" r="26670" b="2032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330" cy="11226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F4D18B" w14:textId="77777777" w:rsidR="00EE35E3" w:rsidRPr="00186407" w:rsidRDefault="00EE35E3" w:rsidP="001D0EBF">
                            <w:pPr>
                              <w:contextualSpacing/>
                              <w:jc w:val="center"/>
                              <w:rPr>
                                <w:rFonts w:ascii="Times New Roman" w:hAnsi="Times New Roman" w:cs="Times New Roman"/>
                                <w:i/>
                              </w:rPr>
                            </w:pPr>
                            <w:r w:rsidRPr="00186407">
                              <w:rPr>
                                <w:rFonts w:ascii="Times New Roman" w:hAnsi="Times New Roman" w:cs="Times New Roman"/>
                                <w:i/>
                              </w:rPr>
                              <w:t>Даму факторлары</w:t>
                            </w:r>
                          </w:p>
                          <w:p w14:paraId="03178DED" w14:textId="77777777" w:rsidR="00EE35E3" w:rsidRPr="00115134" w:rsidRDefault="00EE35E3" w:rsidP="001D0EBF">
                            <w:pPr>
                              <w:jc w:val="cente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0DC10" id="Прямоугольник 16" o:spid="_x0000_s1029" style="position:absolute;left:0;text-align:left;margin-left:121.3pt;margin-top:4pt;width:87.9pt;height:88.4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lboAIAAFEFAAAOAAAAZHJzL2Uyb0RvYy54bWysVMtuEzEU3SPxD5b3dDJJCWXUSRW1KkKK&#10;2ogWde147GZUj21sJzNhhcQWiU/gI9ggHv2GyR9x7XmQlqwQG8v2Pee+7z0+qQqB1szYXMkUxwcD&#10;jJikKsvlbYrfXp8/O8LIOiIzIpRkKd4wi08mT58clzphQ7VUImMGgRJpk1KneOmcTqLI0iUriD1Q&#10;mkkQcmUK4uBpbqPMkBK0FyIaDgbjqFQm00ZRZi38njVCPAn6OWfUXXJumUMixeCbC6cJ58Kf0eSY&#10;JLeG6GVOWzfIP3hRkFyC0V7VGXEErUz+l6oip0ZZxd0BVUWkOM8pCzFANPHgUTRXS6JZiAWSY3Wf&#10;Jvv/1NKL9dygPIPajTGSpIAa1V+2H7af65/1/fZj/bW+r39sP9W/6m/1dwQgyFipbQLEKz03Pmar&#10;Z4reWRBEDyT+YVtMxU3hsRAxqkL6N336WeUQhc84jsejEVSJgiyOh8PxUShQRJKOro11r5gqkL+k&#10;2EB9Q9rJemadd4AkHaT1pnEguOI2gnkfhHzDOMQMJoeBHbqNnQqD1gT6hFDKpAuRgr6A9jSeC9ET&#10;431E4WKfHiC1WE9joQt74mAf8aHFnhGsKul6cpFLZfYpyO56yw2+i76J2YfvqkUVCj3qSrhQ2QaK&#10;b1QzFVbT8xzSOiPWzYmBMYBSwGi7Szi4UGWKVXvDaKnM+33/Hg/dCVKMShirFNt3K2IYRuK1hL59&#10;GR8e+jkMj8PnL4bwMLuSxa5EropTBRWJYYloGq4e70R35UYVN7ABpt4qiIikYDvF1JnuceqacYcd&#10;Qtl0GmAwe5q4mbzS1Cv3efZtc13dEKPb3nLQlheqG0GSPGqxBuuZUk1XTvE89J/PdJPXtgIwt6Ej&#10;2h3jF8PuO6D+bMLJbwAAAP//AwBQSwMEFAAGAAgAAAAhAMkSBkTeAAAACQEAAA8AAABkcnMvZG93&#10;bnJldi54bWxMj0FqwzAQRfeF3kFMoZvSyDEmCNdySANtVoXW8QFkS7ZMrJGxFMe9faerdjn8x5/3&#10;i/3qRraYOQweJWw3CTCDrdcD9hLq89uzABaiQq1Gj0bCtwmwL+/vCpVrf8Mvs1SxZ1SCIVcSbIxT&#10;znlorXEqbPxkkLLOz05FOuee61ndqNyNPE2SHXdqQPpg1WSO1rSX6uokjKflSQXbdaf3uvkY+s/q&#10;ta6PUj4+rIcXYNGs8Q+GX31Sh5KcGn9FHdgoIc3SHaESBE2iPNuKDFhDoMgE8LLg/xeUPwAAAP//&#10;AwBQSwECLQAUAAYACAAAACEAtoM4kv4AAADhAQAAEwAAAAAAAAAAAAAAAAAAAAAAW0NvbnRlbnRf&#10;VHlwZXNdLnhtbFBLAQItABQABgAIAAAAIQA4/SH/1gAAAJQBAAALAAAAAAAAAAAAAAAAAC8BAABf&#10;cmVscy8ucmVsc1BLAQItABQABgAIAAAAIQA5iJlboAIAAFEFAAAOAAAAAAAAAAAAAAAAAC4CAABk&#10;cnMvZTJvRG9jLnhtbFBLAQItABQABgAIAAAAIQDJEgZE3gAAAAkBAAAPAAAAAAAAAAAAAAAAAPoE&#10;AABkcnMvZG93bnJldi54bWxQSwUGAAAAAAQABADzAAAABQYAAAAA&#10;" fillcolor="white [3201]" strokecolor="#70ad47 [3209]" strokeweight="1pt">
                <v:path arrowok="t"/>
                <v:textbox>
                  <w:txbxContent>
                    <w:p w14:paraId="18F4D18B" w14:textId="77777777" w:rsidR="00EE35E3" w:rsidRPr="00186407" w:rsidRDefault="00EE35E3" w:rsidP="001D0EBF">
                      <w:pPr>
                        <w:contextualSpacing/>
                        <w:jc w:val="center"/>
                        <w:rPr>
                          <w:rFonts w:ascii="Times New Roman" w:hAnsi="Times New Roman" w:cs="Times New Roman"/>
                          <w:i/>
                        </w:rPr>
                      </w:pPr>
                      <w:r w:rsidRPr="00186407">
                        <w:rPr>
                          <w:rFonts w:ascii="Times New Roman" w:hAnsi="Times New Roman" w:cs="Times New Roman"/>
                          <w:i/>
                        </w:rPr>
                        <w:t>Даму факторлары</w:t>
                      </w:r>
                    </w:p>
                    <w:p w14:paraId="03178DED" w14:textId="77777777" w:rsidR="00EE35E3" w:rsidRPr="00115134" w:rsidRDefault="00EE35E3" w:rsidP="001D0EBF">
                      <w:pPr>
                        <w:jc w:val="center"/>
                        <w:rPr>
                          <w:rFonts w:ascii="Times New Roman" w:hAnsi="Times New Roman" w:cs="Times New Roman"/>
                          <w:sz w:val="20"/>
                          <w:szCs w:val="20"/>
                        </w:rP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587584" behindDoc="0" locked="0" layoutInCell="1" allowOverlap="1" wp14:anchorId="7383F6E0" wp14:editId="28A2F08E">
                <wp:simplePos x="0" y="0"/>
                <wp:positionH relativeFrom="column">
                  <wp:posOffset>2835275</wp:posOffset>
                </wp:positionH>
                <wp:positionV relativeFrom="paragraph">
                  <wp:posOffset>51435</wp:posOffset>
                </wp:positionV>
                <wp:extent cx="1766570" cy="443865"/>
                <wp:effectExtent l="0" t="0" r="24130" b="1333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6570" cy="44386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F9F6F9" w14:textId="77777777" w:rsidR="00EE35E3" w:rsidRPr="005B3E31" w:rsidRDefault="00EE35E3" w:rsidP="001D0EBF">
                            <w:pPr>
                              <w:rPr>
                                <w:rFonts w:ascii="Times New Roman" w:hAnsi="Times New Roman" w:cs="Times New Roman"/>
                              </w:rPr>
                            </w:pPr>
                            <w:r>
                              <w:rPr>
                                <w:rFonts w:ascii="Times New Roman" w:hAnsi="Times New Roman" w:cs="Times New Roman"/>
                                <w:i/>
                              </w:rPr>
                              <w:t>Сыртқы:</w:t>
                            </w:r>
                            <w:r>
                              <w:rPr>
                                <w:rFonts w:ascii="Times New Roman" w:hAnsi="Times New Roman" w:cs="Times New Roman"/>
                              </w:rPr>
                              <w:t>Мем</w:t>
                            </w:r>
                            <w:r w:rsidRPr="005B3E31">
                              <w:rPr>
                                <w:rFonts w:ascii="Times New Roman" w:hAnsi="Times New Roman" w:cs="Times New Roman"/>
                              </w:rPr>
                              <w:t>лекеттік сұраныс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3F6E0" id="Прямоугольник 17" o:spid="_x0000_s1030" style="position:absolute;left:0;text-align:left;margin-left:223.25pt;margin-top:4.05pt;width:139.1pt;height:34.9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MJznAIAAFAFAAAOAAAAZHJzL2Uyb0RvYy54bWysVMtuEzEU3SPxD5b3dDIhTcqokypqVYQU&#10;tRUt6trx2M2oHtvYTmbCCqlbJD6Bj2CDePQbJn/EtedBW7JCbCzb95z7vvfwqCoEWjNjcyVTHO8N&#10;MGKSqiyXNyl+d3X64gAj64jMiFCSpXjDLD6aPn92WOqEDdVSiYwZBEqkTUqd4qVzOokiS5esIHZP&#10;aSZByJUpiIOnuYkyQ0rQXohoOBiMo1KZTBtFmbXwe9II8TTo55xRd865ZQ6JFINvLpwmnAt/RtND&#10;ktwYopc5bd0g/+BFQXIJRntVJ8QRtDL5X6qKnBplFXd7VBWR4jynLMQA0cSDJ9FcLolmIRZIjtV9&#10;muz/U0vP1hcG5RnUboKRJAXUqP6y/bj9XP+s77d39df6vv6x/VT/qr/V3xGAIGOltgkQL/WF8TFb&#10;PVf01oIgeiTxD9tiKm4Kj4WIURXSv+nTzyqHKHzGk/F4fwJVoiAbjV4ejPe9tYgkHVsb614zVSB/&#10;SbGB8oask/XcugbaQVpnGvvBE7cRzLsg5FvGIWSwOAzs0GzsWBi0JtAmhFIm3bg1HdCexnMhemK8&#10;iyhc3JJarKex0IQ9cbCL+NhizwhWlXQ9ucilMrsUZLe95QbfRd/E7MN31aIKdR51FVyobAO1N6oZ&#10;CqvpaQ5pnRPrLoiBKYBKwGS7czi4UGWKVXvDaKnMh13/Hg/NCVKMSpiqFNv3K2IYRuKNhLZ9FY9G&#10;fgzDY7Q/GcLDPJQsHkrkqjhWUJEYdoim4erxTnRXblRxDQtg5q2CiEgKtlNMnekex66ZdlghlM1m&#10;AQajp4mby0tNvXKfZ982V9U1MbrtLQddeaa6CSTJkxZrsJ4p1WzlFM9D//lMN3ltKwBjGzq4XTF+&#10;Lzx8B9SfRTj9DQAA//8DAFBLAwQUAAYACAAAACEAg+frlN8AAAAIAQAADwAAAGRycy9kb3ducmV2&#10;LnhtbEyPwU7DMBBE70j8g7VIXBB1WoU2SuNUUAl6QoKQD3BiJ45qr6PYTcPfs5zgNqsZzbwtDouz&#10;bNZTGDwKWK8SYBpbrwbsBdRfr48ZsBAlKmk9agHfOsChvL0pZK78FT/1XMWeUQmGXAowMY4556E1&#10;2smw8qNG8jo/ORnpnHquJnmlcmf5Jkm23MkBacHIUR+Nbs/VxQmwp/lBBtN1p7e6eR/6j+qlro9C&#10;3N8tz3tgUS/xLwy/+IQOJTE1/oIqMCsgTbdPFBWQrYGRv9ukO2ANiSwBXhb8/wPlDwAAAP//AwBQ&#10;SwECLQAUAAYACAAAACEAtoM4kv4AAADhAQAAEwAAAAAAAAAAAAAAAAAAAAAAW0NvbnRlbnRfVHlw&#10;ZXNdLnhtbFBLAQItABQABgAIAAAAIQA4/SH/1gAAAJQBAAALAAAAAAAAAAAAAAAAAC8BAABfcmVs&#10;cy8ucmVsc1BLAQItABQABgAIAAAAIQAOLMJznAIAAFAFAAAOAAAAAAAAAAAAAAAAAC4CAABkcnMv&#10;ZTJvRG9jLnhtbFBLAQItABQABgAIAAAAIQCD5+uU3wAAAAgBAAAPAAAAAAAAAAAAAAAAAPYEAABk&#10;cnMvZG93bnJldi54bWxQSwUGAAAAAAQABADzAAAAAgYAAAAA&#10;" fillcolor="white [3201]" strokecolor="#70ad47 [3209]" strokeweight="1pt">
                <v:path arrowok="t"/>
                <v:textbox>
                  <w:txbxContent>
                    <w:p w14:paraId="28F9F6F9" w14:textId="77777777" w:rsidR="00EE35E3" w:rsidRPr="005B3E31" w:rsidRDefault="00EE35E3" w:rsidP="001D0EBF">
                      <w:pPr>
                        <w:rPr>
                          <w:rFonts w:ascii="Times New Roman" w:hAnsi="Times New Roman" w:cs="Times New Roman"/>
                        </w:rPr>
                      </w:pPr>
                      <w:r>
                        <w:rPr>
                          <w:rFonts w:ascii="Times New Roman" w:hAnsi="Times New Roman" w:cs="Times New Roman"/>
                          <w:i/>
                        </w:rPr>
                        <w:t>Сыртқы:</w:t>
                      </w:r>
                      <w:r>
                        <w:rPr>
                          <w:rFonts w:ascii="Times New Roman" w:hAnsi="Times New Roman" w:cs="Times New Roman"/>
                        </w:rPr>
                        <w:t>Мем</w:t>
                      </w:r>
                      <w:r w:rsidRPr="005B3E31">
                        <w:rPr>
                          <w:rFonts w:ascii="Times New Roman" w:hAnsi="Times New Roman" w:cs="Times New Roman"/>
                        </w:rPr>
                        <w:t>лекеттік сұраныс</w:t>
                      </w: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08064" behindDoc="0" locked="0" layoutInCell="1" allowOverlap="1" wp14:anchorId="0DF330C2" wp14:editId="45A24CA8">
                <wp:simplePos x="0" y="0"/>
                <wp:positionH relativeFrom="column">
                  <wp:posOffset>4785360</wp:posOffset>
                </wp:positionH>
                <wp:positionV relativeFrom="paragraph">
                  <wp:posOffset>50800</wp:posOffset>
                </wp:positionV>
                <wp:extent cx="1064895" cy="1129030"/>
                <wp:effectExtent l="0" t="0" r="20955" b="1397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4895" cy="11290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D59B28" w14:textId="77777777" w:rsidR="00EE35E3" w:rsidRPr="00D06E2E" w:rsidRDefault="00EE35E3" w:rsidP="001D0EBF">
                            <w:pPr>
                              <w:rPr>
                                <w:rFonts w:ascii="Times New Roman" w:hAnsi="Times New Roman" w:cs="Times New Roman"/>
                                <w:i/>
                              </w:rPr>
                            </w:pPr>
                            <w:r w:rsidRPr="00D06E2E">
                              <w:rPr>
                                <w:rFonts w:ascii="Times New Roman" w:hAnsi="Times New Roman" w:cs="Times New Roman"/>
                                <w:i/>
                              </w:rPr>
                              <w:t>Субьектілер:</w:t>
                            </w:r>
                          </w:p>
                          <w:p w14:paraId="19AE1FCE" w14:textId="77777777" w:rsidR="00EE35E3" w:rsidRPr="00670F46" w:rsidRDefault="00EE35E3" w:rsidP="001D0EBF">
                            <w:pPr>
                              <w:rPr>
                                <w:rFonts w:ascii="Times New Roman" w:hAnsi="Times New Roman" w:cs="Times New Roman"/>
                                <w:sz w:val="20"/>
                                <w:szCs w:val="20"/>
                              </w:rPr>
                            </w:pPr>
                            <w:r w:rsidRPr="002931AF">
                              <w:rPr>
                                <w:rFonts w:ascii="Times New Roman" w:hAnsi="Times New Roman" w:cs="Times New Roman"/>
                              </w:rPr>
                              <w:t>ЖОО</w:t>
                            </w:r>
                            <w:r w:rsidRPr="006F03EC">
                              <w:rPr>
                                <w:rFonts w:ascii="Times New Roman" w:hAnsi="Times New Roman" w:cs="Times New Roman"/>
                              </w:rPr>
                              <w:t>-да</w:t>
                            </w:r>
                            <w:r w:rsidRPr="002931AF">
                              <w:rPr>
                                <w:rFonts w:ascii="Times New Roman" w:hAnsi="Times New Roman" w:cs="Times New Roman"/>
                              </w:rPr>
                              <w:t>ғы</w:t>
                            </w:r>
                            <w:r>
                              <w:rPr>
                                <w:rFonts w:ascii="Times New Roman" w:hAnsi="Times New Roman" w:cs="Times New Roman"/>
                              </w:rPr>
                              <w:t xml:space="preserve"> ПОҚ</w:t>
                            </w:r>
                            <w:r w:rsidRPr="002931AF">
                              <w:rPr>
                                <w:rFonts w:ascii="Times New Roman" w:hAnsi="Times New Roman" w:cs="Times New Roman"/>
                              </w:rPr>
                              <w:t xml:space="preserve"> және болашақ </w:t>
                            </w:r>
                            <w:r>
                              <w:rPr>
                                <w:rFonts w:ascii="Times New Roman" w:hAnsi="Times New Roman" w:cs="Times New Roman"/>
                              </w:rPr>
                              <w:t>педагогт</w:t>
                            </w:r>
                            <w:r w:rsidRPr="002931AF">
                              <w:rPr>
                                <w:rFonts w:ascii="Times New Roman" w:hAnsi="Times New Roman" w:cs="Times New Roman"/>
                              </w:rPr>
                              <w:t>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330C2" id="Прямоугольник 18" o:spid="_x0000_s1031" style="position:absolute;left:0;text-align:left;margin-left:376.8pt;margin-top:4pt;width:83.85pt;height:88.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CnoAIAAFEFAAAOAAAAZHJzL2Uyb0RvYy54bWysVMtu1DAU3SPxD5b3NMkwLW3UTDVqVYQ0&#10;aita1LXHsTtRHdvYnkmGFVK3SHwCH8EG8eg3ZP6Ia+dBW2aF2Fi27zn3fe/hUV0KtGLGFkpmONmJ&#10;MWKSqryQNxl+d3X6Yh8j64jMiVCSZXjNLD6aPH92WOmUjdRCiZwZBEqkTSud4YVzOo0iSxesJHZH&#10;aSZByJUpiYOnuYlyQyrQXopoFMd7UaVMro2izFr4PWmFeBL0c86oO+fcModEhsE3F04Tzrk/o8kh&#10;SW8M0YuCdm6Qf/CiJIUEo4OqE+IIWpriL1VlQY2yirsdqspIcV5QFmKAaJL4STSXC6JZiAWSY/WQ&#10;Jvv/1NKz1YVBRQ61g0pJUkKNmi+bj5vPzc/mfnPXfG3umx+bT82v5lvzHQEIMlZpmwLxUl8YH7PV&#10;M0VvLQiiRxL/sB2m5qb0WIgY1SH96yH9rHaIwmcS7433D3YxoiBLktFB/DIUKCJpT9fGutdMlchf&#10;MmygviHtZDWzzjtA0h7SedM6EFxxa8G8D0K+ZRxiBpOjwA7dxo6FQSsCfUIoZdLt+UhBX0B7Gi+E&#10;GIjJNqJwSUfqsJ7GQhcOxHgb8bHFgRGsKukGcllIZbYpyG8Hyy2+j76N2Yfv6nkdCr3bl3Cu8jUU&#10;36h2KqympwWkdUasuyAGxgAGBkbbncPBhaoyrLobRgtlPmz793joTpBiVMFYZdi+XxLDMBJvJPTt&#10;QTIe+zkMj/HuqxE8zEPJ/KFELstjBRVJYIloGq4e70R/5UaV17ABpt4qiIikYDvD1Jn+cezacYcd&#10;Qtl0GmAwe5q4mbzU1Cv3efZtc1VfE6O73nLQlmeqH0GSPmmxFuuZUk2XTvEi9J/PdJvXrgIwt6GN&#10;uh3jF8PDd0D92YST3wAAAP//AwBQSwMEFAAGAAgAAAAhADB95iXfAAAACQEAAA8AAABkcnMvZG93&#10;bnJldi54bWxMj0FOwzAQRfdI3MEaJDaIOm3VkoY4FVSCripBmgM4sRNH2OModtNwe4YVLEf/6c/7&#10;+X52lk16DL1HActFAkxj41WPnYDq/PaYAgtRopLWoxbwrQPsi9ubXGbKX/FTT2XsGJVgyKQAE+OQ&#10;cR4ao50MCz9opKz1o5ORzrHjapRXKneWr5Jky53skT4YOeiD0c1XeXEC7HF6kMG07fG9qk9991G+&#10;VtVBiPu7+eUZWNRz/IPhV5/UoSCn2l9QBWYFPG3WW0IFpDSJ8t1quQZWE5huUuBFzv8vKH4AAAD/&#10;/wMAUEsBAi0AFAAGAAgAAAAhALaDOJL+AAAA4QEAABMAAAAAAAAAAAAAAAAAAAAAAFtDb250ZW50&#10;X1R5cGVzXS54bWxQSwECLQAUAAYACAAAACEAOP0h/9YAAACUAQAACwAAAAAAAAAAAAAAAAAvAQAA&#10;X3JlbHMvLnJlbHNQSwECLQAUAAYACAAAACEAkZBgp6ACAABRBQAADgAAAAAAAAAAAAAAAAAuAgAA&#10;ZHJzL2Uyb0RvYy54bWxQSwECLQAUAAYACAAAACEAMH3mJd8AAAAJAQAADwAAAAAAAAAAAAAAAAD6&#10;BAAAZHJzL2Rvd25yZXYueG1sUEsFBgAAAAAEAAQA8wAAAAYGAAAAAA==&#10;" fillcolor="white [3201]" strokecolor="#70ad47 [3209]" strokeweight="1pt">
                <v:path arrowok="t"/>
                <v:textbox>
                  <w:txbxContent>
                    <w:p w14:paraId="2CD59B28" w14:textId="77777777" w:rsidR="00EE35E3" w:rsidRPr="00D06E2E" w:rsidRDefault="00EE35E3" w:rsidP="001D0EBF">
                      <w:pPr>
                        <w:rPr>
                          <w:rFonts w:ascii="Times New Roman" w:hAnsi="Times New Roman" w:cs="Times New Roman"/>
                          <w:i/>
                        </w:rPr>
                      </w:pPr>
                      <w:r w:rsidRPr="00D06E2E">
                        <w:rPr>
                          <w:rFonts w:ascii="Times New Roman" w:hAnsi="Times New Roman" w:cs="Times New Roman"/>
                          <w:i/>
                        </w:rPr>
                        <w:t>Субьектілер:</w:t>
                      </w:r>
                    </w:p>
                    <w:p w14:paraId="19AE1FCE" w14:textId="77777777" w:rsidR="00EE35E3" w:rsidRPr="00670F46" w:rsidRDefault="00EE35E3" w:rsidP="001D0EBF">
                      <w:pPr>
                        <w:rPr>
                          <w:rFonts w:ascii="Times New Roman" w:hAnsi="Times New Roman" w:cs="Times New Roman"/>
                          <w:sz w:val="20"/>
                          <w:szCs w:val="20"/>
                        </w:rPr>
                      </w:pPr>
                      <w:r w:rsidRPr="002931AF">
                        <w:rPr>
                          <w:rFonts w:ascii="Times New Roman" w:hAnsi="Times New Roman" w:cs="Times New Roman"/>
                        </w:rPr>
                        <w:t>ЖОО</w:t>
                      </w:r>
                      <w:r w:rsidRPr="006F03EC">
                        <w:rPr>
                          <w:rFonts w:ascii="Times New Roman" w:hAnsi="Times New Roman" w:cs="Times New Roman"/>
                        </w:rPr>
                        <w:t>-да</w:t>
                      </w:r>
                      <w:r w:rsidRPr="002931AF">
                        <w:rPr>
                          <w:rFonts w:ascii="Times New Roman" w:hAnsi="Times New Roman" w:cs="Times New Roman"/>
                        </w:rPr>
                        <w:t>ғы</w:t>
                      </w:r>
                      <w:r>
                        <w:rPr>
                          <w:rFonts w:ascii="Times New Roman" w:hAnsi="Times New Roman" w:cs="Times New Roman"/>
                        </w:rPr>
                        <w:t xml:space="preserve"> ПОҚ</w:t>
                      </w:r>
                      <w:r w:rsidRPr="002931AF">
                        <w:rPr>
                          <w:rFonts w:ascii="Times New Roman" w:hAnsi="Times New Roman" w:cs="Times New Roman"/>
                        </w:rPr>
                        <w:t xml:space="preserve"> және болашақ </w:t>
                      </w:r>
                      <w:r>
                        <w:rPr>
                          <w:rFonts w:ascii="Times New Roman" w:hAnsi="Times New Roman" w:cs="Times New Roman"/>
                        </w:rPr>
                        <w:t>педагогт</w:t>
                      </w:r>
                      <w:r w:rsidRPr="002931AF">
                        <w:rPr>
                          <w:rFonts w:ascii="Times New Roman" w:hAnsi="Times New Roman" w:cs="Times New Roman"/>
                        </w:rPr>
                        <w:t>ар</w:t>
                      </w:r>
                    </w:p>
                  </w:txbxContent>
                </v:textbox>
              </v:rect>
            </w:pict>
          </mc:Fallback>
        </mc:AlternateContent>
      </w:r>
    </w:p>
    <w:p w14:paraId="5055D7BB" w14:textId="77777777" w:rsidR="001D0EBF" w:rsidRPr="00324B54" w:rsidRDefault="001D0EBF" w:rsidP="00324B54">
      <w:pPr>
        <w:jc w:val="both"/>
        <w:rPr>
          <w:rFonts w:ascii="Times New Roman" w:hAnsi="Times New Roman" w:cs="Times New Roman"/>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63360" behindDoc="0" locked="0" layoutInCell="1" allowOverlap="1" wp14:anchorId="7E639C20" wp14:editId="4E696253">
                <wp:simplePos x="0" y="0"/>
                <wp:positionH relativeFrom="column">
                  <wp:posOffset>2659380</wp:posOffset>
                </wp:positionH>
                <wp:positionV relativeFrom="paragraph">
                  <wp:posOffset>133985</wp:posOffset>
                </wp:positionV>
                <wp:extent cx="161925" cy="307340"/>
                <wp:effectExtent l="0" t="38100" r="66675" b="1651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1925" cy="3073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31BA5A" id="_x0000_t32" coordsize="21600,21600" o:spt="32" o:oned="t" path="m,l21600,21600e" filled="f">
                <v:path arrowok="t" fillok="f" o:connecttype="none"/>
                <o:lock v:ext="edit" shapetype="t"/>
              </v:shapetype>
              <v:shape id="Прямая со стрелкой 19" o:spid="_x0000_s1026" type="#_x0000_t32" style="position:absolute;margin-left:209.4pt;margin-top:10.55pt;width:12.75pt;height:24.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PHKDgIAACcEAAAOAAAAZHJzL2Uyb0RvYy54bWysU81u1DAQviPxDpbvbLJbKDTabA9b4FLB&#10;igJ317E3Vv0n22yyt8IL9BF4BS4caFGfIXkjxs5uyp8QQlxGtme+b+abGc+PWyXRhjkvjC7xdJJj&#10;xDQ1ldDrEr95/ezBE4x8ILoi0mhW4i3z+Hhx/968sQWbmdrIijkEJNoXjS1xHYItsszTminiJ8Yy&#10;DU5unCIBrm6dVY40wK5kNsvzw6wxrrLOUOY9vJ4MTrxI/JwzGl5y7llAssRQW0jWJXsebbaYk2Lt&#10;iK0F3ZVB/qEKRYSGpCPVCQkEvXPiFyolqDPe8DChRmWGc0FZ0gBqpvlPas5qYlnSAs3xdmyT/3+0&#10;9MVm5ZCoYHZHGGmiYEbdx/6yv+q+dp/6K9S/727B9B/6y+5zd9Ndd7fdFwTB0LnG+gIIlnrlonba&#10;6jN7auiFB1/2gzNevB3CWu4U4lLYt5A0NQ3agNo0k+04E9YGROFxejg9mj3CiILrIH988DDNLCNF&#10;pIlZrfPhOTMKxUOJfXBErOuwNFrD9I0bUpDNqQ+xrDtABEsdbSBCPtUVClsL8olzponyIDb6k5Kh&#10;+CQjbCUbsK8Yh9bFIpOMtLRsKR3aEFi36mI6skBkhHAh5QjK/wzaxUYYS4v8t8AxOmU0OoxAJbRx&#10;v8sa2n2pfIjfqx60Rtnnptqu3H6wsI2pP7ufE9f9+3uC3/3vxTcAAAD//wMAUEsDBBQABgAIAAAA&#10;IQAa3j3e4AAAAAkBAAAPAAAAZHJzL2Rvd25yZXYueG1sTI/BTsMwEETvSPyDtUjcqJMS2jRkU1WV&#10;KsEFiYI4O/ESR43XIXablq/HnOA4mtHMm3J9tr040eg7xwjpLAFB3DjdcYvw/ra7y0H4oFir3jEh&#10;XMjDurq+KlWh3cSvdNqHVsQS9oVCMCEMhZS+MWSVn7mBOHqfbrQqRDm2Uo9qiuW2l/MkWUirOo4L&#10;Rg20NdQc9keL8LRLltp8m/zrMF1ePjbPy3a7qhFvb86bRxCBzuEvDL/4ER2qyFS7I2sveoQszSN6&#10;QJinKYgYyLLsHkSNsFg9gKxK+f9B9QMAAP//AwBQSwECLQAUAAYACAAAACEAtoM4kv4AAADhAQAA&#10;EwAAAAAAAAAAAAAAAAAAAAAAW0NvbnRlbnRfVHlwZXNdLnhtbFBLAQItABQABgAIAAAAIQA4/SH/&#10;1gAAAJQBAAALAAAAAAAAAAAAAAAAAC8BAABfcmVscy8ucmVsc1BLAQItABQABgAIAAAAIQAhOPHK&#10;DgIAACcEAAAOAAAAAAAAAAAAAAAAAC4CAABkcnMvZTJvRG9jLnhtbFBLAQItABQABgAIAAAAIQAa&#10;3j3e4AAAAAkBAAAPAAAAAAAAAAAAAAAAAGgEAABkcnMvZG93bnJldi54bWxQSwUGAAAAAAQABADz&#10;AAAAdQUAAAAA&#10;" strokecolor="black [3200]" strokeweight=".5pt">
                <v:stroke endarrow="open" joinstyle="miter"/>
                <o:lock v:ext="edit" shapetype="f"/>
              </v:shape>
            </w:pict>
          </mc:Fallback>
        </mc:AlternateContent>
      </w: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640832" behindDoc="0" locked="0" layoutInCell="1" allowOverlap="1" wp14:anchorId="3BEDD6CE" wp14:editId="2E566FB5">
                <wp:simplePos x="0" y="0"/>
                <wp:positionH relativeFrom="column">
                  <wp:posOffset>4601210</wp:posOffset>
                </wp:positionH>
                <wp:positionV relativeFrom="paragraph">
                  <wp:posOffset>132079</wp:posOffset>
                </wp:positionV>
                <wp:extent cx="188595" cy="0"/>
                <wp:effectExtent l="0" t="0" r="2095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1432417" id="Прямая соединительная линия 20"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2.3pt,10.4pt" to="377.1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FLZ7wEAAPYDAAAOAAAAZHJzL2Uyb0RvYy54bWysU0uOEzEQ3SNxB8t70p1Ig0IrnVnMCDYj&#10;iBg4gMdtp63xT7ZJOjtgjZQjcAUWII00A2fovhFl94evEEJsLNtV71W95/LqtFES7ZjzwugSz2c5&#10;RkxTUwm9LfHLF48fLDHygeiKSKNZiQ/M49P1/XurvS3YwtRGVswhING+2NsS1yHYIss8rZkifmYs&#10;0xDkxikS4Oi2WeXIHtiVzBZ5/jDbG1dZZyjzHm7P+yBeJ37OGQ3POPcsIFli6C2k1aX1Kq7ZekWK&#10;rSO2FnRog/xDF4oIDUUnqnMSCHrlxC9USlBnvOFhRo3KDOeCsqQB1Mzzn9Rc1sSypAXM8Xayyf8/&#10;Wvp0t3FIVCVegD2aKHij9n33uju2d+2H7oi6N+2X9lP7sb1pP7c33VvY33bvYB+D7e1wfUQABy/3&#10;1hdAeaY3LrpBG31pLwy99hDLfgjGg7d9WsOdiulgB2rS2xymt2FNQBQu58vlyaMTjOgYykgx4qzz&#10;4QkzCsVNiaXQ0TVSkN2FD7EyKcaUoY2+cuohHCSLyVI/ZxyciLUSOs0gO5MO7QhMT3U9jwqBK2VG&#10;CBdSTqD8z6AhN8JYmsu/BU7ZqaLRYQIqoY37XdXQjK3yPn9U3WuNsq9Mddi48VVguJKy4SPE6f3+&#10;nODfvuv6KwAAAP//AwBQSwMEFAAGAAgAAAAhADCAJBjdAAAACQEAAA8AAABkcnMvZG93bnJldi54&#10;bWxMj8FOwzAMhu9IvENkJG4spYwOlabTNAkhLoh1cM+aLC0kTpWkXXl7jDiMo+1Pv7+/Ws/OskmH&#10;2HsUcLvIgGlsverRCHjfP908AItJopLWoxbwrSOs68uLSpbKn3CnpyYZRiEYSymgS2koOY9tp52M&#10;Cz9opNvRBycTjcFwFeSJwp3leZYV3Mke6UMnB73tdPvVjE6AfQnTh9maTRyfd0Xz+XbMX/eTENdX&#10;8+YRWNJzOsPwq0/qUJPTwY+oIrMCVvmyIFRAnlEFAlb3yztgh78Fryv+v0H9AwAA//8DAFBLAQIt&#10;ABQABgAIAAAAIQC2gziS/gAAAOEBAAATAAAAAAAAAAAAAAAAAAAAAABbQ29udGVudF9UeXBlc10u&#10;eG1sUEsBAi0AFAAGAAgAAAAhADj9If/WAAAAlAEAAAsAAAAAAAAAAAAAAAAALwEAAF9yZWxzLy5y&#10;ZWxzUEsBAi0AFAAGAAgAAAAhAN80UtnvAQAA9gMAAA4AAAAAAAAAAAAAAAAALgIAAGRycy9lMm9E&#10;b2MueG1sUEsBAi0AFAAGAAgAAAAhADCAJBjdAAAACQEAAA8AAAAAAAAAAAAAAAAASQQAAGRycy9k&#10;b3ducmV2LnhtbFBLBQYAAAAABAAEAPMAAABTBQAAAAA=&#10;" strokecolor="black [3200]" strokeweight=".5pt">
                <v:stroke joinstyle="miter"/>
                <o:lock v:ext="edit" shapetype="f"/>
              </v:line>
            </w:pict>
          </mc:Fallback>
        </mc:AlternateContent>
      </w:r>
    </w:p>
    <w:p w14:paraId="08420711" w14:textId="77777777" w:rsidR="001D0EBF" w:rsidRPr="00324B54" w:rsidRDefault="001D0EBF" w:rsidP="00324B54">
      <w:pPr>
        <w:jc w:val="both"/>
        <w:rPr>
          <w:rFonts w:ascii="Times New Roman" w:hAnsi="Times New Roman" w:cs="Times New Roman"/>
          <w:sz w:val="20"/>
          <w:szCs w:val="20"/>
        </w:rPr>
      </w:pPr>
    </w:p>
    <w:p w14:paraId="6815BA64" w14:textId="77777777" w:rsidR="001D0EBF" w:rsidRPr="00324B54" w:rsidRDefault="001D0EBF" w:rsidP="00324B54">
      <w:pPr>
        <w:jc w:val="both"/>
        <w:rPr>
          <w:rFonts w:ascii="Times New Roman" w:hAnsi="Times New Roman" w:cs="Times New Roman"/>
          <w:sz w:val="20"/>
          <w:szCs w:val="20"/>
        </w:rPr>
      </w:pP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675648" behindDoc="0" locked="0" layoutInCell="1" allowOverlap="1" wp14:anchorId="4508488C" wp14:editId="69D3FBDF">
                <wp:simplePos x="0" y="0"/>
                <wp:positionH relativeFrom="column">
                  <wp:posOffset>66675</wp:posOffset>
                </wp:positionH>
                <wp:positionV relativeFrom="paragraph">
                  <wp:posOffset>142874</wp:posOffset>
                </wp:positionV>
                <wp:extent cx="86360" cy="0"/>
                <wp:effectExtent l="0" t="0" r="2794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C3C094" id="Прямая соединительная линия 2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25pt,11.25pt" to="12.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usd7wEAAPUDAAAOAAAAZHJzL2Uyb0RvYy54bWysU0uOEzEQ3SNxB8t70p0gRaNWOrOYEWxG&#10;EDFwAI/bTlvjn2yTdHbAGilH4AosQBppgDN034iy+zPDRwghNpZdVe9Vvary6rRREu2Y88LoEs9n&#10;OUZMU1MJvS3xq5dPHp1g5APRFZFGsxIfmMen64cPVntbsIWpjayYQ0CifbG3Ja5DsEWWeVozRfzM&#10;WKbByY1TJMDTbbPKkT2wK5kt8nyZ7Y2rrDOUeQ/W896J14mfc0bDc849C0iWGGoL6XTpvIpntl6R&#10;YuuIrQUdyiD/UIUiQkPSieqcBIJeO/ELlRLUGW94mFGjMsO5oCxpADXz/Cc1lzWxLGmB5ng7tcn/&#10;P1r6bLdxSFQlXswx0kTBjNoP3Zvu2H5pP3ZH1L1tv7Wf20/tTfu1venewf22ew/36GxvB/MRARx6&#10;ube+AMozvXGxG7TRl/bC0GsPvuwHZ3x424c13KkYDu1ATZrNYZoNawKiYDxZPl7CAOnoyUgxwqzz&#10;4SkzCsVLiaXQsWmkILsLH2JiUowhQxV94lRCOEgWg6V+wTg0AlLNEzqtIDuTDu0ILE91nQQCV4qM&#10;EC6knED5n0FDbISxtJZ/C5yiU0ajwwRUQhv3u6yhGUvlffyoutcaZV+Z6rBx41Bgt1KXhn8Ql/f+&#10;O8Hvfuv6OwAAAP//AwBQSwMEFAAGAAgAAAAhAOvbiDfZAAAABwEAAA8AAABkcnMvZG93bnJldi54&#10;bWxMjlFLwzAUhd8F/0O4A99cuqBDatMxBiK+iOv0PWuytC65KUna1X/vFR/06fJxDud+1Wb2jk0m&#10;pj6ghNWyAGawDbpHK+H98HT7ACxlhVq5gEbCl0mwqa+vKlXqcMG9mZpsGY1gKpWELueh5Dy1nfEq&#10;LcNgkLJTiF5lwmi5jupC495xURRr7lWP9KFTg9l1pj03o5fgXuL0YXd2m8bn/br5fDuJ18Mk5c1i&#10;3j4Cy2bOf2X40Sd1qMnpGEbUiTni4p6aEoSgS7m4WwE7/jKvK/7fv/4GAAD//wMAUEsBAi0AFAAG&#10;AAgAAAAhALaDOJL+AAAA4QEAABMAAAAAAAAAAAAAAAAAAAAAAFtDb250ZW50X1R5cGVzXS54bWxQ&#10;SwECLQAUAAYACAAAACEAOP0h/9YAAACUAQAACwAAAAAAAAAAAAAAAAAvAQAAX3JlbHMvLnJlbHNQ&#10;SwECLQAUAAYACAAAACEA+e7rHe8BAAD1AwAADgAAAAAAAAAAAAAAAAAuAgAAZHJzL2Uyb0RvYy54&#10;bWxQSwECLQAUAAYACAAAACEA69uIN9kAAAAHAQAADwAAAAAAAAAAAAAAAABJBAAAZHJzL2Rvd25y&#10;ZXYueG1sUEsFBgAAAAAEAAQA8wAAAE8FA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589632" behindDoc="0" locked="0" layoutInCell="1" allowOverlap="1" wp14:anchorId="04729220" wp14:editId="3A5C8F9F">
                <wp:simplePos x="0" y="0"/>
                <wp:positionH relativeFrom="column">
                  <wp:posOffset>2853690</wp:posOffset>
                </wp:positionH>
                <wp:positionV relativeFrom="paragraph">
                  <wp:posOffset>104775</wp:posOffset>
                </wp:positionV>
                <wp:extent cx="1766570" cy="637540"/>
                <wp:effectExtent l="0" t="0" r="24130" b="1016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6570" cy="6375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BBBD282" w14:textId="77777777" w:rsidR="00EE35E3" w:rsidRPr="005B3E31" w:rsidRDefault="00EE35E3" w:rsidP="001D0EBF">
                            <w:pPr>
                              <w:jc w:val="center"/>
                              <w:rPr>
                                <w:rFonts w:ascii="Times New Roman" w:hAnsi="Times New Roman" w:cs="Times New Roman"/>
                              </w:rPr>
                            </w:pPr>
                            <w:r w:rsidRPr="005B3E31">
                              <w:rPr>
                                <w:rFonts w:ascii="Times New Roman" w:hAnsi="Times New Roman" w:cs="Times New Roman"/>
                                <w:i/>
                              </w:rPr>
                              <w:t>Ішкі</w:t>
                            </w:r>
                            <w:r>
                              <w:rPr>
                                <w:rFonts w:ascii="Times New Roman" w:hAnsi="Times New Roman" w:cs="Times New Roman"/>
                              </w:rPr>
                              <w:t xml:space="preserve">: </w:t>
                            </w:r>
                            <w:r w:rsidRPr="005B3E31">
                              <w:rPr>
                                <w:rFonts w:ascii="Times New Roman" w:hAnsi="Times New Roman" w:cs="Times New Roman"/>
                              </w:rPr>
                              <w:t>Тұлғалық сапалық қасиеттер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29220" id="Прямоугольник 22" o:spid="_x0000_s1032" style="position:absolute;left:0;text-align:left;margin-left:224.7pt;margin-top:8.25pt;width:139.1pt;height:50.2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bNLngIAAFAFAAAOAAAAZHJzL2Uyb0RvYy54bWysVM1uEzEQviPxDpbvdLOhTWDVTRW1KkKK&#10;SkWLena8drOq/7Cd7IYTElckHoGH4IL46TNs3oixd7P9ISfExbI9883MN3+HR7UUaMWsK7XKcbo3&#10;wIgpqotSXef43eXpsxcYOU9UQYRWLMdr5vDR5OmTw8pkbKgXWhTMIjCiXFaZHC+8N1mSOLpgkrg9&#10;bZgCIddWEg9Pe50UllRgXYpkOBiMkkrbwlhNmXPwe9IK8STa55xR/4ZzxzwSOYbYfDxtPOfhTCaH&#10;JLu2xCxK2oVB/iEKSUoFTntTJ8QTtLTlX6ZkSa12mvs9qmWiOS8pixyATTp4xOZiQQyLXCA5zvRp&#10;cv/PLD1bnVtUFjkeDjFSREKNmq+bj5svza/mdvOp+dbcNj83n5vfzffmBwIlyFhlXAbAC3NuA2dn&#10;ZpreOBAkDyTh4TqdmlsZdIExqmP61336We0Rhc90PBodjKFKFGSj5+OD/VifhGRbtLHOv2JaonDJ&#10;sYXyxqyT1cz54J9kW5UumNZ/jMSvBQshCPWWcaAMHocRHZuNHQuLVgTahFDKlB8FomAvagcYL4Xo&#10;gekuoPBpB+p0A4zFJuyBg13Ahx57RPSqle/BslTa7jJQ3PSeW/0t+5ZzoO/reR3rHImFn7ku1lB7&#10;q9uhcIaelpDWGXH+nFiYAqgETLZ/AwcXusqx7m4YLbT9sOs/6ENzghSjCqYqx+79kliGkXitoG1f&#10;pvtQVOTjY/9gPISHvS+Z35eopTzWUJEUdoih8Rr0vdheudXyChbANHgFEVEUfOeYert9HPt22mGF&#10;UDadRjUYPUP8TF0YGoyHPIe2uayviDVdb3noyjO9nUCSPWqxVjcglZ4uveZl7L+7vHYVgLGNbdSt&#10;mLAX7r+j1t0inPwBAAD//wMAUEsDBBQABgAIAAAAIQAQ0NiM3wAAAAoBAAAPAAAAZHJzL2Rvd25y&#10;ZXYueG1sTI/LTsMwEEX3SPyDNUhsEHVahZSGOBVUgq4qQcgHTGInjvAjit00/D3DCpYz9+jOmWK/&#10;WMNmNYXBOwHrVQJMudbLwfUC6s/X+0dgIaKTaLxTAr5VgH15fVVgLv3Ffai5ij2jEhdyFKBjHHPO&#10;Q6uVxbDyo3KUdX6yGGmcei4nvFC5NXyTJBm3ODi6oHFUB63ar+psBZjjfIdBd93xrW5OQ/9evdT1&#10;QYjbm+X5CVhUS/yD4Vef1KEkp8afnQzMCEjTXUooBdkDMAK2m20GrKHFOtsBLwv+/4XyBwAA//8D&#10;AFBLAQItABQABgAIAAAAIQC2gziS/gAAAOEBAAATAAAAAAAAAAAAAAAAAAAAAABbQ29udGVudF9U&#10;eXBlc10ueG1sUEsBAi0AFAAGAAgAAAAhADj9If/WAAAAlAEAAAsAAAAAAAAAAAAAAAAALwEAAF9y&#10;ZWxzLy5yZWxzUEsBAi0AFAAGAAgAAAAhALMBs0ueAgAAUAUAAA4AAAAAAAAAAAAAAAAALgIAAGRy&#10;cy9lMm9Eb2MueG1sUEsBAi0AFAAGAAgAAAAhABDQ2IzfAAAACgEAAA8AAAAAAAAAAAAAAAAA+AQA&#10;AGRycy9kb3ducmV2LnhtbFBLBQYAAAAABAAEAPMAAAAEBgAAAAA=&#10;" fillcolor="white [3201]" strokecolor="#70ad47 [3209]" strokeweight="1pt">
                <v:path arrowok="t"/>
                <v:textbox>
                  <w:txbxContent>
                    <w:p w14:paraId="4BBBD282" w14:textId="77777777" w:rsidR="00EE35E3" w:rsidRPr="005B3E31" w:rsidRDefault="00EE35E3" w:rsidP="001D0EBF">
                      <w:pPr>
                        <w:jc w:val="center"/>
                        <w:rPr>
                          <w:rFonts w:ascii="Times New Roman" w:hAnsi="Times New Roman" w:cs="Times New Roman"/>
                        </w:rPr>
                      </w:pPr>
                      <w:r w:rsidRPr="005B3E31">
                        <w:rPr>
                          <w:rFonts w:ascii="Times New Roman" w:hAnsi="Times New Roman" w:cs="Times New Roman"/>
                          <w:i/>
                        </w:rPr>
                        <w:t>Ішкі</w:t>
                      </w:r>
                      <w:r>
                        <w:rPr>
                          <w:rFonts w:ascii="Times New Roman" w:hAnsi="Times New Roman" w:cs="Times New Roman"/>
                        </w:rPr>
                        <w:t xml:space="preserve">: </w:t>
                      </w:r>
                      <w:r w:rsidRPr="005B3E31">
                        <w:rPr>
                          <w:rFonts w:ascii="Times New Roman" w:hAnsi="Times New Roman" w:cs="Times New Roman"/>
                        </w:rPr>
                        <w:t>Тұлғалық сапалық қасиеттер</w:t>
                      </w:r>
                    </w:p>
                  </w:txbxContent>
                </v:textbox>
              </v:rect>
            </w:pict>
          </mc:Fallback>
        </mc:AlternateContent>
      </w:r>
    </w:p>
    <w:p w14:paraId="249C7668" w14:textId="77777777" w:rsidR="001D0EBF" w:rsidRPr="00324B54" w:rsidRDefault="001D0EBF" w:rsidP="00324B54">
      <w:pPr>
        <w:jc w:val="both"/>
        <w:rPr>
          <w:rFonts w:ascii="Times New Roman" w:hAnsi="Times New Roman" w:cs="Times New Roman"/>
          <w:sz w:val="20"/>
          <w:szCs w:val="20"/>
        </w:rPr>
      </w:pP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669504" behindDoc="0" locked="0" layoutInCell="1" allowOverlap="1" wp14:anchorId="0BFE90DF" wp14:editId="400860C7">
                <wp:simplePos x="0" y="0"/>
                <wp:positionH relativeFrom="column">
                  <wp:posOffset>1440180</wp:posOffset>
                </wp:positionH>
                <wp:positionV relativeFrom="paragraph">
                  <wp:posOffset>3809</wp:posOffset>
                </wp:positionV>
                <wp:extent cx="97790" cy="0"/>
                <wp:effectExtent l="0" t="0" r="35560" b="19050"/>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77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25E792" id="Прямая соединительная линия 23"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3.4pt,.3pt" to="121.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oH7wEAAPUDAAAOAAAAZHJzL2Uyb0RvYy54bWysU0tuFDEQ3SNxB8t7pnsGiZDW9GSRCDYR&#10;jAgcwHHb01b8k21menbAGmmOwBVYgBQpwBm6b0TZ/SEBhBBiY9lV9V7VqyovTxol0ZY5L4wu8XyW&#10;Y8Q0NZXQmxK/evnkwWOMfCC6ItJoVuI98/hkdf/ecmcLtjC1kRVzCEi0L3a2xHUItsgyT2umiJ8Z&#10;yzQ4uXGKBHi6TVY5sgN2JbNFnj/KdsZV1hnKvAfrWe/Eq8TPOaPhOeeeBSRLDLWFdLp0XsYzWy1J&#10;sXHE1oIOZZB/qEIRoSHpRHVGAkGvnfiFSgnqjDc8zKhRmeFcUJY0gJp5/pOai5pYlrRAc7yd2uT/&#10;Hy19tl07JKoSLx5ipImCGbUfujfdof3SfuwOqHvbfms/t5/a6/Zre929g/tN9x7u0dneDOYDAjj0&#10;cmd9AZSneu1iN2ijL+y5oVcefNkdZ3x424c13KkYDu1ATZrNfpoNawKiYDw+OjqGAdLRk5FihFnn&#10;w1NmFIqXEkuhY9NIQbbnPsTEpBhDhir6xKmEsJcsBkv9gnFoBKSaJ3RaQXYqHdoSWJ7qah4FAleK&#10;jBAupJxA+Z9BQ2yEsbSWfwucolNGo8MEVEIb97usoRlL5X38qLrXGmVfmmq/duNQYLeSsuEfxOW9&#10;/U7wH7919R0AAP//AwBQSwMEFAAGAAgAAAAhAD/QawjZAAAABQEAAA8AAABkcnMvZG93bnJldi54&#10;bWxMzlFLwzAUBeB3wf8QruCbSxekSG06xkDEF3GdvmfNXVqX3JQk7eq/N3vSx8O5nPvVm8VZNmOI&#10;gycJ61UBDKnzeiAj4fPw8vAELCZFWllPKOEHI2ya25taVdpfaI9zmwzLIxQrJaFPaaw4j12PTsWV&#10;H5Fyd/LBqZRjMFwHdcnjznJRFCV3aqD8oVcj7nrszu3kJNi3MH+ZndnG6XVftt8fJ/F+mKW8v1u2&#10;z8ASLunvGK78TIcmm45+Ih2ZlSBEmelJQgks1+JRCGDHa+RNzf/rm18AAAD//wMAUEsBAi0AFAAG&#10;AAgAAAAhALaDOJL+AAAA4QEAABMAAAAAAAAAAAAAAAAAAAAAAFtDb250ZW50X1R5cGVzXS54bWxQ&#10;SwECLQAUAAYACAAAACEAOP0h/9YAAACUAQAACwAAAAAAAAAAAAAAAAAvAQAAX3JlbHMvLnJlbHNQ&#10;SwECLQAUAAYACAAAACEAlDI6B+8BAAD1AwAADgAAAAAAAAAAAAAAAAAuAgAAZHJzL2Uyb0RvYy54&#10;bWxQSwECLQAUAAYACAAAACEAP9BrCNkAAAAFAQAADwAAAAAAAAAAAAAAAABJBAAAZHJzL2Rvd25y&#10;ZXYueG1sUEsFBgAAAAAEAAQA8wAAAE8FAAAAAA==&#10;" strokecolor="black [3200]" strokeweight=".5pt">
                <v:stroke joinstyle="miter"/>
                <o:lock v:ext="edit" shapetype="f"/>
              </v:line>
            </w:pict>
          </mc:Fallback>
        </mc:AlternateContent>
      </w:r>
      <w:r w:rsidRPr="00324B54">
        <w:rPr>
          <w:rFonts w:ascii="Times New Roman" w:hAnsi="Times New Roman" w:cs="Times New Roman"/>
          <w:b/>
          <w:noProof/>
          <w:sz w:val="20"/>
          <w:szCs w:val="20"/>
          <w:lang w:val="ru-RU" w:eastAsia="ru-RU"/>
        </w:rPr>
        <mc:AlternateContent>
          <mc:Choice Requires="wps">
            <w:drawing>
              <wp:anchor distT="0" distB="0" distL="114300" distR="114300" simplePos="0" relativeHeight="251665408" behindDoc="0" locked="0" layoutInCell="1" allowOverlap="1" wp14:anchorId="1C757AC0" wp14:editId="61F2E406">
                <wp:simplePos x="0" y="0"/>
                <wp:positionH relativeFrom="column">
                  <wp:posOffset>2659380</wp:posOffset>
                </wp:positionH>
                <wp:positionV relativeFrom="paragraph">
                  <wp:posOffset>3175</wp:posOffset>
                </wp:positionV>
                <wp:extent cx="161925" cy="252730"/>
                <wp:effectExtent l="0" t="0" r="47625" b="5207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1925" cy="25273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808B7F" id="Прямая со стрелкой 24" o:spid="_x0000_s1026" type="#_x0000_t32" style="position:absolute;margin-left:209.4pt;margin-top:.25pt;width:12.7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fRCAIAAB0EAAAOAAAAZHJzL2Uyb0RvYy54bWysU0uO1DAQ3SNxB8t7Op3ADBB1ehY9wGYE&#10;LQYO4HHsjjX+yTad9G7gAnMErjAbFnw0Z0huRNnpDl8hhNiUbFe9qveqyouTTkm0Zc4Loyucz+YY&#10;MU1NLfSmwq9fPb33CCMfiK6JNJpVeMc8PlnevbNobckK0xhZM4cgifZlayvchGDLLPO0YYr4mbFM&#10;g5Mbp0iAq9tktSMtZFcyK+bz46w1rrbOUOY9vJ6OTrxM+TlnNLzg3LOAZIWBW0jWJXsRbbZckHLj&#10;iG0E3dMg/8BCEaGh6JTqlASC3jjxSyolqDPe8DCjRmWGc0FZ0gBq8vlPas4bYlnSAs3xdmqT/39p&#10;6fPt2iFRV7h4gJEmCmbUvx+uhuv+S38zXKPhbX8LZng3XPUf+s/9p/62/4ggGDrXWl9CgpVeu6id&#10;dvrcnhl66cGX/eCMF2/HsI47FcNBPOrSJHbTJFgXEIXH/Dh/XBxhRMFVHBUP76dJZaQ8gK3z4Rkz&#10;CsVDhX1wRGyasDJaw8yNy9M0yPbMh0iGlAdArCx1tIEI+UTXKOwsiCbOmTaKgtjoT/xHyol82Ek2&#10;Yl8yDg2LJFONtKpsJR3aEliy+jKfskBkhHAh5QSa/xm0j40wltb3b4FTdKpodJiASmjjflc1dAeq&#10;fIw/qB61RtkXpt6t3WGcsIOpP/v/Epf8+3uCf/vVy68AAAD//wMAUEsDBBQABgAIAAAAIQAYWxH6&#10;2wAAAAcBAAAPAAAAZHJzL2Rvd25yZXYueG1sTM7BTsMwDAbgOxLvEBmJG0tKCxql6TQhcRgSBwYP&#10;4DVeW2icqsnW8vaYE9xs/dbvr9osflBnmmIf2EK2MqCIm+B6bi18vD/frEHFhOxwCEwWvinCpr68&#10;qLB0YeY3Ou9Tq6SEY4kWupTGUuvYdOQxrsJILNkxTB6TrFOr3YSzlPtB3xpzrz32LB86HOmpo+Zr&#10;f/IW3IvDGeN87HfD9tOMrw95tnPWXl8t20dQiZb0dwy/fKFDLaZDOLGLarBQZGuhJwt3oCQuiiIH&#10;dZDB5KDrSv/31z8AAAD//wMAUEsBAi0AFAAGAAgAAAAhALaDOJL+AAAA4QEAABMAAAAAAAAAAAAA&#10;AAAAAAAAAFtDb250ZW50X1R5cGVzXS54bWxQSwECLQAUAAYACAAAACEAOP0h/9YAAACUAQAACwAA&#10;AAAAAAAAAAAAAAAvAQAAX3JlbHMvLnJlbHNQSwECLQAUAAYACAAAACEAVKkn0QgCAAAdBAAADgAA&#10;AAAAAAAAAAAAAAAuAgAAZHJzL2Uyb0RvYy54bWxQSwECLQAUAAYACAAAACEAGFsR+tsAAAAHAQAA&#10;DwAAAAAAAAAAAAAAAABiBAAAZHJzL2Rvd25yZXYueG1sUEsFBgAAAAAEAAQA8wAAAGoFAAAAAA==&#10;" strokecolor="black [3200]" strokeweight=".5pt">
                <v:stroke endarrow="open" joinstyle="miter"/>
                <o:lock v:ext="edit" shapetype="f"/>
              </v:shape>
            </w:pict>
          </mc:Fallback>
        </mc:AlternateContent>
      </w:r>
      <w:r w:rsidRPr="00324B54">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81792" behindDoc="0" locked="0" layoutInCell="1" allowOverlap="1" wp14:anchorId="3E22B6F0" wp14:editId="54D0D939">
                <wp:simplePos x="0" y="0"/>
                <wp:positionH relativeFrom="column">
                  <wp:posOffset>5855335</wp:posOffset>
                </wp:positionH>
                <wp:positionV relativeFrom="paragraph">
                  <wp:posOffset>2539</wp:posOffset>
                </wp:positionV>
                <wp:extent cx="144145" cy="0"/>
                <wp:effectExtent l="0" t="0" r="27305"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4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75371C" id="Прямая соединительная линия 25" o:spid="_x0000_s1026" style="position:absolute;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05pt,.2pt" to="472.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Nu9gEAAAAEAAAOAAAAZHJzL2Uyb0RvYy54bWysU0uO1DAQ3SNxB8t7OkmrQSjq9CxmBCxG&#10;0GLgAB7H7ljjn2zTnd4Ba6Q+AldgAdJIA5whuRFlJ53hJ4QQG8t21Xv1Xrm8PGmVRFvmvDC6wsUs&#10;x4hpamqhNxV++eLRvYcY+UB0TaTRrMJ75vHJ6u6d5c6WbG4aI2vmEJBoX+5shZsQbJllnjZMET8z&#10;lmkIcuMUCXB0m6x2ZAfsSmbzPH+Q7YyrrTOUeQ+3Z0MQrxI/54yGZ5x7FpCsMGgLaXVpvYxrtlqS&#10;cuOIbQQdZZB/UKGI0FB0ojojgaBXTvxCpQR1xhseZtSozHAuKEsewE2R/+TmoiGWJS/QHG+nNvn/&#10;R0ufbtcOibrC8/sYaaLgjbr3/ev+0H3uPvQH1L/pvnafuo/ddfelu+7fwv6mfwf7GOxuxusDAjj0&#10;cmd9CZSneu1iN2irL+y5oVceYtkPwXjwdkhruVOIS2GfwAilNkJjUJteaT+9EmsDonBZLBbFAsTS&#10;YygjZWSIBa3z4TEzCsVNhaXQsX+kJNtzH6KG25RR0KAhqQl7yWKy1M8Zh57EWgmdppGdSoe2BOao&#10;viqiV+BKmRHChZQTKP8zaMyNMJYm9G+BU3aqaHSYgEpo435XNbRHqXzIP7oevEbbl6ber93xfWDM&#10;krPxS8Q5/v6c4Lcfd/UNAAD//wMAUEsDBBQABgAIAAAAIQBpYEgg2AAAAAUBAAAPAAAAZHJzL2Rv&#10;d25yZXYueG1sTI/BbsIwEETvlfgHa5F6KzZRoCXEQYBU9VzohZsTb5OIeB1iA+nfdzm1x9GMZt7k&#10;m9F14oZDaD1pmM8UCKTK25ZqDV/H95c3ECEasqbzhBp+MMCmmDzlJrP+Tp94O8RacAmFzGhoYuwz&#10;KUPVoDNh5nsk9r794ExkOdTSDubO5a6TiVJL6UxLvNCYHvcNVufD1Wk4fjg1lrHdI11e1fa0Wyzp&#10;tND6eTpu1yAijvEvDA98RoeCmUp/JRtEp2GVJHOOakhBsL1KU35SPqQscvmfvvgFAAD//wMAUEsB&#10;Ai0AFAAGAAgAAAAhALaDOJL+AAAA4QEAABMAAAAAAAAAAAAAAAAAAAAAAFtDb250ZW50X1R5cGVz&#10;XS54bWxQSwECLQAUAAYACAAAACEAOP0h/9YAAACUAQAACwAAAAAAAAAAAAAAAAAvAQAAX3JlbHMv&#10;LnJlbHNQSwECLQAUAAYACAAAACEA1w7DbvYBAAAABAAADgAAAAAAAAAAAAAAAAAuAgAAZHJzL2Uy&#10;b0RvYy54bWxQSwECLQAUAAYACAAAACEAaWBIINgAAAAFAQAADwAAAAAAAAAAAAAAAABQBAAAZHJz&#10;L2Rvd25yZXYueG1sUEsFBgAAAAAEAAQA8wAAAFUFA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667456" behindDoc="0" locked="0" layoutInCell="1" allowOverlap="1" wp14:anchorId="6B2A36D9" wp14:editId="4D870630">
                <wp:simplePos x="0" y="0"/>
                <wp:positionH relativeFrom="column">
                  <wp:posOffset>4622165</wp:posOffset>
                </wp:positionH>
                <wp:positionV relativeFrom="paragraph">
                  <wp:posOffset>96519</wp:posOffset>
                </wp:positionV>
                <wp:extent cx="163830" cy="0"/>
                <wp:effectExtent l="0" t="0" r="2667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3F0733" id="Прямая соединительная линия 2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3.95pt,7.6pt" to="376.8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g187wEAAPYDAAAOAAAAZHJzL2Uyb0RvYy54bWysU0uOEzEQ3SNxB8t70p2MFI1a6cxiRrAZ&#10;QcTAATxuO22Nf7JN0tkBa6QcgSuwAGmkGThD940ouz98hRBiY9lV9V7Vqyqvzhol0Y45L4wu8XyW&#10;Y8Q0NZXQ2xK/fPH40SlGPhBdEWk0K/GBeXy2fvhgtbcFW5jayIo5BCTaF3tb4joEW2SZpzVTxM+M&#10;ZRqc3DhFAjzdNqsc2QO7ktkiz5fZ3rjKOkOZ92C96J14nfg5ZzQ849yzgGSJobaQTpfO63hm6xUp&#10;to7YWtChDPIPVSgiNCSdqC5IIOiVE79QKUGd8YaHGTUqM5wLypIGUDPPf1JzVRPLkhZojrdTm/z/&#10;o6VPdxuHRFXixRIjTRTMqH3fve6O7X37oTui7k37pf3Ufmxv28/tbfcW7nfdO7hHZ3s3mI8I4NDL&#10;vfUFUJ7rjYvdoI2+speG3njwZT8448PbPqzhTsVwaAdq0mwO02xYExAF43x5cnoCE6SjKyPFiLPO&#10;hyfMKBQvJZZCx66RguwufYiZSTGGDGX0mVMN4SBZDJb6OePQiZgrodMOsnPp0I7A9lQ386gQuFJk&#10;hHAh5QTK/wwaYiOMpb38W+AUnTIaHSagEtq432UNzVgq7+NH1b3WKPvaVIeNG6cCy5WUDR8hbu/3&#10;7wT/9l3XXwEAAP//AwBQSwMEFAAGAAgAAAAhAMYctRHdAAAACQEAAA8AAABkcnMvZG93bnJldi54&#10;bWxMj8tOwzAQRfdI/IM1SOyoQ1AbCHGqqhJCbBBNYe/GUyfgR2Q7afh7BrEoy5l7dOdMtZ6tYROG&#10;2Hsn4HaRAUPXetU7LeB9/3RzDywm6ZQ03qGAb4ywri8vKlkqf3I7nJqkGZW4WEoBXUpDyXlsO7Qy&#10;LvyAjrKjD1YmGoPmKsgTlVvD8yxbcSt7Rxc6OeC2w/arGa0A8xKmD73Vmzg+71bN59sxf91PQlxf&#10;zZtHYAnndIbhV5/UoSangx+diswIKPLigVAKljkwAorlXQHs8LfgdcX/f1D/AAAA//8DAFBLAQIt&#10;ABQABgAIAAAAIQC2gziS/gAAAOEBAAATAAAAAAAAAAAAAAAAAAAAAABbQ29udGVudF9UeXBlc10u&#10;eG1sUEsBAi0AFAAGAAgAAAAhADj9If/WAAAAlAEAAAsAAAAAAAAAAAAAAAAALwEAAF9yZWxzLy5y&#10;ZWxzUEsBAi0AFAAGAAgAAAAhAKjeDXzvAQAA9gMAAA4AAAAAAAAAAAAAAAAALgIAAGRycy9lMm9E&#10;b2MueG1sUEsBAi0AFAAGAAgAAAAhAMYctRHdAAAACQEAAA8AAAAAAAAAAAAAAAAASQQAAGRycy9k&#10;b3ducmV2LnhtbFBLBQYAAAAABAAEAPMAAABTBQAAAAA=&#10;" strokecolor="black [3200]" strokeweight=".5pt">
                <v:stroke joinstyle="miter"/>
                <o:lock v:ext="edit" shapetype="f"/>
              </v:line>
            </w:pict>
          </mc:Fallback>
        </mc:AlternateContent>
      </w:r>
    </w:p>
    <w:p w14:paraId="217732B9" w14:textId="77777777" w:rsidR="001D0EBF" w:rsidRPr="00324B54" w:rsidRDefault="001D0EBF" w:rsidP="00324B54">
      <w:pPr>
        <w:tabs>
          <w:tab w:val="left" w:pos="3677"/>
        </w:tabs>
        <w:jc w:val="both"/>
        <w:rPr>
          <w:rFonts w:ascii="Times New Roman" w:hAnsi="Times New Roman" w:cs="Times New Roman"/>
          <w:b/>
          <w:sz w:val="20"/>
          <w:szCs w:val="20"/>
        </w:rPr>
      </w:pPr>
    </w:p>
    <w:p w14:paraId="74E1ACDC" w14:textId="77777777" w:rsidR="001D0EBF" w:rsidRPr="00324B54" w:rsidRDefault="001D0EBF" w:rsidP="00324B54">
      <w:pPr>
        <w:tabs>
          <w:tab w:val="left" w:pos="4167"/>
        </w:tabs>
        <w:jc w:val="both"/>
        <w:rPr>
          <w:rFonts w:ascii="Times New Roman" w:hAnsi="Times New Roman" w:cs="Times New Roman"/>
          <w:b/>
          <w:sz w:val="20"/>
          <w:szCs w:val="20"/>
        </w:rPr>
      </w:pPr>
    </w:p>
    <w:p w14:paraId="10B162F8" w14:textId="77777777" w:rsidR="001D0EBF" w:rsidRPr="00324B54" w:rsidRDefault="001D0EBF" w:rsidP="00324B54">
      <w:pPr>
        <w:tabs>
          <w:tab w:val="left" w:pos="4167"/>
        </w:tabs>
        <w:jc w:val="both"/>
        <w:rPr>
          <w:rFonts w:ascii="Times New Roman" w:hAnsi="Times New Roman" w:cs="Times New Roman"/>
          <w:b/>
          <w:sz w:val="20"/>
          <w:szCs w:val="20"/>
        </w:rPr>
      </w:pPr>
    </w:p>
    <w:p w14:paraId="002E7F11" w14:textId="77777777" w:rsidR="001D0EBF" w:rsidRPr="00324B54" w:rsidRDefault="001D0EBF" w:rsidP="00324B54">
      <w:pPr>
        <w:tabs>
          <w:tab w:val="left" w:pos="4167"/>
        </w:tabs>
        <w:jc w:val="both"/>
        <w:rPr>
          <w:rFonts w:ascii="Times New Roman" w:hAnsi="Times New Roman" w:cs="Times New Roman"/>
          <w:b/>
          <w:sz w:val="20"/>
          <w:szCs w:val="20"/>
        </w:rPr>
      </w:pPr>
      <w:r w:rsidRPr="00324B54">
        <w:rPr>
          <w:rFonts w:ascii="Times New Roman" w:hAnsi="Times New Roman" w:cs="Times New Roman"/>
          <w:b/>
          <w:noProof/>
          <w:sz w:val="20"/>
          <w:szCs w:val="20"/>
          <w:lang w:val="ru-RU" w:eastAsia="ru-RU"/>
        </w:rPr>
        <mc:AlternateContent>
          <mc:Choice Requires="wps">
            <w:drawing>
              <wp:anchor distT="0" distB="0" distL="114300" distR="114300" simplePos="0" relativeHeight="251624448" behindDoc="0" locked="0" layoutInCell="1" allowOverlap="1" wp14:anchorId="500533E2" wp14:editId="73B54AF1">
                <wp:simplePos x="0" y="0"/>
                <wp:positionH relativeFrom="column">
                  <wp:posOffset>1292225</wp:posOffset>
                </wp:positionH>
                <wp:positionV relativeFrom="paragraph">
                  <wp:posOffset>81915</wp:posOffset>
                </wp:positionV>
                <wp:extent cx="3261995" cy="241300"/>
                <wp:effectExtent l="0" t="0" r="14605" b="2540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1995" cy="2413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F44B3FE" w14:textId="77777777" w:rsidR="00EE35E3" w:rsidRPr="00AF1A19" w:rsidRDefault="00EE35E3" w:rsidP="001D0EBF">
                            <w:pPr>
                              <w:jc w:val="center"/>
                              <w:rPr>
                                <w:rFonts w:ascii="Times New Roman" w:hAnsi="Times New Roman" w:cs="Times New Roman"/>
                                <w:i/>
                                <w:sz w:val="20"/>
                                <w:szCs w:val="20"/>
                              </w:rPr>
                            </w:pPr>
                            <w:r w:rsidRPr="00AF1A19">
                              <w:rPr>
                                <w:rFonts w:ascii="Times New Roman" w:hAnsi="Times New Roman" w:cs="Times New Roman"/>
                                <w:i/>
                                <w:sz w:val="20"/>
                                <w:szCs w:val="20"/>
                              </w:rPr>
                              <w:t>ТЕОРИЯЛЫҚ- ӘДІСНАМАЛЫҚ БЛОК</w:t>
                            </w:r>
                          </w:p>
                          <w:p w14:paraId="59B9C68D" w14:textId="77777777" w:rsidR="00EE35E3"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533E2" id="Прямоугольник 27" o:spid="_x0000_s1033" style="position:absolute;left:0;text-align:left;margin-left:101.75pt;margin-top:6.45pt;width:256.85pt;height:19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PEnwIAAFAFAAAOAAAAZHJzL2Uyb0RvYy54bWysVN1u0zAUvkfiHSzfszRZt7Fo6VRtGkKq&#10;tokN7dp17DaaYxvbbVKukLhF4hF4CG4QP3uG9I04dtLQjV4hbizb5/vO/zknp3Up0JIZWyiZ4Xhv&#10;gBGTVOWFnGX47e3Fi5cYWUdkToSSLMMrZvHp6Pmzk0qnLFFzJXJmECiRNq10hufO6TSKLJ2zktg9&#10;pZkEIVemJA6eZhblhlSgvRRRMhgcRpUyuTaKMmvh97wV4lHQzzmj7opzyxwSGQbfXDhNOKf+jEYn&#10;JJ0ZoucF7dwg/+BFSQoJRntV58QRtDDFX6rKghplFXd7VJWR4rygLMQA0cSDJ9HczIlmIRZIjtV9&#10;muz/U0svl9cGFXmGkyOMJCmhRs2X9Yf15+Zn87D+2HxtHpof60/Nr+Zb8x0BCDJWaZsC8UZfGx+z&#10;1RNF7y0IokcS/7Adpuam9FiIGNUh/as+/ax2iMLnfnIYHx8fYERBlgzj/UGoT0TSDVsb614xVSJ/&#10;ybCB8oask+XEOm+fpBtI50xrP3jiVoJ5F4R8wziEDBaTwA7Nxs6EQUsCbUIoZdId+kBBX0B7Gi+E&#10;6InxLqJwcUfqsJ7GQhP2xMEu4mOLPSNYVdL15LKQyuxSkN/3llv8Jvo2Zh++q6d1qHNfwanKV1B7&#10;o9qhsJpeFJDWCbHumhiYApgXmGx3BQcXqsqw6m4YzZV5v+vf46E5QYpRBVOVYftuQQzDSLyW0LbH&#10;8XDoxzA8hgdHCTzMtmS6LZGL8kxBRWLYIZqGq8c7sblyo8o7WABjbxVERFKwnWHqzOZx5tpphxVC&#10;2XgcYDB6mriJvNHUK/d59m1zW98Ro7vectCVl2ozgSR90mIt1jOlGi+c4kXoP5/pNq9dBWBsQxt1&#10;K8bvhe13QP1ZhKPfAAAA//8DAFBLAwQUAAYACAAAACEAdnJS798AAAAJAQAADwAAAGRycy9kb3du&#10;cmV2LnhtbEyPy07DMBBF90j8gzVIbBC1G1RKQ5wKKkFXSBDyAU48iSP8iGI3DX/PsILl6B7de6bY&#10;L86yGac4BC9hvRLA0LdBD76XUH++3D4Ai0l5rWzwKOEbI+zLy4tC5Tqc/QfOVeoZlfiYKwkmpTHn&#10;PLYGnYqrMKKnrAuTU4nOqed6Umcqd5ZnQtxzpwZPC0aNeDDYflUnJ8Ee5xsVTdcdX+vmbejfq+e6&#10;Pkh5fbU8PQJLuKQ/GH71SR1KcmrCyevIrIRM3G0IpSDbASNgu95mwBoJG7EDXhb8/wflDwAAAP//&#10;AwBQSwECLQAUAAYACAAAACEAtoM4kv4AAADhAQAAEwAAAAAAAAAAAAAAAAAAAAAAW0NvbnRlbnRf&#10;VHlwZXNdLnhtbFBLAQItABQABgAIAAAAIQA4/SH/1gAAAJQBAAALAAAAAAAAAAAAAAAAAC8BAABf&#10;cmVscy8ucmVsc1BLAQItABQABgAIAAAAIQAotkPEnwIAAFAFAAAOAAAAAAAAAAAAAAAAAC4CAABk&#10;cnMvZTJvRG9jLnhtbFBLAQItABQABgAIAAAAIQB2clLv3wAAAAkBAAAPAAAAAAAAAAAAAAAAAPkE&#10;AABkcnMvZG93bnJldi54bWxQSwUGAAAAAAQABADzAAAABQYAAAAA&#10;" fillcolor="white [3201]" strokecolor="#70ad47 [3209]" strokeweight="1pt">
                <v:path arrowok="t"/>
                <v:textbox>
                  <w:txbxContent>
                    <w:p w14:paraId="0F44B3FE" w14:textId="77777777" w:rsidR="00EE35E3" w:rsidRPr="00AF1A19" w:rsidRDefault="00EE35E3" w:rsidP="001D0EBF">
                      <w:pPr>
                        <w:jc w:val="center"/>
                        <w:rPr>
                          <w:rFonts w:ascii="Times New Roman" w:hAnsi="Times New Roman" w:cs="Times New Roman"/>
                          <w:i/>
                          <w:sz w:val="20"/>
                          <w:szCs w:val="20"/>
                        </w:rPr>
                      </w:pPr>
                      <w:r w:rsidRPr="00AF1A19">
                        <w:rPr>
                          <w:rFonts w:ascii="Times New Roman" w:hAnsi="Times New Roman" w:cs="Times New Roman"/>
                          <w:i/>
                          <w:sz w:val="20"/>
                          <w:szCs w:val="20"/>
                        </w:rPr>
                        <w:t>ТЕОРИЯЛЫҚ- ӘДІСНАМАЛЫҚ БЛОК</w:t>
                      </w:r>
                    </w:p>
                    <w:p w14:paraId="59B9C68D" w14:textId="77777777" w:rsidR="00EE35E3" w:rsidRDefault="00EE35E3" w:rsidP="001D0EBF">
                      <w:pPr>
                        <w:jc w:val="center"/>
                      </w:pPr>
                    </w:p>
                  </w:txbxContent>
                </v:textbox>
              </v:rect>
            </w:pict>
          </mc:Fallback>
        </mc:AlternateContent>
      </w:r>
    </w:p>
    <w:p w14:paraId="12CD60C8" w14:textId="77777777" w:rsidR="001D0EBF" w:rsidRPr="00324B54" w:rsidRDefault="001D0EBF" w:rsidP="00324B54">
      <w:pPr>
        <w:tabs>
          <w:tab w:val="left" w:pos="4167"/>
        </w:tabs>
        <w:jc w:val="both"/>
        <w:rPr>
          <w:rFonts w:ascii="Times New Roman" w:hAnsi="Times New Roman" w:cs="Times New Roman"/>
          <w:b/>
          <w:sz w:val="20"/>
          <w:szCs w:val="20"/>
        </w:rPr>
      </w:pPr>
      <w:r w:rsidRPr="00324B54">
        <w:rPr>
          <w:rFonts w:ascii="Times New Roman" w:hAnsi="Times New Roman" w:cs="Times New Roman"/>
          <w:b/>
          <w:noProof/>
          <w:sz w:val="20"/>
          <w:szCs w:val="20"/>
          <w:lang w:val="ru-RU" w:eastAsia="ru-RU"/>
        </w:rPr>
        <mc:AlternateContent>
          <mc:Choice Requires="wps">
            <w:drawing>
              <wp:anchor distT="0" distB="0" distL="114300" distR="114300" simplePos="0" relativeHeight="251692032" behindDoc="0" locked="0" layoutInCell="1" allowOverlap="1" wp14:anchorId="2063287F" wp14:editId="17154377">
                <wp:simplePos x="0" y="0"/>
                <wp:positionH relativeFrom="column">
                  <wp:posOffset>5990590</wp:posOffset>
                </wp:positionH>
                <wp:positionV relativeFrom="paragraph">
                  <wp:posOffset>46355</wp:posOffset>
                </wp:positionV>
                <wp:extent cx="7620" cy="453390"/>
                <wp:effectExtent l="0" t="0" r="30480" b="2286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4533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61263" id="Прямая соединительная линия 2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7pt,3.65pt" to="472.3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Xvu9QEAAPkDAAAOAAAAZHJzL2Uyb0RvYy54bWysU0uO1DAQ3SNxB8t7OukeGCDq9CxmBJsR&#10;tBg4gMexO9b4J9t00jtgjdRH4AosQBppgDMkN6LsTsJXCCE2ll1V71W9qvLypFUSbZnzwugSz2c5&#10;RkxTUwm9KfGL54/uPMDIB6IrIo1mJd4xj09Wt28tG1uwhamNrJhDQKJ90dgS1yHYIss8rZkifmYs&#10;0+DkxikS4Ok2WeVIA+xKZos8P84a4yrrDGXeg/Xs4MSrxM85o+Ep554FJEsMtYV0unRexjNbLUmx&#10;ccTWgg5lkH+oQhGhIelEdUYCQS+d+IVKCeqMNzzMqFGZ4VxQljSAmnn+k5qLmliWtEBzvJ3a5P8f&#10;LX2yXTskqhIvYFKaKJhR965/1e+7T937fo/6192X7mP3obvuPnfX/Ru43/Rv4R6d3c1g3iOAQy8b&#10;6wugPNVrF7tBW31hzw298uDLfnDGh7eHsJY7FcOhHahNs9lNs2FtQBSM948XMD8Kjrv3jo4epsll&#10;pBih1vnwmBmF4qXEUujYOFKQ7bkPMTkpxpChkkPyVEbYSRaDpX7GODQD0s0TOq0hO5UObQksUHU1&#10;jyKBK0VGCBdSTqD8z6AhNsJYWs2/BU7RKaPRYQIqoY37XdbQjqXyQ/yo+qA1yr401W7txsHAfiVl&#10;w1+IC/z9O8G//djVVwAAAP//AwBQSwMEFAAGAAgAAAAhAB9wDqveAAAACAEAAA8AAABkcnMvZG93&#10;bnJldi54bWxMj09PwkAUxO8mfofNM/EmW6EpULslhMQYL0aK3pfuoy3sn2Z3W+q393nC42QmM78p&#10;NpPRbEQfOmcFPM8SYGhrpzrbCPg6vD6tgIUorZLaWRTwgwE25f1dIXPlrnaPYxUbRiU25FJAG2Of&#10;cx7qFo0MM9ejJe/kvJGRpG+48vJK5UbzeZJk3MjO0kIre9y1WF+qwQjQ7378bnbNNgxv+6w6f57m&#10;H4dRiMeHafsCLOIUb2H4wyd0KInp6AarAtMC1ukipaiA5QIY+es0zYAdSa+WwMuC/z9Q/gIAAP//&#10;AwBQSwECLQAUAAYACAAAACEAtoM4kv4AAADhAQAAEwAAAAAAAAAAAAAAAAAAAAAAW0NvbnRlbnRf&#10;VHlwZXNdLnhtbFBLAQItABQABgAIAAAAIQA4/SH/1gAAAJQBAAALAAAAAAAAAAAAAAAAAC8BAABf&#10;cmVscy8ucmVsc1BLAQItABQABgAIAAAAIQAjFXvu9QEAAPkDAAAOAAAAAAAAAAAAAAAAAC4CAABk&#10;cnMvZTJvRG9jLnhtbFBLAQItABQABgAIAAAAIQAfcA6r3gAAAAgBAAAPAAAAAAAAAAAAAAAAAE8E&#10;AABkcnMvZG93bnJldi54bWxQSwUGAAAAAAQABADzAAAAWgUAAAAA&#10;" strokecolor="black [3200]" strokeweight=".5pt">
                <v:stroke joinstyle="miter"/>
                <o:lock v:ext="edit" shapetype="f"/>
              </v:line>
            </w:pict>
          </mc:Fallback>
        </mc:AlternateContent>
      </w:r>
      <w:r w:rsidRPr="00324B54">
        <w:rPr>
          <w:rFonts w:ascii="Times New Roman" w:hAnsi="Times New Roman" w:cs="Times New Roman"/>
          <w:b/>
          <w:noProof/>
          <w:sz w:val="20"/>
          <w:szCs w:val="20"/>
          <w:lang w:val="ru-RU" w:eastAsia="ru-RU"/>
        </w:rPr>
        <mc:AlternateContent>
          <mc:Choice Requires="wps">
            <w:drawing>
              <wp:anchor distT="0" distB="0" distL="114299" distR="114299" simplePos="0" relativeHeight="251685888" behindDoc="0" locked="0" layoutInCell="1" allowOverlap="1" wp14:anchorId="25C9EFF8" wp14:editId="4F07B85D">
                <wp:simplePos x="0" y="0"/>
                <wp:positionH relativeFrom="column">
                  <wp:posOffset>89534</wp:posOffset>
                </wp:positionH>
                <wp:positionV relativeFrom="paragraph">
                  <wp:posOffset>45720</wp:posOffset>
                </wp:positionV>
                <wp:extent cx="0" cy="498475"/>
                <wp:effectExtent l="0" t="0" r="19050" b="3492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98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00DDAD" id="Прямая соединительная линия 29"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05pt,3.6pt" to="7.0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GMU7QEAAPYDAAAOAAAAZHJzL2Uyb0RvYy54bWysU0tuFDEQ3SNxB8t7pntGAZLW9GSRCDYR&#10;jAgcwHHb01b8k21menbAGmmOwBVYgBQpwBm6b0TZ/eErhBAby656rz6vysvTRkm0Zc4Lo0s8n+UY&#10;MU1NJfSmxC+eP7p3jJEPRFdEGs1KvGcen67u3lnubMEWpjayYg5BEO2LnS1xHYItsszTminiZ8Yy&#10;DU5unCIBnm6TVY7sILqS2SLPH2Q74yrrDGXeg/W8d+JVis85o+Ep554FJEsMtYV0unRexTNbLUmx&#10;ccTWgg5lkH+oQhGhIekU6pwEgl468UsoJagz3vAwo0ZlhnNBWeoBupnnP3VzWRPLUi8gjreTTP7/&#10;haVPtmuHRFXixQlGmiiYUfuue9Ud2k/t++6Autftl/Zj+6G9aT+3N90buN92b+Eene3tYD4goIOW&#10;O+sLCHmm1y6qQRt9aS8Mvfbgy35wxoe3PazhTkU4yIGaNJv9NBvWBER7IwXr0cnx0cP7MVVGipFn&#10;nQ+PmVEoXkoshY6qkYJsL3zooSNkKKPPnGoIe8kiWOpnjIMSkGue2GkH2Zl0aEtge6rr+ZA2ISOF&#10;CyknUv5n0oCNNJb28m+JEzplNDpMRCW0cb/LGpqxVN7jx677XmPbV6bar904FViuJOjwEeL2fv9O&#10;9G/fdfUVAAD//wMAUEsDBBQABgAIAAAAIQCp5jXZ2QAAAAYBAAAPAAAAZHJzL2Rvd25yZXYueG1s&#10;TI7BTsMwEETvSPyDtUjcqNMI2irEqapKCHFBNIW7G2+dgL2ObCcNf49zosenGc28cjtZw0b0oXMk&#10;YLnIgCE1TnWkBXweXx42wEKUpKRxhAJ+McC2ur0pZaHchQ441lGzNEKhkALaGPuC89C0aGVYuB4p&#10;ZWfnrYwJvebKy0sat4bnWbbiVnaUHlrZ477F5qcerADz5scvvde7MLweVvX3xzl/P45C3N9Nu2dg&#10;Eaf4X4ZZP6lDlZxObiAVmEn8uExNAesc2BzPeBKweVoDr0p+rV/9AQAA//8DAFBLAQItABQABgAI&#10;AAAAIQC2gziS/gAAAOEBAAATAAAAAAAAAAAAAAAAAAAAAABbQ29udGVudF9UeXBlc10ueG1sUEsB&#10;Ai0AFAAGAAgAAAAhADj9If/WAAAAlAEAAAsAAAAAAAAAAAAAAAAALwEAAF9yZWxzLy5yZWxzUEsB&#10;Ai0AFAAGAAgAAAAhAJ9AYxTtAQAA9gMAAA4AAAAAAAAAAAAAAAAALgIAAGRycy9lMm9Eb2MueG1s&#10;UEsBAi0AFAAGAAgAAAAhAKnmNdnZAAAABgEAAA8AAAAAAAAAAAAAAAAARwQAAGRycy9kb3ducmV2&#10;LnhtbFBLBQYAAAAABAAEAPMAAABNBQAAAAA=&#10;" strokecolor="black [3200]" strokeweight=".5pt">
                <v:stroke joinstyle="miter"/>
                <o:lock v:ext="edit" shapetype="f"/>
              </v:line>
            </w:pict>
          </mc:Fallback>
        </mc:AlternateContent>
      </w:r>
      <w:r w:rsidRPr="00324B54">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83840" behindDoc="0" locked="0" layoutInCell="1" allowOverlap="1" wp14:anchorId="76389542" wp14:editId="73C2FE22">
                <wp:simplePos x="0" y="0"/>
                <wp:positionH relativeFrom="column">
                  <wp:posOffset>90170</wp:posOffset>
                </wp:positionH>
                <wp:positionV relativeFrom="paragraph">
                  <wp:posOffset>44449</wp:posOffset>
                </wp:positionV>
                <wp:extent cx="1170305" cy="0"/>
                <wp:effectExtent l="0" t="0" r="10795"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703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3F503" id="Прямая соединительная линия 30" o:spid="_x0000_s1026" style="position:absolute;flip:x;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1pt,3.5pt" to="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7uF+AEAAAEEAAAOAAAAZHJzL2Uyb0RvYy54bWysU8tu1DAU3SPxD5b3TJJWPBRNpotWwKKC&#10;EYUPcB17YtUv2WYmswPWSPMJ/AKLIlUq8A3JH/XayaTlIYQQG8v2vefce46v50etkmjNnBdGV7iY&#10;5RgxTU0t9KrCb14/ffAEIx+Irok0mlV4yzw+Wty/N9/Ykh2YxsiaOQQk2pcbW+EmBFtmmacNU8TP&#10;jGUagtw4RQIc3SqrHdkAu5LZQZ4/yjbG1dYZyryH25MhiBeJn3NGw0vOPQtIVhh6C2l1aT2Pa7aY&#10;k3LliG0EHdsg/9CFIkJD0YnqhASC3jrxC5US1BlveJhRozLDuaAsaQA1Rf6TmrOGWJa0gDneTjb5&#10;/0dLX6yXDom6wodgjyYK3qj71L/rd93X7nO/Q/377nv3pbvsrrpv3VX/AfbX/UfYx2B3PV7vEMDB&#10;y431JVAe66WLbtBWn9lTQy88xLIfgvHg7ZDWcqcQl8I+hxFKNoIxqE2vtJ1eibUBUbgsisf5Yf4Q&#10;I7qPZaSMFLGidT48Y0ahuKmwFDoaSEqyPvUhNnGbMnY0NJHaCVvJYrLUrxgHU2KxhE7jyI6lQ2sC&#10;g1RfFFEscKXMCOFCygmU/xk05kYYSyP6t8ApO1U0OkxAJbRxv6sa2n2rfMjfqx60Rtnnpt4u3f6B&#10;YM6SsvFPxEG+e07w25+7uAEAAP//AwBQSwMEFAAGAAgAAAAhAPoseDDXAAAABgEAAA8AAABkcnMv&#10;ZG93bnJldi54bWxMj8FOwzAQRO9I/IO1SNyoTUXaEuJUpRLiTMult028JBHxOsRuG/6eLRc4Ps1o&#10;9m2xnnyvTjTGLrCF+5kBRVwH13Fj4X3/crcCFROywz4wWfimCOvy+qrA3IUzv9FplxolIxxztNCm&#10;NORax7olj3EWBmLJPsLoMQmOjXYjnmXc93puzEJ77FgutDjQtqX6c3f0Fvav3kxV6rbEX0uzOTxn&#10;Cz5k1t7eTJsnUImm9FeGi76oQylOVTiyi6oXfphL08JSPrrEj6sMVPXLuiz0f/3yBwAA//8DAFBL&#10;AQItABQABgAIAAAAIQC2gziS/gAAAOEBAAATAAAAAAAAAAAAAAAAAAAAAABbQ29udGVudF9UeXBl&#10;c10ueG1sUEsBAi0AFAAGAAgAAAAhADj9If/WAAAAlAEAAAsAAAAAAAAAAAAAAAAALwEAAF9yZWxz&#10;Ly5yZWxzUEsBAi0AFAAGAAgAAAAhAO83u4X4AQAAAQQAAA4AAAAAAAAAAAAAAAAALgIAAGRycy9l&#10;Mm9Eb2MueG1sUEsBAi0AFAAGAAgAAAAhAPoseDDXAAAABgEAAA8AAAAAAAAAAAAAAAAAUgQAAGRy&#10;cy9kb3ducmV2LnhtbFBLBQYAAAAABAAEAPMAAABWBQAAAAA=&#10;" strokecolor="black [3200]" strokeweight=".5pt">
                <v:stroke joinstyle="miter"/>
                <o:lock v:ext="edit" shapetype="f"/>
              </v:line>
            </w:pict>
          </mc:Fallback>
        </mc:AlternateContent>
      </w:r>
      <w:r w:rsidRPr="00324B54">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89984" behindDoc="0" locked="0" layoutInCell="1" allowOverlap="1" wp14:anchorId="1A9C539E" wp14:editId="7A409236">
                <wp:simplePos x="0" y="0"/>
                <wp:positionH relativeFrom="column">
                  <wp:posOffset>4552315</wp:posOffset>
                </wp:positionH>
                <wp:positionV relativeFrom="paragraph">
                  <wp:posOffset>44449</wp:posOffset>
                </wp:positionV>
                <wp:extent cx="1403985" cy="0"/>
                <wp:effectExtent l="0" t="0" r="24765" b="1905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3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F79AE" id="Прямая соединительная линия 3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8.45pt,3.5pt" to="4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h8AEAAPcDAAAOAAAAZHJzL2Uyb0RvYy54bWysU0tuFDEQ3SNxB8t7pnsSQKE1PVkkgk0E&#10;IwIHcNz2tBX/ZJuZnh2wRpojcAUWQYoUyBm6b5Sy+8NXCCE2lu2q96rec3lx3CiJNsx5YXSJ57Mc&#10;I6apqYRel/j1q6cPjjDygeiKSKNZiXfM4+Pl/XuLrS3YgamNrJhDQKJ9sbUlrkOwRZZ5WjNF/MxY&#10;piHIjVMkwNGts8qRLbArmR3k+eNsa1xlnaHMe7g97YN4mfg5ZzS84NyzgGSJobeQVpfWi7hmywUp&#10;1o7YWtChDfIPXSgiNBSdqE5JIOiNE79QKUGd8YaHGTUqM5wLypIGUDPPf1JzXhPLkhYwx9vJJv//&#10;aOnzzcohUZX4cI6RJgreqP3Yve327Zf2U7dH3bv2tv3cXrXX7df2unsP+5vuA+xjsL0ZrvcI4ODl&#10;1voCKE/0ykU3aKPP7Zmhlx5i2Q/BePC2T2u4UzEd7EBNepvd9DasCYjC5fxhfvjk6BFGdIxlpBiB&#10;1vnwjBmF4qbEUuhoGynI5syHWJoUY8rQR186NRF2ksVkqV8yDlbEYgmdhpCdSIc2BManukwSgStl&#10;RggXUk6g/M+gITfCWBrMvwVO2ami0WECKqGN+13V0Iyt8j5/VN1rjbIvTLVbufFZYLqSS8NPiOP7&#10;/TnBv/3X5R0AAAD//wMAUEsDBBQABgAIAAAAIQA+/rLs2wAAAAcBAAAPAAAAZHJzL2Rvd25yZXYu&#10;eG1sTI/BTsMwEETvSPyDtUjcqNMihTbEqapKCHFBNIW7G7tOWnsd2U4a/p6FS7nNaEazb8v15Cwb&#10;dYidRwHzWQZMY+NVh0bA5/7lYQksJolKWo9awLeOsK5ub0pZKH/BnR7rZBiNYCykgDalvuA8Nq12&#10;Ms58r5Gyow9OJrLBcBXkhcad5Yssy7mTHdKFVvZ62+rmXA9OgH0L45fZmk0cXnd5ffo4Lt73oxD3&#10;d9PmGVjSU7qW4Ref0KEipoMfUEVmBTzN8xVVSdBLlK8elyQOf55XJf/PX/0AAAD//wMAUEsBAi0A&#10;FAAGAAgAAAAhALaDOJL+AAAA4QEAABMAAAAAAAAAAAAAAAAAAAAAAFtDb250ZW50X1R5cGVzXS54&#10;bWxQSwECLQAUAAYACAAAACEAOP0h/9YAAACUAQAACwAAAAAAAAAAAAAAAAAvAQAAX3JlbHMvLnJl&#10;bHNQSwECLQAUAAYACAAAACEAZmvjYfABAAD3AwAADgAAAAAAAAAAAAAAAAAuAgAAZHJzL2Uyb0Rv&#10;Yy54bWxQSwECLQAUAAYACAAAACEAPv6y7NsAAAAHAQAADwAAAAAAAAAAAAAAAABKBAAAZHJzL2Rv&#10;d25yZXYueG1sUEsFBgAAAAAEAAQA8wAAAFIFAAAAAA==&#10;" strokecolor="black [3200]" strokeweight=".5pt">
                <v:stroke joinstyle="miter"/>
                <o:lock v:ext="edit" shapetype="f"/>
              </v:line>
            </w:pict>
          </mc:Fallback>
        </mc:AlternateContent>
      </w:r>
    </w:p>
    <w:p w14:paraId="6C069592" w14:textId="77777777" w:rsidR="001D0EBF" w:rsidRPr="00324B54" w:rsidRDefault="001D0EBF" w:rsidP="00324B54">
      <w:pPr>
        <w:tabs>
          <w:tab w:val="left" w:pos="4167"/>
        </w:tabs>
        <w:jc w:val="both"/>
        <w:rPr>
          <w:rFonts w:ascii="Times New Roman" w:hAnsi="Times New Roman" w:cs="Times New Roman"/>
          <w:b/>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583488" behindDoc="0" locked="0" layoutInCell="1" allowOverlap="1" wp14:anchorId="1A361C34" wp14:editId="28E4B0A9">
                <wp:simplePos x="0" y="0"/>
                <wp:positionH relativeFrom="column">
                  <wp:posOffset>184785</wp:posOffset>
                </wp:positionH>
                <wp:positionV relativeFrom="paragraph">
                  <wp:posOffset>66675</wp:posOffset>
                </wp:positionV>
                <wp:extent cx="2606675" cy="687070"/>
                <wp:effectExtent l="0" t="0" r="22225" b="17780"/>
                <wp:wrapNone/>
                <wp:docPr id="97" name="Прямоугольник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6675" cy="6870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3D53BF" w14:textId="77777777" w:rsidR="00EE35E3" w:rsidRPr="00AF1A19" w:rsidRDefault="00EE35E3" w:rsidP="001D0EBF">
                            <w:pPr>
                              <w:contextualSpacing/>
                              <w:rPr>
                                <w:rFonts w:ascii="Times New Roman" w:hAnsi="Times New Roman" w:cs="Times New Roman"/>
                                <w:sz w:val="20"/>
                                <w:szCs w:val="20"/>
                              </w:rPr>
                            </w:pPr>
                            <w:r w:rsidRPr="00AF1A19">
                              <w:rPr>
                                <w:rFonts w:ascii="Times New Roman" w:hAnsi="Times New Roman" w:cs="Times New Roman"/>
                                <w:i/>
                                <w:sz w:val="20"/>
                                <w:szCs w:val="20"/>
                              </w:rPr>
                              <w:t>Тұғырлар:</w:t>
                            </w:r>
                            <w:r w:rsidRPr="00AF1A19">
                              <w:rPr>
                                <w:rFonts w:ascii="Times New Roman" w:hAnsi="Times New Roman" w:cs="Times New Roman"/>
                                <w:sz w:val="20"/>
                                <w:szCs w:val="20"/>
                              </w:rPr>
                              <w:t>әдіснамалық,</w:t>
                            </w:r>
                            <w:r>
                              <w:rPr>
                                <w:rFonts w:ascii="Times New Roman" w:hAnsi="Times New Roman" w:cs="Times New Roman"/>
                                <w:sz w:val="20"/>
                                <w:szCs w:val="20"/>
                              </w:rPr>
                              <w:t xml:space="preserve"> жүйелік,тұлғалық, іс-</w:t>
                            </w:r>
                            <w:r w:rsidRPr="00AF1A19">
                              <w:rPr>
                                <w:rFonts w:ascii="Times New Roman" w:hAnsi="Times New Roman" w:cs="Times New Roman"/>
                                <w:sz w:val="20"/>
                                <w:szCs w:val="20"/>
                              </w:rPr>
                              <w:t>әрекеттік.</w:t>
                            </w:r>
                          </w:p>
                          <w:p w14:paraId="20C2A5FF" w14:textId="77777777" w:rsidR="00EE35E3" w:rsidRPr="00670F46" w:rsidRDefault="00EE35E3" w:rsidP="001D0EBF">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61C34" id="Прямоугольник 97" o:spid="_x0000_s1034" style="position:absolute;left:0;text-align:left;margin-left:14.55pt;margin-top:5.25pt;width:205.25pt;height:54.1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8BpnwIAAFAFAAAOAAAAZHJzL2Uyb0RvYy54bWysVMtOGzEU3VfqP1jel5lEkMCICYpAVJUi&#10;QA0Va8djkxEe27WdzKSrSt0i9RP6Ed1UffANkz/qtedRoFlV3Vi27zn3fe/xSVUItGbG5kqmeLAX&#10;Y8QkVVkub1P87vr81SFG1hGZEaEkS/GGWXwyefniuNQJG6qlEhkzCJRIm5Q6xUvndBJFli5ZQeye&#10;0kyCkCtTEAdPcxtlhpSgvRDRMI5HUalMpo2izFr4PWuEeBL0c86ou+TcModEisE3F04TzoU/o8kx&#10;SW4N0cuctm6Qf/CiILkEo72qM+IIWpn8L1VFTo2yirs9qopIcZ5TFmKAaAbxs2jmS6JZiAWSY3Wf&#10;Jvv/1NKL9ZVBeZbiozFGkhRQo/rL9uP2c/2zfth+qr/WD/WP7X39q/5Wf0cAgoyV2iZAnOsr42O2&#10;eqbonQVB9ETiH7bFVNwUHgsRoyqkf9Onn1UOUfgcjuLRaHyAEQXZ6HAcj0N9IpJ0bG2se81Ugfwl&#10;xQbKG7JO1jPrvH2SdJDWmcZ+8MRtBPMuCPmWcQjZWwzs0GzsVBi0JtAmhFIm3cgHCvoC2tN4LkRP&#10;HOwiCjdoSS3W01howp4Y7yI+tdgzglUlXU8ucqnMLgXZXW+5wXfRNzH78F21qEKdD7sKLlS2gdob&#10;1QyF1fQ8h7TOiHVXxMAUwLzAZLtLOLhQZYpVe8NoqcyHXf8eD80JUoxKmKoU2/crYhhG4o2Etj0a&#10;7O/7MQyP/YPxEB7msWTxWCJXxamCigxgh2garh7vRHflRhU3sACm3iqIiKRgO8XUme5x6ppphxVC&#10;2XQaYDB6mriZnGvqlfs8+7a5rm6I0W1vOejKC9VNIEmetViD9UyppiuneB76z2e6yWtbARjb0Ebt&#10;ivF74fE7oP4swslvAAAA//8DAFBLAwQUAAYACAAAACEAKk1Avd8AAAAJAQAADwAAAGRycy9kb3du&#10;cmV2LnhtbEyPzU7DMBCE70i8g7VIXFDrpEBpQ5wKKkFPSJDmATaxE0f4J4rdNLw9y6kcd2Y0+02+&#10;m61hkxpD752AdJkAU67xsnedgOr4ttgACxGdROOdEvCjAuyK66scM+nP7ktNZewYlbiQoQAd45Bx&#10;HhqtLIalH5Qjr/WjxUjn2HE54pnKreGrJFlzi72jDxoHtdeq+S5PVoA5THcYdNse3qv6o+8+y9eq&#10;2gtxezO/PAOLao6XMPzhEzoUxFT7k5OBGQGrbUpJ0pNHYOQ/3G/XwGoS0s0T8CLn/xcUvwAAAP//&#10;AwBQSwECLQAUAAYACAAAACEAtoM4kv4AAADhAQAAEwAAAAAAAAAAAAAAAAAAAAAAW0NvbnRlbnRf&#10;VHlwZXNdLnhtbFBLAQItABQABgAIAAAAIQA4/SH/1gAAAJQBAAALAAAAAAAAAAAAAAAAAC8BAABf&#10;cmVscy8ucmVsc1BLAQItABQABgAIAAAAIQDxo8BpnwIAAFAFAAAOAAAAAAAAAAAAAAAAAC4CAABk&#10;cnMvZTJvRG9jLnhtbFBLAQItABQABgAIAAAAIQAqTUC93wAAAAkBAAAPAAAAAAAAAAAAAAAAAPkE&#10;AABkcnMvZG93bnJldi54bWxQSwUGAAAAAAQABADzAAAABQYAAAAA&#10;" fillcolor="white [3201]" strokecolor="#70ad47 [3209]" strokeweight="1pt">
                <v:path arrowok="t"/>
                <v:textbox>
                  <w:txbxContent>
                    <w:p w14:paraId="593D53BF" w14:textId="77777777" w:rsidR="00EE35E3" w:rsidRPr="00AF1A19" w:rsidRDefault="00EE35E3" w:rsidP="001D0EBF">
                      <w:pPr>
                        <w:contextualSpacing/>
                        <w:rPr>
                          <w:rFonts w:ascii="Times New Roman" w:hAnsi="Times New Roman" w:cs="Times New Roman"/>
                          <w:sz w:val="20"/>
                          <w:szCs w:val="20"/>
                        </w:rPr>
                      </w:pPr>
                      <w:r w:rsidRPr="00AF1A19">
                        <w:rPr>
                          <w:rFonts w:ascii="Times New Roman" w:hAnsi="Times New Roman" w:cs="Times New Roman"/>
                          <w:i/>
                          <w:sz w:val="20"/>
                          <w:szCs w:val="20"/>
                        </w:rPr>
                        <w:t>Тұғырлар:</w:t>
                      </w:r>
                      <w:r w:rsidRPr="00AF1A19">
                        <w:rPr>
                          <w:rFonts w:ascii="Times New Roman" w:hAnsi="Times New Roman" w:cs="Times New Roman"/>
                          <w:sz w:val="20"/>
                          <w:szCs w:val="20"/>
                        </w:rPr>
                        <w:t>әдіснамалық,</w:t>
                      </w:r>
                      <w:r>
                        <w:rPr>
                          <w:rFonts w:ascii="Times New Roman" w:hAnsi="Times New Roman" w:cs="Times New Roman"/>
                          <w:sz w:val="20"/>
                          <w:szCs w:val="20"/>
                        </w:rPr>
                        <w:t xml:space="preserve"> жүйелік,тұлғалық, іс-</w:t>
                      </w:r>
                      <w:r w:rsidRPr="00AF1A19">
                        <w:rPr>
                          <w:rFonts w:ascii="Times New Roman" w:hAnsi="Times New Roman" w:cs="Times New Roman"/>
                          <w:sz w:val="20"/>
                          <w:szCs w:val="20"/>
                        </w:rPr>
                        <w:t>әрекеттік.</w:t>
                      </w:r>
                    </w:p>
                    <w:p w14:paraId="20C2A5FF" w14:textId="77777777" w:rsidR="00EE35E3" w:rsidRPr="00670F46" w:rsidRDefault="00EE35E3" w:rsidP="001D0EBF">
                      <w:pPr>
                        <w:jc w:val="center"/>
                        <w:rPr>
                          <w:rFonts w:ascii="Times New Roman" w:hAnsi="Times New Roman" w:cs="Times New Roman"/>
                        </w:rP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34688" behindDoc="0" locked="0" layoutInCell="1" allowOverlap="1" wp14:anchorId="685A1EF4" wp14:editId="6462757E">
                <wp:simplePos x="0" y="0"/>
                <wp:positionH relativeFrom="column">
                  <wp:posOffset>2877185</wp:posOffset>
                </wp:positionH>
                <wp:positionV relativeFrom="paragraph">
                  <wp:posOffset>66675</wp:posOffset>
                </wp:positionV>
                <wp:extent cx="2952750" cy="687070"/>
                <wp:effectExtent l="0" t="0" r="19050" b="17780"/>
                <wp:wrapNone/>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52750" cy="68707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6305FF" w14:textId="77777777" w:rsidR="00EE35E3" w:rsidRPr="00BF1FD3" w:rsidRDefault="00EE35E3" w:rsidP="001D0EBF">
                            <w:pPr>
                              <w:contextualSpacing/>
                              <w:rPr>
                                <w:rFonts w:ascii="Times New Roman" w:hAnsi="Times New Roman" w:cs="Times New Roman"/>
                                <w:i/>
                                <w:sz w:val="16"/>
                                <w:szCs w:val="16"/>
                              </w:rPr>
                            </w:pPr>
                            <w:r w:rsidRPr="00BF1FD3">
                              <w:rPr>
                                <w:rFonts w:ascii="Times New Roman" w:hAnsi="Times New Roman" w:cs="Times New Roman"/>
                                <w:i/>
                                <w:sz w:val="16"/>
                                <w:szCs w:val="16"/>
                              </w:rPr>
                              <w:t>Ұстанымдар:</w:t>
                            </w:r>
                          </w:p>
                          <w:p w14:paraId="4CE9CC58" w14:textId="77777777" w:rsidR="00EE35E3" w:rsidRPr="00BF1FD3" w:rsidRDefault="00EE35E3" w:rsidP="001D0EBF">
                            <w:pPr>
                              <w:pStyle w:val="af6"/>
                              <w:numPr>
                                <w:ilvl w:val="0"/>
                                <w:numId w:val="16"/>
                              </w:numPr>
                              <w:jc w:val="both"/>
                              <w:rPr>
                                <w:rFonts w:ascii="Times New Roman" w:hAnsi="Times New Roman" w:cs="Times New Roman"/>
                                <w:sz w:val="16"/>
                                <w:szCs w:val="16"/>
                              </w:rPr>
                            </w:pPr>
                            <w:r w:rsidRPr="00BF1FD3">
                              <w:rPr>
                                <w:rFonts w:ascii="Times New Roman" w:hAnsi="Times New Roman" w:cs="Times New Roman"/>
                                <w:sz w:val="16"/>
                                <w:szCs w:val="16"/>
                              </w:rPr>
                              <w:t>білім берудің зерттеушілік және эмоционалдық компоненттерінің бірлігі;</w:t>
                            </w:r>
                          </w:p>
                          <w:p w14:paraId="40513B76" w14:textId="77777777" w:rsidR="00EE35E3" w:rsidRPr="00BF1FD3" w:rsidRDefault="00EE35E3" w:rsidP="001D0EBF">
                            <w:pPr>
                              <w:pStyle w:val="af6"/>
                              <w:numPr>
                                <w:ilvl w:val="0"/>
                                <w:numId w:val="16"/>
                              </w:numPr>
                              <w:jc w:val="both"/>
                              <w:rPr>
                                <w:rFonts w:ascii="Times New Roman" w:hAnsi="Times New Roman" w:cs="Times New Roman"/>
                                <w:sz w:val="16"/>
                                <w:szCs w:val="16"/>
                              </w:rPr>
                            </w:pPr>
                            <w:r>
                              <w:rPr>
                                <w:rFonts w:ascii="Times New Roman" w:hAnsi="Times New Roman" w:cs="Times New Roman"/>
                                <w:sz w:val="16"/>
                                <w:szCs w:val="16"/>
                              </w:rPr>
                              <w:t>т</w:t>
                            </w:r>
                            <w:r w:rsidRPr="00BF1FD3">
                              <w:rPr>
                                <w:rFonts w:ascii="Times New Roman" w:hAnsi="Times New Roman" w:cs="Times New Roman"/>
                                <w:sz w:val="16"/>
                                <w:szCs w:val="16"/>
                              </w:rPr>
                              <w:t>еорияның практикамен байланысы;</w:t>
                            </w:r>
                          </w:p>
                          <w:p w14:paraId="07630280" w14:textId="77777777" w:rsidR="00EE35E3" w:rsidRPr="00BF1FD3" w:rsidRDefault="00EE35E3" w:rsidP="001D0EBF">
                            <w:pPr>
                              <w:pStyle w:val="af6"/>
                              <w:numPr>
                                <w:ilvl w:val="0"/>
                                <w:numId w:val="16"/>
                              </w:numPr>
                              <w:jc w:val="both"/>
                              <w:rPr>
                                <w:rFonts w:ascii="Times New Roman" w:hAnsi="Times New Roman" w:cs="Times New Roman"/>
                                <w:sz w:val="16"/>
                                <w:szCs w:val="16"/>
                              </w:rPr>
                            </w:pPr>
                            <w:r>
                              <w:rPr>
                                <w:rFonts w:ascii="Times New Roman" w:hAnsi="Times New Roman" w:cs="Times New Roman"/>
                                <w:sz w:val="16"/>
                                <w:szCs w:val="16"/>
                              </w:rPr>
                              <w:t>п</w:t>
                            </w:r>
                            <w:r w:rsidRPr="00BF1FD3">
                              <w:rPr>
                                <w:rFonts w:ascii="Times New Roman" w:hAnsi="Times New Roman" w:cs="Times New Roman"/>
                                <w:sz w:val="16"/>
                                <w:szCs w:val="16"/>
                              </w:rPr>
                              <w:t>әнаралық</w:t>
                            </w:r>
                            <w:r>
                              <w:rPr>
                                <w:rFonts w:ascii="Times New Roman" w:hAnsi="Times New Roman" w:cs="Times New Roman"/>
                                <w:sz w:val="16"/>
                                <w:szCs w:val="16"/>
                              </w:rPr>
                              <w:t xml:space="preserve"> байланыс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A1EF4" id="Прямоугольник 102" o:spid="_x0000_s1035" style="position:absolute;left:0;text-align:left;margin-left:226.55pt;margin-top:5.25pt;width:232.5pt;height:54.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KnoAIAAFIFAAAOAAAAZHJzL2Uyb0RvYy54bWysVM1OGzEQvlfqO1i+l91EgcCKDYqCqCpF&#10;gAoVZ8drkxVe27Wd7KanSr0i9RH6EL1U/eEZNm/UsfenQHOqerFsz3zz983M8UlVCLRmxuZKpniw&#10;F2PEJFVZLm9T/O767NUhRtYRmRGhJEvxhll8Mnn54rjUCRuqpRIZMwiMSJuUOsVL53QSRZYuWUHs&#10;ntJMgpArUxAHT3MbZYaUYL0Q0TCOD6JSmUwbRZm18HvaCPEk2OecUXfBuWUOiRRDbC6cJpwLf0aT&#10;Y5LcGqKXOW3DIP8QRUFyCU57U6fEEbQy+V+mipwaZRV3e1QVkeI8pyzkANkM4mfZXC2JZiEXKI7V&#10;fZns/zNLz9eXBuUZcBcPMZKkAJLqL9uP28/1z/ph+6n+Wj/UP7b39a/6W/0deS2oWaltAtArfWl8&#10;1lbPFb2zIIieSPzDtjoVN4XXhZxRFQjY9ASwyiEKn8Oj/eF4H3iiIDs4HMfjwFBEkg6tjXWvmSqQ&#10;v6TYAMGh7mQ9t877J0mn0gbT+A+RuI1gPgQh3zIOSXuPAR3ajc2EQWsCjUIoZdId+ETBXtD2MJ4L&#10;0QMHu4DCDVpQq+thLLRhD4x3AZ967BHBq5KuBxe5VGaXgeyu99zod9k3Ofv0XbWoAtNHHYMLlW2A&#10;faOasbCanuVQ1jmx7pIYmANgAmbbXcDBhSpTrNobRktlPuz69/rQniDFqIS5SrF9vyKGYSTeSGjc&#10;o8Fo5AcxPEb74yE8zGPJ4rFEroqZAkYGsEU0DVev70R35UYVN7ACpt4riIik4DvF1JnuMXPNvMMS&#10;oWw6DWowfJq4ubzS1Bv3dfZtc13dEKPb3nLQleeqm0GSPGuxRtcjpZqunOJ56D9f6aauLQMwuKGN&#10;2iXjN8Pjd9D6swonvwEAAP//AwBQSwMEFAAGAAgAAAAhAPPM6UnfAAAACgEAAA8AAABkcnMvZG93&#10;bnJldi54bWxMj8FOwzAQRO9I/IO1SFxQ6wRoCSFOBZWgJyQI+QAnduIIex3Fbhr+nuVUjjvzNDtT&#10;7BZn2aynMHgUkK4TYBpbrwbsBdRfr6sMWIgSlbQetYAfHWBXXl4UMlf+hJ96rmLPKARDLgWYGMec&#10;89Aa7WRY+1EjeZ2fnIx0Tj1XkzxRuLP8Nkm23MkB6YORo94b3X5XRyfAHuYbGUzXHd7q5n3oP6qX&#10;ut4LcX21PD8Bi3qJZxj+6lN1KKlT44+oArMC7jd3KaFkJBtgBDymGQkNCWn2ALws+P8J5S8AAAD/&#10;/wMAUEsBAi0AFAAGAAgAAAAhALaDOJL+AAAA4QEAABMAAAAAAAAAAAAAAAAAAAAAAFtDb250ZW50&#10;X1R5cGVzXS54bWxQSwECLQAUAAYACAAAACEAOP0h/9YAAACUAQAACwAAAAAAAAAAAAAAAAAvAQAA&#10;X3JlbHMvLnJlbHNQSwECLQAUAAYACAAAACEAsIayp6ACAABSBQAADgAAAAAAAAAAAAAAAAAuAgAA&#10;ZHJzL2Uyb0RvYy54bWxQSwECLQAUAAYACAAAACEA88zpSd8AAAAKAQAADwAAAAAAAAAAAAAAAAD6&#10;BAAAZHJzL2Rvd25yZXYueG1sUEsFBgAAAAAEAAQA8wAAAAYGAAAAAA==&#10;" fillcolor="white [3201]" strokecolor="#70ad47 [3209]" strokeweight="1pt">
                <v:path arrowok="t"/>
                <v:textbox>
                  <w:txbxContent>
                    <w:p w14:paraId="176305FF" w14:textId="77777777" w:rsidR="00EE35E3" w:rsidRPr="00BF1FD3" w:rsidRDefault="00EE35E3" w:rsidP="001D0EBF">
                      <w:pPr>
                        <w:contextualSpacing/>
                        <w:rPr>
                          <w:rFonts w:ascii="Times New Roman" w:hAnsi="Times New Roman" w:cs="Times New Roman"/>
                          <w:i/>
                          <w:sz w:val="16"/>
                          <w:szCs w:val="16"/>
                        </w:rPr>
                      </w:pPr>
                      <w:r w:rsidRPr="00BF1FD3">
                        <w:rPr>
                          <w:rFonts w:ascii="Times New Roman" w:hAnsi="Times New Roman" w:cs="Times New Roman"/>
                          <w:i/>
                          <w:sz w:val="16"/>
                          <w:szCs w:val="16"/>
                        </w:rPr>
                        <w:t>Ұстанымдар:</w:t>
                      </w:r>
                    </w:p>
                    <w:p w14:paraId="4CE9CC58" w14:textId="77777777" w:rsidR="00EE35E3" w:rsidRPr="00BF1FD3" w:rsidRDefault="00EE35E3" w:rsidP="001D0EBF">
                      <w:pPr>
                        <w:pStyle w:val="af6"/>
                        <w:numPr>
                          <w:ilvl w:val="0"/>
                          <w:numId w:val="16"/>
                        </w:numPr>
                        <w:jc w:val="both"/>
                        <w:rPr>
                          <w:rFonts w:ascii="Times New Roman" w:hAnsi="Times New Roman" w:cs="Times New Roman"/>
                          <w:sz w:val="16"/>
                          <w:szCs w:val="16"/>
                        </w:rPr>
                      </w:pPr>
                      <w:r w:rsidRPr="00BF1FD3">
                        <w:rPr>
                          <w:rFonts w:ascii="Times New Roman" w:hAnsi="Times New Roman" w:cs="Times New Roman"/>
                          <w:sz w:val="16"/>
                          <w:szCs w:val="16"/>
                        </w:rPr>
                        <w:t>білім берудің зерттеушілік және эмоционалдық компоненттерінің бірлігі;</w:t>
                      </w:r>
                    </w:p>
                    <w:p w14:paraId="40513B76" w14:textId="77777777" w:rsidR="00EE35E3" w:rsidRPr="00BF1FD3" w:rsidRDefault="00EE35E3" w:rsidP="001D0EBF">
                      <w:pPr>
                        <w:pStyle w:val="af6"/>
                        <w:numPr>
                          <w:ilvl w:val="0"/>
                          <w:numId w:val="16"/>
                        </w:numPr>
                        <w:jc w:val="both"/>
                        <w:rPr>
                          <w:rFonts w:ascii="Times New Roman" w:hAnsi="Times New Roman" w:cs="Times New Roman"/>
                          <w:sz w:val="16"/>
                          <w:szCs w:val="16"/>
                        </w:rPr>
                      </w:pPr>
                      <w:r>
                        <w:rPr>
                          <w:rFonts w:ascii="Times New Roman" w:hAnsi="Times New Roman" w:cs="Times New Roman"/>
                          <w:sz w:val="16"/>
                          <w:szCs w:val="16"/>
                        </w:rPr>
                        <w:t>т</w:t>
                      </w:r>
                      <w:r w:rsidRPr="00BF1FD3">
                        <w:rPr>
                          <w:rFonts w:ascii="Times New Roman" w:hAnsi="Times New Roman" w:cs="Times New Roman"/>
                          <w:sz w:val="16"/>
                          <w:szCs w:val="16"/>
                        </w:rPr>
                        <w:t>еорияның практикамен байланысы;</w:t>
                      </w:r>
                    </w:p>
                    <w:p w14:paraId="07630280" w14:textId="77777777" w:rsidR="00EE35E3" w:rsidRPr="00BF1FD3" w:rsidRDefault="00EE35E3" w:rsidP="001D0EBF">
                      <w:pPr>
                        <w:pStyle w:val="af6"/>
                        <w:numPr>
                          <w:ilvl w:val="0"/>
                          <w:numId w:val="16"/>
                        </w:numPr>
                        <w:jc w:val="both"/>
                        <w:rPr>
                          <w:rFonts w:ascii="Times New Roman" w:hAnsi="Times New Roman" w:cs="Times New Roman"/>
                          <w:sz w:val="16"/>
                          <w:szCs w:val="16"/>
                        </w:rPr>
                      </w:pPr>
                      <w:r>
                        <w:rPr>
                          <w:rFonts w:ascii="Times New Roman" w:hAnsi="Times New Roman" w:cs="Times New Roman"/>
                          <w:sz w:val="16"/>
                          <w:szCs w:val="16"/>
                        </w:rPr>
                        <w:t>п</w:t>
                      </w:r>
                      <w:r w:rsidRPr="00BF1FD3">
                        <w:rPr>
                          <w:rFonts w:ascii="Times New Roman" w:hAnsi="Times New Roman" w:cs="Times New Roman"/>
                          <w:sz w:val="16"/>
                          <w:szCs w:val="16"/>
                        </w:rPr>
                        <w:t>әнаралық</w:t>
                      </w:r>
                      <w:r>
                        <w:rPr>
                          <w:rFonts w:ascii="Times New Roman" w:hAnsi="Times New Roman" w:cs="Times New Roman"/>
                          <w:sz w:val="16"/>
                          <w:szCs w:val="16"/>
                        </w:rPr>
                        <w:t xml:space="preserve"> байланыс</w:t>
                      </w:r>
                    </w:p>
                  </w:txbxContent>
                </v:textbox>
              </v:rect>
            </w:pict>
          </mc:Fallback>
        </mc:AlternateContent>
      </w:r>
    </w:p>
    <w:p w14:paraId="53A50418" w14:textId="77777777" w:rsidR="001D0EBF" w:rsidRPr="00324B54" w:rsidRDefault="001D0EBF" w:rsidP="00324B54">
      <w:pPr>
        <w:tabs>
          <w:tab w:val="left" w:pos="4167"/>
        </w:tabs>
        <w:jc w:val="both"/>
        <w:rPr>
          <w:rFonts w:ascii="Times New Roman" w:hAnsi="Times New Roman" w:cs="Times New Roman"/>
          <w:b/>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96128" behindDoc="0" locked="0" layoutInCell="1" allowOverlap="1" wp14:anchorId="30425078" wp14:editId="7B15E26F">
                <wp:simplePos x="0" y="0"/>
                <wp:positionH relativeFrom="column">
                  <wp:posOffset>5991225</wp:posOffset>
                </wp:positionH>
                <wp:positionV relativeFrom="paragraph">
                  <wp:posOffset>97790</wp:posOffset>
                </wp:positionV>
                <wp:extent cx="109855" cy="5715"/>
                <wp:effectExtent l="0" t="76200" r="23495" b="10858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9855" cy="57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29BE40" id="Прямая со стрелкой 105" o:spid="_x0000_s1026" type="#_x0000_t32" style="position:absolute;margin-left:471.75pt;margin-top:7.7pt;width:8.65pt;height:.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xGNBgIAAB0EAAAOAAAAZHJzL2Uyb0RvYy54bWysU81u1DAQviPxDpbvbJJKCyXabA9b4FLB&#10;isIDuI69seo/2WaTvRVeoI/AK3DhUEB9huSNGDu7KQWEEOIysj3zzXzfzHhx0imJtsx5YXSFi1mO&#10;EdPU1EJvKvz2zfNHxxj5QHRNpNGswjvm8cny4YNFa0t2ZBoja+YQJNG+bG2FmxBsmWWeNkwRPzOW&#10;aXBy4xQJcHWbrHakhexKZkd5/jhrjautM5R5D6+noxMvU37OGQ2vOPcsIFlh4BaSdcleRJstF6Tc&#10;OGIbQfc0yD+wUERoKDqlOiWBoHdO/JJKCeqMNzzMqFGZ4VxQljSAmiL/Sc15QyxLWqA53k5t8v8v&#10;LX25XTskaphdPsdIEwVD6j8OV8N1/63/NFyj4X1/C2b4MFz1n/uv/Zf+tr9BMRp611pfQoqVXruo&#10;nnb63J4ZeunBl91zxou3Y1jHnYrhIB91aRa7aRasC4jCY5E/PZ4DIwqu+ZMiVctIeYBa58MLZhSK&#10;hwr74IjYNGFltIaZG1ekaZDtmQ+RCikPgFhX6mgDEfKZrlHYWdBMnDNtlASx0Z/Yj4QT9bCTbMS+&#10;ZhwaFimmGmlV2Uo6tCWwZPVlMWWByAjhQsoJlP8ZtI+NMJbW92+BU3SqaHSYgEpo435XNXQHqnyM&#10;P6getUbZF6berd1hmLCDqT/7/xKX/Md7gt/96uV3AAAA//8DAFBLAwQUAAYACAAAACEArKAmbN0A&#10;AAAJAQAADwAAAGRycy9kb3ducmV2LnhtbEyPwU7DMBBE70j8g7VI3Khd0kYkxKkqJA5F4kDhA7ax&#10;m6S111HsNuHvWU5w3Jmn2ZlqM3snrnaMfSANy4UCYakJpqdWw9fn68MTiJiQDLpAVsO3jbCpb28q&#10;LE2Y6MNe96kVHEKxRA1dSkMpZWw66zEuwmCJvWMYPSY+x1aaEScO904+KpVLjz3xhw4H+9LZ5ry/&#10;eA3mzeCEcTr2O7c9qeG9yJY7o/X93bx9BpHsnP5g+K3P1aHmTodwIROF01CssjWjbKxXIBgocsVb&#10;DizkGci6kv8X1D8AAAD//wMAUEsBAi0AFAAGAAgAAAAhALaDOJL+AAAA4QEAABMAAAAAAAAAAAAA&#10;AAAAAAAAAFtDb250ZW50X1R5cGVzXS54bWxQSwECLQAUAAYACAAAACEAOP0h/9YAAACUAQAACwAA&#10;AAAAAAAAAAAAAAAvAQAAX3JlbHMvLnJlbHNQSwECLQAUAAYACAAAACEAqIMRjQYCAAAdBAAADgAA&#10;AAAAAAAAAAAAAAAuAgAAZHJzL2Uyb0RvYy54bWxQSwECLQAUAAYACAAAACEArKAmbN0AAAAJAQAA&#10;DwAAAAAAAAAAAAAAAABgBAAAZHJzL2Rvd25yZXYueG1sUEsFBgAAAAAEAAQA8wAAAGoFAAAAAA==&#10;" strokecolor="black [3200]" strokeweight=".5pt">
                <v:stroke endarrow="open" joinstyle="miter"/>
                <o:lock v:ext="edit" shapetype="f"/>
              </v:shape>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51072" behindDoc="0" locked="0" layoutInCell="1" allowOverlap="1" wp14:anchorId="119CAA2C" wp14:editId="4239188D">
                <wp:simplePos x="0" y="0"/>
                <wp:positionH relativeFrom="column">
                  <wp:posOffset>-5080</wp:posOffset>
                </wp:positionH>
                <wp:positionV relativeFrom="paragraph">
                  <wp:posOffset>96520</wp:posOffset>
                </wp:positionV>
                <wp:extent cx="87630" cy="7620"/>
                <wp:effectExtent l="0" t="76200" r="26670" b="10668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30" cy="76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7251D2" id="Прямая со стрелкой 106" o:spid="_x0000_s1026" type="#_x0000_t32" style="position:absolute;margin-left:-.4pt;margin-top:7.6pt;width:6.9pt;height:.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B9BwIAABwEAAAOAAAAZHJzL2Uyb0RvYy54bWysU0uO1DAQ3SNxB8t7OulG6hlFnZ5FD7AZ&#10;QYuBA3gcu2ONf7JNJ70buMAcgSuwYcGA5gzJjSg7nfCXEGJTil31qt6r56zOWiXRnjkvjC7xfJZj&#10;xDQ1ldC7Er9+9fTRKUY+EF0RaTQr8YF5fLZ++GDV2IItTG1kxRyCJtoXjS1xHYItsszTminiZ8Yy&#10;DUlunCIBjm6XVY400F3JbJHny6wxrrLOUOY93J4PSbxO/TlnNLzg3LOAZImBW0jRpXgVY7ZekWLn&#10;iK0FPdIg/8BCEaFh6NTqnASC3jjxSyslqDPe8DCjRmWGc0FZ0gBq5vlPai5rYlnSAsvxdlqT/39t&#10;6fP91iFRgXf5EiNNFJjUve9v+tvuS/ehv0X92+4eQv+uv+k+dp+7u+6++4RiNeyusb6AFhu9dVE9&#10;bfWlvTD02kMu+yEZD94OZS13KpaDfNQmLw6TF6wNiMLl6cnyMRhGIXOyXCSjMlKMSOt8eMaMQvGj&#10;xD44InZ12BitwXLj5skMsr/wITIhxQiIY6WOMRAhn+gKhYMFycQ500RFUBvzifzANzEPB8kG7EvG&#10;YV/AcJiRXirbSIf2BN5YdT2fukBlhHAh5QTKE7E/go61EcbS6/1b4FSdJhodJqAS2rjfTQ3tSJUP&#10;9aPqQWuUfWWqw9aNXsITTPs5/i7xjX9/TvBvP/X6KwAAAP//AwBQSwMEFAAGAAgAAAAhAGr1JCra&#10;AAAABgEAAA8AAABkcnMvZG93bnJldi54bWxMj0FPwzAMhe9I/IfISLuxdBtMUJpOExKHIXFg4wd4&#10;jdcWEqdqsrX797gnOFnPz3rvc7EZvVMX6mMb2MBinoEiroJtuTbwdXi7fwIVE7JFF5gMXCnCpry9&#10;KTC3YeBPuuxTrSSEY44GmpS6XOtYNeQxzkNHLN4p9B6TyL7WtsdBwr3Tyyxba48tS0ODHb02VP3s&#10;z96Afbc4YBxO7c5tv7Pu43m12FljZnfj9gVUojH9HcOEL+hQCtMxnNlG5QxM4EnWj0tQk72Sz44y&#10;1w+gy0L/xy9/AQAA//8DAFBLAQItABQABgAIAAAAIQC2gziS/gAAAOEBAAATAAAAAAAAAAAAAAAA&#10;AAAAAABbQ29udGVudF9UeXBlc10ueG1sUEsBAi0AFAAGAAgAAAAhADj9If/WAAAAlAEAAAsAAAAA&#10;AAAAAAAAAAAALwEAAF9yZWxzLy5yZWxzUEsBAi0AFAAGAAgAAAAhAH20AH0HAgAAHAQAAA4AAAAA&#10;AAAAAAAAAAAALgIAAGRycy9lMm9Eb2MueG1sUEsBAi0AFAAGAAgAAAAhAGr1JCraAAAABgEAAA8A&#10;AAAAAAAAAAAAAAAAYQQAAGRycy9kb3ducmV2LnhtbFBLBQYAAAAABAAEAPMAAABoBQAAAAA=&#10;" strokecolor="black [3200]" strokeweight=".5pt">
                <v:stroke endarrow="open" joinstyle="miter"/>
                <o:lock v:ext="edit" shapetype="f"/>
              </v:shape>
            </w:pict>
          </mc:Fallback>
        </mc:AlternateContent>
      </w:r>
    </w:p>
    <w:p w14:paraId="7C9AFB16" w14:textId="77777777" w:rsidR="001D0EBF" w:rsidRPr="00324B54" w:rsidRDefault="001D0EBF" w:rsidP="00324B54">
      <w:pPr>
        <w:tabs>
          <w:tab w:val="left" w:pos="4167"/>
        </w:tabs>
        <w:jc w:val="both"/>
        <w:rPr>
          <w:rFonts w:ascii="Times New Roman" w:hAnsi="Times New Roman" w:cs="Times New Roman"/>
          <w:b/>
          <w:sz w:val="20"/>
          <w:szCs w:val="20"/>
        </w:rPr>
      </w:pPr>
      <w:r w:rsidRPr="00324B54">
        <w:rPr>
          <w:rFonts w:ascii="Times New Roman" w:hAnsi="Times New Roman" w:cs="Times New Roman"/>
          <w:b/>
          <w:noProof/>
          <w:sz w:val="20"/>
          <w:szCs w:val="20"/>
          <w:lang w:val="ru-RU" w:eastAsia="ru-RU"/>
        </w:rPr>
        <mc:AlternateContent>
          <mc:Choice Requires="wps">
            <w:drawing>
              <wp:anchor distT="0" distB="0" distL="114300" distR="114300" simplePos="0" relativeHeight="251694080" behindDoc="0" locked="0" layoutInCell="1" allowOverlap="1" wp14:anchorId="236FA667" wp14:editId="0D4F7458">
                <wp:simplePos x="0" y="0"/>
                <wp:positionH relativeFrom="column">
                  <wp:posOffset>5842635</wp:posOffset>
                </wp:positionH>
                <wp:positionV relativeFrom="paragraph">
                  <wp:posOffset>59055</wp:posOffset>
                </wp:positionV>
                <wp:extent cx="154940" cy="1905"/>
                <wp:effectExtent l="0" t="0" r="35560" b="36195"/>
                <wp:wrapNone/>
                <wp:docPr id="107"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940" cy="19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4832A5" id="Прямая соединительная линия 107"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05pt,4.65pt" to="472.2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GU8gEAAPsDAAAOAAAAZHJzL2Uyb0RvYy54bWysU8tu1DAU3SPxD5b3TDJVCzSaTBetYFPB&#10;iMIHuI49seqXbDPJ7IA10nwCv8ACpEqFfkPyR712MuEphBAby773nPs493px0iqJNsx5YXSJ57Mc&#10;I6apqYRel/jVyycPHmPkA9EVkUazEm+ZxyfL+/cWjS3YgamNrJhDEET7orElrkOwRZZ5WjNF/MxY&#10;psHJjVMkwNOts8qRBqIrmR3k+cOsMa6yzlDmPVjPBidepvicMxqec+5ZQLLEUFtIp0vnZTyz5YIU&#10;a0dsLehYBvmHKhQRGpJOoc5IIOi1E7+EUoI64w0PM2pUZjgXlKUeoJt5/lM3FzWxLPUC4ng7yeT/&#10;X1j6bLNySFQwu/wRRpooGFL3oX/T77ov3cd+h/q33W33ufvUXXdfu+v+Hdxv+vdwj87uZjTvUOSD&#10;mo31BQQ91SsX9aCtvrDnhl558GU/OOPD2wHWcqciHARBbZrOdpoOawOiYJwfHR4fwgwpuObH+VHM&#10;lpFiT7XOh6fMKBQvJZZCR+lIQTbnPgzQPWSsZEieyghbySJY6heMgxwxXWKnRWSn0qENgRWqruZj&#10;2oSMFC6knEj5n0kjNtJYWs6/JU7olNHoMBGV0Mb9Lmto96XyAb/veug1tn1pqu3K7QcDG5YEHX9D&#10;XOHv34n+7c8u7wAAAP//AwBQSwMEFAAGAAgAAAAhAJNY7G3cAAAABwEAAA8AAABkcnMvZG93bnJl&#10;di54bWxMjs1OwzAQhO9IvIO1SNyo01AiGuJUVSWEuCCawt2Nt07AP5HtpOHtWU7lNqMZzXzVZraG&#10;TRhi752A5SIDhq71qndawMfh+e4RWEzSKWm8QwE/GGFTX19VslT+7PY4NUkzGnGxlAK6lIaS89h2&#10;aGVc+AEdZScfrExkg+YqyDONW8PzLCu4lb2jh04OuOuw/W5GK8C8hulT7/Q2ji/7ovl6P+Vvh0mI&#10;25t5+wQs4ZwuZfjDJ3SoienoR6ciMwLWebakKol7YJSvV6sHYEcSBfC64v/5618AAAD//wMAUEsB&#10;Ai0AFAAGAAgAAAAhALaDOJL+AAAA4QEAABMAAAAAAAAAAAAAAAAAAAAAAFtDb250ZW50X1R5cGVz&#10;XS54bWxQSwECLQAUAAYACAAAACEAOP0h/9YAAACUAQAACwAAAAAAAAAAAAAAAAAvAQAAX3JlbHMv&#10;LnJlbHNQSwECLQAUAAYACAAAACEAP0LhlPIBAAD7AwAADgAAAAAAAAAAAAAAAAAuAgAAZHJzL2Uy&#10;b0RvYy54bWxQSwECLQAUAAYACAAAACEAk1jsbdwAAAAHAQAADwAAAAAAAAAAAAAAAABMBAAAZHJz&#10;L2Rvd25yZXYueG1sUEsFBgAAAAAEAAQA8wAAAFUFAAAAAA==&#10;" strokecolor="black [3200]" strokeweight=".5pt">
                <v:stroke joinstyle="miter"/>
                <o:lock v:ext="edit" shapetype="f"/>
              </v:line>
            </w:pict>
          </mc:Fallback>
        </mc:AlternateContent>
      </w:r>
      <w:r w:rsidRPr="00324B54">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87936" behindDoc="0" locked="0" layoutInCell="1" allowOverlap="1" wp14:anchorId="3C2F0CEA" wp14:editId="740F48A4">
                <wp:simplePos x="0" y="0"/>
                <wp:positionH relativeFrom="column">
                  <wp:posOffset>90170</wp:posOffset>
                </wp:positionH>
                <wp:positionV relativeFrom="paragraph">
                  <wp:posOffset>106679</wp:posOffset>
                </wp:positionV>
                <wp:extent cx="102235" cy="0"/>
                <wp:effectExtent l="0" t="0" r="31115" b="19050"/>
                <wp:wrapNone/>
                <wp:docPr id="108"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39FD0" id="Прямая соединительная линия 108" o:spid="_x0000_s1026" style="position:absolute;flip:y;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1pt,8.4pt" to="15.1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7k9wEAAAIEAAAOAAAAZHJzL2Uyb0RvYy54bWysU8tu1DAU3SPxD5b3TDKDQCiaTBetYFPB&#10;iAJ717EnVv2SbSaZHbBGmk/gF1hQqVKBb0j+qNdOJi0PIYTYWLbvPeeec6+9PGqVRFvmvDC6xPNZ&#10;jhHT1FRCb0r8+tXTB08w8oHoikijWYl3zOOj1f17y8YWbGFqIyvmEJBoXzS2xHUItsgyT2umiJ8Z&#10;yzQEuXGKBDi6TVY50gC7ktkizx9njXGVdYYy7+H2ZAjiVeLnnNHwgnPPApIlBm0hrS6t53HNVktS&#10;bByxtaCjDPIPKhQRGopOVCckEPTWiV+olKDOeMPDjBqVGc4FZckDuJnnP7k5q4llyQs0x9upTf7/&#10;0dLn27VDooLZ5TAqTRQMqfvUv+v33dfuc79H/fvue3fZfemuum/dVf8B9tf9R9jHYHc9Xu9RxEM3&#10;G+sLID3Waxf7QVt9Zk8NvfAQy34IxoO3Q1rLnUJcCvsGhKRGQmtQm+a0m+bE2oAoXM7zxeLhI4zo&#10;IZSRIjLEgtb58IwZheKmxFLo2EFSkO2pD1HDbcooaNCQ1ISdZDFZ6peMQ1dirYRO75EdS4e2BF5S&#10;dTGPXoErZUYIF1JOoPzPoDE3wlh6o38LnLJTRaPDBFRCG/e7qqE9SOVD/sH14DXaPjfVbu0O84GH&#10;lpyNnyK+5LvnBL/9uqsbAAAA//8DAFBLAwQUAAYACAAAACEA/sTW3NgAAAAHAQAADwAAAGRycy9k&#10;b3ducmV2LnhtbEyPwU7DMBBE70j8g7VI3KhNSwMKcapSCXGm5dLbJl6SiHgdYrdN/76LOMBpNZrR&#10;7JtiNfleHWmMXWAL9zMDirgOruPGwsfu9e4JVEzIDvvAZOFMEVbl9VWBuQsnfqfjNjVKSjjmaKFN&#10;aci1jnVLHuMsDMTifYbRYxI5NtqNeJJy3+u5MZn22LF8aHGgTUv11/bgLezevJmq1G2Ivx/Nev+y&#10;zHi/tPb2Zlo/g0o0pb8w/OALOpTCVIUDu6h60Q9zScrNZIH4C7MAVf1qXRb6P395AQAA//8DAFBL&#10;AQItABQABgAIAAAAIQC2gziS/gAAAOEBAAATAAAAAAAAAAAAAAAAAAAAAABbQ29udGVudF9UeXBl&#10;c10ueG1sUEsBAi0AFAAGAAgAAAAhADj9If/WAAAAlAEAAAsAAAAAAAAAAAAAAAAALwEAAF9yZWxz&#10;Ly5yZWxzUEsBAi0AFAAGAAgAAAAhACE3zuT3AQAAAgQAAA4AAAAAAAAAAAAAAAAALgIAAGRycy9l&#10;Mm9Eb2MueG1sUEsBAi0AFAAGAAgAAAAhAP7E1tzYAAAABwEAAA8AAAAAAAAAAAAAAAAAUQQAAGRy&#10;cy9kb3ducmV2LnhtbFBLBQYAAAAABAAEAPMAAABWBQAAAAA=&#10;" strokecolor="black [3200]" strokeweight=".5pt">
                <v:stroke joinstyle="miter"/>
                <o:lock v:ext="edit" shapetype="f"/>
              </v:line>
            </w:pict>
          </mc:Fallback>
        </mc:AlternateContent>
      </w:r>
    </w:p>
    <w:p w14:paraId="609F6A2F" w14:textId="77777777" w:rsidR="001D0EBF" w:rsidRPr="00324B54" w:rsidRDefault="001D0EBF" w:rsidP="00324B54">
      <w:pPr>
        <w:tabs>
          <w:tab w:val="left" w:pos="4167"/>
        </w:tabs>
        <w:jc w:val="both"/>
        <w:rPr>
          <w:rFonts w:ascii="Times New Roman" w:hAnsi="Times New Roman" w:cs="Times New Roman"/>
          <w:b/>
          <w:sz w:val="20"/>
          <w:szCs w:val="20"/>
        </w:rPr>
      </w:pPr>
      <w:r w:rsidRPr="00324B54">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698176" behindDoc="0" locked="0" layoutInCell="1" allowOverlap="1" wp14:anchorId="0962C167" wp14:editId="2CA24FC8">
                <wp:simplePos x="0" y="0"/>
                <wp:positionH relativeFrom="column">
                  <wp:posOffset>2799715</wp:posOffset>
                </wp:positionH>
                <wp:positionV relativeFrom="paragraph">
                  <wp:posOffset>8889</wp:posOffset>
                </wp:positionV>
                <wp:extent cx="78105" cy="0"/>
                <wp:effectExtent l="0" t="0" r="36195" b="19050"/>
                <wp:wrapNone/>
                <wp:docPr id="10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1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091F0" id="Прямая соединительная линия 109"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0.45pt,.7pt" to="226.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B47wEAAPcDAAAOAAAAZHJzL2Uyb0RvYy54bWysU0tuFDEQ3SNxB8t7prsjAaE1PVkkgk0E&#10;IwIHcNz2tBX/ZJuZnh2wRpojcAUWRIoU4AzdN6Ls/vAVQoiNZVfVe1Wvqrw8aZVEW+a8MLrCxSLH&#10;iGlqaqE3FX754vG9Y4x8ILom0mhW4T3z+GR1985yZ0t2ZBoja+YQkGhf7myFmxBsmWWeNkwRvzCW&#10;aXBy4xQJ8HSbrHZkB+xKZkd5/iDbGVdbZyjzHqxngxOvEj/njIZnnHsWkKww1BbS6dJ5Gc9stSTl&#10;xhHbCDqWQf6hCkWEhqQz1RkJBL1y4hcqJagz3vCwoEZlhnNBWdIAaor8JzUXDbEsaYHmeDu3yf8/&#10;Wvp0u3ZI1DC7/BFGmigYUve+f90fuk/dh/6A+jfdl+66+9jddJ+7m/4t3G/7d3CPzu52NB9QxEM3&#10;d9aXQHqq1y72g7b6wp4beuXBl/3gjA9vh7CWOxXDoSGoTdPZz9NhbUAUjA+Pi/w+RnTyZKScYNb5&#10;8IQZheKlwlLo2DZSku25DzExKaeQsYohcSoh7CWLwVI/ZxxaAamKhE5LyE6lQ1sC61NfFVEgcKXI&#10;COFCyhmU/xk0xkYYS4v5t8A5OmU0OsxAJbRxv8sa2qlUPsRPqgetUfalqfdrNw0FtispG39CXN/v&#10;3wn+7b+uvgIAAP//AwBQSwMEFAAGAAgAAAAhAEydrM/aAAAABwEAAA8AAABkcnMvZG93bnJldi54&#10;bWxMjsFOwzAQRO9I/IO1SNyoQwgVDXGqqhJCXBBN6d2Nt07AXke2k4a/x3CB4+iNZl61nq1hE/rQ&#10;OxJwu8iAIbVO9aQFvO+fbh6AhShJSeMIBXxhgHV9eVHJUrkz7XBqomZphEIpBXQxDiXnoe3QyrBw&#10;A1JiJ+etjCl6zZWX5zRuDc+zbMmt7Ck9dHLAbYftZzNaAebFTwe91ZswPu+WzcfbKX/dT0JcX82b&#10;R2AR5/hXhh/9pA51cjq6kVRgRkBRZKtUTaAAlnhxf5cDO/5mXlf8v3/9DQAA//8DAFBLAQItABQA&#10;BgAIAAAAIQC2gziS/gAAAOEBAAATAAAAAAAAAAAAAAAAAAAAAABbQ29udGVudF9UeXBlc10ueG1s&#10;UEsBAi0AFAAGAAgAAAAhADj9If/WAAAAlAEAAAsAAAAAAAAAAAAAAAAALwEAAF9yZWxzLy5yZWxz&#10;UEsBAi0AFAAGAAgAAAAhAGwhsHjvAQAA9wMAAA4AAAAAAAAAAAAAAAAALgIAAGRycy9lMm9Eb2Mu&#10;eG1sUEsBAi0AFAAGAAgAAAAhAEydrM/aAAAABwEAAA8AAAAAAAAAAAAAAAAASQQAAGRycy9kb3du&#10;cmV2LnhtbFBLBQYAAAAABAAEAPMAAABQBQAAAAA=&#10;" strokecolor="black [3200]" strokeweight=".5pt">
                <v:stroke joinstyle="miter"/>
                <o:lock v:ext="edit" shapetype="f"/>
              </v:line>
            </w:pict>
          </mc:Fallback>
        </mc:AlternateContent>
      </w:r>
    </w:p>
    <w:p w14:paraId="5EB97C31" w14:textId="77777777" w:rsidR="001D0EBF" w:rsidRPr="00324B54" w:rsidRDefault="001D0EBF" w:rsidP="00324B54">
      <w:pPr>
        <w:tabs>
          <w:tab w:val="left" w:pos="4167"/>
        </w:tabs>
        <w:jc w:val="both"/>
        <w:rPr>
          <w:rFonts w:ascii="Times New Roman" w:hAnsi="Times New Roman" w:cs="Times New Roman"/>
          <w:b/>
          <w:sz w:val="20"/>
          <w:szCs w:val="20"/>
        </w:rPr>
      </w:pPr>
    </w:p>
    <w:p w14:paraId="0CDE4BF4" w14:textId="77777777" w:rsidR="001D0EBF" w:rsidRPr="00324B54" w:rsidRDefault="001D0EBF" w:rsidP="00324B54">
      <w:pPr>
        <w:tabs>
          <w:tab w:val="left" w:pos="4167"/>
        </w:tabs>
        <w:jc w:val="both"/>
        <w:rPr>
          <w:rFonts w:ascii="Times New Roman" w:hAnsi="Times New Roman" w:cs="Times New Roman"/>
          <w:b/>
          <w:sz w:val="20"/>
          <w:szCs w:val="20"/>
        </w:rPr>
      </w:pPr>
      <w:r w:rsidRPr="00324B54">
        <w:rPr>
          <w:rFonts w:ascii="Times New Roman" w:hAnsi="Times New Roman" w:cs="Times New Roman"/>
          <w:b/>
          <w:noProof/>
          <w:sz w:val="20"/>
          <w:szCs w:val="20"/>
          <w:lang w:val="ru-RU" w:eastAsia="ru-RU"/>
        </w:rPr>
        <mc:AlternateContent>
          <mc:Choice Requires="wps">
            <w:drawing>
              <wp:anchor distT="0" distB="0" distL="114300" distR="114300" simplePos="0" relativeHeight="251626496" behindDoc="0" locked="0" layoutInCell="1" allowOverlap="1" wp14:anchorId="69DB6A72" wp14:editId="040879F2">
                <wp:simplePos x="0" y="0"/>
                <wp:positionH relativeFrom="column">
                  <wp:posOffset>1196975</wp:posOffset>
                </wp:positionH>
                <wp:positionV relativeFrom="paragraph">
                  <wp:posOffset>66675</wp:posOffset>
                </wp:positionV>
                <wp:extent cx="3261995" cy="249555"/>
                <wp:effectExtent l="0" t="0" r="14605" b="17145"/>
                <wp:wrapNone/>
                <wp:docPr id="110" name="Прямоугольник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1995" cy="2495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103B3F" w14:textId="77777777" w:rsidR="00EE35E3" w:rsidRPr="00AF1A19" w:rsidRDefault="00EE35E3" w:rsidP="001D0EBF">
                            <w:pPr>
                              <w:jc w:val="center"/>
                              <w:rPr>
                                <w:rFonts w:ascii="Times New Roman" w:hAnsi="Times New Roman" w:cs="Times New Roman"/>
                                <w:sz w:val="20"/>
                                <w:szCs w:val="20"/>
                              </w:rPr>
                            </w:pPr>
                            <w:r w:rsidRPr="00AF1A19">
                              <w:rPr>
                                <w:rFonts w:ascii="Times New Roman" w:hAnsi="Times New Roman" w:cs="Times New Roman"/>
                                <w:sz w:val="20"/>
                                <w:szCs w:val="20"/>
                              </w:rPr>
                              <w:t>МАЗМҰНДЫҚ- ПРОЦЕССУАЛДЫҚ БЛОК</w:t>
                            </w:r>
                          </w:p>
                          <w:p w14:paraId="4DBD9768" w14:textId="77777777" w:rsidR="00EE35E3"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B6A72" id="Прямоугольник 110" o:spid="_x0000_s1036" style="position:absolute;left:0;text-align:left;margin-left:94.25pt;margin-top:5.25pt;width:256.85pt;height:19.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xunAIAAFMFAAAOAAAAZHJzL2Uyb0RvYy54bWysVE1uEzEU3iNxB8t7OpmQFDLqpIpaFSFF&#10;bUSLunY8djKqxza2k5mwQmKLxBE4BBvET88wuRHPnsmQlqwQG8v2+773/97JaVUItGbG5kqmOD7q&#10;YcQkVVkuFyl+e3Px7CVG1hGZEaEkS/GGWXw6fvrkpNQJ66ulEhkzCJRIm5Q6xUvndBJFli5ZQeyR&#10;0kyCkCtTEAdPs4gyQ0rQXoio3+sdR6UymTaKMmvh97wR4nHQzzmj7opzyxwSKQbfXDhNOOf+jMYn&#10;JFkYopc5bd0g/+BFQXIJRjtV58QRtDL5X6qKnBplFXdHVBWR4jynLMQA0cS9R9FcL4lmIRZIjtVd&#10;muz/U0sv1zOD8gxqF0N+JCmgSPWX7Yft5/pnfb/9WH+t7+sf20/1r/pb/R15FOSs1DYB6rWeGR+1&#10;1VNF7ywIogcS/7AtpuKm8FiIGVWhAJuuAKxyiMLn8/5xPBoNMaIg6w9Gw+HQW4tIsmNrY90rpgrk&#10;Lyk2UOCQd7KeWtdAd5DWmcZ+8MRtBPMuCPmGcQgaLPYDO7QbOxMGrQk0CqGUSXfcmg5oT+O5EB0x&#10;PkQULm5JLdbTWGjDjtg7RHxosWMEq0q6jlzkUplDCrK7znKD30XfxOzDd9W8airdlXCusg2U36hm&#10;LqymFznkdUqsmxEDgwAtAcPtruDgQpUpVu0No6Uy7w/9ezz0J0gxKmGwUmzfrYhhGInXEjp3FA8G&#10;fhLDYzB80YeH2ZfM9yVyVZwpKEkMa0TTcPV4J3ZXblRxCztg4q2CiEgKtlNMndk9zlwz8LBFKJtM&#10;AgymTxM3ldeaeuU+0b5vbqpbYnTbXA7a8lLthpAkj3qswXqmVJOVUzwPDehT3eS1LQFMbmjhdsv4&#10;1bD/Dqg/u3D8GwAA//8DAFBLAwQUAAYACAAAACEASG/aed4AAAAJAQAADwAAAGRycy9kb3ducmV2&#10;LnhtbEyPzU7EMAyE70i8Q2QkLohNqPgppekKVoI9rQSlD5A2aVOROFWT7Za3x5zgZI9mNP5cblfv&#10;2GLmOAaUcLMRwAx2QY84SGg+X69zYDEp1MoFNBK+TYRtdX5WqkKHE36YpU4DoxKMhZJgU5oKzmNn&#10;jVdxEyaD5PVh9iqRnAeuZ3Wicu94JsQ992pEumDVZHbWdF/10Utw++VKRdv3+7emPYzDe/3SNDsp&#10;Ly/W5ydgyazpLwy/+IQOFTG14Yg6Mkc6z+8oSougSYEHkWXAWgm3jznwquT/P6h+AAAA//8DAFBL&#10;AQItABQABgAIAAAAIQC2gziS/gAAAOEBAAATAAAAAAAAAAAAAAAAAAAAAABbQ29udGVudF9UeXBl&#10;c10ueG1sUEsBAi0AFAAGAAgAAAAhADj9If/WAAAAlAEAAAsAAAAAAAAAAAAAAAAALwEAAF9yZWxz&#10;Ly5yZWxzUEsBAi0AFAAGAAgAAAAhALZKLG6cAgAAUwUAAA4AAAAAAAAAAAAAAAAALgIAAGRycy9l&#10;Mm9Eb2MueG1sUEsBAi0AFAAGAAgAAAAhAEhv2nneAAAACQEAAA8AAAAAAAAAAAAAAAAA9gQAAGRy&#10;cy9kb3ducmV2LnhtbFBLBQYAAAAABAAEAPMAAAABBgAAAAA=&#10;" fillcolor="white [3201]" strokecolor="#70ad47 [3209]" strokeweight="1pt">
                <v:path arrowok="t"/>
                <v:textbox>
                  <w:txbxContent>
                    <w:p w14:paraId="14103B3F" w14:textId="77777777" w:rsidR="00EE35E3" w:rsidRPr="00AF1A19" w:rsidRDefault="00EE35E3" w:rsidP="001D0EBF">
                      <w:pPr>
                        <w:jc w:val="center"/>
                        <w:rPr>
                          <w:rFonts w:ascii="Times New Roman" w:hAnsi="Times New Roman" w:cs="Times New Roman"/>
                          <w:sz w:val="20"/>
                          <w:szCs w:val="20"/>
                        </w:rPr>
                      </w:pPr>
                      <w:r w:rsidRPr="00AF1A19">
                        <w:rPr>
                          <w:rFonts w:ascii="Times New Roman" w:hAnsi="Times New Roman" w:cs="Times New Roman"/>
                          <w:sz w:val="20"/>
                          <w:szCs w:val="20"/>
                        </w:rPr>
                        <w:t>МАЗМҰНДЫҚ- ПРОЦЕССУАЛДЫҚ БЛОК</w:t>
                      </w:r>
                    </w:p>
                    <w:p w14:paraId="4DBD9768" w14:textId="77777777" w:rsidR="00EE35E3" w:rsidRDefault="00EE35E3" w:rsidP="001D0EBF">
                      <w:pPr>
                        <w:jc w:val="center"/>
                      </w:pPr>
                    </w:p>
                  </w:txbxContent>
                </v:textbox>
              </v:rect>
            </w:pict>
          </mc:Fallback>
        </mc:AlternateContent>
      </w:r>
    </w:p>
    <w:p w14:paraId="4714958C" w14:textId="77777777" w:rsidR="001D0EBF" w:rsidRPr="00324B54" w:rsidRDefault="001D0EBF" w:rsidP="00324B54">
      <w:pPr>
        <w:tabs>
          <w:tab w:val="left" w:pos="4167"/>
        </w:tabs>
        <w:jc w:val="both"/>
        <w:rPr>
          <w:rFonts w:ascii="Times New Roman" w:hAnsi="Times New Roman" w:cs="Times New Roman"/>
          <w:b/>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708416" behindDoc="0" locked="0" layoutInCell="1" allowOverlap="1" wp14:anchorId="1834CE10" wp14:editId="3CD1F5E2">
                <wp:simplePos x="0" y="0"/>
                <wp:positionH relativeFrom="column">
                  <wp:posOffset>5949315</wp:posOffset>
                </wp:positionH>
                <wp:positionV relativeFrom="paragraph">
                  <wp:posOffset>67945</wp:posOffset>
                </wp:positionV>
                <wp:extent cx="6985" cy="1667510"/>
                <wp:effectExtent l="0" t="0" r="31115" b="27940"/>
                <wp:wrapNone/>
                <wp:docPr id="111" name="Прямая соединительная линия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985" cy="16675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4F116" id="Прямая соединительная линия 11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45pt,5.35pt" to="469pt,1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aOU9gEAAPwDAAAOAAAAZHJzL2Uyb0RvYy54bWysU81uEzEQviPxDpbvZLOVGsoqmx5awaWC&#10;iMIDuF47seo/2SbZ3IAzUh6BV+BApUoFnsH7Royd3eVXCCEulj0z3zfzzYznp62SaMOcF0bXuJxM&#10;MWKamkboVY1fvnj84AQjH4huiDSa1XjHPD5d3L8339qKHZm1kQ1zCEi0r7a2xusQbFUUnq6ZIn5i&#10;LNPg5MYpEuDpVkXjyBbYlSyOptNZsTWusc5Q5j1Yzw9OvMj8nDMannHuWUCyxlBbyKfL51U6i8Wc&#10;VCtH7FrQvgzyD1UoIjQkHanOSSDolRO/UClBnfGGhwk1qjCcC8qyBlBTTn9Sc7kmlmUt0Bxvxzb5&#10;/0dLn26WDokGZleWGGmiYEjxffe628dP8UO3R92b+CXexI/xNn6Ot91buN917+CenPGuN+9RwkM3&#10;t9ZXQHqmly71g7b60l4Yeu3BV/zgTA9vD2EtdyqFQ0NQm6ezG6fD2oAoGGePTo4xouAoZ7OHx2Ue&#10;XkGqAWudD0+YUShdaiyFTr0jFdlc+JCyk2oI6Us5ZM91hJ1kKVjq54xDPyBfmdF5E9mZdGhDYIea&#10;66wSuHJkgnAh5Qia/hnUxyYYy9v5t8AxOmc0OoxAJbRxv8sa2qFUfogfVB+0JtlXptkt3TAZWLHc&#10;pf47pB3+/p3h3z7t4isAAAD//wMAUEsDBBQABgAIAAAAIQCcyUUz3wAAAAoBAAAPAAAAZHJzL2Rv&#10;d25yZXYueG1sTI/LTsMwEEX3SPyDNUjsqEMipU2IU1WVEGKDaAp7N54mAT8i20nD3zOs6HJ0j+6c&#10;W20Xo9mMPgzOCnhcJcDQtk4NthPwcXx+2AALUVoltbMo4AcDbOvbm0qWyl3sAecmdoxKbCilgD7G&#10;seQ8tD0aGVZuREvZ2XkjI52+48rLC5UbzdMkybmRg6UPvRxx32P73UxGgH7182e373Zhejnkzdf7&#10;OX07zkLc3y27J2ARl/gPw58+qUNNTic3WRWYFlBkeUEoBckaGAFFtqFxJwHpOsuA1xW/nlD/AgAA&#10;//8DAFBLAQItABQABgAIAAAAIQC2gziS/gAAAOEBAAATAAAAAAAAAAAAAAAAAAAAAABbQ29udGVu&#10;dF9UeXBlc10ueG1sUEsBAi0AFAAGAAgAAAAhADj9If/WAAAAlAEAAAsAAAAAAAAAAAAAAAAALwEA&#10;AF9yZWxzLy5yZWxzUEsBAi0AFAAGAAgAAAAhALpdo5T2AQAA/AMAAA4AAAAAAAAAAAAAAAAALgIA&#10;AGRycy9lMm9Eb2MueG1sUEsBAi0AFAAGAAgAAAAhAJzJRTPfAAAACgEAAA8AAAAAAAAAAAAAAAAA&#10;UAQAAGRycy9kb3ducmV2LnhtbFBLBQYAAAAABAAEAPMAAABcBQ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299" distR="114299" simplePos="0" relativeHeight="251702272" behindDoc="0" locked="0" layoutInCell="1" allowOverlap="1" wp14:anchorId="5DD2B02C" wp14:editId="76BD765A">
                <wp:simplePos x="0" y="0"/>
                <wp:positionH relativeFrom="column">
                  <wp:posOffset>170814</wp:posOffset>
                </wp:positionH>
                <wp:positionV relativeFrom="paragraph">
                  <wp:posOffset>31750</wp:posOffset>
                </wp:positionV>
                <wp:extent cx="0" cy="1704340"/>
                <wp:effectExtent l="0" t="0" r="19050" b="29210"/>
                <wp:wrapNone/>
                <wp:docPr id="112" name="Прямая соединительная линия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04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8E995C" id="Прямая соединительная линия 112" o:spid="_x0000_s1026" style="position:absolute;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3.45pt,2.5pt" to="13.45pt,1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z8gEAAPkDAAAOAAAAZHJzL2Uyb0RvYy54bWysU81u1DAQviPxDpbvbJKlAhRttodWcKlg&#10;ReEBXMfeWPWfbLPJ3oAz0j4Cr8CBSpUKPEPyRh07u6H8CCHExbJn5vtmvpnx4rhTEm2Y88LoChez&#10;HCOmqamFXlf49aunD55g5APRNZFGswpvmcfHy/v3Fq0t2dw0RtbMISDRvmxthZsQbJllnjZMET8z&#10;lmlwcuMUCfB066x2pAV2JbN5nj/KWuNq6wxl3oP1dHTiZeLnnNHwgnPPApIVhtpCOl06L+KZLRek&#10;XDtiG0H3ZZB/qEIRoSHpRHVKAkFvnPiFSgnqjDc8zKhRmeFcUJY0gJoi/0nNeUMsS1qgOd5ObfL/&#10;j5Y+36wcEjXMrphjpImCIfUfh7fDrv/Sfxp2aHjXf+uv+s/9df+1vx7ew/1m+AD36Oxv9uYdinjo&#10;Zmt9CaQneuViP2inz+2ZoZcefNkPzvjwdgzruFMxHBqCujSd7TQd1gVERyMFa/E4P3p4lCaXkfIA&#10;tM6HZ8woFC8VlkLHxpGSbM58iKlJeQjZ1zGmTkWErWQxWOqXjEMzIFmR0GkN2Yl0aENggerLIkoE&#10;rhQZIVxIOYHyP4P2sRHG0mr+LXCKThmNDhNQCW3c77KG7lAqH+MPqketUfaFqbcrdxgL7FdStv8L&#10;cYHvvhP8+49d3gIAAP//AwBQSwMEFAAGAAgAAAAhAIifSfnbAAAABwEAAA8AAABkcnMvZG93bnJl&#10;di54bWxMj8FOwzAQRO9I/IO1SNyoQ4DQhjhVVQkhLoimcHdj1wnY68h20vD3LFzgtBrNaPZNtZ6d&#10;ZZMOsfco4HqRAdPYetWjEfC2f7xaAotJopLWoxbwpSOs6/OzSpbKn3CnpyYZRiUYSymgS2koOY9t&#10;p52MCz9oJO/og5OJZDBcBXmicmd5nmUFd7JH+tDJQW873X42oxNgn8P0brZmE8enXdF8vB7zl/0k&#10;xOXFvHkAlvSc/sLwg0/oUBPTwY+oIrMC8mJFSQF3tIjsX3mge39zC7yu+H/++hsAAP//AwBQSwEC&#10;LQAUAAYACAAAACEAtoM4kv4AAADhAQAAEwAAAAAAAAAAAAAAAAAAAAAAW0NvbnRlbnRfVHlwZXNd&#10;LnhtbFBLAQItABQABgAIAAAAIQA4/SH/1gAAAJQBAAALAAAAAAAAAAAAAAAAAC8BAABfcmVscy8u&#10;cmVsc1BLAQItABQABgAIAAAAIQALqr/z8gEAAPkDAAAOAAAAAAAAAAAAAAAAAC4CAABkcnMvZTJv&#10;RG9jLnhtbFBLAQItABQABgAIAAAAIQCIn0n52wAAAAcBAAAPAAAAAAAAAAAAAAAAAEwEAABkcnMv&#10;ZG93bnJldi54bWxQSwUGAAAAAAQABADzAAAAVAU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706368" behindDoc="0" locked="0" layoutInCell="1" allowOverlap="1" wp14:anchorId="5D7249E3" wp14:editId="04897896">
                <wp:simplePos x="0" y="0"/>
                <wp:positionH relativeFrom="column">
                  <wp:posOffset>4472305</wp:posOffset>
                </wp:positionH>
                <wp:positionV relativeFrom="paragraph">
                  <wp:posOffset>67944</wp:posOffset>
                </wp:positionV>
                <wp:extent cx="1485265" cy="0"/>
                <wp:effectExtent l="0" t="0" r="19685" b="19050"/>
                <wp:wrapNone/>
                <wp:docPr id="113" name="Прямая соединительная линия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786F4" id="Прямая соединительная линия 113"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2.15pt,5.35pt" to="469.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Y8QEAAPkDAAAOAAAAZHJzL2Uyb0RvYy54bWysU81uEzEQviPxDpbvZLOBVtUqmx5awaWC&#10;iMIDuF47seo/2SbZ3IAzUh6BV+BApUoFnsH7Royd3eVXCCEulj0z3zfzzYznp62SaMOcF0bXuJxM&#10;MWKamkboVY1fvnj84AQjH4huiDSa1XjHPD5d3L8339qKzczayIY5BCTaV1tb43UItioKT9dMET8x&#10;lmlwcuMUCfB0q6JxZAvsShaz6fS42BrXWGco8x6s5wcnXmR+zhkNzzj3LCBZY6gt5NPl8yqdxWJO&#10;qpUjdi1oXwb5hyoUERqSjlTnJBD0yolfqJSgznjDw4QaVRjOBWVZA6gppz+puVwTy7IWaI63Y5v8&#10;/6OlTzdLh0QDsysfYqSJgiHF993rbh8/xQ/dHnVv4pd4Ez/G2/g53nZv4X7XvYN7csa73rxHCQ/d&#10;3FpfAemZXrrUD9rqS3th6LUHX/GDMz28PYS13KkUDg1BbZ7ObpwOawOiYCwfnRzNjo8wooOvINUA&#10;tM6HJ8wolC41lkKnxpGKbC58SKlJNYT0dRxS5yLCTrIULPVzxqEZKVlG5zVkZ9KhDYEFaq7LJBG4&#10;cmSCcCHlCJr+GdTHJhjLq/m3wDE6ZzQ6jEAltHG/yxraoVR+iB9UH7Qm2Vem2S3dMBbYr6ys/wtp&#10;gb9/Z/i3H7v4CgAA//8DAFBLAwQUAAYACAAAACEAhGvned0AAAAJAQAADwAAAGRycy9kb3ducmV2&#10;LnhtbEyPy07DMBBF90j8gzVI7KhNivpI41RVJYTYIJrC3o1dJxCPI9tJw98ziAUsZ+7RnTPFdnId&#10;G02IrUcJ9zMBzGDtdYtWwtvx8W4FLCaFWnUejYQvE2FbXl8VKtf+ggczVskyKsGYKwlNSn3Oeawb&#10;41Sc+d4gZWcfnEo0Bst1UBcqdx3PhFhwp1qkC43qzb4x9Wc1OAndcxjf7d7u4vB0WFQfr+fs5ThK&#10;eXsz7TbAkpnSHww/+qQOJTmd/IA6sk7CUjzMCaVALIERsJ6vMmCn3wUvC/7/g/IbAAD//wMAUEsB&#10;Ai0AFAAGAAgAAAAhALaDOJL+AAAA4QEAABMAAAAAAAAAAAAAAAAAAAAAAFtDb250ZW50X1R5cGVz&#10;XS54bWxQSwECLQAUAAYACAAAACEAOP0h/9YAAACUAQAACwAAAAAAAAAAAAAAAAAvAQAAX3JlbHMv&#10;LnJlbHNQSwECLQAUAAYACAAAACEAlf7f2PEBAAD5AwAADgAAAAAAAAAAAAAAAAAuAgAAZHJzL2Uy&#10;b0RvYy54bWxQSwECLQAUAAYACAAAACEAhGvned0AAAAJAQAADwAAAAAAAAAAAAAAAABLBAAAZHJz&#10;L2Rvd25yZXYueG1sUEsFBgAAAAAEAAQA8wAAAFUFA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700224" behindDoc="0" locked="0" layoutInCell="1" allowOverlap="1" wp14:anchorId="28E3D448" wp14:editId="47539410">
                <wp:simplePos x="0" y="0"/>
                <wp:positionH relativeFrom="column">
                  <wp:posOffset>177800</wp:posOffset>
                </wp:positionH>
                <wp:positionV relativeFrom="paragraph">
                  <wp:posOffset>31114</wp:posOffset>
                </wp:positionV>
                <wp:extent cx="993140" cy="0"/>
                <wp:effectExtent l="0" t="0" r="16510" b="1905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3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66C79" id="Прямая соединительная линия 114" o:spid="_x0000_s1026" style="position:absolute;flip:x;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4pt,2.45pt" to="92.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6Rr+QEAAAIEAAAOAAAAZHJzL2Uyb0RvYy54bWysU8tu1DAU3SPxD5b3TJJSIRpNpotWwKKC&#10;EYUPcB17YtUv2WYmswPWSPMJ/AILkCoV+g3JH/XayaQ8JYTYWPZ9nHvOvdfz41ZJtGbOC6MrXMxy&#10;jJimphZ6VeHXr548eIyRD0TXRBrNKrxlHh8v7t+bb2zJDkxjZM0cAhDty42tcBOCLbPM04Yp4mfG&#10;Mg1ObpwiAZ5uldWObABdyewgzx9lG+Nq6wxl3oP1dHDiRcLnnNHwgnPPApIVBm4hnS6dF/HMFnNS&#10;rhyxjaAjDfIPLBQRGopOUKckEPTGiV+glKDOeMPDjBqVGc4FZUkDqCnyn9ScN8SypAWa4+3UJv//&#10;YOnz9dIhUcPsikOMNFEwpO5j/7bfdV+7T/0O9e+6m+5L97m76r51V/17uF/3H+Aend31aN6hmA/d&#10;3FhfAuiJXrrYD9rqc3tm6KUHX/aDMz68HcJa7hTiUthnQCQ1ElqD2jSn7TQn1gZEwXh09LA4hGnS&#10;vSsjZUSIBa3z4SkzCsVLhaXQsYOkJOszHyKHu5CR0MAhsQlbyWKw1C8Zh65ArYFN2kd2Ih1aE9ik&#10;+rKIWgErRcYULqSckvJU8o9JY2xMY2lH/zZxik4VjQ5TohLauN9VDe2eKh/i96oHrVH2ham3S7ef&#10;DyxaUjZ+irjJ379T+t3XXdwCAAD//wMAUEsDBBQABgAIAAAAIQAW8IoQ2QAAAAYBAAAPAAAAZHJz&#10;L2Rvd25yZXYueG1sTI/BbsIwEETvSPyDtUi9gV0UaJrGQYBU9Vzohdsm3iZR43WIDaR/X9NLexzN&#10;aOZNvhltJ640+NaxhseFAkFcOdNyreHj+DpPQfiAbLBzTBq+ycOmmE5yzIy78TtdD6EWsYR9hhqa&#10;EPpMSl81ZNEvXE8cvU83WAxRDrU0A95iue3kUqm1tNhyXGiwp31D1dfhYjUc36way9Duic9Panva&#10;rdZ8Wmn9MBu3LyACjeEvDHf8iA5FZCrdhY0XnYZlGq8EDckziLudJgmI8lfLIpf/8YsfAAAA//8D&#10;AFBLAQItABQABgAIAAAAIQC2gziS/gAAAOEBAAATAAAAAAAAAAAAAAAAAAAAAABbQ29udGVudF9U&#10;eXBlc10ueG1sUEsBAi0AFAAGAAgAAAAhADj9If/WAAAAlAEAAAsAAAAAAAAAAAAAAAAALwEAAF9y&#10;ZWxzLy5yZWxzUEsBAi0AFAAGAAgAAAAhADcfpGv5AQAAAgQAAA4AAAAAAAAAAAAAAAAALgIAAGRy&#10;cy9lMm9Eb2MueG1sUEsBAi0AFAAGAAgAAAAhABbwihDZAAAABgEAAA8AAAAAAAAAAAAAAAAAUwQA&#10;AGRycy9kb3ducmV2LnhtbFBLBQYAAAAABAAEAPMAAABZBQAAAAA=&#10;" strokecolor="black [3200]" strokeweight=".5pt">
                <v:stroke joinstyle="miter"/>
                <o:lock v:ext="edit" shapetype="f"/>
              </v:line>
            </w:pict>
          </mc:Fallback>
        </mc:AlternateContent>
      </w:r>
    </w:p>
    <w:p w14:paraId="7BBA07C1" w14:textId="77777777" w:rsidR="001D0EBF" w:rsidRPr="00324B54" w:rsidRDefault="001D0EBF" w:rsidP="00324B54">
      <w:pPr>
        <w:tabs>
          <w:tab w:val="left" w:pos="4167"/>
        </w:tabs>
        <w:jc w:val="both"/>
        <w:rPr>
          <w:rFonts w:ascii="Times New Roman" w:hAnsi="Times New Roman" w:cs="Times New Roman"/>
          <w:b/>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593728" behindDoc="0" locked="0" layoutInCell="1" allowOverlap="1" wp14:anchorId="6C6415B5" wp14:editId="56A1B02C">
                <wp:simplePos x="0" y="0"/>
                <wp:positionH relativeFrom="column">
                  <wp:posOffset>273050</wp:posOffset>
                </wp:positionH>
                <wp:positionV relativeFrom="paragraph">
                  <wp:posOffset>90805</wp:posOffset>
                </wp:positionV>
                <wp:extent cx="5583555" cy="263525"/>
                <wp:effectExtent l="0" t="0" r="17145" b="22225"/>
                <wp:wrapNone/>
                <wp:docPr id="115" name="Прямоугольник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3555" cy="2635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B63FFD" w14:textId="77777777" w:rsidR="00EE35E3" w:rsidRPr="00AF1A19" w:rsidRDefault="00EE35E3" w:rsidP="001D0EBF">
                            <w:pPr>
                              <w:rPr>
                                <w:rFonts w:ascii="Times New Roman" w:hAnsi="Times New Roman" w:cs="Times New Roman"/>
                                <w:i/>
                                <w:sz w:val="20"/>
                                <w:szCs w:val="20"/>
                              </w:rPr>
                            </w:pPr>
                            <w:r w:rsidRPr="00BF1FD3">
                              <w:rPr>
                                <w:rFonts w:ascii="Times New Roman" w:hAnsi="Times New Roman" w:cs="Times New Roman"/>
                                <w:sz w:val="20"/>
                                <w:szCs w:val="20"/>
                              </w:rPr>
                              <w:t xml:space="preserve">ЦТ пайдалану жағдайында </w:t>
                            </w:r>
                            <w:r w:rsidRPr="00BF1FD3">
                              <w:rPr>
                                <w:rFonts w:ascii="Times New Roman" w:eastAsia="Times New Roman" w:hAnsi="Times New Roman" w:cs="Times New Roman"/>
                                <w:sz w:val="20"/>
                                <w:szCs w:val="20"/>
                              </w:rPr>
                              <w:t>т</w:t>
                            </w:r>
                            <w:r>
                              <w:rPr>
                                <w:rFonts w:ascii="Times New Roman" w:eastAsia="Times New Roman" w:hAnsi="Times New Roman" w:cs="Times New Roman"/>
                                <w:sz w:val="20"/>
                                <w:szCs w:val="20"/>
                              </w:rPr>
                              <w:t>арих пәні мұғалімдерін даярлау</w:t>
                            </w:r>
                            <w:r w:rsidRPr="00AF1A19">
                              <w:rPr>
                                <w:rFonts w:ascii="Times New Roman" w:hAnsi="Times New Roman" w:cs="Times New Roman"/>
                                <w:i/>
                                <w:sz w:val="20"/>
                                <w:szCs w:val="20"/>
                              </w:rPr>
                              <w:t>дың педагогикалық шарттары</w:t>
                            </w:r>
                          </w:p>
                          <w:p w14:paraId="79C1AF70"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415B5" id="Прямоугольник 115" o:spid="_x0000_s1037" style="position:absolute;left:0;text-align:left;margin-left:21.5pt;margin-top:7.15pt;width:439.65pt;height:20.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oenwIAAFMFAAAOAAAAZHJzL2Uyb0RvYy54bWysVMtu1DAU3SPxD5b3NJNpU0rUTDVqVYQ0&#10;aita1LXHsTtRHdvYnkmGFVK3SHwCH8EG8eg3ZP6Ia+dBW2aF2Fi27zn3fe/hUV0KtGLGFkpmON4Z&#10;YcQkVXkhbzL87ur0xQFG1hGZE6Eky/CaWXw0ef7ssNIpG6uFEjkzCJRIm1Y6wwvndBpFli5YSeyO&#10;0kyCkCtTEgdPcxPlhlSgvRTReDTajyplcm0UZdbC70krxJOgn3NG3TnnljkkMgy+uXCacM79GU0O&#10;SXpjiF4UtHOD/IMXJSkkGB1UnRBH0NIUf6kqC2qUVdztUFVGivOCshADRBOPnkRzuSCahVggOVYP&#10;abL/Ty09W10YVORQuzjBSJISitR82XzcfG5+Nvebu+Zrc9/82HxqfjXfmu/IoyBnlbYpUC/1hfFR&#10;Wz1T9NaCIHok8Q/bYWpuSo+FmFEdCrAeCsBqhyh8JsnBbpKAHxRk4/3dZBysRSTt2dpY95qpEvlL&#10;hg0UOOSdrGbWefsk7SGdM6394IlbC+ZdEPIt4xA0WBwHdmg3diwMWhFoFEIpk27fBwr6AtrTeCHE&#10;QIy3EYWLO1KH9TQW2nAgjrYRH1scGMGqkm4gl4VUZpuC/Haw3OL76NuYffiuntddpfsSzlW+hvIb&#10;1c6F1fS0gLzOiHUXxMAgwMjAcLtzOLhQVYZVd8NoocyHbf8eD/0JUowqGKwM2/dLYhhG4o2Ezn0V&#10;7+35SQyPveTlGB7moWT+UCKX5bGCksSwRjQNV493or9yo8pr2AFTbxVERFKwnWHqTP84du3Awxah&#10;bDoNMJg+TdxMXmrqlftE+765qq+J0V1zOWjLM9UPIUmf9FiL9UyppkuneBEa0Ke6zWtXApjc0Efd&#10;lvGr4eE7oP7swslvAAAA//8DAFBLAwQUAAYACAAAACEAE9Da6N4AAAAIAQAADwAAAGRycy9kb3du&#10;cmV2LnhtbEyPwU7DMBBE70j8g7VIXBB1SFtUQpwKKkFPSBDyAZvYiSPidRS7afh7lhPcdndGs2/y&#10;/eIGMZsp9J4U3K0SEIYar3vqFFSfL7c7ECEiaRw8GQXfJsC+uLzIMdP+TB9mLmMnOIRChgpsjGMm&#10;ZWiscRhWfjTEWusnh5HXqZN6wjOHu0GmSXIvHfbEHyyO5mBN81WenILhON9gsG17fK3qt757L5+r&#10;6qDU9dXy9AgimiX+meEXn9GhYKban0gHMSjYrLlK5PtmDYL1hzTloVaw3e5AFrn8X6D4AQAA//8D&#10;AFBLAQItABQABgAIAAAAIQC2gziS/gAAAOEBAAATAAAAAAAAAAAAAAAAAAAAAABbQ29udGVudF9U&#10;eXBlc10ueG1sUEsBAi0AFAAGAAgAAAAhADj9If/WAAAAlAEAAAsAAAAAAAAAAAAAAAAALwEAAF9y&#10;ZWxzLy5yZWxzUEsBAi0AFAAGAAgAAAAhAOTF+h6fAgAAUwUAAA4AAAAAAAAAAAAAAAAALgIAAGRy&#10;cy9lMm9Eb2MueG1sUEsBAi0AFAAGAAgAAAAhABPQ2ujeAAAACAEAAA8AAAAAAAAAAAAAAAAA+QQA&#10;AGRycy9kb3ducmV2LnhtbFBLBQYAAAAABAAEAPMAAAAEBgAAAAA=&#10;" fillcolor="white [3201]" strokecolor="#70ad47 [3209]" strokeweight="1pt">
                <v:path arrowok="t"/>
                <v:textbox>
                  <w:txbxContent>
                    <w:p w14:paraId="5BB63FFD" w14:textId="77777777" w:rsidR="00EE35E3" w:rsidRPr="00AF1A19" w:rsidRDefault="00EE35E3" w:rsidP="001D0EBF">
                      <w:pPr>
                        <w:rPr>
                          <w:rFonts w:ascii="Times New Roman" w:hAnsi="Times New Roman" w:cs="Times New Roman"/>
                          <w:i/>
                          <w:sz w:val="20"/>
                          <w:szCs w:val="20"/>
                        </w:rPr>
                      </w:pPr>
                      <w:r w:rsidRPr="00BF1FD3">
                        <w:rPr>
                          <w:rFonts w:ascii="Times New Roman" w:hAnsi="Times New Roman" w:cs="Times New Roman"/>
                          <w:sz w:val="20"/>
                          <w:szCs w:val="20"/>
                        </w:rPr>
                        <w:t xml:space="preserve">ЦТ пайдалану жағдайында </w:t>
                      </w:r>
                      <w:r w:rsidRPr="00BF1FD3">
                        <w:rPr>
                          <w:rFonts w:ascii="Times New Roman" w:eastAsia="Times New Roman" w:hAnsi="Times New Roman" w:cs="Times New Roman"/>
                          <w:sz w:val="20"/>
                          <w:szCs w:val="20"/>
                        </w:rPr>
                        <w:t>т</w:t>
                      </w:r>
                      <w:r>
                        <w:rPr>
                          <w:rFonts w:ascii="Times New Roman" w:eastAsia="Times New Roman" w:hAnsi="Times New Roman" w:cs="Times New Roman"/>
                          <w:sz w:val="20"/>
                          <w:szCs w:val="20"/>
                        </w:rPr>
                        <w:t>арих пәні мұғалімдерін даярлау</w:t>
                      </w:r>
                      <w:r w:rsidRPr="00AF1A19">
                        <w:rPr>
                          <w:rFonts w:ascii="Times New Roman" w:hAnsi="Times New Roman" w:cs="Times New Roman"/>
                          <w:i/>
                          <w:sz w:val="20"/>
                          <w:szCs w:val="20"/>
                        </w:rPr>
                        <w:t>дың педагогикалық шарттары</w:t>
                      </w:r>
                    </w:p>
                    <w:p w14:paraId="79C1AF70" w14:textId="77777777" w:rsidR="00EE35E3" w:rsidRPr="00CF674A" w:rsidRDefault="00EE35E3" w:rsidP="001D0EBF">
                      <w:pPr>
                        <w:jc w:val="center"/>
                      </w:pPr>
                    </w:p>
                  </w:txbxContent>
                </v:textbox>
              </v:rect>
            </w:pict>
          </mc:Fallback>
        </mc:AlternateContent>
      </w:r>
    </w:p>
    <w:p w14:paraId="2AC86689" w14:textId="77777777" w:rsidR="001D0EBF" w:rsidRPr="00324B54" w:rsidRDefault="001D0EBF" w:rsidP="00324B54">
      <w:pPr>
        <w:tabs>
          <w:tab w:val="left" w:pos="4167"/>
        </w:tabs>
        <w:jc w:val="both"/>
        <w:rPr>
          <w:rFonts w:ascii="Times New Roman" w:hAnsi="Times New Roman" w:cs="Times New Roman"/>
          <w:b/>
          <w:sz w:val="20"/>
          <w:szCs w:val="20"/>
        </w:rPr>
      </w:pPr>
    </w:p>
    <w:p w14:paraId="65124D24" w14:textId="77777777" w:rsidR="001D0EBF" w:rsidRPr="00324B54" w:rsidRDefault="001D0EBF" w:rsidP="00324B54">
      <w:pPr>
        <w:tabs>
          <w:tab w:val="left" w:pos="1866"/>
          <w:tab w:val="left" w:pos="4167"/>
        </w:tabs>
        <w:jc w:val="both"/>
        <w:rPr>
          <w:rFonts w:ascii="Times New Roman" w:hAnsi="Times New Roman" w:cs="Times New Roman"/>
          <w:b/>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599872" behindDoc="0" locked="0" layoutInCell="1" allowOverlap="1" wp14:anchorId="13F065B9" wp14:editId="087B269A">
                <wp:simplePos x="0" y="0"/>
                <wp:positionH relativeFrom="column">
                  <wp:posOffset>4135755</wp:posOffset>
                </wp:positionH>
                <wp:positionV relativeFrom="paragraph">
                  <wp:posOffset>121285</wp:posOffset>
                </wp:positionV>
                <wp:extent cx="1718945" cy="426720"/>
                <wp:effectExtent l="0" t="0" r="14605" b="11430"/>
                <wp:wrapNone/>
                <wp:docPr id="116" name="Прямоугольник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8945" cy="4267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243518" w14:textId="77777777" w:rsidR="00EE35E3" w:rsidRPr="005B3E31" w:rsidRDefault="00EE35E3" w:rsidP="001D0EBF">
                            <w:pPr>
                              <w:contextualSpacing/>
                              <w:jc w:val="center"/>
                              <w:rPr>
                                <w:rFonts w:ascii="Times New Roman" w:hAnsi="Times New Roman" w:cs="Times New Roman"/>
                              </w:rPr>
                            </w:pPr>
                            <w:r w:rsidRPr="00923188">
                              <w:rPr>
                                <w:rFonts w:ascii="Times New Roman" w:hAnsi="Times New Roman" w:cs="Times New Roman"/>
                              </w:rPr>
                              <w:t>Цифрлық технологиялар</w:t>
                            </w:r>
                          </w:p>
                          <w:p w14:paraId="7015949C"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F065B9" id="Прямоугольник 116" o:spid="_x0000_s1038" style="position:absolute;left:0;text-align:left;margin-left:325.65pt;margin-top:9.55pt;width:135.35pt;height:33.6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FGUnwIAAFMFAAAOAAAAZHJzL2Uyb0RvYy54bWysVMtqGzEU3Rf6D0L7ejzGeQ0ZB5OQUjBJ&#10;aFKyljWSPUQjqZLsGXdV6DbQT+hHdFP6yDeM/6hXmkeT1KvSjZB0z7nve49PqkKgNTM2VzLF8WCI&#10;EZNUZblcpPjdzfmrQ4ysIzIjQkmW4g2z+GTy8sVxqRM2UkslMmYQKJE2KXWKl87pJIosXbKC2IHS&#10;TIKQK1MQB0+ziDJDStBeiGg0HO5HpTKZNooya+H3rBHiSdDPOaPuknPLHBIpBt9cOE045/6MJsck&#10;WRiilzlt3SD/4EVBcglGe1VnxBG0MvlfqoqcGmUVdwOqikhxnlMWYoBo4uGzaK6XRLMQCyTH6j5N&#10;9v+ppRfrK4PyDGoX72MkSQFFqr9sP24/1z/rh+2n+mv9UP/Y3te/6m/1d+RRkLNS2wSo1/rK+Kit&#10;nil6Z0EQPZH4h20xFTeFx0LMqAoF2PQFYJVDFD7jg/jwaLyHEQXZeLR/MAoVikjSsbWx7jVTBfKX&#10;FBsocMg7Wc+s8/ZJ0kFaZxr7wRO3Ecy7IORbxiFosDgK7NBu7FQYtCbQKIRSJl0IFPQFtKfxXIie&#10;GO8iChf77ACpxXoaC23YE4e7iE8t9oxgVUnXk4tcKrNLQXbXW27wXfRNzD58V82rptKjroRzlW2g&#10;/EY1c2E1Pc8hrzNi3RUxMAgwMjDc7hIOLlSZYtXeMFoq82HXv8dDf4IUoxIGK8X2/YoYhpF4I6Fz&#10;j+Lx2E9ieIz3fImReSyZP5bIVXGqoCQxrBFNw9Xjneiu3KjiFnbA1FsFEZEUbKeYOtM9Tl0z8LBF&#10;KJtOAwymTxM3k9eaeuU+0b5vbqpbYnTbXA7a8kJ1Q0iSZz3WYD1TqunKKZ6HBvSpbvLalgAmN7RE&#10;u2X8anj8Dqg/u3DyGwAA//8DAFBLAwQUAAYACAAAACEA3EYyw94AAAAJAQAADwAAAGRycy9kb3du&#10;cmV2LnhtbEyP3U6EMBCF7018h2ZMvDFugY1kFykb3UT3ykSRByh0oMT+ENpl8e0dr/Rycr6c+U55&#10;WK1hC85h9E5AukmAoeu8Gt0goPl8ud8BC1E6JY13KOAbAxyq66tSFspf3AcudRwYlbhQSAE6xqng&#10;PHQarQwbP6GjrPezlZHOeeBqlhcqt4ZnSZJzK0dHH7Sc8Kix+6rPVoA5LXcy6L4/vTbt2zi8189N&#10;cxTi9mZ9egQWcY1/MPzqkzpU5NT6s1OBGQH5Q7ollIJ9CoyAfZbRuFbALt8Cr0r+f0H1AwAA//8D&#10;AFBLAQItABQABgAIAAAAIQC2gziS/gAAAOEBAAATAAAAAAAAAAAAAAAAAAAAAABbQ29udGVudF9U&#10;eXBlc10ueG1sUEsBAi0AFAAGAAgAAAAhADj9If/WAAAAlAEAAAsAAAAAAAAAAAAAAAAALwEAAF9y&#10;ZWxzLy5yZWxzUEsBAi0AFAAGAAgAAAAhAHagUZSfAgAAUwUAAA4AAAAAAAAAAAAAAAAALgIAAGRy&#10;cy9lMm9Eb2MueG1sUEsBAi0AFAAGAAgAAAAhANxGMsPeAAAACQEAAA8AAAAAAAAAAAAAAAAA+QQA&#10;AGRycy9kb3ducmV2LnhtbFBLBQYAAAAABAAEAPMAAAAEBgAAAAA=&#10;" fillcolor="white [3201]" strokecolor="#70ad47 [3209]" strokeweight="1pt">
                <v:path arrowok="t"/>
                <v:textbox>
                  <w:txbxContent>
                    <w:p w14:paraId="08243518" w14:textId="77777777" w:rsidR="00EE35E3" w:rsidRPr="005B3E31" w:rsidRDefault="00EE35E3" w:rsidP="001D0EBF">
                      <w:pPr>
                        <w:contextualSpacing/>
                        <w:jc w:val="center"/>
                        <w:rPr>
                          <w:rFonts w:ascii="Times New Roman" w:hAnsi="Times New Roman" w:cs="Times New Roman"/>
                        </w:rPr>
                      </w:pPr>
                      <w:r w:rsidRPr="00923188">
                        <w:rPr>
                          <w:rFonts w:ascii="Times New Roman" w:hAnsi="Times New Roman" w:cs="Times New Roman"/>
                        </w:rPr>
                        <w:t>Цифрлық технологиялар</w:t>
                      </w:r>
                    </w:p>
                    <w:p w14:paraId="7015949C" w14:textId="77777777" w:rsidR="00EE35E3" w:rsidRPr="00CF674A" w:rsidRDefault="00EE35E3" w:rsidP="001D0EBF">
                      <w:pPr>
                        <w:jc w:val="cente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595776" behindDoc="0" locked="0" layoutInCell="1" allowOverlap="1" wp14:anchorId="7784A4DA" wp14:editId="36B54744">
                <wp:simplePos x="0" y="0"/>
                <wp:positionH relativeFrom="column">
                  <wp:posOffset>280035</wp:posOffset>
                </wp:positionH>
                <wp:positionV relativeFrom="paragraph">
                  <wp:posOffset>127000</wp:posOffset>
                </wp:positionV>
                <wp:extent cx="1594485" cy="419100"/>
                <wp:effectExtent l="0" t="0" r="24765" b="19050"/>
                <wp:wrapNone/>
                <wp:docPr id="117" name="Прямоугольник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4485" cy="4191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874662" w14:textId="77777777" w:rsidR="00EE35E3" w:rsidRPr="00AF1A19" w:rsidRDefault="00EE35E3" w:rsidP="001D0EBF">
                            <w:pPr>
                              <w:jc w:val="center"/>
                              <w:rPr>
                                <w:rFonts w:ascii="Times New Roman" w:hAnsi="Times New Roman" w:cs="Times New Roman"/>
                                <w:sz w:val="20"/>
                                <w:szCs w:val="20"/>
                              </w:rPr>
                            </w:pPr>
                            <w:r>
                              <w:rPr>
                                <w:rFonts w:ascii="Times New Roman" w:hAnsi="Times New Roman" w:cs="Times New Roman"/>
                                <w:sz w:val="20"/>
                                <w:szCs w:val="20"/>
                              </w:rPr>
                              <w:t>Б</w:t>
                            </w:r>
                            <w:r w:rsidRPr="00AF1A19">
                              <w:rPr>
                                <w:rFonts w:ascii="Times New Roman" w:hAnsi="Times New Roman" w:cs="Times New Roman"/>
                                <w:sz w:val="20"/>
                                <w:szCs w:val="20"/>
                              </w:rPr>
                              <w:t>ілім беру ортасы</w:t>
                            </w:r>
                          </w:p>
                          <w:p w14:paraId="5BA3F185" w14:textId="77777777" w:rsidR="00EE35E3" w:rsidRDefault="00EE35E3" w:rsidP="001D0EB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4A4DA" id="Прямоугольник 117" o:spid="_x0000_s1039" style="position:absolute;left:0;text-align:left;margin-left:22.05pt;margin-top:10pt;width:125.55pt;height:33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0onwIAAFMFAAAOAAAAZHJzL2Uyb0RvYy54bWysVMtuEzEU3SPxD5b3dDIhfY06qaJWRUhR&#10;W9Girh2PnYzqsY3tZCaskNgi8Ql8BBvEo98w+SOuPQ/SkhViY9m+59z3vSenVSHQihmbK5nieG+A&#10;EZNUZbmcp/jt7cWLI4ysIzIjQkmW4jWz+HT8/NlJqRM2VAslMmYQKJE2KXWKF87pJIosXbCC2D2l&#10;mQQhV6YgDp5mHmWGlKC9ENFwMDiISmUybRRl1sLveSPE46Cfc0bdFeeWOSRSDL65cJpwzvwZjU9I&#10;MjdEL3LaukH+wYuC5BKM9qrOiSNoafK/VBU5Ncoq7vaoKiLFeU5ZiAGiiQdPorlZEM1CLJAcq/s0&#10;2f+nll6urg3KM6hdfIiRJAUUqf6y+bD5XP+sHzYf66/1Q/1j86n+VX+rvyOPgpyV2iZAvdHXxkdt&#10;9VTRewuC6JHEP2yLqbgpPBZiRlUowLovAKscovAZ7x+PRkf7GFGQjeLjeBAqFJGkY2tj3SumCuQv&#10;KTZQ4JB3sppa5+2TpIO0zjT2gyduLZh3Qcg3jEPQYHEY2KHd2JkwaEWgUQilTLoDHyjoC2hP47kQ&#10;PTHeRRQubkkt1tNYaMOeONhFfGyxZwSrSrqeXORSmV0KsvvecoPvom9i9uG7alY1lX7ZlXCmsjWU&#10;36hmLqymFznkdUqsuyYGBgFGBobbXcHBhSpTrNobRgtl3u/693joT5BiVMJgpdi+WxLDMBKvJXTu&#10;cTwa+UkMj9H+4RAeZlsy25bIZXGmoCQxrBFNw9Xjneiu3KjiDnbAxFsFEZEUbKeYOtM9zlwz8LBF&#10;KJtMAgymTxM3lTeaeuU+0b5vbqs7YnTbXA7a8lJ1Q0iSJz3WYD1TqsnSKZ6HBvSpbvLalgAmN/RR&#10;u2X8ath+B9SfXTj+DQAA//8DAFBLAwQUAAYACAAAACEA6LP2St0AAAAIAQAADwAAAGRycy9kb3du&#10;cmV2LnhtbEyPwU7DMBBE70j8g7VIXBB1GpWqhGwqqAQ9IZWQD3DiTRwR21HspuHvWU5wHM1o5k2+&#10;X+wgZppC7x3CepWAINd43bsOofp8vd+BCFE5rQbvCOGbAuyL66tcZdpf3AfNZewEl7iQKQQT45hJ&#10;GRpDVoWVH8mx1/rJqshy6qSe1IXL7SDTJNlKq3rHC0aNdDDUfJVnizAc5zsVTNse36r6ve9O5UtV&#10;HRBvb5bnJxCRlvgXhl98RoeCmWp/djqIAWGzWXMSgVdAsJ8+PqQgaoTdNgFZ5PL/geIHAAD//wMA&#10;UEsBAi0AFAAGAAgAAAAhALaDOJL+AAAA4QEAABMAAAAAAAAAAAAAAAAAAAAAAFtDb250ZW50X1R5&#10;cGVzXS54bWxQSwECLQAUAAYACAAAACEAOP0h/9YAAACUAQAACwAAAAAAAAAAAAAAAAAvAQAAX3Jl&#10;bHMvLnJlbHNQSwECLQAUAAYACAAAACEAFW3NKJ8CAABTBQAADgAAAAAAAAAAAAAAAAAuAgAAZHJz&#10;L2Uyb0RvYy54bWxQSwECLQAUAAYACAAAACEA6LP2St0AAAAIAQAADwAAAAAAAAAAAAAAAAD5BAAA&#10;ZHJzL2Rvd25yZXYueG1sUEsFBgAAAAAEAAQA8wAAAAMGAAAAAA==&#10;" fillcolor="white [3201]" strokecolor="#70ad47 [3209]" strokeweight="1pt">
                <v:path arrowok="t"/>
                <v:textbox>
                  <w:txbxContent>
                    <w:p w14:paraId="37874662" w14:textId="77777777" w:rsidR="00EE35E3" w:rsidRPr="00AF1A19" w:rsidRDefault="00EE35E3" w:rsidP="001D0EBF">
                      <w:pPr>
                        <w:jc w:val="center"/>
                        <w:rPr>
                          <w:rFonts w:ascii="Times New Roman" w:hAnsi="Times New Roman" w:cs="Times New Roman"/>
                          <w:sz w:val="20"/>
                          <w:szCs w:val="20"/>
                        </w:rPr>
                      </w:pPr>
                      <w:r>
                        <w:rPr>
                          <w:rFonts w:ascii="Times New Roman" w:hAnsi="Times New Roman" w:cs="Times New Roman"/>
                          <w:sz w:val="20"/>
                          <w:szCs w:val="20"/>
                        </w:rPr>
                        <w:t>Б</w:t>
                      </w:r>
                      <w:r w:rsidRPr="00AF1A19">
                        <w:rPr>
                          <w:rFonts w:ascii="Times New Roman" w:hAnsi="Times New Roman" w:cs="Times New Roman"/>
                          <w:sz w:val="20"/>
                          <w:szCs w:val="20"/>
                        </w:rPr>
                        <w:t>ілім беру ортасы</w:t>
                      </w:r>
                    </w:p>
                    <w:p w14:paraId="5BA3F185" w14:textId="77777777" w:rsidR="00EE35E3" w:rsidRDefault="00EE35E3" w:rsidP="001D0EBF"/>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597824" behindDoc="0" locked="0" layoutInCell="1" allowOverlap="1" wp14:anchorId="637BD025" wp14:editId="1FED107B">
                <wp:simplePos x="0" y="0"/>
                <wp:positionH relativeFrom="column">
                  <wp:posOffset>1918970</wp:posOffset>
                </wp:positionH>
                <wp:positionV relativeFrom="paragraph">
                  <wp:posOffset>120015</wp:posOffset>
                </wp:positionV>
                <wp:extent cx="2162175" cy="426720"/>
                <wp:effectExtent l="0" t="0" r="28575" b="11430"/>
                <wp:wrapNone/>
                <wp:docPr id="118" name="Прямоугольник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4267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D4943C" w14:textId="77777777" w:rsidR="00EE35E3" w:rsidRPr="00AF1A19" w:rsidRDefault="00EE35E3" w:rsidP="001D0EBF">
                            <w:pPr>
                              <w:contextualSpacing/>
                              <w:jc w:val="center"/>
                              <w:rPr>
                                <w:rFonts w:ascii="Times New Roman" w:hAnsi="Times New Roman" w:cs="Times New Roman"/>
                                <w:sz w:val="20"/>
                                <w:szCs w:val="20"/>
                              </w:rPr>
                            </w:pPr>
                            <w:r>
                              <w:rPr>
                                <w:rFonts w:ascii="Times New Roman" w:hAnsi="Times New Roman" w:cs="Times New Roman"/>
                                <w:sz w:val="20"/>
                                <w:szCs w:val="20"/>
                              </w:rPr>
                              <w:t>Ғылыми зерттеу жұмыстарына тарту</w:t>
                            </w:r>
                          </w:p>
                          <w:p w14:paraId="734798C9"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BD025" id="Прямоугольник 118" o:spid="_x0000_s1040" style="position:absolute;left:0;text-align:left;margin-left:151.1pt;margin-top:9.45pt;width:170.25pt;height:33.6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zivnwIAAFMFAAAOAAAAZHJzL2Uyb0RvYy54bWysVM1uEzEQviPxDpbvdLNRmsKqmypqVYQU&#10;tRUt6tnx2smqXtvYTnbDCYlrJR6Bh+CC+OkzbN6IsfeHtOSEuFi2Z775+2bm+KQqBFozY3MlUxwf&#10;DDBikqosl4sUv7s5f/ESI+uIzIhQkqV4wyw+mTx/dlzqhA3VUomMGQRGpE1KneKlczqJIkuXrCD2&#10;QGkmQciVKYiDp1lEmSElWC9ENBwMxlGpTKaNosxa+D1rhHgS7HPOqLvk3DKHRIohNhdOE865P6PJ&#10;MUkWhuhlTtswyD9EUZBcgtPe1BlxBK1M/pepIqdGWcXdAVVFpDjPKQs5QDbx4Ek210uiWcgFimN1&#10;Xyb7/8zSi/WVQXkG3MVAlSQFkFR/2X7cfq5/1g/bT/XX+qH+sb2vf9Xf6u/Ia0HNSm0TgF7rK+Oz&#10;tnqm6J0FQfRI4h+21am4Kbwu5IyqQMCmJ4BVDlH4HMbjYXx0iBEF2Wg4PhoGhiKSdGhtrHvNVIH8&#10;JcUGCA51J+uZdd4/STqVNpjGf4jEbQTzIQj5lnFI2nsM6NBu7FQYtCbQKIRSJt3YJwr2graH8VyI&#10;HhjvAwoXt6BW18NYaMMeONgHfOyxRwSvSroeXORSmX0Gsrvec6PfZd/k7NN31bxqmB51FM5VtgH6&#10;jWrmwmp6nkNdZ8S6K2JgEGBkYLjdJRxcqDLFqr1htFTmw75/rw/9CVKMShisFNv3K2IYRuKNhM59&#10;FY9GfhLDY3ToKUZmVzLflchVcaqAkhjWiKbh6vWd6K7cqOIWdsDUewURkRR8p5g60z1OXTPwsEUo&#10;m06DGkyfJm4mrzX1xn2hfd/cVLfE6La5HLTlheqGkCRPeqzR9UippiuneB4a0Je6qWtLAUxu6KN2&#10;y/jVsPsOWn924eQ3AAAA//8DAFBLAwQUAAYACAAAACEA41Kn0N4AAAAJAQAADwAAAGRycy9kb3du&#10;cmV2LnhtbEyPwU6EMBRF9yb+Q/NM3BinDBpEpEx0Ep3VJIp8QKGFEttXQjsM/r3PlS5f7sm955W7&#10;1Vm26DmMHgVsNwkwjZ1XIw4Cms/X2xxYiBKVtB61gG8dYFddXpSyUP6MH3qp48CoBEMhBZgYp4Lz&#10;0BntZNj4SSNlvZ+djHTOA1ezPFO5szxNkow7OSItGDnpvdHdV31yAuxhuZHB9P3hrWmP4/BevzTN&#10;Xojrq/X5CVjUa/yD4Vef1KEip9afUAVmBdwlaUooBfkjMAKy+/QBWCsgz7bAq5L//6D6AQAA//8D&#10;AFBLAQItABQABgAIAAAAIQC2gziS/gAAAOEBAAATAAAAAAAAAAAAAAAAAAAAAABbQ29udGVudF9U&#10;eXBlc10ueG1sUEsBAi0AFAAGAAgAAAAhADj9If/WAAAAlAEAAAsAAAAAAAAAAAAAAAAALwEAAF9y&#10;ZWxzLy5yZWxzUEsBAi0AFAAGAAgAAAAhANLfOK+fAgAAUwUAAA4AAAAAAAAAAAAAAAAALgIAAGRy&#10;cy9lMm9Eb2MueG1sUEsBAi0AFAAGAAgAAAAhAONSp9DeAAAACQEAAA8AAAAAAAAAAAAAAAAA+QQA&#10;AGRycy9kb3ducmV2LnhtbFBLBQYAAAAABAAEAPMAAAAEBgAAAAA=&#10;" fillcolor="white [3201]" strokecolor="#70ad47 [3209]" strokeweight="1pt">
                <v:path arrowok="t"/>
                <v:textbox>
                  <w:txbxContent>
                    <w:p w14:paraId="21D4943C" w14:textId="77777777" w:rsidR="00EE35E3" w:rsidRPr="00AF1A19" w:rsidRDefault="00EE35E3" w:rsidP="001D0EBF">
                      <w:pPr>
                        <w:contextualSpacing/>
                        <w:jc w:val="center"/>
                        <w:rPr>
                          <w:rFonts w:ascii="Times New Roman" w:hAnsi="Times New Roman" w:cs="Times New Roman"/>
                          <w:sz w:val="20"/>
                          <w:szCs w:val="20"/>
                        </w:rPr>
                      </w:pPr>
                      <w:r>
                        <w:rPr>
                          <w:rFonts w:ascii="Times New Roman" w:hAnsi="Times New Roman" w:cs="Times New Roman"/>
                          <w:sz w:val="20"/>
                          <w:szCs w:val="20"/>
                        </w:rPr>
                        <w:t>Ғылыми зерттеу жұмыстарына тарту</w:t>
                      </w:r>
                    </w:p>
                    <w:p w14:paraId="734798C9" w14:textId="77777777" w:rsidR="00EE35E3" w:rsidRPr="00CF674A" w:rsidRDefault="00EE35E3" w:rsidP="001D0EBF">
                      <w:pPr>
                        <w:jc w:val="cente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655168" behindDoc="0" locked="0" layoutInCell="1" allowOverlap="1" wp14:anchorId="649E0DE2" wp14:editId="1E8770B8">
                <wp:simplePos x="0" y="0"/>
                <wp:positionH relativeFrom="column">
                  <wp:posOffset>5955665</wp:posOffset>
                </wp:positionH>
                <wp:positionV relativeFrom="paragraph">
                  <wp:posOffset>66674</wp:posOffset>
                </wp:positionV>
                <wp:extent cx="146050" cy="0"/>
                <wp:effectExtent l="0" t="76200" r="25400" b="114300"/>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605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66A0B426" id="Прямая со стрелкой 119" o:spid="_x0000_s1026" type="#_x0000_t32" style="position:absolute;margin-left:468.95pt;margin-top:5.25pt;width:11.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FvbAQIAABoEAAAOAAAAZHJzL2Uyb0RvYy54bWysU0uO1DAQ3SNxB8t7OskIRhB1ehY9wGYE&#10;LQYO4HHsjjX+yTad9G7gAnMErsCGBR/NGZIbTdnpZPgJIcSmZLvqVb1XVV6edEqiHXNeGF3hYpFj&#10;xDQ1tdDbCr95/ezBY4x8ILom0mhW4T3z+GR1/96ytSU7Mo2RNXMIkmhftrbCTQi2zDJPG6aIXxjL&#10;NDi5cYoEuLptVjvSQnYls6M8P85a42rrDGXew+vp6MSrlJ9zRsNLzj0LSFYYuIVkXbIX0WarJSm3&#10;jthG0AMN8g8sFBEais6pTkkg6K0Tv6RSgjrjDQ8LalRmOBeUJQ2gpsh/UnPeEMuSFmiOt3Ob/P9L&#10;S1/sNg6JGmZXPMFIEwVD6j8MV8N1/63/OFyj4V1/A2Z4P1z1n/qv/Zf+pv+MYjT0rrW+hBRrvXFR&#10;Pe30uT0z9NKDL/vBGS/ejmEddyqGg3zUpVns51mwLiAKj8XD4/wRTIxOroyUE846H54zo1A8VNgH&#10;R8S2CWujNQzcuCKNguzOfIg8SDkBYlGpow1EyKe6RmFvQTBxzrRRD8RGf6I+sk28w16yEfuKcehW&#10;5JdqpD1la+nQjsCG1ZfFnAUiI4QLKWdQ/mfQITbCWNrdvwXO0ami0WEGKqGN+13V0E1U+Rg/qR61&#10;RtkXpt5v3DRJWMDUn8NniRv+/T3B77706hYAAP//AwBQSwMEFAAGAAgAAAAhAIzz0AXbAAAACQEA&#10;AA8AAABkcnMvZG93bnJldi54bWxMj8FOwzAQRO9I/IO1SNyoXSoKSeNUFRKHInGg8AHbeJukxOso&#10;dpvw9yziQI878zQ7U6wn36kzDbENbGE+M6CIq+Bari18frzcPYGKCdlhF5gsfFOEdXl9VWDuwsjv&#10;dN6lWkkIxxwtNCn1udaxashjnIWeWLxDGDwmOYdauwFHCfedvjdmqT22LB8a7Om5oeprd/IW3KvD&#10;EeN4aLfd5mj6t2wx3zprb2+mzQpUoin9w/BbX6pDKZ324cQuqs5CtnjMBBXDPIASIFsaEfZ/gi4L&#10;fbmg/AEAAP//AwBQSwECLQAUAAYACAAAACEAtoM4kv4AAADhAQAAEwAAAAAAAAAAAAAAAAAAAAAA&#10;W0NvbnRlbnRfVHlwZXNdLnhtbFBLAQItABQABgAIAAAAIQA4/SH/1gAAAJQBAAALAAAAAAAAAAAA&#10;AAAAAC8BAABfcmVscy8ucmVsc1BLAQItABQABgAIAAAAIQCvUFvbAQIAABoEAAAOAAAAAAAAAAAA&#10;AAAAAC4CAABkcnMvZTJvRG9jLnhtbFBLAQItABQABgAIAAAAIQCM89AF2wAAAAkBAAAPAAAAAAAA&#10;AAAAAAAAAFsEAABkcnMvZG93bnJldi54bWxQSwUGAAAAAAQABADzAAAAYwUAAAAA&#10;" strokecolor="black [3200]" strokeweight=".5pt">
                <v:stroke endarrow="open" joinstyle="miter"/>
                <o:lock v:ext="edit" shapetype="f"/>
              </v:shape>
            </w:pict>
          </mc:Fallback>
        </mc:AlternateContent>
      </w: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653120" behindDoc="0" locked="0" layoutInCell="1" allowOverlap="1" wp14:anchorId="4CFBFF9C" wp14:editId="7A89E96C">
                <wp:simplePos x="0" y="0"/>
                <wp:positionH relativeFrom="column">
                  <wp:posOffset>12065</wp:posOffset>
                </wp:positionH>
                <wp:positionV relativeFrom="paragraph">
                  <wp:posOffset>136524</wp:posOffset>
                </wp:positionV>
                <wp:extent cx="154305" cy="0"/>
                <wp:effectExtent l="0" t="76200" r="17145" b="11430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3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52883A6A" id="Прямая со стрелкой 120" o:spid="_x0000_s1026" type="#_x0000_t32" style="position:absolute;margin-left:.95pt;margin-top:10.75pt;width:12.1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HQZAQIAABoEAAAOAAAAZHJzL2Uyb0RvYy54bWysU0uO1DAQ3SNxB8t7OknDIBR1ehY9wGYE&#10;LQYO4HHsjjX+yTad9G7gAnMErsCGBR/NGZIbUXY64SuEEJuS7apX9V5VeXXaKYn2zHlhdIWLRY4R&#10;09TUQu8q/Orlk3uPMPKB6JpIo1mFD8zj0/XdO6vWlmxpGiNr5hAk0b5sbYWbEGyZZZ42TBG/MJZp&#10;cHLjFAlwdbusdqSF7Epmyzx/mLXG1dYZyryH17PRidcpP+eMhuecexaQrDBwC8m6ZC+jzdYrUu4c&#10;sY2gRxrkH1goIjQUnVOdkUDQayd+SaUEdcYbHhbUqMxwLihLGkBNkf+k5qIhliUt0Bxv5zb5/5eW&#10;PttvHRI1zG4J/dFEwZD6d8P1cNN/6d8PN2h409+CGd4O1/2H/nP/qb/tP6IYDb1rrS8hxUZvXVRP&#10;O31hzw298uDLfnDGi7djWMediuEgH3VpFod5FqwLiMJjcfLgfn6CEZ1cGSknnHU+PGVGoXiosA+O&#10;iF0TNkZrGLhxRRoF2Z/7EHmQcgLEolJHG4iQj3WNwsGCYOKcaaMeiI3+RH1km3iHg2Qj9gXj0K3I&#10;L9VIe8o20qE9gQ2rr4o5C0RGCBdSzqD8z6BjbISxtLt/C5yjU0WjwwxUQhv3u6qhm6jyMX5SPWqN&#10;si9Nfdi6aZKwgKk/x88SN/z7e4J/+9LrrwAAAP//AwBQSwMEFAAGAAgAAAAhAEhRBdPYAAAABgEA&#10;AA8AAABkcnMvZG93bnJldi54bWxMjsFOwzAQRO9I/IO1SNyokyAqGuJUFRKHVuJA4QO28TYJ2Oso&#10;dpv071nEAY5PM5p51Xr2Tp1pjH1gA/kiA0XcBNtza+Dj/eXuEVRMyBZdYDJwoQjr+vqqwtKGid/o&#10;vE+tkhGOJRroUhpKrWPTkce4CAOxZMcwekyCY6vtiJOMe6eLLFtqjz3LQ4cDPXfUfO1P3oDdWZww&#10;Tsd+6zaf2fC6us+31pjbm3nzBCrRnP7K8KMv6lCL0yGc2EblhFdSNFDkD6AkLpYFqMMv67rS//Xr&#10;bwAAAP//AwBQSwECLQAUAAYACAAAACEAtoM4kv4AAADhAQAAEwAAAAAAAAAAAAAAAAAAAAAAW0Nv&#10;bnRlbnRfVHlwZXNdLnhtbFBLAQItABQABgAIAAAAIQA4/SH/1gAAAJQBAAALAAAAAAAAAAAAAAAA&#10;AC8BAABfcmVscy8ucmVsc1BLAQItABQABgAIAAAAIQDqEHQZAQIAABoEAAAOAAAAAAAAAAAAAAAA&#10;AC4CAABkcnMvZTJvRG9jLnhtbFBLAQItABQABgAIAAAAIQBIUQXT2AAAAAYBAAAPAAAAAAAAAAAA&#10;AAAAAFsEAABkcnMvZG93bnJldi54bWxQSwUGAAAAAAQABADzAAAAYAUAAAAA&#10;" strokecolor="black [3200]" strokeweight=".5pt">
                <v:stroke endarrow="open" joinstyle="miter"/>
                <o:lock v:ext="edit" shapetype="f"/>
              </v:shape>
            </w:pict>
          </mc:Fallback>
        </mc:AlternateContent>
      </w:r>
      <w:r w:rsidRPr="00324B54">
        <w:rPr>
          <w:rFonts w:ascii="Times New Roman" w:hAnsi="Times New Roman" w:cs="Times New Roman"/>
          <w:b/>
          <w:sz w:val="20"/>
          <w:szCs w:val="20"/>
        </w:rPr>
        <w:tab/>
      </w:r>
    </w:p>
    <w:p w14:paraId="0A2640D6" w14:textId="77777777" w:rsidR="001D0EBF" w:rsidRPr="00324B54" w:rsidRDefault="001D0EBF" w:rsidP="00324B54">
      <w:pPr>
        <w:tabs>
          <w:tab w:val="left" w:pos="1866"/>
          <w:tab w:val="left" w:pos="4167"/>
        </w:tabs>
        <w:jc w:val="both"/>
        <w:rPr>
          <w:rFonts w:ascii="Times New Roman" w:hAnsi="Times New Roman" w:cs="Times New Roman"/>
          <w:b/>
          <w:sz w:val="20"/>
          <w:szCs w:val="20"/>
        </w:rPr>
      </w:pPr>
      <w:r w:rsidRPr="00324B54">
        <w:rPr>
          <w:rFonts w:ascii="Times New Roman" w:hAnsi="Times New Roman" w:cs="Times New Roman"/>
          <w:b/>
          <w:sz w:val="20"/>
          <w:szCs w:val="20"/>
        </w:rPr>
        <w:tab/>
      </w:r>
    </w:p>
    <w:p w14:paraId="789214A6" w14:textId="77777777" w:rsidR="001D0EBF" w:rsidRPr="00324B54" w:rsidRDefault="001D0EBF" w:rsidP="00324B54">
      <w:pPr>
        <w:tabs>
          <w:tab w:val="left" w:pos="1866"/>
          <w:tab w:val="left" w:pos="4167"/>
        </w:tabs>
        <w:jc w:val="both"/>
        <w:rPr>
          <w:rFonts w:ascii="Times New Roman" w:hAnsi="Times New Roman" w:cs="Times New Roman"/>
          <w:b/>
          <w:sz w:val="20"/>
          <w:szCs w:val="20"/>
        </w:rPr>
      </w:pPr>
    </w:p>
    <w:p w14:paraId="172F2C61" w14:textId="77777777" w:rsidR="001D0EBF" w:rsidRPr="00324B54" w:rsidRDefault="001D0EBF" w:rsidP="00324B54">
      <w:pPr>
        <w:tabs>
          <w:tab w:val="left" w:pos="1866"/>
          <w:tab w:val="left" w:pos="4167"/>
        </w:tabs>
        <w:jc w:val="both"/>
        <w:rPr>
          <w:rFonts w:ascii="Times New Roman" w:hAnsi="Times New Roman" w:cs="Times New Roman"/>
          <w:b/>
          <w:sz w:val="20"/>
          <w:szCs w:val="20"/>
        </w:rPr>
      </w:pPr>
    </w:p>
    <w:p w14:paraId="07C63353" w14:textId="77777777" w:rsidR="001D0EBF" w:rsidRPr="00324B54" w:rsidRDefault="001D0EBF" w:rsidP="00324B54">
      <w:pPr>
        <w:tabs>
          <w:tab w:val="left" w:pos="1866"/>
          <w:tab w:val="left" w:pos="4167"/>
        </w:tabs>
        <w:jc w:val="both"/>
        <w:rPr>
          <w:rFonts w:ascii="Times New Roman" w:hAnsi="Times New Roman" w:cs="Times New Roman"/>
          <w:b/>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22400" behindDoc="0" locked="0" layoutInCell="1" allowOverlap="1" wp14:anchorId="17CCC7B4" wp14:editId="2615F46C">
                <wp:simplePos x="0" y="0"/>
                <wp:positionH relativeFrom="column">
                  <wp:posOffset>1539240</wp:posOffset>
                </wp:positionH>
                <wp:positionV relativeFrom="paragraph">
                  <wp:posOffset>6350</wp:posOffset>
                </wp:positionV>
                <wp:extent cx="1821815" cy="1419225"/>
                <wp:effectExtent l="0" t="0" r="26035" b="28575"/>
                <wp:wrapNone/>
                <wp:docPr id="123" name="Прямоугольник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1815" cy="1419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61E5F03" w14:textId="77777777" w:rsidR="00EE35E3" w:rsidRPr="003774BE" w:rsidRDefault="00EE35E3" w:rsidP="001D0EBF">
                            <w:pPr>
                              <w:contextualSpacing/>
                              <w:jc w:val="center"/>
                              <w:rPr>
                                <w:rFonts w:ascii="Times New Roman" w:hAnsi="Times New Roman" w:cs="Times New Roman"/>
                                <w:i/>
                                <w:sz w:val="20"/>
                                <w:szCs w:val="20"/>
                              </w:rPr>
                            </w:pPr>
                            <w:r w:rsidRPr="003774BE">
                              <w:rPr>
                                <w:rFonts w:ascii="Times New Roman" w:hAnsi="Times New Roman" w:cs="Times New Roman"/>
                                <w:i/>
                                <w:sz w:val="20"/>
                                <w:szCs w:val="20"/>
                              </w:rPr>
                              <w:t>Құралдар:</w:t>
                            </w:r>
                          </w:p>
                          <w:p w14:paraId="762FB613" w14:textId="77777777" w:rsidR="00EE35E3" w:rsidRPr="003774BE" w:rsidRDefault="00EE35E3" w:rsidP="001D0EBF">
                            <w:pPr>
                              <w:contextualSpacing/>
                              <w:rPr>
                                <w:rFonts w:ascii="Times New Roman" w:hAnsi="Times New Roman" w:cs="Times New Roman"/>
                                <w:sz w:val="20"/>
                                <w:szCs w:val="20"/>
                              </w:rPr>
                            </w:pPr>
                            <w:r w:rsidRPr="003774BE">
                              <w:rPr>
                                <w:rFonts w:ascii="Times New Roman" w:hAnsi="Times New Roman" w:cs="Times New Roman"/>
                                <w:sz w:val="20"/>
                                <w:szCs w:val="20"/>
                              </w:rPr>
                              <w:t>1.Элективті курс;</w:t>
                            </w:r>
                          </w:p>
                          <w:p w14:paraId="1F68FBC1" w14:textId="77777777" w:rsidR="00EE35E3" w:rsidRPr="003774BE" w:rsidRDefault="00EE35E3" w:rsidP="001D0EBF">
                            <w:pPr>
                              <w:contextualSpacing/>
                              <w:rPr>
                                <w:rFonts w:ascii="Times New Roman" w:hAnsi="Times New Roman" w:cs="Times New Roman"/>
                                <w:sz w:val="20"/>
                                <w:szCs w:val="20"/>
                              </w:rPr>
                            </w:pPr>
                            <w:r w:rsidRPr="003774BE">
                              <w:rPr>
                                <w:rFonts w:ascii="Times New Roman" w:hAnsi="Times New Roman" w:cs="Times New Roman"/>
                                <w:sz w:val="20"/>
                                <w:szCs w:val="20"/>
                              </w:rPr>
                              <w:t xml:space="preserve">2.Мультимедиялық жазбалар (видео, фильм), үйлестірме материалдар, электрондық </w:t>
                            </w:r>
                            <w:r>
                              <w:rPr>
                                <w:rFonts w:ascii="Times New Roman" w:hAnsi="Times New Roman" w:cs="Times New Roman"/>
                                <w:sz w:val="20"/>
                                <w:szCs w:val="20"/>
                              </w:rPr>
                              <w:t>оқу материалдары</w:t>
                            </w:r>
                          </w:p>
                          <w:p w14:paraId="198ED08A" w14:textId="77777777" w:rsidR="00EE35E3" w:rsidRPr="003774BE" w:rsidRDefault="00EE35E3" w:rsidP="001D0EBF">
                            <w:pPr>
                              <w:contextualSpacing/>
                              <w:rPr>
                                <w:rFonts w:ascii="Times New Roman" w:hAnsi="Times New Roman" w:cs="Times New Roman"/>
                                <w:sz w:val="20"/>
                                <w:szCs w:val="20"/>
                              </w:rPr>
                            </w:pPr>
                            <w:r w:rsidRPr="003774BE">
                              <w:rPr>
                                <w:rFonts w:ascii="Times New Roman" w:hAnsi="Times New Roman" w:cs="Times New Roman"/>
                                <w:sz w:val="20"/>
                                <w:szCs w:val="20"/>
                              </w:rPr>
                              <w:t>3.Ақпараттық</w:t>
                            </w:r>
                            <w:r>
                              <w:rPr>
                                <w:rFonts w:ascii="Times New Roman" w:hAnsi="Times New Roman" w:cs="Times New Roman"/>
                                <w:sz w:val="20"/>
                                <w:szCs w:val="20"/>
                              </w:rPr>
                              <w:t xml:space="preserve"> коммуникациялық т</w:t>
                            </w:r>
                            <w:r w:rsidRPr="003774BE">
                              <w:rPr>
                                <w:rFonts w:ascii="Times New Roman" w:hAnsi="Times New Roman" w:cs="Times New Roman"/>
                                <w:sz w:val="20"/>
                                <w:szCs w:val="20"/>
                              </w:rPr>
                              <w:t>ехнологиялар (А</w:t>
                            </w:r>
                            <w:r>
                              <w:rPr>
                                <w:rFonts w:ascii="Times New Roman" w:hAnsi="Times New Roman" w:cs="Times New Roman"/>
                                <w:sz w:val="20"/>
                                <w:szCs w:val="20"/>
                              </w:rPr>
                              <w:t>К</w:t>
                            </w:r>
                            <w:r w:rsidRPr="003774BE">
                              <w:rPr>
                                <w:rFonts w:ascii="Times New Roman" w:hAnsi="Times New Roman" w:cs="Times New Roman"/>
                                <w:sz w:val="20"/>
                                <w:szCs w:val="20"/>
                              </w:rPr>
                              <w:t>Т)</w:t>
                            </w:r>
                          </w:p>
                          <w:p w14:paraId="16E3052B" w14:textId="77777777" w:rsidR="00EE35E3" w:rsidRPr="008E74E8" w:rsidRDefault="00EE35E3" w:rsidP="001D0EBF">
                            <w:pPr>
                              <w:contextualSpacing/>
                              <w:rPr>
                                <w:rFonts w:ascii="Times New Roman" w:hAnsi="Times New Roman" w:cs="Times New Roman"/>
                                <w:sz w:val="18"/>
                                <w:szCs w:val="18"/>
                              </w:rPr>
                            </w:pPr>
                          </w:p>
                          <w:p w14:paraId="1E49FD98"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CCC7B4" id="Прямоугольник 123" o:spid="_x0000_s1041" style="position:absolute;left:0;text-align:left;margin-left:121.2pt;margin-top:.5pt;width:143.45pt;height:111.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4TnQIAAFQFAAAOAAAAZHJzL2Uyb0RvYy54bWysVN1u0zAUvkfiHSzfszShG1u0dKo2DSFV&#10;28SGdu06dhvNsY3tNilXSNwi8Qg8BDeInz1D+kYcO2nWjV4hbizb5/vO/znHJ3Up0JIZWyiZ4Xhv&#10;gBGTVOWFnGX43c35i0OMrCMyJ0JJluEVs/hk9PzZcaVTlqi5EjkzCJRIm1Y6w3PndBpFls5ZSeye&#10;0kyCkCtTEgdPM4tyQyrQXoooGQwOokqZXBtFmbXwe9YK8Sjo55xRd8m5ZQ6JDINvLpwmnFN/RqNj&#10;ks4M0fOCdm6Qf/CiJIUEo72qM+IIWpjiL1VlQY2yirs9qspIcV5QFmKAaOLBk2iu50SzEAskx+o+&#10;Tfb/qaUXyyuDihxql7zESJISitR8XX9cf2l+NffrT8235r75uf7c/G6+Nz+QR0HOKm1ToF7rK+Oj&#10;tnqi6J0FQfRI4h+2w9TclB4LMaM6FGDVF4DVDlH4jA+T+DDex4iCLB7GR0my781FJN3QtbHuNVMl&#10;8pcMG6hwSDxZTqxroRtI503rQHDFrQTzPgj5lnGIGkwmgR36jZ0Kg5YEOoVQyqQ76EwHtKfxQoie&#10;GO8iChd3pA7raSz0YU8c7CI+ttgzglUlXU8uC6nMLgX5XW+5xW+ib2P24bt6WrelDkn1X1OVr6D+&#10;RrWDYTU9LyCvE2LdFTEwCTAzMN3uEg4uVJVh1d0wmivzYde/x0ODghSjCiYrw/b9ghiGkXgjoXWP&#10;4uHQj2J4DPdfJfAw25LptkQuylMFJYlhj2garh7vxObKjSpvYQmMvVUQEUnBdoapM5vHqWsnHtYI&#10;ZeNxgMH4aeIm8lpTr9wn2vfNTX1LjO6ay0FfXqjNFJL0SY+1WM+UarxwihehAR/y2pUARje0cLdm&#10;/G7YfgfUwzIc/QEAAP//AwBQSwMEFAAGAAgAAAAhALO3ksjdAAAACQEAAA8AAABkcnMvZG93bnJl&#10;di54bWxMj8FOhDAURfcm/kPzTNwYp1gZo0iZ6CQ6KxNFPqDQQontK6EdBv/e50qXL+fmvnPL3eod&#10;W8wcx4ASbjYZMINd0CMOEprPl+t7YDEp1MoFNBK+TYRddX5WqkKHE36YpU4DoxKMhZJgU5oKzmNn&#10;jVdxEyaDxPowe5XonAeuZ3Wicu+4yLI77tWI9MGqyeyt6b7qo5fgDsuVirbvD69N+zYO7/Vz0+yl&#10;vLxYnx6BJbOmvzD86pM6VOTUhiPqyJwEkYucogRoEvGteLgF1hIQ+RZ4VfL/C6ofAAAA//8DAFBL&#10;AQItABQABgAIAAAAIQC2gziS/gAAAOEBAAATAAAAAAAAAAAAAAAAAAAAAABbQ29udGVudF9UeXBl&#10;c10ueG1sUEsBAi0AFAAGAAgAAAAhADj9If/WAAAAlAEAAAsAAAAAAAAAAAAAAAAALwEAAF9yZWxz&#10;Ly5yZWxzUEsBAi0AFAAGAAgAAAAhAHLALhOdAgAAVAUAAA4AAAAAAAAAAAAAAAAALgIAAGRycy9l&#10;Mm9Eb2MueG1sUEsBAi0AFAAGAAgAAAAhALO3ksjdAAAACQEAAA8AAAAAAAAAAAAAAAAA9wQAAGRy&#10;cy9kb3ducmV2LnhtbFBLBQYAAAAABAAEAPMAAAABBgAAAAA=&#10;" fillcolor="white [3201]" strokecolor="#70ad47 [3209]" strokeweight="1pt">
                <v:path arrowok="t"/>
                <v:textbox>
                  <w:txbxContent>
                    <w:p w14:paraId="261E5F03" w14:textId="77777777" w:rsidR="00EE35E3" w:rsidRPr="003774BE" w:rsidRDefault="00EE35E3" w:rsidP="001D0EBF">
                      <w:pPr>
                        <w:contextualSpacing/>
                        <w:jc w:val="center"/>
                        <w:rPr>
                          <w:rFonts w:ascii="Times New Roman" w:hAnsi="Times New Roman" w:cs="Times New Roman"/>
                          <w:i/>
                          <w:sz w:val="20"/>
                          <w:szCs w:val="20"/>
                        </w:rPr>
                      </w:pPr>
                      <w:r w:rsidRPr="003774BE">
                        <w:rPr>
                          <w:rFonts w:ascii="Times New Roman" w:hAnsi="Times New Roman" w:cs="Times New Roman"/>
                          <w:i/>
                          <w:sz w:val="20"/>
                          <w:szCs w:val="20"/>
                        </w:rPr>
                        <w:t>Құралдар:</w:t>
                      </w:r>
                    </w:p>
                    <w:p w14:paraId="762FB613" w14:textId="77777777" w:rsidR="00EE35E3" w:rsidRPr="003774BE" w:rsidRDefault="00EE35E3" w:rsidP="001D0EBF">
                      <w:pPr>
                        <w:contextualSpacing/>
                        <w:rPr>
                          <w:rFonts w:ascii="Times New Roman" w:hAnsi="Times New Roman" w:cs="Times New Roman"/>
                          <w:sz w:val="20"/>
                          <w:szCs w:val="20"/>
                        </w:rPr>
                      </w:pPr>
                      <w:r w:rsidRPr="003774BE">
                        <w:rPr>
                          <w:rFonts w:ascii="Times New Roman" w:hAnsi="Times New Roman" w:cs="Times New Roman"/>
                          <w:sz w:val="20"/>
                          <w:szCs w:val="20"/>
                        </w:rPr>
                        <w:t>1.Элективті курс;</w:t>
                      </w:r>
                    </w:p>
                    <w:p w14:paraId="1F68FBC1" w14:textId="77777777" w:rsidR="00EE35E3" w:rsidRPr="003774BE" w:rsidRDefault="00EE35E3" w:rsidP="001D0EBF">
                      <w:pPr>
                        <w:contextualSpacing/>
                        <w:rPr>
                          <w:rFonts w:ascii="Times New Roman" w:hAnsi="Times New Roman" w:cs="Times New Roman"/>
                          <w:sz w:val="20"/>
                          <w:szCs w:val="20"/>
                        </w:rPr>
                      </w:pPr>
                      <w:r w:rsidRPr="003774BE">
                        <w:rPr>
                          <w:rFonts w:ascii="Times New Roman" w:hAnsi="Times New Roman" w:cs="Times New Roman"/>
                          <w:sz w:val="20"/>
                          <w:szCs w:val="20"/>
                        </w:rPr>
                        <w:t xml:space="preserve">2.Мультимедиялық жазбалар (видео, фильм), үйлестірме материалдар, электрондық </w:t>
                      </w:r>
                      <w:r>
                        <w:rPr>
                          <w:rFonts w:ascii="Times New Roman" w:hAnsi="Times New Roman" w:cs="Times New Roman"/>
                          <w:sz w:val="20"/>
                          <w:szCs w:val="20"/>
                        </w:rPr>
                        <w:t>оқу материалдары</w:t>
                      </w:r>
                    </w:p>
                    <w:p w14:paraId="198ED08A" w14:textId="77777777" w:rsidR="00EE35E3" w:rsidRPr="003774BE" w:rsidRDefault="00EE35E3" w:rsidP="001D0EBF">
                      <w:pPr>
                        <w:contextualSpacing/>
                        <w:rPr>
                          <w:rFonts w:ascii="Times New Roman" w:hAnsi="Times New Roman" w:cs="Times New Roman"/>
                          <w:sz w:val="20"/>
                          <w:szCs w:val="20"/>
                        </w:rPr>
                      </w:pPr>
                      <w:r w:rsidRPr="003774BE">
                        <w:rPr>
                          <w:rFonts w:ascii="Times New Roman" w:hAnsi="Times New Roman" w:cs="Times New Roman"/>
                          <w:sz w:val="20"/>
                          <w:szCs w:val="20"/>
                        </w:rPr>
                        <w:t>3.Ақпараттық</w:t>
                      </w:r>
                      <w:r>
                        <w:rPr>
                          <w:rFonts w:ascii="Times New Roman" w:hAnsi="Times New Roman" w:cs="Times New Roman"/>
                          <w:sz w:val="20"/>
                          <w:szCs w:val="20"/>
                        </w:rPr>
                        <w:t xml:space="preserve"> коммуникациялық т</w:t>
                      </w:r>
                      <w:r w:rsidRPr="003774BE">
                        <w:rPr>
                          <w:rFonts w:ascii="Times New Roman" w:hAnsi="Times New Roman" w:cs="Times New Roman"/>
                          <w:sz w:val="20"/>
                          <w:szCs w:val="20"/>
                        </w:rPr>
                        <w:t>ехнологиялар (А</w:t>
                      </w:r>
                      <w:r>
                        <w:rPr>
                          <w:rFonts w:ascii="Times New Roman" w:hAnsi="Times New Roman" w:cs="Times New Roman"/>
                          <w:sz w:val="20"/>
                          <w:szCs w:val="20"/>
                        </w:rPr>
                        <w:t>К</w:t>
                      </w:r>
                      <w:r w:rsidRPr="003774BE">
                        <w:rPr>
                          <w:rFonts w:ascii="Times New Roman" w:hAnsi="Times New Roman" w:cs="Times New Roman"/>
                          <w:sz w:val="20"/>
                          <w:szCs w:val="20"/>
                        </w:rPr>
                        <w:t>Т)</w:t>
                      </w:r>
                    </w:p>
                    <w:p w14:paraId="16E3052B" w14:textId="77777777" w:rsidR="00EE35E3" w:rsidRPr="008E74E8" w:rsidRDefault="00EE35E3" w:rsidP="001D0EBF">
                      <w:pPr>
                        <w:contextualSpacing/>
                        <w:rPr>
                          <w:rFonts w:ascii="Times New Roman" w:hAnsi="Times New Roman" w:cs="Times New Roman"/>
                          <w:sz w:val="18"/>
                          <w:szCs w:val="18"/>
                        </w:rPr>
                      </w:pPr>
                    </w:p>
                    <w:p w14:paraId="1E49FD98" w14:textId="77777777" w:rsidR="00EE35E3" w:rsidRPr="00CF674A" w:rsidRDefault="00EE35E3" w:rsidP="001D0EBF">
                      <w:pPr>
                        <w:jc w:val="cente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728896" behindDoc="0" locked="0" layoutInCell="1" allowOverlap="1" wp14:anchorId="334E9745" wp14:editId="690E0935">
                <wp:simplePos x="0" y="0"/>
                <wp:positionH relativeFrom="column">
                  <wp:posOffset>281940</wp:posOffset>
                </wp:positionH>
                <wp:positionV relativeFrom="paragraph">
                  <wp:posOffset>6350</wp:posOffset>
                </wp:positionV>
                <wp:extent cx="1209675" cy="1419225"/>
                <wp:effectExtent l="0" t="0" r="28575" b="28575"/>
                <wp:wrapNone/>
                <wp:docPr id="121" name="Прямоугольник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1419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5BF9891" w14:textId="77777777" w:rsidR="00EE35E3" w:rsidRPr="007B547A" w:rsidRDefault="00EE35E3" w:rsidP="001D0EBF">
                            <w:pPr>
                              <w:contextualSpacing/>
                              <w:rPr>
                                <w:rFonts w:ascii="Times New Roman" w:hAnsi="Times New Roman" w:cs="Times New Roman"/>
                                <w:i/>
                                <w:sz w:val="20"/>
                                <w:szCs w:val="20"/>
                              </w:rPr>
                            </w:pPr>
                            <w:r>
                              <w:rPr>
                                <w:rFonts w:ascii="Times New Roman" w:hAnsi="Times New Roman" w:cs="Times New Roman"/>
                                <w:i/>
                                <w:sz w:val="20"/>
                                <w:szCs w:val="20"/>
                              </w:rPr>
                              <w:t>Кезендері</w:t>
                            </w:r>
                            <w:r w:rsidRPr="007B547A">
                              <w:rPr>
                                <w:rFonts w:ascii="Times New Roman" w:hAnsi="Times New Roman" w:cs="Times New Roman"/>
                                <w:i/>
                                <w:sz w:val="20"/>
                                <w:szCs w:val="20"/>
                              </w:rPr>
                              <w:t>:</w:t>
                            </w:r>
                          </w:p>
                          <w:p w14:paraId="024CE65F" w14:textId="77777777" w:rsidR="00EE35E3" w:rsidRPr="009D4A89" w:rsidRDefault="00EE35E3" w:rsidP="001D0EBF">
                            <w:pPr>
                              <w:contextualSpacing/>
                              <w:rPr>
                                <w:rFonts w:ascii="Times New Roman" w:hAnsi="Times New Roman" w:cs="Times New Roman"/>
                                <w:sz w:val="18"/>
                                <w:szCs w:val="18"/>
                              </w:rPr>
                            </w:pPr>
                            <w:r w:rsidRPr="009D4A89">
                              <w:rPr>
                                <w:rFonts w:ascii="Times New Roman" w:hAnsi="Times New Roman" w:cs="Times New Roman"/>
                                <w:sz w:val="18"/>
                                <w:szCs w:val="18"/>
                              </w:rPr>
                              <w:t>1.Мазмұндық -әрекеттік</w:t>
                            </w:r>
                          </w:p>
                          <w:p w14:paraId="5B2E6902" w14:textId="77777777" w:rsidR="00EE35E3" w:rsidRPr="009D4A89" w:rsidRDefault="00EE35E3" w:rsidP="001D0EBF">
                            <w:pPr>
                              <w:contextualSpacing/>
                              <w:rPr>
                                <w:rFonts w:ascii="Times New Roman" w:hAnsi="Times New Roman" w:cs="Times New Roman"/>
                                <w:sz w:val="18"/>
                                <w:szCs w:val="18"/>
                              </w:rPr>
                            </w:pPr>
                            <w:r w:rsidRPr="009D4A89">
                              <w:rPr>
                                <w:rFonts w:ascii="Times New Roman" w:hAnsi="Times New Roman" w:cs="Times New Roman"/>
                                <w:sz w:val="18"/>
                                <w:szCs w:val="18"/>
                              </w:rPr>
                              <w:t>2.Диагностикалық</w:t>
                            </w:r>
                          </w:p>
                          <w:p w14:paraId="1E7F48CC" w14:textId="77777777" w:rsidR="00EE35E3" w:rsidRPr="009D4A89" w:rsidRDefault="00EE35E3" w:rsidP="001D0EBF">
                            <w:pPr>
                              <w:contextualSpacing/>
                              <w:rPr>
                                <w:sz w:val="18"/>
                                <w:szCs w:val="18"/>
                              </w:rPr>
                            </w:pPr>
                            <w:r w:rsidRPr="009D4A89">
                              <w:rPr>
                                <w:rFonts w:ascii="Times New Roman" w:hAnsi="Times New Roman" w:cs="Times New Roman"/>
                                <w:sz w:val="18"/>
                                <w:szCs w:val="18"/>
                              </w:rPr>
                              <w:t>3.Бағалау-нәтижелік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E9745" id="Прямоугольник 121" o:spid="_x0000_s1042" style="position:absolute;left:0;text-align:left;margin-left:22.2pt;margin-top:.5pt;width:95.25pt;height:111.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c14ngIAAFQFAAAOAAAAZHJzL2Uyb0RvYy54bWysVEtu2zAQ3RfoHQjuG1mCkzRC5MBwkKKA&#10;kQRNiqxpirSFUCRL0pbcVYFuA/QIPUQ3RT85g3yjDilZ+dSrohuCw3lv/sPjk7oUaMWMLZTMcLw3&#10;wIhJqvJCzjP8/vrs1WuMrCMyJ0JJluE1s/hk9PLFcaVTlqiFEjkzCIxIm1Y6wwvndBpFli5YSeye&#10;0kyCkitTEgeimUe5IRVYL0WUDAYHUaVMro2izFp4PW2VeBTsc86ou+DcModEhiE2F04Tzpk/o9Ex&#10;SeeG6EVBuzDIP0RRkkKC097UKXEELU3xl6myoEZZxd0eVWWkOC8oCzlANvHgWTZXC6JZyAWKY3Vf&#10;Jvv/zNLz1aVBRQ69S2KMJCmhSc3XzafNl+ZXc7/53Hxr7pufm7vmd/O9+YE8CmpWaZsC9UpfGp+1&#10;1VNFby0ooicaL9gOU3NTeizkjOrQgHXfAFY7ROExTgZHB4f7GFHQxcP4KEn2vbuIpFu6Nta9YapE&#10;/pJhAx0OhSerqXUtdAvpomkDCKG4tWA+BiHfMQ5Zg8sksMO8sYkwaEVgUgilTLqDznVAexovhOiJ&#10;8S6icKE8EG+H9TQW5rAnDnYRn3rsGcGrkq4nl4VUZpeB/Lb33OK32bc5+/RdPavbVofM/NNM5Wvo&#10;v1HtYlhNzwqo65RYd0kMbALsDGy3u4CDC1VlWHU3jBbKfNz17vEwoKDFqILNyrD9sCSGYSTeShjd&#10;o3g49KsYhOH+YQKCeayZPdbIZTlR0BIYToguXD3eie2VG1XewCcw9l5BRSQF3xmmzmyFiWs3Hr4R&#10;ysbjAIP108RN5ZWm3rgvtJ+b6/qGGN0Nl4O5PFfbLSTpsxlrsZ4p1XjpFC/CAD7UtWsBrG4Y4e6b&#10;8X/DYzmgHj7D0R8AAAD//wMAUEsDBBQABgAIAAAAIQAWUb0i3QAAAAgBAAAPAAAAZHJzL2Rvd25y&#10;ZXYueG1sTI9BT4QwEIXvJv6HZky8GLeI1ShSNrqJ7mkTRX5AoYUS2ymhXRb/veNJbzPzXt58r9yu&#10;3rHFzHEMKOFmkwEz2AU94iCh+Xy9fgAWk0KtXEAj4dtE2FbnZ6UqdDjhh1nqNDAKwVgoCTalqeA8&#10;dtZ4FTdhMkhaH2avEq3zwPWsThTuHc+z7J57NSJ9sGoyO2u6r/roJbj9cqWi7fv9W9MexuG9fmma&#10;nZSXF+vzE7Bk1vRnhl98QoeKmNpwRB2ZkyCEICfdqRHJ+a14BNbSkIs74FXJ/xeofgAAAP//AwBQ&#10;SwECLQAUAAYACAAAACEAtoM4kv4AAADhAQAAEwAAAAAAAAAAAAAAAAAAAAAAW0NvbnRlbnRfVHlw&#10;ZXNdLnhtbFBLAQItABQABgAIAAAAIQA4/SH/1gAAAJQBAAALAAAAAAAAAAAAAAAAAC8BAABfcmVs&#10;cy8ucmVsc1BLAQItABQABgAIAAAAIQAyec14ngIAAFQFAAAOAAAAAAAAAAAAAAAAAC4CAABkcnMv&#10;ZTJvRG9jLnhtbFBLAQItABQABgAIAAAAIQAWUb0i3QAAAAgBAAAPAAAAAAAAAAAAAAAAAPgEAABk&#10;cnMvZG93bnJldi54bWxQSwUGAAAAAAQABADzAAAAAgYAAAAA&#10;" fillcolor="white [3201]" strokecolor="#70ad47 [3209]" strokeweight="1pt">
                <v:path arrowok="t"/>
                <v:textbox>
                  <w:txbxContent>
                    <w:p w14:paraId="65BF9891" w14:textId="77777777" w:rsidR="00EE35E3" w:rsidRPr="007B547A" w:rsidRDefault="00EE35E3" w:rsidP="001D0EBF">
                      <w:pPr>
                        <w:contextualSpacing/>
                        <w:rPr>
                          <w:rFonts w:ascii="Times New Roman" w:hAnsi="Times New Roman" w:cs="Times New Roman"/>
                          <w:i/>
                          <w:sz w:val="20"/>
                          <w:szCs w:val="20"/>
                        </w:rPr>
                      </w:pPr>
                      <w:r>
                        <w:rPr>
                          <w:rFonts w:ascii="Times New Roman" w:hAnsi="Times New Roman" w:cs="Times New Roman"/>
                          <w:i/>
                          <w:sz w:val="20"/>
                          <w:szCs w:val="20"/>
                        </w:rPr>
                        <w:t>Кезендері</w:t>
                      </w:r>
                      <w:r w:rsidRPr="007B547A">
                        <w:rPr>
                          <w:rFonts w:ascii="Times New Roman" w:hAnsi="Times New Roman" w:cs="Times New Roman"/>
                          <w:i/>
                          <w:sz w:val="20"/>
                          <w:szCs w:val="20"/>
                        </w:rPr>
                        <w:t>:</w:t>
                      </w:r>
                    </w:p>
                    <w:p w14:paraId="024CE65F" w14:textId="77777777" w:rsidR="00EE35E3" w:rsidRPr="009D4A89" w:rsidRDefault="00EE35E3" w:rsidP="001D0EBF">
                      <w:pPr>
                        <w:contextualSpacing/>
                        <w:rPr>
                          <w:rFonts w:ascii="Times New Roman" w:hAnsi="Times New Roman" w:cs="Times New Roman"/>
                          <w:sz w:val="18"/>
                          <w:szCs w:val="18"/>
                        </w:rPr>
                      </w:pPr>
                      <w:r w:rsidRPr="009D4A89">
                        <w:rPr>
                          <w:rFonts w:ascii="Times New Roman" w:hAnsi="Times New Roman" w:cs="Times New Roman"/>
                          <w:sz w:val="18"/>
                          <w:szCs w:val="18"/>
                        </w:rPr>
                        <w:t>1.Мазмұндық -әрекеттік</w:t>
                      </w:r>
                    </w:p>
                    <w:p w14:paraId="5B2E6902" w14:textId="77777777" w:rsidR="00EE35E3" w:rsidRPr="009D4A89" w:rsidRDefault="00EE35E3" w:rsidP="001D0EBF">
                      <w:pPr>
                        <w:contextualSpacing/>
                        <w:rPr>
                          <w:rFonts w:ascii="Times New Roman" w:hAnsi="Times New Roman" w:cs="Times New Roman"/>
                          <w:sz w:val="18"/>
                          <w:szCs w:val="18"/>
                        </w:rPr>
                      </w:pPr>
                      <w:r w:rsidRPr="009D4A89">
                        <w:rPr>
                          <w:rFonts w:ascii="Times New Roman" w:hAnsi="Times New Roman" w:cs="Times New Roman"/>
                          <w:sz w:val="18"/>
                          <w:szCs w:val="18"/>
                        </w:rPr>
                        <w:t>2.Диагностикалық</w:t>
                      </w:r>
                    </w:p>
                    <w:p w14:paraId="1E7F48CC" w14:textId="77777777" w:rsidR="00EE35E3" w:rsidRPr="009D4A89" w:rsidRDefault="00EE35E3" w:rsidP="001D0EBF">
                      <w:pPr>
                        <w:contextualSpacing/>
                        <w:rPr>
                          <w:sz w:val="18"/>
                          <w:szCs w:val="18"/>
                        </w:rPr>
                      </w:pPr>
                      <w:r w:rsidRPr="009D4A89">
                        <w:rPr>
                          <w:rFonts w:ascii="Times New Roman" w:hAnsi="Times New Roman" w:cs="Times New Roman"/>
                          <w:sz w:val="18"/>
                          <w:szCs w:val="18"/>
                        </w:rPr>
                        <w:t>3.Бағалау-нәтижелік</w:t>
                      </w: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20352" behindDoc="0" locked="0" layoutInCell="1" allowOverlap="1" wp14:anchorId="5A84199C" wp14:editId="18D749F8">
                <wp:simplePos x="0" y="0"/>
                <wp:positionH relativeFrom="column">
                  <wp:posOffset>4830445</wp:posOffset>
                </wp:positionH>
                <wp:positionV relativeFrom="paragraph">
                  <wp:posOffset>5080</wp:posOffset>
                </wp:positionV>
                <wp:extent cx="1023620" cy="1391285"/>
                <wp:effectExtent l="0" t="0" r="24130" b="18415"/>
                <wp:wrapNone/>
                <wp:docPr id="122" name="Прямоугольник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3620" cy="13912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C051911" w14:textId="77777777" w:rsidR="00EE35E3" w:rsidRPr="007B547A" w:rsidRDefault="00EE35E3" w:rsidP="001D0EBF">
                            <w:pPr>
                              <w:contextualSpacing/>
                              <w:rPr>
                                <w:rFonts w:ascii="Times New Roman" w:hAnsi="Times New Roman" w:cs="Times New Roman"/>
                                <w:i/>
                                <w:sz w:val="20"/>
                                <w:szCs w:val="20"/>
                              </w:rPr>
                            </w:pPr>
                            <w:r w:rsidRPr="007B547A">
                              <w:rPr>
                                <w:rFonts w:ascii="Times New Roman" w:hAnsi="Times New Roman" w:cs="Times New Roman"/>
                                <w:i/>
                                <w:sz w:val="20"/>
                                <w:szCs w:val="20"/>
                              </w:rPr>
                              <w:t xml:space="preserve">      Әдістер:</w:t>
                            </w:r>
                          </w:p>
                          <w:p w14:paraId="3A9F625D" w14:textId="77777777" w:rsidR="00EE35E3" w:rsidRPr="007B547A" w:rsidRDefault="00EE35E3" w:rsidP="001D0EBF">
                            <w:pPr>
                              <w:ind w:left="142"/>
                              <w:contextualSpacing/>
                              <w:rPr>
                                <w:rFonts w:ascii="Times New Roman" w:hAnsi="Times New Roman" w:cs="Times New Roman"/>
                                <w:sz w:val="20"/>
                                <w:szCs w:val="20"/>
                              </w:rPr>
                            </w:pPr>
                            <w:r w:rsidRPr="007B547A">
                              <w:rPr>
                                <w:rFonts w:ascii="Times New Roman" w:hAnsi="Times New Roman" w:cs="Times New Roman"/>
                                <w:sz w:val="20"/>
                                <w:szCs w:val="20"/>
                              </w:rPr>
                              <w:t>1.Эссе</w:t>
                            </w:r>
                          </w:p>
                          <w:p w14:paraId="0F8D64AD"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2.Портфолио</w:t>
                            </w:r>
                          </w:p>
                          <w:p w14:paraId="3E5C00FD"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3.Жаттығулар</w:t>
                            </w:r>
                          </w:p>
                          <w:p w14:paraId="6A9EAFF7"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4.Диалог жүргізу</w:t>
                            </w:r>
                          </w:p>
                          <w:p w14:paraId="64D19090" w14:textId="77777777" w:rsidR="00EE35E3" w:rsidRPr="007B547A" w:rsidRDefault="00EE35E3" w:rsidP="001D0EB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84199C" id="Прямоугольник 122" o:spid="_x0000_s1043" style="position:absolute;left:0;text-align:left;margin-left:380.35pt;margin-top:.4pt;width:80.6pt;height:109.5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NICngIAAFQFAAAOAAAAZHJzL2Uyb0RvYy54bWysVEtu2zAQ3RfoHQjuG1nKX4gcGAlSFDCS&#10;oEmRNU2RsRCKZEnakrsqkG2BHqGH6KboJ2eQb9Qh9WmSelV0Q5CcefN7M3N0XJcCLZmxhZIZjrdG&#10;GDFJVV7I2wy/uz57dYCRdUTmRCjJMrxiFh+PX744qnTKEjVXImcGgRFp00pneO6cTqPI0jkrid1S&#10;mkkQcmVK4uBpbqPckAqslyJKRqO9qFIm10ZRZi38nrZCPA72OWfUXXBumUMiwxCbC6cJ58yf0fiI&#10;pLeG6HlBuzDIP0RRkkKC08HUKXEELUzxl6myoEZZxd0WVWWkOC8oCzlANvHoWTZXc6JZyAWKY/VQ&#10;Jvv/zNLz5aVBRQ7cJQlGkpRAUvNl/XH9ufnZPKzvm6/NQ/Nj/an51XxrviOvBTWrtE0BeqUvjc/a&#10;6qmidxYE0ROJf9hOp+am9LqQM6oDAauBAFY7ROEzHiXbewnwREEWbx/GycGudxeRtIdrY91rpkrk&#10;Lxk2wHAoPFlOrWtVe5UumjaAEIpbCeZjEPIt45A1uEwCOvQbOxEGLQl0CqGUSbfXuQ7aHsYLIQZg&#10;vAkoXNyBOl0PY6EPB+BoE/CpxwERvCrpBnBZSGU2GcjvBs+tfp99m7NP39WzuqV6v+dwpvIV8G9U&#10;OxhW07MC6jol1l0SA5MAXMB0uws4uFBVhlV3w2iuzIdN/14fGhSkGFUwWRm27xfEMIzEGwmtexjv&#10;7PhRDI+d3X3Pt3ksmT2WyEV5ooCSGPaIpuHq9Z3or9yo8gaWwMR7BRGRFHxnmDrTP05cO/GwRiib&#10;TIIajJ8mbiqvNPXGfaF931zXN8Torrkc9OW56qeQpM96rNX1SKkmC6d4ERrQl7qta0cBjG5o4W7N&#10;+N3w+B20/izD8W8AAAD//wMAUEsDBBQABgAIAAAAIQAqtVoU3QAAAAgBAAAPAAAAZHJzL2Rvd25y&#10;ZXYueG1sTI/BTsMwEETvSPyDtUhcEHXaQ0vSbCqoBD0hQcgHOLETR43XUeym4e9ZTnBajWY0+yY/&#10;LG4Qs5lC7wlhvUpAGGq87qlDqL5eH59AhKhIq8GTQfg2AQ7F7U2uMu2v9GnmMnaCSyhkCsHGOGZS&#10;hsYap8LKj4bYa/3kVGQ5dVJP6srlbpCbJNlKp3riD1aN5mhNcy4vDmE4zQ8q2LY9vVX1e999lC9V&#10;dUS8v1ue9yCiWeJfGH7xGR0KZqr9hXQQA8Jum+w4isAD2E436xREjcA3BVnk8v+A4gcAAP//AwBQ&#10;SwECLQAUAAYACAAAACEAtoM4kv4AAADhAQAAEwAAAAAAAAAAAAAAAAAAAAAAW0NvbnRlbnRfVHlw&#10;ZXNdLnhtbFBLAQItABQABgAIAAAAIQA4/SH/1gAAAJQBAAALAAAAAAAAAAAAAAAAAC8BAABfcmVs&#10;cy8ucmVsc1BLAQItABQABgAIAAAAIQA0ANICngIAAFQFAAAOAAAAAAAAAAAAAAAAAC4CAABkcnMv&#10;ZTJvRG9jLnhtbFBLAQItABQABgAIAAAAIQAqtVoU3QAAAAgBAAAPAAAAAAAAAAAAAAAAAPgEAABk&#10;cnMvZG93bnJldi54bWxQSwUGAAAAAAQABADzAAAAAgYAAAAA&#10;" fillcolor="white [3201]" strokecolor="#70ad47 [3209]" strokeweight="1pt">
                <v:path arrowok="t"/>
                <v:textbox>
                  <w:txbxContent>
                    <w:p w14:paraId="0C051911" w14:textId="77777777" w:rsidR="00EE35E3" w:rsidRPr="007B547A" w:rsidRDefault="00EE35E3" w:rsidP="001D0EBF">
                      <w:pPr>
                        <w:contextualSpacing/>
                        <w:rPr>
                          <w:rFonts w:ascii="Times New Roman" w:hAnsi="Times New Roman" w:cs="Times New Roman"/>
                          <w:i/>
                          <w:sz w:val="20"/>
                          <w:szCs w:val="20"/>
                        </w:rPr>
                      </w:pPr>
                      <w:r w:rsidRPr="007B547A">
                        <w:rPr>
                          <w:rFonts w:ascii="Times New Roman" w:hAnsi="Times New Roman" w:cs="Times New Roman"/>
                          <w:i/>
                          <w:sz w:val="20"/>
                          <w:szCs w:val="20"/>
                        </w:rPr>
                        <w:t xml:space="preserve">      Әдістер:</w:t>
                      </w:r>
                    </w:p>
                    <w:p w14:paraId="3A9F625D" w14:textId="77777777" w:rsidR="00EE35E3" w:rsidRPr="007B547A" w:rsidRDefault="00EE35E3" w:rsidP="001D0EBF">
                      <w:pPr>
                        <w:ind w:left="142"/>
                        <w:contextualSpacing/>
                        <w:rPr>
                          <w:rFonts w:ascii="Times New Roman" w:hAnsi="Times New Roman" w:cs="Times New Roman"/>
                          <w:sz w:val="20"/>
                          <w:szCs w:val="20"/>
                        </w:rPr>
                      </w:pPr>
                      <w:r w:rsidRPr="007B547A">
                        <w:rPr>
                          <w:rFonts w:ascii="Times New Roman" w:hAnsi="Times New Roman" w:cs="Times New Roman"/>
                          <w:sz w:val="20"/>
                          <w:szCs w:val="20"/>
                        </w:rPr>
                        <w:t>1.Эссе</w:t>
                      </w:r>
                    </w:p>
                    <w:p w14:paraId="0F8D64AD"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2.Портфолио</w:t>
                      </w:r>
                    </w:p>
                    <w:p w14:paraId="3E5C00FD"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3.Жаттығулар</w:t>
                      </w:r>
                    </w:p>
                    <w:p w14:paraId="6A9EAFF7"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4.Диалог жүргізу</w:t>
                      </w:r>
                    </w:p>
                    <w:p w14:paraId="64D19090" w14:textId="77777777" w:rsidR="00EE35E3" w:rsidRPr="007B547A" w:rsidRDefault="00EE35E3" w:rsidP="001D0EBF">
                      <w:pPr>
                        <w:jc w:val="center"/>
                        <w:rPr>
                          <w:sz w:val="20"/>
                          <w:szCs w:val="20"/>
                        </w:rP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38784" behindDoc="0" locked="0" layoutInCell="1" allowOverlap="1" wp14:anchorId="163D6FD6" wp14:editId="4DF815D2">
                <wp:simplePos x="0" y="0"/>
                <wp:positionH relativeFrom="column">
                  <wp:posOffset>3434715</wp:posOffset>
                </wp:positionH>
                <wp:positionV relativeFrom="paragraph">
                  <wp:posOffset>5715</wp:posOffset>
                </wp:positionV>
                <wp:extent cx="1355090" cy="1419225"/>
                <wp:effectExtent l="0" t="0" r="16510" b="28575"/>
                <wp:wrapNone/>
                <wp:docPr id="124" name="Прямоугольник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090" cy="1419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C258D1" w14:textId="77777777" w:rsidR="00EE35E3" w:rsidRPr="007B547A" w:rsidRDefault="00EE35E3" w:rsidP="001D0EBF">
                            <w:pPr>
                              <w:contextualSpacing/>
                              <w:jc w:val="center"/>
                              <w:rPr>
                                <w:rFonts w:ascii="Times New Roman" w:hAnsi="Times New Roman" w:cs="Times New Roman"/>
                                <w:i/>
                                <w:sz w:val="20"/>
                                <w:szCs w:val="20"/>
                              </w:rPr>
                            </w:pPr>
                            <w:r w:rsidRPr="007B547A">
                              <w:rPr>
                                <w:rFonts w:ascii="Times New Roman" w:hAnsi="Times New Roman" w:cs="Times New Roman"/>
                                <w:i/>
                                <w:sz w:val="20"/>
                                <w:szCs w:val="20"/>
                              </w:rPr>
                              <w:t>Формалар:</w:t>
                            </w:r>
                          </w:p>
                          <w:p w14:paraId="0ED64509"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1.Дәріс және тәжірибелік сабақтар.</w:t>
                            </w:r>
                          </w:p>
                          <w:p w14:paraId="4D232E74"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2.Интернет, конференция;</w:t>
                            </w:r>
                          </w:p>
                          <w:p w14:paraId="59B9FD38"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3.Пікір сайыс;</w:t>
                            </w:r>
                          </w:p>
                          <w:p w14:paraId="4F342875" w14:textId="77777777" w:rsidR="00EE35E3" w:rsidRPr="00D01D5C" w:rsidRDefault="00EE35E3" w:rsidP="001D0EBF">
                            <w:pPr>
                              <w:contextualSpacing/>
                              <w:rPr>
                                <w:rFonts w:ascii="Times New Roman" w:hAnsi="Times New Roman" w:cs="Times New Roman"/>
                              </w:rPr>
                            </w:pPr>
                            <w:r w:rsidRPr="007B547A">
                              <w:rPr>
                                <w:rFonts w:ascii="Times New Roman" w:hAnsi="Times New Roman" w:cs="Times New Roman"/>
                                <w:sz w:val="20"/>
                                <w:szCs w:val="20"/>
                              </w:rPr>
                              <w:t>4.Видеороликтер</w:t>
                            </w:r>
                          </w:p>
                          <w:p w14:paraId="1F00E58D" w14:textId="77777777" w:rsidR="00EE35E3" w:rsidRPr="008E74E8" w:rsidRDefault="00EE35E3" w:rsidP="001D0EBF">
                            <w:pPr>
                              <w:contextualSpacing/>
                              <w:rPr>
                                <w:rFonts w:ascii="Times New Roman" w:hAnsi="Times New Roman" w:cs="Times New Roman"/>
                                <w:sz w:val="18"/>
                                <w:szCs w:val="18"/>
                              </w:rPr>
                            </w:pPr>
                          </w:p>
                          <w:p w14:paraId="00730BEC"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D6FD6" id="Прямоугольник 124" o:spid="_x0000_s1044" style="position:absolute;left:0;text-align:left;margin-left:270.45pt;margin-top:.45pt;width:106.7pt;height:11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Uw2ngIAAFQFAAAOAAAAZHJzL2Uyb0RvYy54bWysVMtuEzEU3SPxD5b3dDJDUtpRJ1XUqggp&#10;KhUt6trx2M2oHtvYTmbCCoktEp/AR7BBPPoNkz/i2vOgLVkhNpbte85933t0XJcCrZmxhZIZjvdG&#10;GDFJVV7Imwy/vTp7doCRdUTmRCjJMrxhFh9Pnz45qnTKErVUImcGgRJp00pneOmcTqPI0iUrid1T&#10;mkkQcmVK4uBpbqLckAq0lyJKRqP9qFIm10ZRZi38nrZCPA36OWfUvebcModEhsE3F04TzoU/o+kR&#10;SW8M0cuCdm6Qf/CiJIUEo4OqU+IIWpniL1VlQY2yirs9qspIcV5QFmKAaOLRo2gul0SzEAskx+oh&#10;Tfb/qaXn6wuDihxql4wxkqSEIjVfth+2n5ufzd32Y/O1uWt+bD81v5pvzXfkUZCzStsUqJf6wvio&#10;rZ4remtBED2Q+IftMDU3pcdCzKgOBdgMBWC1QxQ+4+eTyegQ6kRBFo/jwySZeHMRSXu6Nta9ZKpE&#10;/pJhAxUOiSfruXUttId03rQOBFfcRjDvg5BvGIeowWQS2KHf2IkwaE2gUwilTLr9znRAexovhBiI&#10;8S6icHFH6rCexkIfDsTRLuJDiwMjWFXSDeSykMrsUpDfDpZbfB99G7MP39WLui31QV/Dhco3UH+j&#10;2sGwmp4VkNc5se6CGJgEqAVMt3sNBxeqyrDqbhgtlXm/69/joUFBilEFk5Vh+25FDMNIvJLQuofx&#10;eOxHMTzGkxcJPMx9yeK+RK7KEwUliWGPaBquHu9Ef+VGldewBGbeKoiIpGA7w9SZ/nHi2omHNULZ&#10;bBZgMH6auLm81NQr94n2fXNVXxOju+Zy0Jfnqp9Ckj7qsRbrmVLNVk7xIjSgT3Wb164EMLqhhbs1&#10;43fD/XdA/VmG098AAAD//wMAUEsDBBQABgAIAAAAIQCKbvXP3wAAAAgBAAAPAAAAZHJzL2Rvd25y&#10;ZXYueG1sTI/NTsMwEITvSLyDtUhcUOsQ0gIhmwoqQU9IEPIAm9iJI/wTxW4a3h5zKpeRVjOa+bbY&#10;LUazWU5+cBbhdp0Ak7Z1YrA9Qv31unoA5gNZQdpZifAjPezKy4uCcuFO9lPOVehZLLE+JwQVwphz&#10;7lslDfm1G6WNXucmQyGeU8/FRKdYbjRPk2TLDQ02Liga5V7J9rs6GgR9mG/Iq647vNXN+9B/VC91&#10;vUe8vlqen4AFuYRzGP7wIzqUkalxRys80wibLHmMUYSo0b7fZHfAGoQ0zTLgZcH/P1D+AgAA//8D&#10;AFBLAQItABQABgAIAAAAIQC2gziS/gAAAOEBAAATAAAAAAAAAAAAAAAAAAAAAABbQ29udGVudF9U&#10;eXBlc10ueG1sUEsBAi0AFAAGAAgAAAAhADj9If/WAAAAlAEAAAsAAAAAAAAAAAAAAAAALwEAAF9y&#10;ZWxzLy5yZWxzUEsBAi0AFAAGAAgAAAAhAPh9TDaeAgAAVAUAAA4AAAAAAAAAAAAAAAAALgIAAGRy&#10;cy9lMm9Eb2MueG1sUEsBAi0AFAAGAAgAAAAhAIpu9c/fAAAACAEAAA8AAAAAAAAAAAAAAAAA+AQA&#10;AGRycy9kb3ducmV2LnhtbFBLBQYAAAAABAAEAPMAAAAEBgAAAAA=&#10;" fillcolor="white [3201]" strokecolor="#70ad47 [3209]" strokeweight="1pt">
                <v:path arrowok="t"/>
                <v:textbox>
                  <w:txbxContent>
                    <w:p w14:paraId="64C258D1" w14:textId="77777777" w:rsidR="00EE35E3" w:rsidRPr="007B547A" w:rsidRDefault="00EE35E3" w:rsidP="001D0EBF">
                      <w:pPr>
                        <w:contextualSpacing/>
                        <w:jc w:val="center"/>
                        <w:rPr>
                          <w:rFonts w:ascii="Times New Roman" w:hAnsi="Times New Roman" w:cs="Times New Roman"/>
                          <w:i/>
                          <w:sz w:val="20"/>
                          <w:szCs w:val="20"/>
                        </w:rPr>
                      </w:pPr>
                      <w:r w:rsidRPr="007B547A">
                        <w:rPr>
                          <w:rFonts w:ascii="Times New Roman" w:hAnsi="Times New Roman" w:cs="Times New Roman"/>
                          <w:i/>
                          <w:sz w:val="20"/>
                          <w:szCs w:val="20"/>
                        </w:rPr>
                        <w:t>Формалар:</w:t>
                      </w:r>
                    </w:p>
                    <w:p w14:paraId="0ED64509"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1.Дәріс және тәжірибелік сабақтар.</w:t>
                      </w:r>
                    </w:p>
                    <w:p w14:paraId="4D232E74"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2.Интернет, конференция;</w:t>
                      </w:r>
                    </w:p>
                    <w:p w14:paraId="59B9FD38" w14:textId="77777777" w:rsidR="00EE35E3" w:rsidRPr="007B547A" w:rsidRDefault="00EE35E3" w:rsidP="001D0EBF">
                      <w:pPr>
                        <w:contextualSpacing/>
                        <w:rPr>
                          <w:rFonts w:ascii="Times New Roman" w:hAnsi="Times New Roman" w:cs="Times New Roman"/>
                          <w:sz w:val="20"/>
                          <w:szCs w:val="20"/>
                        </w:rPr>
                      </w:pPr>
                      <w:r w:rsidRPr="007B547A">
                        <w:rPr>
                          <w:rFonts w:ascii="Times New Roman" w:hAnsi="Times New Roman" w:cs="Times New Roman"/>
                          <w:sz w:val="20"/>
                          <w:szCs w:val="20"/>
                        </w:rPr>
                        <w:t>3.Пікір сайыс;</w:t>
                      </w:r>
                    </w:p>
                    <w:p w14:paraId="4F342875" w14:textId="77777777" w:rsidR="00EE35E3" w:rsidRPr="00D01D5C" w:rsidRDefault="00EE35E3" w:rsidP="001D0EBF">
                      <w:pPr>
                        <w:contextualSpacing/>
                        <w:rPr>
                          <w:rFonts w:ascii="Times New Roman" w:hAnsi="Times New Roman" w:cs="Times New Roman"/>
                        </w:rPr>
                      </w:pPr>
                      <w:r w:rsidRPr="007B547A">
                        <w:rPr>
                          <w:rFonts w:ascii="Times New Roman" w:hAnsi="Times New Roman" w:cs="Times New Roman"/>
                          <w:sz w:val="20"/>
                          <w:szCs w:val="20"/>
                        </w:rPr>
                        <w:t>4.Видеороликтер</w:t>
                      </w:r>
                    </w:p>
                    <w:p w14:paraId="1F00E58D" w14:textId="77777777" w:rsidR="00EE35E3" w:rsidRPr="008E74E8" w:rsidRDefault="00EE35E3" w:rsidP="001D0EBF">
                      <w:pPr>
                        <w:contextualSpacing/>
                        <w:rPr>
                          <w:rFonts w:ascii="Times New Roman" w:hAnsi="Times New Roman" w:cs="Times New Roman"/>
                          <w:sz w:val="18"/>
                          <w:szCs w:val="18"/>
                        </w:rPr>
                      </w:pPr>
                    </w:p>
                    <w:p w14:paraId="00730BEC" w14:textId="77777777" w:rsidR="00EE35E3" w:rsidRPr="00CF674A" w:rsidRDefault="00EE35E3" w:rsidP="001D0EBF">
                      <w:pPr>
                        <w:jc w:val="center"/>
                      </w:pPr>
                    </w:p>
                  </w:txbxContent>
                </v:textbox>
              </v:rect>
            </w:pict>
          </mc:Fallback>
        </mc:AlternateContent>
      </w:r>
    </w:p>
    <w:p w14:paraId="59AB9F76" w14:textId="77777777" w:rsidR="001D0EBF" w:rsidRPr="00324B54" w:rsidRDefault="001D0EBF" w:rsidP="00324B54">
      <w:pPr>
        <w:tabs>
          <w:tab w:val="left" w:pos="1866"/>
          <w:tab w:val="left" w:pos="4167"/>
        </w:tabs>
        <w:jc w:val="both"/>
        <w:rPr>
          <w:rFonts w:ascii="Times New Roman" w:hAnsi="Times New Roman" w:cs="Times New Roman"/>
          <w:b/>
          <w:sz w:val="20"/>
          <w:szCs w:val="20"/>
        </w:rPr>
      </w:pPr>
    </w:p>
    <w:p w14:paraId="2811676E" w14:textId="77777777" w:rsidR="001D0EBF" w:rsidRPr="00324B54" w:rsidRDefault="001D0EBF" w:rsidP="00324B54">
      <w:pPr>
        <w:tabs>
          <w:tab w:val="left" w:pos="1866"/>
          <w:tab w:val="left" w:pos="4167"/>
        </w:tabs>
        <w:jc w:val="both"/>
        <w:rPr>
          <w:rFonts w:ascii="Times New Roman" w:hAnsi="Times New Roman" w:cs="Times New Roman"/>
          <w:b/>
          <w:sz w:val="20"/>
          <w:szCs w:val="20"/>
        </w:rPr>
      </w:pPr>
    </w:p>
    <w:p w14:paraId="3EB9C093" w14:textId="77777777" w:rsidR="001D0EBF" w:rsidRPr="00324B54" w:rsidRDefault="001D0EBF" w:rsidP="00324B54">
      <w:pPr>
        <w:tabs>
          <w:tab w:val="left" w:pos="1866"/>
          <w:tab w:val="left" w:pos="4167"/>
        </w:tabs>
        <w:jc w:val="both"/>
        <w:rPr>
          <w:rFonts w:ascii="Times New Roman" w:hAnsi="Times New Roman" w:cs="Times New Roman"/>
          <w:b/>
          <w:sz w:val="20"/>
          <w:szCs w:val="20"/>
        </w:rPr>
      </w:pPr>
    </w:p>
    <w:p w14:paraId="771DAA88" w14:textId="77777777" w:rsidR="001D0EBF" w:rsidRPr="00324B54" w:rsidRDefault="001D0EBF" w:rsidP="00324B54">
      <w:pPr>
        <w:tabs>
          <w:tab w:val="left" w:pos="1866"/>
          <w:tab w:val="left" w:pos="4167"/>
        </w:tabs>
        <w:jc w:val="both"/>
        <w:rPr>
          <w:rFonts w:ascii="Times New Roman" w:hAnsi="Times New Roman" w:cs="Times New Roman"/>
          <w:b/>
          <w:sz w:val="20"/>
          <w:szCs w:val="20"/>
        </w:rPr>
      </w:pPr>
      <w:r w:rsidRPr="00324B54">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704320" behindDoc="0" locked="0" layoutInCell="1" allowOverlap="1" wp14:anchorId="4169F227" wp14:editId="187BAC58">
                <wp:simplePos x="0" y="0"/>
                <wp:positionH relativeFrom="column">
                  <wp:posOffset>170815</wp:posOffset>
                </wp:positionH>
                <wp:positionV relativeFrom="paragraph">
                  <wp:posOffset>132714</wp:posOffset>
                </wp:positionV>
                <wp:extent cx="153035" cy="0"/>
                <wp:effectExtent l="0" t="0" r="18415" b="19050"/>
                <wp:wrapNone/>
                <wp:docPr id="125" name="Прямая соединительная линия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3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68DF1" id="Прямая соединительная линия 125" o:spid="_x0000_s1026" style="position:absolute;flip:x;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45pt,10.45pt" to="25.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zAC9wEAAAIEAAAOAAAAZHJzL2Uyb0RvYy54bWysU8tu1DAU3SPxD5b3TDJTFaFoMl20AhYV&#10;jCh8gOvYE6t+yTaTzA5YI80n8AssqFSpwDckf8S1k0l5CSHExrJ97zn3nHvt5UmrJNoy54XRJZ7P&#10;coyYpqYSelPiVy8fP3iEkQ9EV0QazUq8Yx6frO7fWza2YAtTG1kxh4BE+6KxJa5DsEWWeVozRfzM&#10;WKYhyI1TJMDRbbLKkQbYlcwWef4wa4yrrDOUeQ+3Z0MQrxI/54yG55x7FpAsMWgLaXVpvYxrtlqS&#10;YuOIrQUdZZB/UKGI0FB0ojojgaDXTvxCpQR1xhseZtSozHAuKEsewM08/8nNRU0sS16gOd5ObfL/&#10;j5Y+264dEhXMbnGMkSYKhtR96N/0++5z97Hfo/5t97W77j51N92X7qZ/B/vb/j3sY7C7Ha/3KOKh&#10;m431BZCe6rWL/aCtvrDnhl55iGU/BOPB2yGt5U4hLoV9CkJSI6E1qE1z2k1zYm1AFC7nx0f5Eail&#10;h1BGisgQC1rnwxNmFIqbEkuhYwdJQbbnPkQNdymjoEFDUhN2ksVkqV8wDl2JtRI6vUd2Kh3aEnhJ&#10;1dU8egWulBkhXEg5gfI/g8bcCGPpjf4tcMpOFY0OE1AJbdzvqob2IJUP+QfXg9do+9JUu7U7zAce&#10;WnI2for4kr8/J/jd1119AwAA//8DAFBLAwQUAAYACAAAACEAxCzVfNgAAAAHAQAADwAAAGRycy9k&#10;b3ducmV2LnhtbEyPwU7DMBBE70j8g7VI3KjdSgkQ4lSlEuJM20tvm3hJIuJ1iN02/D2LOMBpNJrR&#10;7NtyPftBnWmKfWALy4UBRdwE13Nr4bB/uXsAFROywyEwWfiiCOvq+qrEwoULv9F5l1olIxwLtNCl&#10;NBZax6Yjj3ERRmLJ3sPkMYmdWu0mvMi4H/TKmFx77FkudDjStqPmY3fyFvav3sx16rfEn/dmc3zO&#10;cj5m1t7ezJsnUInm9FeGH3xBh0qY6nBiF9VgYZU/SlPUiEqeLeW1+tfrqtT/+atvAAAA//8DAFBL&#10;AQItABQABgAIAAAAIQC2gziS/gAAAOEBAAATAAAAAAAAAAAAAAAAAAAAAABbQ29udGVudF9UeXBl&#10;c10ueG1sUEsBAi0AFAAGAAgAAAAhADj9If/WAAAAlAEAAAsAAAAAAAAAAAAAAAAALwEAAF9yZWxz&#10;Ly5yZWxzUEsBAi0AFAAGAAgAAAAhAF7fMAL3AQAAAgQAAA4AAAAAAAAAAAAAAAAALgIAAGRycy9l&#10;Mm9Eb2MueG1sUEsBAi0AFAAGAAgAAAAhAMQs1XzYAAAABwEAAA8AAAAAAAAAAAAAAAAAUQQAAGRy&#10;cy9kb3ducmV2LnhtbFBLBQYAAAAABAAEAPMAAABWBQAAAAA=&#10;" strokecolor="black [3200]" strokeweight=".5pt">
                <v:stroke joinstyle="miter"/>
                <o:lock v:ext="edit" shapetype="f"/>
              </v:line>
            </w:pict>
          </mc:Fallback>
        </mc:AlternateContent>
      </w:r>
      <w:r w:rsidRPr="00324B54">
        <w:rPr>
          <w:rFonts w:ascii="Times New Roman" w:hAnsi="Times New Roman" w:cs="Times New Roman"/>
          <w:b/>
          <w:noProof/>
          <w:sz w:val="20"/>
          <w:szCs w:val="20"/>
          <w:lang w:val="ru-RU" w:eastAsia="ru-RU"/>
        </w:rPr>
        <mc:AlternateContent>
          <mc:Choice Requires="wps">
            <w:drawing>
              <wp:anchor distT="4294967295" distB="4294967295" distL="114300" distR="114300" simplePos="0" relativeHeight="251710464" behindDoc="0" locked="0" layoutInCell="1" allowOverlap="1" wp14:anchorId="5B8F6E34" wp14:editId="2883B09C">
                <wp:simplePos x="0" y="0"/>
                <wp:positionH relativeFrom="column">
                  <wp:posOffset>5856605</wp:posOffset>
                </wp:positionH>
                <wp:positionV relativeFrom="paragraph">
                  <wp:posOffset>121284</wp:posOffset>
                </wp:positionV>
                <wp:extent cx="101600" cy="0"/>
                <wp:effectExtent l="0" t="0" r="12700" b="19050"/>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B729B5" id="Прямая соединительная линия 126" o:spid="_x0000_s1026" style="position:absolute;flip:x;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1.15pt,9.55pt" to="469.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u2v9wEAAAIEAAAOAAAAZHJzL2Uyb0RvYy54bWysU02O0zAU3iNxB8t7mqSLCkVNZzEjYDGC&#10;ioEDeBy7scZ/sk2b7oA1Uo/AFViANNIAZ0huxLOTZoYBIYTYWLbf+773fe/Zy5NWSbRlzgujK1zM&#10;coyYpqYWelPh16+ePHqMkQ9E10QazSq8Zx6frB4+WO5syeamMbJmDgGJ9uXOVrgJwZZZ5mnDFPEz&#10;Y5mGIDdOkQBHt8lqR3bArmQ2z/NFtjOuts5Q5j3cng1BvEr8nDMaXnDuWUCywqAtpNWl9TKu2WpJ&#10;yo0jthF0lEH+QYUiQkPRieqMBILeOPELlRLUGW94mFGjMsO5oCx5ADdFfs/NRUMsS16gOd5ObfL/&#10;j5Y+364dEjXMbr7ASBMFQ+o+9m/7Q/e1+9QfUP+u+9596T5319237rp/D/ub/gPsY7C7Ga8PKOKh&#10;mzvrSyA91WsX+0FbfWHPDb3yEMt+CsaDt0Nay51CXAr7DISkRkJrUJvmtJ/mxNqAKFwWebHIYZr0&#10;GMpIGRliQet8eMqMQnFTYSl07CApyfbch6jhNmUUNGhIasJespgs9UvGoSuxVkKn98hOpUNbAi+p&#10;viqiV+BKmRHChZQTKP8zaMyNMJbe6N8Cp+xU0egwAZXQxv2uamiPUvmQf3Q9eI22L029X7vjfOCh&#10;JWfjp4gv+e45wW+/7uoHAAAA//8DAFBLAwQUAAYACAAAACEAaznvddsAAAAJAQAADwAAAGRycy9k&#10;b3ducmV2LnhtbEyPwW7CMBBE75X4B2uReis2QVCSxkEUqeq50As3J94mEfE6xAbSv+9WPZTjzjzN&#10;zuSb0XXiikNoPWmYzxQIpMrblmoNn4e3pzWIEA1Z03lCDd8YYFNMHnKTWX+jD7zuYy04hEJmNDQx&#10;9pmUoWrQmTDzPRJ7X35wJvI51NIO5sbhrpOJUivpTEv8oTE97hqsTvuL03B4d2osY7tDOj+r7fF1&#10;uaLjUuvH6bh9ARFxjP8w/Nbn6lBwp9JfyAbRaUiTZMEoG+kcBAPpYs1C+SfIIpf3C4ofAAAA//8D&#10;AFBLAQItABQABgAIAAAAIQC2gziS/gAAAOEBAAATAAAAAAAAAAAAAAAAAAAAAABbQ29udGVudF9U&#10;eXBlc10ueG1sUEsBAi0AFAAGAAgAAAAhADj9If/WAAAAlAEAAAsAAAAAAAAAAAAAAAAALwEAAF9y&#10;ZWxzLy5yZWxzUEsBAi0AFAAGAAgAAAAhAKhy7a/3AQAAAgQAAA4AAAAAAAAAAAAAAAAALgIAAGRy&#10;cy9lMm9Eb2MueG1sUEsBAi0AFAAGAAgAAAAhAGs573XbAAAACQEAAA8AAAAAAAAAAAAAAAAAUQQA&#10;AGRycy9kb3ducmV2LnhtbFBLBQYAAAAABAAEAPMAAABZBQAAAAA=&#10;" strokecolor="black [3200]" strokeweight=".5pt">
                <v:stroke joinstyle="miter"/>
                <o:lock v:ext="edit" shapetype="f"/>
              </v:line>
            </w:pict>
          </mc:Fallback>
        </mc:AlternateContent>
      </w:r>
    </w:p>
    <w:p w14:paraId="48240929" w14:textId="77777777" w:rsidR="001D0EBF" w:rsidRPr="00324B54" w:rsidRDefault="001D0EBF" w:rsidP="00324B54">
      <w:pPr>
        <w:tabs>
          <w:tab w:val="left" w:pos="1866"/>
          <w:tab w:val="left" w:pos="4167"/>
        </w:tabs>
        <w:jc w:val="both"/>
        <w:rPr>
          <w:rFonts w:ascii="Times New Roman" w:hAnsi="Times New Roman" w:cs="Times New Roman"/>
          <w:b/>
          <w:sz w:val="20"/>
          <w:szCs w:val="20"/>
        </w:rPr>
      </w:pPr>
    </w:p>
    <w:p w14:paraId="29803726" w14:textId="77777777" w:rsidR="001D0EBF" w:rsidRPr="00324B54" w:rsidRDefault="001D0EBF" w:rsidP="00324B54">
      <w:pPr>
        <w:tabs>
          <w:tab w:val="left" w:pos="1866"/>
          <w:tab w:val="left" w:pos="4167"/>
        </w:tabs>
        <w:jc w:val="both"/>
        <w:rPr>
          <w:rFonts w:ascii="Times New Roman" w:hAnsi="Times New Roman" w:cs="Times New Roman"/>
          <w:b/>
          <w:sz w:val="20"/>
          <w:szCs w:val="20"/>
        </w:rPr>
      </w:pPr>
    </w:p>
    <w:p w14:paraId="36D06AB2" w14:textId="77777777" w:rsidR="001D0EBF" w:rsidRPr="00324B54" w:rsidRDefault="001D0EBF" w:rsidP="00324B54">
      <w:pPr>
        <w:tabs>
          <w:tab w:val="left" w:pos="1866"/>
          <w:tab w:val="left" w:pos="4167"/>
        </w:tabs>
        <w:jc w:val="both"/>
        <w:rPr>
          <w:rFonts w:ascii="Times New Roman" w:hAnsi="Times New Roman" w:cs="Times New Roman"/>
          <w:b/>
          <w:sz w:val="20"/>
          <w:szCs w:val="20"/>
        </w:rPr>
      </w:pPr>
    </w:p>
    <w:p w14:paraId="749A09D9" w14:textId="77777777" w:rsidR="001D0EBF" w:rsidRPr="00324B54" w:rsidRDefault="001D0EBF" w:rsidP="00324B54">
      <w:pPr>
        <w:jc w:val="both"/>
        <w:rPr>
          <w:rFonts w:ascii="Times New Roman" w:hAnsi="Times New Roman" w:cs="Times New Roman"/>
          <w:sz w:val="20"/>
          <w:szCs w:val="20"/>
          <w:lang w:eastAsia="ru-RU"/>
        </w:rPr>
      </w:pPr>
    </w:p>
    <w:p w14:paraId="5478CC35" w14:textId="77777777" w:rsidR="001D0EBF" w:rsidRPr="00324B54" w:rsidRDefault="001D0EBF" w:rsidP="00324B54">
      <w:pPr>
        <w:tabs>
          <w:tab w:val="left" w:pos="4167"/>
        </w:tabs>
        <w:jc w:val="both"/>
        <w:rPr>
          <w:rFonts w:ascii="Times New Roman" w:hAnsi="Times New Roman" w:cs="Times New Roman"/>
          <w:sz w:val="20"/>
          <w:szCs w:val="20"/>
          <w:lang w:eastAsia="ru-RU"/>
        </w:rPr>
      </w:pPr>
    </w:p>
    <w:p w14:paraId="393EE931" w14:textId="77777777" w:rsidR="001D0EBF" w:rsidRPr="00324B54" w:rsidRDefault="001D0EBF" w:rsidP="00324B54">
      <w:pPr>
        <w:ind w:firstLine="567"/>
        <w:jc w:val="both"/>
        <w:rPr>
          <w:rFonts w:ascii="Times New Roman" w:hAnsi="Times New Roman" w:cs="Times New Roman"/>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718656" behindDoc="0" locked="0" layoutInCell="1" allowOverlap="1" wp14:anchorId="5F1B23D7" wp14:editId="2F3AE0C6">
                <wp:simplePos x="0" y="0"/>
                <wp:positionH relativeFrom="column">
                  <wp:posOffset>5951855</wp:posOffset>
                </wp:positionH>
                <wp:positionV relativeFrom="paragraph">
                  <wp:posOffset>107950</wp:posOffset>
                </wp:positionV>
                <wp:extent cx="9525" cy="2598420"/>
                <wp:effectExtent l="0" t="0" r="28575" b="30480"/>
                <wp:wrapNone/>
                <wp:docPr id="127" name="Прямая соединительная линия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5984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A38FB" id="Прямая соединительная линия 12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65pt,8.5pt" to="469.4pt,2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Yj9wEAAPwDAAAOAAAAZHJzL2Uyb0RvYy54bWysU81uEzEQviPxDpbvZDcrAu0qmx5awaWC&#10;iMIDuF47a9V/sk2yuQFnpDwCr8ABpEqFPsPuG3XsZJdfIYS4WPbMfN/MNzOen7RKojVzXhhd4ekk&#10;x4hpamqhVxV+9fLJgyOMfCC6JtJoVuEt8/hkcf/efGNLVpjGyJo5BCTalxtb4SYEW2aZpw1TxE+M&#10;ZRqc3DhFAjzdKqsd2QC7klmR54+yjXG1dYYy78F6tnfiReLnnNHwnHPPApIVhtpCOl06L+OZLeak&#10;XDliG0EPZZB/qEIRoSHpSHVGAkGvnfiFSgnqjDc8TKhRmeFcUJY0gJpp/pOai4ZYlrRAc7wd2+T/&#10;Hy19tl46JGqYXfEYI00UDKn70L/pd92X7mO/Q/3b7rb73H3qrruv3XX/Du43/Xu4R2d3czDvUMRD&#10;NzfWl0B6qpcu9oO2+sKeG3rlwZf94IwPb/dhLXcqhkNDUJumsx2nw9qAKBiPZ8UMIwqOYnZ89LBI&#10;w8tIOWCt8+EpMwrFS4Wl0LF3pCTrcx9idlIOIYdS9tlTHWErWQyW+gXj0A/IN03otInsVDq0JrBD&#10;9dU0qgSuFBkhXEg5gvI/gw6xEcbSdv4tcIxOGY0OI1AJbdzvsoZ2KJXv4wfVe61R9qWpt0s3TAZW&#10;LCk7fIe4w9+/E/zbp13cAQAA//8DAFBLAwQUAAYACAAAACEAiKRI4N8AAAAKAQAADwAAAGRycy9k&#10;b3ducmV2LnhtbEyPwU7DMBBE70j8g7VI3KhDgtI2jVNVlRDigmgKdzd2kxR7HdlOGv6e5QTH1Yxm&#10;3yu3szVs0j70DgU8LhJgGhunemwFfByfH1bAQpSopHGoBXzrANvq9qaUhXJXPOipji2jEQyFFNDF&#10;OBSch6bTVoaFGzRSdnbeykinb7ny8krj1vA0SXJuZY/0oZOD3ne6+apHK8C8+umz3be7ML4c8vry&#10;fk7fjpMQ93fzbgMs6jn+leEXn9ChIqaTG1EFZgSss2VGVQqW5ESFdbYil5OApzRPgVcl/69Q/QAA&#10;AP//AwBQSwECLQAUAAYACAAAACEAtoM4kv4AAADhAQAAEwAAAAAAAAAAAAAAAAAAAAAAW0NvbnRl&#10;bnRfVHlwZXNdLnhtbFBLAQItABQABgAIAAAAIQA4/SH/1gAAAJQBAAALAAAAAAAAAAAAAAAAAC8B&#10;AABfcmVscy8ucmVsc1BLAQItABQABgAIAAAAIQA2MzYj9wEAAPwDAAAOAAAAAAAAAAAAAAAAAC4C&#10;AABkcnMvZTJvRG9jLnhtbFBLAQItABQABgAIAAAAIQCIpEjg3wAAAAoBAAAPAAAAAAAAAAAAAAAA&#10;AFEEAABkcnMvZG93bnJldi54bWxQSwUGAAAAAAQABADzAAAAXQU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714560" behindDoc="0" locked="0" layoutInCell="1" allowOverlap="1" wp14:anchorId="00CDD477" wp14:editId="735C861C">
                <wp:simplePos x="0" y="0"/>
                <wp:positionH relativeFrom="column">
                  <wp:posOffset>149860</wp:posOffset>
                </wp:positionH>
                <wp:positionV relativeFrom="paragraph">
                  <wp:posOffset>107950</wp:posOffset>
                </wp:positionV>
                <wp:extent cx="12065" cy="2602230"/>
                <wp:effectExtent l="0" t="0" r="26035" b="26670"/>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65" cy="26022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F2883" id="Прямая соединительная линия 13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8.5pt" to="12.75pt,2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DZ9gEAAP0DAAAOAAAAZHJzL2Uyb0RvYy54bWysU82O0zAQviPxDpbvNGlWVChquoddwWUF&#10;FQsP4HXsxlr/yTZNegPOSH0EXoEDSCvtwjMkb8TYacOvEEJcLHtmvm/mmxkvTzsl0ZY5L4yu8HyW&#10;Y8Q0NbXQmwq/fPH4wSOMfCC6JtJoVuEd8/h0df/esrUlK0xjZM0cAhLty9ZWuAnBllnmacMU8TNj&#10;mQYnN06RAE+3yWpHWmBXMivyfJG1xtXWGcq8B+v56MSrxM85o+EZ554FJCsMtYV0unRexTNbLUm5&#10;ccQ2gh7KIP9QhSJCQ9KJ6pwEgl458QuVEtQZb3iYUaMyw7mgLGkANfP8JzWXDbEsaYHmeDu1yf8/&#10;Wvp0u3ZI1DC7kwIjTRQMqX8/vB72/V3/Ydij4U3/pf/Uf+xv+s/9zfAW7rfDO7hHZ397MO9RxEM3&#10;W+tLID3Taxf7QTt9aS8Mvfbgy35wxoe3Y1jHnYrh0BDUpenspumwLiAKxnmRLx5iRMFTLPKiOEnT&#10;y0h5BFvnwxNmFIqXCkuhY/NISbYXPsT0pDyGHGoZ06dCwk6yGCz1c8ahITFhQqdVZGfSoS2BJaqv&#10;51EmcKXICOFCygmU/xl0iI0wltbzb4FTdMpodJiASmjjfpc1dMdS+Rh/VD1qjbKvTL1bu+NoYMeS&#10;ssN/iEv8/TvBv/3a1VcAAAD//wMAUEsDBBQABgAIAAAAIQB1MRtR3QAAAAgBAAAPAAAAZHJzL2Rv&#10;d25yZXYueG1sTI/BTsMwEETvSPyDtUjcqIOhoUrjVFUlhLggmtK7G7tOIF5HtpOGv2c5wXFnRrNv&#10;ys3sejaZEDuPEu4XGTCDjdcdWgkfh+e7FbCYFGrVezQSvk2ETXV9VapC+wvuzVQny6gEY6EktCkN&#10;BeexaY1TceEHg+SdfXAq0Rks10FdqNz1XGRZzp3qkD60ajC71jRf9egk9K9hOtqd3cbxZZ/Xn+9n&#10;8XaYpLy9mbdrYMnM6S8Mv/iEDhUxnfyIOrJegnjIKUn6E00iXyyXwE4SHkW+Al6V/P+A6gcAAP//&#10;AwBQSwECLQAUAAYACAAAACEAtoM4kv4AAADhAQAAEwAAAAAAAAAAAAAAAAAAAAAAW0NvbnRlbnRf&#10;VHlwZXNdLnhtbFBLAQItABQABgAIAAAAIQA4/SH/1gAAAJQBAAALAAAAAAAAAAAAAAAAAC8BAABf&#10;cmVscy8ucmVsc1BLAQItABQABgAIAAAAIQAG7kDZ9gEAAP0DAAAOAAAAAAAAAAAAAAAAAC4CAABk&#10;cnMvZTJvRG9jLnhtbFBLAQItABQABgAIAAAAIQB1MRtR3QAAAAgBAAAPAAAAAAAAAAAAAAAAAFAE&#10;AABkcnMvZG93bnJldi54bWxQSwUGAAAAAAQABADzAAAAWgU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712512" behindDoc="0" locked="0" layoutInCell="1" allowOverlap="1" wp14:anchorId="3F91D8CF" wp14:editId="59374D26">
                <wp:simplePos x="0" y="0"/>
                <wp:positionH relativeFrom="column">
                  <wp:posOffset>148590</wp:posOffset>
                </wp:positionH>
                <wp:positionV relativeFrom="paragraph">
                  <wp:posOffset>109854</wp:posOffset>
                </wp:positionV>
                <wp:extent cx="995045" cy="0"/>
                <wp:effectExtent l="0" t="0" r="14605" b="19050"/>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95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225AE0" id="Прямая соединительная линия 139" o:spid="_x0000_s1026" style="position:absolute;flip:x;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7pt,8.65pt" to="90.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pK+gEAAAIEAAAOAAAAZHJzL2Uyb0RvYy54bWysU0tuFDEQ3SNxB8t7pnsCQUxrerJIBCwi&#10;GBFyAMdtT1vxT7aZ6dkBa6Q5AlfIAqRIIZyh+0aU3T0dvhJCbCy7Pq/eqyrPjxol0Zo5L4wu8XSS&#10;Y8Q0NZXQqxKfv3764AlGPhBdEWk0K/GWeXy0uH9vvrEFOzC1kRVzCEC0Lza2xHUItsgyT2umiJ8Y&#10;yzQ4uXGKBHi6VVY5sgF0JbODPH+cbYyrrDOUeQ/Wk96JFwmfc0bDS849C0iWGLiFdLp0XsQzW8xJ&#10;sXLE1oIONMg/sFBEaCg6Qp2QQNAbJ36BUoI64w0PE2pUZjgXlCUNoGaa/6TmrCaWJS3QHG/HNvn/&#10;B0tfrJcOiQpm93CGkSYKhtR+7N52u/ZLe9XtUPeu/dp+bj+11+1te929h/tN9wHu0dneDOYdivnQ&#10;zY31BYAe66WL/aCNPrOnhl568GU/OOPD2z6s4U4hLoV9DkRSI6E1qElz2o5zYk1AFIyz2WH+6BAj&#10;undlpIgIsaB1PjxjRqF4KbEUOnaQFGR96kPkcBcyEOo5JDZhK1kMlvoV49AVqNWzSfvIjqVDawKb&#10;VF1Oo1bASpExhQspx6Q8lfxj0hAb01ja0b9NHKNTRaPDmKiENu53VUOzp8r7+L3qXmuUfWGq7dLt&#10;5wOLlpQNnyJu8vfvlH73dRffAAAA//8DAFBLAwQUAAYACAAAACEAkf7PmtoAAAAIAQAADwAAAGRy&#10;cy9kb3ducmV2LnhtbEyPzU7DMBCE70i8g7VI3Kjdlv4oxKlKJcSZlktvm3hJIuJ1iN02vD1bcYDj&#10;zoxmv8k3o+/UmYbYBrYwnRhQxFVwLdcW3g8vD2tQMSE77AKThW+KsClub3LMXLjwG533qVZSwjFD&#10;C01KfaZ1rBryGCehJxbvIwwek5xDrd2AFyn3nZ4Zs9QeW5YPDfa0a6j63J+8hcOrN2OZ2h3x18ps&#10;j8+LJR8X1t7fjdsnUInG9BeGK76gQyFMZTixi6qzMJs/SlL01RzU1V+bKajyV9BFrv8PKH4AAAD/&#10;/wMAUEsBAi0AFAAGAAgAAAAhALaDOJL+AAAA4QEAABMAAAAAAAAAAAAAAAAAAAAAAFtDb250ZW50&#10;X1R5cGVzXS54bWxQSwECLQAUAAYACAAAACEAOP0h/9YAAACUAQAACwAAAAAAAAAAAAAAAAAvAQAA&#10;X3JlbHMvLnJlbHNQSwECLQAUAAYACAAAACEAyca6SvoBAAACBAAADgAAAAAAAAAAAAAAAAAuAgAA&#10;ZHJzL2Uyb0RvYy54bWxQSwECLQAUAAYACAAAACEAkf7PmtoAAAAIAQAADwAAAAAAAAAAAAAAAABU&#10;BAAAZHJzL2Rvd25yZXYueG1sUEsFBgAAAAAEAAQA8wAAAFsFAAAAAA==&#10;" strokecolor="black [3200]" strokeweight=".5pt">
                <v:stroke joinstyle="miter"/>
                <o:lock v:ext="edit" shapetype="f"/>
              </v:line>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32640" behindDoc="0" locked="0" layoutInCell="1" allowOverlap="1" wp14:anchorId="39977D60" wp14:editId="53FBF590">
                <wp:simplePos x="0" y="0"/>
                <wp:positionH relativeFrom="column">
                  <wp:posOffset>1167765</wp:posOffset>
                </wp:positionH>
                <wp:positionV relativeFrom="paragraph">
                  <wp:posOffset>4445</wp:posOffset>
                </wp:positionV>
                <wp:extent cx="3730625" cy="228600"/>
                <wp:effectExtent l="0" t="0" r="22225" b="19050"/>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0625" cy="2286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BBA8258" w14:textId="77777777" w:rsidR="00EE35E3" w:rsidRPr="009A271E" w:rsidRDefault="00EE35E3" w:rsidP="001D0EBF">
                            <w:pPr>
                              <w:contextualSpacing/>
                              <w:jc w:val="center"/>
                              <w:rPr>
                                <w:rFonts w:ascii="Times New Roman" w:hAnsi="Times New Roman" w:cs="Times New Roman"/>
                                <w:sz w:val="20"/>
                                <w:szCs w:val="20"/>
                              </w:rPr>
                            </w:pPr>
                            <w:r w:rsidRPr="009A271E">
                              <w:rPr>
                                <w:rFonts w:ascii="Times New Roman" w:hAnsi="Times New Roman" w:cs="Times New Roman"/>
                                <w:sz w:val="20"/>
                                <w:szCs w:val="20"/>
                              </w:rPr>
                              <w:t>НӘТИЖЕЛІК-БАҒАЛАУ БЛОГЫ</w:t>
                            </w:r>
                          </w:p>
                          <w:p w14:paraId="5D273C63" w14:textId="77777777" w:rsidR="00EE35E3" w:rsidRPr="009A271E"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77D60" id="Прямоугольник 143" o:spid="_x0000_s1045" style="position:absolute;left:0;text-align:left;margin-left:91.95pt;margin-top:.35pt;width:293.75pt;height:1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DenwIAAFMFAAAOAAAAZHJzL2Uyb0RvYy54bWysVMtu1DAU3SPxD5b3NJl0+oqaqUatipBG&#10;paJFXXscuxPVsY3tmWRYIbFF4hP4CDaIR78h80dcOw/aMivExrJ9z7nve49P6lKgFTO2UDLDo50Y&#10;Iyapygt5m+G31+cvDjGyjsicCCVZhtfM4pPJ82fHlU5ZohZK5MwgUCJtWukML5zTaRRZumAlsTtK&#10;MwlCrkxJHDzNbZQbUoH2UkRJHO9HlTK5Nooya+H3rBXiSdDPOaPuNeeWOSQyDL65cJpwzv0ZTY5J&#10;emuIXhS0c4P8gxclKSQYHVSdEUfQ0hR/qSoLapRV3O1QVUaK84KyEANEM4qfRHO1IJqFWCA5Vg9p&#10;sv9PLb1YXRpU5FC78S5GkpRQpObL5sPmc/Ozud98bL42982PzafmV/Ot+Y48CnJWaZsC9UpfGh+1&#10;1TNF7ywIokcS/7Adpuam9FiIGdWhAOuhAKx2iMLn7sFuvJ/sYURBliSH+3GoUETSnq2NdS+ZKpG/&#10;ZNhAgUPeyWpmnbdP0h7SOdPaD564tWDeBSHfMA5Bg8UksEO7sVNh0IpAoxBKmXQjHyjoC2hP44UQ&#10;A3G0jSgGUof1NBbacCDG24iPLQ6MYFVJN5DLQiqzTUF+17vLW3wffRuzD9/V87qt9FFfwrnK11B+&#10;o9q5sJqeF5DXGbHukhgYBBgZGG73Gg4uVJVh1d0wWijzftu/x0N/ghSjCgYrw/bdkhiGkXgloXOP&#10;RuOxn8TwGO8dJPAwDyXzhxK5LE8VlGQEa0TTcPV4J/orN6q8gR0w9VZBRCQF2xmmzvSPU9cOPGwR&#10;yqbTAIPp08TN5JWmXrlPtO+b6/qGGN01l4O2vFD9EJL0SY+1WM+Uarp0ihehAX2q27x2JYDJDX3U&#10;bRm/Gh6+A+rPLpz8BgAA//8DAFBLAwQUAAYACAAAACEAngWvNNoAAAAHAQAADwAAAGRycy9kb3du&#10;cmV2LnhtbEyOUU+DMBSF3038D8018c21DAMboyzExBjf5twPKPQKZLQlbRn4770+6ePJOfnOVx5X&#10;M7Ib+jA4KyHZCGBoW6cH20m4fL4+7YCFqKxWo7Mo4RsDHKv7u1IV2i32A2/n2DGC2FAoCX2MU8F5&#10;aHs0KmzchJa6L+eNihR9x7VXC8HNyLdCZNyowdJDryZ86bG9nmcjQWTYeKyT+jKfwt6L93R7Wt6k&#10;fHxY6wOwiGv8G8OvPqlDRU6Nm60ObKS8S/c0lZADozrPk2dgjYQ0y4FXJf/vX/0AAAD//wMAUEsB&#10;Ai0AFAAGAAgAAAAhALaDOJL+AAAA4QEAABMAAAAAAAAAAAAAAAAAAAAAAFtDb250ZW50X1R5cGVz&#10;XS54bWxQSwECLQAUAAYACAAAACEAOP0h/9YAAACUAQAACwAAAAAAAAAAAAAAAAAvAQAAX3JlbHMv&#10;LnJlbHNQSwECLQAUAAYACAAAACEAoVqw3p8CAABTBQAADgAAAAAAAAAAAAAAAAAuAgAAZHJzL2Uy&#10;b0RvYy54bWxQSwECLQAUAAYACAAAACEAngWvNNoAAAAHAQAADwAAAAAAAAAAAAAAAAD5BAAAZHJz&#10;L2Rvd25yZXYueG1sUEsFBgAAAAAEAAQA8wAAAAAGAAAAAA==&#10;" fillcolor="white [3201]" strokecolor="#4472c4 [3204]" strokeweight="1pt">
                <v:path arrowok="t"/>
                <v:textbox>
                  <w:txbxContent>
                    <w:p w14:paraId="1BBA8258" w14:textId="77777777" w:rsidR="00EE35E3" w:rsidRPr="009A271E" w:rsidRDefault="00EE35E3" w:rsidP="001D0EBF">
                      <w:pPr>
                        <w:contextualSpacing/>
                        <w:jc w:val="center"/>
                        <w:rPr>
                          <w:rFonts w:ascii="Times New Roman" w:hAnsi="Times New Roman" w:cs="Times New Roman"/>
                          <w:sz w:val="20"/>
                          <w:szCs w:val="20"/>
                        </w:rPr>
                      </w:pPr>
                      <w:r w:rsidRPr="009A271E">
                        <w:rPr>
                          <w:rFonts w:ascii="Times New Roman" w:hAnsi="Times New Roman" w:cs="Times New Roman"/>
                          <w:sz w:val="20"/>
                          <w:szCs w:val="20"/>
                        </w:rPr>
                        <w:t>НӘТИЖЕЛІК-БАҒАЛАУ БЛОГЫ</w:t>
                      </w:r>
                    </w:p>
                    <w:p w14:paraId="5D273C63" w14:textId="77777777" w:rsidR="00EE35E3" w:rsidRPr="009A271E" w:rsidRDefault="00EE35E3" w:rsidP="001D0EBF">
                      <w:pPr>
                        <w:jc w:val="cente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716608" behindDoc="0" locked="0" layoutInCell="1" allowOverlap="1" wp14:anchorId="52266408" wp14:editId="25D85728">
                <wp:simplePos x="0" y="0"/>
                <wp:positionH relativeFrom="column">
                  <wp:posOffset>4888865</wp:posOffset>
                </wp:positionH>
                <wp:positionV relativeFrom="paragraph">
                  <wp:posOffset>109854</wp:posOffset>
                </wp:positionV>
                <wp:extent cx="1053465" cy="0"/>
                <wp:effectExtent l="0" t="0" r="32385" b="19050"/>
                <wp:wrapNone/>
                <wp:docPr id="145" name="Прямая соединительная линия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34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333472" id="Прямая соединительная линия 145"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84.95pt,8.65pt" to="467.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ASO8QEAAPkDAAAOAAAAZHJzL2Uyb0RvYy54bWysU0tuFDEQ3SNxB8t7pntCEqHW9GSRCDYR&#10;jAgcwHHb01b8k21menbAGmmOwBVYEClSgDN03yhl94fwEUKIjWVX1XtVr6q8OGmURBvmvDC6xPNZ&#10;jhHT1FRCr0v8+tXTR08w8oHoikijWYl3zOOT5cMHi60t2IGpjayYQ0CifbG1Ja5DsEWWeVozRfzM&#10;WKbByY1TJMDTrbPKkS2wK5kd5PlxtjWuss5Q5j1Yz3onXiZ+zhkNLzj3LCBZYqgtpNOl8zKe2XJB&#10;irUjthZ0KIP8QxWKCA1JJ6ozEgh648QvVEpQZ7zhYUaNygzngrKkAdTM85/UXNTEsqQFmuPt1Cb/&#10;/2jp883KIVHB7A6PMNJEwZDaj93bbt9+aT91e9S9a7+11+3n9qb92t507+F+232Ae3S2t4N5jyIe&#10;urm1vgDSU71ysR+00Rf23NArD77sB2d8eNuHNdypGA4NQU2azm6aDmsComCc50ePD4+hSDr6MlKM&#10;QOt8eMaMQvFSYil0bBwpyObch5iaFGPIUEefOhURdpLFYKlfMg7NiMkSOq0hO5UObQgsUHU1jxKB&#10;K0VGCBdSTqD8z6AhNsJYWs2/BU7RKaPRYQIqoY37XdbQjKXyPn5U3WuNsi9NtVu5cSywX0nZ8Bfi&#10;At9/J/j3H7u8AwAA//8DAFBLAwQUAAYACAAAACEAksjhMd0AAAAJAQAADwAAAGRycy9kb3ducmV2&#10;LnhtbEyPzU7DMBCE70i8g7VI3KhDK1IS4lRVJYS4IJrC3Y23TsA/ke2k4e1ZxAGOO/NpdqbazNaw&#10;CUPsvRNwu8iAoWu96p0W8HZ4vLkHFpN0ShrvUMAXRtjUlxeVLJU/uz1OTdKMQlwspYAupaHkPLYd&#10;WhkXfkBH3skHKxOdQXMV5JnCreHLLMu5lb2jD50ccNdh+9mMVoB5DtO73ultHJ/2efPxelq+HCYh&#10;rq/m7QOwhHP6g+GnPlWHmjod/ehUZEbAOi8KQslYr4ARUKzuaMvxV+B1xf8vqL8BAAD//wMAUEsB&#10;Ai0AFAAGAAgAAAAhALaDOJL+AAAA4QEAABMAAAAAAAAAAAAAAAAAAAAAAFtDb250ZW50X1R5cGVz&#10;XS54bWxQSwECLQAUAAYACAAAACEAOP0h/9YAAACUAQAACwAAAAAAAAAAAAAAAAAvAQAAX3JlbHMv&#10;LnJlbHNQSwECLQAUAAYACAAAACEAQoQEjvEBAAD5AwAADgAAAAAAAAAAAAAAAAAuAgAAZHJzL2Uy&#10;b0RvYy54bWxQSwECLQAUAAYACAAAACEAksjhMd0AAAAJAQAADwAAAAAAAAAAAAAAAABLBAAAZHJz&#10;L2Rvd25yZXYueG1sUEsFBgAAAAAEAAQA8wAAAFUFAAAAAA==&#10;" strokecolor="black [3200]" strokeweight=".5pt">
                <v:stroke joinstyle="miter"/>
                <o:lock v:ext="edit" shapetype="f"/>
              </v:line>
            </w:pict>
          </mc:Fallback>
        </mc:AlternateContent>
      </w:r>
    </w:p>
    <w:p w14:paraId="3D84D1C5" w14:textId="77777777" w:rsidR="001D0EBF" w:rsidRPr="00324B54" w:rsidRDefault="001D0EBF" w:rsidP="00324B54">
      <w:pPr>
        <w:shd w:val="clear" w:color="auto" w:fill="FFFFFF" w:themeFill="background1"/>
        <w:ind w:firstLine="567"/>
        <w:jc w:val="both"/>
        <w:rPr>
          <w:rFonts w:ascii="Times New Roman" w:hAnsi="Times New Roman" w:cs="Times New Roman"/>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03968" behindDoc="0" locked="0" layoutInCell="1" allowOverlap="1" wp14:anchorId="7794619C" wp14:editId="127193D6">
                <wp:simplePos x="0" y="0"/>
                <wp:positionH relativeFrom="column">
                  <wp:posOffset>325755</wp:posOffset>
                </wp:positionH>
                <wp:positionV relativeFrom="paragraph">
                  <wp:posOffset>140970</wp:posOffset>
                </wp:positionV>
                <wp:extent cx="5528310" cy="398780"/>
                <wp:effectExtent l="0" t="0" r="15240" b="20320"/>
                <wp:wrapNone/>
                <wp:docPr id="154" name="Прямоугольник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8310" cy="3987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EEAA39" w14:textId="77777777" w:rsidR="00EE35E3" w:rsidRPr="007B547A" w:rsidRDefault="00EE35E3" w:rsidP="001D0EBF">
                            <w:pPr>
                              <w:rPr>
                                <w:rFonts w:ascii="Times New Roman" w:hAnsi="Times New Roman" w:cs="Times New Roman"/>
                                <w:sz w:val="20"/>
                                <w:szCs w:val="20"/>
                              </w:rPr>
                            </w:pPr>
                            <w:r w:rsidRPr="00BF1FD3">
                              <w:rPr>
                                <w:rFonts w:ascii="Times New Roman" w:hAnsi="Times New Roman" w:cs="Times New Roman"/>
                                <w:sz w:val="20"/>
                                <w:szCs w:val="20"/>
                              </w:rPr>
                              <w:t xml:space="preserve">ЦТ пайдалану жағдайында </w:t>
                            </w:r>
                            <w:r w:rsidRPr="00BF1FD3">
                              <w:rPr>
                                <w:rFonts w:ascii="Times New Roman" w:eastAsia="Times New Roman" w:hAnsi="Times New Roman" w:cs="Times New Roman"/>
                                <w:sz w:val="20"/>
                                <w:szCs w:val="20"/>
                              </w:rPr>
                              <w:t>т</w:t>
                            </w:r>
                            <w:r>
                              <w:rPr>
                                <w:rFonts w:ascii="Times New Roman" w:eastAsia="Times New Roman" w:hAnsi="Times New Roman" w:cs="Times New Roman"/>
                                <w:sz w:val="20"/>
                                <w:szCs w:val="20"/>
                              </w:rPr>
                              <w:t xml:space="preserve">арих пәні мұғалімдерін даярлауды </w:t>
                            </w:r>
                            <w:r w:rsidRPr="007B547A">
                              <w:rPr>
                                <w:rFonts w:ascii="Times New Roman" w:hAnsi="Times New Roman" w:cs="Times New Roman"/>
                                <w:sz w:val="20"/>
                                <w:szCs w:val="20"/>
                              </w:rPr>
                              <w:t>дамытудың компоненттері, өлшемдері</w:t>
                            </w:r>
                          </w:p>
                          <w:p w14:paraId="26054292" w14:textId="77777777" w:rsidR="00EE35E3" w:rsidRPr="002931AF" w:rsidRDefault="00EE35E3" w:rsidP="001D0EBF">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4619C" id="Прямоугольник 154" o:spid="_x0000_s1046" style="position:absolute;left:0;text-align:left;margin-left:25.65pt;margin-top:11.1pt;width:435.3pt;height:31.4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A/oAIAAFMFAAAOAAAAZHJzL2Uyb0RvYy54bWysVEtu2zAQ3RfoHQjuG1mOnThC5MBIkKKA&#10;kRhNiqxpioyFUCRL0pbcVYFuC/QIPUQ3RT85g3yjDilZ+dSrohuC5Lw3/5njk6oQaMWMzZVMcbzX&#10;w4hJqrJc3qb43fX5qxFG1hGZEaEkS/GaWXwyfvniuNQJ66uFEhkzCJRIm5Q6xQvndBJFli5YQeye&#10;0kyCkCtTEAdPcxtlhpSgvRBRv9c7iEplMm0UZdbC71kjxOOgn3NG3SXnljkkUgy+uXCacM79GY2P&#10;SXJriF7ktHWD/IMXBcklGO1UnRFH0NLkf6kqcmqUVdztUVVEivOcshADRBP3nkVztSCahVggOVZ3&#10;abL/Ty29WM0MyjOo3XCAkSQFFKn+uvm4+VL/qu83n+pv9X39c/O5/l1/r38gj4KcldomQL3SM+Oj&#10;tnqq6J0FQfRE4h+2xVTcFB4LMaMqFGDdFYBVDlH4HA77o/0Y6kRBtn80OhyFCkUk2bK1se41UwXy&#10;lxQbKHDIO1lNrfP2SbKFtM409oMnbi2Yd0HIt4xD0GCxH9ih3dipMGhFoFEIpUy6Ax8o6AtoT+O5&#10;EB0x3kUULm5JLdbTWGjDjtjbRXxqsWMEq0q6jlzkUpldCrK7znKD30bfxOzDd9W8CpXuh6T6r7nK&#10;1lB+o5q5sJqe55DXKbFuRgwMApQChttdwsGFKlOs2htGC2U+7Pr3eOhPkGJUwmCl2L5fEsMwEm8k&#10;dO5RPBj4SQyPwfAQvEHmsWT+WCKXxamCksSwRjQNV493YnvlRhU3sAMm3iqIiKRgO8XUme3j1DUD&#10;D1uEsskkwGD6NHFTeaWpV+4T7fvmurohRrfN5aAtL9R2CEnyrMcarGdKNVk6xfPQgA95bUsAkxv6&#10;qN0yfjU8fgfUwy4c/wEAAP//AwBQSwMEFAAGAAgAAAAhADSLWKXeAAAACAEAAA8AAABkcnMvZG93&#10;bnJldi54bWxMj81OwzAQhO9IvIO1SFwQdRJU1KZxKqgEPSGVkAfYxJs4qn+i2E3D22NOcBzNaOab&#10;Yr8YzWaa/OCsgHSVACPbOjnYXkD99fa4AeYDWonaWRLwTR725e1Ngbl0V/tJcxV6Fkusz1GACmHM&#10;OfetIoN+5Uay0evcZDBEOfVcTniN5UbzLEmeucHBxgWFIx0UtefqYgTo4/yAXnXd8b1uPob+VL3W&#10;9UGI+7vlZQcs0BL+wvCLH9GhjEyNu1jpmRawTp9iUkCWZcCiv83SLbBGwGadAC8L/v9A+QMAAP//&#10;AwBQSwECLQAUAAYACAAAACEAtoM4kv4AAADhAQAAEwAAAAAAAAAAAAAAAAAAAAAAW0NvbnRlbnRf&#10;VHlwZXNdLnhtbFBLAQItABQABgAIAAAAIQA4/SH/1gAAAJQBAAALAAAAAAAAAAAAAAAAAC8BAABf&#10;cmVscy8ucmVsc1BLAQItABQABgAIAAAAIQAVlzA/oAIAAFMFAAAOAAAAAAAAAAAAAAAAAC4CAABk&#10;cnMvZTJvRG9jLnhtbFBLAQItABQABgAIAAAAIQA0i1il3gAAAAgBAAAPAAAAAAAAAAAAAAAAAPoE&#10;AABkcnMvZG93bnJldi54bWxQSwUGAAAAAAQABADzAAAABQYAAAAA&#10;" fillcolor="white [3201]" strokecolor="#70ad47 [3209]" strokeweight="1pt">
                <v:path arrowok="t"/>
                <v:textbox>
                  <w:txbxContent>
                    <w:p w14:paraId="73EEAA39" w14:textId="77777777" w:rsidR="00EE35E3" w:rsidRPr="007B547A" w:rsidRDefault="00EE35E3" w:rsidP="001D0EBF">
                      <w:pPr>
                        <w:rPr>
                          <w:rFonts w:ascii="Times New Roman" w:hAnsi="Times New Roman" w:cs="Times New Roman"/>
                          <w:sz w:val="20"/>
                          <w:szCs w:val="20"/>
                        </w:rPr>
                      </w:pPr>
                      <w:r w:rsidRPr="00BF1FD3">
                        <w:rPr>
                          <w:rFonts w:ascii="Times New Roman" w:hAnsi="Times New Roman" w:cs="Times New Roman"/>
                          <w:sz w:val="20"/>
                          <w:szCs w:val="20"/>
                        </w:rPr>
                        <w:t xml:space="preserve">ЦТ пайдалану жағдайында </w:t>
                      </w:r>
                      <w:r w:rsidRPr="00BF1FD3">
                        <w:rPr>
                          <w:rFonts w:ascii="Times New Roman" w:eastAsia="Times New Roman" w:hAnsi="Times New Roman" w:cs="Times New Roman"/>
                          <w:sz w:val="20"/>
                          <w:szCs w:val="20"/>
                        </w:rPr>
                        <w:t>т</w:t>
                      </w:r>
                      <w:r>
                        <w:rPr>
                          <w:rFonts w:ascii="Times New Roman" w:eastAsia="Times New Roman" w:hAnsi="Times New Roman" w:cs="Times New Roman"/>
                          <w:sz w:val="20"/>
                          <w:szCs w:val="20"/>
                        </w:rPr>
                        <w:t xml:space="preserve">арих пәні мұғалімдерін даярлауды </w:t>
                      </w:r>
                      <w:r w:rsidRPr="007B547A">
                        <w:rPr>
                          <w:rFonts w:ascii="Times New Roman" w:hAnsi="Times New Roman" w:cs="Times New Roman"/>
                          <w:sz w:val="20"/>
                          <w:szCs w:val="20"/>
                        </w:rPr>
                        <w:t>дамытудың компоненттері, өлшемдері</w:t>
                      </w:r>
                    </w:p>
                    <w:p w14:paraId="26054292" w14:textId="77777777" w:rsidR="00EE35E3" w:rsidRPr="002931AF" w:rsidRDefault="00EE35E3" w:rsidP="001D0EBF">
                      <w:pPr>
                        <w:jc w:val="center"/>
                        <w:rPr>
                          <w:sz w:val="20"/>
                          <w:szCs w:val="20"/>
                        </w:rPr>
                      </w:pPr>
                    </w:p>
                  </w:txbxContent>
                </v:textbox>
              </v:rect>
            </w:pict>
          </mc:Fallback>
        </mc:AlternateContent>
      </w:r>
    </w:p>
    <w:p w14:paraId="2B704BA8" w14:textId="77777777" w:rsidR="001D0EBF" w:rsidRPr="00324B54" w:rsidRDefault="001D0EBF" w:rsidP="00324B54">
      <w:pPr>
        <w:shd w:val="clear" w:color="auto" w:fill="FFFFFF" w:themeFill="background1"/>
        <w:ind w:firstLine="567"/>
        <w:jc w:val="both"/>
        <w:rPr>
          <w:rFonts w:ascii="Times New Roman" w:hAnsi="Times New Roman" w:cs="Times New Roman"/>
          <w:sz w:val="20"/>
          <w:szCs w:val="20"/>
        </w:rPr>
      </w:pP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659264" behindDoc="0" locked="0" layoutInCell="1" allowOverlap="1" wp14:anchorId="2A413D74" wp14:editId="23DF5446">
                <wp:simplePos x="0" y="0"/>
                <wp:positionH relativeFrom="column">
                  <wp:posOffset>5956935</wp:posOffset>
                </wp:positionH>
                <wp:positionV relativeFrom="paragraph">
                  <wp:posOffset>110489</wp:posOffset>
                </wp:positionV>
                <wp:extent cx="131445" cy="0"/>
                <wp:effectExtent l="0" t="76200" r="20955" b="114300"/>
                <wp:wrapNone/>
                <wp:docPr id="155" name="Прямая со стрелкой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144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4A41B576" id="Прямая со стрелкой 155" o:spid="_x0000_s1026" type="#_x0000_t32" style="position:absolute;margin-left:469.05pt;margin-top:8.7pt;width:10.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IVAQIAABoEAAAOAAAAZHJzL2Uyb0RvYy54bWysU81u1DAQviPxDpbvbDalRSjabA9b4FLB&#10;isIDuI69seo/2WaT3Aov0EfgFbhwKKA+Q/JGjJ1N+BVCiMvI9sw3830z49VpqyTaM+eF0SXOF0uM&#10;mKamEnpX4tevnj54jJEPRFdEGs1K3DGPT9f3760aW7AjUxtZMYcgifZFY0tch2CLLPO0Zor4hbFM&#10;g5Mbp0iAq9tllSMNZFcyO1ouH2WNcZV1hjLv4fVsdOJ1ys85o+EF554FJEsM3EKyLtnLaLP1ihQ7&#10;R2wt6IEG+QcWiggNRedUZyQQ9MaJX1IpQZ3xhocFNSoznAvKkgZQky9/UnNRE8uSFmiOt3Ob/P9L&#10;S5/vtw6JCmZ3coKRJgqG1L8froeb/kv/YbhBw9v+DszwbrjuP/af+0/9XX+LYjT0rrG+gBQbvXVR&#10;PW31hT039MqDL/vBGS/ejmEtdyqGg3zUpll08yxYGxCFx/xhfnwMjOjkykgx4azz4RkzCsVDiX1w&#10;ROzqsDFaw8CNy9MoyP7ch8iDFBMgFpU62kCEfKIrFDoLgolzpol6IDb6E/WRbeIdOslG7EvGoVuR&#10;X6qR9pRtpEN7AhtWXeVzFoiMEC6knEHLP4MOsRHG0u7+LXCOThWNDjNQCW3c76qGdqLKx/hJ9ag1&#10;yr40Vbd10yRhAVN/Dp8lbvj39wT/9qXXXwEAAP//AwBQSwMEFAAGAAgAAAAhAFixyR7cAAAACQEA&#10;AA8AAABkcnMvZG93bnJldi54bWxMj8FOwzAQRO9I/IO1SNyoE1ogCXGqColDkThQ+IBtvE0C8TqK&#10;3Sb9exZxgOPOPM3OlOvZ9epEY+g8G0gXCSji2tuOGwMf7883GagQkS32nsnAmQKsq8uLEgvrJ36j&#10;0y42SkI4FGigjXEotA51Sw7Dwg/E4h386DDKOTbajjhJuOv1bZLca4cdy4cWB3pqqf7aHZ0B+2Jx&#10;wjAdum2/+UyG13yZbq0x11fz5hFUpDn+wfBTX6pDJZ32/sg2qN5AvsxSQcV4WIESIL/LZMv+V9BV&#10;qf8vqL4BAAD//wMAUEsBAi0AFAAGAAgAAAAhALaDOJL+AAAA4QEAABMAAAAAAAAAAAAAAAAAAAAA&#10;AFtDb250ZW50X1R5cGVzXS54bWxQSwECLQAUAAYACAAAACEAOP0h/9YAAACUAQAACwAAAAAAAAAA&#10;AAAAAAAvAQAAX3JlbHMvLnJlbHNQSwECLQAUAAYACAAAACEAtVwiFQECAAAaBAAADgAAAAAAAAAA&#10;AAAAAAAuAgAAZHJzL2Uyb0RvYy54bWxQSwECLQAUAAYACAAAACEAWLHJHtwAAAAJAQAADwAAAAAA&#10;AAAAAAAAAABbBAAAZHJzL2Rvd25yZXYueG1sUEsFBgAAAAAEAAQA8wAAAGQFAAAAAA==&#10;" strokecolor="black [3200]" strokeweight=".5pt">
                <v:stroke endarrow="open" joinstyle="miter"/>
                <o:lock v:ext="edit" shapetype="f"/>
              </v:shape>
            </w:pict>
          </mc:Fallback>
        </mc:AlternateContent>
      </w:r>
    </w:p>
    <w:p w14:paraId="0E1344C0" w14:textId="77777777" w:rsidR="001D0EBF" w:rsidRPr="00324B54" w:rsidRDefault="001D0EBF" w:rsidP="00324B54">
      <w:pPr>
        <w:shd w:val="clear" w:color="auto" w:fill="FFFFFF" w:themeFill="background1"/>
        <w:ind w:firstLine="567"/>
        <w:jc w:val="both"/>
        <w:rPr>
          <w:rFonts w:ascii="Times New Roman" w:hAnsi="Times New Roman" w:cs="Times New Roman"/>
          <w:sz w:val="20"/>
          <w:szCs w:val="20"/>
        </w:rPr>
      </w:pPr>
      <w:r w:rsidRPr="00324B54">
        <w:rPr>
          <w:rFonts w:ascii="Times New Roman" w:hAnsi="Times New Roman" w:cs="Times New Roman"/>
          <w:noProof/>
          <w:sz w:val="20"/>
          <w:szCs w:val="20"/>
          <w:lang w:val="ru-RU" w:eastAsia="ru-RU"/>
        </w:rPr>
        <mc:AlternateContent>
          <mc:Choice Requires="wps">
            <w:drawing>
              <wp:anchor distT="4294967295" distB="4294967295" distL="114300" distR="114300" simplePos="0" relativeHeight="251656192" behindDoc="0" locked="0" layoutInCell="1" allowOverlap="1" wp14:anchorId="49B0BFB2" wp14:editId="1CB6E755">
                <wp:simplePos x="0" y="0"/>
                <wp:positionH relativeFrom="column">
                  <wp:posOffset>-5715</wp:posOffset>
                </wp:positionH>
                <wp:positionV relativeFrom="paragraph">
                  <wp:posOffset>52069</wp:posOffset>
                </wp:positionV>
                <wp:extent cx="154305" cy="0"/>
                <wp:effectExtent l="0" t="76200" r="17145" b="114300"/>
                <wp:wrapNone/>
                <wp:docPr id="157" name="Прямая со стрелкой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43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 w14:anchorId="252FF80C" id="Прямая со стрелкой 157" o:spid="_x0000_s1026" type="#_x0000_t32" style="position:absolute;margin-left:-.45pt;margin-top:4.1pt;width:12.1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0bAgIAABoEAAAOAAAAZHJzL2Uyb0RvYy54bWysU81u1DAQviPxDpbvbLKFhSrabA9b4FLB&#10;isIDuI69seo/2WaTvRVeoI/AK3DpAaj6DMkbMXY24VcIIS4j2zPfzPfNjJcnrZJox5wXRpd4Pssx&#10;YpqaSuhtid+8fvbgGCMfiK6INJqVeM88Plndv7dsbMGOTG1kxRyCJNoXjS1xHYItsszTminiZ8Yy&#10;DU5unCIBrm6bVY40kF3J7CjPH2eNcZV1hjLv4fV0cOJVys85o+El554FJEsM3EKyLtmLaLPVkhRb&#10;R2wt6IEG+QcWiggNRadUpyQQ9NaJX1IpQZ3xhocZNSoznAvKkgZQM89/UnNeE8uSFmiOt1Ob/P9L&#10;S1/sNg6JCma3eIKRJgqG1H3or/rr7rb72F+j/l13B6Z/3191N92X7nN3131CMRp611hfQIq13rio&#10;nrb63J4ZeunBl/3gjBdvh7CWOxXDQT5q0yz20yxYGxCFx/ni0cN8gREdXRkpRpx1PjxnRqF4KLEP&#10;johtHdZGaxi4cfM0CrI78yHyIMUIiEWljjYQIZ/qCoW9BcHEOdNEPRAb/Yn6wDbxDnvJBuwrxqFb&#10;kV+qkfaUraVDOwIbVl3OpywQGSFcSDmB8j+DDrERxtLu/i1wik4VjQ4TUAlt3O+qhnakyof4UfWg&#10;Ncq+MNV+48ZJwgKm/hw+S9zw7+8J/u1Lr74CAAD//wMAUEsDBBQABgAIAAAAIQCLNwxJ2AAAAAQB&#10;AAAPAAAAZHJzL2Rvd25yZXYueG1sTI7BTsMwEETvSPyDtZW4tU5ThNoQp6qQOBSJA4UP2MbbJNRe&#10;R7HbhL9n4QLH0YzevHI7eaeuNMQusIHlIgNFXAfbcWPg4/15vgYVE7JFF5gMfFGEbXV7U2Jhw8hv&#10;dD2kRgmEY4EG2pT6QutYt+QxLkJPLN0pDB6TxKHRdsBR4N7pPMsetMeO5aHFnp5aqs+HizdgXyyO&#10;GMdTt3e7z6x/3ayWe2vM3WzaPYJKNKW/MfzoizpU4nQMF7ZROQPzjQwNrHNQ0uare1DH36irUv+X&#10;r74BAAD//wMAUEsBAi0AFAAGAAgAAAAhALaDOJL+AAAA4QEAABMAAAAAAAAAAAAAAAAAAAAAAFtD&#10;b250ZW50X1R5cGVzXS54bWxQSwECLQAUAAYACAAAACEAOP0h/9YAAACUAQAACwAAAAAAAAAAAAAA&#10;AAAvAQAAX3JlbHMvLnJlbHNQSwECLQAUAAYACAAAACEAAaVNGwICAAAaBAAADgAAAAAAAAAAAAAA&#10;AAAuAgAAZHJzL2Uyb0RvYy54bWxQSwECLQAUAAYACAAAACEAizcMSdgAAAAEAQAADwAAAAAAAAAA&#10;AAAAAABcBAAAZHJzL2Rvd25yZXYueG1sUEsFBgAAAAAEAAQA8wAAAGEFAAAAAA==&#10;" strokecolor="black [3200]" strokeweight=".5pt">
                <v:stroke endarrow="open" joinstyle="miter"/>
                <o:lock v:ext="edit" shapetype="f"/>
              </v:shape>
            </w:pict>
          </mc:Fallback>
        </mc:AlternateContent>
      </w:r>
    </w:p>
    <w:p w14:paraId="14412FA0" w14:textId="77777777" w:rsidR="001D0EBF" w:rsidRPr="00324B54" w:rsidRDefault="001D0EBF" w:rsidP="00324B54">
      <w:pPr>
        <w:shd w:val="clear" w:color="auto" w:fill="FFFFFF" w:themeFill="background1"/>
        <w:ind w:firstLine="567"/>
        <w:jc w:val="both"/>
        <w:rPr>
          <w:rFonts w:ascii="Times New Roman" w:hAnsi="Times New Roman" w:cs="Times New Roman"/>
          <w:sz w:val="20"/>
          <w:szCs w:val="20"/>
        </w:rPr>
      </w:pPr>
    </w:p>
    <w:p w14:paraId="23CCD79B" w14:textId="77777777" w:rsidR="001D0EBF" w:rsidRPr="00324B54" w:rsidRDefault="001D0EBF" w:rsidP="00324B54">
      <w:pPr>
        <w:shd w:val="clear" w:color="auto" w:fill="FFFFFF" w:themeFill="background1"/>
        <w:ind w:firstLine="567"/>
        <w:jc w:val="both"/>
        <w:rPr>
          <w:rFonts w:ascii="Times New Roman" w:hAnsi="Times New Roman" w:cs="Times New Roman"/>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720704" behindDoc="0" locked="0" layoutInCell="1" allowOverlap="1" wp14:anchorId="2FD56F49" wp14:editId="2A1B2155">
                <wp:simplePos x="0" y="0"/>
                <wp:positionH relativeFrom="column">
                  <wp:posOffset>2108835</wp:posOffset>
                </wp:positionH>
                <wp:positionV relativeFrom="paragraph">
                  <wp:posOffset>5715</wp:posOffset>
                </wp:positionV>
                <wp:extent cx="2082165" cy="290195"/>
                <wp:effectExtent l="0" t="0" r="13335" b="14605"/>
                <wp:wrapNone/>
                <wp:docPr id="1504" name="Прямоугольник 15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165" cy="2901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AABFC7" w14:textId="77777777" w:rsidR="00EE35E3" w:rsidRPr="006B2268" w:rsidRDefault="00EE35E3" w:rsidP="001D0EBF">
                            <w:pPr>
                              <w:contextualSpacing/>
                              <w:jc w:val="center"/>
                              <w:rPr>
                                <w:rFonts w:ascii="Times New Roman" w:hAnsi="Times New Roman" w:cs="Times New Roman"/>
                                <w:i/>
                                <w:sz w:val="20"/>
                                <w:szCs w:val="20"/>
                              </w:rPr>
                            </w:pPr>
                            <w:r>
                              <w:rPr>
                                <w:rFonts w:ascii="Times New Roman" w:hAnsi="Times New Roman" w:cs="Times New Roman"/>
                                <w:i/>
                                <w:sz w:val="20"/>
                                <w:szCs w:val="20"/>
                              </w:rPr>
                              <w:t>Когнитивтік компонент</w:t>
                            </w:r>
                          </w:p>
                          <w:p w14:paraId="2F8BF210"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56F49" id="Прямоугольник 1504" o:spid="_x0000_s1047" style="position:absolute;left:0;text-align:left;margin-left:166.05pt;margin-top:.45pt;width:163.95pt;height:22.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0eRnAIAAFUFAAAOAAAAZHJzL2Uyb0RvYy54bWysVMtuEzEU3SPxD5b3dB5KCh11UkWtipCi&#10;tqJFXTseuxnVYxvbyUxYIbFF4hP4CDaIR79h8kdceybTB1khNpbte85933t41FQCrZixpZI5TvZi&#10;jJikqijlTY7fXZ2+eIWRdUQWRCjJcrxmFh9Nnj87rHXGUrVQomAGgRJps1rneOGczqLI0gWriN1T&#10;mkkQcmUq4uBpbqLCkBq0VyJK43g/qpUptFGUWQu/J50QT4J+zhl155xb5pDIMfjmwmnCOfdnNDkk&#10;2Y0helHS3g3yD15UpJRgdFB1QhxBS1P+paoqqVFWcbdHVRUpzkvKQgwQTRI/ieZyQTQLsUByrB7S&#10;ZP+fWnq2ujCoLKB243iEkSQVVKn9uvm4+dL+au82n9pv7V37c/O5/d1+b3+gAIOs1dpmQL7UF8bH&#10;bfVM0VsLguiRxD9sj2m4qTwWokZNKMF6KAFrHKLwmcav0mR/jBEFWXoQJwdjX6OIZFu2Nta9ZqpC&#10;/pJjAyUOmSermXUddAvpnensB0/cWjDvgpBvGYewvcXADg3HjoVBKwKtQihl0u33pgPa03gpxEBM&#10;dhGFS3pSj/U0FhpxIMa7iI8tDoxgVUk3kKtSKrNLQXE7WO7w2+i7mH34rpk3odZpgPqvuSrW0ABG&#10;dZNhNT0tIa8zYt0FMTAKMDQw3u4cDi5UnWPV3zBaKPNh17/HQ4eCFKMaRivH9v2SGIaReCOhdw+S&#10;0cjPYniMxi9TeJiHkvlDiVxWxwpKksAi0TRcPd6J7ZUbVV3DFph6qyAikoLtHFNnto9j14087BHK&#10;ptMAg/nTxM3kpaZeuU+075ur5poY3TeXg7Y8U9sxJNmTHuuwninVdOkUL0MD3ue1LwHMbmjhfs/4&#10;5fDwHVD323DyBwAA//8DAFBLAwQUAAYACAAAACEAHwVbYt0AAAAHAQAADwAAAGRycy9kb3ducmV2&#10;LnhtbEyPzU7DMBCE70i8g7VIXBB12iILQpwKKtGekCDkATbxJo7wTxS7afr2mBMcRzOa+abYLdaw&#10;maYweCdhvcqAkWu9Glwvof56u38EFiI6hcY7knChALvy+qrAXPmz+6S5ij1LJS7kKEHHOOach1aT&#10;xbDyI7nkdX6yGJOceq4mPKdya/gmywS3OLi0oHGkvab2uzpZCeY432HQXXc81M370H9Ur3W9l/L2&#10;Znl5BhZpiX9h+MVP6FAmpsafnArMSNhuN+sUlfAELNlCZOlaI+FBCOBlwf/zlz8AAAD//wMAUEsB&#10;Ai0AFAAGAAgAAAAhALaDOJL+AAAA4QEAABMAAAAAAAAAAAAAAAAAAAAAAFtDb250ZW50X1R5cGVz&#10;XS54bWxQSwECLQAUAAYACAAAACEAOP0h/9YAAACUAQAACwAAAAAAAAAAAAAAAAAvAQAAX3JlbHMv&#10;LnJlbHNQSwECLQAUAAYACAAAACEAYn9HkZwCAABVBQAADgAAAAAAAAAAAAAAAAAuAgAAZHJzL2Uy&#10;b0RvYy54bWxQSwECLQAUAAYACAAAACEAHwVbYt0AAAAHAQAADwAAAAAAAAAAAAAAAAD2BAAAZHJz&#10;L2Rvd25yZXYueG1sUEsFBgAAAAAEAAQA8wAAAAAGAAAAAA==&#10;" fillcolor="white [3201]" strokecolor="#70ad47 [3209]" strokeweight="1pt">
                <v:path arrowok="t"/>
                <v:textbox>
                  <w:txbxContent>
                    <w:p w14:paraId="16AABFC7" w14:textId="77777777" w:rsidR="00EE35E3" w:rsidRPr="006B2268" w:rsidRDefault="00EE35E3" w:rsidP="001D0EBF">
                      <w:pPr>
                        <w:contextualSpacing/>
                        <w:jc w:val="center"/>
                        <w:rPr>
                          <w:rFonts w:ascii="Times New Roman" w:hAnsi="Times New Roman" w:cs="Times New Roman"/>
                          <w:i/>
                          <w:sz w:val="20"/>
                          <w:szCs w:val="20"/>
                        </w:rPr>
                      </w:pPr>
                      <w:r>
                        <w:rPr>
                          <w:rFonts w:ascii="Times New Roman" w:hAnsi="Times New Roman" w:cs="Times New Roman"/>
                          <w:i/>
                          <w:sz w:val="20"/>
                          <w:szCs w:val="20"/>
                        </w:rPr>
                        <w:t>Когнитивтік компонент</w:t>
                      </w:r>
                    </w:p>
                    <w:p w14:paraId="2F8BF210" w14:textId="77777777" w:rsidR="00EE35E3" w:rsidRPr="00CF674A" w:rsidRDefault="00EE35E3" w:rsidP="001D0EBF">
                      <w:pPr>
                        <w:jc w:val="cente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591680" behindDoc="0" locked="0" layoutInCell="1" allowOverlap="1" wp14:anchorId="6DDA7D3D" wp14:editId="72037250">
                <wp:simplePos x="0" y="0"/>
                <wp:positionH relativeFrom="column">
                  <wp:posOffset>320675</wp:posOffset>
                </wp:positionH>
                <wp:positionV relativeFrom="paragraph">
                  <wp:posOffset>2540</wp:posOffset>
                </wp:positionV>
                <wp:extent cx="1691005" cy="290830"/>
                <wp:effectExtent l="0" t="0" r="23495" b="13970"/>
                <wp:wrapNone/>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1005" cy="29083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39E0AFD" w14:textId="77777777" w:rsidR="00EE35E3" w:rsidRPr="007B547A" w:rsidRDefault="00EE35E3" w:rsidP="001D0EBF">
                            <w:pPr>
                              <w:contextualSpacing/>
                              <w:jc w:val="center"/>
                              <w:rPr>
                                <w:rFonts w:ascii="Times New Roman" w:hAnsi="Times New Roman" w:cs="Times New Roman"/>
                                <w:i/>
                                <w:sz w:val="20"/>
                                <w:szCs w:val="20"/>
                              </w:rPr>
                            </w:pPr>
                            <w:r w:rsidRPr="007B547A">
                              <w:rPr>
                                <w:rFonts w:ascii="Times New Roman" w:hAnsi="Times New Roman" w:cs="Times New Roman"/>
                                <w:i/>
                                <w:sz w:val="20"/>
                                <w:szCs w:val="20"/>
                              </w:rPr>
                              <w:t>Мотивациялық компонет</w:t>
                            </w:r>
                          </w:p>
                          <w:p w14:paraId="41188897"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A7D3D" id="Прямоугольник 233" o:spid="_x0000_s1048" style="position:absolute;left:0;text-align:left;margin-left:25.25pt;margin-top:.2pt;width:133.15pt;height:22.9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y8poAIAAFMFAAAOAAAAZHJzL2Uyb0RvYy54bWysVMtuEzEU3SPxD5b3dB590I46qaJWRUhR&#10;G9Girh2P3YzqsY3tZBJWSGyR+AQ+gg3i0W+Y/BHXngdtyQqxsWzfc+773uOTVSXQkhlbKpnjZCfG&#10;iEmqilLe5vjt9fmLQ4ysI7IgQkmW4zWz+GT0/NlxrTOWqrkSBTMIlEib1TrHc+d0FkWWzllF7I7S&#10;TIKQK1MRB09zGxWG1KC9ElEaxwdRrUyhjaLMWvg9a4V4FPRzzqi75Nwyh0SOwTcXThPOmT+j0THJ&#10;bg3R85J2bpB/8KIipQSjg6oz4ghamPIvVVVJjbKKux2qqkhxXlIWYoBokvhJNFdzolmIBZJj9ZAm&#10;+//U0ovl1KCyyHG6u4uRJBUUqfmy+bD53Pxs7jcfm6/NffNj86n51XxrviOPgpzV2mZAvdJT46O2&#10;eqLonQVB9EjiH7bDrLipPBZiRqtQgPVQALZyiMJncnCUxPE+RhRk6VF8uBsqFJGsZ2tj3SumKuQv&#10;OTZQ4JB3spxY5+2TrId0zrT2gyduLZh3Qcg3jEPQYDEN7NBu7FQYtCTQKIRSJt2BDxT0BbSn8VKI&#10;gZhsIwqXdKQO62kstOFAjLcRH1scGMGqkm4gV6VUZpuC4m6w3OL76NuYffhuNVu1lU77Es5UsYby&#10;G9XOhdX0vIS8Toh1U2JgEGBkYLjdJRxcqDrHqrthNFfm/bZ/j4f+BClGNQxWju27BTEMI/FaQuce&#10;JXt7fhLDY2//ZQoP81AyeyiRi+pUQUkSWCOahqvHO9FfuVHVDeyAsbcKIiIp2M4xdaZ/nLp24GGL&#10;UDYeBxhMnyZuIq809cp9on3fXK9uiNFdczloywvVDyHJnvRYi/VMqcYLp3gZGtCnus1rVwKY3NBH&#10;3Zbxq+HhO6D+7MLRbwAAAP//AwBQSwMEFAAGAAgAAAAhALUlew/bAAAABgEAAA8AAABkcnMvZG93&#10;bnJldi54bWxMj8FOwzAQRO9I/IO1SFwQdVpoVKVxKqgEPSFByAc48SaOiNdR7Kbh71lOcBzNaOZN&#10;fljcIGacQu9JwXqVgEBqvOmpU1B9vtzvQISoyejBEyr4xgCH4voq15nxF/rAuYyd4BIKmVZgYxwz&#10;KUNj0emw8iMSe62fnI4sp06aSV+43A1ykySpdLonXrB6xKPF5qs8OwXDab7Twbbt6bWq3/ruvXyu&#10;qqNStzfL0x5ExCX+heEXn9GhYKban8kEMSjYJltOKngEwe7DOuUjNct0A7LI5X/84gcAAP//AwBQ&#10;SwECLQAUAAYACAAAACEAtoM4kv4AAADhAQAAEwAAAAAAAAAAAAAAAAAAAAAAW0NvbnRlbnRfVHlw&#10;ZXNdLnhtbFBLAQItABQABgAIAAAAIQA4/SH/1gAAAJQBAAALAAAAAAAAAAAAAAAAAC8BAABfcmVs&#10;cy8ucmVsc1BLAQItABQABgAIAAAAIQBILy8poAIAAFMFAAAOAAAAAAAAAAAAAAAAAC4CAABkcnMv&#10;ZTJvRG9jLnhtbFBLAQItABQABgAIAAAAIQC1JXsP2wAAAAYBAAAPAAAAAAAAAAAAAAAAAPoEAABk&#10;cnMvZG93bnJldi54bWxQSwUGAAAAAAQABADzAAAAAgYAAAAA&#10;" fillcolor="white [3201]" strokecolor="#70ad47 [3209]" strokeweight="1pt">
                <v:path arrowok="t"/>
                <v:textbox>
                  <w:txbxContent>
                    <w:p w14:paraId="639E0AFD" w14:textId="77777777" w:rsidR="00EE35E3" w:rsidRPr="007B547A" w:rsidRDefault="00EE35E3" w:rsidP="001D0EBF">
                      <w:pPr>
                        <w:contextualSpacing/>
                        <w:jc w:val="center"/>
                        <w:rPr>
                          <w:rFonts w:ascii="Times New Roman" w:hAnsi="Times New Roman" w:cs="Times New Roman"/>
                          <w:i/>
                          <w:sz w:val="20"/>
                          <w:szCs w:val="20"/>
                        </w:rPr>
                      </w:pPr>
                      <w:r w:rsidRPr="007B547A">
                        <w:rPr>
                          <w:rFonts w:ascii="Times New Roman" w:hAnsi="Times New Roman" w:cs="Times New Roman"/>
                          <w:i/>
                          <w:sz w:val="20"/>
                          <w:szCs w:val="20"/>
                        </w:rPr>
                        <w:t>Мотивациялық компонет</w:t>
                      </w:r>
                    </w:p>
                    <w:p w14:paraId="41188897" w14:textId="77777777" w:rsidR="00EE35E3" w:rsidRPr="00CF674A" w:rsidRDefault="00EE35E3" w:rsidP="001D0EBF">
                      <w:pPr>
                        <w:jc w:val="cente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18304" behindDoc="0" locked="0" layoutInCell="1" allowOverlap="1" wp14:anchorId="0945494C" wp14:editId="4219A12E">
                <wp:simplePos x="0" y="0"/>
                <wp:positionH relativeFrom="column">
                  <wp:posOffset>4288155</wp:posOffset>
                </wp:positionH>
                <wp:positionV relativeFrom="paragraph">
                  <wp:posOffset>1270</wp:posOffset>
                </wp:positionV>
                <wp:extent cx="1576070" cy="289560"/>
                <wp:effectExtent l="0" t="0" r="24130" b="15240"/>
                <wp:wrapNone/>
                <wp:docPr id="234" name="Прямоугольник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6070" cy="28956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4187C8" w14:textId="77777777" w:rsidR="00EE35E3" w:rsidRPr="00C95F29" w:rsidRDefault="00EE35E3" w:rsidP="001D0EBF">
                            <w:pPr>
                              <w:contextualSpacing/>
                              <w:rPr>
                                <w:rFonts w:ascii="Times New Roman" w:hAnsi="Times New Roman" w:cs="Times New Roman"/>
                                <w:i/>
                                <w:sz w:val="20"/>
                                <w:szCs w:val="20"/>
                              </w:rPr>
                            </w:pPr>
                            <w:r>
                              <w:rPr>
                                <w:rFonts w:ascii="Times New Roman" w:hAnsi="Times New Roman" w:cs="Times New Roman"/>
                                <w:i/>
                                <w:sz w:val="20"/>
                                <w:szCs w:val="20"/>
                              </w:rPr>
                              <w:t>Тұлғалық   компонент</w:t>
                            </w:r>
                          </w:p>
                          <w:p w14:paraId="0602E6A4"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5494C" id="Прямоугольник 234" o:spid="_x0000_s1049" style="position:absolute;left:0;text-align:left;margin-left:337.65pt;margin-top:.1pt;width:124.1pt;height:22.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chPoAIAAFMFAAAOAAAAZHJzL2Uyb0RvYy54bWysVMtuEzEU3SPxD5b3dDIhTdtRJ1XUqggp&#10;aiNa1LXjsZtRPbaxncyEFRJbJD6Bj2CDePQbJn/EtedBW7JCbCzb95z7vvf4pCoEWjNjcyVTHO8N&#10;MGKSqiyXtyl+e33+4hAj64jMiFCSpXjDLD6ZPH92XOqEDdVSiYwZBEqkTUqd4qVzOokiS5esIHZP&#10;aSZByJUpiIOnuY0yQ0rQXohoOBiMo1KZTBtFmbXwe9YI8STo55xRd8m5ZQ6JFINvLpwmnAt/RpNj&#10;ktwaopc5bd0g/+BFQXIJRntVZ8QRtDL5X6qKnBplFXd7VBWR4jynLMQA0cSDJ9FcLYlmIRZIjtV9&#10;muz/U0sv1nOD8izFw5cjjCQpoEj1l+2H7ef6Z32//Vh/re/rH9tP9a/6W/0deRTkrNQ2AeqVnhsf&#10;tdUzRe8sCKJHEv+wLabipvBYiBlVoQCbvgCscojCZ7x/MB4cQJ0oyIaHR/vjUKGIJB1bG+teMVUg&#10;f0mxgQKHvJP1zDpvnyQdpHWmsR88cRvBvAtCvmEcggaLw8AO7cZOhUFrAo1CKGXSjX2goC+gPY3n&#10;QvTEeBdRuLgltVhPY6ENe+JgF/GxxZ4RrCrpenKRS2V2KcjuessNvou+idmH76pF1Va6K+FCZRso&#10;v1HNXFhNz3PI64xYNycGBgFKAcPtLuHgQpUpVu0No6Uy73f9ezz0J0gxKmGwUmzfrYhhGInXEjr3&#10;KB6N/CSGx2j/YAgP81CyeCiRq+JUQUliWCOahqvHO9FduVHFDeyAqbcKIiIp2E4xdaZ7nLpm4GGL&#10;UDadBhhMnyZuJq809cp9on3fXFc3xOi2uRy05YXqhpAkT3qswXqmVNOVUzwPDehT3eS1LQFMbuij&#10;dsv41fDwHVB/duHkNwAAAP//AwBQSwMEFAAGAAgAAAAhAFKdE+XdAAAABwEAAA8AAABkcnMvZG93&#10;bnJldi54bWxMjsFOwzAQRO9I/IO1SFwQdUhJKSGbCipBT0gQ8gFO7MQR9jqK3TT8PeZUjqMZvXnF&#10;brGGzWrygyOEu1UCTFHr5EA9Qv31ersF5oMgKYwjhfCjPOzKy4tC5NKd6FPNVehZhJDPBYIOYcw5&#10;961WVviVGxXFrnOTFSHGqedyEqcIt4anSbLhVgwUH7QY1V6r9rs6WgRzmG+E1113eKub96H/qF7q&#10;eo94fbU8PwELagnnMfzpR3Uoo1PjjiQ9Mwibh2wdpwgpsFg/pusMWINwn22BlwX/71/+AgAA//8D&#10;AFBLAQItABQABgAIAAAAIQC2gziS/gAAAOEBAAATAAAAAAAAAAAAAAAAAAAAAABbQ29udGVudF9U&#10;eXBlc10ueG1sUEsBAi0AFAAGAAgAAAAhADj9If/WAAAAlAEAAAsAAAAAAAAAAAAAAAAALwEAAF9y&#10;ZWxzLy5yZWxzUEsBAi0AFAAGAAgAAAAhAGbJyE+gAgAAUwUAAA4AAAAAAAAAAAAAAAAALgIAAGRy&#10;cy9lMm9Eb2MueG1sUEsBAi0AFAAGAAgAAAAhAFKdE+XdAAAABwEAAA8AAAAAAAAAAAAAAAAA+gQA&#10;AGRycy9kb3ducmV2LnhtbFBLBQYAAAAABAAEAPMAAAAEBgAAAAA=&#10;" fillcolor="white [3201]" strokecolor="#70ad47 [3209]" strokeweight="1pt">
                <v:path arrowok="t"/>
                <v:textbox>
                  <w:txbxContent>
                    <w:p w14:paraId="6D4187C8" w14:textId="77777777" w:rsidR="00EE35E3" w:rsidRPr="00C95F29" w:rsidRDefault="00EE35E3" w:rsidP="001D0EBF">
                      <w:pPr>
                        <w:contextualSpacing/>
                        <w:rPr>
                          <w:rFonts w:ascii="Times New Roman" w:hAnsi="Times New Roman" w:cs="Times New Roman"/>
                          <w:i/>
                          <w:sz w:val="20"/>
                          <w:szCs w:val="20"/>
                        </w:rPr>
                      </w:pPr>
                      <w:r>
                        <w:rPr>
                          <w:rFonts w:ascii="Times New Roman" w:hAnsi="Times New Roman" w:cs="Times New Roman"/>
                          <w:i/>
                          <w:sz w:val="20"/>
                          <w:szCs w:val="20"/>
                        </w:rPr>
                        <w:t>Тұлғалық   компонент</w:t>
                      </w:r>
                    </w:p>
                    <w:p w14:paraId="0602E6A4" w14:textId="77777777" w:rsidR="00EE35E3" w:rsidRPr="00CF674A" w:rsidRDefault="00EE35E3" w:rsidP="001D0EBF">
                      <w:pPr>
                        <w:jc w:val="center"/>
                      </w:pPr>
                    </w:p>
                  </w:txbxContent>
                </v:textbox>
              </v:rect>
            </w:pict>
          </mc:Fallback>
        </mc:AlternateContent>
      </w:r>
    </w:p>
    <w:p w14:paraId="04781DEB" w14:textId="77777777" w:rsidR="001D0EBF" w:rsidRPr="00324B54" w:rsidRDefault="001D0EBF" w:rsidP="00324B54">
      <w:pPr>
        <w:shd w:val="clear" w:color="auto" w:fill="FFFFFF" w:themeFill="background1"/>
        <w:ind w:firstLine="567"/>
        <w:jc w:val="both"/>
        <w:rPr>
          <w:rFonts w:ascii="Times New Roman" w:hAnsi="Times New Roman" w:cs="Times New Roman"/>
          <w:sz w:val="20"/>
          <w:szCs w:val="20"/>
        </w:rPr>
      </w:pPr>
    </w:p>
    <w:p w14:paraId="0F20743A" w14:textId="77777777" w:rsidR="001D0EBF" w:rsidRPr="00324B54" w:rsidRDefault="001D0EBF" w:rsidP="00324B54">
      <w:pPr>
        <w:shd w:val="clear" w:color="auto" w:fill="FFFFFF" w:themeFill="background1"/>
        <w:ind w:firstLine="567"/>
        <w:jc w:val="both"/>
        <w:rPr>
          <w:rFonts w:ascii="Times New Roman" w:hAnsi="Times New Roman" w:cs="Times New Roman"/>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01920" behindDoc="0" locked="0" layoutInCell="1" allowOverlap="1" wp14:anchorId="6C4940DE" wp14:editId="514A78B6">
                <wp:simplePos x="0" y="0"/>
                <wp:positionH relativeFrom="column">
                  <wp:posOffset>348615</wp:posOffset>
                </wp:positionH>
                <wp:positionV relativeFrom="paragraph">
                  <wp:posOffset>133350</wp:posOffset>
                </wp:positionV>
                <wp:extent cx="1666875" cy="704850"/>
                <wp:effectExtent l="0" t="0" r="28575" b="19050"/>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7048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ED8F1E" w14:textId="77777777" w:rsidR="00EE35E3" w:rsidRPr="00692965" w:rsidRDefault="00EE35E3" w:rsidP="001D0EBF">
                            <w:pPr>
                              <w:jc w:val="center"/>
                              <w:rPr>
                                <w:rFonts w:ascii="Times New Roman" w:hAnsi="Times New Roman" w:cs="Times New Roman"/>
                                <w:sz w:val="20"/>
                                <w:szCs w:val="20"/>
                              </w:rPr>
                            </w:pPr>
                            <w:r>
                              <w:rPr>
                                <w:rFonts w:ascii="Times New Roman" w:hAnsi="Times New Roman" w:cs="Times New Roman"/>
                                <w:sz w:val="20"/>
                                <w:szCs w:val="20"/>
                              </w:rPr>
                              <w:t>Мотивация 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940DE" id="Прямоугольник 236" o:spid="_x0000_s1050" style="position:absolute;left:0;text-align:left;margin-left:27.45pt;margin-top:10.5pt;width:131.25pt;height:55.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kOvogIAAFMFAAAOAAAAZHJzL2Uyb0RvYy54bWysVMtuEzEU3SPxD5b3dDIhTcuokypqVYQU&#10;tREt6trx2M2oHtvYTmbCCqlbJD6Bj2CDePQbJn/EtedBW7JCbCzb95z7vvfouCoEWjNjcyVTHO8N&#10;MGKSqiyXNyl+d3X24hAj64jMiFCSpXjDLD6ePH92VOqEDdVSiYwZBEqkTUqd4qVzOokiS5esIHZP&#10;aSZByJUpiIOnuYkyQ0rQXohoOBiMo1KZTBtFmbXwe9oI8STo55xRd8G5ZQ6JFINvLpwmnAt/RpMj&#10;ktwYopc5bd0g/+BFQXIJRntVp8QRtDL5X6qKnBplFXd7VBWR4jynLMQA0cSDJ9FcLolmIRZIjtV9&#10;muz/U0vP13OD8izFw5djjCQpoEj1l+3H7ef6Z32/vau/1vf1j+2n+lf9rf6OPApyVmqbAPVSz42P&#10;2uqZorcWBNEjiX/YFlNxU3gsxIyqUIBNXwBWOUThMx6Px4cH+xhRkB0MRof7oUIRSTq2Nta9ZqpA&#10;/pJiAwUOeSfrmXXePkk6SOtMYz944jaCeReEfMs4BA0Wh4Ed2o2dCIPWBBqFUMqkC4GCvoD2NJ4L&#10;0RPjXUThYp8dILVYT2OhDXviYBfxscWeEawq6XpykUtldinIbnvLDb6LvonZh++qRdVUetSVcKGy&#10;DZTfqGYurKZnOeR1RqybEwODACMDw+0u4OBClSlW7Q2jpTIfdv17PPQnSDEqYbBSbN+viGEYiTcS&#10;OvdVPBr5SQyP0f7BEB7moWTxUCJXxYmCksSwRjQNV493ortyo4pr2AFTbxVERFKwnWLqTPc4cc3A&#10;wxahbDoNMJg+TdxMXmrqlftE+765qq6J0W1zOWjLc9UNIUme9FiD9UyppiuneB4a0Ke6yWtbApjc&#10;0BLtlvGr4eE7oP7swslvAAAA//8DAFBLAwQUAAYACAAAACEA5DB3Ut8AAAAJAQAADwAAAGRycy9k&#10;b3ducmV2LnhtbEyPy07DMBBF90j8gzVIbFDrJC2vEKeCStAVEqT5ACd24gh7HMVuGv6eYQXL0T26&#10;c26xW5xls57C4FFAuk6AaWy9GrAXUB9fVw/AQpSopPWoBXzrALvy8qKQufJn/NRzFXtGJRhyKcDE&#10;OOach9ZoJ8Pajxop6/zkZKRz6rma5JnKneVZktxxJwekD0aOem90+1WdnAB7mG9kMF13eKub96H/&#10;qF7qei/E9dXy/AQs6iX+wfCrT+pQklPjT6gCswJut49ECshSmkT5Jr3fAmsI3GQJ8LLg/xeUPwAA&#10;AP//AwBQSwECLQAUAAYACAAAACEAtoM4kv4AAADhAQAAEwAAAAAAAAAAAAAAAAAAAAAAW0NvbnRl&#10;bnRfVHlwZXNdLnhtbFBLAQItABQABgAIAAAAIQA4/SH/1gAAAJQBAAALAAAAAAAAAAAAAAAAAC8B&#10;AABfcmVscy8ucmVsc1BLAQItABQABgAIAAAAIQAnvkOvogIAAFMFAAAOAAAAAAAAAAAAAAAAAC4C&#10;AABkcnMvZTJvRG9jLnhtbFBLAQItABQABgAIAAAAIQDkMHdS3wAAAAkBAAAPAAAAAAAAAAAAAAAA&#10;APwEAABkcnMvZG93bnJldi54bWxQSwUGAAAAAAQABADzAAAACAYAAAAA&#10;" fillcolor="white [3201]" strokecolor="#70ad47 [3209]" strokeweight="1pt">
                <v:path arrowok="t"/>
                <v:textbox>
                  <w:txbxContent>
                    <w:p w14:paraId="75ED8F1E" w14:textId="77777777" w:rsidR="00EE35E3" w:rsidRPr="00692965" w:rsidRDefault="00EE35E3" w:rsidP="001D0EBF">
                      <w:pPr>
                        <w:jc w:val="center"/>
                        <w:rPr>
                          <w:rFonts w:ascii="Times New Roman" w:hAnsi="Times New Roman" w:cs="Times New Roman"/>
                          <w:sz w:val="20"/>
                          <w:szCs w:val="20"/>
                        </w:rPr>
                      </w:pPr>
                      <w:r>
                        <w:rPr>
                          <w:rFonts w:ascii="Times New Roman" w:hAnsi="Times New Roman" w:cs="Times New Roman"/>
                          <w:sz w:val="20"/>
                          <w:szCs w:val="20"/>
                        </w:rPr>
                        <w:t>Мотивация жүйесі</w:t>
                      </w: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299" distR="114299" simplePos="0" relativeHeight="251735040" behindDoc="0" locked="0" layoutInCell="1" allowOverlap="1" wp14:anchorId="3105C5E5" wp14:editId="4585AB9F">
                <wp:simplePos x="0" y="0"/>
                <wp:positionH relativeFrom="column">
                  <wp:posOffset>5102224</wp:posOffset>
                </wp:positionH>
                <wp:positionV relativeFrom="paragraph">
                  <wp:posOffset>35560</wp:posOffset>
                </wp:positionV>
                <wp:extent cx="0" cy="95250"/>
                <wp:effectExtent l="95250" t="0" r="114300" b="57150"/>
                <wp:wrapNone/>
                <wp:docPr id="235" name="Прямая со стрелкой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D63338" id="Прямая со стрелкой 235" o:spid="_x0000_s1026" type="#_x0000_t32" style="position:absolute;margin-left:401.75pt;margin-top:2.8pt;width:0;height:7.5pt;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8x9BAIAABkEAAAOAAAAZHJzL2Uyb0RvYy54bWysU0uOEzEQ3SNxB8t70klQELTSmUUG2Iwg&#10;YuAAHredtsZtW2WT7uwGLjBH4ApsWPDRnKH7RlN2Jz18JYTYlGxXvar3qsrLk7bWZCfAK2sKOptM&#10;KRGG21KZbUHfvH724DElPjBTMm2NKOheeHqyun9v2bhczG1ldSmAYBLj88YVtArB5VnmeSVq5ifW&#10;CYNOaaFmAa+wzUpgDWavdTafTh9ljYXSgeXCe3w9HZx0lfJLKXh4KaUXgeiCIreQLCR7EW22WrJ8&#10;C8xVih9osH9gUTNlsOiY6pQFRt6C+iVVrThYb2WYcFtnVkrFRdKAambTn9ScV8yJpAWb493YJv//&#10;0vIXuw0QVRZ0/nBBiWE1Dqn70F/119237mN/Tfp33Q2a/n1/1X3qvnZfupvuM4nR2LvG+RxTrM0G&#10;onremnN3ZvmlR1/2gzNevBvCWgl1DEf5pE2z2I+zEG0gfHjk+PpkMV+kKWUsP8Ic+PBc2JrEQ0F9&#10;AKa2VVhbY3DeFmZpEmx35kOkwfIjINbUJtrAlH5qShL2DvUyANtEORgb/Yn5QDbRDnstBuwrIbFZ&#10;SG+okdZUrDWQHcMFKy9nYxaMjBCptB5B00Tsj6BDbISJtLp/CxyjU0VrwgislbHwu6qhPVKVQ/xR&#10;9aA1yr6w5X4Dx0Hi/qX+HP5KXPDv7wl+96NXtwAAAP//AwBQSwMEFAAGAAgAAAAhAKuXpd3bAAAA&#10;CAEAAA8AAABkcnMvZG93bnJldi54bWxMj8FOwzAQRO9I/IO1SNyo3VaNSsimqpA4FIkDhQ/Yxtsk&#10;bbyOYrcJf48RBziOZjTzpthMrlNXHkLrBWE+M6BYKm9bqRE+P14e1qBCJLHUeWGELw6wKW9vCsqt&#10;H+Wdr/tYq1QiISeEJsY+1zpUDTsKM9+zJO/oB0cxyaHWdqAxlbtOL4zJtKNW0kJDPT83XJ33F4dg&#10;Xy2NFMZju+u2J9O/PS7nO4t4fzdtn0BFnuJfGH7wEzqUiengL2KD6hDWZrlKUYRVBir5v/qAsDAZ&#10;6LLQ/w+U3wAAAP//AwBQSwECLQAUAAYACAAAACEAtoM4kv4AAADhAQAAEwAAAAAAAAAAAAAAAAAA&#10;AAAAW0NvbnRlbnRfVHlwZXNdLnhtbFBLAQItABQABgAIAAAAIQA4/SH/1gAAAJQBAAALAAAAAAAA&#10;AAAAAAAAAC8BAABfcmVscy8ucmVsc1BLAQItABQABgAIAAAAIQBB28x9BAIAABkEAAAOAAAAAAAA&#10;AAAAAAAAAC4CAABkcnMvZTJvRG9jLnhtbFBLAQItABQABgAIAAAAIQCrl6Xd2wAAAAgBAAAPAAAA&#10;AAAAAAAAAAAAAF4EAABkcnMvZG93bnJldi54bWxQSwUGAAAAAAQABADzAAAAZgUAAAAA&#10;" strokecolor="black [3200]" strokeweight=".5pt">
                <v:stroke endarrow="open" joinstyle="miter"/>
                <o:lock v:ext="edit" shapetype="f"/>
              </v:shape>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299" distR="114299" simplePos="0" relativeHeight="251730944" behindDoc="0" locked="0" layoutInCell="1" allowOverlap="1" wp14:anchorId="3415CCE7" wp14:editId="4362811A">
                <wp:simplePos x="0" y="0"/>
                <wp:positionH relativeFrom="column">
                  <wp:posOffset>1173479</wp:posOffset>
                </wp:positionH>
                <wp:positionV relativeFrom="paragraph">
                  <wp:posOffset>3175</wp:posOffset>
                </wp:positionV>
                <wp:extent cx="0" cy="93345"/>
                <wp:effectExtent l="95250" t="0" r="114300" b="59055"/>
                <wp:wrapNone/>
                <wp:docPr id="237" name="Прямая со стрелкой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334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8E2B8C" id="Прямая со стрелкой 237" o:spid="_x0000_s1026" type="#_x0000_t32" style="position:absolute;margin-left:92.4pt;margin-top:.25pt;width:0;height:7.35pt;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HAAIAABkEAAAOAAAAZHJzL2Uyb0RvYy54bWysU0uO1DAQ3SNxB8t7Ov3hG3V6Fj3AZgQt&#10;Bg7gceyONfFHZdNJ7wYuMEfgCmxY8NGcIbkRZac7/CWE2JRiV71X77kqy5NW12QnwCtrCjqbTCkR&#10;httSmW1BX718cuchJT4wU7LaGlHQvfD0ZHX71rJxuZjbytalAIIkxueNK2gVgsuzzPNKaOYn1gmD&#10;SWlBs4BH2GYlsAbZdZ3Np9P7WWOhdGC58B5vT4ckXSV+KQUPz6X0IpC6oKgtpAgpXsSYrZYs3wJz&#10;leIHGewfVGimDDYdqU5ZYOQ1qF+otOJgvZVhwq3OrJSKi+QB3cymP7k5r5gTyQs+jnfjM/n/R8uf&#10;7TZAVFnQ+eIBJYZpHFL3rr/qr7sv3fv+mvRvuhsM/dv+qvvQfe4+dTfdRxKr8e0a53OkWJsNRPe8&#10;NefuzPJLj7nsh2Q8eDeUtRJ0LEf7pE2z2I+zEG0gfLjkePtosbh7L3bKWH6EOfDhqbCaxI+C+gBM&#10;bauwtsbgvC3M0iTY7syHAXgExJ61iTEwVT82JQl7h34ZgG0OTWI+KR/EJtlhX4sB+0JIfCyUN/RI&#10;ayrWNZAdwwUrL2cjC1ZGiFR1PYKmSdgfQYfaCBNpdf8WOFanjtaEEaiVsfC7rqE9SpVD/dH14DXa&#10;vrDlfgPHQeL+pSEc/pW44N+fE/zbH736CgAA//8DAFBLAwQUAAYACAAAACEAUqFqvNkAAAAHAQAA&#10;DwAAAGRycy9kb3ducmV2LnhtbEyOwU7CQBCG7ya8w2ZIvMkWFIO1W0JIOGDiQfQBhu7QVndnm+5C&#10;69s7eNHbfPn//PMV69E7daE+toENzGcZKOIq2JZrAx/vu7sVqJiQLbrAZOCbIqzLyU2BuQ0Dv9Hl&#10;kGolIxxzNNCk1OVax6ohj3EWOmLJTqH3mAT7WtseBxn3Ti+y7FF7bFk+NNjRtqHq63D2BuyLxQHj&#10;cGr3bvOZda9P9/O9NeZ2Om6eQSUa018ZrvqiDqU4HcOZbVROePUg6snAEtQ1/sWjHMsF6LLQ//3L&#10;HwAAAP//AwBQSwECLQAUAAYACAAAACEAtoM4kv4AAADhAQAAEwAAAAAAAAAAAAAAAAAAAAAAW0Nv&#10;bnRlbnRfVHlwZXNdLnhtbFBLAQItABQABgAIAAAAIQA4/SH/1gAAAJQBAAALAAAAAAAAAAAAAAAA&#10;AC8BAABfcmVscy8ucmVsc1BLAQItABQABgAIAAAAIQAGyY/HAAIAABkEAAAOAAAAAAAAAAAAAAAA&#10;AC4CAABkcnMvZTJvRG9jLnhtbFBLAQItABQABgAIAAAAIQBSoWq82QAAAAcBAAAPAAAAAAAAAAAA&#10;AAAAAFoEAABkcnMvZG93bnJldi54bWxQSwUGAAAAAAQABADzAAAAYAUAAAAA&#10;" strokecolor="black [3200]" strokeweight=".5pt">
                <v:stroke endarrow="open" joinstyle="miter"/>
                <o:lock v:ext="edit" shapetype="f"/>
              </v:shape>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299" distR="114299" simplePos="0" relativeHeight="251732992" behindDoc="0" locked="0" layoutInCell="1" allowOverlap="1" wp14:anchorId="34FF8B5A" wp14:editId="4A91CB6B">
                <wp:simplePos x="0" y="0"/>
                <wp:positionH relativeFrom="column">
                  <wp:posOffset>3145789</wp:posOffset>
                </wp:positionH>
                <wp:positionV relativeFrom="paragraph">
                  <wp:posOffset>35560</wp:posOffset>
                </wp:positionV>
                <wp:extent cx="0" cy="95250"/>
                <wp:effectExtent l="95250" t="0" r="114300" b="57150"/>
                <wp:wrapNone/>
                <wp:docPr id="238" name="Прямая со стрелкой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5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8D9BEB" id="Прямая со стрелкой 238" o:spid="_x0000_s1026" type="#_x0000_t32" style="position:absolute;margin-left:247.7pt;margin-top:2.8pt;width:0;height:7.5pt;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hgnAwIAABkEAAAOAAAAZHJzL2Uyb0RvYy54bWysU0uO1DAQ3SNxB8t7Ot2NBkHU6Vn0AJsR&#10;tBg4gMexO9bEH5VNJ70buMAcgSuwYcFHc4bkRpSdTvhLCLEp2a56Ve9VlVenra7JXoBX1hR0MZtT&#10;Igy3pTK7gr56+eTeQ0p8YKZktTWioAfh6en67p1V43KxtJWtSwEEkxifN66gVQguzzLPK6GZn1kn&#10;DDqlBc0CXmGXlcAazK7rbDmfP8gaC6UDy4X3+Ho2OOk65ZdS8PBcSi8CqQuK3EKykOxltNl6xfId&#10;MFcpfqTB/oGFZspg0SnVGQuMvAb1SyqtOFhvZZhxqzMrpeIiaUA1i/lPai4q5kTSgs3xbmqT/39p&#10;+bP9FogqC7q8j6MyTOOQunf9dX/Tfene9zekf9Pdounf9tfdh+5z96m77T6SGI29a5zPMcXGbCGq&#10;5625cOeWX3n0ZT8448W7IayVoGM4yidtmsVhmoVoA+HDI8fXRyfLkzSljOUjzIEPT4XVJB4K6gMw&#10;tavCxhqD87awSJNg+3MfIg2Wj4BYszbRBqbqx6Yk4eBQLwOwTZSDsdGfmA9kE+1wqMWAfSEkNgvp&#10;DTXSmopNDWTPcMHKq8WUBSMjRKq6nkDzROyPoGNshIm0un8LnKJTRWvCBNTKWPhd1dCOVOUQP6oe&#10;tEbZl7Y8bGEcJO5f6s/xr8QF//6e4N9+9PorAAAA//8DAFBLAwQUAAYACAAAACEASKrR2tsAAAAI&#10;AQAADwAAAGRycy9kb3ducmV2LnhtbEyPwU7DMBBE70j8g7VI3Kjd0kY0ZFNVSByKxIHCB2zjbRKI&#10;11HsNuHvMeJAj6MZzbwpNpPr1JmH0HpBmM8MKJbK21ZqhI/357sHUCGSWOq8MMI3B9iU11cF5daP&#10;8sbnfaxVKpGQE0ITY59rHaqGHYWZ71mSd/SDo5jkUGs70JjKXacXxmTaUStpoaGenxquvvYnh2Bf&#10;LI0UxmO767afpn9d3893FvH2Zto+goo8xf8w/OIndCgT08GfxAbVISzXq2WKIqwyUMn/0weEhclA&#10;l4W+PFD+AAAA//8DAFBLAQItABQABgAIAAAAIQC2gziS/gAAAOEBAAATAAAAAAAAAAAAAAAAAAAA&#10;AABbQ29udGVudF9UeXBlc10ueG1sUEsBAi0AFAAGAAgAAAAhADj9If/WAAAAlAEAAAsAAAAAAAAA&#10;AAAAAAAALwEAAF9yZWxzLy5yZWxzUEsBAi0AFAAGAAgAAAAhAOFiGCcDAgAAGQQAAA4AAAAAAAAA&#10;AAAAAAAALgIAAGRycy9lMm9Eb2MueG1sUEsBAi0AFAAGAAgAAAAhAEiq0drbAAAACAEAAA8AAAAA&#10;AAAAAAAAAAAAXQQAAGRycy9kb3ducmV2LnhtbFBLBQYAAAAABAAEAPMAAABlBQAAAAA=&#10;" strokecolor="black [3200]" strokeweight=".5pt">
                <v:stroke endarrow="open" joinstyle="miter"/>
                <o:lock v:ext="edit" shapetype="f"/>
              </v:shape>
            </w:pict>
          </mc:Fallback>
        </mc:AlternateContent>
      </w:r>
    </w:p>
    <w:p w14:paraId="6B177CDB" w14:textId="77777777" w:rsidR="001D0EBF" w:rsidRPr="00324B54" w:rsidRDefault="001D0EBF" w:rsidP="00324B54">
      <w:pPr>
        <w:shd w:val="clear" w:color="auto" w:fill="FFFFFF" w:themeFill="background1"/>
        <w:ind w:firstLine="567"/>
        <w:jc w:val="both"/>
        <w:rPr>
          <w:rFonts w:ascii="Times New Roman" w:hAnsi="Times New Roman" w:cs="Times New Roman"/>
          <w:sz w:val="20"/>
          <w:szCs w:val="20"/>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30592" behindDoc="0" locked="0" layoutInCell="1" allowOverlap="1" wp14:anchorId="5635ABE6" wp14:editId="64108333">
                <wp:simplePos x="0" y="0"/>
                <wp:positionH relativeFrom="column">
                  <wp:posOffset>4358640</wp:posOffset>
                </wp:positionH>
                <wp:positionV relativeFrom="paragraph">
                  <wp:posOffset>6350</wp:posOffset>
                </wp:positionV>
                <wp:extent cx="1477010" cy="733425"/>
                <wp:effectExtent l="0" t="0" r="27940" b="28575"/>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7010" cy="733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31C2FAD" w14:textId="77777777" w:rsidR="00EE35E3" w:rsidRPr="005359AE" w:rsidRDefault="00EE35E3" w:rsidP="001D0EBF">
                            <w:pPr>
                              <w:shd w:val="clear" w:color="auto" w:fill="FFFFFF" w:themeFill="background1"/>
                              <w:tabs>
                                <w:tab w:val="left" w:pos="6601"/>
                              </w:tabs>
                              <w:rPr>
                                <w:rFonts w:ascii="Times New Roman" w:hAnsi="Times New Roman" w:cs="Times New Roman"/>
                                <w:sz w:val="20"/>
                                <w:szCs w:val="20"/>
                              </w:rPr>
                            </w:pPr>
                            <w:r>
                              <w:rPr>
                                <w:rFonts w:ascii="Times New Roman" w:hAnsi="Times New Roman" w:cs="Times New Roman"/>
                                <w:sz w:val="20"/>
                                <w:szCs w:val="20"/>
                              </w:rPr>
                              <w:t>Ө</w:t>
                            </w:r>
                            <w:r w:rsidRPr="00AA465C">
                              <w:rPr>
                                <w:rFonts w:ascii="Times New Roman" w:hAnsi="Times New Roman" w:cs="Times New Roman"/>
                                <w:sz w:val="20"/>
                                <w:szCs w:val="20"/>
                              </w:rPr>
                              <w:t>зін-өзі бағалау , өзін-өзі бақылау және өзін-өзі</w:t>
                            </w:r>
                            <w:r>
                              <w:rPr>
                                <w:rFonts w:ascii="Times New Roman" w:hAnsi="Times New Roman" w:cs="Times New Roman"/>
                                <w:sz w:val="20"/>
                                <w:szCs w:val="20"/>
                              </w:rPr>
                              <w:t xml:space="preserve"> </w:t>
                            </w:r>
                            <w:r w:rsidRPr="00AA465C">
                              <w:rPr>
                                <w:rFonts w:ascii="Times New Roman" w:hAnsi="Times New Roman" w:cs="Times New Roman"/>
                                <w:sz w:val="20"/>
                                <w:szCs w:val="20"/>
                              </w:rPr>
                              <w:t>реттеу</w:t>
                            </w:r>
                            <w:r>
                              <w:rPr>
                                <w:rFonts w:ascii="Times New Roman" w:hAnsi="Times New Roman" w:cs="Times New Roman"/>
                                <w:sz w:val="20"/>
                                <w:szCs w:val="20"/>
                              </w:rPr>
                              <w:t xml:space="preserve"> </w:t>
                            </w:r>
                            <w:r w:rsidRPr="00AA465C">
                              <w:rPr>
                                <w:rFonts w:ascii="Times New Roman" w:hAnsi="Times New Roman" w:cs="Times New Roman"/>
                                <w:sz w:val="20"/>
                                <w:szCs w:val="20"/>
                              </w:rPr>
                              <w:t>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5ABE6" id="Прямоугольник 239" o:spid="_x0000_s1051" style="position:absolute;left:0;text-align:left;margin-left:343.2pt;margin-top:.5pt;width:116.3pt;height:5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2CxnQIAAFMFAAAOAAAAZHJzL2Uyb0RvYy54bWysVEtu2zAQ3RfoHQjuG1m2EzdC5MBIkKKA&#10;kQRNiqxpirSFUCRL0pbcVYFsC/QIPUQ3RT85g3yjDilZ+dSrohuC5Lw3/5mj46oQaMWMzZVMcbzX&#10;w4hJqrJczlP8/vrs1WuMrCMyI0JJluI1s/h4/PLFUakT1lcLJTJmECiRNil1ihfO6SSKLF2wgtg9&#10;pZkEIVemIA6eZh5lhpSgvRBRv9c7iEplMm0UZdbC72kjxOOgn3NG3QXnljkkUgy+uXCacM78GY2P&#10;SDI3RC9y2rpB/sGLguQSjHaqTokjaGnyv1QVOTXKKu72qCoixXlOWYgBool7z6K5WhDNQiyQHKu7&#10;NNn/p5aery4NyrMU9weHGElSQJHqr5tPmy/1r/p+c1d/q+/rn5vP9e/6e/0DeRTkrNQ2AeqVvjQ+&#10;aqunit5aEERPJP5hW0zFTeGxEDOqQgHWXQFY5RCFz3g4GkEaMKIgGw0Gw/6+txaRZMvWxro3TBXI&#10;X1JsoMAh72Q1ta6BbiGtM4394IlbC+ZdEPId4xA0WOwHdmg3diIMWhFoFEIpk+6gNR3QnsZzITpi&#10;vIsoXNySWqynsdCGHbG3i/jUYscIVpV0HbnIpTK7FGS3neUGv42+idmH76pZ1VQ6JNV/zVS2hvIb&#10;1cyF1fQsh7xOiXWXxMAgQClguN0FHFyoMsWqvWG0UObjrn+Ph/4EKUYlDFaK7YclMQwj8VZC5x7G&#10;w6GfxPAY7o/68DCPJbPHErksThSUJIY1omm4erwT2ys3qriBHTDxVkFEJAXbKabObB8nrhl42CKU&#10;TSYBBtOniZvKK029cp9o3zfX1Q0xum0uB215rrZDSJJnPdZgPVOqydIpnocGfMhrWwKY3NDC7Zbx&#10;q+HxO6AeduH4DwAAAP//AwBQSwMEFAAGAAgAAAAhAF4RQrvdAAAACQEAAA8AAABkcnMvZG93bnJl&#10;di54bWxMj0FPhDAQhe8m/odmTLwYt2CU7CJlo5vonkwU+QGFDpRIp4R2Wfz3jie9zcv38ua9Yr+6&#10;USw4h8GTgnSTgEBqvRmoV1B/vtxuQYSoyejREyr4xgD78vKi0LnxZ/rApYq94BAKuVZgY5xyKUNr&#10;0emw8RMSs87PTkeWcy/NrM8c7kZ5lySZdHog/mD1hAeL7Vd1cgrG43Kjg+2642vdvA39e/Vc1wel&#10;rq/Wp0cQEdf4Z4bf+lwdSu7U+BOZIEYF2Ta7ZysDnsR8l+74aFin2QPIspD/F5Q/AAAA//8DAFBL&#10;AQItABQABgAIAAAAIQC2gziS/gAAAOEBAAATAAAAAAAAAAAAAAAAAAAAAABbQ29udGVudF9UeXBl&#10;c10ueG1sUEsBAi0AFAAGAAgAAAAhADj9If/WAAAAlAEAAAsAAAAAAAAAAAAAAAAALwEAAF9yZWxz&#10;Ly5yZWxzUEsBAi0AFAAGAAgAAAAhAKkrYLGdAgAAUwUAAA4AAAAAAAAAAAAAAAAALgIAAGRycy9l&#10;Mm9Eb2MueG1sUEsBAi0AFAAGAAgAAAAhAF4RQrvdAAAACQEAAA8AAAAAAAAAAAAAAAAA9wQAAGRy&#10;cy9kb3ducmV2LnhtbFBLBQYAAAAABAAEAPMAAAABBgAAAAA=&#10;" fillcolor="white [3201]" strokecolor="#70ad47 [3209]" strokeweight="1pt">
                <v:path arrowok="t"/>
                <v:textbox>
                  <w:txbxContent>
                    <w:p w14:paraId="331C2FAD" w14:textId="77777777" w:rsidR="00EE35E3" w:rsidRPr="005359AE" w:rsidRDefault="00EE35E3" w:rsidP="001D0EBF">
                      <w:pPr>
                        <w:shd w:val="clear" w:color="auto" w:fill="FFFFFF" w:themeFill="background1"/>
                        <w:tabs>
                          <w:tab w:val="left" w:pos="6601"/>
                        </w:tabs>
                        <w:rPr>
                          <w:rFonts w:ascii="Times New Roman" w:hAnsi="Times New Roman" w:cs="Times New Roman"/>
                          <w:sz w:val="20"/>
                          <w:szCs w:val="20"/>
                        </w:rPr>
                      </w:pPr>
                      <w:r>
                        <w:rPr>
                          <w:rFonts w:ascii="Times New Roman" w:hAnsi="Times New Roman" w:cs="Times New Roman"/>
                          <w:sz w:val="20"/>
                          <w:szCs w:val="20"/>
                        </w:rPr>
                        <w:t>Ө</w:t>
                      </w:r>
                      <w:r w:rsidRPr="00AA465C">
                        <w:rPr>
                          <w:rFonts w:ascii="Times New Roman" w:hAnsi="Times New Roman" w:cs="Times New Roman"/>
                          <w:sz w:val="20"/>
                          <w:szCs w:val="20"/>
                        </w:rPr>
                        <w:t>зін-өзі бағалау , өзін-өзі бақылау және өзін-өзі</w:t>
                      </w:r>
                      <w:r>
                        <w:rPr>
                          <w:rFonts w:ascii="Times New Roman" w:hAnsi="Times New Roman" w:cs="Times New Roman"/>
                          <w:sz w:val="20"/>
                          <w:szCs w:val="20"/>
                        </w:rPr>
                        <w:t xml:space="preserve"> </w:t>
                      </w:r>
                      <w:r w:rsidRPr="00AA465C">
                        <w:rPr>
                          <w:rFonts w:ascii="Times New Roman" w:hAnsi="Times New Roman" w:cs="Times New Roman"/>
                          <w:sz w:val="20"/>
                          <w:szCs w:val="20"/>
                        </w:rPr>
                        <w:t>реттеу</w:t>
                      </w:r>
                      <w:r>
                        <w:rPr>
                          <w:rFonts w:ascii="Times New Roman" w:hAnsi="Times New Roman" w:cs="Times New Roman"/>
                          <w:sz w:val="20"/>
                          <w:szCs w:val="20"/>
                        </w:rPr>
                        <w:t xml:space="preserve"> </w:t>
                      </w:r>
                      <w:r w:rsidRPr="00AA465C">
                        <w:rPr>
                          <w:rFonts w:ascii="Times New Roman" w:hAnsi="Times New Roman" w:cs="Times New Roman"/>
                          <w:sz w:val="20"/>
                          <w:szCs w:val="20"/>
                        </w:rPr>
                        <w:t>жүйесі</w:t>
                      </w: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28544" behindDoc="0" locked="0" layoutInCell="1" allowOverlap="1" wp14:anchorId="688623E6" wp14:editId="7D1C2FBA">
                <wp:simplePos x="0" y="0"/>
                <wp:positionH relativeFrom="column">
                  <wp:posOffset>2101215</wp:posOffset>
                </wp:positionH>
                <wp:positionV relativeFrom="paragraph">
                  <wp:posOffset>-3175</wp:posOffset>
                </wp:positionV>
                <wp:extent cx="2082165" cy="742950"/>
                <wp:effectExtent l="0" t="0" r="13335" b="19050"/>
                <wp:wrapNone/>
                <wp:docPr id="240" name="Прямоугольник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2165" cy="7429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B9D194A" w14:textId="77777777" w:rsidR="00EE35E3" w:rsidRDefault="00EE35E3" w:rsidP="001D0EBF">
                            <w:pPr>
                              <w:jc w:val="center"/>
                              <w:rPr>
                                <w:rFonts w:ascii="Times New Roman" w:hAnsi="Times New Roman" w:cs="Times New Roman"/>
                                <w:color w:val="000000"/>
                                <w:sz w:val="20"/>
                                <w:szCs w:val="20"/>
                              </w:rPr>
                            </w:pPr>
                            <w:r>
                              <w:rPr>
                                <w:rFonts w:ascii="Times New Roman" w:hAnsi="Times New Roman" w:cs="Times New Roman"/>
                                <w:color w:val="000000"/>
                                <w:sz w:val="20"/>
                                <w:szCs w:val="20"/>
                              </w:rPr>
                              <w:t>Зерттеушілік білімі мен түсінігі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623E6" id="Прямоугольник 240" o:spid="_x0000_s1052" style="position:absolute;left:0;text-align:left;margin-left:165.45pt;margin-top:-.25pt;width:163.95pt;height:58.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7HongIAAFMFAAAOAAAAZHJzL2Uyb0RvYy54bWysVEtu2zAQ3RfoHQjuG1mCnY8QOTASpChg&#10;JEGTImuaIm0hFMmStCV3VaDbAj1CD9FN0U/OIN+oQ0pWPvWq6IYgOfPm+2aOT+pSoBUztlAyw/He&#10;ACMmqcoLOc/wu5vzV4cYWUdkToSSLMNrZvHJ+OWL40qnLFELJXJmEBiRNq10hhfO6TSKLF2wktg9&#10;pZkEIVemJA6eZh7lhlRgvRRRMhjsR5UyuTaKMmvh96wV4nGwzzmj7pJzyxwSGYbYXDhNOGf+jMbH&#10;JJ0bohcF7cIg/xBFSQoJTntTZ8QRtDTFX6bKghplFXd7VJWR4rygLOQA2cSDZ9lcL4hmIRcojtV9&#10;mez/M0svVlcGFXmGkyHUR5ISmtR83XzcfGl+NfebT8235r75ufnc/G6+Nz+Q14KaVdqmAL3WV8Zn&#10;bfVU0TsLguiJxD9sp1NzU3pdyBnVoQHrvgGsdojCZzI4TOL9EUYUZAfD5GgUvEUk3aK1se41UyXy&#10;lwwbaHCoO1lNrfP+SbpV6YJp/YdI3FowH4KQbxmHpL3HgA50Y6fCoBUBohBKmXT7PlGwF7Q9jBdC&#10;9MB4F1C4uAN1uh7GAg174GAX8KnHHhG8Kul6cFlIZXYZyO96z63+Nvs2Z5++q2d12+mQmf+aqXwN&#10;7TeqnQur6XkBdZ0S666IgUEASsBwu0s4uFBVhlV3w2ihzIdd/14f+AlSjCoYrAzb90tiGEbijQTm&#10;HsVDzzQXHsPRQQIP81gyeyyRy/JUQUtiWCOahqvXd2J75UaVt7ADJt4riIik4DvD1Jnt49S1Aw9b&#10;hLLJJKjB9GnipvJaU2/cF9rz5qa+JUZ35HJAywu1HUKSPuNYq+uRUk2WTvEiEPChrl0LYHIDj7ot&#10;41fD43fQetiF4z8AAAD//wMAUEsDBBQABgAIAAAAIQCTeBdk3wAAAAkBAAAPAAAAZHJzL2Rvd25y&#10;ZXYueG1sTI/LTsMwEEX3SPyDNUhsUOuUKlFJ41RQCbpCgpAPcOJJHNWPKHbT8PcMK1iO7tGdc4vD&#10;Yg2bcQqDdwI26wQYutarwfUC6q/X1Q5YiNIpabxDAd8Y4FDe3hQyV/7qPnGuYs+oxIVcCtAxjjnn&#10;odVoZVj7ER1lnZ+sjHROPVeTvFK5NfwxSTJu5eDog5YjHjW25+piBZjT/CCD7rrTW928D/1H9VLX&#10;RyHu75bnPbCIS/yD4Vef1KEkp8ZfnArMCNhukydCBaxSYJRn6Y6mNARushR4WfD/C8ofAAAA//8D&#10;AFBLAQItABQABgAIAAAAIQC2gziS/gAAAOEBAAATAAAAAAAAAAAAAAAAAAAAAABbQ29udGVudF9U&#10;eXBlc10ueG1sUEsBAi0AFAAGAAgAAAAhADj9If/WAAAAlAEAAAsAAAAAAAAAAAAAAAAALwEAAF9y&#10;ZWxzLy5yZWxzUEsBAi0AFAAGAAgAAAAhAJpLseieAgAAUwUAAA4AAAAAAAAAAAAAAAAALgIAAGRy&#10;cy9lMm9Eb2MueG1sUEsBAi0AFAAGAAgAAAAhAJN4F2TfAAAACQEAAA8AAAAAAAAAAAAAAAAA+AQA&#10;AGRycy9kb3ducmV2LnhtbFBLBQYAAAAABAAEAPMAAAAEBgAAAAA=&#10;" fillcolor="white [3201]" strokecolor="#70ad47 [3209]" strokeweight="1pt">
                <v:path arrowok="t"/>
                <v:textbox>
                  <w:txbxContent>
                    <w:p w14:paraId="3B9D194A" w14:textId="77777777" w:rsidR="00EE35E3" w:rsidRDefault="00EE35E3" w:rsidP="001D0EBF">
                      <w:pPr>
                        <w:jc w:val="center"/>
                        <w:rPr>
                          <w:rFonts w:ascii="Times New Roman" w:hAnsi="Times New Roman" w:cs="Times New Roman"/>
                          <w:color w:val="000000"/>
                          <w:sz w:val="20"/>
                          <w:szCs w:val="20"/>
                        </w:rPr>
                      </w:pPr>
                      <w:r>
                        <w:rPr>
                          <w:rFonts w:ascii="Times New Roman" w:hAnsi="Times New Roman" w:cs="Times New Roman"/>
                          <w:color w:val="000000"/>
                          <w:sz w:val="20"/>
                          <w:szCs w:val="20"/>
                        </w:rPr>
                        <w:t>Зерттеушілік білімі мен түсінігі</w:t>
                      </w:r>
                    </w:p>
                  </w:txbxContent>
                </v:textbox>
              </v:rect>
            </w:pict>
          </mc:Fallback>
        </mc:AlternateContent>
      </w:r>
    </w:p>
    <w:p w14:paraId="7F1DC8B4" w14:textId="77777777" w:rsidR="001D0EBF" w:rsidRPr="00324B54" w:rsidRDefault="001D0EBF" w:rsidP="00324B54">
      <w:pPr>
        <w:shd w:val="clear" w:color="auto" w:fill="FFFFFF" w:themeFill="background1"/>
        <w:ind w:firstLine="567"/>
        <w:jc w:val="both"/>
        <w:rPr>
          <w:rFonts w:ascii="Times New Roman" w:hAnsi="Times New Roman" w:cs="Times New Roman"/>
          <w:sz w:val="20"/>
          <w:szCs w:val="20"/>
        </w:rPr>
      </w:pPr>
    </w:p>
    <w:p w14:paraId="34A99801" w14:textId="77777777" w:rsidR="001D0EBF" w:rsidRPr="00324B54" w:rsidRDefault="001D0EBF" w:rsidP="00324B54">
      <w:pPr>
        <w:shd w:val="clear" w:color="auto" w:fill="FFFFFF" w:themeFill="background1"/>
        <w:ind w:firstLine="567"/>
        <w:jc w:val="both"/>
        <w:rPr>
          <w:rFonts w:ascii="Times New Roman" w:hAnsi="Times New Roman" w:cs="Times New Roman"/>
          <w:sz w:val="20"/>
          <w:szCs w:val="20"/>
        </w:rPr>
      </w:pPr>
    </w:p>
    <w:p w14:paraId="69392684" w14:textId="77777777" w:rsidR="001D0EBF" w:rsidRPr="00324B54" w:rsidRDefault="001D0EBF" w:rsidP="00324B54">
      <w:pPr>
        <w:shd w:val="clear" w:color="auto" w:fill="FFFFFF" w:themeFill="background1"/>
        <w:jc w:val="both"/>
        <w:rPr>
          <w:rFonts w:ascii="Times New Roman" w:hAnsi="Times New Roman" w:cs="Times New Roman"/>
          <w:sz w:val="20"/>
          <w:szCs w:val="20"/>
        </w:rPr>
      </w:pPr>
    </w:p>
    <w:p w14:paraId="50879315" w14:textId="77777777" w:rsidR="001D0EBF" w:rsidRPr="00324B54" w:rsidRDefault="001D0EBF" w:rsidP="00324B54">
      <w:pPr>
        <w:jc w:val="both"/>
        <w:rPr>
          <w:rFonts w:ascii="Times New Roman" w:hAnsi="Times New Roman" w:cs="Times New Roman"/>
          <w:sz w:val="20"/>
          <w:szCs w:val="20"/>
        </w:rPr>
      </w:pPr>
    </w:p>
    <w:p w14:paraId="7C227381" w14:textId="77777777" w:rsidR="001D0EBF" w:rsidRPr="00324B54" w:rsidRDefault="001D0EBF" w:rsidP="00324B54">
      <w:pPr>
        <w:shd w:val="clear" w:color="auto" w:fill="FFFFFF" w:themeFill="background1"/>
        <w:ind w:firstLine="567"/>
        <w:jc w:val="both"/>
        <w:rPr>
          <w:rFonts w:ascii="Times New Roman" w:hAnsi="Times New Roman" w:cs="Times New Roman"/>
          <w:sz w:val="28"/>
          <w:szCs w:val="28"/>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10112" behindDoc="0" locked="0" layoutInCell="1" allowOverlap="1" wp14:anchorId="3D5FF878" wp14:editId="25CBDDDA">
                <wp:simplePos x="0" y="0"/>
                <wp:positionH relativeFrom="column">
                  <wp:posOffset>390525</wp:posOffset>
                </wp:positionH>
                <wp:positionV relativeFrom="paragraph">
                  <wp:posOffset>71120</wp:posOffset>
                </wp:positionV>
                <wp:extent cx="5480050" cy="270510"/>
                <wp:effectExtent l="0" t="0" r="25400" b="15240"/>
                <wp:wrapNone/>
                <wp:docPr id="241" name="Прямоугольник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0" cy="2705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D840EC" w14:textId="77777777" w:rsidR="00EE35E3" w:rsidRPr="00050783" w:rsidRDefault="00EE35E3" w:rsidP="001D0EBF">
                            <w:pPr>
                              <w:rPr>
                                <w:rFonts w:ascii="Times New Roman" w:hAnsi="Times New Roman" w:cs="Times New Roman"/>
                                <w:sz w:val="20"/>
                                <w:szCs w:val="20"/>
                              </w:rPr>
                            </w:pPr>
                            <w:r>
                              <w:rPr>
                                <w:rFonts w:ascii="Times New Roman" w:eastAsia="Times New Roman" w:hAnsi="Times New Roman" w:cs="Times New Roman"/>
                                <w:sz w:val="20"/>
                                <w:szCs w:val="20"/>
                              </w:rPr>
                              <w:t xml:space="preserve">Тарих пәні мұғалімдерінің цифрлық технологияларды пайдалану біліктері </w:t>
                            </w:r>
                          </w:p>
                          <w:p w14:paraId="333F7E65" w14:textId="77777777" w:rsidR="00EE35E3" w:rsidRPr="00370C60" w:rsidRDefault="00EE35E3" w:rsidP="001D0EBF">
                            <w:pPr>
                              <w:rPr>
                                <w:rFonts w:ascii="Times New Roman" w:hAnsi="Times New Roman" w:cs="Times New Roman"/>
                                <w:sz w:val="20"/>
                                <w:szCs w:val="20"/>
                              </w:rPr>
                            </w:pPr>
                            <w:r w:rsidRPr="00370C60">
                              <w:rPr>
                                <w:rFonts w:ascii="Times New Roman" w:hAnsi="Times New Roman" w:cs="Times New Roman"/>
                                <w:sz w:val="20"/>
                                <w:szCs w:val="20"/>
                              </w:rPr>
                              <w:t>деңгейлері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5FF878" id="Прямоугольник 241" o:spid="_x0000_s1053" style="position:absolute;left:0;text-align:left;margin-left:30.75pt;margin-top:5.6pt;width:431.5pt;height:21.3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9coAIAAFMFAAAOAAAAZHJzL2Uyb0RvYy54bWysVMtuEzEU3SPxD5b3ZCZR0pZRJ1XUqggp&#10;aita1LXjsZNRPbaxncyEFRJbJD6Bj2CDePQbJn/EtedBW7JCbCxf33Pu+/r4pCoE2jBjcyVTPBzE&#10;GDFJVZbLZYrf3py/OMLIOiIzIpRkKd4yi0+mz58dlzphI7VSImMGgRFpk1KneOWcTqLI0hUriB0o&#10;zSQouTIFcSCaZZQZUoL1QkSjOD6ISmUybRRl1sLrWaPE02Cfc0bdJeeWOSRSDLG5cJpwLvwZTY9J&#10;sjREr3LahkH+IYqC5BKc9qbOiCNobfK/TBU5Ncoq7gZUFZHiPKcs5ADZDOMn2VyviGYhFyiO1X2Z&#10;7P8zSy82VwblWYpH4yFGkhTQpPrL7sPuc/2zvt99rL/W9/WP3af6V/2t/o48CmpWapsA9VpfGZ+1&#10;1XNF7ywookcaL9gWU3FTeCzkjKrQgG3fAFY5ROFxMj6K4wn0iYJudBhPhqFDEUk6tjbWvWKqQP6S&#10;YgMNDnUnm7l13j9JOkgbTOM/ROK2gvkQhHzDOCQNHkeBHcaNnQqDNgQGhVDKpDvwiYK9gPY0ngvR&#10;E4f7iMKF6gCpxXoaC2PYE+N9xMcee0bwqqTryUUuldlnILvrPTf4LvsmZ5++qxZV0+nDroULlW2h&#10;/UY1e2E1Pc+hrnNi3RUxsAjQClhudwkHF6pMsWpvGK2Ueb/v3eNhPkGLUQmLlWL7bk0Mw0i8ljC5&#10;L4fjsd/EIIwnhyMQzEPN4qFGrotTBS2B2YTowtXjneiu3KjiFv6AmfcKKiIp+E4xdaYTTl2z8PCL&#10;UDabBRhsnyZuLq819cZ9of3c3FS3xOh2uByM5YXqlpAkT2aswXqmVLO1UzwPA+hL3dS1bQFsbpij&#10;9pfxX8NDOaD+/IXT3wAAAP//AwBQSwMEFAAGAAgAAAAhAG8ziU/eAAAACAEAAA8AAABkcnMvZG93&#10;bnJldi54bWxMj81OwzAQhO9IvIO1SFwQdRJo1YY4FVSCnpAgzQNsYieO8E8Uu2l4e5YTHHdmNPtN&#10;sV+sYbOawuCdgHSVAFOu9XJwvYD69Hq/BRYiOonGOyXgWwXYl9dXBebSX9ynmqvYMypxIUcBOsYx&#10;5zy0WlkMKz8qR17nJ4uRzqnncsILlVvDsyTZcIuDow8aR3XQqv2qzlaAOc53GHTXHd/q5n3oP6qX&#10;uj4IcXuzPD8Bi2qJf2H4xSd0KImp8WcnAzMCNumakqSnGTDyd9kjCY2A9cMWeFnw/wPKHwAAAP//&#10;AwBQSwECLQAUAAYACAAAACEAtoM4kv4AAADhAQAAEwAAAAAAAAAAAAAAAAAAAAAAW0NvbnRlbnRf&#10;VHlwZXNdLnhtbFBLAQItABQABgAIAAAAIQA4/SH/1gAAAJQBAAALAAAAAAAAAAAAAAAAAC8BAABf&#10;cmVscy8ucmVsc1BLAQItABQABgAIAAAAIQA4wv9coAIAAFMFAAAOAAAAAAAAAAAAAAAAAC4CAABk&#10;cnMvZTJvRG9jLnhtbFBLAQItABQABgAIAAAAIQBvM4lP3gAAAAgBAAAPAAAAAAAAAAAAAAAAAPoE&#10;AABkcnMvZG93bnJldi54bWxQSwUGAAAAAAQABADzAAAABQYAAAAA&#10;" fillcolor="white [3201]" strokecolor="#70ad47 [3209]" strokeweight="1pt">
                <v:path arrowok="t"/>
                <v:textbox>
                  <w:txbxContent>
                    <w:p w14:paraId="70D840EC" w14:textId="77777777" w:rsidR="00EE35E3" w:rsidRPr="00050783" w:rsidRDefault="00EE35E3" w:rsidP="001D0EBF">
                      <w:pPr>
                        <w:rPr>
                          <w:rFonts w:ascii="Times New Roman" w:hAnsi="Times New Roman" w:cs="Times New Roman"/>
                          <w:sz w:val="20"/>
                          <w:szCs w:val="20"/>
                        </w:rPr>
                      </w:pPr>
                      <w:r>
                        <w:rPr>
                          <w:rFonts w:ascii="Times New Roman" w:eastAsia="Times New Roman" w:hAnsi="Times New Roman" w:cs="Times New Roman"/>
                          <w:sz w:val="20"/>
                          <w:szCs w:val="20"/>
                        </w:rPr>
                        <w:t xml:space="preserve">Тарих пәні мұғалімдерінің цифрлық технологияларды пайдалану біліктері </w:t>
                      </w:r>
                    </w:p>
                    <w:p w14:paraId="333F7E65" w14:textId="77777777" w:rsidR="00EE35E3" w:rsidRPr="00370C60" w:rsidRDefault="00EE35E3" w:rsidP="001D0EBF">
                      <w:pPr>
                        <w:rPr>
                          <w:rFonts w:ascii="Times New Roman" w:hAnsi="Times New Roman" w:cs="Times New Roman"/>
                          <w:sz w:val="20"/>
                          <w:szCs w:val="20"/>
                        </w:rPr>
                      </w:pPr>
                      <w:r w:rsidRPr="00370C60">
                        <w:rPr>
                          <w:rFonts w:ascii="Times New Roman" w:hAnsi="Times New Roman" w:cs="Times New Roman"/>
                          <w:sz w:val="20"/>
                          <w:szCs w:val="20"/>
                        </w:rPr>
                        <w:t>деңгейлері</w:t>
                      </w:r>
                    </w:p>
                  </w:txbxContent>
                </v:textbox>
              </v:rect>
            </w:pict>
          </mc:Fallback>
        </mc:AlternateContent>
      </w:r>
    </w:p>
    <w:p w14:paraId="50B604C3" w14:textId="77777777" w:rsidR="001D0EBF" w:rsidRPr="00324B54" w:rsidRDefault="001D0EBF" w:rsidP="00324B54">
      <w:pPr>
        <w:shd w:val="clear" w:color="auto" w:fill="FFFFFF" w:themeFill="background1"/>
        <w:ind w:firstLine="567"/>
        <w:jc w:val="both"/>
        <w:rPr>
          <w:rFonts w:ascii="Times New Roman" w:hAnsi="Times New Roman" w:cs="Times New Roman"/>
          <w:sz w:val="28"/>
          <w:szCs w:val="28"/>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14208" behindDoc="0" locked="0" layoutInCell="1" allowOverlap="1" wp14:anchorId="190AA7E6" wp14:editId="48D7E2C5">
                <wp:simplePos x="0" y="0"/>
                <wp:positionH relativeFrom="column">
                  <wp:posOffset>4373880</wp:posOffset>
                </wp:positionH>
                <wp:positionV relativeFrom="paragraph">
                  <wp:posOffset>191770</wp:posOffset>
                </wp:positionV>
                <wp:extent cx="1492250" cy="262890"/>
                <wp:effectExtent l="0" t="0" r="12700" b="22860"/>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2250" cy="2628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AB5A16" w14:textId="77777777" w:rsidR="00EE35E3" w:rsidRPr="004C500E" w:rsidRDefault="00EE35E3" w:rsidP="001D0EBF">
                            <w:pPr>
                              <w:contextualSpacing/>
                              <w:jc w:val="center"/>
                              <w:rPr>
                                <w:rFonts w:ascii="Times New Roman" w:hAnsi="Times New Roman" w:cs="Times New Roman"/>
                                <w:sz w:val="20"/>
                                <w:szCs w:val="20"/>
                              </w:rPr>
                            </w:pPr>
                            <w:r w:rsidRPr="004C500E">
                              <w:rPr>
                                <w:rFonts w:ascii="Times New Roman" w:hAnsi="Times New Roman" w:cs="Times New Roman"/>
                                <w:sz w:val="20"/>
                                <w:szCs w:val="20"/>
                              </w:rPr>
                              <w:t>Төмен</w:t>
                            </w:r>
                          </w:p>
                          <w:p w14:paraId="66ABBFB4"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0AA7E6" id="Прямоугольник 242" o:spid="_x0000_s1054" style="position:absolute;left:0;text-align:left;margin-left:344.4pt;margin-top:15.1pt;width:117.5pt;height:20.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8fnwIAAFMFAAAOAAAAZHJzL2Uyb0RvYy54bWysVMtuEzEU3SPxD5b3dDKjtDSjTqqoVRFS&#10;1Fa0qGvHYzejemxjO5kJKyS2SHwCH8EG8eg3TP6Ia8+DtmSF2Fi27zn3fe/RcV0KtGbGFkpmON4b&#10;YcQkVXkhbzP89vrsxSFG1hGZE6Eky/CGWXw8ff7sqNIpS9RSiZwZBEqkTSud4aVzOo0iS5esJHZP&#10;aSZByJUpiYOnuY1yQyrQXoooGY0OokqZXBtFmbXwe9oK8TTo55xRd8G5ZQ6JDINvLpwmnAt/RtMj&#10;kt4aopcF7dwg/+BFSQoJRgdVp8QRtDLFX6rKghplFXd7VJWR4rygLMQA0cSjJ9FcLYlmIRZIjtVD&#10;muz/U0vP15cGFXmGk3GCkSQlFKn5sv2w/dz8bO63H5uvzX3zY/up+dV8a74jj4KcVdqmQL3Sl8ZH&#10;bfVc0TsLguiRxD9sh6m5KT0WYkZ1KMBmKACrHaLwGY8nSbIPdaIgSw6Sw0moUETSnq2Nda+YKpG/&#10;ZNhAgUPeyXpunbdP0h7SOdPaD564jWDeBSHfMA5Bg8UksEO7sRNh0JpAoxBKmXQHPlDQF9Cexgsh&#10;BmK8iyhc3JE6rKex0IYDcbSL+NjiwAhWlXQDuSykMrsU5HeD5RbfR9/G7MN39aJuK33Yl3Ch8g2U&#10;36h2LqymZwXkdU6suyQGBgFKAcPtLuDgQlUZVt0No6Uy73f9ezz0J0gxqmCwMmzfrYhhGInXEjp3&#10;Eo/HfhLDY7z/MoGHeShZPJTIVXmioCQxrBFNw9Xjneiv3KjyBnbAzFsFEZEUbGeYOtM/Tlw78LBF&#10;KJvNAgymTxM3l1eaeuU+0b5vrusbYnTXXA7a8lz1Q0jSJz3WYj1TqtnKKV6EBvSpbvPalQAmN/RR&#10;t2X8anj4Dqg/u3D6GwAA//8DAFBLAwQUAAYACAAAACEAziIAM98AAAAJAQAADwAAAGRycy9kb3du&#10;cmV2LnhtbEyPzU7DMBCE70i8g7VIXBB1mkohhGwqqAQ9IZWQB9jEThzhnyh20/D2mBMcd3Y08025&#10;X41mi5z96CzCdpMAk7ZzYrQDQvP5ep8D84GsIO2sRPiWHvbV9VVJhXAX+yGXOgwshlhfEIIKYSo4&#10;952ShvzGTdLGX+9mQyGe88DFTJcYbjRPkyTjhkYbGxRN8qBk91WfDYI+LnfkVd8f35r2fRxO9UvT&#10;HBBvb9bnJ2BBruHPDL/4ER2qyNS6sxWeaYQszyN6QNglKbBoeEx3UWgRHrYZ8Krk/xdUPwAAAP//&#10;AwBQSwECLQAUAAYACAAAACEAtoM4kv4AAADhAQAAEwAAAAAAAAAAAAAAAAAAAAAAW0NvbnRlbnRf&#10;VHlwZXNdLnhtbFBLAQItABQABgAIAAAAIQA4/SH/1gAAAJQBAAALAAAAAAAAAAAAAAAAAC8BAABf&#10;cmVscy8ucmVsc1BLAQItABQABgAIAAAAIQCsqM8fnwIAAFMFAAAOAAAAAAAAAAAAAAAAAC4CAABk&#10;cnMvZTJvRG9jLnhtbFBLAQItABQABgAIAAAAIQDOIgAz3wAAAAkBAAAPAAAAAAAAAAAAAAAAAPkE&#10;AABkcnMvZG93bnJldi54bWxQSwUGAAAAAAQABADzAAAABQYAAAAA&#10;" fillcolor="white [3201]" strokecolor="#70ad47 [3209]" strokeweight="1pt">
                <v:path arrowok="t"/>
                <v:textbox>
                  <w:txbxContent>
                    <w:p w14:paraId="36AB5A16" w14:textId="77777777" w:rsidR="00EE35E3" w:rsidRPr="004C500E" w:rsidRDefault="00EE35E3" w:rsidP="001D0EBF">
                      <w:pPr>
                        <w:contextualSpacing/>
                        <w:jc w:val="center"/>
                        <w:rPr>
                          <w:rFonts w:ascii="Times New Roman" w:hAnsi="Times New Roman" w:cs="Times New Roman"/>
                          <w:sz w:val="20"/>
                          <w:szCs w:val="20"/>
                        </w:rPr>
                      </w:pPr>
                      <w:r w:rsidRPr="004C500E">
                        <w:rPr>
                          <w:rFonts w:ascii="Times New Roman" w:hAnsi="Times New Roman" w:cs="Times New Roman"/>
                          <w:sz w:val="20"/>
                          <w:szCs w:val="20"/>
                        </w:rPr>
                        <w:t>Төмен</w:t>
                      </w:r>
                    </w:p>
                    <w:p w14:paraId="66ABBFB4" w14:textId="77777777" w:rsidR="00EE35E3" w:rsidRPr="00CF674A" w:rsidRDefault="00EE35E3" w:rsidP="001D0EBF">
                      <w:pPr>
                        <w:jc w:val="cente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12160" behindDoc="0" locked="0" layoutInCell="1" allowOverlap="1" wp14:anchorId="1D236C98" wp14:editId="7309D291">
                <wp:simplePos x="0" y="0"/>
                <wp:positionH relativeFrom="column">
                  <wp:posOffset>2155190</wp:posOffset>
                </wp:positionH>
                <wp:positionV relativeFrom="paragraph">
                  <wp:posOffset>192405</wp:posOffset>
                </wp:positionV>
                <wp:extent cx="2135505" cy="270510"/>
                <wp:effectExtent l="0" t="0" r="17145" b="15240"/>
                <wp:wrapNone/>
                <wp:docPr id="243" name="Прямоугольник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5505" cy="2705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731351" w14:textId="77777777" w:rsidR="00EE35E3" w:rsidRPr="004C500E" w:rsidRDefault="00EE35E3" w:rsidP="001D0EBF">
                            <w:pPr>
                              <w:contextualSpacing/>
                              <w:jc w:val="center"/>
                              <w:rPr>
                                <w:rFonts w:ascii="Times New Roman" w:hAnsi="Times New Roman" w:cs="Times New Roman"/>
                                <w:sz w:val="20"/>
                                <w:szCs w:val="20"/>
                              </w:rPr>
                            </w:pPr>
                            <w:r w:rsidRPr="004C500E">
                              <w:rPr>
                                <w:rFonts w:ascii="Times New Roman" w:hAnsi="Times New Roman" w:cs="Times New Roman"/>
                                <w:sz w:val="20"/>
                                <w:szCs w:val="20"/>
                              </w:rPr>
                              <w:t>Орташа</w:t>
                            </w:r>
                          </w:p>
                          <w:p w14:paraId="52B8F978"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36C98" id="Прямоугольник 243" o:spid="_x0000_s1055" style="position:absolute;left:0;text-align:left;margin-left:169.7pt;margin-top:15.15pt;width:168.15pt;height:21.3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2ToAIAAFMFAAAOAAAAZHJzL2Uyb0RvYy54bWysVMtuEzEU3SPxD5b3dGbSpKWjTqqoVRFS&#10;1Ea0qGvHYzejemxjO5mEFRJbJD6Bj2CDePQbJn/EtedBW7JCbCzb95z7vvf4ZF0KtGLGFkpmONmL&#10;MWKSqryQtxl+e33+4iVG1hGZE6Eky/CGWXwyfv7suNIpG6iFEjkzCJRIm1Y6wwvndBpFli5YSeye&#10;0kyCkCtTEgdPcxvlhlSgvRTRII4PokqZXBtFmbXwe9YI8Tjo55xRd8m5ZQ6JDINvLpwmnHN/RuNj&#10;kt4aohcFbd0g/+BFSQoJRntVZ8QRtDTFX6rKghplFXd7VJWR4rygLMQA0STxk2iuFkSzEAskx+o+&#10;Tfb/qaUXq5lBRZ7hwXAfI0lKKFL9Zfth+7n+Wd9vP9Zf6/v6x/ZT/av+Vn9HHgU5q7RNgXqlZ8ZH&#10;bfVU0TsLguiRxD9si1lzU3osxIzWoQCbvgBs7RCFz0GyPxrFI4woyAaH8SgJFYpI2rG1se4VUyXy&#10;lwwbKHDIO1lNrfP2SdpBWmca+8ETtxHMuyDkG8YhaG8xsEO7sVNh0IpAoxBKmXQHPlDQF9Cexgsh&#10;emKyiyhc0pJarKex0IY9Md5FfGyxZwSrSrqeXBZSmV0K8rvecoPvom9i9uG79XzdVPqoK+Fc5Rso&#10;v1HNXFhNzwvI65RYNyMGBgFGBobbXcLBhaoyrNobRgtl3u/693joT5BiVMFgZdi+WxLDMBKvJXTu&#10;UTIc+kkMj+HocAAP81AyfyiRy/JUQUkSWCOahqvHO9FduVHlDeyAibcKIiIp2M4wdaZ7nLpm4GGL&#10;UDaZBBhMnyZuKq809cp9on3fXK9viNFtczloywvVDSFJn/RYg/VMqSZLp3gRGtCnuslrWwKY3NBH&#10;7Zbxq+HhO6D+7MLxbwAAAP//AwBQSwMEFAAGAAgAAAAhAFvvjrjgAAAACQEAAA8AAABkcnMvZG93&#10;bnJldi54bWxMj8tOwzAQRfdI/IM1SGwQdWigoSFOBZWgKyQI+YBJPIkj/IhiNw1/j1mV3Yzm6M65&#10;xW4xms00+cFZAXerBBjZ1snB9gLqr9fbR2A+oJWonSUBP+RhV15eFJhLd7KfNFehZzHE+hwFqBDG&#10;nHPfKjLoV24kG2+dmwyGuE49lxOeYrjRfJ0kG25wsPGDwpH2itrv6mgE6MN8g1513eGtbt6H/qN6&#10;qeu9ENdXy/MTsEBLOMPwpx/VoYxOjTta6ZkWkKbb+4jGIUmBRWCTPWTAGgHZegu8LPj/BuUvAAAA&#10;//8DAFBLAQItABQABgAIAAAAIQC2gziS/gAAAOEBAAATAAAAAAAAAAAAAAAAAAAAAABbQ29udGVu&#10;dF9UeXBlc10ueG1sUEsBAi0AFAAGAAgAAAAhADj9If/WAAAAlAEAAAsAAAAAAAAAAAAAAAAALwEA&#10;AF9yZWxzLy5yZWxzUEsBAi0AFAAGAAgAAAAhAJfOTZOgAgAAUwUAAA4AAAAAAAAAAAAAAAAALgIA&#10;AGRycy9lMm9Eb2MueG1sUEsBAi0AFAAGAAgAAAAhAFvvjrjgAAAACQEAAA8AAAAAAAAAAAAAAAAA&#10;+gQAAGRycy9kb3ducmV2LnhtbFBLBQYAAAAABAAEAPMAAAAHBgAAAAA=&#10;" fillcolor="white [3201]" strokecolor="#70ad47 [3209]" strokeweight="1pt">
                <v:path arrowok="t"/>
                <v:textbox>
                  <w:txbxContent>
                    <w:p w14:paraId="4D731351" w14:textId="77777777" w:rsidR="00EE35E3" w:rsidRPr="004C500E" w:rsidRDefault="00EE35E3" w:rsidP="001D0EBF">
                      <w:pPr>
                        <w:contextualSpacing/>
                        <w:jc w:val="center"/>
                        <w:rPr>
                          <w:rFonts w:ascii="Times New Roman" w:hAnsi="Times New Roman" w:cs="Times New Roman"/>
                          <w:sz w:val="20"/>
                          <w:szCs w:val="20"/>
                        </w:rPr>
                      </w:pPr>
                      <w:r w:rsidRPr="004C500E">
                        <w:rPr>
                          <w:rFonts w:ascii="Times New Roman" w:hAnsi="Times New Roman" w:cs="Times New Roman"/>
                          <w:sz w:val="20"/>
                          <w:szCs w:val="20"/>
                        </w:rPr>
                        <w:t>Орташа</w:t>
                      </w:r>
                    </w:p>
                    <w:p w14:paraId="52B8F978" w14:textId="77777777" w:rsidR="00EE35E3" w:rsidRPr="00CF674A" w:rsidRDefault="00EE35E3" w:rsidP="001D0EBF">
                      <w:pPr>
                        <w:jc w:val="center"/>
                      </w:pPr>
                    </w:p>
                  </w:txbxContent>
                </v:textbox>
              </v:rect>
            </w:pict>
          </mc:Fallback>
        </mc:AlternateContent>
      </w: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616256" behindDoc="0" locked="0" layoutInCell="1" allowOverlap="1" wp14:anchorId="5ADFEC3A" wp14:editId="5B76481B">
                <wp:simplePos x="0" y="0"/>
                <wp:positionH relativeFrom="column">
                  <wp:posOffset>381635</wp:posOffset>
                </wp:positionH>
                <wp:positionV relativeFrom="paragraph">
                  <wp:posOffset>199390</wp:posOffset>
                </wp:positionV>
                <wp:extent cx="1689735" cy="285115"/>
                <wp:effectExtent l="0" t="0" r="24765" b="19685"/>
                <wp:wrapNone/>
                <wp:docPr id="244"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735" cy="28511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4190952" w14:textId="77777777" w:rsidR="00EE35E3" w:rsidRPr="004C500E" w:rsidRDefault="00EE35E3" w:rsidP="001D0EBF">
                            <w:pPr>
                              <w:contextualSpacing/>
                              <w:jc w:val="center"/>
                              <w:rPr>
                                <w:rFonts w:ascii="Times New Roman" w:hAnsi="Times New Roman" w:cs="Times New Roman"/>
                                <w:sz w:val="20"/>
                                <w:szCs w:val="20"/>
                              </w:rPr>
                            </w:pPr>
                            <w:r w:rsidRPr="004C500E">
                              <w:rPr>
                                <w:rFonts w:ascii="Times New Roman" w:hAnsi="Times New Roman" w:cs="Times New Roman"/>
                                <w:sz w:val="20"/>
                                <w:szCs w:val="20"/>
                              </w:rPr>
                              <w:t>Жоғары</w:t>
                            </w:r>
                          </w:p>
                          <w:p w14:paraId="5F877A4F"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FEC3A" id="Прямоугольник 244" o:spid="_x0000_s1056" style="position:absolute;left:0;text-align:left;margin-left:30.05pt;margin-top:15.7pt;width:133.05pt;height:22.4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IWngIAAFMFAAAOAAAAZHJzL2Uyb0RvYy54bWysVEtu2zAQ3RfoHQjuG1mOnY8QOTASpChg&#10;JEGTImuaIm0hFMmStCV3VaDbAj1CD9FN0U/OIN+oQ0pWnNSrohuC5Lw3/5mT06oQaMmMzZVMcbzX&#10;w4hJqrJczlL87vbi1RFG1hGZEaEkS/GKWXw6evnipNQJ66u5EhkzCJRIm5Q6xXPndBJFls5ZQeye&#10;0kyCkCtTEAdPM4syQ0rQXoio3+sdRKUymTaKMmvh97wR4lHQzzmj7opzyxwSKQbfXDhNOKf+jEYn&#10;JJkZouc5bd0g/+BFQXIJRjtV58QRtDD5X6qKnBplFXd7VBWR4jynLMQA0cS9Z9HczIlmIRZIjtVd&#10;muz/U0svl9cG5VmK+4MBRpIUUKT66/rj+kv9q35Yf6q/1Q/1z/Xn+nf9vf6BPApyVmqbAPVGXxsf&#10;tdUTRe8tCKInEv+wLabipvBYiBlVoQCrrgCscojCZ3xwdHy4P8SIgqx/NIzjobcWkWTD1sa610wV&#10;yF9SbKDAIe9kObGugW4grTON/eCJWwnmXRDyLeMQNFjsB3ZoN3YmDFoSaBRCKZPuoDUd0J7GcyE6&#10;YryLKFzcklqsp7HQhh2xt4v41GLHCFaVdB25yKUyuxRk953lBr+JvonZh++qaRUqvR/a3n9NVbaC&#10;8hvVzIXV9CKHvE6IddfEwCDAyMBwuys4uFBlilV7w2iuzIdd/x4P/QlSjEoYrBTb9wtiGEbijYTO&#10;PY4HAz+J4TEYHvbhYbYl022JXBRnCkoSwxrRNFw93onNlRtV3MEOGHurICKSgu0UU2c2jzPXDDxs&#10;EcrG4wCD6dPETeSNpl65T7Tvm9vqjhjdNpeDtrxUmyEkybMea7CeKdV44RTPQwM+5rUtAUxuaOF2&#10;y/jVsP0OqMddOPoDAAD//wMAUEsDBBQABgAIAAAAIQAx3q+53QAAAAgBAAAPAAAAZHJzL2Rvd25y&#10;ZXYueG1sTI/dSsQwFITvBd8hHMEbcdMfqVJ7uuiC7pWgtQ+QNmlTTE5Kk+3Wtzde6eUww8w31X6z&#10;hq1q8ZMjhHSXAFPUOznRiNB+vtw+APNBkBTGkUL4Vh729eVFJUrpzvSh1iaMLJaQLwWCDmEuOfe9&#10;Vlb4nZsVRW9wixUhymXkchHnWG4Nz5Kk4FZMFBe0mNVBq/6rOVkEc1xvhNfDcHxtu7dpfG+e2/aA&#10;eH21PT0CC2oLf2H4xY/oUEemzp1IemYQiiSNSYQ8vQMW/TwrMmAdwn2RA68r/v9A/QMAAP//AwBQ&#10;SwECLQAUAAYACAAAACEAtoM4kv4AAADhAQAAEwAAAAAAAAAAAAAAAAAAAAAAW0NvbnRlbnRfVHlw&#10;ZXNdLnhtbFBLAQItABQABgAIAAAAIQA4/SH/1gAAAJQBAAALAAAAAAAAAAAAAAAAAC8BAABfcmVs&#10;cy8ucmVsc1BLAQItABQABgAIAAAAIQCPv7IWngIAAFMFAAAOAAAAAAAAAAAAAAAAAC4CAABkcnMv&#10;ZTJvRG9jLnhtbFBLAQItABQABgAIAAAAIQAx3q+53QAAAAgBAAAPAAAAAAAAAAAAAAAAAPgEAABk&#10;cnMvZG93bnJldi54bWxQSwUGAAAAAAQABADzAAAAAgYAAAAA&#10;" fillcolor="white [3201]" strokecolor="#70ad47 [3209]" strokeweight="1pt">
                <v:path arrowok="t"/>
                <v:textbox>
                  <w:txbxContent>
                    <w:p w14:paraId="54190952" w14:textId="77777777" w:rsidR="00EE35E3" w:rsidRPr="004C500E" w:rsidRDefault="00EE35E3" w:rsidP="001D0EBF">
                      <w:pPr>
                        <w:contextualSpacing/>
                        <w:jc w:val="center"/>
                        <w:rPr>
                          <w:rFonts w:ascii="Times New Roman" w:hAnsi="Times New Roman" w:cs="Times New Roman"/>
                          <w:sz w:val="20"/>
                          <w:szCs w:val="20"/>
                        </w:rPr>
                      </w:pPr>
                      <w:r w:rsidRPr="004C500E">
                        <w:rPr>
                          <w:rFonts w:ascii="Times New Roman" w:hAnsi="Times New Roman" w:cs="Times New Roman"/>
                          <w:sz w:val="20"/>
                          <w:szCs w:val="20"/>
                        </w:rPr>
                        <w:t>Жоғары</w:t>
                      </w:r>
                    </w:p>
                    <w:p w14:paraId="5F877A4F" w14:textId="77777777" w:rsidR="00EE35E3" w:rsidRPr="00CF674A" w:rsidRDefault="00EE35E3" w:rsidP="001D0EBF">
                      <w:pPr>
                        <w:jc w:val="center"/>
                      </w:pPr>
                    </w:p>
                  </w:txbxContent>
                </v:textbox>
              </v:rect>
            </w:pict>
          </mc:Fallback>
        </mc:AlternateContent>
      </w:r>
    </w:p>
    <w:p w14:paraId="71E19211" w14:textId="77777777" w:rsidR="001D0EBF" w:rsidRPr="00324B54" w:rsidRDefault="001D0EBF" w:rsidP="00324B54">
      <w:pPr>
        <w:shd w:val="clear" w:color="auto" w:fill="FFFFFF" w:themeFill="background1"/>
        <w:ind w:firstLine="567"/>
        <w:jc w:val="both"/>
        <w:rPr>
          <w:rFonts w:ascii="Times New Roman" w:hAnsi="Times New Roman" w:cs="Times New Roman"/>
          <w:sz w:val="28"/>
          <w:szCs w:val="28"/>
        </w:rPr>
      </w:pPr>
    </w:p>
    <w:p w14:paraId="75AD7F39" w14:textId="77777777" w:rsidR="001D0EBF" w:rsidRPr="00324B54" w:rsidRDefault="001D0EBF" w:rsidP="00324B54">
      <w:pPr>
        <w:shd w:val="clear" w:color="auto" w:fill="FFFFFF" w:themeFill="background1"/>
        <w:ind w:firstLine="567"/>
        <w:jc w:val="both"/>
        <w:rPr>
          <w:rFonts w:ascii="Times New Roman" w:hAnsi="Times New Roman" w:cs="Times New Roman"/>
          <w:sz w:val="28"/>
          <w:szCs w:val="28"/>
        </w:rPr>
      </w:pPr>
      <w:r w:rsidRPr="00324B54">
        <w:rPr>
          <w:rFonts w:ascii="Times New Roman" w:hAnsi="Times New Roman" w:cs="Times New Roman"/>
          <w:noProof/>
          <w:sz w:val="20"/>
          <w:szCs w:val="20"/>
          <w:lang w:val="ru-RU" w:eastAsia="ru-RU"/>
        </w:rPr>
        <mc:AlternateContent>
          <mc:Choice Requires="wps">
            <w:drawing>
              <wp:anchor distT="0" distB="0" distL="114300" distR="114300" simplePos="0" relativeHeight="251724800" behindDoc="0" locked="0" layoutInCell="1" allowOverlap="1" wp14:anchorId="63B9283F" wp14:editId="5149DD11">
                <wp:simplePos x="0" y="0"/>
                <wp:positionH relativeFrom="column">
                  <wp:posOffset>175895</wp:posOffset>
                </wp:positionH>
                <wp:positionV relativeFrom="paragraph">
                  <wp:posOffset>173355</wp:posOffset>
                </wp:positionV>
                <wp:extent cx="5784850" cy="3810"/>
                <wp:effectExtent l="0" t="0" r="25400" b="34290"/>
                <wp:wrapNone/>
                <wp:docPr id="245" name="Прямая соединительная линия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78485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D119CB" id="Прямая соединительная линия 245" o:spid="_x0000_s1026" style="position:absolute;flip:x 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13.65pt" to="469.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qpBAIAABAEAAAOAAAAZHJzL2Uyb0RvYy54bWysU81uEzEQviPxDpbvZJPQQLTKpodWwKGC&#10;iAJ312tnrfpPtslubsAZKY/QV+AAUqUCz7D7Roy9yZZfCSEu1tgz8833zYwXx42SaMOcF0YXeDIa&#10;Y8Q0NaXQ6wK/fPHo3hwjH4guiTSaFXjLPD5e3r2zqG3OpqYysmQOAYj2eW0LXIVg8yzztGKK+JGx&#10;TIOTG6dIgKtbZ6UjNaArmU3H4wdZbVxpnaHMe3g97Z14mfA5ZzQ849yzgGSBgVtIp0vnRTyz5YLk&#10;a0dsJeieBvkHFooIDUUHqFMSCHrtxC9QSlBnvOFhRI3KDOeCsqQB1EzGP6k5r4hlSQs0x9uhTf7/&#10;wdKnm5VDoizw9GiGkSYKhtRedW+6Xfu5/dDtUPe2/dp+aj+21+2X9rp7B/ZN9x7s6Gxv9s87FPOh&#10;m7X1OYCe6JWL/aCNPrdnhl568GU/OOPF2z6s4U4hLoV9AkuEk/UqWhECmoSaNLHtMDHWBEThcfZw&#10;fjSfwWAp+O7PJ2mgGckjXsy1zofHzCgUjQJLoWM/SU42Zz5ERrche3o9o8QtbCWLwVI/Zxx6BPV6&#10;Rmk72Yl0aENgr8rLSVQOWCkypnAh5ZA0TiX/mLSPjWksbezfJg7RqaLRYUhUQhv3u6qhOVDlffxB&#10;da81yr4w5XblDtOCtUvK9l8k7vX395R++5GX3wAAAP//AwBQSwMEFAAGAAgAAAAhAMkMWkDdAAAA&#10;CAEAAA8AAABkcnMvZG93bnJldi54bWxMjzFPwzAQhXck/oN1SGzUppVoE+JUgMQAgoG2Q8dLfE0i&#10;YjvETpr+ey4TTKd77+ndd9l2sq0YqQ+NdxruFwoEudKbxlUaDvvXuw2IENEZbL0jDRcKsM2vrzJM&#10;jT+7Lxp3sRJc4kKKGuoYu1TKUNZkMSx8R469k+8tRl77Spoez1xuW7lU6kFabBxfqLGjl5rK791g&#10;NSTF89RJ9X5UH5fj/u0w4udp+NH69mZ6egQRaYp/YZjxGR1yZir84EwQrYbles3Jea5AsJ+sNiwU&#10;s5CAzDP5/4H8FwAA//8DAFBLAQItABQABgAIAAAAIQC2gziS/gAAAOEBAAATAAAAAAAAAAAAAAAA&#10;AAAAAABbQ29udGVudF9UeXBlc10ueG1sUEsBAi0AFAAGAAgAAAAhADj9If/WAAAAlAEAAAsAAAAA&#10;AAAAAAAAAAAALwEAAF9yZWxzLy5yZWxzUEsBAi0AFAAGAAgAAAAhABXvmqkEAgAAEAQAAA4AAAAA&#10;AAAAAAAAAAAALgIAAGRycy9lMm9Eb2MueG1sUEsBAi0AFAAGAAgAAAAhAMkMWkDdAAAACAEAAA8A&#10;AAAAAAAAAAAAAAAAXgQAAGRycy9kb3ducmV2LnhtbFBLBQYAAAAABAAEAPMAAABoBQAAAAA=&#10;" strokecolor="black [3200]" strokeweight=".5pt">
                <v:stroke joinstyle="miter"/>
                <o:lock v:ext="edit" shapetype="f"/>
              </v:line>
            </w:pict>
          </mc:Fallback>
        </mc:AlternateContent>
      </w:r>
      <w:r w:rsidRPr="00324B54">
        <w:rPr>
          <w:rFonts w:ascii="Times New Roman" w:hAnsi="Times New Roman" w:cs="Times New Roman"/>
          <w:noProof/>
          <w:sz w:val="10"/>
          <w:szCs w:val="10"/>
          <w:lang w:val="ru-RU" w:eastAsia="ru-RU"/>
        </w:rPr>
        <mc:AlternateContent>
          <mc:Choice Requires="wps">
            <w:drawing>
              <wp:anchor distT="0" distB="0" distL="114300" distR="114300" simplePos="0" relativeHeight="251606016" behindDoc="0" locked="0" layoutInCell="1" allowOverlap="1" wp14:anchorId="19B2A966" wp14:editId="761967D2">
                <wp:simplePos x="0" y="0"/>
                <wp:positionH relativeFrom="column">
                  <wp:posOffset>384810</wp:posOffset>
                </wp:positionH>
                <wp:positionV relativeFrom="paragraph">
                  <wp:posOffset>176530</wp:posOffset>
                </wp:positionV>
                <wp:extent cx="5487670" cy="276225"/>
                <wp:effectExtent l="0" t="0" r="17780" b="28575"/>
                <wp:wrapNone/>
                <wp:docPr id="248" name="Прямоугольник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2762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6D2E7B" w14:textId="77777777" w:rsidR="00EE35E3" w:rsidRPr="004C500E" w:rsidRDefault="00EE35E3" w:rsidP="001D0EBF">
                            <w:pPr>
                              <w:contextualSpacing/>
                              <w:jc w:val="center"/>
                              <w:rPr>
                                <w:rFonts w:ascii="Times New Roman" w:hAnsi="Times New Roman" w:cs="Times New Roman"/>
                                <w:b/>
                                <w:sz w:val="20"/>
                                <w:szCs w:val="20"/>
                              </w:rPr>
                            </w:pPr>
                            <w:r w:rsidRPr="004C500E">
                              <w:rPr>
                                <w:rFonts w:ascii="Times New Roman" w:hAnsi="Times New Roman" w:cs="Times New Roman"/>
                                <w:i/>
                                <w:sz w:val="20"/>
                                <w:szCs w:val="20"/>
                              </w:rPr>
                              <w:t>НӘТИЖЕ</w:t>
                            </w:r>
                            <w:r w:rsidRPr="004C500E">
                              <w:rPr>
                                <w:rFonts w:ascii="Times New Roman" w:hAnsi="Times New Roman" w:cs="Times New Roman"/>
                                <w:b/>
                                <w:sz w:val="20"/>
                                <w:szCs w:val="20"/>
                              </w:rPr>
                              <w:t xml:space="preserve">: </w:t>
                            </w:r>
                            <w:r w:rsidRPr="004C500E">
                              <w:rPr>
                                <w:rFonts w:ascii="Times New Roman" w:hAnsi="Times New Roman" w:cs="Times New Roman"/>
                                <w:sz w:val="20"/>
                                <w:szCs w:val="20"/>
                              </w:rPr>
                              <w:t>ЦТ</w:t>
                            </w:r>
                            <w:r>
                              <w:rPr>
                                <w:rFonts w:ascii="Times New Roman" w:hAnsi="Times New Roman" w:cs="Times New Roman"/>
                                <w:sz w:val="20"/>
                                <w:szCs w:val="20"/>
                              </w:rPr>
                              <w:t xml:space="preserve"> пайдалану </w:t>
                            </w:r>
                            <w:r w:rsidRPr="004C500E">
                              <w:rPr>
                                <w:rFonts w:ascii="Times New Roman" w:hAnsi="Times New Roman" w:cs="Times New Roman"/>
                                <w:sz w:val="20"/>
                                <w:szCs w:val="20"/>
                              </w:rPr>
                              <w:t xml:space="preserve"> жағдайында зерттеушілік әлеуеті дамыған </w:t>
                            </w:r>
                            <w:r>
                              <w:rPr>
                                <w:rFonts w:ascii="Times New Roman" w:hAnsi="Times New Roman" w:cs="Times New Roman"/>
                                <w:sz w:val="20"/>
                                <w:szCs w:val="20"/>
                              </w:rPr>
                              <w:t>тарих пәні мұғалімі</w:t>
                            </w:r>
                          </w:p>
                          <w:p w14:paraId="509CFEAC" w14:textId="77777777" w:rsidR="00EE35E3" w:rsidRPr="00CF674A" w:rsidRDefault="00EE35E3" w:rsidP="001D0EB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2A966" id="Прямоугольник 248" o:spid="_x0000_s1057" style="position:absolute;left:0;text-align:left;margin-left:30.3pt;margin-top:13.9pt;width:432.1pt;height:21.7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9rnQIAAFMFAAAOAAAAZHJzL2Uyb0RvYy54bWysVEtu2zAQ3RfoHQjuG9mqY6dC5MBwkKKA&#10;kQRNiqxpirSFUCRL0pbcVYFuC/QIPUQ3RT85g3yjDilZ+dSrohuC5Lw3/5njk6oQaM2MzZVMcf+g&#10;hxGTVGW5XKT43fXZiyOMrCMyI0JJluINs/hk/PzZcakTFqulEhkzCJRIm5Q6xUvndBJFli5ZQeyB&#10;0kyCkCtTEAdPs4gyQ0rQXogo7vWGUalMpo2izFr4PW2EeBz0c86ou+DcModEisE3F04Tzrk/o/Ex&#10;SRaG6GVOWzfIP3hRkFyC0U7VKXEErUz+l6oip0ZZxd0BVUWkOM8pCzFANP3ek2iulkSzEAskx+ou&#10;Tfb/qaXn60uD8izF8QBKJUkBRaq/bj9uv9S/6rvtp/pbfVf/3H6uf9ff6x/IoyBnpbYJUK/0pfFR&#10;Wz1T9NaCIHok8Q/bYipuCo+FmFEVCrDpCsAqhyh8Hg6ORsMR1ImCLB4N4/jQW4tIsmNrY91rpgrk&#10;Lyk2UOCQd7KeWddAd5DWmcZ+8MRtBPMuCPmWcQgaLMaBHdqNTYVBawKNQihl0g1b0wHtaTwXoiP2&#10;9xGF67ekFutpLLRhR+ztIz622DGCVSVdRy5yqcw+BdltZ7nB76JvYvbhu2pehUq/DFD/NVfZBspv&#10;VDMXVtOzHPI6I9ZdEgODAKWA4XYXcHChyhSr9obRUpkP+/49HvoTpBiVMFgptu9XxDCMxBsJnfuq&#10;Pxj4SQyPweEohod5KJk/lMhVMVVQkj6sEU3D1eOd2F25UcUN7ICJtwoiIinYTjF1ZveYumbgYYtQ&#10;NpkEGEyfJm4mrzT1yn2ifd9cVzfE6La5HLTludoNIUme9FiD9UypJiuneB4a8D6vbQlgckMLt1vG&#10;r4aH74C634XjPwAAAP//AwBQSwMEFAAGAAgAAAAhADR5z6PeAAAACAEAAA8AAABkcnMvZG93bnJl&#10;di54bWxMj81OwzAQhO9IvIO1SFwQdRpQ2oY4FVSCnipByAM48SaO8E8Uu2l4e5YT3HY0o9lviv1i&#10;DZtxCoN3AtarBBi61qvB9QLqz9f7LbAQpVPSeIcCvjHAvry+KmSu/MV94FzFnlGJC7kUoGMcc85D&#10;q9HKsPIjOvI6P1kZSU49V5O8ULk1PE2SjFs5OPqg5YgHje1XdbYCzHG+k0F33fGtbk5D/1691PVB&#10;iNub5fkJWMQl/oXhF5/QoSSmxp+dCswIyJKMkgLSDS0gf5c+0tEI2KwfgJcF/z+g/AEAAP//AwBQ&#10;SwECLQAUAAYACAAAACEAtoM4kv4AAADhAQAAEwAAAAAAAAAAAAAAAAAAAAAAW0NvbnRlbnRfVHlw&#10;ZXNdLnhtbFBLAQItABQABgAIAAAAIQA4/SH/1gAAAJQBAAALAAAAAAAAAAAAAAAAAC8BAABfcmVs&#10;cy8ucmVsc1BLAQItABQABgAIAAAAIQDKkd9rnQIAAFMFAAAOAAAAAAAAAAAAAAAAAC4CAABkcnMv&#10;ZTJvRG9jLnhtbFBLAQItABQABgAIAAAAIQA0ec+j3gAAAAgBAAAPAAAAAAAAAAAAAAAAAPcEAABk&#10;cnMvZG93bnJldi54bWxQSwUGAAAAAAQABADzAAAAAgYAAAAA&#10;" fillcolor="white [3201]" strokecolor="#70ad47 [3209]" strokeweight="1pt">
                <v:path arrowok="t"/>
                <v:textbox>
                  <w:txbxContent>
                    <w:p w14:paraId="2D6D2E7B" w14:textId="77777777" w:rsidR="00EE35E3" w:rsidRPr="004C500E" w:rsidRDefault="00EE35E3" w:rsidP="001D0EBF">
                      <w:pPr>
                        <w:contextualSpacing/>
                        <w:jc w:val="center"/>
                        <w:rPr>
                          <w:rFonts w:ascii="Times New Roman" w:hAnsi="Times New Roman" w:cs="Times New Roman"/>
                          <w:b/>
                          <w:sz w:val="20"/>
                          <w:szCs w:val="20"/>
                        </w:rPr>
                      </w:pPr>
                      <w:r w:rsidRPr="004C500E">
                        <w:rPr>
                          <w:rFonts w:ascii="Times New Roman" w:hAnsi="Times New Roman" w:cs="Times New Roman"/>
                          <w:i/>
                          <w:sz w:val="20"/>
                          <w:szCs w:val="20"/>
                        </w:rPr>
                        <w:t>НӘТИЖЕ</w:t>
                      </w:r>
                      <w:r w:rsidRPr="004C500E">
                        <w:rPr>
                          <w:rFonts w:ascii="Times New Roman" w:hAnsi="Times New Roman" w:cs="Times New Roman"/>
                          <w:b/>
                          <w:sz w:val="20"/>
                          <w:szCs w:val="20"/>
                        </w:rPr>
                        <w:t xml:space="preserve">: </w:t>
                      </w:r>
                      <w:r w:rsidRPr="004C500E">
                        <w:rPr>
                          <w:rFonts w:ascii="Times New Roman" w:hAnsi="Times New Roman" w:cs="Times New Roman"/>
                          <w:sz w:val="20"/>
                          <w:szCs w:val="20"/>
                        </w:rPr>
                        <w:t>ЦТ</w:t>
                      </w:r>
                      <w:r>
                        <w:rPr>
                          <w:rFonts w:ascii="Times New Roman" w:hAnsi="Times New Roman" w:cs="Times New Roman"/>
                          <w:sz w:val="20"/>
                          <w:szCs w:val="20"/>
                        </w:rPr>
                        <w:t xml:space="preserve"> пайдалану </w:t>
                      </w:r>
                      <w:r w:rsidRPr="004C500E">
                        <w:rPr>
                          <w:rFonts w:ascii="Times New Roman" w:hAnsi="Times New Roman" w:cs="Times New Roman"/>
                          <w:sz w:val="20"/>
                          <w:szCs w:val="20"/>
                        </w:rPr>
                        <w:t xml:space="preserve"> жағдайында зерттеушілік әлеуеті дамыған </w:t>
                      </w:r>
                      <w:r>
                        <w:rPr>
                          <w:rFonts w:ascii="Times New Roman" w:hAnsi="Times New Roman" w:cs="Times New Roman"/>
                          <w:sz w:val="20"/>
                          <w:szCs w:val="20"/>
                        </w:rPr>
                        <w:t>тарих пәні мұғалімі</w:t>
                      </w:r>
                    </w:p>
                    <w:p w14:paraId="509CFEAC" w14:textId="77777777" w:rsidR="00EE35E3" w:rsidRPr="00CF674A" w:rsidRDefault="00EE35E3" w:rsidP="001D0EBF">
                      <w:pPr>
                        <w:jc w:val="center"/>
                      </w:pPr>
                    </w:p>
                  </w:txbxContent>
                </v:textbox>
              </v:rect>
            </w:pict>
          </mc:Fallback>
        </mc:AlternateContent>
      </w:r>
    </w:p>
    <w:p w14:paraId="1BF6A106" w14:textId="77777777" w:rsidR="001D0EBF" w:rsidRPr="00324B54" w:rsidRDefault="001D0EBF" w:rsidP="00324B54">
      <w:pPr>
        <w:shd w:val="clear" w:color="auto" w:fill="FFFFFF" w:themeFill="background1"/>
        <w:ind w:firstLine="567"/>
        <w:jc w:val="both"/>
        <w:rPr>
          <w:rFonts w:ascii="Times New Roman" w:hAnsi="Times New Roman" w:cs="Times New Roman"/>
          <w:sz w:val="10"/>
          <w:szCs w:val="10"/>
        </w:rPr>
      </w:pPr>
    </w:p>
    <w:p w14:paraId="5F8C2BA2" w14:textId="77777777" w:rsidR="001D0EBF" w:rsidRPr="00324B54" w:rsidRDefault="001D0EBF" w:rsidP="00324B54">
      <w:pPr>
        <w:shd w:val="clear" w:color="auto" w:fill="FFFFFF" w:themeFill="background1"/>
        <w:ind w:firstLine="567"/>
        <w:jc w:val="both"/>
        <w:rPr>
          <w:rFonts w:ascii="Times New Roman" w:hAnsi="Times New Roman" w:cs="Times New Roman"/>
          <w:sz w:val="16"/>
          <w:szCs w:val="16"/>
        </w:rPr>
      </w:pPr>
      <w:r w:rsidRPr="00324B54">
        <w:rPr>
          <w:rFonts w:ascii="Times New Roman" w:hAnsi="Times New Roman" w:cs="Times New Roman"/>
          <w:noProof/>
          <w:sz w:val="10"/>
          <w:szCs w:val="10"/>
          <w:lang w:val="ru-RU" w:eastAsia="ru-RU"/>
        </w:rPr>
        <mc:AlternateContent>
          <mc:Choice Requires="wps">
            <w:drawing>
              <wp:anchor distT="4294967295" distB="4294967295" distL="114300" distR="114300" simplePos="0" relativeHeight="251726848" behindDoc="0" locked="0" layoutInCell="1" allowOverlap="1" wp14:anchorId="47B0E537" wp14:editId="6856479E">
                <wp:simplePos x="0" y="0"/>
                <wp:positionH relativeFrom="column">
                  <wp:posOffset>5868670</wp:posOffset>
                </wp:positionH>
                <wp:positionV relativeFrom="paragraph">
                  <wp:posOffset>-1271</wp:posOffset>
                </wp:positionV>
                <wp:extent cx="252095" cy="0"/>
                <wp:effectExtent l="0" t="76200" r="14605" b="114300"/>
                <wp:wrapNone/>
                <wp:docPr id="246" name="Прямая со стрелкой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209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0C569C" id="Прямая со стрелкой 246" o:spid="_x0000_s1026" type="#_x0000_t32" style="position:absolute;margin-left:462.1pt;margin-top:-.1pt;width:19.85pt;height:0;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ntBQIAABoEAAAOAAAAZHJzL2Uyb0RvYy54bWysU81u1DAQviPxDpbvbLIrWkG02R62wKWC&#10;FYUHcB17Y9V/ss0meyu8QB+BV+DCoYD6DMkbMXY2KeVHQojLyPbMN/N9M+PlSask2jHnhdElns9y&#10;jJimphJ6W+K3b54/eoKRD0RXRBrNSrxnHp+sHj5YNrZgC1MbWTGHIIn2RWNLXIdgiyzztGaK+Jmx&#10;TIOTG6dIgKvbZpUjDWRXMlvk+XHWGFdZZyjzHl5PBydepfycMxpece5ZQLLEwC0k65K9iDZbLUmx&#10;dcTWgh5okH9goYjQUHRKdUoCQe+c+CWVEtQZb3iYUaMyw7mgLGkANfP8JzXnNbEsaYHmeDu1yf+/&#10;tPTlbuOQqEq8eHyMkSYKhtR97K/66+5b96m/Rv377hZM/6G/6j53X7sv3W13g2I09K6xvoAUa71x&#10;UT1t9bk9M/TSgy+754wXb4ewljsVw0E+atMs9tMsWBsQhcfF0SJ/eoQRHV0ZKUacdT68YEaheCix&#10;D46IbR3WRmsYuHHzNAqyO/Mh8iDFCIhFpY42ECGf6QqFvQXBxDnTRD0QG/2J+sA28Q57yQbsa8ah&#10;W8BvqJH2lK2lQzsCG1ZdzqcsEBkhXEg5gfJE7I+gQ2yEsbS7fwucolNFo8MEVEIb97uqoR2p8iF+&#10;VD1ojbIvTLXfuHGSsICpP4fPEjf8x3uC333p1XcAAAD//wMAUEsDBBQABgAIAAAAIQAwFjCO2gAA&#10;AAcBAAAPAAAAZHJzL2Rvd25yZXYueG1sTI7BTsMwEETvSPyDtUjcWqcpqkiIU1VIHIrEgcIHbONt&#10;ErDXUew24e9ZuMBpNJrRzKu2s3fqQmPsAxtYLTNQxE2wPbcG3t+eFvegYkK26AKTgS+KsK2vryos&#10;bZj4lS6H1CoZ4ViigS6lodQ6Nh15jMswEEt2CqPHJHZstR1xknHvdJ5lG+2xZ3nocKDHjprPw9kb&#10;sM8WJ4zTqd+73Uc2vBTr1d4ac3sz7x5AJZrTXxl+8AUdamE6hjPbqJyBIr/LpWpgISJ5sVkXoI6/&#10;XteV/s9ffwMAAP//AwBQSwECLQAUAAYACAAAACEAtoM4kv4AAADhAQAAEwAAAAAAAAAAAAAAAAAA&#10;AAAAW0NvbnRlbnRfVHlwZXNdLnhtbFBLAQItABQABgAIAAAAIQA4/SH/1gAAAJQBAAALAAAAAAAA&#10;AAAAAAAAAC8BAABfcmVscy8ucmVsc1BLAQItABQABgAIAAAAIQD5gQntBQIAABoEAAAOAAAAAAAA&#10;AAAAAAAAAC4CAABkcnMvZTJvRG9jLnhtbFBLAQItABQABgAIAAAAIQAwFjCO2gAAAAcBAAAPAAAA&#10;AAAAAAAAAAAAAF8EAABkcnMvZG93bnJldi54bWxQSwUGAAAAAAQABADzAAAAZgUAAAAA&#10;" strokecolor="black [3200]" strokeweight=".5pt">
                <v:stroke endarrow="open" joinstyle="miter"/>
                <o:lock v:ext="edit" shapetype="f"/>
              </v:shape>
            </w:pict>
          </mc:Fallback>
        </mc:AlternateContent>
      </w:r>
      <w:r w:rsidRPr="00324B54">
        <w:rPr>
          <w:rFonts w:ascii="Times New Roman" w:hAnsi="Times New Roman" w:cs="Times New Roman"/>
          <w:noProof/>
          <w:sz w:val="10"/>
          <w:szCs w:val="10"/>
          <w:lang w:val="ru-RU" w:eastAsia="ru-RU"/>
        </w:rPr>
        <mc:AlternateContent>
          <mc:Choice Requires="wps">
            <w:drawing>
              <wp:anchor distT="4294967295" distB="4294967295" distL="114300" distR="114300" simplePos="0" relativeHeight="251722752" behindDoc="0" locked="0" layoutInCell="1" allowOverlap="1" wp14:anchorId="51067408" wp14:editId="7F9E2581">
                <wp:simplePos x="0" y="0"/>
                <wp:positionH relativeFrom="column">
                  <wp:posOffset>15240</wp:posOffset>
                </wp:positionH>
                <wp:positionV relativeFrom="paragraph">
                  <wp:posOffset>-4446</wp:posOffset>
                </wp:positionV>
                <wp:extent cx="365760" cy="0"/>
                <wp:effectExtent l="0" t="76200" r="15240" b="114300"/>
                <wp:wrapNone/>
                <wp:docPr id="247" name="Прямая со стрелкой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576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CD9838" id="Прямая со стрелкой 247" o:spid="_x0000_s1026" type="#_x0000_t32" style="position:absolute;margin-left:1.2pt;margin-top:-.35pt;width:28.8pt;height:0;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csdBAIAABoEAAAOAAAAZHJzL2Uyb0RvYy54bWysU0uO1DAQ3SNxB8t7OukGelDU6Vn0AJsR&#10;tBg4gMexO9b4J9t00ruBC8wRuAIbFnw0Z0huRNnphL+EEJuS7apX9V5VeXXaKon2zHlhdInnsxwj&#10;pqmphN6V+NXLJ/ceYeQD0RWRRrMSH5jHp+u7d1aNLdjC1EZWzCFIon3R2BLXIdgiyzytmSJ+ZizT&#10;4OTGKRLg6nZZ5UgD2ZXMFnm+zBrjKusMZd7D69ngxOuUn3NGw3POPQtIlhi4hWRdspfRZusVKXaO&#10;2FrQIw3yDywUERqKTqnOSCDotRO/pFKCOuMNDzNqVGY4F5QlDaBmnv+k5qImliUt0Bxvpzb5/5eW&#10;PttvHRJViRcPTjDSRMGQunf9dX/Tfene9zeof9Pdgunf9tfdh+5z96m77T6iGA29a6wvIMVGb11U&#10;T1t9Yc8NvfLgy35wxou3Q1jLnYrhIB+1aRaHaRasDYjC4/3lw5MlTIyOrowUI846H54yo1A8lNgH&#10;R8SuDhujNQzcuHkaBdmf+xB5kGIExKJSRxuIkI91hcLBgmDinGmiHoiN/kR9YJt4h4NkA/YF49At&#10;4DfUSHvKNtKhPYENq67mUxaIjBAupJxAeSL2R9AxNsJY2t2/BU7RqaLRYQIqoY37XdXQjlT5ED+q&#10;HrRG2ZemOmzdOElYwNSf42eJG/79PcG/fen1VwAAAP//AwBQSwMEFAAGAAgAAAAhANcWWIXYAAAA&#10;BAEAAA8AAABkcnMvZG93bnJldi54bWxMj8FOwzAQRO9I/IO1SNxauwUVCHGqColDkThQ+IBtvE0C&#10;9jqK3Sb8PQsXehzNaOZNuZ6CVycaUhfZwmJuQBHX0XXcWPh4f57dg0oZ2aGPTBa+KcG6urwosXBx&#10;5Dc67XKjpIRTgRbanPtC61S3FDDNY08s3iEOAbPIodFuwFHKg9dLY1Y6YMey0GJPTy3VX7tjsOBe&#10;HI6YxkO39ZtP078+3Cy2ztrrq2nzCCrTlP/D8Isv6FAJ0z4e2SXlLSxvJWhhdgdK3JWRY/s/qatS&#10;n8NXPwAAAP//AwBQSwECLQAUAAYACAAAACEAtoM4kv4AAADhAQAAEwAAAAAAAAAAAAAAAAAAAAAA&#10;W0NvbnRlbnRfVHlwZXNdLnhtbFBLAQItABQABgAIAAAAIQA4/SH/1gAAAJQBAAALAAAAAAAAAAAA&#10;AAAAAC8BAABfcmVscy8ucmVsc1BLAQItABQABgAIAAAAIQDlPcsdBAIAABoEAAAOAAAAAAAAAAAA&#10;AAAAAC4CAABkcnMvZTJvRG9jLnhtbFBLAQItABQABgAIAAAAIQDXFliF2AAAAAQBAAAPAAAAAAAA&#10;AAAAAAAAAF4EAABkcnMvZG93bnJldi54bWxQSwUGAAAAAAQABADzAAAAYwUAAAAA&#10;" strokecolor="black [3200]" strokeweight=".5pt">
                <v:stroke endarrow="open" joinstyle="miter"/>
                <o:lock v:ext="edit" shapetype="f"/>
              </v:shape>
            </w:pict>
          </mc:Fallback>
        </mc:AlternateContent>
      </w:r>
    </w:p>
    <w:p w14:paraId="1F72D87F" w14:textId="77777777" w:rsidR="001D0EBF" w:rsidRPr="00324B54" w:rsidRDefault="001D0EBF" w:rsidP="00324B54">
      <w:pPr>
        <w:shd w:val="clear" w:color="auto" w:fill="FFFFFF" w:themeFill="background1"/>
        <w:ind w:firstLine="567"/>
        <w:jc w:val="both"/>
        <w:rPr>
          <w:rFonts w:ascii="Times New Roman" w:hAnsi="Times New Roman" w:cs="Times New Roman"/>
          <w:sz w:val="16"/>
          <w:szCs w:val="16"/>
        </w:rPr>
      </w:pPr>
    </w:p>
    <w:p w14:paraId="13E8302B" w14:textId="1F87D103" w:rsidR="001D0EBF" w:rsidRPr="00324B54" w:rsidRDefault="0070657E" w:rsidP="00324B54">
      <w:pPr>
        <w:shd w:val="clear" w:color="auto" w:fill="FFFFFF" w:themeFill="background1"/>
        <w:jc w:val="both"/>
        <w:rPr>
          <w:rFonts w:ascii="Times New Roman" w:hAnsi="Times New Roman" w:cs="Times New Roman"/>
          <w:sz w:val="28"/>
          <w:szCs w:val="28"/>
        </w:rPr>
      </w:pPr>
      <w:r w:rsidRPr="00324B54">
        <w:rPr>
          <w:rFonts w:ascii="Times New Roman" w:hAnsi="Times New Roman" w:cs="Times New Roman"/>
          <w:sz w:val="28"/>
          <w:szCs w:val="28"/>
        </w:rPr>
        <w:t>1-Сұлба.</w:t>
      </w:r>
      <w:r w:rsidR="001D0EBF" w:rsidRPr="00324B54">
        <w:rPr>
          <w:rFonts w:ascii="Times New Roman" w:hAnsi="Times New Roman" w:cs="Times New Roman"/>
          <w:sz w:val="28"/>
          <w:szCs w:val="28"/>
        </w:rPr>
        <w:t xml:space="preserve"> </w:t>
      </w:r>
      <w:r w:rsidR="001D0EBF"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001D0EBF" w:rsidRPr="00324B54">
        <w:rPr>
          <w:rFonts w:ascii="Times New Roman" w:eastAsia="Times New Roman" w:hAnsi="Times New Roman" w:cs="Times New Roman"/>
          <w:sz w:val="28"/>
          <w:szCs w:val="28"/>
        </w:rPr>
        <w:t>н даярлауда цифрлық технологияларды пайдаланудың мазмұндық-құрылымдық моделі</w:t>
      </w:r>
    </w:p>
    <w:p w14:paraId="4D8CA5A8" w14:textId="77777777" w:rsidR="001D0EBF" w:rsidRPr="00324B54" w:rsidRDefault="001D0EBF" w:rsidP="00324B54">
      <w:pPr>
        <w:shd w:val="clear" w:color="auto" w:fill="FFFFFF" w:themeFill="background1"/>
        <w:jc w:val="both"/>
        <w:rPr>
          <w:rFonts w:ascii="Times New Roman" w:hAnsi="Times New Roman" w:cs="Times New Roman"/>
          <w:sz w:val="28"/>
          <w:szCs w:val="28"/>
        </w:rPr>
      </w:pPr>
    </w:p>
    <w:p w14:paraId="27BBF52D" w14:textId="77777777" w:rsidR="001D0EBF" w:rsidRPr="00324B54" w:rsidRDefault="001D0EBF" w:rsidP="00324B54">
      <w:pPr>
        <w:tabs>
          <w:tab w:val="left" w:pos="1134"/>
        </w:tabs>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Негізінен, мотивациялық компонентінің психологиялық мазмұны танымдық қажеттілік, қызығушылық, зерттеу бастамашылдығы, зерттеуге деген эмоционалды тартымдылық, жалпы құныдылықтар құрылымындағы таным құндылығы сияқты мінездемелер арқылы сипатталуы мүмкін. Аталған элементтердің әрқайсысы зерттеу ынтасын қолдайтын мотивациялық негіз болып табылады. Жиынтықта олар зерттеу қызметіне деген жоғары ынталандырушы күштің </w:t>
      </w:r>
      <w:r w:rsidRPr="00324B54">
        <w:rPr>
          <w:rFonts w:ascii="Times New Roman" w:hAnsi="Times New Roman" w:cs="Times New Roman"/>
          <w:i/>
          <w:sz w:val="28"/>
          <w:szCs w:val="28"/>
        </w:rPr>
        <w:t>(зерттеу қызметін жүзеге асыруға ынталандыратын механизм)</w:t>
      </w:r>
      <w:r w:rsidRPr="00324B54">
        <w:rPr>
          <w:rFonts w:ascii="Times New Roman" w:hAnsi="Times New Roman" w:cs="Times New Roman"/>
          <w:sz w:val="28"/>
          <w:szCs w:val="28"/>
        </w:rPr>
        <w:t xml:space="preserve"> психологиялық ресурсын құрайды. Зерттеу іс-әрекеті педагогикалық ынтымақтасық жүйесінде жүзеге асырылатындықтан студент білім тұтынушысы емес, оны иеленудің белсенді қатысушысы болып табылады. Зерттеудің мотивациясы қызықты, мазмұнды қызмет арқылы қамтамасыз етіледі.</w:t>
      </w:r>
    </w:p>
    <w:p w14:paraId="70B97C56" w14:textId="77777777" w:rsidR="001D0EBF" w:rsidRPr="00324B54" w:rsidRDefault="001D0EBF" w:rsidP="00324B54">
      <w:pPr>
        <w:tabs>
          <w:tab w:val="left" w:pos="1134"/>
        </w:tabs>
        <w:ind w:firstLine="709"/>
        <w:jc w:val="both"/>
        <w:rPr>
          <w:rFonts w:ascii="Times New Roman" w:hAnsi="Times New Roman" w:cs="Times New Roman"/>
          <w:sz w:val="28"/>
          <w:szCs w:val="28"/>
        </w:rPr>
      </w:pPr>
      <w:r w:rsidRPr="00324B54">
        <w:rPr>
          <w:rFonts w:ascii="Times New Roman" w:hAnsi="Times New Roman" w:cs="Times New Roman"/>
          <w:iCs/>
          <w:sz w:val="28"/>
          <w:szCs w:val="28"/>
        </w:rPr>
        <w:t>Когнитивті компонент</w:t>
      </w:r>
      <w:r w:rsidRPr="00324B54">
        <w:rPr>
          <w:rFonts w:ascii="Times New Roman" w:hAnsi="Times New Roman" w:cs="Times New Roman"/>
          <w:sz w:val="28"/>
          <w:szCs w:val="28"/>
        </w:rPr>
        <w:t xml:space="preserve"> - білім алушының зерттеу құзіреттіліктерін қамтиды, ол әрдайым:  </w:t>
      </w:r>
    </w:p>
    <w:p w14:paraId="16E3E9E7" w14:textId="77777777" w:rsidR="001D0EBF" w:rsidRPr="00324B54" w:rsidRDefault="001D0EBF" w:rsidP="00324B54">
      <w:pPr>
        <w:pStyle w:val="af6"/>
        <w:numPr>
          <w:ilvl w:val="0"/>
          <w:numId w:val="13"/>
        </w:numPr>
        <w:tabs>
          <w:tab w:val="left" w:pos="993"/>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проблеманы анықтай алуы, болжам жасай алуы;</w:t>
      </w:r>
    </w:p>
    <w:p w14:paraId="409103BB" w14:textId="77777777" w:rsidR="001D0EBF" w:rsidRPr="00324B54" w:rsidRDefault="001D0EBF" w:rsidP="00324B54">
      <w:pPr>
        <w:pStyle w:val="af6"/>
        <w:numPr>
          <w:ilvl w:val="0"/>
          <w:numId w:val="13"/>
        </w:numPr>
        <w:tabs>
          <w:tab w:val="left" w:pos="993"/>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бірізділікке сәйкес зерттеуді жүргізе алуы;</w:t>
      </w:r>
    </w:p>
    <w:p w14:paraId="1648FB59" w14:textId="77777777" w:rsidR="001D0EBF" w:rsidRPr="00324B54" w:rsidRDefault="001D0EBF" w:rsidP="00324B54">
      <w:pPr>
        <w:pStyle w:val="af6"/>
        <w:numPr>
          <w:ilvl w:val="0"/>
          <w:numId w:val="13"/>
        </w:numPr>
        <w:tabs>
          <w:tab w:val="left" w:pos="993"/>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мақсатты тұжырымдай, жоспарлай, зерттеуді өткізу үшін жағдайлар жасай, нәтижелерді бағалай алуы;</w:t>
      </w:r>
    </w:p>
    <w:p w14:paraId="08DF33B7" w14:textId="77777777" w:rsidR="001D0EBF" w:rsidRPr="00324B54" w:rsidRDefault="001D0EBF" w:rsidP="00324B54">
      <w:pPr>
        <w:pStyle w:val="af6"/>
        <w:numPr>
          <w:ilvl w:val="0"/>
          <w:numId w:val="13"/>
        </w:numPr>
        <w:tabs>
          <w:tab w:val="left" w:pos="993"/>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зерттеудің әдістерін тиімді пайдалана алуы, ақпаратпен, цифрлік технологиялармен жұмыс жасай алуы тиіс. </w:t>
      </w:r>
    </w:p>
    <w:p w14:paraId="75CFB7AA" w14:textId="77777777" w:rsidR="001D0EBF" w:rsidRPr="00324B54" w:rsidRDefault="001D0EBF" w:rsidP="00324B54">
      <w:pPr>
        <w:pStyle w:val="af6"/>
        <w:tabs>
          <w:tab w:val="left" w:pos="1134"/>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Зерттеу әлеуеті қатарында проблеманы анықтау дегеніміз өнімді ойлауды сипаттайды, интегралды қасиет болып табылады және қызметтің әралуан түрлерінде ұзақ уақыт бойы қалыптасады, сол үшін оның дамуына арнайы тапсырмалар мен әдістемелерді таңдау қажет. Когнитивті компонент зерттеу мәселелерінің және тиісті міндеттердің табысты шешілуін қамтамасыз ететін когнитивті жүйені құрайды. </w:t>
      </w:r>
    </w:p>
    <w:p w14:paraId="3CC5D9D6" w14:textId="77777777" w:rsidR="001D0EBF" w:rsidRPr="00324B54" w:rsidRDefault="001D0EBF" w:rsidP="00324B54">
      <w:pPr>
        <w:tabs>
          <w:tab w:val="left" w:pos="1134"/>
        </w:tabs>
        <w:ind w:firstLine="709"/>
        <w:jc w:val="both"/>
        <w:rPr>
          <w:rFonts w:ascii="Times New Roman" w:hAnsi="Times New Roman" w:cs="Times New Roman"/>
          <w:sz w:val="28"/>
          <w:szCs w:val="28"/>
        </w:rPr>
      </w:pPr>
      <w:r w:rsidRPr="00324B54">
        <w:rPr>
          <w:rFonts w:ascii="Times New Roman" w:hAnsi="Times New Roman" w:cs="Times New Roman"/>
          <w:sz w:val="28"/>
          <w:szCs w:val="28"/>
        </w:rPr>
        <w:t>Бұл жүйенің негізгі элементтерін құрайтындар:</w:t>
      </w:r>
    </w:p>
    <w:p w14:paraId="0D42C1EF" w14:textId="77777777" w:rsidR="001D0EBF" w:rsidRPr="00324B54" w:rsidRDefault="001D0EBF" w:rsidP="00324B54">
      <w:pPr>
        <w:pStyle w:val="af6"/>
        <w:numPr>
          <w:ilvl w:val="0"/>
          <w:numId w:val="14"/>
        </w:numPr>
        <w:tabs>
          <w:tab w:val="left" w:pos="851"/>
          <w:tab w:val="left" w:pos="1134"/>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концептуалды ойлау - ол тілдік құралдар негізінде әрекет етеді және адам ойлайтын тілдік конструкциясында әлем жағдайын меңгерудің және дамудың нәтижесін көрсетеді; </w:t>
      </w:r>
    </w:p>
    <w:p w14:paraId="5516A379" w14:textId="77777777" w:rsidR="001D0EBF" w:rsidRPr="00324B54" w:rsidRDefault="001D0EBF" w:rsidP="00324B54">
      <w:pPr>
        <w:pStyle w:val="af6"/>
        <w:numPr>
          <w:ilvl w:val="0"/>
          <w:numId w:val="14"/>
        </w:numPr>
        <w:tabs>
          <w:tab w:val="left" w:pos="851"/>
          <w:tab w:val="left" w:pos="1134"/>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ақпаратты кодтау әдістері (белгілер, бейнелер, іс-әрекеттер), олар өзара ауысу режимінде өмір сүреді. Олардың теңгерімі әртүрлі болып келеді және ақпаратпен жұмыс жасау кезінде субъектінің сол немесе өзге де таңдауларын білдіреді, сонымен интеллектуалды қызметте стилдік айырмашылықты анықтайды;</w:t>
      </w:r>
    </w:p>
    <w:p w14:paraId="608A34E4" w14:textId="77777777" w:rsidR="001D0EBF" w:rsidRPr="00324B54" w:rsidRDefault="001D0EBF" w:rsidP="00324B54">
      <w:pPr>
        <w:pStyle w:val="af6"/>
        <w:numPr>
          <w:ilvl w:val="0"/>
          <w:numId w:val="14"/>
        </w:numPr>
        <w:tabs>
          <w:tab w:val="left" w:pos="851"/>
          <w:tab w:val="left" w:pos="1134"/>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когнитивті сұлбалар: тануды қамтамасыз ететін фигуративті; ережелер мен алгоритмдерден тұратын операциялық; іс-әрекет жоспарларын айқындайтын басқарушы сұлбалар.</w:t>
      </w:r>
    </w:p>
    <w:p w14:paraId="311C0A29" w14:textId="77777777" w:rsidR="001D0EBF" w:rsidRPr="00324B54" w:rsidRDefault="001D0EBF" w:rsidP="00324B54">
      <w:pPr>
        <w:pStyle w:val="af6"/>
        <w:numPr>
          <w:ilvl w:val="0"/>
          <w:numId w:val="14"/>
        </w:numPr>
        <w:tabs>
          <w:tab w:val="left" w:pos="851"/>
          <w:tab w:val="left" w:pos="1134"/>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Психологиялық тұрғыдан: білімнің тапшылық сезімі, түсінбеушілікті бастан кешіру, белгісіздікке төзбеушілік, қарама-қайшылықтарға сезімталдық, ойлау ерекшелігі, ұсынылған болжамдардың өзгергіштігі, сұрақтар қою дағдысы, айқын және анық емес ұғымдар арасындағы байланысты анықтай алу, ойлау өнімділігі.</w:t>
      </w:r>
    </w:p>
    <w:p w14:paraId="1BBE9FFD" w14:textId="77777777" w:rsidR="001D0EBF" w:rsidRPr="00324B54" w:rsidRDefault="001D0EBF" w:rsidP="00324B54">
      <w:pPr>
        <w:tabs>
          <w:tab w:val="left" w:pos="1134"/>
        </w:tabs>
        <w:ind w:firstLine="709"/>
        <w:jc w:val="both"/>
        <w:rPr>
          <w:rFonts w:ascii="Times New Roman" w:hAnsi="Times New Roman" w:cs="Times New Roman"/>
          <w:sz w:val="28"/>
          <w:szCs w:val="28"/>
        </w:rPr>
      </w:pPr>
      <w:r w:rsidRPr="00324B54">
        <w:rPr>
          <w:rFonts w:ascii="Times New Roman" w:hAnsi="Times New Roman" w:cs="Times New Roman"/>
          <w:i/>
          <w:sz w:val="28"/>
          <w:szCs w:val="28"/>
        </w:rPr>
        <w:t xml:space="preserve">Тұлғалық компонент - </w:t>
      </w:r>
      <w:r w:rsidRPr="00324B54">
        <w:rPr>
          <w:rFonts w:ascii="Times New Roman" w:hAnsi="Times New Roman" w:cs="Times New Roman"/>
          <w:sz w:val="28"/>
          <w:szCs w:val="28"/>
        </w:rPr>
        <w:t>студенттердің іс-әрекеттері туралы хабардар болуды қамтиды, сонымен қатар зерттеу қызметін ұйымдастыру қабілеті және зерттеу нәтижелерін ұсыну.</w:t>
      </w:r>
    </w:p>
    <w:p w14:paraId="78721D51" w14:textId="2CAAB36C" w:rsidR="001D0EBF" w:rsidRPr="00324B54" w:rsidRDefault="001D0EBF" w:rsidP="00324B54">
      <w:pPr>
        <w:ind w:firstLine="708"/>
        <w:jc w:val="both"/>
        <w:rPr>
          <w:rFonts w:ascii="Times New Roman" w:hAnsi="Times New Roman" w:cs="Times New Roman"/>
          <w:sz w:val="28"/>
          <w:szCs w:val="28"/>
        </w:rPr>
      </w:pPr>
      <w:r w:rsidRPr="00324B54">
        <w:rPr>
          <w:rFonts w:ascii="Times New Roman" w:hAnsi="Times New Roman" w:cs="Times New Roman"/>
          <w:sz w:val="28"/>
          <w:szCs w:val="28"/>
        </w:rPr>
        <w:t xml:space="preserve">Кесте </w:t>
      </w:r>
      <w:r w:rsidR="00133002" w:rsidRPr="00324B54">
        <w:rPr>
          <w:rFonts w:ascii="Times New Roman" w:hAnsi="Times New Roman" w:cs="Times New Roman"/>
          <w:sz w:val="28"/>
          <w:szCs w:val="28"/>
        </w:rPr>
        <w:t>4</w:t>
      </w:r>
      <w:r w:rsidRPr="00324B54">
        <w:rPr>
          <w:rFonts w:ascii="Times New Roman" w:hAnsi="Times New Roman" w:cs="Times New Roman"/>
          <w:sz w:val="28"/>
          <w:szCs w:val="28"/>
        </w:rPr>
        <w:t>– Болашақ әлеуметтік педагогтардың зерттеушілік әлеуетін дамытудың компоненттері, өлшемдері мен көрсеткіштері.</w:t>
      </w:r>
    </w:p>
    <w:tbl>
      <w:tblPr>
        <w:tblStyle w:val="af2"/>
        <w:tblW w:w="0" w:type="auto"/>
        <w:tblInd w:w="216" w:type="dxa"/>
        <w:tblBorders>
          <w:insideH w:val="single" w:sz="4" w:space="0" w:color="000000"/>
          <w:insideV w:val="single" w:sz="4" w:space="0" w:color="000000"/>
        </w:tblBorders>
        <w:tblLook w:val="04A0" w:firstRow="1" w:lastRow="0" w:firstColumn="1" w:lastColumn="0" w:noHBand="0" w:noVBand="1"/>
      </w:tblPr>
      <w:tblGrid>
        <w:gridCol w:w="1842"/>
        <w:gridCol w:w="2332"/>
        <w:gridCol w:w="4955"/>
      </w:tblGrid>
      <w:tr w:rsidR="001D0EBF" w:rsidRPr="00324B54" w14:paraId="62BE4ABF" w14:textId="77777777" w:rsidTr="00F64915">
        <w:tc>
          <w:tcPr>
            <w:tcW w:w="1842" w:type="dxa"/>
          </w:tcPr>
          <w:p w14:paraId="4CDBA25D"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Компоненттер</w:t>
            </w:r>
          </w:p>
        </w:tc>
        <w:tc>
          <w:tcPr>
            <w:tcW w:w="2332" w:type="dxa"/>
          </w:tcPr>
          <w:p w14:paraId="20F0A008"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Өлшемдер</w:t>
            </w:r>
          </w:p>
        </w:tc>
        <w:tc>
          <w:tcPr>
            <w:tcW w:w="4955" w:type="dxa"/>
          </w:tcPr>
          <w:p w14:paraId="4A380901"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Көрсеткіштер</w:t>
            </w:r>
          </w:p>
        </w:tc>
      </w:tr>
      <w:tr w:rsidR="001D0EBF" w:rsidRPr="00324B54" w14:paraId="3D405098" w14:textId="77777777" w:rsidTr="00F64915">
        <w:tc>
          <w:tcPr>
            <w:tcW w:w="1842" w:type="dxa"/>
          </w:tcPr>
          <w:p w14:paraId="394663FE"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Мотивациялық</w:t>
            </w:r>
          </w:p>
        </w:tc>
        <w:tc>
          <w:tcPr>
            <w:tcW w:w="2332" w:type="dxa"/>
          </w:tcPr>
          <w:p w14:paraId="5C76E29C"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Мотивация  жүйесі</w:t>
            </w:r>
          </w:p>
          <w:p w14:paraId="57E0649F" w14:textId="77777777" w:rsidR="001D0EBF" w:rsidRPr="00324B54" w:rsidRDefault="001D0EBF" w:rsidP="00324B54">
            <w:pPr>
              <w:jc w:val="both"/>
              <w:rPr>
                <w:rFonts w:ascii="Times New Roman" w:hAnsi="Times New Roman" w:cs="Times New Roman"/>
                <w:sz w:val="24"/>
                <w:szCs w:val="24"/>
              </w:rPr>
            </w:pPr>
          </w:p>
        </w:tc>
        <w:tc>
          <w:tcPr>
            <w:tcW w:w="4955" w:type="dxa"/>
          </w:tcPr>
          <w:p w14:paraId="5680FB75"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танымдық қажеттілік, қызығушылық, ізденімпаздық, зерттеу бастамашылдығы, зерттеуге деген эмоционалды тартымдық;</w:t>
            </w:r>
          </w:p>
          <w:p w14:paraId="2D3B8D39"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xml:space="preserve"> - жалпы құндылықтар құрылымындағы танымдық біліктер;</w:t>
            </w:r>
          </w:p>
          <w:p w14:paraId="60A595C0"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танымдылық қажеттіліктің үнемі  болуы, ізденімпаздық, зерттеу бастамашылығы;</w:t>
            </w:r>
          </w:p>
          <w:p w14:paraId="4B6EE2FB"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зерттеуге эмоционалды түрде араласуы;</w:t>
            </w:r>
          </w:p>
          <w:p w14:paraId="7806972A" w14:textId="77777777" w:rsidR="001D0EBF" w:rsidRPr="00324B54" w:rsidRDefault="001D0EBF" w:rsidP="00324B54">
            <w:pPr>
              <w:pStyle w:val="af6"/>
              <w:tabs>
                <w:tab w:val="left" w:pos="411"/>
                <w:tab w:val="left" w:pos="1134"/>
              </w:tabs>
              <w:ind w:left="0"/>
              <w:jc w:val="both"/>
              <w:rPr>
                <w:rFonts w:ascii="Times New Roman" w:hAnsi="Times New Roman" w:cs="Times New Roman"/>
                <w:sz w:val="24"/>
                <w:szCs w:val="24"/>
              </w:rPr>
            </w:pPr>
            <w:r w:rsidRPr="00324B54">
              <w:rPr>
                <w:rFonts w:ascii="Times New Roman" w:hAnsi="Times New Roman" w:cs="Times New Roman"/>
                <w:sz w:val="24"/>
                <w:szCs w:val="24"/>
              </w:rPr>
              <w:t>- білуге құмарлық, қызығушылық;</w:t>
            </w:r>
          </w:p>
          <w:p w14:paraId="2FE21A40" w14:textId="77777777" w:rsidR="001D0EBF" w:rsidRPr="00324B54" w:rsidRDefault="001D0EBF" w:rsidP="00324B54">
            <w:pPr>
              <w:pStyle w:val="af6"/>
              <w:tabs>
                <w:tab w:val="left" w:pos="411"/>
                <w:tab w:val="left" w:pos="1134"/>
              </w:tabs>
              <w:ind w:left="0" w:hanging="53"/>
              <w:jc w:val="both"/>
              <w:rPr>
                <w:rFonts w:ascii="Times New Roman" w:hAnsi="Times New Roman" w:cs="Times New Roman"/>
                <w:sz w:val="24"/>
                <w:szCs w:val="24"/>
              </w:rPr>
            </w:pPr>
            <w:r w:rsidRPr="00324B54">
              <w:rPr>
                <w:rFonts w:ascii="Times New Roman" w:hAnsi="Times New Roman" w:cs="Times New Roman"/>
                <w:sz w:val="24"/>
                <w:szCs w:val="24"/>
              </w:rPr>
              <w:t>-белсенділік, талпыныс;</w:t>
            </w:r>
          </w:p>
          <w:p w14:paraId="1015C39F"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жаңалық ашуға өзін-өзі ынталандыра алуы;</w:t>
            </w:r>
          </w:p>
          <w:p w14:paraId="2DFE7158"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өзін-өзі өзектілендіре алуы;</w:t>
            </w:r>
          </w:p>
          <w:p w14:paraId="154F1ADB"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ізденімпаздық, танымдық және зерттеу қажеттіліктерінің көрініс беруі;</w:t>
            </w:r>
          </w:p>
          <w:p w14:paraId="16C60DE4"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білім тапшылығы сезімінің болуы;</w:t>
            </w:r>
          </w:p>
          <w:p w14:paraId="470F9E7F"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танымға құндылық ретінде қарауы.</w:t>
            </w:r>
          </w:p>
        </w:tc>
      </w:tr>
      <w:tr w:rsidR="001D0EBF" w:rsidRPr="00324B54" w14:paraId="64D95E50" w14:textId="77777777" w:rsidTr="00F64915">
        <w:tblPrEx>
          <w:tblBorders>
            <w:insideH w:val="single" w:sz="4" w:space="0" w:color="auto"/>
            <w:insideV w:val="single" w:sz="4" w:space="0" w:color="auto"/>
          </w:tblBorders>
        </w:tblPrEx>
        <w:tc>
          <w:tcPr>
            <w:tcW w:w="1842" w:type="dxa"/>
          </w:tcPr>
          <w:p w14:paraId="6760A49E"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Когнитивтік</w:t>
            </w:r>
          </w:p>
          <w:p w14:paraId="01983398" w14:textId="77777777" w:rsidR="001D0EBF" w:rsidRPr="00324B54" w:rsidRDefault="001D0EBF" w:rsidP="00324B54">
            <w:pPr>
              <w:jc w:val="both"/>
              <w:rPr>
                <w:rFonts w:ascii="Times New Roman" w:hAnsi="Times New Roman" w:cs="Times New Roman"/>
                <w:sz w:val="24"/>
                <w:szCs w:val="24"/>
              </w:rPr>
            </w:pPr>
          </w:p>
          <w:p w14:paraId="46FFFACD" w14:textId="77777777" w:rsidR="001D0EBF" w:rsidRPr="00324B54" w:rsidRDefault="001D0EBF" w:rsidP="00324B54">
            <w:pPr>
              <w:jc w:val="both"/>
              <w:rPr>
                <w:rFonts w:ascii="Times New Roman" w:hAnsi="Times New Roman" w:cs="Times New Roman"/>
                <w:sz w:val="24"/>
                <w:szCs w:val="24"/>
              </w:rPr>
            </w:pPr>
          </w:p>
          <w:p w14:paraId="6545673C" w14:textId="77777777" w:rsidR="001D0EBF" w:rsidRPr="00324B54" w:rsidRDefault="001D0EBF" w:rsidP="00324B54">
            <w:pPr>
              <w:jc w:val="both"/>
              <w:rPr>
                <w:rFonts w:ascii="Times New Roman" w:hAnsi="Times New Roman" w:cs="Times New Roman"/>
                <w:sz w:val="24"/>
                <w:szCs w:val="24"/>
              </w:rPr>
            </w:pPr>
          </w:p>
          <w:p w14:paraId="32964928" w14:textId="77777777" w:rsidR="001D0EBF" w:rsidRPr="00324B54" w:rsidRDefault="001D0EBF" w:rsidP="00324B54">
            <w:pPr>
              <w:jc w:val="both"/>
              <w:rPr>
                <w:rFonts w:ascii="Times New Roman" w:hAnsi="Times New Roman" w:cs="Times New Roman"/>
                <w:sz w:val="24"/>
                <w:szCs w:val="24"/>
              </w:rPr>
            </w:pPr>
          </w:p>
          <w:p w14:paraId="4A814DA3" w14:textId="77777777" w:rsidR="001D0EBF" w:rsidRPr="00324B54" w:rsidRDefault="001D0EBF" w:rsidP="00324B54">
            <w:pPr>
              <w:jc w:val="both"/>
              <w:rPr>
                <w:rFonts w:ascii="Times New Roman" w:hAnsi="Times New Roman" w:cs="Times New Roman"/>
                <w:sz w:val="24"/>
                <w:szCs w:val="24"/>
              </w:rPr>
            </w:pPr>
          </w:p>
          <w:p w14:paraId="5D8C3257" w14:textId="77777777" w:rsidR="001D0EBF" w:rsidRPr="00324B54" w:rsidRDefault="001D0EBF" w:rsidP="00324B54">
            <w:pPr>
              <w:jc w:val="both"/>
              <w:rPr>
                <w:rFonts w:ascii="Times New Roman" w:hAnsi="Times New Roman" w:cs="Times New Roman"/>
                <w:sz w:val="24"/>
                <w:szCs w:val="24"/>
              </w:rPr>
            </w:pPr>
          </w:p>
        </w:tc>
        <w:tc>
          <w:tcPr>
            <w:tcW w:w="2332" w:type="dxa"/>
          </w:tcPr>
          <w:p w14:paraId="6674226C"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Зерттеу білімі мен түсінігі</w:t>
            </w:r>
          </w:p>
          <w:p w14:paraId="10597BE1" w14:textId="77777777" w:rsidR="001D0EBF" w:rsidRPr="00324B54" w:rsidRDefault="001D0EBF" w:rsidP="00324B54">
            <w:pPr>
              <w:jc w:val="both"/>
              <w:rPr>
                <w:rFonts w:ascii="Times New Roman" w:hAnsi="Times New Roman" w:cs="Times New Roman"/>
                <w:sz w:val="24"/>
                <w:szCs w:val="24"/>
              </w:rPr>
            </w:pPr>
          </w:p>
          <w:p w14:paraId="53F216C4" w14:textId="77777777" w:rsidR="001D0EBF" w:rsidRPr="00324B54" w:rsidRDefault="001D0EBF" w:rsidP="00324B54">
            <w:pPr>
              <w:jc w:val="both"/>
              <w:rPr>
                <w:rFonts w:ascii="Times New Roman" w:hAnsi="Times New Roman" w:cs="Times New Roman"/>
                <w:sz w:val="24"/>
                <w:szCs w:val="24"/>
              </w:rPr>
            </w:pPr>
          </w:p>
        </w:tc>
        <w:tc>
          <w:tcPr>
            <w:tcW w:w="4955" w:type="dxa"/>
          </w:tcPr>
          <w:p w14:paraId="0960479B"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зерттеу жұмыстарын орындауда маңызды болып келетін қасиеттерге ие болуы;</w:t>
            </w:r>
          </w:p>
          <w:p w14:paraId="4DA7B616"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ғылыми жұмысқа икемді ойлау стилінің болуы;</w:t>
            </w:r>
          </w:p>
          <w:p w14:paraId="36014D59"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оқу барысында және шешім қабылдауда  жан-жақты, бірақ стандарттан тыс ойлауының көрініс беруі;</w:t>
            </w:r>
          </w:p>
          <w:p w14:paraId="6B0123A0"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ойлаудың өзіндік ерекшелігі, қарама-қайшылық тарға сезімталдық;</w:t>
            </w:r>
          </w:p>
          <w:p w14:paraId="25C0983A"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-тапсырманы көре алу және шешімін түсіну; - сұрақ қою қабілеті, идеяларды ойлап шығару қабілеті;</w:t>
            </w:r>
          </w:p>
          <w:p w14:paraId="689CC082"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тұжырымдамалық ойлауы;</w:t>
            </w:r>
          </w:p>
          <w:p w14:paraId="60923A74"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hAnsi="Times New Roman" w:cs="Times New Roman"/>
                <w:sz w:val="24"/>
                <w:szCs w:val="24"/>
              </w:rPr>
              <w:t>- ақпаратты кодтау тәсілдерін білуі.</w:t>
            </w:r>
          </w:p>
        </w:tc>
      </w:tr>
      <w:tr w:rsidR="001D0EBF" w:rsidRPr="00324B54" w14:paraId="5664E66D" w14:textId="77777777" w:rsidTr="00F64915">
        <w:tblPrEx>
          <w:tblBorders>
            <w:insideH w:val="single" w:sz="4" w:space="0" w:color="auto"/>
            <w:insideV w:val="single" w:sz="4" w:space="0" w:color="auto"/>
          </w:tblBorders>
        </w:tblPrEx>
        <w:tc>
          <w:tcPr>
            <w:tcW w:w="1842" w:type="dxa"/>
          </w:tcPr>
          <w:p w14:paraId="02040BAB"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Тұлғалық</w:t>
            </w:r>
          </w:p>
          <w:p w14:paraId="7040421C" w14:textId="77777777" w:rsidR="001D0EBF" w:rsidRPr="00324B54" w:rsidRDefault="001D0EBF" w:rsidP="00324B54">
            <w:pPr>
              <w:jc w:val="both"/>
              <w:rPr>
                <w:rFonts w:ascii="Times New Roman" w:hAnsi="Times New Roman" w:cs="Times New Roman"/>
                <w:sz w:val="24"/>
                <w:szCs w:val="24"/>
              </w:rPr>
            </w:pPr>
          </w:p>
          <w:p w14:paraId="6C3525B5" w14:textId="77777777" w:rsidR="001D0EBF" w:rsidRPr="00324B54" w:rsidRDefault="001D0EBF" w:rsidP="00324B54">
            <w:pPr>
              <w:jc w:val="both"/>
              <w:rPr>
                <w:rFonts w:ascii="Times New Roman" w:hAnsi="Times New Roman" w:cs="Times New Roman"/>
                <w:sz w:val="24"/>
                <w:szCs w:val="24"/>
              </w:rPr>
            </w:pPr>
          </w:p>
          <w:p w14:paraId="4DF47322" w14:textId="77777777" w:rsidR="001D0EBF" w:rsidRPr="00324B54" w:rsidRDefault="001D0EBF" w:rsidP="00324B54">
            <w:pPr>
              <w:jc w:val="both"/>
              <w:rPr>
                <w:rFonts w:ascii="Times New Roman" w:hAnsi="Times New Roman" w:cs="Times New Roman"/>
                <w:sz w:val="24"/>
                <w:szCs w:val="24"/>
              </w:rPr>
            </w:pPr>
          </w:p>
          <w:p w14:paraId="35F1CC39" w14:textId="77777777" w:rsidR="001D0EBF" w:rsidRPr="00324B54" w:rsidRDefault="001D0EBF" w:rsidP="00324B54">
            <w:pPr>
              <w:jc w:val="both"/>
              <w:rPr>
                <w:rFonts w:ascii="Times New Roman" w:hAnsi="Times New Roman" w:cs="Times New Roman"/>
                <w:sz w:val="24"/>
                <w:szCs w:val="24"/>
              </w:rPr>
            </w:pPr>
          </w:p>
        </w:tc>
        <w:tc>
          <w:tcPr>
            <w:tcW w:w="2332" w:type="dxa"/>
          </w:tcPr>
          <w:p w14:paraId="18347DA0"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Зерттеу іс-әрекетін бағалау</w:t>
            </w:r>
          </w:p>
        </w:tc>
        <w:tc>
          <w:tcPr>
            <w:tcW w:w="4955" w:type="dxa"/>
          </w:tcPr>
          <w:p w14:paraId="30C43194" w14:textId="77777777"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eastAsiaTheme="minorEastAsia" w:hAnsi="Times New Roman" w:cs="Times New Roman"/>
                <w:sz w:val="24"/>
                <w:szCs w:val="24"/>
              </w:rPr>
              <w:t>- өзін-өзі ұйымдастыру дағдылары;</w:t>
            </w:r>
          </w:p>
          <w:p w14:paraId="71AEB50F" w14:textId="0B098BAA" w:rsidR="001D0EBF" w:rsidRPr="00324B54" w:rsidRDefault="001D0EBF" w:rsidP="00324B54">
            <w:pPr>
              <w:tabs>
                <w:tab w:val="left" w:pos="411"/>
              </w:tabs>
              <w:ind w:hanging="53"/>
              <w:jc w:val="both"/>
              <w:rPr>
                <w:rFonts w:ascii="Times New Roman" w:hAnsi="Times New Roman" w:cs="Times New Roman"/>
                <w:sz w:val="24"/>
                <w:szCs w:val="24"/>
              </w:rPr>
            </w:pPr>
            <w:r w:rsidRPr="00324B54">
              <w:rPr>
                <w:rFonts w:ascii="Times New Roman" w:eastAsiaTheme="minorEastAsia" w:hAnsi="Times New Roman" w:cs="Times New Roman"/>
                <w:sz w:val="24"/>
                <w:szCs w:val="24"/>
              </w:rPr>
              <w:t xml:space="preserve">- ерікті қасиеттер: а) зерттеу </w:t>
            </w:r>
            <w:r w:rsidR="000C4109" w:rsidRPr="00324B54">
              <w:rPr>
                <w:rFonts w:ascii="Times New Roman" w:eastAsiaTheme="minorEastAsia" w:hAnsi="Times New Roman" w:cs="Times New Roman"/>
                <w:sz w:val="24"/>
                <w:szCs w:val="24"/>
              </w:rPr>
              <w:t>процесін</w:t>
            </w:r>
            <w:r w:rsidRPr="00324B54">
              <w:rPr>
                <w:rFonts w:ascii="Times New Roman" w:eastAsiaTheme="minorEastAsia" w:hAnsi="Times New Roman" w:cs="Times New Roman"/>
                <w:sz w:val="24"/>
                <w:szCs w:val="24"/>
              </w:rPr>
              <w:t>де өзін-өзі реттеу қабілеті; ә) зерттеудің нәтижелігі (табандылық, алға қойылған мақсаттарға қол жеткізудегі бастамашылық, тәртіптілік,  алынған нәтижелер үшін жауапкершілік)</w:t>
            </w:r>
          </w:p>
        </w:tc>
      </w:tr>
    </w:tbl>
    <w:p w14:paraId="08D10FD0" w14:textId="77777777" w:rsidR="00C26450" w:rsidRPr="00324B54" w:rsidRDefault="00C26450" w:rsidP="00324B54">
      <w:pPr>
        <w:tabs>
          <w:tab w:val="left" w:pos="1134"/>
        </w:tabs>
        <w:ind w:firstLine="709"/>
        <w:jc w:val="both"/>
        <w:rPr>
          <w:rFonts w:ascii="Times New Roman" w:hAnsi="Times New Roman" w:cs="Times New Roman"/>
          <w:sz w:val="28"/>
          <w:szCs w:val="28"/>
        </w:rPr>
      </w:pPr>
      <w:r w:rsidRPr="00324B54">
        <w:rPr>
          <w:rFonts w:ascii="Times New Roman" w:hAnsi="Times New Roman" w:cs="Times New Roman"/>
          <w:sz w:val="28"/>
          <w:szCs w:val="28"/>
        </w:rPr>
        <w:t>Зерттеу нәтижесінің бағалау құзыреттіліктерін иелену, өзінің зерттеу қызметін бағалау тәсілдері оның көрсеткіштерін иелік ету болып табылады.Білімі және қолдану әдістерін бағалау (талдау, синтез, салыстыру); өзінің зерттеу қызметінде,әдістерді қолдануын, дамуын бағалау.</w:t>
      </w:r>
    </w:p>
    <w:p w14:paraId="57584958" w14:textId="77777777" w:rsidR="00C26450" w:rsidRPr="00324B54" w:rsidRDefault="00C26450" w:rsidP="00324B54">
      <w:pPr>
        <w:pStyle w:val="af6"/>
        <w:tabs>
          <w:tab w:val="left" w:pos="0"/>
          <w:tab w:val="left" w:pos="1134"/>
        </w:tabs>
        <w:ind w:left="0"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Жоғарыда аталғандар студенттің зерттеу біліктерін білім алу процессінде ішкі және қабылдап алынған жүйелік, сондай-ақ интегралдық мінездеме, ресурстарды тәрбиелеу және дамыту түрінде қарастыруға мүмкіндік береді (4-кесте). </w:t>
      </w:r>
    </w:p>
    <w:p w14:paraId="37F47522" w14:textId="7C693AC1" w:rsidR="001D0EBF" w:rsidRPr="00324B54" w:rsidRDefault="00C26450" w:rsidP="00324B54">
      <w:pPr>
        <w:jc w:val="both"/>
        <w:rPr>
          <w:rFonts w:ascii="Times New Roman" w:hAnsi="Times New Roman" w:cs="Times New Roman"/>
          <w:sz w:val="16"/>
          <w:szCs w:val="16"/>
        </w:rPr>
      </w:pPr>
      <w:r w:rsidRPr="00324B54">
        <w:rPr>
          <w:rFonts w:ascii="Times New Roman" w:hAnsi="Times New Roman" w:cs="Times New Roman"/>
          <w:sz w:val="28"/>
          <w:szCs w:val="28"/>
        </w:rPr>
        <w:t xml:space="preserve">          </w:t>
      </w:r>
      <w:r w:rsidR="001D0EBF" w:rsidRPr="00324B54">
        <w:rPr>
          <w:rFonts w:ascii="Times New Roman" w:hAnsi="Times New Roman" w:cs="Times New Roman"/>
          <w:sz w:val="28"/>
          <w:szCs w:val="28"/>
        </w:rPr>
        <w:t xml:space="preserve">Теориялық моделді құру барысында </w:t>
      </w:r>
      <w:r w:rsidR="001D0EBF"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001D0EBF" w:rsidRPr="00324B54">
        <w:rPr>
          <w:rFonts w:ascii="Times New Roman" w:eastAsia="Times New Roman" w:hAnsi="Times New Roman" w:cs="Times New Roman"/>
          <w:sz w:val="28"/>
          <w:szCs w:val="28"/>
        </w:rPr>
        <w:t xml:space="preserve">нің цифрлық технологияларды пайдалану біліктерінің </w:t>
      </w:r>
      <w:r w:rsidR="001D0EBF" w:rsidRPr="00324B54">
        <w:rPr>
          <w:rFonts w:ascii="Times New Roman" w:hAnsi="Times New Roman" w:cs="Times New Roman"/>
          <w:sz w:val="28"/>
          <w:szCs w:val="28"/>
        </w:rPr>
        <w:t>мүмкін деңгейлері анықталды, олар критерийлер мен көрсеткіштерді таныту дәрежелеріне байланысты: жоға</w:t>
      </w:r>
      <w:r w:rsidR="00133002" w:rsidRPr="00324B54">
        <w:rPr>
          <w:rFonts w:ascii="Times New Roman" w:hAnsi="Times New Roman" w:cs="Times New Roman"/>
          <w:sz w:val="28"/>
          <w:szCs w:val="28"/>
        </w:rPr>
        <w:t>ры, орта, төмен болып бөлінді (4</w:t>
      </w:r>
      <w:r w:rsidR="001D0EBF" w:rsidRPr="00324B54">
        <w:rPr>
          <w:rFonts w:ascii="Times New Roman" w:hAnsi="Times New Roman" w:cs="Times New Roman"/>
          <w:sz w:val="28"/>
          <w:szCs w:val="28"/>
        </w:rPr>
        <w:t>-кесте).</w:t>
      </w:r>
    </w:p>
    <w:p w14:paraId="543CE1DF" w14:textId="77777777" w:rsidR="00C26450" w:rsidRPr="00324B54" w:rsidRDefault="00C26450"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Жоғарыдағы айтылғандар мынадай тұжырымдар жасауға мүмкіндік береді: </w:t>
      </w:r>
    </w:p>
    <w:p w14:paraId="3EB1FF14" w14:textId="77777777" w:rsidR="00C26450" w:rsidRPr="00324B54" w:rsidRDefault="00C26450"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 ұсынылған модельдің «мотивациялық – когнитивтік – түлғалық» компоненттер тізбесі болашақ әлеуметтік педагогтің зерттеушілік әлеуетін дамыту үшін қажетті зерттеу жүргізу, жаңалық ашуға деген студенттің ынтасын, ғылыми жұмысты іске асыру бойынша оқу барысында қалыптасатын кәсіби біліктері сипатын белгілейді; </w:t>
      </w:r>
    </w:p>
    <w:p w14:paraId="4D937EA7" w14:textId="77777777" w:rsidR="00C26450" w:rsidRPr="00324B54" w:rsidRDefault="00C26450"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ұсынылған әрбір компоненттің құндылықты мотивациялық, когнитивтік, тұлғалық ) қалыптасу дәрежесі студенттің «Мен - жас ғалым», «Мен – зерттеуші ғалым», «Мен – жаңалық ашушы», «Мен – зерттеуші педагог» бейнелерін белгілейді. Жоғарыдағы сипаттамалар болашақ әлеуметтік педагогтарда жаңа қабілеттер мен кәсіби сапалардың пайда болу шарты, құрылу механизмдері ретінде қарастыруға мүмкіндік береді. Мұнда болашақ әлеуметтік педагогтің бойында цифрлық технологиялар жағдайында жетілген мотивациялық, танымдық, интеллектуалдық және шығармашылық қасиеттер зерттеушілік әлеуетті қалыптастырудың жүйелілігін дәлелдейді.</w:t>
      </w:r>
    </w:p>
    <w:p w14:paraId="2E6EA516" w14:textId="77777777" w:rsidR="00C26450" w:rsidRPr="00324B54" w:rsidRDefault="00C26450"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Жоғарыдағы сипаттамалар болашақ тарих пәні оқытушыларынің зерттеушілік әлеуетін дамытудың әдістері мен тәсілдері студенттердің жеке білім алу траекториясын анықтауға, болашақ кәсіби іс-әрекетінің қосымша ғылыми мақсатын айқындауға мүмкіндік береді. </w:t>
      </w:r>
    </w:p>
    <w:p w14:paraId="3D7DADF2" w14:textId="77777777" w:rsidR="00C26450" w:rsidRPr="00324B54" w:rsidRDefault="00C26450"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Осылайша, қорытынды жасай отырып, біз аталған бөлімде болашақ әлеуметтік педагогтің зерттеу әлеуетін дамыту процесінде модельдеуің құрылымдық-мазмұнды әдісін пайдаланудың мақсатқа сәйкестігі дәлелденгенін сенімді түрде айта аламыз. Әдіснамалық, жүйелік, тұлғалық, әлеуметтік, іс-әрекеттік көзқарастар негізінде цифрлық технологиялар жағдайында болашақ әлеуметтік педагогтің зерттеу әлеуетін дамытудың тұтас моделі жобаланды </w:t>
      </w:r>
    </w:p>
    <w:p w14:paraId="1986E84C" w14:textId="77777777" w:rsidR="00C26450" w:rsidRPr="00324B54" w:rsidRDefault="00C26450"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Сонымен, </w:t>
      </w:r>
      <w:r w:rsidRPr="00324B54">
        <w:rPr>
          <w:rFonts w:ascii="Times New Roman" w:eastAsia="Times New Roman" w:hAnsi="Times New Roman" w:cs="Times New Roman"/>
          <w:sz w:val="28"/>
          <w:szCs w:val="28"/>
        </w:rPr>
        <w:t>тарих пәні оқытушыларын даярлауда цифрлық технологияларды пайдаланудың мазмұндық-құрылымдық моделі</w:t>
      </w:r>
      <w:r w:rsidRPr="00324B54">
        <w:rPr>
          <w:rFonts w:ascii="Times New Roman" w:hAnsi="Times New Roman" w:cs="Times New Roman"/>
          <w:sz w:val="28"/>
          <w:szCs w:val="28"/>
        </w:rPr>
        <w:t xml:space="preserve"> моделі білім алушылардың жаңа білім беру нәтижелеріне қол жеткізулеріне және білім берудің цифрлық ортасында өзінің кәсіби және тұлғалық қабілеттіліктерін қанағаттандыруға мүмкіндік беретін белсенді зерттеу технологиялары ортасында жұмыс жасауға итермелейді. </w:t>
      </w:r>
    </w:p>
    <w:p w14:paraId="75E4BD92" w14:textId="77777777" w:rsidR="00133002" w:rsidRPr="00324B54" w:rsidRDefault="00133002" w:rsidP="00324B54">
      <w:pPr>
        <w:jc w:val="both"/>
        <w:rPr>
          <w:rFonts w:ascii="Times New Roman" w:hAnsi="Times New Roman" w:cs="Times New Roman"/>
          <w:sz w:val="28"/>
          <w:szCs w:val="28"/>
        </w:rPr>
      </w:pPr>
    </w:p>
    <w:p w14:paraId="4FD2E517" w14:textId="2FBFBC49" w:rsidR="001D0EBF" w:rsidRPr="00324B54" w:rsidRDefault="001D0EBF" w:rsidP="00324B54">
      <w:pPr>
        <w:jc w:val="both"/>
        <w:rPr>
          <w:rFonts w:ascii="Times New Roman" w:hAnsi="Times New Roman" w:cs="Times New Roman"/>
          <w:sz w:val="28"/>
          <w:szCs w:val="28"/>
        </w:rPr>
      </w:pPr>
      <w:r w:rsidRPr="00324B54">
        <w:rPr>
          <w:rFonts w:ascii="Times New Roman" w:hAnsi="Times New Roman" w:cs="Times New Roman"/>
          <w:sz w:val="28"/>
          <w:szCs w:val="28"/>
        </w:rPr>
        <w:t xml:space="preserve">Кесте </w:t>
      </w:r>
      <w:r w:rsidR="00133002" w:rsidRPr="00324B54">
        <w:rPr>
          <w:rFonts w:ascii="Times New Roman" w:hAnsi="Times New Roman" w:cs="Times New Roman"/>
          <w:sz w:val="28"/>
          <w:szCs w:val="28"/>
        </w:rPr>
        <w:t>5</w:t>
      </w:r>
      <w:r w:rsidRPr="00324B54">
        <w:rPr>
          <w:rFonts w:ascii="Times New Roman" w:hAnsi="Times New Roman" w:cs="Times New Roman"/>
          <w:sz w:val="28"/>
          <w:szCs w:val="28"/>
        </w:rPr>
        <w:t xml:space="preserve">– </w:t>
      </w: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 xml:space="preserve">нің цифрлық технологияларды пайдалану біліктерінің </w:t>
      </w:r>
      <w:r w:rsidRPr="00324B54">
        <w:rPr>
          <w:rFonts w:ascii="Times New Roman" w:hAnsi="Times New Roman" w:cs="Times New Roman"/>
          <w:sz w:val="28"/>
          <w:szCs w:val="28"/>
        </w:rPr>
        <w:t xml:space="preserve">деңгейлері </w:t>
      </w:r>
    </w:p>
    <w:tbl>
      <w:tblPr>
        <w:tblStyle w:val="af2"/>
        <w:tblW w:w="0" w:type="auto"/>
        <w:tblInd w:w="216" w:type="dxa"/>
        <w:tblLook w:val="04A0" w:firstRow="1" w:lastRow="0" w:firstColumn="1" w:lastColumn="0" w:noHBand="0" w:noVBand="1"/>
      </w:tblPr>
      <w:tblGrid>
        <w:gridCol w:w="1296"/>
        <w:gridCol w:w="2634"/>
        <w:gridCol w:w="2938"/>
        <w:gridCol w:w="2261"/>
      </w:tblGrid>
      <w:tr w:rsidR="001D0EBF" w:rsidRPr="00324B54" w14:paraId="6B399522" w14:textId="77777777" w:rsidTr="00F64915">
        <w:tc>
          <w:tcPr>
            <w:tcW w:w="1310" w:type="dxa"/>
            <w:vMerge w:val="restart"/>
          </w:tcPr>
          <w:p w14:paraId="19025567" w14:textId="77777777" w:rsidR="001D0EBF" w:rsidRPr="00324B54" w:rsidRDefault="001D0EBF" w:rsidP="00324B54">
            <w:pPr>
              <w:jc w:val="both"/>
            </w:pPr>
            <w:r w:rsidRPr="00324B54">
              <w:rPr>
                <w:rFonts w:ascii="Times New Roman" w:hAnsi="Times New Roman" w:cs="Times New Roman"/>
                <w:iCs/>
                <w:sz w:val="24"/>
                <w:szCs w:val="24"/>
              </w:rPr>
              <w:t>Деңгей</w:t>
            </w:r>
          </w:p>
        </w:tc>
        <w:tc>
          <w:tcPr>
            <w:tcW w:w="7967" w:type="dxa"/>
            <w:gridSpan w:val="3"/>
          </w:tcPr>
          <w:p w14:paraId="0993192D" w14:textId="77777777" w:rsidR="001D0EBF" w:rsidRPr="00324B54" w:rsidRDefault="001D0EBF" w:rsidP="00324B54">
            <w:pPr>
              <w:jc w:val="both"/>
            </w:pPr>
            <w:r w:rsidRPr="00324B54">
              <w:rPr>
                <w:rFonts w:ascii="Times New Roman" w:hAnsi="Times New Roman" w:cs="Times New Roman"/>
                <w:iCs/>
                <w:sz w:val="24"/>
                <w:szCs w:val="24"/>
              </w:rPr>
              <w:t>Зерттеу біліктерінің деңгейінің сипаттамасы</w:t>
            </w:r>
          </w:p>
        </w:tc>
      </w:tr>
      <w:tr w:rsidR="001D0EBF" w:rsidRPr="00324B54" w14:paraId="6CB7D7B8" w14:textId="77777777" w:rsidTr="00F64915">
        <w:tc>
          <w:tcPr>
            <w:tcW w:w="1310" w:type="dxa"/>
            <w:vMerge/>
          </w:tcPr>
          <w:p w14:paraId="1B1B25A0" w14:textId="77777777" w:rsidR="001D0EBF" w:rsidRPr="00324B54" w:rsidRDefault="001D0EBF" w:rsidP="00324B54">
            <w:pPr>
              <w:jc w:val="both"/>
            </w:pPr>
          </w:p>
        </w:tc>
        <w:tc>
          <w:tcPr>
            <w:tcW w:w="2693" w:type="dxa"/>
            <w:vAlign w:val="center"/>
          </w:tcPr>
          <w:p w14:paraId="7B7F30BB"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мотивациялық компонет</w:t>
            </w:r>
          </w:p>
        </w:tc>
        <w:tc>
          <w:tcPr>
            <w:tcW w:w="3013" w:type="dxa"/>
            <w:vAlign w:val="center"/>
          </w:tcPr>
          <w:p w14:paraId="597D6C52"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когнитивтік</w:t>
            </w:r>
          </w:p>
          <w:p w14:paraId="3BB15F54"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компонент</w:t>
            </w:r>
          </w:p>
        </w:tc>
        <w:tc>
          <w:tcPr>
            <w:tcW w:w="2261" w:type="dxa"/>
            <w:vAlign w:val="center"/>
          </w:tcPr>
          <w:p w14:paraId="1EA2F5AE"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тұлғалық компонент</w:t>
            </w:r>
          </w:p>
        </w:tc>
      </w:tr>
      <w:tr w:rsidR="001D0EBF" w:rsidRPr="00324B54" w14:paraId="60D469FE" w14:textId="77777777" w:rsidTr="00F64915">
        <w:tc>
          <w:tcPr>
            <w:tcW w:w="1310" w:type="dxa"/>
            <w:tcBorders>
              <w:top w:val="single" w:sz="4" w:space="0" w:color="auto"/>
              <w:left w:val="single" w:sz="4" w:space="0" w:color="auto"/>
              <w:bottom w:val="single" w:sz="4" w:space="0" w:color="auto"/>
              <w:right w:val="single" w:sz="4" w:space="0" w:color="auto"/>
            </w:tcBorders>
          </w:tcPr>
          <w:p w14:paraId="5A59FD44" w14:textId="77777777" w:rsidR="001D0EBF" w:rsidRPr="00324B54" w:rsidRDefault="001D0EBF" w:rsidP="00324B54">
            <w:pPr>
              <w:jc w:val="both"/>
              <w:rPr>
                <w:rFonts w:ascii="Times New Roman" w:hAnsi="Times New Roman" w:cs="Times New Roman"/>
                <w:bCs/>
                <w:sz w:val="24"/>
                <w:szCs w:val="24"/>
              </w:rPr>
            </w:pPr>
          </w:p>
          <w:p w14:paraId="49560CCB" w14:textId="77777777" w:rsidR="001D0EBF" w:rsidRPr="00324B54" w:rsidRDefault="001D0EBF" w:rsidP="00324B54">
            <w:pPr>
              <w:jc w:val="both"/>
              <w:rPr>
                <w:rFonts w:ascii="Times New Roman" w:hAnsi="Times New Roman" w:cs="Times New Roman"/>
                <w:bCs/>
                <w:sz w:val="24"/>
                <w:szCs w:val="24"/>
              </w:rPr>
            </w:pPr>
          </w:p>
          <w:p w14:paraId="0535A197" w14:textId="77777777" w:rsidR="001D0EBF" w:rsidRPr="00324B54" w:rsidRDefault="001D0EBF" w:rsidP="00324B54">
            <w:pPr>
              <w:jc w:val="both"/>
              <w:rPr>
                <w:rFonts w:ascii="Times New Roman" w:hAnsi="Times New Roman" w:cs="Times New Roman"/>
                <w:bCs/>
                <w:sz w:val="24"/>
                <w:szCs w:val="24"/>
              </w:rPr>
            </w:pPr>
          </w:p>
          <w:p w14:paraId="7584C929" w14:textId="77777777" w:rsidR="001D0EBF" w:rsidRPr="00324B54" w:rsidRDefault="001D0EBF" w:rsidP="00324B54">
            <w:pPr>
              <w:jc w:val="both"/>
              <w:rPr>
                <w:rFonts w:ascii="Times New Roman" w:hAnsi="Times New Roman" w:cs="Times New Roman"/>
                <w:bCs/>
                <w:sz w:val="24"/>
                <w:szCs w:val="24"/>
              </w:rPr>
            </w:pPr>
          </w:p>
          <w:p w14:paraId="022629A7" w14:textId="77777777" w:rsidR="001D0EBF" w:rsidRPr="00324B54" w:rsidRDefault="001D0EBF" w:rsidP="00324B54">
            <w:pPr>
              <w:jc w:val="both"/>
              <w:rPr>
                <w:rFonts w:ascii="Times New Roman" w:hAnsi="Times New Roman" w:cs="Times New Roman"/>
                <w:bCs/>
                <w:sz w:val="24"/>
                <w:szCs w:val="24"/>
              </w:rPr>
            </w:pPr>
          </w:p>
          <w:p w14:paraId="0D18939C" w14:textId="77777777" w:rsidR="001D0EBF" w:rsidRPr="00324B54" w:rsidRDefault="001D0EBF" w:rsidP="00324B54">
            <w:pPr>
              <w:jc w:val="both"/>
              <w:rPr>
                <w:rFonts w:ascii="Times New Roman" w:hAnsi="Times New Roman" w:cs="Times New Roman"/>
                <w:bCs/>
                <w:sz w:val="24"/>
                <w:szCs w:val="24"/>
              </w:rPr>
            </w:pPr>
          </w:p>
          <w:p w14:paraId="02E37409" w14:textId="77777777" w:rsidR="001D0EBF" w:rsidRPr="00324B54" w:rsidRDefault="001D0EBF" w:rsidP="00324B54">
            <w:pPr>
              <w:jc w:val="both"/>
              <w:rPr>
                <w:sz w:val="24"/>
                <w:szCs w:val="24"/>
              </w:rPr>
            </w:pPr>
            <w:r w:rsidRPr="00324B54">
              <w:rPr>
                <w:rFonts w:ascii="Times New Roman" w:hAnsi="Times New Roman" w:cs="Times New Roman"/>
                <w:bCs/>
                <w:sz w:val="24"/>
                <w:szCs w:val="24"/>
              </w:rPr>
              <w:t>Жоғарғы</w:t>
            </w:r>
          </w:p>
        </w:tc>
        <w:tc>
          <w:tcPr>
            <w:tcW w:w="2693" w:type="dxa"/>
            <w:tcBorders>
              <w:top w:val="single" w:sz="4" w:space="0" w:color="auto"/>
              <w:left w:val="single" w:sz="4" w:space="0" w:color="auto"/>
              <w:bottom w:val="single" w:sz="4" w:space="0" w:color="auto"/>
              <w:right w:val="single" w:sz="4" w:space="0" w:color="auto"/>
            </w:tcBorders>
          </w:tcPr>
          <w:p w14:paraId="6AE735C1" w14:textId="77777777" w:rsidR="001D0EBF" w:rsidRPr="00324B54" w:rsidRDefault="001D0EBF" w:rsidP="00324B54">
            <w:pPr>
              <w:pStyle w:val="ad"/>
              <w:spacing w:before="0" w:beforeAutospacing="0" w:after="0" w:afterAutospacing="0"/>
              <w:ind w:firstLine="74"/>
              <w:jc w:val="both"/>
              <w:rPr>
                <w:rFonts w:ascii="Arial" w:hAnsi="Arial" w:cs="Arial"/>
              </w:rPr>
            </w:pPr>
            <w:r w:rsidRPr="00324B54">
              <w:rPr>
                <w:color w:val="000000" w:themeColor="text1"/>
                <w:kern w:val="24"/>
              </w:rPr>
              <w:t xml:space="preserve">Ғылыми-зерттеу іс-әрекетімен айналысуға деген мотивацияның жоғары болуы; жетістікке жету мотивациясының жоғары дәрежесі; жаңалық ашуға өзін-өзі ынталандыру, өзін – өзі өзектілендіре білу </w:t>
            </w:r>
          </w:p>
        </w:tc>
        <w:tc>
          <w:tcPr>
            <w:tcW w:w="3013" w:type="dxa"/>
            <w:tcBorders>
              <w:top w:val="single" w:sz="4" w:space="0" w:color="auto"/>
              <w:left w:val="single" w:sz="4" w:space="0" w:color="auto"/>
              <w:bottom w:val="single" w:sz="4" w:space="0" w:color="auto"/>
              <w:right w:val="single" w:sz="4" w:space="0" w:color="auto"/>
            </w:tcBorders>
          </w:tcPr>
          <w:p w14:paraId="43061C6A" w14:textId="77777777" w:rsidR="001D0EBF" w:rsidRPr="00324B54" w:rsidRDefault="001D0EBF" w:rsidP="00324B54">
            <w:pPr>
              <w:pStyle w:val="ad"/>
              <w:spacing w:before="0" w:beforeAutospacing="0" w:after="0" w:afterAutospacing="0"/>
              <w:ind w:firstLine="74"/>
              <w:jc w:val="both"/>
              <w:rPr>
                <w:rFonts w:ascii="Arial" w:hAnsi="Arial" w:cs="Arial"/>
              </w:rPr>
            </w:pPr>
            <w:r w:rsidRPr="00324B54">
              <w:rPr>
                <w:rFonts w:eastAsiaTheme="minorEastAsia"/>
                <w:color w:val="000000" w:themeColor="text1"/>
                <w:kern w:val="24"/>
              </w:rPr>
              <w:t>Интеллектуалдық дамуы көрсеткішінің деңгейі жоғары болуы; ғылыми – зерттеу жұмыстарын орындауда маңызды болып келетін қасиеттерге ие болу; ғылыми жұмысқа икемді ойлау стилінің болуы</w:t>
            </w:r>
          </w:p>
          <w:p w14:paraId="5C7CD65D" w14:textId="77777777" w:rsidR="001D0EBF" w:rsidRPr="00324B54" w:rsidRDefault="001D0EBF" w:rsidP="00324B54">
            <w:pPr>
              <w:pStyle w:val="ad"/>
              <w:spacing w:before="0" w:beforeAutospacing="0" w:after="0" w:afterAutospacing="0"/>
              <w:ind w:firstLine="74"/>
              <w:jc w:val="both"/>
              <w:rPr>
                <w:rFonts w:ascii="Arial" w:hAnsi="Arial" w:cs="Arial"/>
              </w:rPr>
            </w:pPr>
          </w:p>
        </w:tc>
        <w:tc>
          <w:tcPr>
            <w:tcW w:w="2261" w:type="dxa"/>
            <w:tcBorders>
              <w:top w:val="single" w:sz="4" w:space="0" w:color="auto"/>
              <w:left w:val="single" w:sz="4" w:space="0" w:color="auto"/>
              <w:bottom w:val="single" w:sz="4" w:space="0" w:color="auto"/>
              <w:right w:val="single" w:sz="4" w:space="0" w:color="auto"/>
            </w:tcBorders>
          </w:tcPr>
          <w:p w14:paraId="3C388F0B" w14:textId="77777777" w:rsidR="001D0EBF" w:rsidRPr="00324B54" w:rsidRDefault="001D0EBF" w:rsidP="00324B54">
            <w:pPr>
              <w:pStyle w:val="ad"/>
              <w:spacing w:before="0" w:beforeAutospacing="0" w:after="0" w:afterAutospacing="0"/>
              <w:ind w:firstLine="74"/>
              <w:jc w:val="both"/>
              <w:rPr>
                <w:rFonts w:ascii="Arial" w:hAnsi="Arial" w:cs="Arial"/>
              </w:rPr>
            </w:pPr>
            <w:r w:rsidRPr="00324B54">
              <w:rPr>
                <w:rFonts w:eastAsiaTheme="minorEastAsia"/>
                <w:color w:val="000000" w:themeColor="text1"/>
                <w:kern w:val="24"/>
              </w:rPr>
              <w:t>Өзін-өзі ұйымдастырудың жоғары дамыған дағдылары туралы куәландырады:өзін-өзі ұйымдастыру дағдылары: жоспарлау және өз жұмысын тиімді ұйымдастыру, берілген жұмыс жүктемесін дұрыс бөлу қабілеті.</w:t>
            </w:r>
          </w:p>
        </w:tc>
      </w:tr>
      <w:tr w:rsidR="001D0EBF" w:rsidRPr="00324B54" w14:paraId="22942B97" w14:textId="77777777" w:rsidTr="00F64915">
        <w:tc>
          <w:tcPr>
            <w:tcW w:w="1310" w:type="dxa"/>
          </w:tcPr>
          <w:p w14:paraId="4FF31CAD" w14:textId="77777777" w:rsidR="001D0EBF" w:rsidRPr="00324B54" w:rsidRDefault="001D0EBF" w:rsidP="00324B54">
            <w:pPr>
              <w:jc w:val="both"/>
              <w:rPr>
                <w:rFonts w:ascii="Times New Roman" w:hAnsi="Times New Roman" w:cs="Times New Roman"/>
                <w:bCs/>
                <w:sz w:val="24"/>
                <w:szCs w:val="24"/>
              </w:rPr>
            </w:pPr>
          </w:p>
          <w:p w14:paraId="3C9FE5CD" w14:textId="77777777" w:rsidR="001D0EBF" w:rsidRPr="00324B54" w:rsidRDefault="001D0EBF" w:rsidP="00324B54">
            <w:pPr>
              <w:jc w:val="both"/>
              <w:rPr>
                <w:rFonts w:ascii="Times New Roman" w:hAnsi="Times New Roman" w:cs="Times New Roman"/>
                <w:bCs/>
                <w:sz w:val="24"/>
                <w:szCs w:val="24"/>
              </w:rPr>
            </w:pPr>
          </w:p>
          <w:p w14:paraId="5D3FB1DA" w14:textId="77777777" w:rsidR="001D0EBF" w:rsidRPr="00324B54" w:rsidRDefault="001D0EBF" w:rsidP="00324B54">
            <w:pPr>
              <w:jc w:val="both"/>
              <w:rPr>
                <w:rFonts w:ascii="Times New Roman" w:hAnsi="Times New Roman" w:cs="Times New Roman"/>
                <w:bCs/>
                <w:sz w:val="24"/>
                <w:szCs w:val="24"/>
              </w:rPr>
            </w:pPr>
          </w:p>
          <w:p w14:paraId="6F96E3DD" w14:textId="77777777" w:rsidR="001D0EBF" w:rsidRPr="00324B54" w:rsidRDefault="001D0EBF" w:rsidP="00324B54">
            <w:pPr>
              <w:jc w:val="both"/>
              <w:rPr>
                <w:rFonts w:ascii="Times New Roman" w:hAnsi="Times New Roman" w:cs="Times New Roman"/>
                <w:bCs/>
                <w:sz w:val="24"/>
                <w:szCs w:val="24"/>
              </w:rPr>
            </w:pPr>
          </w:p>
          <w:p w14:paraId="0AB0962A" w14:textId="77777777" w:rsidR="001D0EBF" w:rsidRPr="00324B54" w:rsidRDefault="001D0EBF" w:rsidP="00324B54">
            <w:pPr>
              <w:jc w:val="both"/>
              <w:rPr>
                <w:rFonts w:ascii="Times New Roman" w:hAnsi="Times New Roman" w:cs="Times New Roman"/>
                <w:bCs/>
                <w:sz w:val="24"/>
                <w:szCs w:val="24"/>
              </w:rPr>
            </w:pPr>
          </w:p>
          <w:p w14:paraId="337D8CEB" w14:textId="77777777" w:rsidR="001D0EBF" w:rsidRPr="00324B54" w:rsidRDefault="001D0EBF" w:rsidP="00324B54">
            <w:pPr>
              <w:jc w:val="both"/>
              <w:rPr>
                <w:rFonts w:ascii="Times New Roman" w:hAnsi="Times New Roman" w:cs="Times New Roman"/>
                <w:bCs/>
                <w:sz w:val="24"/>
                <w:szCs w:val="24"/>
              </w:rPr>
            </w:pPr>
          </w:p>
          <w:p w14:paraId="7293EE08" w14:textId="77777777" w:rsidR="001D0EBF" w:rsidRPr="00324B54" w:rsidRDefault="001D0EBF" w:rsidP="00324B54">
            <w:pPr>
              <w:jc w:val="both"/>
              <w:rPr>
                <w:rFonts w:ascii="Times New Roman" w:hAnsi="Times New Roman" w:cs="Times New Roman"/>
                <w:bCs/>
                <w:sz w:val="24"/>
                <w:szCs w:val="24"/>
              </w:rPr>
            </w:pPr>
          </w:p>
          <w:p w14:paraId="301FA0DE" w14:textId="77777777" w:rsidR="001D0EBF" w:rsidRPr="00324B54" w:rsidRDefault="001D0EBF" w:rsidP="00324B54">
            <w:pPr>
              <w:jc w:val="both"/>
              <w:rPr>
                <w:rFonts w:ascii="Times New Roman" w:hAnsi="Times New Roman" w:cs="Times New Roman"/>
                <w:bCs/>
                <w:sz w:val="24"/>
                <w:szCs w:val="24"/>
              </w:rPr>
            </w:pPr>
            <w:r w:rsidRPr="00324B54">
              <w:rPr>
                <w:rFonts w:ascii="Times New Roman" w:hAnsi="Times New Roman" w:cs="Times New Roman"/>
                <w:bCs/>
                <w:sz w:val="24"/>
                <w:szCs w:val="24"/>
              </w:rPr>
              <w:t>Орташа</w:t>
            </w:r>
          </w:p>
          <w:p w14:paraId="486B3725" w14:textId="77777777" w:rsidR="001D0EBF" w:rsidRPr="00324B54" w:rsidRDefault="001D0EBF" w:rsidP="00324B54">
            <w:pPr>
              <w:jc w:val="both"/>
              <w:rPr>
                <w:sz w:val="24"/>
                <w:szCs w:val="24"/>
              </w:rPr>
            </w:pPr>
          </w:p>
        </w:tc>
        <w:tc>
          <w:tcPr>
            <w:tcW w:w="2693" w:type="dxa"/>
          </w:tcPr>
          <w:p w14:paraId="542F5FC1" w14:textId="77777777" w:rsidR="001D0EBF" w:rsidRPr="00324B54" w:rsidRDefault="001D0EBF" w:rsidP="00324B54">
            <w:pPr>
              <w:pStyle w:val="ad"/>
              <w:spacing w:before="0" w:beforeAutospacing="0" w:after="0" w:afterAutospacing="0"/>
              <w:ind w:hanging="56"/>
              <w:jc w:val="both"/>
              <w:rPr>
                <w:rFonts w:ascii="Arial" w:hAnsi="Arial" w:cs="Arial"/>
              </w:rPr>
            </w:pPr>
            <w:r w:rsidRPr="00324B54">
              <w:rPr>
                <w:color w:val="000000" w:themeColor="text1"/>
                <w:kern w:val="24"/>
              </w:rPr>
              <w:t>Ғылыми-зерттеу іс-әрекетімен айналысуға деген мотивацияның орта деңгейде байқалуы; жетістікке жету мотивациясының орташа дәрежесі; жаңалық ашуға өзін-өзі ынталандыру</w:t>
            </w:r>
          </w:p>
        </w:tc>
        <w:tc>
          <w:tcPr>
            <w:tcW w:w="3013" w:type="dxa"/>
          </w:tcPr>
          <w:p w14:paraId="38795CBC" w14:textId="77777777" w:rsidR="001D0EBF" w:rsidRPr="00324B54" w:rsidRDefault="001D0EBF" w:rsidP="00324B54">
            <w:pPr>
              <w:pStyle w:val="ad"/>
              <w:spacing w:before="0" w:beforeAutospacing="0" w:after="0" w:afterAutospacing="0"/>
              <w:ind w:hanging="56"/>
              <w:jc w:val="both"/>
              <w:rPr>
                <w:rFonts w:ascii="Arial" w:hAnsi="Arial" w:cs="Arial"/>
              </w:rPr>
            </w:pPr>
            <w:r w:rsidRPr="00324B54">
              <w:rPr>
                <w:rFonts w:eastAsiaTheme="minorEastAsia"/>
                <w:color w:val="000000" w:themeColor="text1"/>
                <w:kern w:val="24"/>
              </w:rPr>
              <w:t>Интеллектуалдық дамуы көрсеткішінің деңгейі орташа болуы; ғылыми – зерттеу жұмыстарын орындауда маңызды болып келетін қасиеттердің көбіне ие болу; ғылыми жұмысқа икемді ойлау стилін дамытуға тырысу; оқу барысында және шешім шығаруда бір санатты ойлауды көрсету;</w:t>
            </w:r>
          </w:p>
        </w:tc>
        <w:tc>
          <w:tcPr>
            <w:tcW w:w="2261" w:type="dxa"/>
          </w:tcPr>
          <w:p w14:paraId="22E7682C" w14:textId="77777777" w:rsidR="001D0EBF" w:rsidRPr="00324B54" w:rsidRDefault="001D0EBF" w:rsidP="00324B54">
            <w:pPr>
              <w:pStyle w:val="ad"/>
              <w:spacing w:before="0" w:beforeAutospacing="0" w:after="0" w:afterAutospacing="0"/>
              <w:ind w:hanging="56"/>
              <w:jc w:val="both"/>
              <w:rPr>
                <w:rFonts w:eastAsiaTheme="minorEastAsia"/>
                <w:color w:val="000000" w:themeColor="text1"/>
                <w:kern w:val="24"/>
              </w:rPr>
            </w:pPr>
            <w:r w:rsidRPr="00324B54">
              <w:rPr>
                <w:rFonts w:eastAsiaTheme="minorEastAsia"/>
                <w:color w:val="000000" w:themeColor="text1"/>
                <w:kern w:val="24"/>
              </w:rPr>
              <w:t>Өзін-өзі ұйымдастырудың орташа дамыған дағдылары туралы куәландырады:өзін-өзі ұйымдастыру дағдылары: жоспарлау және өз жұмысын тиімді ұйымдастыру, берілген жұмыс жүктемесін дұрыс бөлу қабілеті</w:t>
            </w:r>
          </w:p>
        </w:tc>
      </w:tr>
      <w:tr w:rsidR="001D0EBF" w:rsidRPr="00324B54" w14:paraId="5F90C91E" w14:textId="77777777" w:rsidTr="00F64915">
        <w:tc>
          <w:tcPr>
            <w:tcW w:w="1310" w:type="dxa"/>
            <w:vAlign w:val="center"/>
          </w:tcPr>
          <w:p w14:paraId="2958FDE6" w14:textId="77777777" w:rsidR="001D0EBF" w:rsidRPr="00324B54" w:rsidRDefault="001D0EBF" w:rsidP="00324B54">
            <w:pPr>
              <w:jc w:val="both"/>
              <w:rPr>
                <w:rFonts w:ascii="Times New Roman" w:hAnsi="Times New Roman" w:cs="Times New Roman"/>
                <w:sz w:val="24"/>
                <w:szCs w:val="24"/>
              </w:rPr>
            </w:pPr>
            <w:r w:rsidRPr="00324B54">
              <w:rPr>
                <w:rFonts w:ascii="Times New Roman" w:hAnsi="Times New Roman" w:cs="Times New Roman"/>
                <w:sz w:val="24"/>
                <w:szCs w:val="24"/>
              </w:rPr>
              <w:t>Төменгі</w:t>
            </w:r>
          </w:p>
        </w:tc>
        <w:tc>
          <w:tcPr>
            <w:tcW w:w="2693" w:type="dxa"/>
          </w:tcPr>
          <w:p w14:paraId="56112351" w14:textId="77777777" w:rsidR="001D0EBF" w:rsidRPr="00324B54" w:rsidRDefault="001D0EBF" w:rsidP="00324B54">
            <w:pPr>
              <w:pStyle w:val="ad"/>
              <w:spacing w:before="0" w:beforeAutospacing="0" w:after="0" w:afterAutospacing="0"/>
              <w:jc w:val="both"/>
              <w:rPr>
                <w:rFonts w:ascii="Arial" w:hAnsi="Arial" w:cs="Arial"/>
              </w:rPr>
            </w:pPr>
            <w:r w:rsidRPr="00324B54">
              <w:rPr>
                <w:color w:val="000000" w:themeColor="text1"/>
                <w:kern w:val="24"/>
              </w:rPr>
              <w:t xml:space="preserve">Ғылыми-зерттеу іс-әрекетімен айналысуға деген мотивацияның болмауы; жетістікке жету мотивациясының төмен дәрежесі; жаңалық ашуға өзін-өзі ынталандыру ат салыспау, өзін-өзі  өзектілендіре алмау; </w:t>
            </w:r>
          </w:p>
        </w:tc>
        <w:tc>
          <w:tcPr>
            <w:tcW w:w="3013" w:type="dxa"/>
          </w:tcPr>
          <w:p w14:paraId="6A84AE31" w14:textId="77777777" w:rsidR="001D0EBF" w:rsidRPr="00324B54" w:rsidRDefault="001D0EBF" w:rsidP="00324B54">
            <w:pPr>
              <w:pStyle w:val="ad"/>
              <w:spacing w:before="0" w:beforeAutospacing="0" w:after="0" w:afterAutospacing="0"/>
              <w:jc w:val="both"/>
              <w:rPr>
                <w:rFonts w:ascii="Arial" w:hAnsi="Arial" w:cs="Arial"/>
              </w:rPr>
            </w:pPr>
            <w:r w:rsidRPr="00324B54">
              <w:rPr>
                <w:rFonts w:eastAsiaTheme="minorEastAsia"/>
                <w:color w:val="000000" w:themeColor="text1"/>
                <w:kern w:val="24"/>
              </w:rPr>
              <w:t>Интеллектуалдық дамуы көрсеткішінің деңгейі төмен болуы; ғылыми – зерттеу жұмыстарын орындауда маңызды болып келетін қасиеттердің байқалмауы; ғылыми жұмысқа икемді ойлау стилін дамытуға талпынбау; зерттеушілік әлеуеттің төмен болуы.</w:t>
            </w:r>
          </w:p>
        </w:tc>
        <w:tc>
          <w:tcPr>
            <w:tcW w:w="2261" w:type="dxa"/>
          </w:tcPr>
          <w:p w14:paraId="7F1B90D9" w14:textId="77777777" w:rsidR="001D0EBF" w:rsidRPr="00324B54" w:rsidRDefault="001D0EBF" w:rsidP="00324B54">
            <w:pPr>
              <w:pStyle w:val="ad"/>
              <w:spacing w:before="0" w:beforeAutospacing="0" w:after="0" w:afterAutospacing="0"/>
              <w:jc w:val="both"/>
              <w:rPr>
                <w:rFonts w:ascii="Arial" w:hAnsi="Arial" w:cs="Arial"/>
              </w:rPr>
            </w:pPr>
            <w:r w:rsidRPr="00324B54">
              <w:rPr>
                <w:rFonts w:eastAsiaTheme="minorEastAsia"/>
                <w:color w:val="000000" w:themeColor="text1"/>
                <w:kern w:val="24"/>
              </w:rPr>
              <w:t xml:space="preserve"> Өзін-өзі ұйымдастыру төмен, дамымаған дағдылары туралы куәландырады: жоспарлау және өз жұмысын тиімді ұйымдастыру, берілген жұмыс жүктемесін дұрыс бөлу қабілеті, жұмысты уақытында орындамауы</w:t>
            </w:r>
          </w:p>
        </w:tc>
      </w:tr>
    </w:tbl>
    <w:p w14:paraId="47EF7499" w14:textId="5C5E5D32" w:rsidR="001D0EBF" w:rsidRPr="00324B54" w:rsidRDefault="001D0EBF" w:rsidP="00324B54">
      <w:pPr>
        <w:ind w:firstLine="709"/>
        <w:jc w:val="both"/>
        <w:rPr>
          <w:rFonts w:ascii="Times New Roman" w:hAnsi="Times New Roman" w:cs="Times New Roman"/>
          <w:sz w:val="28"/>
          <w:szCs w:val="28"/>
        </w:rPr>
      </w:pPr>
      <w:r w:rsidRPr="00324B54">
        <w:rPr>
          <w:rFonts w:ascii="Times New Roman" w:eastAsia="Times New Roman" w:hAnsi="Times New Roman" w:cs="Times New Roman"/>
          <w:sz w:val="28"/>
          <w:szCs w:val="28"/>
        </w:rPr>
        <w:t xml:space="preserve">Тарих пәні </w:t>
      </w:r>
      <w:r w:rsidR="009B60AB" w:rsidRPr="00324B54">
        <w:rPr>
          <w:rFonts w:ascii="Times New Roman" w:eastAsia="Times New Roman" w:hAnsi="Times New Roman" w:cs="Times New Roman"/>
          <w:sz w:val="28"/>
          <w:szCs w:val="28"/>
        </w:rPr>
        <w:t>оқытушылары</w:t>
      </w:r>
      <w:r w:rsidRPr="00324B54">
        <w:rPr>
          <w:rFonts w:ascii="Times New Roman" w:eastAsia="Times New Roman" w:hAnsi="Times New Roman" w:cs="Times New Roman"/>
          <w:sz w:val="28"/>
          <w:szCs w:val="28"/>
        </w:rPr>
        <w:t>н даярлауда цифрлық технологияларды пайдаланудың мазмұндық-құрылымдық моделі</w:t>
      </w:r>
      <w:r w:rsidRPr="00324B54">
        <w:rPr>
          <w:rFonts w:ascii="Times New Roman" w:hAnsi="Times New Roman" w:cs="Times New Roman"/>
          <w:sz w:val="28"/>
          <w:szCs w:val="28"/>
        </w:rPr>
        <w:t>нің дайындалуы тәжірибелік эксперименттік жұмыстың негізгі бағыттарын және қолданылатын әдістемелерді анықтауға, сонымен қатар, зерттеу әлеуетін дамыту жүйесін құруға мүмкіндік туғызады.</w:t>
      </w:r>
    </w:p>
    <w:p w14:paraId="4858F563" w14:textId="77777777" w:rsidR="001D0EBF" w:rsidRPr="00324B54" w:rsidRDefault="001D0EBF" w:rsidP="00324B54"/>
    <w:p w14:paraId="1F0CE900" w14:textId="77777777" w:rsidR="005064C2" w:rsidRPr="00324B54" w:rsidRDefault="005064C2" w:rsidP="00324B54">
      <w:pPr>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3 ЦИФРЛАНДЫРУ ЖАҒДАЙЫНДА БОЛАШАҚ ПЕДАГОГТЕРДІ ДАЯРЛАУ БОЙЫНША ТӘЖІРИБЕЛІК-ЭКСПЕРИМЕНТТІК ЖҰМЫС</w:t>
      </w:r>
    </w:p>
    <w:p w14:paraId="4D535A20" w14:textId="77777777" w:rsidR="005064C2" w:rsidRPr="00324B54" w:rsidRDefault="005064C2" w:rsidP="00324B54">
      <w:pPr>
        <w:ind w:firstLine="567"/>
        <w:jc w:val="center"/>
        <w:rPr>
          <w:rFonts w:ascii="Times New Roman" w:eastAsia="Times New Roman" w:hAnsi="Times New Roman" w:cs="Times New Roman"/>
          <w:b/>
          <w:sz w:val="28"/>
          <w:szCs w:val="28"/>
        </w:rPr>
      </w:pPr>
    </w:p>
    <w:p w14:paraId="11B54F26" w14:textId="77777777" w:rsidR="005064C2" w:rsidRPr="00324B54" w:rsidRDefault="005064C2" w:rsidP="00324B54">
      <w:pPr>
        <w:jc w:val="both"/>
        <w:rPr>
          <w:rFonts w:ascii="Times New Roman" w:eastAsia="Times New Roman" w:hAnsi="Times New Roman" w:cs="Times New Roman"/>
          <w:b/>
          <w:sz w:val="28"/>
          <w:szCs w:val="28"/>
        </w:rPr>
      </w:pPr>
      <w:bookmarkStart w:id="4" w:name="_heading=h.3znysh7" w:colFirst="0" w:colLast="0"/>
      <w:bookmarkEnd w:id="4"/>
      <w:r w:rsidRPr="00324B54">
        <w:rPr>
          <w:rFonts w:ascii="Times New Roman" w:eastAsia="Times New Roman" w:hAnsi="Times New Roman" w:cs="Times New Roman"/>
          <w:b/>
          <w:sz w:val="28"/>
          <w:szCs w:val="28"/>
        </w:rPr>
        <w:t>3.1 Тарих мұғалімдерін даярлауда цифрлық технологияларды пайдалану әдістемесі және оның тиімділігін тәжірибелік-эксперимент арқылы тексеру</w:t>
      </w:r>
    </w:p>
    <w:p w14:paraId="73AA3041" w14:textId="77777777" w:rsidR="005064C2" w:rsidRPr="00324B54" w:rsidRDefault="005064C2" w:rsidP="00324B54">
      <w:pPr>
        <w:ind w:firstLine="709"/>
        <w:jc w:val="both"/>
        <w:rPr>
          <w:rFonts w:ascii="Times New Roman" w:eastAsia="Times New Roman" w:hAnsi="Times New Roman" w:cs="Times New Roman"/>
          <w:color w:val="000000"/>
          <w:sz w:val="28"/>
          <w:szCs w:val="28"/>
        </w:rPr>
      </w:pPr>
    </w:p>
    <w:p w14:paraId="630A2A71" w14:textId="77777777" w:rsidR="005064C2" w:rsidRPr="00324B54" w:rsidRDefault="005064C2" w:rsidP="00324B54">
      <w:pPr>
        <w:ind w:firstLine="709"/>
        <w:jc w:val="both"/>
        <w:rPr>
          <w:rFonts w:ascii="Times New Roman" w:eastAsia="Times New Roman" w:hAnsi="Times New Roman" w:cs="Times New Roman"/>
          <w:color w:val="000000"/>
          <w:sz w:val="28"/>
          <w:szCs w:val="28"/>
        </w:rPr>
      </w:pPr>
      <w:bookmarkStart w:id="5" w:name="_heading=h.2et92p0" w:colFirst="0" w:colLast="0"/>
      <w:bookmarkEnd w:id="5"/>
      <w:r w:rsidRPr="00324B54">
        <w:rPr>
          <w:rFonts w:ascii="Times New Roman" w:eastAsia="Times New Roman" w:hAnsi="Times New Roman" w:cs="Times New Roman"/>
          <w:color w:val="000000"/>
          <w:sz w:val="28"/>
          <w:szCs w:val="28"/>
        </w:rPr>
        <w:t>Қазақстандағы білім кеңістігін цифрландыру студенттердің, болашақ мұғалімдердің жетістіктерінің факторы ретінде цифрлық технологиялар болып саналады. Бүгінгі таңда болашақ педагогтерді цифрлық білім беру ресурстарын ұтымды пайдалануға үйрету -  жоғары оқу орындарының ең өзекті мәселесі. Олар қазіргі цифрлық  қоғам талабына сай оқу-тәрбие процесінің тиімді ұйымдастырылуына ықпалын тигізумен бірге, білім алушылардың тез өзгермелі цифрлық  қоғамға үйлесімді бейімделуінің, кәсіби тұрғыдан өзін-өзі жүзеге асыра алатын құзыретті маман дайындаудың әмбебап құралына айналып отыр. Осы тұрғыдан алғанда, цифрлық технологиялар:</w:t>
      </w:r>
    </w:p>
    <w:p w14:paraId="180B2292" w14:textId="77777777" w:rsidR="005064C2" w:rsidRPr="00324B54" w:rsidRDefault="005064C2" w:rsidP="00324B54">
      <w:pPr>
        <w:pStyle w:val="af6"/>
        <w:ind w:left="0"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біріншіден, білім алушы нақты әлеуметтік қатынастардың субъектісі болудан қалады, өйткені коммуникация көбінесе виртуалды әлеуметтік ортада жүзеге асады;</w:t>
      </w:r>
    </w:p>
    <w:p w14:paraId="7E39F5A1"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екіншіден, цифрлық технологияларды дамыту және енгізу дәуірі барлық салаларда – бизнесте, қоғамда, саясатта, әсіресе университеттік білімде жүйелі және функционалдық өзгерістерге әкелді. Олардың нәтижесі студенттік жетістіктің факторы ретінде жаңа білім кеңістігін қалыптастыру болып табылады.</w:t>
      </w:r>
    </w:p>
    <w:p w14:paraId="10912358"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Кәсіби және тұлғалық дамудағы қазіргі заманғы цифрлық технологиялар негізінде білім кеңістігін жобалау мәселелерін ғылыми-техникалық прогрестің контекстінде, оның қатысушылары үшін білім  саласының міндеттерін ескере отырып сәтті шешуге болады деп санаймыз.</w:t>
      </w:r>
    </w:p>
    <w:p w14:paraId="2B059234" w14:textId="57199C6C"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color w:val="000000"/>
          <w:sz w:val="28"/>
          <w:szCs w:val="28"/>
        </w:rPr>
        <w:t>Цифрлық экономика тұжырымдамасы 2016 жылы дүниежүзілік банктің «Цифрлық дивидендтер» баяндамасынан кейін халықаралық дәрежеде мойындалды, онда бұл тұжырымдама цифрлық-коммуникациялық технологияларға негізделген экономикалық, әлеуметтік және мәдени қатынастар жүйесін қарастырады</w:t>
      </w:r>
      <w:r w:rsidR="00E35D71" w:rsidRPr="00324B54">
        <w:rPr>
          <w:rFonts w:ascii="Times New Roman" w:eastAsia="Times New Roman" w:hAnsi="Times New Roman" w:cs="Times New Roman"/>
          <w:color w:val="000000"/>
          <w:sz w:val="28"/>
          <w:szCs w:val="28"/>
        </w:rPr>
        <w:t xml:space="preserve"> </w:t>
      </w:r>
      <w:r w:rsidR="00E35D71" w:rsidRPr="00324B54">
        <w:rPr>
          <w:rFonts w:ascii="Times New Roman" w:hAnsi="Times New Roman" w:cs="Times New Roman"/>
          <w:sz w:val="28"/>
          <w:szCs w:val="28"/>
        </w:rPr>
        <w:t>[</w:t>
      </w:r>
      <w:r w:rsidR="00B861B2" w:rsidRPr="00324B54">
        <w:rPr>
          <w:rFonts w:ascii="Times New Roman" w:hAnsi="Times New Roman" w:cs="Times New Roman"/>
          <w:sz w:val="28"/>
          <w:szCs w:val="28"/>
        </w:rPr>
        <w:t>139</w:t>
      </w:r>
      <w:r w:rsidR="00E35D71" w:rsidRPr="00324B54">
        <w:rPr>
          <w:rFonts w:ascii="Times New Roman" w:hAnsi="Times New Roman" w:cs="Times New Roman"/>
          <w:sz w:val="28"/>
          <w:szCs w:val="28"/>
        </w:rPr>
        <w:t>].</w:t>
      </w:r>
      <w:r w:rsidRPr="00324B54">
        <w:rPr>
          <w:rFonts w:ascii="Times New Roman" w:eastAsia="Times New Roman" w:hAnsi="Times New Roman" w:cs="Times New Roman"/>
          <w:color w:val="000000"/>
          <w:sz w:val="28"/>
          <w:szCs w:val="28"/>
        </w:rPr>
        <w:t xml:space="preserve"> Бұл кең анықтамада цифрлық экономика ұғымы цифрландыру (цифрлық) ұғымымен біріктіріледі. Бұл цифрландыру немесе қоғамның цифрлық трансформациясы құбылысы ретінде қарас</w:t>
      </w:r>
      <w:r w:rsidRPr="00324B54">
        <w:rPr>
          <w:rFonts w:ascii="Times New Roman" w:eastAsia="Times New Roman" w:hAnsi="Times New Roman" w:cs="Times New Roman"/>
          <w:sz w:val="28"/>
          <w:szCs w:val="28"/>
        </w:rPr>
        <w:t>тырылады деген сөз.</w:t>
      </w:r>
    </w:p>
    <w:p w14:paraId="0FC6A751" w14:textId="3F6F7E68"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sz w:val="28"/>
          <w:szCs w:val="28"/>
        </w:rPr>
        <w:t>Ж</w:t>
      </w:r>
      <w:r w:rsidRPr="00324B54">
        <w:rPr>
          <w:rFonts w:ascii="Times New Roman" w:eastAsia="Times New Roman" w:hAnsi="Times New Roman" w:cs="Times New Roman"/>
          <w:color w:val="000000"/>
          <w:sz w:val="28"/>
          <w:szCs w:val="28"/>
        </w:rPr>
        <w:t xml:space="preserve">аңғырту жобаларын орындаудың әлемдік және отандық тәжірибедегі институционалдық даму траекториясы туралы, ол үшін азаматтық мәдениеттің ерекшеліктерін және азаматтық мәдениет пен экономикалық өсудің өзара ықпалын ескеру маңызды </w:t>
      </w:r>
      <w:r w:rsidRPr="00324B54">
        <w:rPr>
          <w:rFonts w:ascii="Times New Roman" w:eastAsia="Times New Roman" w:hAnsi="Times New Roman" w:cs="Times New Roman"/>
          <w:sz w:val="28"/>
          <w:szCs w:val="28"/>
        </w:rPr>
        <w:t xml:space="preserve">екендігі </w:t>
      </w:r>
      <w:r w:rsidRPr="00324B54">
        <w:rPr>
          <w:rFonts w:ascii="Times New Roman" w:eastAsia="Times New Roman" w:hAnsi="Times New Roman" w:cs="Times New Roman"/>
          <w:color w:val="000000"/>
          <w:sz w:val="28"/>
          <w:szCs w:val="28"/>
        </w:rPr>
        <w:t>жөніндегі</w:t>
      </w:r>
      <w:r w:rsidRPr="00324B54">
        <w:rPr>
          <w:rFonts w:ascii="Times New Roman" w:eastAsia="Times New Roman" w:hAnsi="Times New Roman" w:cs="Times New Roman"/>
          <w:sz w:val="28"/>
          <w:szCs w:val="28"/>
        </w:rPr>
        <w:t xml:space="preserve"> В.М.Полтеровичтің теориясын негізге алдық.</w:t>
      </w:r>
      <w:r w:rsidRPr="00324B54">
        <w:rPr>
          <w:rFonts w:ascii="Times New Roman" w:eastAsia="Times New Roman" w:hAnsi="Times New Roman" w:cs="Times New Roman"/>
          <w:color w:val="000000"/>
          <w:sz w:val="28"/>
          <w:szCs w:val="28"/>
        </w:rPr>
        <w:t xml:space="preserve"> Бұл цифрлық революцияны жеделдету мәселесін одан әрі зерттеу және </w:t>
      </w:r>
      <w:r w:rsidRPr="00324B54">
        <w:rPr>
          <w:rFonts w:ascii="Times New Roman" w:eastAsia="Times New Roman" w:hAnsi="Times New Roman" w:cs="Times New Roman"/>
          <w:sz w:val="28"/>
          <w:szCs w:val="28"/>
        </w:rPr>
        <w:t xml:space="preserve"> талдау</w:t>
      </w:r>
      <w:r w:rsidRPr="00324B54">
        <w:rPr>
          <w:rFonts w:ascii="Times New Roman" w:eastAsia="Times New Roman" w:hAnsi="Times New Roman" w:cs="Times New Roman"/>
          <w:color w:val="000000"/>
          <w:sz w:val="28"/>
          <w:szCs w:val="28"/>
        </w:rPr>
        <w:t xml:space="preserve"> үшін қызығушылықы тудырады [</w:t>
      </w:r>
      <w:r w:rsidR="00B861B2" w:rsidRPr="00324B54">
        <w:rPr>
          <w:rFonts w:ascii="Times New Roman" w:eastAsia="Times New Roman" w:hAnsi="Times New Roman" w:cs="Times New Roman"/>
          <w:color w:val="000000"/>
          <w:sz w:val="28"/>
          <w:szCs w:val="28"/>
        </w:rPr>
        <w:t>140</w:t>
      </w:r>
      <w:r w:rsidRPr="00324B54">
        <w:rPr>
          <w:rFonts w:ascii="Times New Roman" w:eastAsia="Times New Roman" w:hAnsi="Times New Roman" w:cs="Times New Roman"/>
          <w:color w:val="000000"/>
          <w:sz w:val="28"/>
          <w:szCs w:val="28"/>
        </w:rPr>
        <w:t>].</w:t>
      </w:r>
    </w:p>
    <w:p w14:paraId="530D7A68" w14:textId="10FDC604"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olor w:val="000000"/>
          <w:sz w:val="28"/>
          <w:szCs w:val="28"/>
        </w:rPr>
        <w:t xml:space="preserve">Қазіргі жағдайда цифрландыру білім берудің барлық деңгейіндегі  оқыту қызметтерінің нарығы ретінде  ғана емес, сонымен қатар жаңа деңгейге өтудегі ең маңызды әлеуметтік-экономикалық институт ретінде де қарастырылған жөн, себебі өркениет жаппай цифрландыру дәуіріне аяқ басты. </w:t>
      </w:r>
      <w:r w:rsidRPr="00324B54">
        <w:rPr>
          <w:rFonts w:ascii="Times New Roman" w:eastAsia="Times New Roman" w:hAnsi="Times New Roman" w:cs="Times New Roman"/>
          <w:color w:val="000000"/>
          <w:sz w:val="28"/>
          <w:szCs w:val="28"/>
        </w:rPr>
        <w:t>Сонымен қатар, білім беру жүйесі оның барлық деңгейінде жаңа, «қараңғы ғасырлар» деп аталатын кезеңнің басталуынан, әсіресе шекарасы мен ұлты жоқ коронавирустық пандемия кезінде иммунитетке ие емес. Қазіргі ЖОО-ның әрбір оқытушысы, әсіресе пандемия уақытында қашықтан оқытуға жаппай көшу кезінде, оқытушының субъективті тәжірибесімен, білімді берудің жеке формаларымен және жасырын білімді трансфертпен байланысты цифрлық технологиялар феномені кездесті. Бұл құбылысты О.Хутнер, Г.Крукен [1</w:t>
      </w:r>
      <w:r w:rsidR="00B861B2" w:rsidRPr="00324B54">
        <w:rPr>
          <w:rFonts w:ascii="Times New Roman" w:eastAsia="Times New Roman" w:hAnsi="Times New Roman" w:cs="Times New Roman"/>
          <w:color w:val="000000"/>
          <w:sz w:val="28"/>
          <w:szCs w:val="28"/>
        </w:rPr>
        <w:t>41</w:t>
      </w:r>
      <w:r w:rsidRPr="00324B54">
        <w:rPr>
          <w:rFonts w:ascii="Times New Roman" w:eastAsia="Times New Roman" w:hAnsi="Times New Roman" w:cs="Times New Roman"/>
          <w:color w:val="000000"/>
          <w:sz w:val="28"/>
          <w:szCs w:val="28"/>
        </w:rPr>
        <w:t>] өз еңбектерінде атап көрсеткен болатын.</w:t>
      </w:r>
    </w:p>
    <w:p w14:paraId="471DD986"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Оқу орындарындағы оқыту тиімділігін арттыру, цифрлық технологияларды пайдалану кезіндегі мақсаттар мен көрсеткіштердің объективтілігін арттыру көрсеткіштері бойынша ауқымды ізденісті жұмыстар жүргізілуде. Бұл жағдайда педагогикалық ұжым қызметінің тиімділігі көбінесе әкімшілік ресурсқа байланысты. Жоғары білім беруде оны цифрландыру саласында қордаланған, ұлттық және аймақтық экономиканың даму деңгейіне, әлеуметтік саясатқа және адами капиталды қалыптастыру міндеттерін қамтитын  күрделі мәселелерді шешу қажеттілігі туындайды.</w:t>
      </w:r>
    </w:p>
    <w:p w14:paraId="5F2EB92D" w14:textId="66A1C261"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Цифрландыру – бұл жаңа әлеуметтік цифрлық орта, ал қоршаған орта міндетті түрде В.И. Вернадский теориясына сәйкес адамда психофизикалық өзгерістерді қалыптастырады. Цифрландыру білім мен оған қатысты іс-әрекеттің жаңа түрлерінің пайда болуына алып келеді. Бұл жалпы білім беру жүйесіне, оның ішінде жоғары оқу орындарына әсер етпей қоймайды және ол кәсіби мамандарды дайындау, біздің жағдайда педагог кадрларды даяр</w:t>
      </w:r>
      <w:r w:rsidR="00807F1E" w:rsidRPr="00324B54">
        <w:rPr>
          <w:rFonts w:ascii="Times New Roman" w:eastAsia="Times New Roman" w:hAnsi="Times New Roman" w:cs="Times New Roman"/>
          <w:color w:val="000000"/>
          <w:sz w:val="28"/>
          <w:szCs w:val="28"/>
        </w:rPr>
        <w:t>лау мәселесін шешуде маңызды [1</w:t>
      </w:r>
      <w:r w:rsidR="00B861B2" w:rsidRPr="00324B54">
        <w:rPr>
          <w:rFonts w:ascii="Times New Roman" w:eastAsia="Times New Roman" w:hAnsi="Times New Roman" w:cs="Times New Roman"/>
          <w:color w:val="000000"/>
          <w:sz w:val="28"/>
          <w:szCs w:val="28"/>
        </w:rPr>
        <w:t>42</w:t>
      </w:r>
      <w:r w:rsidRPr="00324B54">
        <w:rPr>
          <w:rFonts w:ascii="Times New Roman" w:eastAsia="Times New Roman" w:hAnsi="Times New Roman" w:cs="Times New Roman"/>
          <w:color w:val="000000"/>
          <w:sz w:val="28"/>
          <w:szCs w:val="28"/>
        </w:rPr>
        <w:t>].</w:t>
      </w:r>
    </w:p>
    <w:p w14:paraId="1E82E8D6"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Жоғарыда айтылғандарды негізге ала отырып, тарих пәні мұғалімінің цифрлық білім беру ортасындағы кәсіби даярлық процесінде оның жеке кәсіби даму тұрғысынан тұлғалық қалыптасу ерекшеліктерін іздестіру болып табылады.</w:t>
      </w:r>
    </w:p>
    <w:p w14:paraId="1F2B2C64" w14:textId="312DDC86"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Бұл зерттеу, білім беру кеңістігін цифрландырудың оң әсерлерін және  осы бағытта оқытушылар үшін де, студенттер үшін де туындайтын проблемаларды, сондай-ақ</w:t>
      </w:r>
      <w:r w:rsidRPr="00324B54">
        <w:rPr>
          <w:rFonts w:ascii="Times New Roman" w:eastAsia="Times New Roman" w:hAnsi="Times New Roman" w:cs="Times New Roman"/>
          <w:sz w:val="28"/>
          <w:szCs w:val="28"/>
        </w:rPr>
        <w:t>,</w:t>
      </w:r>
      <w:r w:rsidRPr="00324B54">
        <w:rPr>
          <w:rFonts w:ascii="Times New Roman" w:eastAsia="Times New Roman" w:hAnsi="Times New Roman" w:cs="Times New Roman"/>
          <w:color w:val="000000"/>
          <w:sz w:val="28"/>
          <w:szCs w:val="28"/>
        </w:rPr>
        <w:t xml:space="preserve"> оларды еңсеру тетіктерін анықтау мақсатында жүргізілді. Зерттеу аясында біз цифрландыруды ғылыми және білім беру кеңістігі субъектілерінің ойлау парадигмасының және қызметінің, сыртқы ортамен және бір-бірімен байланыс механизмдерінің өзгеруі ретінде қарастырдық. Пәнге бағытталған білім беру кеңістігіндегі цифрландыру технологиялары цифрлық экономиканың мақсаты</w:t>
      </w:r>
      <w:r w:rsidRPr="00324B54">
        <w:rPr>
          <w:rFonts w:ascii="Times New Roman" w:eastAsia="Times New Roman" w:hAnsi="Times New Roman" w:cs="Times New Roman"/>
          <w:sz w:val="28"/>
          <w:szCs w:val="28"/>
        </w:rPr>
        <w:t xml:space="preserve"> емес, керісінше</w:t>
      </w:r>
      <w:r w:rsidRPr="00324B54">
        <w:rPr>
          <w:rFonts w:ascii="Times New Roman" w:eastAsia="Times New Roman" w:hAnsi="Times New Roman" w:cs="Times New Roman"/>
          <w:color w:val="000000"/>
          <w:sz w:val="28"/>
          <w:szCs w:val="28"/>
        </w:rPr>
        <w:t xml:space="preserve"> оның құралы болып табылады.</w:t>
      </w:r>
    </w:p>
    <w:p w14:paraId="3E98585C" w14:textId="5B58250E"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Диссертациялық зерттеудің ғылыми-практикалық маңыздылығы ғылыми айналымға студенттердің бейіндік бағытына сәйкес тарихи білімнің көлемі мен мазмұнын анықтау арқылы мектептегі тарихи білім мазмұнын  кешенді талдаудың негізгі қағидаларын және зерттеу нәтижелерін енгізуден тұрады. Сонымен қатар, осы диссертацияда алынған нәтижелер ЖОО-дағы оқу процесінде: «Қазақ тарихнамасы», «Тарихты оқыту әдістемесі», «Қазақтардың рухани мұрасының тарихы» сияқты міндетті пәндерді оқытуда, орта оқу орындарының әртүрлі типтеріндегі тарихты оқыту мазмұнын әдістемелік тұрғыда қамтамасыз етуде пайдаланылуы мүмкін. Қазақстан тарихы бойынша бейінді мектептерге арналған оқу-әдістемелік кешендер құру үшін және тарих мұғалімдерін даярлау және қайта даярлау шеңберінде элективті курстарды оқытуға қатысты семинарлар мен шеберлік сыныптарын өткізу үшін де бұл материалдарды пайдалануға болады</w:t>
      </w:r>
      <w:r w:rsidR="0039471E" w:rsidRPr="00324B54">
        <w:rPr>
          <w:rFonts w:ascii="Times New Roman" w:eastAsia="Times New Roman" w:hAnsi="Times New Roman" w:cs="Times New Roman"/>
          <w:color w:val="000000"/>
          <w:sz w:val="28"/>
          <w:szCs w:val="28"/>
        </w:rPr>
        <w:t xml:space="preserve"> </w:t>
      </w:r>
      <w:r w:rsidR="00D7644E" w:rsidRPr="00324B54">
        <w:rPr>
          <w:rFonts w:ascii="Times New Roman" w:eastAsia="Times New Roman" w:hAnsi="Times New Roman" w:cs="Times New Roman"/>
          <w:color w:val="000000"/>
          <w:sz w:val="28"/>
          <w:szCs w:val="28"/>
        </w:rPr>
        <w:t>[1</w:t>
      </w:r>
      <w:r w:rsidR="00B861B2" w:rsidRPr="00324B54">
        <w:rPr>
          <w:rFonts w:ascii="Times New Roman" w:eastAsia="Times New Roman" w:hAnsi="Times New Roman" w:cs="Times New Roman"/>
          <w:color w:val="000000"/>
          <w:sz w:val="28"/>
          <w:szCs w:val="28"/>
        </w:rPr>
        <w:t>43</w:t>
      </w:r>
      <w:r w:rsidR="00D7644E" w:rsidRPr="00324B54">
        <w:rPr>
          <w:rFonts w:ascii="Times New Roman" w:eastAsia="Times New Roman" w:hAnsi="Times New Roman" w:cs="Times New Roman"/>
          <w:color w:val="000000"/>
          <w:sz w:val="28"/>
          <w:szCs w:val="28"/>
        </w:rPr>
        <w:t>]</w:t>
      </w:r>
      <w:r w:rsidRPr="00324B54">
        <w:rPr>
          <w:rFonts w:ascii="Times New Roman" w:eastAsia="Times New Roman" w:hAnsi="Times New Roman" w:cs="Times New Roman"/>
          <w:color w:val="000000"/>
          <w:sz w:val="28"/>
          <w:szCs w:val="28"/>
        </w:rPr>
        <w:t>.</w:t>
      </w:r>
    </w:p>
    <w:p w14:paraId="7582920B"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Қазақстанда мектепте тарихты оқыту құрылымын трансформациялау реформаларының үш кезеңінде жүзеге асырылды: ол мектеп тарихының курстарын (Ежелгі әлем, орта ғасырлар, жаңа және қазіргі заман) дәйекті зерттеудің сызықтық қағидатынан концентрлік (тарихты әр концентрацияда бұрынғыға қарағанда тереңірек зерттеу), кеңестік орта мектепке негізделген 11 жылдық мектеп - жаңа ұлттық модельге көшу жүзеге асырылды, 12 жылдық оқуға біртіндеп көшу жоспарлануда.</w:t>
      </w:r>
    </w:p>
    <w:p w14:paraId="2D299AEC"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Қазақстан Республикасының мектептерінде оқу-тәрбие процесінің тиімділігі мақсатында реформалардың барлық кезеңдерінде тарихи білім берудегі интеграциялық процестер дамиды, білім беру технологиялары мен оқытудағы заманауи тәсілдерге бейімделді. Дегенмен, Қазақстандағы мектептегі тарихи білім беруді реформалау процесі жалпы әлемдік үрдістерден артта қалумен, бағдарламаларды, оқулықтарды және оқытудың басқа да құралдарын әзірлеу саласындағы мақсаттар мен практикалық қадамдардың сәйкес келмеуімен және сәйкессіздігімен сипатталады.</w:t>
      </w:r>
    </w:p>
    <w:p w14:paraId="30290B01"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Қазіргі уақытта біздің республикамызда бүкіл білім беру жүйесінде елеулі өзгерістер болып жатыр. Әрине, кәсіптік білім берудің басты мәселесі </w:t>
      </w:r>
      <w:r w:rsidRPr="00324B54">
        <w:rPr>
          <w:rFonts w:ascii="Times New Roman" w:eastAsia="Times New Roman" w:hAnsi="Times New Roman" w:cs="Times New Roman"/>
          <w:sz w:val="28"/>
          <w:szCs w:val="28"/>
        </w:rPr>
        <w:t>у</w:t>
      </w:r>
      <w:r w:rsidRPr="00324B54">
        <w:rPr>
          <w:rFonts w:ascii="Times New Roman" w:eastAsia="Times New Roman" w:hAnsi="Times New Roman" w:cs="Times New Roman"/>
          <w:color w:val="000000"/>
          <w:sz w:val="28"/>
          <w:szCs w:val="28"/>
        </w:rPr>
        <w:t>ақыттың тез өзгеретін экономикалық және геосаяси жағдайларына бейімделе алатын нарықтық экономика жағдайында білікті, бәсекеге қабілетті, сұранысқа ие мамандарды тәрбиелеу мәселесі болып табылады. Әрине, бүгінде жас мемлекетіміздің тәуелсіздігінің нығаюымен, халық санасының жаңаруымен білім беру жүйесіне, оның ішінде ел тарихын зерттеуге қойылатын талаптар түбегейлі өзгеруде. Қазақстан тарихын зерттеудегі басты міндет – өскелең ұрпақтың бойында ұлттық рух пен патриоттық тәрбиені қалыптастыру.</w:t>
      </w:r>
    </w:p>
    <w:p w14:paraId="3197F2D7"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Бүгінгі таңда болашақ маманның қалыптасуы оқытушы мен студенттердің қарым-қатынасы болжанатын дәстүрлі оқыту әдістерінің негізінде жүзеге асырылады, мұнда оқытушы тарапынан студенттердің оқу іс-әрекетіне үнемі бақылау жүргізіледі. Оқу моделінің осы директивалық сипатымен тек диалогтық сәт пайда болады, онда студент оқытушыдан алған дайын ақпаратты жаңғыртады, алайда студенттің оқу процесіне деген қызығушылығы өте төмен. Сондықтан оқу процесіне инновациялық технологияларды енгізу қазіргі білім берудің айқындаушы белгісі болып табылады. Дәстүрлі емес инновациялық технологияларды енгізу білім беру-дамыту процесіне айтарлықтай әсер етеді</w:t>
      </w:r>
      <w:r w:rsidRPr="00324B54">
        <w:rPr>
          <w:rFonts w:ascii="Times New Roman" w:eastAsia="Times New Roman" w:hAnsi="Times New Roman" w:cs="Times New Roman"/>
          <w:sz w:val="28"/>
          <w:szCs w:val="28"/>
        </w:rPr>
        <w:t>.</w:t>
      </w:r>
      <w:r w:rsidRPr="00324B54">
        <w:rPr>
          <w:rFonts w:ascii="Times New Roman" w:eastAsia="Times New Roman" w:hAnsi="Times New Roman" w:cs="Times New Roman"/>
          <w:color w:val="000000"/>
          <w:sz w:val="28"/>
          <w:szCs w:val="28"/>
        </w:rPr>
        <w:t xml:space="preserve"> Бұл дамушы, тұлғаға бағытталған оқытудың, саралаудың, ізгілендірудің, студенттердің жеке білім беру перспективасын қалыптастырудың көптеген мәселелерін шешуге мүмкіндік береді. Барлық технологиялар белгілі бір жалпы белгілермен сипатталады: мұғалім мен студенттердің іс-әрекетінің хабардарлығы, тиімділігі, ұтқырлығы, валеологиясы, тұтастығы, ашықтығы, студенттердің өзіндік қызметі, даралануы. Оқытудағы инновациялық тәсілдердің маңызды ерекшелігі – студенттердің шығармашылық дамуына назар аудару, студенттерді өз бетінше еңбек қызметіне дайындау, кең білімді, мәдени, шығармашылық, бастамашыл тұлғаны дамыту және тәрбиелеу қажеттілігі.</w:t>
      </w:r>
    </w:p>
    <w:p w14:paraId="2D4BF4E7" w14:textId="43011C38"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Оқытудың жаңа цифрлық және педагогикалық технологиялары, әдістемелері мен әдістері негізінде мұғалімнің рөлін өзгертуге, оны тек білім тасымалдаушысы ғана емес, сонымен қатар студенттің өзіндік шығармашылық жұмысының жетекшісі, бастамашысы етуге мүмкіндік туды. Әйтпесе, білім беру қызметтері нарығын дамытудың қазіргі жағдайында отандық тарихты оқытудың оқу процесінің тиімділігі мен сапасына қол жеткізу үшін директивалық және заманауи, инновациялық сипаттағы, оқытудың интерактивті моделін біріктіру қажет</w:t>
      </w:r>
      <w:r w:rsidR="0075730D" w:rsidRPr="00324B54">
        <w:rPr>
          <w:rFonts w:ascii="Times New Roman" w:eastAsia="Times New Roman" w:hAnsi="Times New Roman" w:cs="Times New Roman"/>
          <w:color w:val="000000"/>
          <w:sz w:val="28"/>
          <w:szCs w:val="28"/>
        </w:rPr>
        <w:t xml:space="preserve"> [1</w:t>
      </w:r>
      <w:r w:rsidR="00B861B2" w:rsidRPr="00324B54">
        <w:rPr>
          <w:rFonts w:ascii="Times New Roman" w:eastAsia="Times New Roman" w:hAnsi="Times New Roman" w:cs="Times New Roman"/>
          <w:color w:val="000000"/>
          <w:sz w:val="28"/>
          <w:szCs w:val="28"/>
        </w:rPr>
        <w:t>44</w:t>
      </w:r>
      <w:r w:rsidR="0075730D" w:rsidRPr="00324B54">
        <w:rPr>
          <w:rFonts w:ascii="Times New Roman" w:eastAsia="Times New Roman" w:hAnsi="Times New Roman" w:cs="Times New Roman"/>
          <w:color w:val="000000"/>
          <w:sz w:val="28"/>
          <w:szCs w:val="28"/>
        </w:rPr>
        <w:t xml:space="preserve">]. </w:t>
      </w:r>
      <w:r w:rsidRPr="00324B54">
        <w:rPr>
          <w:rFonts w:ascii="Times New Roman" w:eastAsia="Times New Roman" w:hAnsi="Times New Roman" w:cs="Times New Roman"/>
          <w:color w:val="000000"/>
          <w:sz w:val="28"/>
          <w:szCs w:val="28"/>
        </w:rPr>
        <w:t xml:space="preserve"> Интерактивті модель берілетін ақпаратты түсінуге қол жеткізу қажеттілігіне бағытталған. Сонымен қатар, ақпаратты беру процесінің өзі мұғалім мен студенттің өзара әрекеттесу принципіне негізделген. Бұл студенттің үлкен белсенділігін, алынған ақпаратты шығармашылық тұрғыдан қайта қарастыруын қамтиды.</w:t>
      </w:r>
    </w:p>
    <w:p w14:paraId="55FF10BE"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Оқытудың ең белсенді әдістерінің ішінде іскерлік ойындар өте тиімді. Іскерлік ойын дәстүрлі түрде қалыптасқан оқу процесінің құрылымына әртүрлілік әкеледі. Іскерлік ойындарды қолдану студенттердің теориялық білімі мен олардың практикалық қолданылуы арасындағы алшақтықты азайтуға ықпал етеді. Іскерлік немесе рөлдік ойындар әр студенттің сабақ процесіне кезең-кезеңмен, функционалды қатысуына бағытталған. Олар студенттердің неғұрлым көп санын оқыту процесіне белсенді және көрінетін қатысуға мүмкіндік береді және Қазақстан тарихы курсы бойынша практикалық сабақтарда қолдануға бағдарланған. Әдістердің осы санатына мыналар жатқызылуы тиіс:</w:t>
      </w:r>
    </w:p>
    <w:p w14:paraId="35322629"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а) үлестірме материалдардың барлық түрлерін пайдалану – Қазақстан тарихы бойынша чайндаттар, фактологиялық қателіктері немесе олқылықтары бар мәтіндер; </w:t>
      </w:r>
    </w:p>
    <w:p w14:paraId="5FEEC444"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 студенттің ойлау қызметі процесінде кейіннен өз бетінше пайдалануына бағытталған пайымдау эталонының нұсқамасы мен иллюстрациясы;</w:t>
      </w:r>
    </w:p>
    <w:p w14:paraId="65EC4895"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 в) мазмұны студенттер тобын бірнеше градацияға бөлу деп түсінілетін рөлдік ойындардың өзі студенттердің (немесе топтың) әрқайсысының оқу процесін орындауға байланысты белгілі бір функцияларды орындауы.</w:t>
      </w:r>
    </w:p>
    <w:p w14:paraId="34A95AD7"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Тағы бір тиімді әдісті кейс-стади немесе нақты жағдайларды оқыту әдісі деп атауға болады. Бұл әдістің орталық тұжырымдамасы – бұл жағдай ұғымы, яғни олардың кез-келгенін таңдау түпкілікті нәтижеге шешуші әсер ететін айнымалылар жиынтығы. Жалғыз дұрыс шешімнің болуы түбегейлі жоққа шығарылады. Оқытудың осы әдісімен студент өз бетінше шешім қабылдайды және оны негіздейді. </w:t>
      </w:r>
    </w:p>
    <w:p w14:paraId="600EB45C"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Кейс-стади әдісі – бұл студенттер мен оқытушылар іскерлік жағдайларды немесе міндеттерді тікелей талқылауға қатысатын оқыту әдісі. Кейстер оқытушының жетекшілігімен аудиторияның әңгімесінің негізін құрайды. </w:t>
      </w:r>
    </w:p>
    <w:p w14:paraId="2F2A077D"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Жалпы, Кейс-стади әдісі:</w:t>
      </w:r>
    </w:p>
    <w:p w14:paraId="7A6E069F" w14:textId="77777777" w:rsidR="005064C2" w:rsidRPr="00324B54" w:rsidRDefault="005064C2" w:rsidP="00324B54">
      <w:pPr>
        <w:pStyle w:val="af6"/>
        <w:numPr>
          <w:ilvl w:val="0"/>
          <w:numId w:val="2"/>
        </w:numPr>
        <w:tabs>
          <w:tab w:val="left" w:pos="420"/>
        </w:tabs>
        <w:ind w:left="0"/>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белгісіздік жағдайында дұрыс шешім қабылдауға;</w:t>
      </w:r>
    </w:p>
    <w:p w14:paraId="6A00F526" w14:textId="77777777" w:rsidR="005064C2" w:rsidRPr="00324B54" w:rsidRDefault="005064C2" w:rsidP="00324B54">
      <w:pPr>
        <w:pStyle w:val="af6"/>
        <w:numPr>
          <w:ilvl w:val="0"/>
          <w:numId w:val="2"/>
        </w:numPr>
        <w:tabs>
          <w:tab w:val="left" w:pos="420"/>
        </w:tabs>
        <w:ind w:left="0"/>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жағдайды зерттеу дағдыларын меңгеруге;</w:t>
      </w:r>
    </w:p>
    <w:p w14:paraId="41C9A884" w14:textId="77777777" w:rsidR="005064C2" w:rsidRPr="00324B54" w:rsidRDefault="005064C2" w:rsidP="00324B54">
      <w:pPr>
        <w:pStyle w:val="af6"/>
        <w:numPr>
          <w:ilvl w:val="0"/>
          <w:numId w:val="2"/>
        </w:numPr>
        <w:tabs>
          <w:tab w:val="left" w:pos="420"/>
        </w:tabs>
        <w:ind w:left="0"/>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іс-қимыл жоспарын әзірлеуге;</w:t>
      </w:r>
    </w:p>
    <w:p w14:paraId="7052B780" w14:textId="77777777" w:rsidR="005064C2" w:rsidRPr="00324B54" w:rsidRDefault="005064C2" w:rsidP="00324B54">
      <w:pPr>
        <w:pStyle w:val="af6"/>
        <w:numPr>
          <w:ilvl w:val="0"/>
          <w:numId w:val="2"/>
        </w:numPr>
        <w:tabs>
          <w:tab w:val="left" w:pos="420"/>
        </w:tabs>
        <w:ind w:left="0"/>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алынған теориялық білімді практикада қолдануға мүмкіндік береді.</w:t>
      </w:r>
    </w:p>
    <w:p w14:paraId="3056AAC1"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Бұл әдіс жағдайларды талдау, баламаларды бағалау қабілетін дамытуға ықпал етеді.</w:t>
      </w:r>
    </w:p>
    <w:p w14:paraId="07E16E55" w14:textId="2421695F"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Тарихты оқыту әдістері мен құралдарынының ішінде компьютер мен интернет ерекше рөл атқарады</w:t>
      </w:r>
      <w:r w:rsidR="00B861B2" w:rsidRPr="00324B54">
        <w:rPr>
          <w:rFonts w:ascii="Times New Roman" w:eastAsia="Times New Roman" w:hAnsi="Times New Roman" w:cs="Times New Roman"/>
          <w:color w:val="000000"/>
          <w:sz w:val="28"/>
          <w:szCs w:val="28"/>
        </w:rPr>
        <w:t xml:space="preserve"> [145].</w:t>
      </w:r>
      <w:r w:rsidRPr="00324B54">
        <w:rPr>
          <w:rFonts w:ascii="Times New Roman" w:eastAsia="Times New Roman" w:hAnsi="Times New Roman" w:cs="Times New Roman"/>
          <w:color w:val="000000"/>
          <w:sz w:val="28"/>
          <w:szCs w:val="28"/>
        </w:rPr>
        <w:t xml:space="preserve"> Мультимедиа құралдары оқытудың басқа техникалық құралдарымен салыстырғанда көрнекілік принципін іске асырудың ең жақсысын қамтамасыз етуге мүмкіндік береді, білім мен дағдыларды нығайтуға үлкен дәрежеде ықпал етеді. Сонымен қатар, мультимедиа құралдарына сабақтың ойын формаларын тиімді қолдануды, «студент - компьютер» белсенді диалогын қамтамасыз ету міндеті жүктелген.</w:t>
      </w:r>
    </w:p>
    <w:p w14:paraId="6E52598A"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Оқытудың тиімді әдістерінің бірі – топта ұжымдық жұмысқа бағытталған зерттеу әдісі. Ұжымдық пайымдау барысында тарихи үзіндінің мазмұнын бастапқы деректен  талдау қажет. Ол шағын топтарда және семинарларда жұмыс істеуге бағытталған. Оған мыналар жатады: </w:t>
      </w:r>
    </w:p>
    <w:p w14:paraId="6841F8D8"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а) студенттердің Қазақстан тарихы бойынша көрнекі құралдармен жұмысы – бұл картамен, сызбалармен, кестелермен, көрнекі материалдармен жұмыс түріндегі тарихи мұражайлар мен тақырыптық экскурсияларға шолу;</w:t>
      </w:r>
    </w:p>
    <w:p w14:paraId="45F45E18"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б) студенттердің тарихи құжаттармен жұмысы; </w:t>
      </w:r>
    </w:p>
    <w:p w14:paraId="4ACAA093"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в) оқытудың техникалық құралдарын әртүрлі әдістердің жиынтығы ретінде пайдалану.</w:t>
      </w:r>
    </w:p>
    <w:p w14:paraId="4C5799C3" w14:textId="6230ECFE" w:rsidR="0075730D"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Қазақстан тарихын зерттеуде студенттердің жоғары дербестігіне ықпал ететін жобалар әдісі лайықты орын алады. Оқытушыға үйлестіруші рөлі беріледі, ол тек студенттердің іс-әрекетін бағыттайды. Студенттер таңдалған тақырыпты зерттейді, заманауи техникалық құралдарды қолдана отырып, ол туралы ең толық ақпаратты жинайды</w:t>
      </w:r>
      <w:r w:rsidR="0075730D" w:rsidRPr="00324B54">
        <w:rPr>
          <w:rFonts w:ascii="Times New Roman" w:eastAsia="Times New Roman" w:hAnsi="Times New Roman" w:cs="Times New Roman"/>
          <w:color w:val="000000"/>
          <w:sz w:val="28"/>
          <w:szCs w:val="28"/>
        </w:rPr>
        <w:t xml:space="preserve"> [1</w:t>
      </w:r>
      <w:r w:rsidR="00B861B2" w:rsidRPr="00324B54">
        <w:rPr>
          <w:rFonts w:ascii="Times New Roman" w:eastAsia="Times New Roman" w:hAnsi="Times New Roman" w:cs="Times New Roman"/>
          <w:color w:val="000000"/>
          <w:sz w:val="28"/>
          <w:szCs w:val="28"/>
        </w:rPr>
        <w:t>46</w:t>
      </w:r>
      <w:r w:rsidR="0075730D" w:rsidRPr="00324B54">
        <w:rPr>
          <w:rFonts w:ascii="Times New Roman" w:eastAsia="Times New Roman" w:hAnsi="Times New Roman" w:cs="Times New Roman"/>
          <w:color w:val="000000"/>
          <w:sz w:val="28"/>
          <w:szCs w:val="28"/>
        </w:rPr>
        <w:t xml:space="preserve">]. </w:t>
      </w:r>
    </w:p>
    <w:p w14:paraId="56A72A73" w14:textId="39B76983"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Педагогикалық іс-әрекет жүйесінде интеграцияланған сабақтар ерекше орын алады. Олар студенттердің танымдық және шығармашылық белсенділігін дамытуға көмектеседі, оқу мотивациясын күшейтеді. Мұндай сабақтарды өткізу – оқытудағы белсенділік тәсілінің принциптерін іске асыру негізінде білім беру процесінің тиімділігін арттыру жолдарының бірі.</w:t>
      </w:r>
    </w:p>
    <w:p w14:paraId="66147416"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Бүгінгі таңда білім беру ісі туралы айта отырып, мамандар оқыту мақсаттары мен міндеттері студенттердің мүмкіндіктері мен тілектеріне және қазақстандық қоғамның әлеуметтік тапсырысына сәйкес келетіндей етіп тұжырымдауға  деген ұмтылысты атап өтуге тырысады. Сондай-ақ, қазіргі заманғы білім беру халықаралық оқыту стандарттарына сәйкес келуі керек екенін де назардан тыс қалдыруға болмайды.</w:t>
      </w:r>
    </w:p>
    <w:p w14:paraId="39B668ED" w14:textId="455434B4"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Білім беру жүйесінің өзгеруінің негізгі тенденциялары «өмір бойы оқыту» жаңа парадигмасына көшумен байланысты. Ғалымдармен бірлесе жүргізілген тарих ғылымындағы қазіргі жағдайды талдау тарихи білім берудің сапасын арттыру бойынша мынадай ұсыныстар жасауға мүмкіндік береді: Қазақстан тарихының жекелеген тақырыптары бойынша мемлекеттік деңгейде фотокомпозиция, кино түсіру; әдістемелік құралдарды дайындау. Қазақстан тарихын зерделеуде отандық және шетелдік білім берудің заманауи технологиялары пайдаланылуы </w:t>
      </w:r>
      <w:r w:rsidRPr="00324B54">
        <w:rPr>
          <w:rFonts w:ascii="Times New Roman" w:eastAsia="Times New Roman" w:hAnsi="Times New Roman" w:cs="Times New Roman"/>
          <w:sz w:val="28"/>
          <w:szCs w:val="28"/>
        </w:rPr>
        <w:t xml:space="preserve">тиіс. </w:t>
      </w:r>
      <w:r w:rsidRPr="00324B54">
        <w:rPr>
          <w:rFonts w:ascii="Times New Roman" w:eastAsia="Times New Roman" w:hAnsi="Times New Roman" w:cs="Times New Roman"/>
          <w:color w:val="000000"/>
          <w:sz w:val="28"/>
          <w:szCs w:val="28"/>
        </w:rPr>
        <w:t>Бұл зерттеу келесі тәсілдер мен әдістерді қолдануды ұсынады: аналитикалық-синтетикалық тәсіл, зерттеу тақырыбы бойынша жарияланған еңбектерді талдау және болашақ тарих пәні мұғалімдерін оқыту контекстінде цифрлық білім беру кеңістігінің міндеттерін бағалау тетіктерін анықтау. Қазақстандық қоғамды цифрландыру және студенттердің танымдық-ізденіс, аксиологиялық-гуманистік</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color w:val="000000"/>
          <w:sz w:val="28"/>
          <w:szCs w:val="28"/>
        </w:rPr>
        <w:t>тұлғалық</w:t>
      </w:r>
      <w:r w:rsidRPr="00324B54">
        <w:rPr>
          <w:rFonts w:ascii="Times New Roman" w:eastAsia="Times New Roman" w:hAnsi="Times New Roman" w:cs="Times New Roman"/>
          <w:sz w:val="28"/>
          <w:szCs w:val="28"/>
        </w:rPr>
        <w:t>-</w:t>
      </w:r>
      <w:r w:rsidRPr="00324B54">
        <w:rPr>
          <w:rFonts w:ascii="Times New Roman" w:eastAsia="Times New Roman" w:hAnsi="Times New Roman" w:cs="Times New Roman"/>
          <w:color w:val="000000"/>
          <w:sz w:val="28"/>
          <w:szCs w:val="28"/>
        </w:rPr>
        <w:t>белсенділік дамуының тәуекелдері; цифрлық технологияларды пайдалану кезінде жоғары білім берудегі институционалдық қателерді анықтау және объективті бағалаудың институционалдық тәсілі, студенттердің танымдық-ізденімпаздық, аксиологиялық-гуманистік және тұлғалық-белсенділік дамуын бағалаудағы айырмашылықтарды салыстыруға және қорытындыларды негіздеуге арналған салыстырмалы-жалпылау әдісі; эмпирикалық әдістер, соның ішінде сауалнамалар, қатысушыларды бақы</w:t>
      </w:r>
      <w:r w:rsidR="0077351C" w:rsidRPr="00324B54">
        <w:rPr>
          <w:rFonts w:ascii="Times New Roman" w:eastAsia="Times New Roman" w:hAnsi="Times New Roman" w:cs="Times New Roman"/>
          <w:color w:val="000000"/>
          <w:sz w:val="28"/>
          <w:szCs w:val="28"/>
        </w:rPr>
        <w:t>лау, сұхбаттар, фокус-топтар.</w:t>
      </w:r>
    </w:p>
    <w:p w14:paraId="25E42C62"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Қазіргі қоғамда білімге ерекше, көбінесе айқындаушы рөл беріледі. Оның әрбір сатысын еңсеру, атап айтқанда, ақпаратты қабылдаудың саналық деңгейін өзгертуге және дамытуға, оны әртүрлі жағдайларда талдай және қолдана алуға мүмкіндік береді. Жалпы қоғамдағы адами әлеуеттің даму деңгейі де алынатын білім сапасына байланысты. </w:t>
      </w:r>
    </w:p>
    <w:p w14:paraId="3D876EBD" w14:textId="54344B7E"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Қоғам мен ол игеріп жатқан технологиялар қазіргі уақытта тез өзгеріп, қоғам алдына, атап айтқанда, құзырлылық сипатындағы барлық жаңа мәселелерді қойып отыр. Соңғы жылдары қазiргi заманғы ақпараттық технологияларды пайдалану бiлiм беру моделiн едәуiр жаңғыртуға ықпал етедi. Қазіргі кезде жоғары оқу орындары цифрлық форматқа көшті. Іс жүзінде бұл жоғары мектептің білім берудің осы тәсілін пайдалануға дайындығын айқындайтын ауқымды әлеуметтік эксперимент болды. Бір жағынан, бұл тәжірибе цифрлық білім беру негізінен оқытушылар үшін де, студенттер үшін де білім беру процесінің табысты өтуіне ықпал ететін белсенді коммуникативтік ортаның болмайтындығы туралы тезисті растады, бұл әсіресе гуманитарлық цикл пәндерін оқыту үшін ерекше маңызды. Педагогтардың алдында жаңа форматтағы жұмыс үшін оқу курстары мен дәріс материалдарын қайта форматтау күрделі міндеті қойылады. Сонымен бірге сараланған балл шкаласының әртүрлі нұсқаларын енгізу және сынақтан өткізу, жобалық іс-әрекетті оқыту  процесіне интеграциялау, онлайн-курстар құру, мектеп пен ЖОО арасында оқушылармен және мұғалімдермен жұмыс істеуде ұдайы байланысты қолдау</w:t>
      </w:r>
      <w:r w:rsidR="004E00FF" w:rsidRPr="00324B54">
        <w:rPr>
          <w:rFonts w:ascii="Times New Roman" w:hAnsi="Times New Roman" w:cs="Times New Roman"/>
          <w:sz w:val="28"/>
          <w:szCs w:val="28"/>
        </w:rPr>
        <w:t xml:space="preserve"> </w:t>
      </w:r>
      <w:r w:rsidR="00B17CC1" w:rsidRPr="00324B54">
        <w:rPr>
          <w:rFonts w:ascii="Times New Roman" w:eastAsia="Times New Roman" w:hAnsi="Times New Roman" w:cs="Times New Roman"/>
          <w:color w:val="000000"/>
          <w:sz w:val="28"/>
          <w:szCs w:val="28"/>
        </w:rPr>
        <w:t>[1</w:t>
      </w:r>
      <w:r w:rsidR="00B861B2" w:rsidRPr="00324B54">
        <w:rPr>
          <w:rFonts w:ascii="Times New Roman" w:eastAsia="Times New Roman" w:hAnsi="Times New Roman" w:cs="Times New Roman"/>
          <w:color w:val="000000"/>
          <w:sz w:val="28"/>
          <w:szCs w:val="28"/>
        </w:rPr>
        <w:t>47</w:t>
      </w:r>
      <w:r w:rsidR="00B17CC1" w:rsidRPr="00324B54">
        <w:rPr>
          <w:rFonts w:ascii="Times New Roman" w:eastAsia="Times New Roman" w:hAnsi="Times New Roman" w:cs="Times New Roman"/>
          <w:color w:val="000000"/>
          <w:sz w:val="28"/>
          <w:szCs w:val="28"/>
        </w:rPr>
        <w:t>].</w:t>
      </w:r>
      <w:r w:rsidRPr="00324B54">
        <w:rPr>
          <w:rFonts w:ascii="Times New Roman" w:hAnsi="Times New Roman" w:cs="Times New Roman"/>
          <w:sz w:val="28"/>
          <w:szCs w:val="28"/>
        </w:rPr>
        <w:t xml:space="preserve"> Қашықтықтан жұмыс істеу кафедра оқытушыларына оқу материалдарымен жұмыс істеудің жаңа нысандары мен әдістерін оларды едәуір кеңейте отырып, оқыту процесіне енгізуге мүмкіндік берді. 2020-2022 оқу жылдары аралығында ЗУМ платформасында оқытушылар оқу процесін ұйымдастыруды қамтамасыз етуге ғана емес, сонымен қатар тарих мамандығы студенттерінің білім алуын ынталандыруға көмектесетін іргелі пәндер бойынша қашықтықтан оқыту курстарын дайындады. </w:t>
      </w:r>
    </w:p>
    <w:p w14:paraId="0FB018E9" w14:textId="204CE3F2"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Қазіргі </w:t>
      </w:r>
      <w:r w:rsidR="0077351C" w:rsidRPr="00324B54">
        <w:rPr>
          <w:rFonts w:ascii="Times New Roman" w:hAnsi="Times New Roman" w:cs="Times New Roman"/>
          <w:sz w:val="28"/>
          <w:szCs w:val="28"/>
        </w:rPr>
        <w:t>таңда у</w:t>
      </w:r>
      <w:r w:rsidRPr="00324B54">
        <w:rPr>
          <w:rFonts w:ascii="Times New Roman" w:hAnsi="Times New Roman" w:cs="Times New Roman"/>
          <w:sz w:val="28"/>
          <w:szCs w:val="28"/>
        </w:rPr>
        <w:t>нивер жүйесі платформасында курс бойынша әдістемелік материалдарды және қажетті электрондық ресурстарға сілтемелерді қамтитын қашықтықтан немесе аралас форматта жұмыс істеу үшін толық курс орналастырылған; дәрістердің бейнежазбалары және олардың презентациялары, дәріс материалдары бойынша тест тапсырмаларының  нұсқалары; практикалық сабақтарға презентациялар және практикум тақырыптары бойынша тест; курстың қосымша материалдары ретінде жетекші отандық медиашылардың бейне-лекцияларына сілтемелер; алдыңғы курстардың студенттері ментальдық карталарда орындаған үздік жобалар; қорытынды аттестаттау материалдары.</w:t>
      </w:r>
    </w:p>
    <w:p w14:paraId="71B86AB9"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Қазіргі уақытта пән аралас форматта іске асырылуда. Дәрістер онлайн форматта оқылады, практикалық сабақтар күндізгі уақытта өткізіледі, бұл студент пен оқытушы арасындағы жеке байланысты төмендетпеуге және цифрлық оқыту мүмкіндіктері шеңберінде дәріс курсын жетілдіруді жалғастыруға мүмкіндік береді. Кафедра оқытушылары қашықтықтан жұмыс істеген үш жыл ішінде айтарлықтай тәжірибе жинақтап, қазіргі уақытта онлайн-кеңістікте дәріс оқудың оңтайлы схемасын әзірледі. Зерттеулер мен практика көрсеткендей, қазіргі уақытта оқытудың ең проблемалы педагогикалық алаңы академиялық лекция болып табылады.</w:t>
      </w:r>
    </w:p>
    <w:p w14:paraId="4AE3315E"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Бұл оқытылатын мәселе бойынша тығыз, құрылымдалған, шоғырланған білімді білдіретін оқу - ғылыми дискурстың дәстүрлі жанры. Көп жағдайда оқытушы бір дәрісте оны даярлаудың ондаған сағатының нәтижесі болып табылатын ғылыми материалды баяндай алады. Осы тұрғыда дәріскердің тұлғасы, оның білімі мен материалды студенттерге сапалы жеткізе білуі үлкен мәнге ие.</w:t>
      </w:r>
    </w:p>
    <w:p w14:paraId="08E9CE3A"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Академиялық дәріс өткізудің классикалық нұсқасы қазіргі студенттердің қабылдауы үшін қиын болып шықты. Әсіресе, тілдік минимализм мен сөйлеу кедейшілігіне, шашырандылық пен гиперактивтілікке, назардың жетіспеушілігіне тән «экран адамдары» деп аталатын осы форматтағы материалды игеру қиын, оларда нақты ойлау абстрактіден басым болады. Бұл міндет жұмыс шеңберінде және лекцияларды қашықтықтан оқу форматында күрделенеді, себебі академиялық дәрістің коммуникативтік оқиға ретіндегі ерекшелігі оларды цифрлық кеңістікте толыққанды қолдануға мүмкіндік бермейтін бірқатар шектеуші факторларға негізделген. Мысалы, аудиторияның назарын ұстап тұру шеберлігін іске асыру дистанция шеңберінде жеке байланыстың болмауымен күрделенеді.</w:t>
      </w:r>
    </w:p>
    <w:p w14:paraId="0C9929D7" w14:textId="52637CC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Студенттердің көпшілігінде «ішкі жауапкершіліктің» болмауы да маңызды фактор болып табылады. Қашықтықтан білім беруге көшу оқу кестесінде қатаң белгіленген сағаттарда ғана емес, кейінірек де тиісті жазбаны қоса отырып, дәрістік материалды тыңдауға мүмкіндік береді, бірақ практика көрсеткендей, студенттердің көпшілігі дәрістік материалды белгіленген уақытта тыңдамайды, бірақ оны кешірек де жасамайды</w:t>
      </w:r>
      <w:r w:rsidR="004E00FF" w:rsidRPr="00324B54">
        <w:rPr>
          <w:rFonts w:ascii="Times New Roman" w:hAnsi="Times New Roman" w:cs="Times New Roman"/>
          <w:sz w:val="28"/>
          <w:szCs w:val="28"/>
        </w:rPr>
        <w:t xml:space="preserve"> </w:t>
      </w:r>
      <w:r w:rsidR="004E00FF" w:rsidRPr="00324B54">
        <w:rPr>
          <w:rFonts w:ascii="Times New Roman" w:eastAsia="Times New Roman" w:hAnsi="Times New Roman" w:cs="Times New Roman"/>
          <w:color w:val="000000"/>
          <w:sz w:val="28"/>
          <w:szCs w:val="28"/>
        </w:rPr>
        <w:t>[120].</w:t>
      </w:r>
      <w:r w:rsidR="004E00FF" w:rsidRPr="00324B54">
        <w:rPr>
          <w:rFonts w:ascii="Times New Roman" w:hAnsi="Times New Roman" w:cs="Times New Roman"/>
          <w:sz w:val="28"/>
          <w:szCs w:val="28"/>
        </w:rPr>
        <w:t xml:space="preserve"> </w:t>
      </w:r>
      <w:r w:rsidRPr="00324B54">
        <w:rPr>
          <w:rFonts w:ascii="Times New Roman" w:hAnsi="Times New Roman" w:cs="Times New Roman"/>
          <w:sz w:val="28"/>
          <w:szCs w:val="28"/>
        </w:rPr>
        <w:t xml:space="preserve">Студенттің терең өз бетінше жұмыс істеуіне қызығушылығын ояту, тек оқу әдебиетін ғана емес, ғылыми әдебиетті де зерделеуге, тарихи дереккөздерді, лекция проблематикасы бойынша бейнематериалдарды зерделеуге бағыт беру үшін лекциялық материалды онлайн-форматта қалай және қалай құру керек деген сауал туындайды. </w:t>
      </w:r>
      <w:r w:rsidR="004E00FF" w:rsidRPr="00324B54">
        <w:rPr>
          <w:rFonts w:ascii="Times New Roman" w:hAnsi="Times New Roman" w:cs="Times New Roman"/>
          <w:sz w:val="28"/>
          <w:szCs w:val="28"/>
        </w:rPr>
        <w:t>О</w:t>
      </w:r>
      <w:r w:rsidRPr="00324B54">
        <w:rPr>
          <w:rFonts w:ascii="Times New Roman" w:hAnsi="Times New Roman" w:cs="Times New Roman"/>
          <w:sz w:val="28"/>
          <w:szCs w:val="28"/>
        </w:rPr>
        <w:t>қытушылар қашықтықтан дәріс оқудың бірнеше нұсқасын сынақтан өткізді. Алғашқы формасы көрнекі қатар болмайтын көпшілік алдында сөз сөйлеу түрінде жазылған дәріс болды.</w:t>
      </w:r>
    </w:p>
    <w:p w14:paraId="357AA32E" w14:textId="1FE01783"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Әдетте, оқытудың мұндай форматы үлкен жастағы оқытушылар арасында кеңінен таралған және академиялық дәріс жанрының шеңберінде іске асырылады. Осындай материалдың арқасында студенттер толығымен дәріс материалдарына шоғырланады және экран көрсетілімін үйренуге назар аудармайды. Екінші формат - лекция-визуализация - бейнежазбаны түсіндірумен сүйемелденетін тұсаукесерді көрсетуді қамтыды, бірақ тыңдаушылардың қатарлас сұрақтарын және лектормен кері байланысты білдірмеді, егер оған уақыт қалдырылса, сабақ соңында ғана мүмкін болатын. Аталған нысандар 2019/2020 оқу жылдарында сынақтан өтті. Сауалнама тыңдаушылар арасында көрсеткендей, материалды беру тиімділігі 50% -дан кем болды. Кемшіліктер ретінде мынадай параметрлерді бөліп көрсетуге болады: тыңдаушылардың төмен белсенділігі, лектордан кері байланыс алудың мүмкін еместігі, ғылыми материалдың біркелкі берілуі.</w:t>
      </w:r>
      <w:r w:rsidR="004E00FF" w:rsidRPr="00324B54">
        <w:rPr>
          <w:rFonts w:ascii="Times New Roman" w:hAnsi="Times New Roman" w:cs="Times New Roman"/>
          <w:sz w:val="28"/>
          <w:szCs w:val="28"/>
        </w:rPr>
        <w:t xml:space="preserve"> Мысалы, ж</w:t>
      </w:r>
      <w:r w:rsidRPr="00324B54">
        <w:rPr>
          <w:rFonts w:ascii="Times New Roman" w:hAnsi="Times New Roman" w:cs="Times New Roman"/>
          <w:sz w:val="28"/>
          <w:szCs w:val="28"/>
        </w:rPr>
        <w:t>үзжылдық соғыстың тарихына арналған дәріс ұзақтығы 15 минуттан 20 минутқа дейінгі жеке блоктарға бөлуге болады. Сабақтың басында студенттерге екі жақты қақтығыстың туындау себептеріне қатысты көзқарастары таныстырылды. Дәріс материалдарымен танысқаннан кейін оқытушы студенттерді ең жеңіл және ең күрделі сұлба бойынша құрылған сұрақтар бойынша командада жұмыс істеу үшін онлайн-бөлмелерге бөлді. Негізгі сұрақтарға жауаптар студенттермен Google формасында толтырылды. Жоғары деңгейдегі күрделі міндеттер ауызша жауап беруді талап етті, оларды «ми шабуылынан» кейін студенттердің бірі ұсынды. Сұрақтардың қарапайымнан күрделіге қарай саралануы студенттердің алдымен негізгі фактілер мен күндерді қайталауына, ал кейіннен оларды пікірталас тақырыбы шеңберінде тарихи жағдайды сыни талдау үшін пайдалануына байланысты.</w:t>
      </w:r>
    </w:p>
    <w:p w14:paraId="3CD2E345"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Нәтижесінде сабақ жаңа дәріс материалдарын беруді де, оны түрлі тарихи дереккөздер мен медиевистердің осы мәселе бойынша көзқарастарын пысықтай отырып талқылауды да қамтыды. Студенттер өздері түсінетін материалды тыңдап, түсініп, ойнатып алды. Айта кету керек, аталған дәрісті табысты өткізу үшін айтарлықтай дайындық жұмыстарын жүргізу қажет, атап айтқанда: оқытылатын тақырып бойынша оқу және ғылыми материалдарды алдын ала жіберу; бейнероликтерді жазу немесе таңдау; қойылған мәселені шешу үшін студенттер талдайтын презентация түрінде үлестірме дереккөз материалын дайындау; студенттердің ғылыми даярлық деңгейін ескере отырып, оларды топтарға біріктіру.</w:t>
      </w:r>
    </w:p>
    <w:p w14:paraId="01659374"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Жұмыс сыйымдылығына қарамастан, бұл формат коммуникативті сипатты сақтауға мүмкіндік береді, жұмыс барысында студенттер оқытушымен бірге олар хабарлаған оқу ақпаратын өңдеп, жаңасын зерттеп қана қоймай, ғылыми фактілерді түсіну мен түсінуді сыни талдау, пікірлерді салыстыру және тарихи процесс логикасын құру дағдыларын қалыптастырады. Лекциялық материалды жаңа форматта баяндаудың неғұрлым жеңіл нұсқасы лекциялық материалға қосымша бейнесюжеттерді: жетекші мамандардың дәріс үзінділерін, мұражай залдарынан экскурсиялық материалдарды және т.б. енгізу мүмкіндігімен проблемалық блоктар бойынша презентация слайдтарын көрсетуді білдіреді.</w:t>
      </w:r>
    </w:p>
    <w:p w14:paraId="30D68443"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 xml:space="preserve">Лектордың тірі сөзі бар тұсаукесерлік материалды жедел пайдалану көбінесе материалды баяндауды барынша мазмұнды және алуан түрлі етуге, сондай-ақ назарды азайту мәселесін шешуге мүмкіндік береді. Цифрлық форматтағы жұмыстың маңызды артықшылығы тыңдаушылармен чат арқылы кері байланыс орнату мүмкіндігі болып табылады. Студенттер сұрақтар жаза алады, ал лектор бұл процесті қадағалап, оларға бөлінген уақытта жауап бере алады, бұл аудиторияның сұрауына жедел жауап беруге және материалды игеруге көмектесуге мүмкіндік береді. Қызықты және сәтті эксперимент оқытушылардың географиялық карталарды Google maps және интерактивті карталарды кеңінен қолдануға болады. </w:t>
      </w:r>
    </w:p>
    <w:p w14:paraId="309CBDE2"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Қашықтықтан оқыту процесінде географиялық карталарды пайдаланудың маңыздылығы педагогтің неғұрлым егжей-тегжейлі ақпарат үшін қандай да бір географиялық саланы ұлғайту, ұсақ, бірақ өте маңызды егжей-тегжейлерді зерделеу мүмкіндігіне ие болуында, бұл полиграфиялық картамен жасалмайды. Тарихи интерактивті карта болып жатқан оқиғаларға сүңгу әсерін жасауға мүмкіндік береді, бұл зерттелетін құбылыстың сезімдік-көрнекі бейнесін қалыптастыруға ықпал етеді. Сондай-ақ онлайн-карта мемлекет шекарасының өзгеру динамикасын талдауға, тарихи оқиғаны географиялық объектіге байланыстыруға, мемлекеттердің сыртқы саяси қызметінің барлық кезеңдерінде хронологиялық тәртіпті жүйелеуге және құрылымдауға мүмкіндік береді.</w:t>
      </w:r>
    </w:p>
    <w:p w14:paraId="082D4748"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Орта ғасырдағы мәдени ескерткіштерді зерттеу кезінде 4D модельдеу мен толықтырылған шынайылықты пайдалану цифрлық оқытудың маңызды элементі болды. Цифрлық технологиялар қандай да бір архитектуралық нысанды егжей-тегжейлі қарауға ғана емес, толықтырылған нақтылықтың көмегімен оның екі жүз немесе үш жүз жыл бұрын оны қоршап тұрған ғимараттармен қалай көрінгенін көруге мүмкіндік береді. Мысал ретінде Париждегі Нотр-Дам соборын виртуалды қайта құруды келтіруге болады, ол ғибадатхананың тоғыз ғасыр тарихындағы кеңейтілуі мен қайта құрылуының тиісті кезеңдерін қамтитын он үш уақытша қимада оның келбетін қалпына келтірді. Осы технологияны пайдалану уақыт барысын, собор кеңістігін және оның айналасын өзгерту процесін көрсетуге мүмкіндік береді.</w:t>
      </w:r>
    </w:p>
    <w:p w14:paraId="4C144B84"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Оқытудың аралас форматын іске асыру және студенттердің өзіндік жұмысын жобалау кезінде материалды зерделеу жөніндегі іс-шараларды тұрақты бақылауына ерекше назар аударылды. Ол лекцияның проблематикасы мен терминологиясы бойынша шағын тестілеу, мұражайда экскурсиялық материалмен жұмыс істегеннен кейін тапсырмаларды орындау, дәріске қосымша бейнематериалдарды қарау және оларды ғылыми эссе түрінде талдау, курс тақырыбын зерделеу аяқталғаннан кейін қорытынды кесім ретінде іске асырылды. Шағын тестілеуді қолдану дәріс курсы аясында да өзін жақсы көрсетті.</w:t>
      </w:r>
    </w:p>
    <w:p w14:paraId="41A1EB8B"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Оны оқытушы кез келген уақытта пайдалана алады. Мысалы, дәріс басында алдыңғы материалды немесе дәріске орындалуы тиіс тапсырмаларды меңгергендігін тексеру үшін. Дәрістің ортасында материалды меңгергендігін тексеру және студенттердің белсенділігін бақылауды жүзеге асыру үшін, сондай-ақ студенттердің назарын жандандыру үшін және соңында қорытынды бақылау ретінде. Тестілеуді 5-10 минутқа осындай шағын қосу студенттердің білім беру процесіне қосылуын күшейтуге, сабақ кезінде олардың қызметін жандандыруға және әралуандылыққа, материалды игеру дәрежесін жедел тексеруге тағы бір мүмкіндік береді. Сондай-ақ, лекцияның басында алдын ала ескертусіз 4-5 минут ішінде чатқа алдыңғы лекцияның негізгі идеясын жазуды ұсынуға болады. Тыңдаушылардың жауаптарын келесі талдау оқытушыға студенттердің білімдеріндегі кемшіліктерді анықтауға, дәріс мәтінін түзетуге және оқылған материалды меңгеру деңгейін анықтауға мүмкіндік береді.</w:t>
      </w:r>
    </w:p>
    <w:p w14:paraId="7BD61AE5" w14:textId="31FF7E5D"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Студенттерді цифрлық технологияларды қолдана отырып, білім беру процесіне белсенді қосу оларды осы жұмыс әдістерін қолдану бойынша қосымша оқытуға да ықпал етеді, бұл педагогтың болашақ кәсібін игеру үшін қажет, студенттердің де, оқытушылардың да ақпараттық сауаттылығын арттыруға едәуір дәрежеде ықпал етеді. Қазіргі уақытта қашықтықтан және аудиториялық сабақтарды үйлестіру мүмкіндігі көп жағдайда тарихи пәндерді зерделеуде құзыреттілік тәсілін дамыту және қолдану үшін мүмкіндіктерді кеңейтуге мүмкіндік береді</w:t>
      </w:r>
      <w:r w:rsidR="00802940" w:rsidRPr="00324B54">
        <w:rPr>
          <w:rFonts w:ascii="Times New Roman" w:hAnsi="Times New Roman" w:cs="Times New Roman"/>
          <w:sz w:val="28"/>
          <w:szCs w:val="28"/>
        </w:rPr>
        <w:t xml:space="preserve"> </w:t>
      </w:r>
      <w:r w:rsidR="00802940" w:rsidRPr="00324B54">
        <w:rPr>
          <w:rFonts w:ascii="Times New Roman" w:eastAsia="Times New Roman" w:hAnsi="Times New Roman" w:cs="Times New Roman"/>
          <w:color w:val="000000"/>
          <w:sz w:val="28"/>
          <w:szCs w:val="28"/>
        </w:rPr>
        <w:t>[1</w:t>
      </w:r>
      <w:r w:rsidR="00B861B2" w:rsidRPr="00324B54">
        <w:rPr>
          <w:rFonts w:ascii="Times New Roman" w:eastAsia="Times New Roman" w:hAnsi="Times New Roman" w:cs="Times New Roman"/>
          <w:color w:val="000000"/>
          <w:sz w:val="28"/>
          <w:szCs w:val="28"/>
        </w:rPr>
        <w:t>48</w:t>
      </w:r>
      <w:r w:rsidR="00802940" w:rsidRPr="00324B54">
        <w:rPr>
          <w:rFonts w:ascii="Times New Roman" w:eastAsia="Times New Roman" w:hAnsi="Times New Roman" w:cs="Times New Roman"/>
          <w:color w:val="000000"/>
          <w:sz w:val="28"/>
          <w:szCs w:val="28"/>
        </w:rPr>
        <w:t>].</w:t>
      </w:r>
    </w:p>
    <w:p w14:paraId="5FD2B681"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Экспериментке тарих факультетінің оқытушылары мен студенттері қатысты. Эксперименттік топ студенттері үшін цифрлық технологияны қолдану арқылы оқу үдерісі құрылды. Оқу үдерісін ұйымдастыру кезінде оқу уақытының 50% цифрлық кеңістікте жұмыс істеуі жоспарланды. Университеттің білім беру ортасындағы ғылыми-білім беру кеңістігін цифрландырудың ақиқаты мен келешегін болашақ мұғалімдердің тұлғалық және кәсіби өсу контекстінде табыстарын арттыру позициясынан зерделеу барысында біз танымдық-ізденіс, аксиологиялық мәселелерге қатысты мәселелерді</w:t>
      </w:r>
      <w:r w:rsidRPr="00324B54">
        <w:rPr>
          <w:rFonts w:ascii="Times New Roman" w:eastAsia="Times New Roman" w:hAnsi="Times New Roman" w:cs="Times New Roman"/>
          <w:sz w:val="28"/>
          <w:szCs w:val="28"/>
        </w:rPr>
        <w:t>, аксиологиялық</w:t>
      </w:r>
      <w:r w:rsidRPr="00324B54">
        <w:rPr>
          <w:rFonts w:ascii="Times New Roman" w:eastAsia="Times New Roman" w:hAnsi="Times New Roman" w:cs="Times New Roman"/>
          <w:color w:val="000000"/>
          <w:sz w:val="28"/>
          <w:szCs w:val="28"/>
        </w:rPr>
        <w:t>-гуманистік және тұлғалық-белсенділік дамуын қарастырдық.</w:t>
      </w:r>
    </w:p>
    <w:p w14:paraId="31B061AF"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Студенттердің – болашақ тарих мұғалімдерінің білім беру кеңістігін цифрландыру процесі мынаны көздейді: оқу процесінде әлемнің ғылыми және мәдени-тарихи мұрасын цифрландыру нәтижелерін (электрондық кітапханалар, мұражайлар, бейне, аудио, интерактивті, цифрлық басылымдар және т.б.); іс-шараларды онлайн режимінде өткізу (онлайн хабарлар, веб-конференциялар, қашықтықтан оқыту және коммуникациялық технологиялар, әлеуметтік желілер және т.б.); әлеуметтік-саяси, құқықтық және экономикалық технологияларға жүгіну өзара әрекеттесу (электрондық үкімет, электрондық үкімет, қашықтықтан оқыту және коммуникациялық технологиялар, әлеуметтік желілер және т.б.).</w:t>
      </w:r>
    </w:p>
    <w:p w14:paraId="56A042DA" w14:textId="69CD9DFA"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Эксперимент А</w:t>
      </w:r>
      <w:r w:rsidR="001E4684" w:rsidRPr="00324B54">
        <w:rPr>
          <w:rFonts w:ascii="Times New Roman" w:eastAsia="Times New Roman" w:hAnsi="Times New Roman" w:cs="Times New Roman"/>
          <w:color w:val="000000"/>
          <w:sz w:val="28"/>
          <w:szCs w:val="28"/>
        </w:rPr>
        <w:t>стана</w:t>
      </w:r>
      <w:r w:rsidRPr="00324B54">
        <w:rPr>
          <w:rFonts w:ascii="Times New Roman" w:eastAsia="Times New Roman" w:hAnsi="Times New Roman" w:cs="Times New Roman"/>
          <w:color w:val="000000"/>
          <w:sz w:val="28"/>
          <w:szCs w:val="28"/>
        </w:rPr>
        <w:t xml:space="preserve"> халықаралық университетінің тарих факультеті базасында жүргізілді және бір оқу жылына созылды. Оған үшінші және төртінші курста оқитын </w:t>
      </w:r>
      <w:r w:rsidR="00AE58AA" w:rsidRPr="00324B54">
        <w:rPr>
          <w:rFonts w:ascii="Times New Roman" w:eastAsia="Times New Roman" w:hAnsi="Times New Roman" w:cs="Times New Roman"/>
          <w:color w:val="000000"/>
          <w:sz w:val="28"/>
          <w:szCs w:val="28"/>
        </w:rPr>
        <w:t>60</w:t>
      </w:r>
      <w:r w:rsidRPr="00324B54">
        <w:rPr>
          <w:rFonts w:ascii="Times New Roman" w:eastAsia="Times New Roman" w:hAnsi="Times New Roman" w:cs="Times New Roman"/>
          <w:color w:val="000000"/>
          <w:sz w:val="28"/>
          <w:szCs w:val="28"/>
        </w:rPr>
        <w:t xml:space="preserve"> студент қатысуға келісті. Бі</w:t>
      </w:r>
      <w:r w:rsidR="002128B2" w:rsidRPr="00324B54">
        <w:rPr>
          <w:rFonts w:ascii="Times New Roman" w:eastAsia="Times New Roman" w:hAnsi="Times New Roman" w:cs="Times New Roman"/>
          <w:color w:val="000000"/>
          <w:sz w:val="28"/>
          <w:szCs w:val="28"/>
        </w:rPr>
        <w:t>р</w:t>
      </w:r>
      <w:r w:rsidRPr="00324B54">
        <w:rPr>
          <w:rFonts w:ascii="Times New Roman" w:eastAsia="Times New Roman" w:hAnsi="Times New Roman" w:cs="Times New Roman"/>
          <w:color w:val="000000"/>
          <w:sz w:val="28"/>
          <w:szCs w:val="28"/>
        </w:rPr>
        <w:t xml:space="preserve">  эксперименттік және </w:t>
      </w:r>
      <w:r w:rsidR="002128B2" w:rsidRPr="00324B54">
        <w:rPr>
          <w:rFonts w:ascii="Times New Roman" w:eastAsia="Times New Roman" w:hAnsi="Times New Roman" w:cs="Times New Roman"/>
          <w:color w:val="000000"/>
          <w:sz w:val="28"/>
          <w:szCs w:val="28"/>
        </w:rPr>
        <w:t>бір</w:t>
      </w:r>
      <w:r w:rsidRPr="00324B54">
        <w:rPr>
          <w:rFonts w:ascii="Times New Roman" w:eastAsia="Times New Roman" w:hAnsi="Times New Roman" w:cs="Times New Roman"/>
          <w:color w:val="000000"/>
          <w:sz w:val="28"/>
          <w:szCs w:val="28"/>
        </w:rPr>
        <w:t xml:space="preserve"> </w:t>
      </w:r>
      <w:r w:rsidR="00FE5114" w:rsidRPr="00324B54">
        <w:rPr>
          <w:rFonts w:ascii="Times New Roman" w:eastAsia="Times New Roman" w:hAnsi="Times New Roman" w:cs="Times New Roman"/>
          <w:color w:val="000000"/>
          <w:sz w:val="28"/>
          <w:szCs w:val="28"/>
        </w:rPr>
        <w:t xml:space="preserve">бақылау </w:t>
      </w:r>
      <w:r w:rsidRPr="00324B54">
        <w:rPr>
          <w:rFonts w:ascii="Times New Roman" w:eastAsia="Times New Roman" w:hAnsi="Times New Roman" w:cs="Times New Roman"/>
          <w:color w:val="000000"/>
          <w:sz w:val="28"/>
          <w:szCs w:val="28"/>
        </w:rPr>
        <w:t>топты алдық. Эксперименттің мақсаты  – цифрлық білім беру ортасында кәсіби даярлық процесінде қазіргі заманғы мұғалім тұлғасының қалыптасу ерекшеліктерін анықтау.</w:t>
      </w:r>
    </w:p>
    <w:p w14:paraId="5D317B96"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Бастапқы кезеңде аксеологиялық-гуманистік, тұлғалық-белсенділік және танымдық-ізденімпаздық дамуын зерттеу жүргізілді. Біз кәсіби және тұлғалық даму деңгейлерін зерттегендіктен, оларды анықтауға мүмкіндік беретін тапсырмалар кәсіби тақырыпқа жауаптар дайындаумен байланысты болды.</w:t>
      </w:r>
    </w:p>
    <w:p w14:paraId="101609E5" w14:textId="2D3861BF" w:rsidR="00B8733C" w:rsidRPr="00324B54" w:rsidRDefault="005064C2"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color w:val="000000"/>
          <w:sz w:val="28"/>
          <w:szCs w:val="28"/>
        </w:rPr>
        <w:t xml:space="preserve">Оқу жылының басында эксперименттік-бақылау топтарының оқу үдерісіне қатысқан </w:t>
      </w:r>
      <w:r w:rsidR="00B8733C" w:rsidRPr="00324B54">
        <w:rPr>
          <w:rFonts w:ascii="Times New Roman" w:eastAsia="Times New Roman" w:hAnsi="Times New Roman" w:cs="Times New Roman"/>
          <w:color w:val="000000"/>
          <w:sz w:val="28"/>
          <w:szCs w:val="28"/>
        </w:rPr>
        <w:t xml:space="preserve">студенттердің арнайы дайындалған тапсырмаларды орындауд нәтижесінде тқмендегідей көрсеткіштерді айқындадық: </w:t>
      </w:r>
      <w:r w:rsidRPr="00324B54">
        <w:rPr>
          <w:rFonts w:ascii="Times New Roman" w:eastAsia="Times New Roman" w:hAnsi="Times New Roman" w:cs="Times New Roman"/>
          <w:bCs/>
          <w:iCs/>
          <w:color w:val="000000"/>
          <w:sz w:val="28"/>
          <w:szCs w:val="28"/>
        </w:rPr>
        <w:t>мынадай параметрлер бойынша аксеологиялық-гуманистік даму</w:t>
      </w:r>
      <w:r w:rsidR="00B8733C" w:rsidRPr="00324B54">
        <w:rPr>
          <w:rFonts w:ascii="Times New Roman" w:eastAsia="Times New Roman" w:hAnsi="Times New Roman" w:cs="Times New Roman"/>
          <w:bCs/>
          <w:iCs/>
          <w:color w:val="000000"/>
          <w:sz w:val="28"/>
          <w:szCs w:val="28"/>
        </w:rPr>
        <w:t xml:space="preserve">ы: </w:t>
      </w:r>
    </w:p>
    <w:p w14:paraId="6CF827D1" w14:textId="13AE6273" w:rsidR="00B8733C" w:rsidRPr="00324B54" w:rsidRDefault="00B8733C"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1) материалды беру мәдениеті;</w:t>
      </w:r>
      <w:r w:rsidR="005064C2" w:rsidRPr="00324B54">
        <w:rPr>
          <w:rFonts w:ascii="Times New Roman" w:eastAsia="Times New Roman" w:hAnsi="Times New Roman" w:cs="Times New Roman"/>
          <w:bCs/>
          <w:iCs/>
          <w:color w:val="000000"/>
          <w:sz w:val="28"/>
          <w:szCs w:val="28"/>
        </w:rPr>
        <w:t xml:space="preserve"> </w:t>
      </w:r>
    </w:p>
    <w:p w14:paraId="7F201CEF" w14:textId="67ACDB29" w:rsidR="00B8733C" w:rsidRPr="00324B54" w:rsidRDefault="00B8733C"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2) мәліметтердің нақтылығы;</w:t>
      </w:r>
      <w:r w:rsidR="005064C2" w:rsidRPr="00324B54">
        <w:rPr>
          <w:rFonts w:ascii="Times New Roman" w:eastAsia="Times New Roman" w:hAnsi="Times New Roman" w:cs="Times New Roman"/>
          <w:bCs/>
          <w:iCs/>
          <w:color w:val="000000"/>
          <w:sz w:val="28"/>
          <w:szCs w:val="28"/>
        </w:rPr>
        <w:t xml:space="preserve"> </w:t>
      </w:r>
    </w:p>
    <w:p w14:paraId="2F3CCE69" w14:textId="77FBA7C3" w:rsidR="00B8733C" w:rsidRPr="00324B54" w:rsidRDefault="005064C2"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3) орындалған жұмыстың әлеуметтік маңыздылығы</w:t>
      </w:r>
      <w:r w:rsidR="00B8733C" w:rsidRPr="00324B54">
        <w:rPr>
          <w:rFonts w:ascii="Times New Roman" w:eastAsia="Times New Roman" w:hAnsi="Times New Roman" w:cs="Times New Roman"/>
          <w:bCs/>
          <w:iCs/>
          <w:color w:val="000000"/>
          <w:sz w:val="28"/>
          <w:szCs w:val="28"/>
        </w:rPr>
        <w:t>;</w:t>
      </w:r>
      <w:r w:rsidRPr="00324B54">
        <w:rPr>
          <w:rFonts w:ascii="Times New Roman" w:eastAsia="Times New Roman" w:hAnsi="Times New Roman" w:cs="Times New Roman"/>
          <w:bCs/>
          <w:iCs/>
          <w:color w:val="000000"/>
          <w:sz w:val="28"/>
          <w:szCs w:val="28"/>
        </w:rPr>
        <w:t xml:space="preserve"> </w:t>
      </w:r>
    </w:p>
    <w:p w14:paraId="36CA472B" w14:textId="060A2302" w:rsidR="00B8733C" w:rsidRPr="00324B54" w:rsidRDefault="00B8733C"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4) мәдени-тарихи нақтылық;</w:t>
      </w:r>
    </w:p>
    <w:p w14:paraId="308AE8F9" w14:textId="087CCCD2" w:rsidR="005064C2" w:rsidRPr="00324B54" w:rsidRDefault="005064C2"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5) гуманистік құндылықтарға сәйкестігі және т.б.;</w:t>
      </w:r>
    </w:p>
    <w:p w14:paraId="578BD861" w14:textId="4C8561DF" w:rsidR="00B8733C" w:rsidRPr="00324B54" w:rsidRDefault="00B8733C"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Когнитивтік-іздестіру тұрғысында  дамуы мына</w:t>
      </w:r>
      <w:r w:rsidR="005064C2" w:rsidRPr="00324B54">
        <w:rPr>
          <w:rFonts w:ascii="Times New Roman" w:eastAsia="Times New Roman" w:hAnsi="Times New Roman" w:cs="Times New Roman"/>
          <w:bCs/>
          <w:iCs/>
          <w:color w:val="000000"/>
          <w:sz w:val="28"/>
          <w:szCs w:val="28"/>
        </w:rPr>
        <w:t xml:space="preserve"> параметрлер бойынша</w:t>
      </w:r>
      <w:r w:rsidRPr="00324B54">
        <w:rPr>
          <w:rFonts w:ascii="Times New Roman" w:eastAsia="Times New Roman" w:hAnsi="Times New Roman" w:cs="Times New Roman"/>
          <w:bCs/>
          <w:iCs/>
          <w:color w:val="000000"/>
          <w:sz w:val="28"/>
          <w:szCs w:val="28"/>
        </w:rPr>
        <w:t xml:space="preserve"> айқындалды:</w:t>
      </w:r>
      <w:r w:rsidR="005064C2" w:rsidRPr="00324B54">
        <w:rPr>
          <w:rFonts w:ascii="Times New Roman" w:eastAsia="Times New Roman" w:hAnsi="Times New Roman" w:cs="Times New Roman"/>
          <w:bCs/>
          <w:iCs/>
          <w:color w:val="000000"/>
          <w:sz w:val="28"/>
          <w:szCs w:val="28"/>
        </w:rPr>
        <w:t xml:space="preserve"> </w:t>
      </w:r>
    </w:p>
    <w:p w14:paraId="2D72E83E" w14:textId="00D07B84" w:rsidR="00B8733C" w:rsidRPr="00324B54" w:rsidRDefault="005064C2" w:rsidP="00324B54">
      <w:pPr>
        <w:pStyle w:val="af6"/>
        <w:numPr>
          <w:ilvl w:val="0"/>
          <w:numId w:val="27"/>
        </w:numPr>
        <w:ind w:left="0"/>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жарамд</w:t>
      </w:r>
      <w:r w:rsidR="00B8733C" w:rsidRPr="00324B54">
        <w:rPr>
          <w:rFonts w:ascii="Times New Roman" w:eastAsia="Times New Roman" w:hAnsi="Times New Roman" w:cs="Times New Roman"/>
          <w:bCs/>
          <w:iCs/>
          <w:color w:val="000000"/>
          <w:sz w:val="28"/>
          <w:szCs w:val="28"/>
        </w:rPr>
        <w:t>ы деректер базасына қол жеткізу;</w:t>
      </w:r>
    </w:p>
    <w:p w14:paraId="14372440" w14:textId="11283B72" w:rsidR="00B8733C" w:rsidRPr="00324B54" w:rsidRDefault="005064C2" w:rsidP="00324B54">
      <w:pPr>
        <w:pStyle w:val="af6"/>
        <w:numPr>
          <w:ilvl w:val="0"/>
          <w:numId w:val="27"/>
        </w:numPr>
        <w:ind w:left="0"/>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дереккөздердің жеткілікті санын пайдалану</w:t>
      </w:r>
      <w:r w:rsidR="00B8733C" w:rsidRPr="00324B54">
        <w:rPr>
          <w:rFonts w:ascii="Times New Roman" w:eastAsia="Times New Roman" w:hAnsi="Times New Roman" w:cs="Times New Roman"/>
          <w:bCs/>
          <w:iCs/>
          <w:sz w:val="28"/>
          <w:szCs w:val="28"/>
        </w:rPr>
        <w:t>;</w:t>
      </w:r>
      <w:r w:rsidRPr="00324B54">
        <w:rPr>
          <w:rFonts w:ascii="Times New Roman" w:eastAsia="Times New Roman" w:hAnsi="Times New Roman" w:cs="Times New Roman"/>
          <w:bCs/>
          <w:iCs/>
          <w:sz w:val="28"/>
          <w:szCs w:val="28"/>
        </w:rPr>
        <w:t xml:space="preserve"> </w:t>
      </w:r>
    </w:p>
    <w:p w14:paraId="1C497C00" w14:textId="7022031D" w:rsidR="00B8733C" w:rsidRPr="00324B54" w:rsidRDefault="005064C2" w:rsidP="00324B54">
      <w:pPr>
        <w:pStyle w:val="af6"/>
        <w:numPr>
          <w:ilvl w:val="0"/>
          <w:numId w:val="27"/>
        </w:numPr>
        <w:ind w:left="0"/>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тақырыпты аш</w:t>
      </w:r>
      <w:r w:rsidR="00B8733C" w:rsidRPr="00324B54">
        <w:rPr>
          <w:rFonts w:ascii="Times New Roman" w:eastAsia="Times New Roman" w:hAnsi="Times New Roman" w:cs="Times New Roman"/>
          <w:bCs/>
          <w:iCs/>
          <w:color w:val="000000"/>
          <w:sz w:val="28"/>
          <w:szCs w:val="28"/>
        </w:rPr>
        <w:t>у (жеткіліктіден тереңге дейін);</w:t>
      </w:r>
      <w:r w:rsidRPr="00324B54">
        <w:rPr>
          <w:rFonts w:ascii="Times New Roman" w:eastAsia="Times New Roman" w:hAnsi="Times New Roman" w:cs="Times New Roman"/>
          <w:bCs/>
          <w:iCs/>
          <w:color w:val="000000"/>
          <w:sz w:val="28"/>
          <w:szCs w:val="28"/>
        </w:rPr>
        <w:t xml:space="preserve"> </w:t>
      </w:r>
    </w:p>
    <w:p w14:paraId="321A020D" w14:textId="428A15F5" w:rsidR="00B8733C" w:rsidRPr="00324B54" w:rsidRDefault="00B8733C" w:rsidP="00324B54">
      <w:pPr>
        <w:pStyle w:val="af6"/>
        <w:numPr>
          <w:ilvl w:val="0"/>
          <w:numId w:val="27"/>
        </w:numPr>
        <w:ind w:left="0"/>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материалды жүйелей білу;</w:t>
      </w:r>
    </w:p>
    <w:p w14:paraId="5C185573" w14:textId="3692A173" w:rsidR="005064C2" w:rsidRPr="00324B54" w:rsidRDefault="005064C2" w:rsidP="00324B54">
      <w:pPr>
        <w:pStyle w:val="af6"/>
        <w:numPr>
          <w:ilvl w:val="0"/>
          <w:numId w:val="27"/>
        </w:numPr>
        <w:ind w:left="0"/>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ақпаратты сыни бағалау;</w:t>
      </w:r>
    </w:p>
    <w:p w14:paraId="5A0AEFB0" w14:textId="77777777" w:rsidR="000101F0" w:rsidRPr="00324B54" w:rsidRDefault="00755DF1"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Ал, т</w:t>
      </w:r>
      <w:r w:rsidR="005064C2" w:rsidRPr="00324B54">
        <w:rPr>
          <w:rFonts w:ascii="Times New Roman" w:eastAsia="Times New Roman" w:hAnsi="Times New Roman" w:cs="Times New Roman"/>
          <w:bCs/>
          <w:iCs/>
          <w:color w:val="000000"/>
          <w:sz w:val="28"/>
          <w:szCs w:val="28"/>
        </w:rPr>
        <w:t xml:space="preserve">ұлғалық </w:t>
      </w:r>
      <w:r w:rsidR="000101F0" w:rsidRPr="00324B54">
        <w:rPr>
          <w:rFonts w:ascii="Times New Roman" w:eastAsia="Times New Roman" w:hAnsi="Times New Roman" w:cs="Times New Roman"/>
          <w:bCs/>
          <w:iCs/>
          <w:color w:val="000000"/>
          <w:sz w:val="28"/>
          <w:szCs w:val="28"/>
        </w:rPr>
        <w:t xml:space="preserve">сапалары  мен </w:t>
      </w:r>
      <w:r w:rsidR="005064C2" w:rsidRPr="00324B54">
        <w:rPr>
          <w:rFonts w:ascii="Times New Roman" w:eastAsia="Times New Roman" w:hAnsi="Times New Roman" w:cs="Times New Roman"/>
          <w:bCs/>
          <w:iCs/>
          <w:color w:val="000000"/>
          <w:sz w:val="28"/>
          <w:szCs w:val="28"/>
        </w:rPr>
        <w:t>белсенділікт</w:t>
      </w:r>
      <w:r w:rsidR="000101F0" w:rsidRPr="00324B54">
        <w:rPr>
          <w:rFonts w:ascii="Times New Roman" w:eastAsia="Times New Roman" w:hAnsi="Times New Roman" w:cs="Times New Roman"/>
          <w:bCs/>
          <w:iCs/>
          <w:color w:val="000000"/>
          <w:sz w:val="28"/>
          <w:szCs w:val="28"/>
        </w:rPr>
        <w:t>ері мына</w:t>
      </w:r>
      <w:r w:rsidR="005064C2" w:rsidRPr="00324B54">
        <w:rPr>
          <w:rFonts w:ascii="Times New Roman" w:eastAsia="Times New Roman" w:hAnsi="Times New Roman" w:cs="Times New Roman"/>
          <w:bCs/>
          <w:iCs/>
          <w:color w:val="000000"/>
          <w:sz w:val="28"/>
          <w:szCs w:val="28"/>
        </w:rPr>
        <w:t xml:space="preserve"> параметрлер бойынша </w:t>
      </w:r>
      <w:r w:rsidR="000101F0" w:rsidRPr="00324B54">
        <w:rPr>
          <w:rFonts w:ascii="Times New Roman" w:eastAsia="Times New Roman" w:hAnsi="Times New Roman" w:cs="Times New Roman"/>
          <w:bCs/>
          <w:iCs/>
          <w:color w:val="000000"/>
          <w:sz w:val="28"/>
          <w:szCs w:val="28"/>
        </w:rPr>
        <w:t>айқындалды</w:t>
      </w:r>
      <w:r w:rsidR="005064C2" w:rsidRPr="00324B54">
        <w:rPr>
          <w:rFonts w:ascii="Times New Roman" w:eastAsia="Times New Roman" w:hAnsi="Times New Roman" w:cs="Times New Roman"/>
          <w:bCs/>
          <w:iCs/>
          <w:color w:val="000000"/>
          <w:sz w:val="28"/>
          <w:szCs w:val="28"/>
        </w:rPr>
        <w:t xml:space="preserve">: </w:t>
      </w:r>
    </w:p>
    <w:p w14:paraId="413C616D" w14:textId="77777777" w:rsidR="000101F0" w:rsidRPr="00324B54" w:rsidRDefault="005064C2"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 xml:space="preserve">1) жұмысты уақытында орындау, </w:t>
      </w:r>
    </w:p>
    <w:p w14:paraId="4C0C2F42" w14:textId="77777777" w:rsidR="000101F0" w:rsidRPr="00324B54" w:rsidRDefault="005064C2"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 xml:space="preserve">2) қажет болған жағдайда мұғалімнен, кеңесшіден кеңес алу, </w:t>
      </w:r>
    </w:p>
    <w:p w14:paraId="09A62F3C" w14:textId="77777777" w:rsidR="000101F0" w:rsidRPr="00324B54" w:rsidRDefault="005064C2" w:rsidP="00324B54">
      <w:pPr>
        <w:ind w:firstLine="709"/>
        <w:jc w:val="both"/>
        <w:rPr>
          <w:rFonts w:ascii="Times New Roman" w:eastAsia="Times New Roman" w:hAnsi="Times New Roman" w:cs="Times New Roman"/>
          <w:bCs/>
          <w:iCs/>
          <w:sz w:val="28"/>
          <w:szCs w:val="28"/>
        </w:rPr>
      </w:pPr>
      <w:r w:rsidRPr="00324B54">
        <w:rPr>
          <w:rFonts w:ascii="Times New Roman" w:eastAsia="Times New Roman" w:hAnsi="Times New Roman" w:cs="Times New Roman"/>
          <w:bCs/>
          <w:iCs/>
          <w:color w:val="000000"/>
          <w:sz w:val="28"/>
          <w:szCs w:val="28"/>
        </w:rPr>
        <w:t>3) тапсырманың толықтығы (жеткілікті деңгейден  тереңдетілген деңгейге дейін)</w:t>
      </w:r>
      <w:r w:rsidRPr="00324B54">
        <w:rPr>
          <w:rFonts w:ascii="Times New Roman" w:eastAsia="Times New Roman" w:hAnsi="Times New Roman" w:cs="Times New Roman"/>
          <w:bCs/>
          <w:iCs/>
          <w:sz w:val="28"/>
          <w:szCs w:val="28"/>
        </w:rPr>
        <w:t xml:space="preserve">, </w:t>
      </w:r>
    </w:p>
    <w:p w14:paraId="22CC20B8" w14:textId="77777777" w:rsidR="000101F0" w:rsidRPr="00324B54" w:rsidRDefault="005064C2"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 xml:space="preserve">4) шығармашылық және вариативті зерттеу технологияларын пайдалану; </w:t>
      </w:r>
    </w:p>
    <w:p w14:paraId="2C92F113" w14:textId="6ACF03A7" w:rsidR="005064C2" w:rsidRPr="00324B54" w:rsidRDefault="005064C2"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5) өз зерттеулерінің материалдарын ұсынуға деген ұмтылыс пен ынта.</w:t>
      </w:r>
    </w:p>
    <w:p w14:paraId="1C3726A5" w14:textId="77777777" w:rsidR="005064C2" w:rsidRPr="00324B54" w:rsidRDefault="005064C2"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Позициялардың әрқайсысы ең көп ұпай жинауға мүмкіндік берді - 20; Бүкіл блок үшін максималды балл – 100.</w:t>
      </w:r>
    </w:p>
    <w:p w14:paraId="0AD23906" w14:textId="046B0E49"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color w:val="000000"/>
          <w:sz w:val="28"/>
          <w:szCs w:val="28"/>
        </w:rPr>
        <w:t xml:space="preserve">Бақылау және эксперименттік топтағы студенттер көрсеткен барлық үш зерттелетін компоненттің дамуындағы айырмашылықтар зерттеуді заңды деп санауға мүмкіндік берді. Бірінші семестрдің соңында екі топтың студенттері оқумен байланысты проблемаларды анықтау, сондай-ақ олардың жағдайын бағалау үшін аралық сұхбат пен сауалнамадан өтті. Эксперименттік топ студенттерімен жұмыс жүргізетін мұғалімдермен сұхбат жүргізілді. Осыдан кейін эксперименттік топтағы студенттердің, сондай-ақ мұғалімдердің цифрлық деректер базасымен жұмысын ұйымдастыруға түзетулер енгізілді. Оқу жылының екінші семестрінің соңында біз де цифрлық білім беру кеңістігін ұйымдастыруға қатысты проблемаларды, пікірлер мен ұсыныстарды анықтауға бағытталған эксперименттік топ студенттерімен және оқытушылармен сұхбат жүргіздік. Эксперимент аяқталғаннан кейін, сондай-ақ оқу жылының басында эксперимент және бақылау топтарының оқу-тәрбие процесіне тартылған мұғалімдері тапсырмалар дайындады, олардың жауаптары аксеологиялық-гуманистік, екі топтағы студенттердің </w:t>
      </w:r>
      <w:r w:rsidR="0026611A" w:rsidRPr="00324B54">
        <w:rPr>
          <w:rFonts w:ascii="Times New Roman" w:eastAsia="Times New Roman" w:hAnsi="Times New Roman" w:cs="Times New Roman"/>
          <w:bCs/>
          <w:iCs/>
          <w:color w:val="000000"/>
          <w:sz w:val="28"/>
          <w:szCs w:val="28"/>
        </w:rPr>
        <w:t xml:space="preserve">когнитивтік-іздестіру және </w:t>
      </w:r>
      <w:r w:rsidRPr="00324B54">
        <w:rPr>
          <w:rFonts w:ascii="Times New Roman" w:eastAsia="Times New Roman" w:hAnsi="Times New Roman" w:cs="Times New Roman"/>
          <w:color w:val="000000"/>
          <w:sz w:val="28"/>
          <w:szCs w:val="28"/>
        </w:rPr>
        <w:t xml:space="preserve">тұлғалық-белсенділік </w:t>
      </w:r>
      <w:r w:rsidR="0026611A" w:rsidRPr="00324B54">
        <w:rPr>
          <w:rFonts w:ascii="Times New Roman" w:eastAsia="Times New Roman" w:hAnsi="Times New Roman" w:cs="Times New Roman"/>
          <w:color w:val="000000"/>
          <w:sz w:val="28"/>
          <w:szCs w:val="28"/>
        </w:rPr>
        <w:t xml:space="preserve">түрғысындағы </w:t>
      </w:r>
      <w:r w:rsidRPr="00324B54">
        <w:rPr>
          <w:rFonts w:ascii="Times New Roman" w:eastAsia="Times New Roman" w:hAnsi="Times New Roman" w:cs="Times New Roman"/>
          <w:color w:val="000000"/>
          <w:sz w:val="28"/>
          <w:szCs w:val="28"/>
        </w:rPr>
        <w:t>дамуы</w:t>
      </w:r>
      <w:r w:rsidRPr="00324B54">
        <w:rPr>
          <w:rFonts w:ascii="Times New Roman" w:eastAsia="Times New Roman" w:hAnsi="Times New Roman" w:cs="Times New Roman"/>
          <w:sz w:val="28"/>
          <w:szCs w:val="28"/>
        </w:rPr>
        <w:t>на көңіл бөлінді.</w:t>
      </w:r>
    </w:p>
    <w:p w14:paraId="3DE24DAF" w14:textId="6AC3D241"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Манно-Уитни U-тесті екі тәуелсіз үлгіні параметрлік емес салыстырудың ең танымал және кең таралған тесті болып табылады. Ол екі үлгінің мәндерінің бір жалпы тізбегін пайдалануға негізделген. Манн-Уитни U-критерийі (Mann-Whitney U test) – цифрлық немесе реттік шкала бойынша өлшенген белгі бойынша екі үлгі арасындағы айырмашылықтарды бағалау үшін қолданылатын параметрлік емес статистикалық критерий. U-критерийі дәреже болып табылады, сондықтан ол өлшеу шкаласының кез келген монотонды түрленуіне қатысты өзгермейді</w:t>
      </w:r>
      <w:r w:rsidR="00BE2326" w:rsidRPr="00324B54">
        <w:rPr>
          <w:rFonts w:ascii="Times New Roman" w:eastAsia="Times New Roman" w:hAnsi="Times New Roman" w:cs="Times New Roman"/>
          <w:sz w:val="28"/>
          <w:szCs w:val="28"/>
        </w:rPr>
        <w:t xml:space="preserve"> </w:t>
      </w:r>
      <w:r w:rsidR="00BE2326" w:rsidRPr="00324B54">
        <w:rPr>
          <w:rFonts w:ascii="Times New Roman" w:eastAsia="Times New Roman" w:hAnsi="Times New Roman" w:cs="Times New Roman"/>
          <w:color w:val="000000"/>
          <w:sz w:val="28"/>
          <w:szCs w:val="28"/>
        </w:rPr>
        <w:t>[1</w:t>
      </w:r>
      <w:r w:rsidR="008325F2" w:rsidRPr="00324B54">
        <w:rPr>
          <w:rFonts w:ascii="Times New Roman" w:eastAsia="Times New Roman" w:hAnsi="Times New Roman" w:cs="Times New Roman"/>
          <w:color w:val="000000"/>
          <w:sz w:val="28"/>
          <w:szCs w:val="28"/>
        </w:rPr>
        <w:t>49</w:t>
      </w:r>
      <w:r w:rsidR="00BE2326" w:rsidRPr="00324B54">
        <w:rPr>
          <w:rFonts w:ascii="Times New Roman" w:eastAsia="Times New Roman" w:hAnsi="Times New Roman" w:cs="Times New Roman"/>
          <w:color w:val="000000"/>
          <w:sz w:val="28"/>
          <w:szCs w:val="28"/>
        </w:rPr>
        <w:t>].</w:t>
      </w:r>
    </w:p>
    <w:p w14:paraId="2DCAF66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Біз экспериментке қатысатын студенттер мен бақылау тобындағы студенттер арнайы алынған тестке қатысып, ондағы тапсырмалардың орындау пайызына қарай таңдалды. Бұл жерде екі топтан тапсырмадарды  60%-тан 85%-ға дейін орындаған студенттер таңдалып алынды. Эксперимент тобына 12 студент, бақылау тобына 14 студент таңдалып алып, олардың көрсеткіштері салыстырылып мынадай екі болжам қойылды.</w:t>
      </w:r>
    </w:p>
    <w:p w14:paraId="5E5AF63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H</w:t>
      </w:r>
      <w:r w:rsidRPr="00324B54">
        <w:rPr>
          <w:rFonts w:ascii="Times New Roman" w:eastAsia="Times New Roman" w:hAnsi="Times New Roman" w:cs="Times New Roman"/>
          <w:sz w:val="28"/>
          <w:szCs w:val="28"/>
          <w:vertAlign w:val="subscript"/>
        </w:rPr>
        <w:t>0</w:t>
      </w:r>
      <w:r w:rsidRPr="00324B54">
        <w:rPr>
          <w:rFonts w:ascii="Times New Roman" w:eastAsia="Times New Roman" w:hAnsi="Times New Roman" w:cs="Times New Roman"/>
          <w:sz w:val="28"/>
          <w:szCs w:val="28"/>
        </w:rPr>
        <w:t>: Эксперименттік топтың тарихтан білім деңгейі  Бақылау тобының тарихтан білім деңгейінен ешандай да ерекшеленбейді, яғни бірдей.</w:t>
      </w:r>
    </w:p>
    <w:p w14:paraId="62A3F23E"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H</w:t>
      </w:r>
      <w:r w:rsidRPr="00324B54">
        <w:rPr>
          <w:rFonts w:ascii="Times New Roman" w:eastAsia="Times New Roman" w:hAnsi="Times New Roman" w:cs="Times New Roman"/>
          <w:sz w:val="28"/>
          <w:szCs w:val="28"/>
          <w:vertAlign w:val="subscript"/>
        </w:rPr>
        <w:t>1</w:t>
      </w:r>
      <w:r w:rsidRPr="00324B54">
        <w:rPr>
          <w:rFonts w:ascii="Times New Roman" w:eastAsia="Times New Roman" w:hAnsi="Times New Roman" w:cs="Times New Roman"/>
          <w:sz w:val="28"/>
          <w:szCs w:val="28"/>
        </w:rPr>
        <w:t>: Бақылау тобының тарихтан білім деңгейі  Эксперименттік топтың тарихтан білім деңгейінен төмен.</w:t>
      </w:r>
    </w:p>
    <w:p w14:paraId="46912E0F"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Сонымен бірге, бұл жерде сол жақтық сыни облыс сыни облыс және қабылдайтын мәндер облысына бөлінеді.</w:t>
      </w:r>
    </w:p>
    <w:p w14:paraId="4AA0C0C0" w14:textId="3D0EC2D8" w:rsidR="005064C2" w:rsidRPr="00324B54" w:rsidRDefault="005064C2" w:rsidP="00324B54">
      <w:pPr>
        <w:pStyle w:val="af6"/>
        <w:numPr>
          <w:ilvl w:val="0"/>
          <w:numId w:val="28"/>
        </w:numPr>
        <w:ind w:left="0"/>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Кесте. Бақылау және эксперименттік топқа қатысатын студенттердің  тарихтан білім көрсеткіштері</w:t>
      </w:r>
    </w:p>
    <w:tbl>
      <w:tblPr>
        <w:tblStyle w:val="af2"/>
        <w:tblW w:w="0" w:type="auto"/>
        <w:tblInd w:w="108" w:type="dxa"/>
        <w:tblLook w:val="04A0" w:firstRow="1" w:lastRow="0" w:firstColumn="1" w:lastColumn="0" w:noHBand="0" w:noVBand="1"/>
      </w:tblPr>
      <w:tblGrid>
        <w:gridCol w:w="709"/>
        <w:gridCol w:w="3787"/>
        <w:gridCol w:w="1050"/>
        <w:gridCol w:w="2569"/>
        <w:gridCol w:w="1122"/>
      </w:tblGrid>
      <w:tr w:rsidR="005064C2" w:rsidRPr="00324B54" w14:paraId="3F6C50B6" w14:textId="77777777" w:rsidTr="00A6458A">
        <w:tc>
          <w:tcPr>
            <w:tcW w:w="5720" w:type="dxa"/>
            <w:gridSpan w:val="3"/>
          </w:tcPr>
          <w:p w14:paraId="140F74A6" w14:textId="77777777" w:rsidR="005064C2" w:rsidRPr="00324B54" w:rsidRDefault="005064C2" w:rsidP="00324B54">
            <w:pPr>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rPr>
              <w:t>Бақылау тобы</w:t>
            </w:r>
            <w:r w:rsidRPr="00324B54">
              <w:rPr>
                <w:rFonts w:ascii="Times New Roman" w:eastAsia="Times New Roman" w:hAnsi="Times New Roman" w:cs="Times New Roman"/>
                <w:sz w:val="28"/>
                <w:szCs w:val="28"/>
                <w:lang w:val="ru-RU"/>
              </w:rPr>
              <w:t xml:space="preserve">, </w:t>
            </w:r>
            <w:r w:rsidRPr="00324B54">
              <w:rPr>
                <w:rFonts w:ascii="Times New Roman" w:eastAsia="Times New Roman" w:hAnsi="Times New Roman" w:cs="Times New Roman"/>
                <w:sz w:val="28"/>
                <w:szCs w:val="28"/>
                <w:lang w:val="en-US"/>
              </w:rPr>
              <w:t>n</w:t>
            </w:r>
            <w:r w:rsidRPr="00324B54">
              <w:rPr>
                <w:rFonts w:ascii="Times New Roman" w:eastAsia="Times New Roman" w:hAnsi="Times New Roman" w:cs="Times New Roman"/>
                <w:sz w:val="28"/>
                <w:szCs w:val="28"/>
                <w:vertAlign w:val="subscript"/>
                <w:lang w:val="en-US"/>
              </w:rPr>
              <w:t>1</w:t>
            </w:r>
            <w:r w:rsidRPr="00324B54">
              <w:rPr>
                <w:rFonts w:ascii="Times New Roman" w:eastAsia="Times New Roman" w:hAnsi="Times New Roman" w:cs="Times New Roman"/>
                <w:sz w:val="28"/>
                <w:szCs w:val="28"/>
                <w:lang w:val="en-US"/>
              </w:rPr>
              <w:t>=14</w:t>
            </w:r>
          </w:p>
        </w:tc>
        <w:tc>
          <w:tcPr>
            <w:tcW w:w="3742" w:type="dxa"/>
            <w:gridSpan w:val="2"/>
          </w:tcPr>
          <w:p w14:paraId="2FFAB130"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Эксперименттік топ</w:t>
            </w:r>
            <w:r w:rsidRPr="00324B54">
              <w:rPr>
                <w:rFonts w:ascii="Times New Roman" w:eastAsia="Times New Roman" w:hAnsi="Times New Roman" w:cs="Times New Roman"/>
                <w:sz w:val="28"/>
                <w:szCs w:val="28"/>
                <w:lang w:val="en-US"/>
              </w:rPr>
              <w:t xml:space="preserve"> n</w:t>
            </w:r>
            <w:r w:rsidRPr="00324B54">
              <w:rPr>
                <w:rFonts w:ascii="Times New Roman" w:eastAsia="Times New Roman" w:hAnsi="Times New Roman" w:cs="Times New Roman"/>
                <w:sz w:val="28"/>
                <w:szCs w:val="28"/>
                <w:vertAlign w:val="subscript"/>
                <w:lang w:val="en-US"/>
              </w:rPr>
              <w:t>2</w:t>
            </w:r>
            <w:r w:rsidRPr="00324B54">
              <w:rPr>
                <w:rFonts w:ascii="Times New Roman" w:eastAsia="Times New Roman" w:hAnsi="Times New Roman" w:cs="Times New Roman"/>
                <w:sz w:val="28"/>
                <w:szCs w:val="28"/>
                <w:lang w:val="en-US"/>
              </w:rPr>
              <w:t>=12</w:t>
            </w:r>
          </w:p>
        </w:tc>
      </w:tr>
      <w:tr w:rsidR="005064C2" w:rsidRPr="00324B54" w14:paraId="1C676D30" w14:textId="77777777" w:rsidTr="00A6458A">
        <w:tc>
          <w:tcPr>
            <w:tcW w:w="4663" w:type="dxa"/>
            <w:gridSpan w:val="2"/>
          </w:tcPr>
          <w:p w14:paraId="39611A87" w14:textId="77777777" w:rsidR="005064C2" w:rsidRPr="00324B54" w:rsidRDefault="005064C2" w:rsidP="00324B54">
            <w:pP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Тарихи білім көрсеткіштері, % есебімен</w:t>
            </w:r>
          </w:p>
        </w:tc>
        <w:tc>
          <w:tcPr>
            <w:tcW w:w="1057" w:type="dxa"/>
            <w:vMerge w:val="restart"/>
          </w:tcPr>
          <w:p w14:paraId="5D4380A9"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Рангы</w:t>
            </w:r>
          </w:p>
        </w:tc>
        <w:tc>
          <w:tcPr>
            <w:tcW w:w="2609" w:type="dxa"/>
            <w:vMerge w:val="restart"/>
          </w:tcPr>
          <w:p w14:paraId="01ABC883" w14:textId="77777777" w:rsidR="005064C2" w:rsidRPr="00324B54" w:rsidRDefault="005064C2" w:rsidP="00324B54">
            <w:pP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Тарихи білім көрсеткіштері, % есебімен</w:t>
            </w:r>
          </w:p>
        </w:tc>
        <w:tc>
          <w:tcPr>
            <w:tcW w:w="1133" w:type="dxa"/>
            <w:vMerge w:val="restart"/>
          </w:tcPr>
          <w:p w14:paraId="3637F965"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Рангы</w:t>
            </w:r>
          </w:p>
        </w:tc>
      </w:tr>
      <w:tr w:rsidR="005064C2" w:rsidRPr="00324B54" w14:paraId="49C251D8" w14:textId="77777777" w:rsidTr="00A6458A">
        <w:tc>
          <w:tcPr>
            <w:tcW w:w="709" w:type="dxa"/>
          </w:tcPr>
          <w:p w14:paraId="46D49E95"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Реті </w:t>
            </w:r>
          </w:p>
        </w:tc>
        <w:tc>
          <w:tcPr>
            <w:tcW w:w="3954" w:type="dxa"/>
          </w:tcPr>
          <w:p w14:paraId="65D4934B" w14:textId="77777777" w:rsidR="005064C2" w:rsidRPr="00324B54" w:rsidRDefault="005064C2" w:rsidP="00324B54">
            <w:pPr>
              <w:jc w:val="both"/>
              <w:rPr>
                <w:rFonts w:ascii="Times New Roman" w:eastAsia="Times New Roman" w:hAnsi="Times New Roman" w:cs="Times New Roman"/>
                <w:sz w:val="28"/>
                <w:szCs w:val="28"/>
              </w:rPr>
            </w:pPr>
          </w:p>
        </w:tc>
        <w:tc>
          <w:tcPr>
            <w:tcW w:w="1057" w:type="dxa"/>
            <w:vMerge/>
          </w:tcPr>
          <w:p w14:paraId="272383EE" w14:textId="77777777" w:rsidR="005064C2" w:rsidRPr="00324B54" w:rsidRDefault="005064C2" w:rsidP="00324B54">
            <w:pPr>
              <w:jc w:val="both"/>
              <w:rPr>
                <w:rFonts w:ascii="Times New Roman" w:eastAsia="Times New Roman" w:hAnsi="Times New Roman" w:cs="Times New Roman"/>
                <w:sz w:val="28"/>
                <w:szCs w:val="28"/>
              </w:rPr>
            </w:pPr>
          </w:p>
        </w:tc>
        <w:tc>
          <w:tcPr>
            <w:tcW w:w="2609" w:type="dxa"/>
            <w:vMerge/>
          </w:tcPr>
          <w:p w14:paraId="18891994"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vMerge/>
          </w:tcPr>
          <w:p w14:paraId="5EA70D9E" w14:textId="77777777" w:rsidR="005064C2" w:rsidRPr="00324B54" w:rsidRDefault="005064C2" w:rsidP="00324B54">
            <w:pPr>
              <w:jc w:val="both"/>
              <w:rPr>
                <w:rFonts w:ascii="Times New Roman" w:eastAsia="Times New Roman" w:hAnsi="Times New Roman" w:cs="Times New Roman"/>
                <w:sz w:val="28"/>
                <w:szCs w:val="28"/>
              </w:rPr>
            </w:pPr>
          </w:p>
        </w:tc>
      </w:tr>
      <w:tr w:rsidR="005064C2" w:rsidRPr="00324B54" w14:paraId="2F2CBACC" w14:textId="77777777" w:rsidTr="00A6458A">
        <w:tc>
          <w:tcPr>
            <w:tcW w:w="709" w:type="dxa"/>
          </w:tcPr>
          <w:p w14:paraId="3ECAB771"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w:t>
            </w:r>
          </w:p>
        </w:tc>
        <w:tc>
          <w:tcPr>
            <w:tcW w:w="3954" w:type="dxa"/>
          </w:tcPr>
          <w:p w14:paraId="01EC3A14"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85</w:t>
            </w:r>
          </w:p>
        </w:tc>
        <w:tc>
          <w:tcPr>
            <w:tcW w:w="1057" w:type="dxa"/>
          </w:tcPr>
          <w:p w14:paraId="5E7CC471"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26</w:t>
            </w:r>
          </w:p>
        </w:tc>
        <w:tc>
          <w:tcPr>
            <w:tcW w:w="2609" w:type="dxa"/>
          </w:tcPr>
          <w:p w14:paraId="7388FF36"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tcPr>
          <w:p w14:paraId="69B3BB7E" w14:textId="77777777" w:rsidR="005064C2" w:rsidRPr="00324B54" w:rsidRDefault="005064C2" w:rsidP="00324B54">
            <w:pPr>
              <w:jc w:val="both"/>
              <w:rPr>
                <w:rFonts w:ascii="Times New Roman" w:eastAsia="Times New Roman" w:hAnsi="Times New Roman" w:cs="Times New Roman"/>
                <w:sz w:val="28"/>
                <w:szCs w:val="28"/>
              </w:rPr>
            </w:pPr>
          </w:p>
        </w:tc>
      </w:tr>
      <w:tr w:rsidR="005064C2" w:rsidRPr="00324B54" w14:paraId="2AE542D0" w14:textId="77777777" w:rsidTr="00A6458A">
        <w:tc>
          <w:tcPr>
            <w:tcW w:w="709" w:type="dxa"/>
          </w:tcPr>
          <w:p w14:paraId="6206FEC5"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w:t>
            </w:r>
          </w:p>
        </w:tc>
        <w:tc>
          <w:tcPr>
            <w:tcW w:w="3954" w:type="dxa"/>
          </w:tcPr>
          <w:p w14:paraId="4168C387" w14:textId="77777777" w:rsidR="005064C2" w:rsidRPr="00324B54" w:rsidRDefault="005064C2" w:rsidP="00324B54">
            <w:pPr>
              <w:jc w:val="both"/>
              <w:rPr>
                <w:rFonts w:ascii="Times New Roman" w:eastAsia="Times New Roman" w:hAnsi="Times New Roman" w:cs="Times New Roman"/>
                <w:sz w:val="28"/>
                <w:szCs w:val="28"/>
              </w:rPr>
            </w:pPr>
          </w:p>
        </w:tc>
        <w:tc>
          <w:tcPr>
            <w:tcW w:w="1057" w:type="dxa"/>
          </w:tcPr>
          <w:p w14:paraId="6B21E476" w14:textId="77777777" w:rsidR="005064C2" w:rsidRPr="00324B54" w:rsidRDefault="005064C2" w:rsidP="00324B54">
            <w:pPr>
              <w:jc w:val="both"/>
              <w:rPr>
                <w:rFonts w:ascii="Times New Roman" w:eastAsia="Times New Roman" w:hAnsi="Times New Roman" w:cs="Times New Roman"/>
                <w:sz w:val="28"/>
                <w:szCs w:val="28"/>
              </w:rPr>
            </w:pPr>
          </w:p>
        </w:tc>
        <w:tc>
          <w:tcPr>
            <w:tcW w:w="2609" w:type="dxa"/>
          </w:tcPr>
          <w:p w14:paraId="0E467B94"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82</w:t>
            </w:r>
          </w:p>
        </w:tc>
        <w:tc>
          <w:tcPr>
            <w:tcW w:w="1133" w:type="dxa"/>
          </w:tcPr>
          <w:p w14:paraId="40FFA838"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25</w:t>
            </w:r>
          </w:p>
        </w:tc>
      </w:tr>
      <w:tr w:rsidR="005064C2" w:rsidRPr="00324B54" w14:paraId="6D024BF5" w14:textId="77777777" w:rsidTr="00A6458A">
        <w:tc>
          <w:tcPr>
            <w:tcW w:w="709" w:type="dxa"/>
          </w:tcPr>
          <w:p w14:paraId="3840F091"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w:t>
            </w:r>
          </w:p>
        </w:tc>
        <w:tc>
          <w:tcPr>
            <w:tcW w:w="3954" w:type="dxa"/>
          </w:tcPr>
          <w:p w14:paraId="2E59BDB3" w14:textId="77777777" w:rsidR="005064C2" w:rsidRPr="00324B54" w:rsidRDefault="005064C2" w:rsidP="00324B54">
            <w:pPr>
              <w:jc w:val="both"/>
              <w:rPr>
                <w:rFonts w:ascii="Times New Roman" w:eastAsia="Times New Roman" w:hAnsi="Times New Roman" w:cs="Times New Roman"/>
                <w:sz w:val="28"/>
                <w:szCs w:val="28"/>
              </w:rPr>
            </w:pPr>
          </w:p>
        </w:tc>
        <w:tc>
          <w:tcPr>
            <w:tcW w:w="1057" w:type="dxa"/>
          </w:tcPr>
          <w:p w14:paraId="43CF3965" w14:textId="77777777" w:rsidR="005064C2" w:rsidRPr="00324B54" w:rsidRDefault="005064C2" w:rsidP="00324B54">
            <w:pPr>
              <w:jc w:val="both"/>
              <w:rPr>
                <w:rFonts w:ascii="Times New Roman" w:eastAsia="Times New Roman" w:hAnsi="Times New Roman" w:cs="Times New Roman"/>
                <w:sz w:val="28"/>
                <w:szCs w:val="28"/>
              </w:rPr>
            </w:pPr>
          </w:p>
        </w:tc>
        <w:tc>
          <w:tcPr>
            <w:tcW w:w="2609" w:type="dxa"/>
          </w:tcPr>
          <w:p w14:paraId="7FD9A876"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81</w:t>
            </w:r>
          </w:p>
        </w:tc>
        <w:tc>
          <w:tcPr>
            <w:tcW w:w="1133" w:type="dxa"/>
          </w:tcPr>
          <w:p w14:paraId="5C20AFBA"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24</w:t>
            </w:r>
          </w:p>
        </w:tc>
      </w:tr>
      <w:tr w:rsidR="005064C2" w:rsidRPr="00324B54" w14:paraId="2B324D93" w14:textId="77777777" w:rsidTr="00A6458A">
        <w:tc>
          <w:tcPr>
            <w:tcW w:w="709" w:type="dxa"/>
          </w:tcPr>
          <w:p w14:paraId="0C28EA99"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4</w:t>
            </w:r>
          </w:p>
        </w:tc>
        <w:tc>
          <w:tcPr>
            <w:tcW w:w="3954" w:type="dxa"/>
          </w:tcPr>
          <w:p w14:paraId="18BC94F9" w14:textId="77777777" w:rsidR="005064C2" w:rsidRPr="00324B54" w:rsidRDefault="005064C2" w:rsidP="00324B54">
            <w:pPr>
              <w:jc w:val="both"/>
              <w:rPr>
                <w:rFonts w:ascii="Times New Roman" w:eastAsia="Times New Roman" w:hAnsi="Times New Roman" w:cs="Times New Roman"/>
                <w:sz w:val="28"/>
                <w:szCs w:val="28"/>
              </w:rPr>
            </w:pPr>
          </w:p>
        </w:tc>
        <w:tc>
          <w:tcPr>
            <w:tcW w:w="1057" w:type="dxa"/>
          </w:tcPr>
          <w:p w14:paraId="15ABE070" w14:textId="77777777" w:rsidR="005064C2" w:rsidRPr="00324B54" w:rsidRDefault="005064C2" w:rsidP="00324B54">
            <w:pPr>
              <w:jc w:val="both"/>
              <w:rPr>
                <w:rFonts w:ascii="Times New Roman" w:eastAsia="Times New Roman" w:hAnsi="Times New Roman" w:cs="Times New Roman"/>
                <w:sz w:val="28"/>
                <w:szCs w:val="28"/>
              </w:rPr>
            </w:pPr>
          </w:p>
        </w:tc>
        <w:tc>
          <w:tcPr>
            <w:tcW w:w="2609" w:type="dxa"/>
          </w:tcPr>
          <w:p w14:paraId="7DCDE334"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78</w:t>
            </w:r>
          </w:p>
        </w:tc>
        <w:tc>
          <w:tcPr>
            <w:tcW w:w="1133" w:type="dxa"/>
          </w:tcPr>
          <w:p w14:paraId="5E923CC5"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23</w:t>
            </w:r>
          </w:p>
        </w:tc>
      </w:tr>
      <w:tr w:rsidR="005064C2" w:rsidRPr="00324B54" w14:paraId="50FC0BD5" w14:textId="77777777" w:rsidTr="00A6458A">
        <w:tc>
          <w:tcPr>
            <w:tcW w:w="709" w:type="dxa"/>
          </w:tcPr>
          <w:p w14:paraId="43D6CB7B"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5</w:t>
            </w:r>
          </w:p>
        </w:tc>
        <w:tc>
          <w:tcPr>
            <w:tcW w:w="3954" w:type="dxa"/>
          </w:tcPr>
          <w:p w14:paraId="224907AD"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77</w:t>
            </w:r>
          </w:p>
        </w:tc>
        <w:tc>
          <w:tcPr>
            <w:tcW w:w="1057" w:type="dxa"/>
          </w:tcPr>
          <w:p w14:paraId="66B83117"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22</w:t>
            </w:r>
          </w:p>
        </w:tc>
        <w:tc>
          <w:tcPr>
            <w:tcW w:w="2609" w:type="dxa"/>
          </w:tcPr>
          <w:p w14:paraId="434036DE"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tcPr>
          <w:p w14:paraId="1185B1A0" w14:textId="77777777" w:rsidR="005064C2" w:rsidRPr="00324B54" w:rsidRDefault="005064C2" w:rsidP="00324B54">
            <w:pPr>
              <w:jc w:val="both"/>
              <w:rPr>
                <w:rFonts w:ascii="Times New Roman" w:eastAsia="Times New Roman" w:hAnsi="Times New Roman" w:cs="Times New Roman"/>
                <w:sz w:val="28"/>
                <w:szCs w:val="28"/>
              </w:rPr>
            </w:pPr>
          </w:p>
        </w:tc>
      </w:tr>
      <w:tr w:rsidR="005064C2" w:rsidRPr="00324B54" w14:paraId="5570DF4D" w14:textId="77777777" w:rsidTr="00A6458A">
        <w:tc>
          <w:tcPr>
            <w:tcW w:w="709" w:type="dxa"/>
          </w:tcPr>
          <w:p w14:paraId="705ED9DF"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w:t>
            </w:r>
          </w:p>
        </w:tc>
        <w:tc>
          <w:tcPr>
            <w:tcW w:w="3954" w:type="dxa"/>
          </w:tcPr>
          <w:p w14:paraId="01D924A5"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76</w:t>
            </w:r>
          </w:p>
        </w:tc>
        <w:tc>
          <w:tcPr>
            <w:tcW w:w="1057" w:type="dxa"/>
          </w:tcPr>
          <w:p w14:paraId="025F7F53"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20,5</w:t>
            </w:r>
          </w:p>
        </w:tc>
        <w:tc>
          <w:tcPr>
            <w:tcW w:w="2609" w:type="dxa"/>
          </w:tcPr>
          <w:p w14:paraId="24A43B2B"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tcPr>
          <w:p w14:paraId="4B7EAAF2" w14:textId="77777777" w:rsidR="005064C2" w:rsidRPr="00324B54" w:rsidRDefault="005064C2" w:rsidP="00324B54">
            <w:pPr>
              <w:jc w:val="both"/>
              <w:rPr>
                <w:rFonts w:ascii="Times New Roman" w:eastAsia="Times New Roman" w:hAnsi="Times New Roman" w:cs="Times New Roman"/>
                <w:sz w:val="28"/>
                <w:szCs w:val="28"/>
              </w:rPr>
            </w:pPr>
          </w:p>
        </w:tc>
      </w:tr>
      <w:tr w:rsidR="005064C2" w:rsidRPr="00324B54" w14:paraId="626E312A" w14:textId="77777777" w:rsidTr="00A6458A">
        <w:tc>
          <w:tcPr>
            <w:tcW w:w="709" w:type="dxa"/>
          </w:tcPr>
          <w:p w14:paraId="6633818F"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w:t>
            </w:r>
          </w:p>
        </w:tc>
        <w:tc>
          <w:tcPr>
            <w:tcW w:w="3954" w:type="dxa"/>
          </w:tcPr>
          <w:p w14:paraId="60FE3D10"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76</w:t>
            </w:r>
          </w:p>
        </w:tc>
        <w:tc>
          <w:tcPr>
            <w:tcW w:w="1057" w:type="dxa"/>
          </w:tcPr>
          <w:p w14:paraId="14798128"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20,5</w:t>
            </w:r>
          </w:p>
        </w:tc>
        <w:tc>
          <w:tcPr>
            <w:tcW w:w="2609" w:type="dxa"/>
          </w:tcPr>
          <w:p w14:paraId="145C960E"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tcPr>
          <w:p w14:paraId="3EF5453E" w14:textId="77777777" w:rsidR="005064C2" w:rsidRPr="00324B54" w:rsidRDefault="005064C2" w:rsidP="00324B54">
            <w:pPr>
              <w:jc w:val="both"/>
              <w:rPr>
                <w:rFonts w:ascii="Times New Roman" w:eastAsia="Times New Roman" w:hAnsi="Times New Roman" w:cs="Times New Roman"/>
                <w:sz w:val="28"/>
                <w:szCs w:val="28"/>
              </w:rPr>
            </w:pPr>
          </w:p>
        </w:tc>
      </w:tr>
      <w:tr w:rsidR="005064C2" w:rsidRPr="00324B54" w14:paraId="3CBBA5A0" w14:textId="77777777" w:rsidTr="00A6458A">
        <w:tc>
          <w:tcPr>
            <w:tcW w:w="709" w:type="dxa"/>
          </w:tcPr>
          <w:p w14:paraId="386109B3"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8</w:t>
            </w:r>
          </w:p>
        </w:tc>
        <w:tc>
          <w:tcPr>
            <w:tcW w:w="3954" w:type="dxa"/>
          </w:tcPr>
          <w:p w14:paraId="7DBDF203" w14:textId="77777777" w:rsidR="005064C2" w:rsidRPr="00324B54" w:rsidRDefault="005064C2" w:rsidP="00324B54">
            <w:pPr>
              <w:jc w:val="both"/>
              <w:rPr>
                <w:rFonts w:ascii="Times New Roman" w:eastAsia="Times New Roman" w:hAnsi="Times New Roman" w:cs="Times New Roman"/>
                <w:sz w:val="28"/>
                <w:szCs w:val="28"/>
              </w:rPr>
            </w:pPr>
          </w:p>
        </w:tc>
        <w:tc>
          <w:tcPr>
            <w:tcW w:w="1057" w:type="dxa"/>
          </w:tcPr>
          <w:p w14:paraId="7AFA630F" w14:textId="77777777" w:rsidR="005064C2" w:rsidRPr="00324B54" w:rsidRDefault="005064C2" w:rsidP="00324B54">
            <w:pPr>
              <w:jc w:val="both"/>
              <w:rPr>
                <w:rFonts w:ascii="Times New Roman" w:eastAsia="Times New Roman" w:hAnsi="Times New Roman" w:cs="Times New Roman"/>
                <w:sz w:val="28"/>
                <w:szCs w:val="28"/>
              </w:rPr>
            </w:pPr>
          </w:p>
        </w:tc>
        <w:tc>
          <w:tcPr>
            <w:tcW w:w="2609" w:type="dxa"/>
          </w:tcPr>
          <w:p w14:paraId="72B72DF5"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75</w:t>
            </w:r>
          </w:p>
        </w:tc>
        <w:tc>
          <w:tcPr>
            <w:tcW w:w="1133" w:type="dxa"/>
          </w:tcPr>
          <w:p w14:paraId="786B056A"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w:t>
            </w:r>
          </w:p>
        </w:tc>
      </w:tr>
      <w:tr w:rsidR="005064C2" w:rsidRPr="00324B54" w14:paraId="66E29AE3" w14:textId="77777777" w:rsidTr="00A6458A">
        <w:tc>
          <w:tcPr>
            <w:tcW w:w="709" w:type="dxa"/>
          </w:tcPr>
          <w:p w14:paraId="05CDB72E"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9</w:t>
            </w:r>
          </w:p>
        </w:tc>
        <w:tc>
          <w:tcPr>
            <w:tcW w:w="3954" w:type="dxa"/>
          </w:tcPr>
          <w:p w14:paraId="3FF92133" w14:textId="77777777" w:rsidR="005064C2" w:rsidRPr="00324B54" w:rsidRDefault="005064C2" w:rsidP="00324B54">
            <w:pPr>
              <w:jc w:val="both"/>
              <w:rPr>
                <w:rFonts w:ascii="Times New Roman" w:eastAsia="Times New Roman" w:hAnsi="Times New Roman" w:cs="Times New Roman"/>
                <w:sz w:val="28"/>
                <w:szCs w:val="28"/>
              </w:rPr>
            </w:pPr>
          </w:p>
        </w:tc>
        <w:tc>
          <w:tcPr>
            <w:tcW w:w="1057" w:type="dxa"/>
          </w:tcPr>
          <w:p w14:paraId="537B71ED" w14:textId="77777777" w:rsidR="005064C2" w:rsidRPr="00324B54" w:rsidRDefault="005064C2" w:rsidP="00324B54">
            <w:pPr>
              <w:jc w:val="both"/>
              <w:rPr>
                <w:rFonts w:ascii="Times New Roman" w:eastAsia="Times New Roman" w:hAnsi="Times New Roman" w:cs="Times New Roman"/>
                <w:sz w:val="28"/>
                <w:szCs w:val="28"/>
              </w:rPr>
            </w:pPr>
          </w:p>
        </w:tc>
        <w:tc>
          <w:tcPr>
            <w:tcW w:w="2609" w:type="dxa"/>
          </w:tcPr>
          <w:p w14:paraId="41CE671E"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74</w:t>
            </w:r>
          </w:p>
        </w:tc>
        <w:tc>
          <w:tcPr>
            <w:tcW w:w="1133" w:type="dxa"/>
          </w:tcPr>
          <w:p w14:paraId="2656B175"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18</w:t>
            </w:r>
          </w:p>
        </w:tc>
      </w:tr>
      <w:tr w:rsidR="005064C2" w:rsidRPr="00324B54" w14:paraId="4C4B2790" w14:textId="77777777" w:rsidTr="00A6458A">
        <w:tc>
          <w:tcPr>
            <w:tcW w:w="709" w:type="dxa"/>
          </w:tcPr>
          <w:p w14:paraId="1E5CD7F3"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10</w:t>
            </w:r>
          </w:p>
        </w:tc>
        <w:tc>
          <w:tcPr>
            <w:tcW w:w="3954" w:type="dxa"/>
          </w:tcPr>
          <w:p w14:paraId="6AD544D0" w14:textId="77777777" w:rsidR="005064C2" w:rsidRPr="00324B54" w:rsidRDefault="005064C2" w:rsidP="00324B54">
            <w:pPr>
              <w:jc w:val="both"/>
              <w:rPr>
                <w:rFonts w:ascii="Times New Roman" w:eastAsia="Times New Roman" w:hAnsi="Times New Roman" w:cs="Times New Roman"/>
                <w:sz w:val="28"/>
                <w:szCs w:val="28"/>
              </w:rPr>
            </w:pPr>
          </w:p>
        </w:tc>
        <w:tc>
          <w:tcPr>
            <w:tcW w:w="1057" w:type="dxa"/>
          </w:tcPr>
          <w:p w14:paraId="12BDE0F7" w14:textId="77777777" w:rsidR="005064C2" w:rsidRPr="00324B54" w:rsidRDefault="005064C2" w:rsidP="00324B54">
            <w:pPr>
              <w:jc w:val="both"/>
              <w:rPr>
                <w:rFonts w:ascii="Times New Roman" w:eastAsia="Times New Roman" w:hAnsi="Times New Roman" w:cs="Times New Roman"/>
                <w:sz w:val="28"/>
                <w:szCs w:val="28"/>
              </w:rPr>
            </w:pPr>
          </w:p>
        </w:tc>
        <w:tc>
          <w:tcPr>
            <w:tcW w:w="2609" w:type="dxa"/>
          </w:tcPr>
          <w:p w14:paraId="196C31E2"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73</w:t>
            </w:r>
          </w:p>
        </w:tc>
        <w:tc>
          <w:tcPr>
            <w:tcW w:w="1133" w:type="dxa"/>
          </w:tcPr>
          <w:p w14:paraId="66C26FE2"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17</w:t>
            </w:r>
          </w:p>
        </w:tc>
      </w:tr>
      <w:tr w:rsidR="005064C2" w:rsidRPr="00324B54" w14:paraId="7F82F50F" w14:textId="77777777" w:rsidTr="00A6458A">
        <w:tc>
          <w:tcPr>
            <w:tcW w:w="709" w:type="dxa"/>
          </w:tcPr>
          <w:p w14:paraId="7A399FD1"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11</w:t>
            </w:r>
          </w:p>
        </w:tc>
        <w:tc>
          <w:tcPr>
            <w:tcW w:w="3954" w:type="dxa"/>
          </w:tcPr>
          <w:p w14:paraId="0FB51355"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72</w:t>
            </w:r>
          </w:p>
        </w:tc>
        <w:tc>
          <w:tcPr>
            <w:tcW w:w="1057" w:type="dxa"/>
          </w:tcPr>
          <w:p w14:paraId="30B367D7" w14:textId="77777777" w:rsidR="005064C2" w:rsidRPr="00324B54" w:rsidRDefault="005064C2" w:rsidP="00324B54">
            <w:pPr>
              <w:jc w:val="both"/>
              <w:rPr>
                <w:rFonts w:ascii="Times New Roman" w:eastAsia="Times New Roman" w:hAnsi="Times New Roman" w:cs="Times New Roman"/>
                <w:sz w:val="28"/>
                <w:szCs w:val="28"/>
              </w:rPr>
            </w:pPr>
          </w:p>
        </w:tc>
        <w:tc>
          <w:tcPr>
            <w:tcW w:w="2609" w:type="dxa"/>
          </w:tcPr>
          <w:p w14:paraId="6DA37347"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72</w:t>
            </w:r>
          </w:p>
        </w:tc>
        <w:tc>
          <w:tcPr>
            <w:tcW w:w="1133" w:type="dxa"/>
          </w:tcPr>
          <w:p w14:paraId="328A5245"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15,5</w:t>
            </w:r>
          </w:p>
        </w:tc>
      </w:tr>
      <w:tr w:rsidR="005064C2" w:rsidRPr="00324B54" w14:paraId="45AF7CDB" w14:textId="77777777" w:rsidTr="00A6458A">
        <w:tc>
          <w:tcPr>
            <w:tcW w:w="709" w:type="dxa"/>
          </w:tcPr>
          <w:p w14:paraId="5E00320A"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12</w:t>
            </w:r>
          </w:p>
        </w:tc>
        <w:tc>
          <w:tcPr>
            <w:tcW w:w="3954" w:type="dxa"/>
          </w:tcPr>
          <w:p w14:paraId="488C918F" w14:textId="77777777" w:rsidR="005064C2" w:rsidRPr="00324B54" w:rsidRDefault="005064C2" w:rsidP="00324B54">
            <w:pPr>
              <w:jc w:val="both"/>
              <w:rPr>
                <w:rFonts w:ascii="Times New Roman" w:eastAsia="Times New Roman" w:hAnsi="Times New Roman" w:cs="Times New Roman"/>
                <w:sz w:val="28"/>
                <w:szCs w:val="28"/>
              </w:rPr>
            </w:pPr>
          </w:p>
        </w:tc>
        <w:tc>
          <w:tcPr>
            <w:tcW w:w="1057" w:type="dxa"/>
          </w:tcPr>
          <w:p w14:paraId="53B8F251" w14:textId="77777777" w:rsidR="005064C2" w:rsidRPr="00324B54" w:rsidRDefault="005064C2" w:rsidP="00324B54">
            <w:pPr>
              <w:jc w:val="both"/>
              <w:rPr>
                <w:rFonts w:ascii="Times New Roman" w:eastAsia="Times New Roman" w:hAnsi="Times New Roman" w:cs="Times New Roman"/>
                <w:sz w:val="28"/>
                <w:szCs w:val="28"/>
              </w:rPr>
            </w:pPr>
          </w:p>
        </w:tc>
        <w:tc>
          <w:tcPr>
            <w:tcW w:w="2609" w:type="dxa"/>
          </w:tcPr>
          <w:p w14:paraId="7934DF52"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71</w:t>
            </w:r>
          </w:p>
        </w:tc>
        <w:tc>
          <w:tcPr>
            <w:tcW w:w="1133" w:type="dxa"/>
          </w:tcPr>
          <w:p w14:paraId="7C683B15"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14</w:t>
            </w:r>
          </w:p>
        </w:tc>
      </w:tr>
      <w:tr w:rsidR="005064C2" w:rsidRPr="00324B54" w14:paraId="269D52EF" w14:textId="77777777" w:rsidTr="00A6458A">
        <w:tc>
          <w:tcPr>
            <w:tcW w:w="709" w:type="dxa"/>
          </w:tcPr>
          <w:p w14:paraId="7855AA82"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13</w:t>
            </w:r>
          </w:p>
        </w:tc>
        <w:tc>
          <w:tcPr>
            <w:tcW w:w="3954" w:type="dxa"/>
          </w:tcPr>
          <w:p w14:paraId="097B2BF9"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70</w:t>
            </w:r>
          </w:p>
        </w:tc>
        <w:tc>
          <w:tcPr>
            <w:tcW w:w="1057" w:type="dxa"/>
          </w:tcPr>
          <w:p w14:paraId="5552B4EA"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11,5</w:t>
            </w:r>
          </w:p>
        </w:tc>
        <w:tc>
          <w:tcPr>
            <w:tcW w:w="2609" w:type="dxa"/>
          </w:tcPr>
          <w:p w14:paraId="60F35D75"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70</w:t>
            </w:r>
          </w:p>
        </w:tc>
        <w:tc>
          <w:tcPr>
            <w:tcW w:w="1133" w:type="dxa"/>
          </w:tcPr>
          <w:p w14:paraId="73553348"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11,5</w:t>
            </w:r>
          </w:p>
        </w:tc>
      </w:tr>
      <w:tr w:rsidR="005064C2" w:rsidRPr="00324B54" w14:paraId="77631DF3" w14:textId="77777777" w:rsidTr="00A6458A">
        <w:tc>
          <w:tcPr>
            <w:tcW w:w="709" w:type="dxa"/>
          </w:tcPr>
          <w:p w14:paraId="7C836560"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14</w:t>
            </w:r>
          </w:p>
        </w:tc>
        <w:tc>
          <w:tcPr>
            <w:tcW w:w="3954" w:type="dxa"/>
          </w:tcPr>
          <w:p w14:paraId="57D509D0"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70</w:t>
            </w:r>
          </w:p>
        </w:tc>
        <w:tc>
          <w:tcPr>
            <w:tcW w:w="1057" w:type="dxa"/>
          </w:tcPr>
          <w:p w14:paraId="22E646CF"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11,5</w:t>
            </w:r>
          </w:p>
        </w:tc>
        <w:tc>
          <w:tcPr>
            <w:tcW w:w="2609" w:type="dxa"/>
          </w:tcPr>
          <w:p w14:paraId="7737294B"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tcPr>
          <w:p w14:paraId="1A3827FF" w14:textId="77777777" w:rsidR="005064C2" w:rsidRPr="00324B54" w:rsidRDefault="005064C2" w:rsidP="00324B54">
            <w:pPr>
              <w:jc w:val="both"/>
              <w:rPr>
                <w:rFonts w:ascii="Times New Roman" w:eastAsia="Times New Roman" w:hAnsi="Times New Roman" w:cs="Times New Roman"/>
                <w:sz w:val="28"/>
                <w:szCs w:val="28"/>
              </w:rPr>
            </w:pPr>
          </w:p>
        </w:tc>
      </w:tr>
      <w:tr w:rsidR="005064C2" w:rsidRPr="00324B54" w14:paraId="25493A4E" w14:textId="77777777" w:rsidTr="00A6458A">
        <w:tc>
          <w:tcPr>
            <w:tcW w:w="709" w:type="dxa"/>
          </w:tcPr>
          <w:p w14:paraId="3080FBF3"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15</w:t>
            </w:r>
          </w:p>
        </w:tc>
        <w:tc>
          <w:tcPr>
            <w:tcW w:w="3954" w:type="dxa"/>
          </w:tcPr>
          <w:p w14:paraId="5F4E58BD"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70</w:t>
            </w:r>
          </w:p>
        </w:tc>
        <w:tc>
          <w:tcPr>
            <w:tcW w:w="1057" w:type="dxa"/>
          </w:tcPr>
          <w:p w14:paraId="5BAF4517"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11,5</w:t>
            </w:r>
          </w:p>
        </w:tc>
        <w:tc>
          <w:tcPr>
            <w:tcW w:w="2609" w:type="dxa"/>
          </w:tcPr>
          <w:p w14:paraId="6DFA7BEA"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tcPr>
          <w:p w14:paraId="3D70A3D0" w14:textId="77777777" w:rsidR="005064C2" w:rsidRPr="00324B54" w:rsidRDefault="005064C2" w:rsidP="00324B54">
            <w:pPr>
              <w:jc w:val="both"/>
              <w:rPr>
                <w:rFonts w:ascii="Times New Roman" w:eastAsia="Times New Roman" w:hAnsi="Times New Roman" w:cs="Times New Roman"/>
                <w:sz w:val="28"/>
                <w:szCs w:val="28"/>
              </w:rPr>
            </w:pPr>
          </w:p>
        </w:tc>
      </w:tr>
      <w:tr w:rsidR="005064C2" w:rsidRPr="00324B54" w14:paraId="504B99FB" w14:textId="77777777" w:rsidTr="00A6458A">
        <w:tc>
          <w:tcPr>
            <w:tcW w:w="709" w:type="dxa"/>
          </w:tcPr>
          <w:p w14:paraId="054E90B7"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16</w:t>
            </w:r>
          </w:p>
        </w:tc>
        <w:tc>
          <w:tcPr>
            <w:tcW w:w="3954" w:type="dxa"/>
          </w:tcPr>
          <w:p w14:paraId="32126FCF"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69</w:t>
            </w:r>
          </w:p>
        </w:tc>
        <w:tc>
          <w:tcPr>
            <w:tcW w:w="1057" w:type="dxa"/>
          </w:tcPr>
          <w:p w14:paraId="08581BF0"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9</w:t>
            </w:r>
          </w:p>
        </w:tc>
        <w:tc>
          <w:tcPr>
            <w:tcW w:w="2609" w:type="dxa"/>
          </w:tcPr>
          <w:p w14:paraId="37348175"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tcPr>
          <w:p w14:paraId="745732FA" w14:textId="77777777" w:rsidR="005064C2" w:rsidRPr="00324B54" w:rsidRDefault="005064C2" w:rsidP="00324B54">
            <w:pPr>
              <w:jc w:val="both"/>
              <w:rPr>
                <w:rFonts w:ascii="Times New Roman" w:eastAsia="Times New Roman" w:hAnsi="Times New Roman" w:cs="Times New Roman"/>
                <w:sz w:val="28"/>
                <w:szCs w:val="28"/>
              </w:rPr>
            </w:pPr>
          </w:p>
        </w:tc>
      </w:tr>
      <w:tr w:rsidR="005064C2" w:rsidRPr="00324B54" w14:paraId="6B36C01B" w14:textId="77777777" w:rsidTr="00A6458A">
        <w:tc>
          <w:tcPr>
            <w:tcW w:w="709" w:type="dxa"/>
          </w:tcPr>
          <w:p w14:paraId="7F5F0114"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17</w:t>
            </w:r>
          </w:p>
        </w:tc>
        <w:tc>
          <w:tcPr>
            <w:tcW w:w="3954" w:type="dxa"/>
          </w:tcPr>
          <w:p w14:paraId="7AB966BB" w14:textId="77777777" w:rsidR="005064C2" w:rsidRPr="00324B54" w:rsidRDefault="005064C2" w:rsidP="00324B54">
            <w:pPr>
              <w:jc w:val="both"/>
              <w:rPr>
                <w:rFonts w:ascii="Times New Roman" w:eastAsia="Times New Roman" w:hAnsi="Times New Roman" w:cs="Times New Roman"/>
                <w:sz w:val="28"/>
                <w:szCs w:val="28"/>
              </w:rPr>
            </w:pPr>
          </w:p>
        </w:tc>
        <w:tc>
          <w:tcPr>
            <w:tcW w:w="1057" w:type="dxa"/>
          </w:tcPr>
          <w:p w14:paraId="35A7078D" w14:textId="77777777" w:rsidR="005064C2" w:rsidRPr="00324B54" w:rsidRDefault="005064C2" w:rsidP="00324B54">
            <w:pPr>
              <w:jc w:val="both"/>
              <w:rPr>
                <w:rFonts w:ascii="Times New Roman" w:eastAsia="Times New Roman" w:hAnsi="Times New Roman" w:cs="Times New Roman"/>
                <w:sz w:val="28"/>
                <w:szCs w:val="28"/>
              </w:rPr>
            </w:pPr>
          </w:p>
        </w:tc>
        <w:tc>
          <w:tcPr>
            <w:tcW w:w="2609" w:type="dxa"/>
          </w:tcPr>
          <w:p w14:paraId="63D96A30"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68</w:t>
            </w:r>
          </w:p>
        </w:tc>
        <w:tc>
          <w:tcPr>
            <w:tcW w:w="1133" w:type="dxa"/>
          </w:tcPr>
          <w:p w14:paraId="26CB9598"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8</w:t>
            </w:r>
          </w:p>
        </w:tc>
      </w:tr>
      <w:tr w:rsidR="005064C2" w:rsidRPr="00324B54" w14:paraId="6787A7B1" w14:textId="77777777" w:rsidTr="00A6458A">
        <w:tc>
          <w:tcPr>
            <w:tcW w:w="709" w:type="dxa"/>
          </w:tcPr>
          <w:p w14:paraId="2E74CE7C"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18</w:t>
            </w:r>
          </w:p>
        </w:tc>
        <w:tc>
          <w:tcPr>
            <w:tcW w:w="3954" w:type="dxa"/>
          </w:tcPr>
          <w:p w14:paraId="52223C7E"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67</w:t>
            </w:r>
          </w:p>
        </w:tc>
        <w:tc>
          <w:tcPr>
            <w:tcW w:w="1057" w:type="dxa"/>
          </w:tcPr>
          <w:p w14:paraId="067798A0"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6,5</w:t>
            </w:r>
          </w:p>
        </w:tc>
        <w:tc>
          <w:tcPr>
            <w:tcW w:w="2609" w:type="dxa"/>
          </w:tcPr>
          <w:p w14:paraId="3526E65A"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67</w:t>
            </w:r>
          </w:p>
        </w:tc>
        <w:tc>
          <w:tcPr>
            <w:tcW w:w="1133" w:type="dxa"/>
          </w:tcPr>
          <w:p w14:paraId="305FD553"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6,5</w:t>
            </w:r>
          </w:p>
        </w:tc>
      </w:tr>
      <w:tr w:rsidR="005064C2" w:rsidRPr="00324B54" w14:paraId="19661442" w14:textId="77777777" w:rsidTr="00A6458A">
        <w:tc>
          <w:tcPr>
            <w:tcW w:w="709" w:type="dxa"/>
          </w:tcPr>
          <w:p w14:paraId="5A3929A2"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19</w:t>
            </w:r>
          </w:p>
        </w:tc>
        <w:tc>
          <w:tcPr>
            <w:tcW w:w="3954" w:type="dxa"/>
          </w:tcPr>
          <w:p w14:paraId="5DFF211D"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65</w:t>
            </w:r>
          </w:p>
        </w:tc>
        <w:tc>
          <w:tcPr>
            <w:tcW w:w="1057" w:type="dxa"/>
          </w:tcPr>
          <w:p w14:paraId="1FA639A4"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4,5</w:t>
            </w:r>
          </w:p>
        </w:tc>
        <w:tc>
          <w:tcPr>
            <w:tcW w:w="2609" w:type="dxa"/>
          </w:tcPr>
          <w:p w14:paraId="46FE15D4"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65</w:t>
            </w:r>
          </w:p>
        </w:tc>
        <w:tc>
          <w:tcPr>
            <w:tcW w:w="1133" w:type="dxa"/>
          </w:tcPr>
          <w:p w14:paraId="1C984A46"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4,5</w:t>
            </w:r>
          </w:p>
        </w:tc>
      </w:tr>
      <w:tr w:rsidR="005064C2" w:rsidRPr="00324B54" w14:paraId="737133F5" w14:textId="77777777" w:rsidTr="00A6458A">
        <w:tc>
          <w:tcPr>
            <w:tcW w:w="709" w:type="dxa"/>
          </w:tcPr>
          <w:p w14:paraId="7C23DD9F"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20</w:t>
            </w:r>
          </w:p>
        </w:tc>
        <w:tc>
          <w:tcPr>
            <w:tcW w:w="3954" w:type="dxa"/>
          </w:tcPr>
          <w:p w14:paraId="06FA1F11"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62</w:t>
            </w:r>
          </w:p>
        </w:tc>
        <w:tc>
          <w:tcPr>
            <w:tcW w:w="1057" w:type="dxa"/>
          </w:tcPr>
          <w:p w14:paraId="44867DDB"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w:t>
            </w:r>
          </w:p>
        </w:tc>
        <w:tc>
          <w:tcPr>
            <w:tcW w:w="2609" w:type="dxa"/>
          </w:tcPr>
          <w:p w14:paraId="76971A9D"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tcPr>
          <w:p w14:paraId="1DE4F3FF" w14:textId="77777777" w:rsidR="005064C2" w:rsidRPr="00324B54" w:rsidRDefault="005064C2" w:rsidP="00324B54">
            <w:pPr>
              <w:jc w:val="both"/>
              <w:rPr>
                <w:rFonts w:ascii="Times New Roman" w:eastAsia="Times New Roman" w:hAnsi="Times New Roman" w:cs="Times New Roman"/>
                <w:sz w:val="28"/>
                <w:szCs w:val="28"/>
              </w:rPr>
            </w:pPr>
          </w:p>
        </w:tc>
      </w:tr>
      <w:tr w:rsidR="005064C2" w:rsidRPr="00324B54" w14:paraId="4EEDE9F2" w14:textId="77777777" w:rsidTr="00A6458A">
        <w:tc>
          <w:tcPr>
            <w:tcW w:w="709" w:type="dxa"/>
          </w:tcPr>
          <w:p w14:paraId="58E3324B"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21</w:t>
            </w:r>
          </w:p>
        </w:tc>
        <w:tc>
          <w:tcPr>
            <w:tcW w:w="3954" w:type="dxa"/>
          </w:tcPr>
          <w:p w14:paraId="1F0D3D7E"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61</w:t>
            </w:r>
          </w:p>
        </w:tc>
        <w:tc>
          <w:tcPr>
            <w:tcW w:w="1057" w:type="dxa"/>
          </w:tcPr>
          <w:p w14:paraId="59FCC0DF"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w:t>
            </w:r>
          </w:p>
        </w:tc>
        <w:tc>
          <w:tcPr>
            <w:tcW w:w="2609" w:type="dxa"/>
          </w:tcPr>
          <w:p w14:paraId="50800A65"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tcPr>
          <w:p w14:paraId="5B1BA74C" w14:textId="77777777" w:rsidR="005064C2" w:rsidRPr="00324B54" w:rsidRDefault="005064C2" w:rsidP="00324B54">
            <w:pPr>
              <w:jc w:val="both"/>
              <w:rPr>
                <w:rFonts w:ascii="Times New Roman" w:eastAsia="Times New Roman" w:hAnsi="Times New Roman" w:cs="Times New Roman"/>
                <w:sz w:val="28"/>
                <w:szCs w:val="28"/>
              </w:rPr>
            </w:pPr>
          </w:p>
        </w:tc>
      </w:tr>
      <w:tr w:rsidR="005064C2" w:rsidRPr="00324B54" w14:paraId="334D0E70" w14:textId="77777777" w:rsidTr="00A6458A">
        <w:tc>
          <w:tcPr>
            <w:tcW w:w="709" w:type="dxa"/>
          </w:tcPr>
          <w:p w14:paraId="1834D2DE"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22</w:t>
            </w:r>
          </w:p>
        </w:tc>
        <w:tc>
          <w:tcPr>
            <w:tcW w:w="3954" w:type="dxa"/>
          </w:tcPr>
          <w:p w14:paraId="3D8A3BFB"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60</w:t>
            </w:r>
          </w:p>
        </w:tc>
        <w:tc>
          <w:tcPr>
            <w:tcW w:w="1057" w:type="dxa"/>
          </w:tcPr>
          <w:p w14:paraId="7B2BE1E6"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w:t>
            </w:r>
          </w:p>
        </w:tc>
        <w:tc>
          <w:tcPr>
            <w:tcW w:w="2609" w:type="dxa"/>
          </w:tcPr>
          <w:p w14:paraId="5D862CF7"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tcPr>
          <w:p w14:paraId="7F77D5AB" w14:textId="77777777" w:rsidR="005064C2" w:rsidRPr="00324B54" w:rsidRDefault="005064C2" w:rsidP="00324B54">
            <w:pPr>
              <w:jc w:val="both"/>
              <w:rPr>
                <w:rFonts w:ascii="Times New Roman" w:eastAsia="Times New Roman" w:hAnsi="Times New Roman" w:cs="Times New Roman"/>
                <w:sz w:val="28"/>
                <w:szCs w:val="28"/>
              </w:rPr>
            </w:pPr>
          </w:p>
        </w:tc>
      </w:tr>
      <w:tr w:rsidR="005064C2" w:rsidRPr="00324B54" w14:paraId="35CCE416" w14:textId="77777777" w:rsidTr="00A6458A">
        <w:tc>
          <w:tcPr>
            <w:tcW w:w="709" w:type="dxa"/>
          </w:tcPr>
          <w:p w14:paraId="2E2FA858" w14:textId="77777777" w:rsidR="005064C2" w:rsidRPr="00324B54" w:rsidRDefault="005064C2" w:rsidP="00324B54">
            <w:pPr>
              <w:jc w:val="both"/>
              <w:rPr>
                <w:rFonts w:ascii="Times New Roman" w:eastAsia="Times New Roman" w:hAnsi="Times New Roman" w:cs="Times New Roman"/>
                <w:sz w:val="28"/>
                <w:szCs w:val="28"/>
              </w:rPr>
            </w:pPr>
          </w:p>
        </w:tc>
        <w:tc>
          <w:tcPr>
            <w:tcW w:w="3954" w:type="dxa"/>
          </w:tcPr>
          <w:p w14:paraId="755A00A5" w14:textId="77777777" w:rsidR="005064C2" w:rsidRPr="00324B54" w:rsidRDefault="005064C2" w:rsidP="00324B54">
            <w:pPr>
              <w:jc w:val="both"/>
              <w:rPr>
                <w:rFonts w:ascii="Times New Roman" w:eastAsia="Times New Roman" w:hAnsi="Times New Roman" w:cs="Times New Roman"/>
                <w:sz w:val="28"/>
                <w:szCs w:val="28"/>
              </w:rPr>
            </w:pPr>
          </w:p>
        </w:tc>
        <w:tc>
          <w:tcPr>
            <w:tcW w:w="1057" w:type="dxa"/>
          </w:tcPr>
          <w:p w14:paraId="18D7C17D"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165</w:t>
            </w:r>
          </w:p>
        </w:tc>
        <w:tc>
          <w:tcPr>
            <w:tcW w:w="2609" w:type="dxa"/>
          </w:tcPr>
          <w:p w14:paraId="2826A284" w14:textId="77777777" w:rsidR="005064C2" w:rsidRPr="00324B54" w:rsidRDefault="005064C2" w:rsidP="00324B54">
            <w:pPr>
              <w:jc w:val="both"/>
              <w:rPr>
                <w:rFonts w:ascii="Times New Roman" w:eastAsia="Times New Roman" w:hAnsi="Times New Roman" w:cs="Times New Roman"/>
                <w:sz w:val="28"/>
                <w:szCs w:val="28"/>
              </w:rPr>
            </w:pPr>
          </w:p>
        </w:tc>
        <w:tc>
          <w:tcPr>
            <w:tcW w:w="1133" w:type="dxa"/>
          </w:tcPr>
          <w:p w14:paraId="6D356E14" w14:textId="77777777" w:rsidR="005064C2" w:rsidRPr="00324B54" w:rsidRDefault="005064C2" w:rsidP="00324B54">
            <w:pPr>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186</w:t>
            </w:r>
          </w:p>
        </w:tc>
      </w:tr>
    </w:tbl>
    <w:p w14:paraId="1056EC59"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w:t>
      </w:r>
    </w:p>
    <w:p w14:paraId="71B5C954"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Біз кестеде көрсетіліп тұрғанындай екі топ студенттерінің тарихи білімінің көрсеткішінің рангын анықтадық. Бұл жағдайда ең аз бал алған студенттің рангысы 1, одан кейінгі студенттікі 2, 3, ... солай кете береді. Бұл жерде ескеретін жағдай, бірдей бал алған студенттің рангысының орташа балы алынады. Мысалы 19-орындағы екі студенттің балдары бірдей 4, бірақ олардың екеуінде де  ранг 4 емес, 4,5 болады, себеб (4+5):2=4,5 ...... осы ретпен ары қарай жалғса  береді. Бақылау тобының рангілік тобының қосындысы – 165 ; эксперименттік топтыкі  - 186.</w:t>
      </w:r>
    </w:p>
    <w:p w14:paraId="65F981CA" w14:textId="77777777" w:rsidR="005064C2" w:rsidRPr="00324B54" w:rsidRDefault="005064C2" w:rsidP="00324B54">
      <w:pPr>
        <w:ind w:firstLine="709"/>
        <w:jc w:val="both"/>
        <w:rPr>
          <w:rFonts w:ascii="Times New Roman" w:eastAsia="Times New Roman" w:hAnsi="Times New Roman" w:cs="Times New Roman"/>
          <w:sz w:val="28"/>
          <w:szCs w:val="28"/>
        </w:rPr>
      </w:pPr>
    </w:p>
    <w:p w14:paraId="2FF5205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165+186=361  Бұған төмендегідей көз жеткізуге болады:</w:t>
      </w:r>
    </w:p>
    <w:p w14:paraId="69E66A0B" w14:textId="77777777" w:rsidR="005064C2" w:rsidRPr="00324B54" w:rsidRDefault="00EE35E3" w:rsidP="00324B54">
      <w:pPr>
        <w:ind w:firstLine="709"/>
        <w:jc w:val="both"/>
        <w:rPr>
          <w:rFonts w:ascii="Times New Roman" w:eastAsia="Times New Roman" w:hAnsi="Times New Roman" w:cs="Times New Roman"/>
          <w:sz w:val="28"/>
          <w:szCs w:val="28"/>
        </w:rPr>
      </w:pPr>
      <m:oMath>
        <m:nary>
          <m:naryPr>
            <m:chr m:val="∑"/>
            <m:limLoc m:val="undOvr"/>
            <m:subHide m:val="1"/>
            <m:supHide m:val="1"/>
            <m:ctrlPr>
              <w:rPr>
                <w:rFonts w:ascii="Cambria Math" w:eastAsia="Times New Roman" w:hAnsi="Cambria Math" w:cs="Times New Roman"/>
                <w:i/>
                <w:sz w:val="28"/>
                <w:szCs w:val="28"/>
                <w:lang w:val="en-US"/>
              </w:rPr>
            </m:ctrlPr>
          </m:naryPr>
          <m:sub/>
          <m:sup/>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rPr>
                  <m:t>R</m:t>
                </m:r>
              </m:e>
              <m:sub>
                <m:r>
                  <w:rPr>
                    <w:rFonts w:ascii="Cambria Math" w:eastAsia="Times New Roman" w:hAnsi="Cambria Math" w:cs="Times New Roman"/>
                    <w:sz w:val="28"/>
                    <w:szCs w:val="28"/>
                  </w:rPr>
                  <m:t>1</m:t>
                </m:r>
              </m:sub>
            </m:sSub>
          </m:e>
        </m:nary>
      </m:oMath>
      <w:r w:rsidR="005064C2" w:rsidRPr="00324B54">
        <w:rPr>
          <w:rFonts w:ascii="Times New Roman" w:eastAsia="Times New Roman" w:hAnsi="Times New Roman" w:cs="Times New Roman"/>
          <w:sz w:val="28"/>
          <w:szCs w:val="28"/>
        </w:rPr>
        <w:t>=</w:t>
      </w:r>
      <m:oMath>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rPr>
              <m:t>N</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rPr>
                  <m:t>N+1</m:t>
                </m:r>
              </m:e>
            </m:d>
          </m:num>
          <m:den>
            <m:r>
              <w:rPr>
                <w:rFonts w:ascii="Cambria Math" w:eastAsia="Times New Roman" w:hAnsi="Cambria Math" w:cs="Times New Roman"/>
                <w:sz w:val="28"/>
                <w:szCs w:val="28"/>
              </w:rPr>
              <m:t>2</m:t>
            </m:r>
          </m:den>
        </m:f>
      </m:oMath>
      <w:r w:rsidR="005064C2" w:rsidRPr="00324B54">
        <w:rPr>
          <w:rFonts w:ascii="Times New Roman" w:eastAsia="Times New Roman" w:hAnsi="Times New Roman" w:cs="Times New Roman"/>
          <w:sz w:val="28"/>
          <w:szCs w:val="28"/>
        </w:rPr>
        <w:t>=</w:t>
      </w:r>
      <m:oMath>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rPr>
              <m:t>26</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rPr>
                  <m:t>26+1</m:t>
                </m:r>
              </m:e>
            </m:d>
          </m:num>
          <m:den>
            <m:r>
              <w:rPr>
                <w:rFonts w:ascii="Cambria Math" w:eastAsia="Times New Roman" w:hAnsi="Cambria Math" w:cs="Times New Roman"/>
                <w:sz w:val="28"/>
                <w:szCs w:val="28"/>
              </w:rPr>
              <m:t>2</m:t>
            </m:r>
          </m:den>
        </m:f>
      </m:oMath>
      <w:r w:rsidR="005064C2" w:rsidRPr="00324B54">
        <w:rPr>
          <w:rFonts w:ascii="Times New Roman" w:eastAsia="Times New Roman" w:hAnsi="Times New Roman" w:cs="Times New Roman"/>
          <w:sz w:val="28"/>
          <w:szCs w:val="28"/>
        </w:rPr>
        <w:t>=351.</w:t>
      </w:r>
    </w:p>
    <w:p w14:paraId="477F09ED" w14:textId="77777777" w:rsidR="005064C2" w:rsidRPr="00324B54" w:rsidRDefault="005064C2" w:rsidP="00324B54">
      <w:pPr>
        <w:ind w:firstLine="709"/>
        <w:jc w:val="both"/>
        <w:rPr>
          <w:rFonts w:ascii="Times New Roman" w:eastAsia="Times New Roman" w:hAnsi="Times New Roman" w:cs="Times New Roman"/>
          <w:sz w:val="28"/>
          <w:szCs w:val="28"/>
        </w:rPr>
      </w:pPr>
    </w:p>
    <w:p w14:paraId="6FACB27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Енді болжамды ұсынайық:</w:t>
      </w:r>
    </w:p>
    <w:p w14:paraId="4F46A817" w14:textId="77777777" w:rsidR="005064C2" w:rsidRPr="00324B54" w:rsidRDefault="005064C2" w:rsidP="00324B54">
      <w:pPr>
        <w:ind w:firstLine="709"/>
        <w:jc w:val="both"/>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ru-RU"/>
        </w:rPr>
        <w:t>186</w:t>
      </w:r>
      <m:oMath>
        <m:r>
          <w:rPr>
            <w:rFonts w:ascii="Cambria Math" w:eastAsia="Times New Roman" w:hAnsi="Cambria Math" w:cs="Times New Roman"/>
            <w:sz w:val="28"/>
            <w:szCs w:val="28"/>
            <w:lang w:val="ru-RU"/>
          </w:rPr>
          <m:t>&gt;165</m:t>
        </m:r>
      </m:oMath>
    </w:p>
    <w:p w14:paraId="64AB4AC0" w14:textId="77777777" w:rsidR="005064C2" w:rsidRPr="00324B54" w:rsidRDefault="005064C2" w:rsidP="00324B54">
      <w:pPr>
        <w:ind w:firstLine="709"/>
        <w:jc w:val="both"/>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en-US"/>
        </w:rPr>
        <w:t>U</w:t>
      </w:r>
      <w:r w:rsidRPr="00324B54">
        <w:rPr>
          <w:rFonts w:ascii="Times New Roman" w:eastAsia="Times New Roman" w:hAnsi="Times New Roman" w:cs="Times New Roman"/>
          <w:sz w:val="28"/>
          <w:szCs w:val="28"/>
          <w:vertAlign w:val="subscript"/>
        </w:rPr>
        <w:t>эмп</w:t>
      </w:r>
      <w:r w:rsidRPr="00324B54">
        <w:rPr>
          <w:rFonts w:ascii="Times New Roman" w:eastAsia="Times New Roman" w:hAnsi="Times New Roman" w:cs="Times New Roman"/>
          <w:sz w:val="28"/>
          <w:szCs w:val="28"/>
          <w:lang w:val="ru-RU"/>
        </w:rPr>
        <w:t xml:space="preserve">= </w:t>
      </w:r>
      <m:oMath>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n</m:t>
            </m:r>
          </m:e>
          <m:sub>
            <m:r>
              <w:rPr>
                <w:rFonts w:ascii="Cambria Math" w:eastAsia="Times New Roman" w:hAnsi="Cambria Math" w:cs="Times New Roman"/>
                <w:sz w:val="28"/>
                <w:szCs w:val="28"/>
                <w:lang w:val="ru-RU"/>
              </w:rPr>
              <m:t>1</m:t>
            </m:r>
          </m:sub>
        </m:sSub>
        <m:r>
          <w:rPr>
            <w:rFonts w:ascii="Cambria Math" w:eastAsia="Times New Roman" w:hAnsi="Cambria Math" w:cs="Times New Roman"/>
            <w:sz w:val="28"/>
            <w:szCs w:val="28"/>
            <w:lang w:val="ru-RU"/>
          </w:rPr>
          <m:t>∙</m:t>
        </m:r>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n</m:t>
            </m:r>
          </m:e>
          <m:sub>
            <m:r>
              <w:rPr>
                <w:rFonts w:ascii="Cambria Math" w:eastAsia="Times New Roman" w:hAnsi="Cambria Math" w:cs="Times New Roman"/>
                <w:sz w:val="28"/>
                <w:szCs w:val="28"/>
                <w:lang w:val="ru-RU"/>
              </w:rPr>
              <m:t>2</m:t>
            </m:r>
          </m:sub>
        </m:sSub>
      </m:oMath>
      <w:r w:rsidRPr="00324B54">
        <w:rPr>
          <w:rFonts w:ascii="Times New Roman" w:eastAsia="Times New Roman" w:hAnsi="Times New Roman" w:cs="Times New Roman"/>
          <w:sz w:val="28"/>
          <w:szCs w:val="28"/>
          <w:lang w:val="ru-RU"/>
        </w:rPr>
        <w:t xml:space="preserve"> + </w:t>
      </w:r>
      <m:oMath>
        <m:f>
          <m:fPr>
            <m:ctrlPr>
              <w:rPr>
                <w:rFonts w:ascii="Cambria Math" w:eastAsia="Times New Roman" w:hAnsi="Cambria Math" w:cs="Times New Roman"/>
                <w:i/>
                <w:sz w:val="28"/>
                <w:szCs w:val="28"/>
                <w:lang w:val="en-US"/>
              </w:rPr>
            </m:ctrlPr>
          </m:fPr>
          <m:num>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n</m:t>
                </m:r>
              </m:e>
              <m:sub>
                <m:r>
                  <w:rPr>
                    <w:rFonts w:ascii="Cambria Math" w:eastAsia="Times New Roman" w:hAnsi="Cambria Math" w:cs="Times New Roman"/>
                    <w:sz w:val="28"/>
                    <w:szCs w:val="28"/>
                    <w:lang w:val="en-US"/>
                  </w:rPr>
                  <m:t>max</m:t>
                </m:r>
              </m:sub>
            </m:sSub>
            <m:r>
              <w:rPr>
                <w:rFonts w:ascii="Cambria Math" w:eastAsia="Times New Roman" w:hAnsi="Cambria Math" w:cs="Times New Roman"/>
                <w:sz w:val="28"/>
                <w:szCs w:val="28"/>
                <w:lang w:val="ru-RU"/>
              </w:rPr>
              <m:t xml:space="preserve"> </m:t>
            </m:r>
            <m:d>
              <m:dPr>
                <m:ctrlPr>
                  <w:rPr>
                    <w:rFonts w:ascii="Cambria Math" w:eastAsia="Times New Roman" w:hAnsi="Cambria Math" w:cs="Times New Roman"/>
                    <w:i/>
                    <w:sz w:val="28"/>
                    <w:szCs w:val="28"/>
                    <w:lang w:val="en-US"/>
                  </w:rPr>
                </m:ctrlPr>
              </m:dPr>
              <m:e>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n</m:t>
                    </m:r>
                  </m:e>
                  <m:sub>
                    <m:r>
                      <w:rPr>
                        <w:rFonts w:ascii="Cambria Math" w:eastAsia="Times New Roman" w:hAnsi="Cambria Math" w:cs="Times New Roman"/>
                        <w:sz w:val="28"/>
                        <w:szCs w:val="28"/>
                        <w:lang w:val="en-US"/>
                      </w:rPr>
                      <m:t>max</m:t>
                    </m:r>
                  </m:sub>
                </m:sSub>
                <m:r>
                  <w:rPr>
                    <w:rFonts w:ascii="Cambria Math" w:eastAsia="Times New Roman" w:hAnsi="Cambria Math" w:cs="Times New Roman"/>
                    <w:sz w:val="28"/>
                    <w:szCs w:val="28"/>
                    <w:lang w:val="ru-RU"/>
                  </w:rPr>
                  <m:t>+1</m:t>
                </m:r>
              </m:e>
            </m:d>
          </m:num>
          <m:den>
            <m:r>
              <w:rPr>
                <w:rFonts w:ascii="Cambria Math" w:eastAsia="Times New Roman" w:hAnsi="Cambria Math" w:cs="Times New Roman"/>
                <w:sz w:val="28"/>
                <w:szCs w:val="28"/>
                <w:lang w:val="ru-RU"/>
              </w:rPr>
              <m:t>2</m:t>
            </m:r>
          </m:den>
        </m:f>
      </m:oMath>
      <w:r w:rsidRPr="00324B54">
        <w:rPr>
          <w:rFonts w:ascii="Times New Roman" w:eastAsia="Times New Roman" w:hAnsi="Times New Roman" w:cs="Times New Roman"/>
          <w:sz w:val="28"/>
          <w:szCs w:val="28"/>
          <w:lang w:val="ru-RU"/>
        </w:rPr>
        <w:t xml:space="preserve"> -</w:t>
      </w:r>
      <m:oMath>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T</m:t>
            </m:r>
          </m:e>
          <m:sub>
            <m:r>
              <w:rPr>
                <w:rFonts w:ascii="Cambria Math" w:eastAsia="Times New Roman" w:hAnsi="Cambria Math" w:cs="Times New Roman"/>
                <w:sz w:val="28"/>
                <w:szCs w:val="28"/>
                <w:lang w:val="ru-RU"/>
              </w:rPr>
              <m:t>max</m:t>
            </m:r>
          </m:sub>
        </m:sSub>
      </m:oMath>
    </w:p>
    <w:p w14:paraId="1A5FA422" w14:textId="77777777" w:rsidR="005064C2" w:rsidRPr="00324B54" w:rsidRDefault="005064C2" w:rsidP="00324B54">
      <w:pPr>
        <w:ind w:firstLine="709"/>
        <w:jc w:val="both"/>
        <w:rPr>
          <w:rFonts w:ascii="Times New Roman" w:eastAsia="Times New Roman" w:hAnsi="Times New Roman" w:cs="Times New Roman"/>
          <w:sz w:val="28"/>
          <w:szCs w:val="28"/>
          <w:lang w:val="ru-RU"/>
        </w:rPr>
      </w:pPr>
    </w:p>
    <w:p w14:paraId="622873E8" w14:textId="77777777" w:rsidR="005064C2" w:rsidRPr="00324B54" w:rsidRDefault="00EE35E3" w:rsidP="00324B54">
      <w:pPr>
        <w:jc w:val="both"/>
        <w:rPr>
          <w:rFonts w:ascii="Times New Roman" w:eastAsia="Times New Roman" w:hAnsi="Times New Roman" w:cs="Times New Roman"/>
          <w:sz w:val="28"/>
          <w:szCs w:val="28"/>
          <w:lang w:val="ru-RU"/>
        </w:rPr>
      </w:pPr>
      <m:oMath>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n</m:t>
            </m:r>
          </m:e>
          <m:sub>
            <m:r>
              <w:rPr>
                <w:rFonts w:ascii="Cambria Math" w:eastAsia="Times New Roman" w:hAnsi="Cambria Math" w:cs="Times New Roman"/>
                <w:sz w:val="28"/>
                <w:szCs w:val="28"/>
                <w:lang w:val="ru-RU"/>
              </w:rPr>
              <m:t>1</m:t>
            </m:r>
          </m:sub>
        </m:sSub>
        <m:r>
          <w:rPr>
            <w:rFonts w:ascii="Cambria Math" w:eastAsia="Times New Roman" w:hAnsi="Cambria Math" w:cs="Times New Roman"/>
            <w:sz w:val="28"/>
            <w:szCs w:val="28"/>
            <w:lang w:val="ru-RU"/>
          </w:rPr>
          <m:t>-</m:t>
        </m:r>
      </m:oMath>
      <w:r w:rsidR="005064C2" w:rsidRPr="00324B54">
        <w:rPr>
          <w:rFonts w:ascii="Times New Roman" w:eastAsia="Times New Roman" w:hAnsi="Times New Roman" w:cs="Times New Roman"/>
          <w:sz w:val="28"/>
          <w:szCs w:val="28"/>
          <w:lang w:val="ru-RU"/>
        </w:rPr>
        <w:t>бірінші таңдамадағы  сынамадан өтушілер саны;</w:t>
      </w:r>
    </w:p>
    <w:p w14:paraId="44F37707" w14:textId="77777777" w:rsidR="005064C2" w:rsidRPr="00324B54" w:rsidRDefault="00EE35E3" w:rsidP="00324B54">
      <w:pPr>
        <w:ind w:firstLine="709"/>
        <w:jc w:val="both"/>
        <w:rPr>
          <w:rFonts w:ascii="Times New Roman" w:eastAsia="Times New Roman" w:hAnsi="Times New Roman" w:cs="Times New Roman"/>
          <w:sz w:val="28"/>
          <w:szCs w:val="28"/>
          <w:lang w:val="ru-RU"/>
        </w:rPr>
      </w:pPr>
      <m:oMath>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 xml:space="preserve"> n</m:t>
            </m:r>
          </m:e>
          <m:sub>
            <m:r>
              <w:rPr>
                <w:rFonts w:ascii="Cambria Math" w:eastAsia="Times New Roman" w:hAnsi="Cambria Math" w:cs="Times New Roman"/>
                <w:sz w:val="28"/>
                <w:szCs w:val="28"/>
                <w:lang w:val="ru-RU"/>
              </w:rPr>
              <m:t>2</m:t>
            </m:r>
          </m:sub>
        </m:sSub>
      </m:oMath>
      <w:r w:rsidR="005064C2" w:rsidRPr="00324B54">
        <w:rPr>
          <w:rFonts w:ascii="Times New Roman" w:eastAsia="Times New Roman" w:hAnsi="Times New Roman" w:cs="Times New Roman"/>
          <w:i/>
          <w:sz w:val="28"/>
          <w:szCs w:val="28"/>
          <w:lang w:val="ru-RU"/>
        </w:rPr>
        <w:t xml:space="preserve"> – </w:t>
      </w:r>
      <w:r w:rsidR="005064C2" w:rsidRPr="00324B54">
        <w:rPr>
          <w:rFonts w:ascii="Times New Roman" w:eastAsia="Times New Roman" w:hAnsi="Times New Roman" w:cs="Times New Roman"/>
          <w:sz w:val="28"/>
          <w:szCs w:val="28"/>
          <w:lang w:val="ru-RU"/>
        </w:rPr>
        <w:t>екінші таңдамадағы  сынамадан өтушілер саны;</w:t>
      </w:r>
    </w:p>
    <w:p w14:paraId="4B2A2906" w14:textId="77777777" w:rsidR="005064C2" w:rsidRPr="00324B54" w:rsidRDefault="005064C2" w:rsidP="00324B54">
      <w:pPr>
        <w:ind w:firstLine="709"/>
        <w:jc w:val="both"/>
        <w:rPr>
          <w:rFonts w:ascii="Times New Roman" w:eastAsia="Times New Roman" w:hAnsi="Times New Roman" w:cs="Times New Roman"/>
          <w:sz w:val="28"/>
          <w:szCs w:val="28"/>
          <w:lang w:val="ru-RU"/>
        </w:rPr>
      </w:pPr>
    </w:p>
    <w:p w14:paraId="2B74B115" w14:textId="77777777" w:rsidR="005064C2" w:rsidRPr="00324B54" w:rsidRDefault="00EE35E3" w:rsidP="00324B54">
      <w:pPr>
        <w:ind w:firstLine="709"/>
        <w:jc w:val="both"/>
        <w:rPr>
          <w:rFonts w:ascii="Times New Roman" w:eastAsia="Times New Roman" w:hAnsi="Times New Roman" w:cs="Times New Roman"/>
          <w:sz w:val="28"/>
          <w:szCs w:val="28"/>
          <w:lang w:val="ru-RU"/>
        </w:rPr>
      </w:pPr>
      <m:oMath>
        <m:sSub>
          <m:sSubPr>
            <m:ctrlPr>
              <w:rPr>
                <w:rFonts w:ascii="Cambria Math" w:eastAsia="Times New Roman" w:hAnsi="Cambria Math" w:cs="Times New Roman"/>
                <w:i/>
                <w:sz w:val="28"/>
                <w:szCs w:val="28"/>
                <w:lang w:val="ru-RU"/>
              </w:rPr>
            </m:ctrlPr>
          </m:sSubPr>
          <m:e>
            <m:r>
              <w:rPr>
                <w:rFonts w:ascii="Cambria Math" w:eastAsia="Times New Roman" w:hAnsi="Cambria Math" w:cs="Times New Roman"/>
                <w:sz w:val="28"/>
                <w:szCs w:val="28"/>
                <w:lang w:val="ru-RU"/>
              </w:rPr>
              <m:t>T</m:t>
            </m:r>
          </m:e>
          <m:sub>
            <m:r>
              <w:rPr>
                <w:rFonts w:ascii="Cambria Math" w:eastAsia="Times New Roman" w:hAnsi="Cambria Math" w:cs="Times New Roman"/>
                <w:sz w:val="28"/>
                <w:szCs w:val="28"/>
                <w:lang w:val="ru-RU"/>
              </w:rPr>
              <m:t>max</m:t>
            </m:r>
          </m:sub>
        </m:sSub>
        <m:r>
          <w:rPr>
            <w:rFonts w:ascii="Cambria Math" w:eastAsia="Times New Roman" w:hAnsi="Cambria Math" w:cs="Times New Roman"/>
            <w:sz w:val="28"/>
            <w:szCs w:val="28"/>
            <w:lang w:val="ru-RU"/>
          </w:rPr>
          <m:t xml:space="preserve">- </m:t>
        </m:r>
      </m:oMath>
      <w:r w:rsidR="005064C2" w:rsidRPr="00324B54">
        <w:rPr>
          <w:rFonts w:ascii="Times New Roman" w:eastAsia="Times New Roman" w:hAnsi="Times New Roman" w:cs="Times New Roman"/>
          <w:sz w:val="28"/>
          <w:szCs w:val="28"/>
          <w:lang w:val="ru-RU"/>
        </w:rPr>
        <w:t>екі рангілік қосындының ең үлкені.</w:t>
      </w:r>
    </w:p>
    <w:p w14:paraId="36BA4DAB" w14:textId="77777777" w:rsidR="005064C2" w:rsidRPr="00324B54" w:rsidRDefault="00EE35E3" w:rsidP="00324B54">
      <w:pPr>
        <w:ind w:firstLine="709"/>
        <w:jc w:val="both"/>
        <w:rPr>
          <w:rFonts w:ascii="Times New Roman" w:eastAsia="Times New Roman" w:hAnsi="Times New Roman" w:cs="Times New Roman"/>
          <w:sz w:val="28"/>
          <w:szCs w:val="28"/>
        </w:rPr>
      </w:pPr>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n</m:t>
            </m:r>
          </m:e>
          <m:sub>
            <m:r>
              <w:rPr>
                <w:rFonts w:ascii="Cambria Math" w:eastAsia="Times New Roman" w:hAnsi="Cambria Math" w:cs="Times New Roman"/>
                <w:sz w:val="28"/>
                <w:szCs w:val="28"/>
                <w:lang w:val="en-US"/>
              </w:rPr>
              <m:t>max</m:t>
            </m:r>
          </m:sub>
        </m:sSub>
      </m:oMath>
      <w:r w:rsidR="005064C2" w:rsidRPr="00324B54">
        <w:rPr>
          <w:rFonts w:ascii="Times New Roman" w:eastAsia="Times New Roman" w:hAnsi="Times New Roman" w:cs="Times New Roman"/>
          <w:sz w:val="28"/>
          <w:szCs w:val="28"/>
        </w:rPr>
        <w:t xml:space="preserve"> - рангілік қосындысы ең үлкен топтың сынамадан өтушілер саны.</w:t>
      </w:r>
    </w:p>
    <w:p w14:paraId="24426733" w14:textId="77777777" w:rsidR="005064C2" w:rsidRPr="00324B54" w:rsidRDefault="005064C2" w:rsidP="00324B54">
      <w:pPr>
        <w:ind w:firstLine="709"/>
        <w:jc w:val="both"/>
        <w:rPr>
          <w:rFonts w:ascii="Times New Roman" w:eastAsia="Times New Roman" w:hAnsi="Times New Roman" w:cs="Times New Roman"/>
          <w:sz w:val="28"/>
          <w:szCs w:val="28"/>
        </w:rPr>
      </w:pPr>
    </w:p>
    <w:p w14:paraId="227DCD5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U</w:t>
      </w:r>
      <w:r w:rsidRPr="00324B54">
        <w:rPr>
          <w:rFonts w:ascii="Times New Roman" w:eastAsia="Times New Roman" w:hAnsi="Times New Roman" w:cs="Times New Roman"/>
          <w:sz w:val="28"/>
          <w:szCs w:val="28"/>
          <w:vertAlign w:val="subscript"/>
        </w:rPr>
        <w:t>эмп</w:t>
      </w:r>
      <w:r w:rsidRPr="00324B54">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14∙12</m:t>
        </m:r>
      </m:oMath>
      <w:r w:rsidRPr="00324B54">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rPr>
              <m:t xml:space="preserve">12 </m:t>
            </m:r>
            <m:d>
              <m:dPr>
                <m:ctrlPr>
                  <w:rPr>
                    <w:rFonts w:ascii="Cambria Math" w:eastAsia="Times New Roman" w:hAnsi="Cambria Math" w:cs="Times New Roman"/>
                    <w:i/>
                    <w:sz w:val="28"/>
                    <w:szCs w:val="28"/>
                    <w:lang w:val="en-US"/>
                  </w:rPr>
                </m:ctrlPr>
              </m:dPr>
              <m:e>
                <m:r>
                  <w:rPr>
                    <w:rFonts w:ascii="Cambria Math" w:eastAsia="Times New Roman" w:hAnsi="Cambria Math" w:cs="Times New Roman"/>
                    <w:sz w:val="28"/>
                    <w:szCs w:val="28"/>
                  </w:rPr>
                  <m:t>12+1</m:t>
                </m:r>
              </m:e>
            </m:d>
          </m:num>
          <m:den>
            <m:r>
              <w:rPr>
                <w:rFonts w:ascii="Cambria Math" w:eastAsia="Times New Roman" w:hAnsi="Cambria Math" w:cs="Times New Roman"/>
                <w:sz w:val="28"/>
                <w:szCs w:val="28"/>
              </w:rPr>
              <m:t>2</m:t>
            </m:r>
          </m:den>
        </m:f>
      </m:oMath>
      <w:r w:rsidRPr="00324B54">
        <w:rPr>
          <w:rFonts w:ascii="Times New Roman" w:eastAsia="Times New Roman" w:hAnsi="Times New Roman" w:cs="Times New Roman"/>
          <w:sz w:val="28"/>
          <w:szCs w:val="28"/>
        </w:rPr>
        <w:t xml:space="preserve"> -186=60</w:t>
      </w:r>
    </w:p>
    <w:p w14:paraId="4F3B7D30"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Сыни нүктелерді табамыз.</w:t>
      </w:r>
    </w:p>
    <w:p w14:paraId="383E7A9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Егер маңыздылық деңгейі  бірінші түрдегі қателік </w:t>
      </w:r>
      <m:oMath>
        <m:r>
          <w:rPr>
            <w:rFonts w:ascii="Cambria Math" w:eastAsia="Times New Roman" w:hAnsi="Cambria Math" w:cs="Times New Roman"/>
            <w:sz w:val="28"/>
            <w:szCs w:val="28"/>
          </w:rPr>
          <m:t>α=0.05</m:t>
        </m:r>
      </m:oMath>
      <w:r w:rsidRPr="00324B54">
        <w:rPr>
          <w:rFonts w:ascii="Times New Roman" w:eastAsia="Times New Roman" w:hAnsi="Times New Roman" w:cs="Times New Roman"/>
          <w:sz w:val="28"/>
          <w:szCs w:val="28"/>
        </w:rPr>
        <w:t xml:space="preserve">  болған жағдайда Манно Гритни критерийлік кестесінен мынаны табамыз:  U</w:t>
      </w:r>
      <w:r w:rsidRPr="00324B54">
        <w:rPr>
          <w:rFonts w:ascii="Times New Roman" w:eastAsia="Times New Roman" w:hAnsi="Times New Roman" w:cs="Times New Roman"/>
          <w:sz w:val="28"/>
          <w:szCs w:val="28"/>
          <w:vertAlign w:val="subscript"/>
        </w:rPr>
        <w:t>kp0.05</w:t>
      </w:r>
      <w:r w:rsidRPr="00324B54">
        <w:rPr>
          <w:rFonts w:ascii="Times New Roman" w:eastAsia="Times New Roman" w:hAnsi="Times New Roman" w:cs="Times New Roman"/>
          <w:sz w:val="28"/>
          <w:szCs w:val="28"/>
        </w:rPr>
        <w:t xml:space="preserve">=51 (қараңыз: </w:t>
      </w:r>
      <w:hyperlink r:id="rId12" w:history="1">
        <w:r w:rsidRPr="00324B54">
          <w:rPr>
            <w:rStyle w:val="ac"/>
            <w:rFonts w:ascii="Times New Roman" w:eastAsia="Times New Roman" w:hAnsi="Times New Roman" w:cs="Times New Roman"/>
            <w:sz w:val="28"/>
            <w:szCs w:val="28"/>
          </w:rPr>
          <w:t>https://avrussia.ru/table/t004624</w:t>
        </w:r>
      </w:hyperlink>
      <w:r w:rsidRPr="00324B54">
        <w:rPr>
          <w:rFonts w:ascii="Times New Roman" w:eastAsia="Times New Roman" w:hAnsi="Times New Roman" w:cs="Times New Roman"/>
          <w:sz w:val="28"/>
          <w:szCs w:val="28"/>
        </w:rPr>
        <w:t>)</w:t>
      </w:r>
    </w:p>
    <w:p w14:paraId="4FF10E9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Сәйкесінше, </w:t>
      </w:r>
      <m:oMath>
        <m:r>
          <w:rPr>
            <w:rFonts w:ascii="Cambria Math" w:eastAsia="Times New Roman" w:hAnsi="Cambria Math" w:cs="Times New Roman"/>
            <w:sz w:val="28"/>
            <w:szCs w:val="28"/>
          </w:rPr>
          <m:t>α=0.1</m:t>
        </m:r>
      </m:oMath>
      <w:r w:rsidRPr="00324B54">
        <w:rPr>
          <w:rFonts w:ascii="Times New Roman" w:eastAsia="Times New Roman" w:hAnsi="Times New Roman" w:cs="Times New Roman"/>
          <w:sz w:val="28"/>
          <w:szCs w:val="28"/>
        </w:rPr>
        <w:t xml:space="preserve"> болғанда U</w:t>
      </w:r>
      <w:r w:rsidRPr="00324B54">
        <w:rPr>
          <w:rFonts w:ascii="Times New Roman" w:eastAsia="Times New Roman" w:hAnsi="Times New Roman" w:cs="Times New Roman"/>
          <w:sz w:val="28"/>
          <w:szCs w:val="28"/>
          <w:vertAlign w:val="subscript"/>
        </w:rPr>
        <w:t>kp0.1</w:t>
      </w:r>
      <w:r w:rsidRPr="00324B54">
        <w:rPr>
          <w:rFonts w:ascii="Times New Roman" w:eastAsia="Times New Roman" w:hAnsi="Times New Roman" w:cs="Times New Roman"/>
          <w:sz w:val="28"/>
          <w:szCs w:val="28"/>
        </w:rPr>
        <w:t xml:space="preserve">=38 (қараңыз: </w:t>
      </w:r>
      <w:hyperlink r:id="rId13" w:history="1">
        <w:r w:rsidRPr="00324B54">
          <w:rPr>
            <w:rStyle w:val="ac"/>
            <w:rFonts w:ascii="Times New Roman" w:eastAsia="Times New Roman" w:hAnsi="Times New Roman" w:cs="Times New Roman"/>
            <w:sz w:val="28"/>
            <w:szCs w:val="28"/>
          </w:rPr>
          <w:t>https://avrussia.ru/table/t004624</w:t>
        </w:r>
      </w:hyperlink>
      <w:r w:rsidRPr="00324B54">
        <w:rPr>
          <w:rFonts w:ascii="Times New Roman" w:eastAsia="Times New Roman" w:hAnsi="Times New Roman" w:cs="Times New Roman"/>
          <w:sz w:val="28"/>
          <w:szCs w:val="28"/>
        </w:rPr>
        <w:t>).</w:t>
      </w:r>
    </w:p>
    <w:p w14:paraId="6DCA026F"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Екі жағдайда да H</w:t>
      </w:r>
      <w:r w:rsidRPr="00324B54">
        <w:rPr>
          <w:rFonts w:ascii="Times New Roman" w:eastAsia="Times New Roman" w:hAnsi="Times New Roman" w:cs="Times New Roman"/>
          <w:sz w:val="28"/>
          <w:szCs w:val="28"/>
          <w:vertAlign w:val="subscript"/>
        </w:rPr>
        <w:t xml:space="preserve">0 </w:t>
      </w:r>
      <w:r w:rsidRPr="00324B54">
        <w:rPr>
          <w:rFonts w:ascii="Times New Roman" w:eastAsia="Times New Roman" w:hAnsi="Times New Roman" w:cs="Times New Roman"/>
          <w:sz w:val="28"/>
          <w:szCs w:val="28"/>
        </w:rPr>
        <w:t>болжамы: Эксперименттік топтың тарихтан білім деңгейі  Бақылау тобының тарихтан білім деңгейінен ешандай да ерекшеленбейді, яғни бірдей. Олай болса, экспериментке қатысып отырған студенттердің топтарының көрсеткіштерін тікелей салыстыра беруге болады.</w:t>
      </w:r>
    </w:p>
    <w:p w14:paraId="79CC4A04"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Зерттеу бүгінгі таңда цифрландырудың қоғамға және жалпы оның субъектілеріне, атап айтқанда білім беру жүйесіне тигізетін пайдасы мен зияны туралы дәлелдерді жариялаудан жаңа ғылыми, цифрлық және әлеуметтік саланы қалыптастыруға көшудің өзекті қажеттілігін көрсетті. </w:t>
      </w:r>
      <w:r w:rsidRPr="00324B54">
        <w:rPr>
          <w:rFonts w:ascii="Times New Roman" w:eastAsia="Times New Roman" w:hAnsi="Times New Roman" w:cs="Times New Roman"/>
          <w:sz w:val="28"/>
          <w:szCs w:val="28"/>
        </w:rPr>
        <w:t>О</w:t>
      </w:r>
      <w:r w:rsidRPr="00324B54">
        <w:rPr>
          <w:rFonts w:ascii="Times New Roman" w:eastAsia="Times New Roman" w:hAnsi="Times New Roman" w:cs="Times New Roman"/>
          <w:color w:val="000000"/>
          <w:sz w:val="28"/>
          <w:szCs w:val="28"/>
        </w:rPr>
        <w:t>сы құбылысты объективті зерттеу тетіктерін іздестіру, бұл оны пайдалануды әлеуметтік жарақатсыз және тиімдірек етуге мүмкіндік береді. Қазіргі білім беру жүйесі қоғам үшін стандартты болып табылатын және сонымен бірге кәсіби қызметтің стереотипі ретінде әрекет ететін проблемалардың жиынтығын білдіретінін атап өткен жөн.</w:t>
      </w:r>
    </w:p>
    <w:p w14:paraId="2D4078A9" w14:textId="0F1699FC"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Бұл тұрғыда модернизация технологиялық аспектілерге және өркениет институттарын негізсіз сынға ұшыратып, ғылыми элитаны пікірталастарға, форумдарға, симпозиумдарға, пікірталас алаңдарына және т.б. тартуға негізделген инновациялық технологияларға еліктеу әрекеттеріне келіп тіреледі [1</w:t>
      </w:r>
      <w:r w:rsidR="008325F2" w:rsidRPr="00324B54">
        <w:rPr>
          <w:rFonts w:ascii="Times New Roman" w:eastAsia="Times New Roman" w:hAnsi="Times New Roman" w:cs="Times New Roman"/>
          <w:color w:val="000000"/>
          <w:sz w:val="28"/>
          <w:szCs w:val="28"/>
        </w:rPr>
        <w:t>50</w:t>
      </w:r>
      <w:r w:rsidRPr="00324B54">
        <w:rPr>
          <w:rFonts w:ascii="Times New Roman" w:eastAsia="Times New Roman" w:hAnsi="Times New Roman" w:cs="Times New Roman"/>
          <w:color w:val="000000"/>
          <w:sz w:val="28"/>
          <w:szCs w:val="28"/>
        </w:rPr>
        <w:t>].</w:t>
      </w:r>
    </w:p>
    <w:p w14:paraId="1D61B2F4"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Оқытушылармен тарих кафедрасының студенттері үшін цифрлық білім беру ортасын құру мүмкіндігін талқылау барысында біз университеттік ортада цифрлық пәнге бағытталған ғылыми-білім беру кеңістігін ұйымдастырудың тәуекелдеріне тап болдық, оны субъективті факторларға жатқыздық. университеттің профессор-оқытушылық құрамының оқу үдерісіне заманауи цифрлық технологияларды тартуға дайындығы, цифрландыруға байланысты интенсификация түсінігін заңсыз ауыстыруда және оқу үдерісінің пәндік-бағдарлы бағытын жоғалтуда.</w:t>
      </w:r>
    </w:p>
    <w:p w14:paraId="481B0006"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Сонымен бірге, біздің зерттеуіміз тәуекелдерді еңсеруге болатынын және университеттің ғылыми және білім кеңістігінде институционалдық кедергілерді жеңу тетіктерін ескере отырып цифрландыру болашақ мұғалімдерді даярлаудағы табыстың маңызды факторы болып табылатынын дәлелдеуге мүмкіндік береді.</w:t>
      </w:r>
    </w:p>
    <w:p w14:paraId="4EDCC7A9"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Біз заманауи цифрлық технологияларды оқу үдерісіне енгізу бойынша бағдарлама мен ұсыныстар әзірледік. Материалдық-техникалық базаның жетіспеушілігіне байланысты қиындықтарды жеңгеннен кейін студенттерге зертханаларға кіруге мүмкіндік берілді, ал мұғалімдер өз бастамаларымен біліктілікті арттыру курстарында цифрлық сауаттылық дағдыларының жетіспеушілігін толтырды.</w:t>
      </w:r>
    </w:p>
    <w:p w14:paraId="06E4844D" w14:textId="77777777" w:rsidR="005064C2" w:rsidRPr="00324B54" w:rsidRDefault="005064C2" w:rsidP="00324B54">
      <w:pPr>
        <w:ind w:firstLine="709"/>
        <w:jc w:val="both"/>
        <w:rPr>
          <w:rFonts w:ascii="Times New Roman" w:eastAsia="Times New Roman" w:hAnsi="Times New Roman" w:cs="Times New Roman"/>
          <w:bCs/>
          <w:iCs/>
          <w:color w:val="000000"/>
          <w:sz w:val="28"/>
          <w:szCs w:val="28"/>
        </w:rPr>
      </w:pPr>
      <w:r w:rsidRPr="00324B54">
        <w:rPr>
          <w:rFonts w:ascii="Times New Roman" w:eastAsia="Times New Roman" w:hAnsi="Times New Roman" w:cs="Times New Roman"/>
          <w:bCs/>
          <w:iCs/>
          <w:color w:val="000000"/>
          <w:sz w:val="28"/>
          <w:szCs w:val="28"/>
        </w:rPr>
        <w:t>Эксперименттің бастапқы кезеңінде барлық студенттер аксиологиялық-гуманистік, тұлғалық-белсенділік және танымдық-ізденімпаздық дамуының орташа және ортадан жоғары деңгейлерін көрсетті.</w:t>
      </w:r>
    </w:p>
    <w:p w14:paraId="07B432A7"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Аксиологиялық және гуманистік дамуды өлшеу бақылау және эксперименттік топтағы студенттердің орташа деңгейі сәйкесінше 11,4 және 11,5 баллды құрайтынын көрсетті.</w:t>
      </w:r>
    </w:p>
    <w:p w14:paraId="2707D862"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Сурет-1. Эксперименттің бастапқы кезеңіндегі барлық студенттер аксиологиялық-гуманистік деңгейлері:</w:t>
      </w:r>
    </w:p>
    <w:p w14:paraId="7304E56A" w14:textId="77777777" w:rsidR="005064C2" w:rsidRPr="00324B54" w:rsidRDefault="005064C2" w:rsidP="00324B54">
      <w:pPr>
        <w:ind w:firstLine="709"/>
        <w:jc w:val="both"/>
        <w:rPr>
          <w:rFonts w:ascii="Times New Roman" w:eastAsia="Times New Roman" w:hAnsi="Times New Roman" w:cs="Times New Roman"/>
          <w:color w:val="000000"/>
          <w:sz w:val="28"/>
          <w:szCs w:val="28"/>
        </w:rPr>
      </w:pPr>
    </w:p>
    <w:p w14:paraId="1DE20E18"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br/>
      </w:r>
      <w:r w:rsidRPr="00324B54">
        <w:rPr>
          <w:noProof/>
          <w:lang w:val="ru-RU" w:eastAsia="ru-RU"/>
        </w:rPr>
        <w:drawing>
          <wp:anchor distT="0" distB="0" distL="114300" distR="114300" simplePos="0" relativeHeight="251737088" behindDoc="0" locked="0" layoutInCell="1" allowOverlap="1" wp14:anchorId="63428DBC" wp14:editId="061685CD">
            <wp:simplePos x="0" y="0"/>
            <wp:positionH relativeFrom="column">
              <wp:posOffset>701040</wp:posOffset>
            </wp:positionH>
            <wp:positionV relativeFrom="paragraph">
              <wp:posOffset>7620</wp:posOffset>
            </wp:positionV>
            <wp:extent cx="4484370" cy="1858010"/>
            <wp:effectExtent l="0" t="0" r="11430" b="8890"/>
            <wp:wrapSquare wrapText="bothSides"/>
            <wp:docPr id="1505" name="Chart 15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443687E" w14:textId="77777777" w:rsidR="005064C2" w:rsidRPr="00324B54" w:rsidRDefault="005064C2" w:rsidP="00324B54">
      <w:pPr>
        <w:ind w:firstLine="709"/>
        <w:jc w:val="both"/>
        <w:rPr>
          <w:rFonts w:ascii="Times New Roman" w:eastAsia="Times New Roman" w:hAnsi="Times New Roman" w:cs="Times New Roman"/>
          <w:color w:val="000000"/>
          <w:sz w:val="28"/>
          <w:szCs w:val="28"/>
        </w:rPr>
      </w:pPr>
    </w:p>
    <w:p w14:paraId="290C5EF9"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Студенттер көрсеткен танымдық-ізденімпаздық дамуы екі топта да орташа деңгейді көрсетті – 10,4 балл және 10,6 балл.</w:t>
      </w:r>
    </w:p>
    <w:p w14:paraId="5AA44EF2" w14:textId="77777777" w:rsidR="005064C2" w:rsidRPr="00324B54" w:rsidRDefault="005064C2" w:rsidP="00324B54">
      <w:pPr>
        <w:ind w:firstLine="709"/>
        <w:jc w:val="both"/>
        <w:rPr>
          <w:rFonts w:ascii="Times New Roman" w:eastAsia="Times New Roman" w:hAnsi="Times New Roman" w:cs="Times New Roman"/>
          <w:sz w:val="28"/>
          <w:szCs w:val="28"/>
        </w:rPr>
      </w:pPr>
    </w:p>
    <w:p w14:paraId="6C75879B" w14:textId="4C71014A"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Сурет 2 - </w:t>
      </w:r>
      <w:r w:rsidR="00E975CA" w:rsidRPr="00324B54">
        <w:rPr>
          <w:rFonts w:ascii="Times New Roman" w:eastAsia="Times New Roman" w:hAnsi="Times New Roman" w:cs="Times New Roman"/>
          <w:bCs/>
          <w:iCs/>
          <w:color w:val="000000"/>
          <w:sz w:val="28"/>
          <w:szCs w:val="28"/>
        </w:rPr>
        <w:t xml:space="preserve">Когнитивтік-іздестіру </w:t>
      </w:r>
      <w:r w:rsidRPr="00324B54">
        <w:rPr>
          <w:rFonts w:ascii="Times New Roman" w:eastAsia="Times New Roman" w:hAnsi="Times New Roman" w:cs="Times New Roman"/>
          <w:color w:val="000000"/>
          <w:sz w:val="28"/>
          <w:szCs w:val="28"/>
        </w:rPr>
        <w:t>көрсеткіші</w:t>
      </w:r>
    </w:p>
    <w:p w14:paraId="73E04283" w14:textId="77777777" w:rsidR="005064C2" w:rsidRPr="00324B54" w:rsidRDefault="005064C2" w:rsidP="00324B54">
      <w:pPr>
        <w:ind w:firstLine="709"/>
        <w:jc w:val="both"/>
        <w:rPr>
          <w:rFonts w:ascii="Times New Roman" w:eastAsia="Times New Roman" w:hAnsi="Times New Roman" w:cs="Times New Roman"/>
          <w:color w:val="000000"/>
          <w:sz w:val="28"/>
          <w:szCs w:val="28"/>
        </w:rPr>
      </w:pPr>
    </w:p>
    <w:p w14:paraId="7D648982"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noProof/>
          <w:color w:val="000000"/>
          <w:sz w:val="28"/>
          <w:szCs w:val="28"/>
          <w:lang w:val="ru-RU" w:eastAsia="ru-RU"/>
        </w:rPr>
        <w:drawing>
          <wp:inline distT="0" distB="0" distL="0" distR="0" wp14:anchorId="5938F9B5" wp14:editId="6CF277D8">
            <wp:extent cx="5090795" cy="1714500"/>
            <wp:effectExtent l="0" t="0" r="14605" b="0"/>
            <wp:docPr id="1507" name="Chart 150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FC2C0D" w14:textId="77777777" w:rsidR="005064C2" w:rsidRPr="00324B54" w:rsidRDefault="005064C2" w:rsidP="00324B54">
      <w:pPr>
        <w:ind w:firstLine="709"/>
        <w:jc w:val="both"/>
        <w:rPr>
          <w:rFonts w:ascii="Times New Roman" w:eastAsia="Times New Roman" w:hAnsi="Times New Roman" w:cs="Times New Roman"/>
          <w:color w:val="000000"/>
          <w:sz w:val="28"/>
          <w:szCs w:val="28"/>
        </w:rPr>
      </w:pPr>
    </w:p>
    <w:p w14:paraId="2932B0E3"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Бақылау және эксперименттік топ студенттерінің тұлғалық-белсенділік даму параметрлері орташадан төмен – сәйкесінше 8,1 және 8,6 балл.</w:t>
      </w:r>
    </w:p>
    <w:p w14:paraId="18B8B6DB"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Сурет 3 - Эксперименттік топ студенттерінің тұлғалық-белсенділік даму параметрлері</w:t>
      </w:r>
    </w:p>
    <w:p w14:paraId="014BA07E"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noProof/>
          <w:color w:val="000000"/>
          <w:sz w:val="28"/>
          <w:szCs w:val="28"/>
          <w:lang w:val="ru-RU" w:eastAsia="ru-RU"/>
        </w:rPr>
        <w:drawing>
          <wp:inline distT="0" distB="0" distL="0" distR="0" wp14:anchorId="4CA289B8" wp14:editId="3E44BAE5">
            <wp:extent cx="5486400" cy="3200400"/>
            <wp:effectExtent l="0" t="0" r="0" b="0"/>
            <wp:docPr id="1506" name="Chart 15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58A657" w14:textId="77777777" w:rsidR="005064C2" w:rsidRPr="00324B54" w:rsidRDefault="005064C2" w:rsidP="00324B54">
      <w:pPr>
        <w:ind w:firstLine="709"/>
        <w:jc w:val="both"/>
        <w:rPr>
          <w:rFonts w:ascii="Times New Roman" w:eastAsia="Times New Roman" w:hAnsi="Times New Roman" w:cs="Times New Roman"/>
          <w:color w:val="000000"/>
          <w:sz w:val="28"/>
          <w:szCs w:val="28"/>
        </w:rPr>
      </w:pPr>
    </w:p>
    <w:p w14:paraId="5CF223A8" w14:textId="77777777"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Эксперименттің ортасында жүргізілген студенттерден (бақылау және эксперименттік топтар) және мұғалімдерден сұрақ-жауап және сұхбат алу экспериментке қатысушылардың кездесетін бірқатар мәселелерін анықтауға мүмкіндік берді. </w:t>
      </w:r>
    </w:p>
    <w:p w14:paraId="66C45F7F" w14:textId="77777777" w:rsidR="00D2395C"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Студенттер кездескен қиындықтардың ішінде шаршаудың жоғарылауы, оқу процесіне қызығушылықтың төмендеуі байқалды. Себептердің бірі тірі әлеуметтік өзара әрекеттестіктің жоқтығы болуы мүмкін деп болжадық. Экспериментке қатысушылардың тағы бір себебі, жұмыстың көп бөлігі қашықтан орындалды және студенттер әртүрлі мәліметтер базасының үлкен санымен жұмыс істеуге мәжбүр болды, ал олар маңызды материалдарды және мәліметтер қорын өздері анықтауда қиындықтарға тап болды. Бұл мәселені шешу үшін мұғалімдерге тапсырмаларды дайындау кезінде студенттерге үнемі кеңес беруді талап ету ұсынылды.</w:t>
      </w:r>
    </w:p>
    <w:p w14:paraId="504ED758" w14:textId="3D7258C5" w:rsidR="005064C2" w:rsidRPr="00324B54" w:rsidRDefault="005064C2"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 Оқу процесінің әлеуметтік маңыздылығын және көптеген зерттеу деректерін ескере отырып (соған сәйкес цифрландыру және цифрлық технологиялар адам миына әрқашан оң әсер ете бермейді, бұл бастаманы жоғалтуға және депрессиялық күйге әкеледі), адамға тікелей байланыс пен «гаджеттерден» бос уақыт қажет. Осыған байланысты оқу үрдісі қайта қаралып, топтық тапсырмаларға көбірек көңіл бөлінді, орындалған тапсырмаларды көрсету аясы да кеңейді. Басқаша айтқанда, әлеуметтік, шығармашылық және шығармашылық компоненттер қосылды [1</w:t>
      </w:r>
      <w:r w:rsidR="00D2395C" w:rsidRPr="00324B54">
        <w:rPr>
          <w:rFonts w:ascii="Times New Roman" w:eastAsia="Times New Roman" w:hAnsi="Times New Roman" w:cs="Times New Roman"/>
          <w:color w:val="000000"/>
          <w:sz w:val="28"/>
          <w:szCs w:val="28"/>
        </w:rPr>
        <w:t>24</w:t>
      </w:r>
      <w:r w:rsidRPr="00324B54">
        <w:rPr>
          <w:rFonts w:ascii="Times New Roman" w:eastAsia="Times New Roman" w:hAnsi="Times New Roman" w:cs="Times New Roman"/>
          <w:color w:val="000000"/>
          <w:sz w:val="28"/>
          <w:szCs w:val="28"/>
        </w:rPr>
        <w:t>].</w:t>
      </w:r>
    </w:p>
    <w:p w14:paraId="7BA839B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bCs/>
          <w:iCs/>
          <w:sz w:val="28"/>
          <w:szCs w:val="28"/>
        </w:rPr>
        <w:t>Эксперимент соңында студенттердің 78% және экспериментке қатысқан мұғалімдердің 94% оқу процесінде қолданатын шығармашылық студенттердің танымдық және әлеуметтік дағдыларын дамытуға ықпал ететінін атап өтті.</w:t>
      </w:r>
      <w:r w:rsidRPr="00324B54">
        <w:rPr>
          <w:rFonts w:ascii="Times New Roman" w:eastAsia="Times New Roman" w:hAnsi="Times New Roman" w:cs="Times New Roman"/>
          <w:sz w:val="28"/>
          <w:szCs w:val="28"/>
        </w:rPr>
        <w:t xml:space="preserve"> Оқу іс-әрекетінің субъектілері арасында, әсіресе цифрландыру технологиялары негізінде дарындылық пен шығармашылықты зерттеу, дамыту және қалыптастыру сұрақтарының арақатынасын А.В. Морозов және оның осы ұғымдардың сәйкес еместігі туралы ойлары бізді таң қалдырды.</w:t>
      </w:r>
    </w:p>
    <w:p w14:paraId="7FBAE6C9" w14:textId="77777777" w:rsidR="005064C2" w:rsidRPr="00324B54" w:rsidRDefault="005064C2" w:rsidP="00324B54">
      <w:pPr>
        <w:ind w:firstLine="709"/>
        <w:jc w:val="both"/>
        <w:rPr>
          <w:rFonts w:ascii="Times New Roman" w:eastAsia="Times New Roman" w:hAnsi="Times New Roman" w:cs="Times New Roman"/>
          <w:sz w:val="28"/>
          <w:szCs w:val="28"/>
        </w:rPr>
      </w:pPr>
    </w:p>
    <w:p w14:paraId="4034ADF9"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Сурет-4. Эксперимент нәтижелері</w:t>
      </w:r>
    </w:p>
    <w:p w14:paraId="4002F429" w14:textId="77777777" w:rsidR="005064C2" w:rsidRPr="00324B54" w:rsidRDefault="005064C2" w:rsidP="00324B54">
      <w:pPr>
        <w:ind w:firstLine="709"/>
        <w:jc w:val="both"/>
        <w:rPr>
          <w:rFonts w:ascii="Times New Roman" w:eastAsia="Times New Roman" w:hAnsi="Times New Roman" w:cs="Times New Roman"/>
          <w:sz w:val="28"/>
          <w:szCs w:val="28"/>
        </w:rPr>
      </w:pPr>
    </w:p>
    <w:p w14:paraId="4C5DA66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noProof/>
          <w:sz w:val="28"/>
          <w:szCs w:val="28"/>
          <w:lang w:val="ru-RU" w:eastAsia="ru-RU"/>
        </w:rPr>
        <w:drawing>
          <wp:inline distT="0" distB="0" distL="0" distR="0" wp14:anchorId="58E06C6B" wp14:editId="34AC3B55">
            <wp:extent cx="5486400" cy="3200400"/>
            <wp:effectExtent l="0" t="0" r="0" b="0"/>
            <wp:docPr id="1509" name="Chart 150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FC5B1A2" w14:textId="77777777" w:rsidR="005064C2" w:rsidRPr="00324B54" w:rsidRDefault="005064C2" w:rsidP="00324B54">
      <w:pPr>
        <w:ind w:firstLine="709"/>
        <w:jc w:val="both"/>
        <w:rPr>
          <w:rFonts w:ascii="Times New Roman" w:eastAsia="Times New Roman" w:hAnsi="Times New Roman" w:cs="Times New Roman"/>
          <w:sz w:val="28"/>
          <w:szCs w:val="28"/>
        </w:rPr>
      </w:pPr>
    </w:p>
    <w:p w14:paraId="1E3C6321"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Цифрлық ортаны оқу процесіне тарту оны интенсификациялауды күшейтуге мүмкіндік берді, алайда нәтижелер эксперименттің екінші жартысында шығармашылық, әлеуметтік және шығармашылық құрамдас бөліктер тартылған соң маңыздырақ болды.</w:t>
      </w:r>
    </w:p>
    <w:p w14:paraId="0DB3A33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Өлшеу нәтижелерінен алынған аксиологиялық-гуманистік, танымдық-ізденімпаздық және тұлғалық-белсенділік дамуындағы соңғы өзгерістер бақылау және эксперименттік топтардағы өлшемдердегі айырмашылықтарды көрсетті, бұл цифрлық ғылыми және ғылыми-зерттеу әдістерінің оң әсерін бағалауға мүмкіндік береді. Білім беру ортасы болашақ мұғалімнің тұлғалық және кәсіби дамуы және кәсіптік оқыту процесінде оның тұлғасын қалыптастыру позициясынан.</w:t>
      </w:r>
    </w:p>
    <w:p w14:paraId="3F89074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Аксиологиялық және гуманистік дамуды өлшеу оқу жылының соңында екі топта да деңгейдің жоғарылағанын, бірақ эксперименттік топта маңыздырақ екенін көрсетті. Бақылау тобының студенттері үшін 13,3 баллды құрады, бұл орташа деңгейге сәйкес келеді; эксперименттік топ студенттері -16,6 балл, бұл орташадан жоғары деңгейге сәйкес келеді.</w:t>
      </w:r>
    </w:p>
    <w:p w14:paraId="06E87B79"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Студенттер көрсеткен танымдық-ізденімпаздық дамуы бақылау тобындағы орташа және ортадан жоғары – 12,8 балл және эксперименттік топтағы жоғары дерлік – 16,6 балл арасындағы аралық деңгейді көрсетті.</w:t>
      </w:r>
    </w:p>
    <w:p w14:paraId="1FD5742D"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Осылайша, біз білім беру кеңістігін цифрландырудың оң жақтарын, мұғалімдер үшін де, студенттер үшін де туындайтын жалпы және арнайы қиындықтарды бейнелеп, оларды еңсерудің тетіктерін, жолдары мен тәсілдерін анықтадық.</w:t>
      </w:r>
    </w:p>
    <w:p w14:paraId="5AD6A40F" w14:textId="4E9CDDAB"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Бүгінгі таңда университеттер білім беру ортасын және жаңа цифрлық білім беру технологияларын пайдалана отырып, әлеуметтік құндылықтар негізінде әзірленген әртүрлі білім беру бағдарламаларының сапасы мен санын қамтамасыз ететін айқын ғана емес, сонымен қатар жасырын білімдер құрылатын ғылыми және білім беру кеңістігін қалыптастырады [1</w:t>
      </w:r>
      <w:r w:rsidR="000C21D2" w:rsidRPr="00324B54">
        <w:rPr>
          <w:rFonts w:ascii="Times New Roman" w:eastAsia="Times New Roman" w:hAnsi="Times New Roman" w:cs="Times New Roman"/>
          <w:sz w:val="28"/>
          <w:szCs w:val="28"/>
        </w:rPr>
        <w:t>51</w:t>
      </w:r>
      <w:r w:rsidRPr="00324B54">
        <w:rPr>
          <w:rFonts w:ascii="Times New Roman" w:eastAsia="Times New Roman" w:hAnsi="Times New Roman" w:cs="Times New Roman"/>
          <w:sz w:val="28"/>
          <w:szCs w:val="28"/>
        </w:rPr>
        <w:t>].</w:t>
      </w:r>
    </w:p>
    <w:p w14:paraId="7760B8C0"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Алайда, біз теріс әлеуметтік-педагогикалық әсерлер университеттің әкімшілік құрамының ұлғаюына әкелетінін атап өтеміз, бұл бақылау мен басқарудың негізсіз ұлғаюынан, айқын ережелерді жариялаудан, мысалы, «жаңа инновациялық технологияларды қалыптастыру қажеттілігі» т.б.</w:t>
      </w:r>
    </w:p>
    <w:p w14:paraId="549C8DC4" w14:textId="37C71D21"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Жоғары оқу орындарында оқу үдерісін жаңарту, қарқындату және даралау мүмкіндігі, цифрлық технологияларды қолдану жалпы алғанда оң нәтиже береді. Цифрлық пәнге бағытталған білім беру кеңістігін ұйымдастырудың негізгі тәуекелі субъективті факторлар болып табылатынын көрсетті, атап айтқанда, университеттің профессорлық-оқытушылық құрамының әлемдік кеңістіктің заманауи цифрлық мүмкіндіктерін білім беру үдерісіне тартуға дайындығы. Жаңа технологияларды тарту есебінен білім беру үдерісінің субъективті бағдарлануын жоғалту арқылы цифрландыруға байланысты интенсивтендіру түсінігін заңсыз ауыстыру орын алуда. Сонымен бірге, біздің зерттеуіміз тәуекелдерді жеңуге болатынын және тәуекелдерді және оларды жеңу тетіктерін жеткілікті білуді ескере отырып, университеттің білім беру кеңістігін цифрландыру табысқа жеткізудің маңызды факторы болып табылатыны</w:t>
      </w:r>
      <w:r w:rsidR="00790AB7" w:rsidRPr="00324B54">
        <w:rPr>
          <w:rFonts w:ascii="Times New Roman" w:eastAsia="Times New Roman" w:hAnsi="Times New Roman" w:cs="Times New Roman"/>
          <w:sz w:val="28"/>
          <w:szCs w:val="28"/>
        </w:rPr>
        <w:t>н растауға мүмкіндік береді [1</w:t>
      </w:r>
      <w:r w:rsidR="000175F6" w:rsidRPr="00324B54">
        <w:rPr>
          <w:rFonts w:ascii="Times New Roman" w:eastAsia="Times New Roman" w:hAnsi="Times New Roman" w:cs="Times New Roman"/>
          <w:sz w:val="28"/>
          <w:szCs w:val="28"/>
        </w:rPr>
        <w:t>52</w:t>
      </w:r>
      <w:r w:rsidRPr="00324B54">
        <w:rPr>
          <w:rFonts w:ascii="Times New Roman" w:eastAsia="Times New Roman" w:hAnsi="Times New Roman" w:cs="Times New Roman"/>
          <w:sz w:val="28"/>
          <w:szCs w:val="28"/>
        </w:rPr>
        <w:t>].</w:t>
      </w:r>
    </w:p>
    <w:p w14:paraId="14F7875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Дайын оқу материалдарын адам баласының бүкіл дамуында сөз дамудың психологиялық құралы ретінде түсінілді, ал фигура тек есте сақтау құралы болды.</w:t>
      </w:r>
    </w:p>
    <w:p w14:paraId="770F3CF0" w14:textId="747B1DD9"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Отандық мұғалім үшін салыстырмалы түрде жаңа ресурстардың басты айырмашылығындағы электронды мектеп – қазірдің өзінде цифрлық түрде теориялық пән бойынша дағдыларды пысықтауға арналған материал, интерактивті тапсырмалар, білім беру нәтижелерін бағалаудың автоматтандырылған жүйелері қорытынды бақылау және ағымдағы тексеру жұмыстары. Цифрлық білім беру платформалар барлық мектеп курстары мен әдістемелік материалдарды біріктіреді. Айырмашылығы оқулықтың электрондық нысандары педагогикалық ұйымдастыруға мүмкіндік береді білім беру процесінің барлық қатысушыларымен (әкімшілікпен) өзара іс-қимыл жасау мектептер, педагогикалық ұжым, студенттер және олардың ата-аналары). Педагогикалық өзара әрекеттесу жеке түрде де, топтық түрде де жүзеге асырылуы мүмкін [1</w:t>
      </w:r>
      <w:r w:rsidR="000175F6" w:rsidRPr="00324B54">
        <w:rPr>
          <w:rFonts w:ascii="Times New Roman" w:eastAsia="Times New Roman" w:hAnsi="Times New Roman" w:cs="Times New Roman"/>
          <w:sz w:val="28"/>
          <w:szCs w:val="28"/>
        </w:rPr>
        <w:t>53</w:t>
      </w:r>
      <w:r w:rsidRPr="00324B54">
        <w:rPr>
          <w:rFonts w:ascii="Times New Roman" w:eastAsia="Times New Roman" w:hAnsi="Times New Roman" w:cs="Times New Roman"/>
          <w:sz w:val="28"/>
          <w:szCs w:val="28"/>
        </w:rPr>
        <w:t>].</w:t>
      </w:r>
    </w:p>
    <w:p w14:paraId="1EA1AF7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Жеке хат алмасуды ұйымдастыру, жеке хабарлама жіберу (чат хабарлама) және бұқаралық жұмысты (веб-конференция) ұйымдастыру, өткізу мүмкіндігі бар вебинарлар. Заманауи білім беру технологияларын, электрондық және аралас оқыту технологияларын пайдалана отырып, цифрлық ресурстар білім беру процесінің тиімділігін арттырады.  Цифрлық ресурстарды пайдалану негізінде мұғалім студенттердің жұмысын тексерген кезде, өзін-өзі тексеру және өзін-өзі бағалау арқылы білім беру платформалары  арқылы тиімділікке қол жеткізіледі Мұғалімнің бүкіл сыныппен фронтальды жұмыстан кетуге және студенттердің өзіндік жұмысын ұйымдастыруға нақты мүмкіндігі  болады. </w:t>
      </w:r>
    </w:p>
    <w:p w14:paraId="3BD5077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Цифрлық дидактикалық материалдарды әр түрлі формада және студенттермен жұмыс жасаудың әр түрлі кезеңдерінде қолдануға болады. Цифрлық ресурстарды иллюстрациялық материал ретінде пайдалануға болады, мысалы, суреттерді қарау, аудио үзінділерді тыңдау Ұлы Отан соғысының қатысушыларын еске түсіру немесе бейне қойылымдар т.б. </w:t>
      </w:r>
    </w:p>
    <w:p w14:paraId="768CA357" w14:textId="12F65659"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Тарих немесе әдебиет сабақтарында сүңгу әдісін қолдана отырып, студенттер тарихи нысандар мен ескерткіштерді цифрлық қайта құру көрсетіледі. Мектепті цифрландыру процесі іс жүзінде бастапқы кезеңде болды [1</w:t>
      </w:r>
      <w:r w:rsidR="000175F6" w:rsidRPr="00324B54">
        <w:rPr>
          <w:rFonts w:ascii="Times New Roman" w:eastAsia="Times New Roman" w:hAnsi="Times New Roman" w:cs="Times New Roman"/>
          <w:sz w:val="28"/>
          <w:szCs w:val="28"/>
        </w:rPr>
        <w:t>54</w:t>
      </w:r>
      <w:r w:rsidRPr="00324B54">
        <w:rPr>
          <w:rFonts w:ascii="Times New Roman" w:eastAsia="Times New Roman" w:hAnsi="Times New Roman" w:cs="Times New Roman"/>
          <w:sz w:val="28"/>
          <w:szCs w:val="28"/>
        </w:rPr>
        <w:t xml:space="preserve">]. </w:t>
      </w:r>
    </w:p>
    <w:p w14:paraId="0C63408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Ең негізгі қиындық қашықтан көшу болды, яғни шәкірттер және мұғалімдер де мектепте оқыту шеңберінде онлайн білім беру платформаларын, вебинарлар мен онлайн-курстарды пайдалану тәжірибесі болмаған кезде оқыту форматы жасөспірімдер екеуін де таң қалдырды. Төмен баға да алаңдатарлық көрінеді цифрлық технологияларды қолдану саласындағы мұғалімдердің біліктілігі жасөспірімдер. Мұндай бағалау субъективті болғанымен және бәріне бірдей бола бермейді шындыққа сәйкес келеді. Дегенмен ол тек студенттердің мұғалімдерге цифрлық белсенділік саласындағы ықтимал сарапшылар немесе медиаторлар ретінде көзқарасын көрсетеді.</w:t>
      </w:r>
    </w:p>
    <w:p w14:paraId="56AE9776" w14:textId="5B5C9040"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Әдетте, бұл мәселені тек техникалық мәселелерді ескере отырып шешуге болады. Маман қазірдің өзінде орындалған тапсырмаларды жоғалтуға қауіп төндіреді. Бұл өткізуді қажет етеді қайта жұмыс істеу және (немесе) орындалған жұмыстарды қайта есептеу. Келесі проблемалық қорытынды аттестаттауды тапсырудың сәтін айта аламыз. Қашықтықтан өзара әрекеттесу кезінде орындалу процесін бақылау мүмкін емес. Ата-аналар, егер олар тым қамқор болса, баланың орнына қорытынды жұмысты орындайды. Тапсырмалар жүйесі және бағалау жүйесі туралы ойлану қажет. Мүмкін, сыныпта орындалған тапсырмалар үшін бағалаудың «әр түрлі салмағын» орнатыңыз, білім алушының қатысуы бақыланатын тапсырмаларға қатысты қашықтықтан толығымен және үйде немесе орындалатын тапсырмалар санын едәуір азайт</w:t>
      </w:r>
      <w:r w:rsidR="00DA0A37" w:rsidRPr="00324B54">
        <w:rPr>
          <w:rFonts w:ascii="Times New Roman" w:eastAsia="Times New Roman" w:hAnsi="Times New Roman" w:cs="Times New Roman"/>
          <w:sz w:val="28"/>
          <w:szCs w:val="28"/>
        </w:rPr>
        <w:t>у  қажет</w:t>
      </w:r>
      <w:r w:rsidRPr="00324B54">
        <w:rPr>
          <w:rFonts w:ascii="Times New Roman" w:eastAsia="Times New Roman" w:hAnsi="Times New Roman" w:cs="Times New Roman"/>
          <w:sz w:val="28"/>
          <w:szCs w:val="28"/>
        </w:rPr>
        <w:t>.</w:t>
      </w:r>
    </w:p>
    <w:p w14:paraId="02F57AB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Цифрлық трансформация білім беруді жаңғырту процесі ретінде мыналарды ескереді: виртуалды әлемнің ашылатын артықшылықтары және цифрлық технологияның әлеуетін толық пайдалануға мүмкіндік береді. </w:t>
      </w:r>
    </w:p>
    <w:p w14:paraId="1E7160BA" w14:textId="7EE966A1"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Білім беруді цифрландыру білім алушыларда цифрлық білім беруді қалыптастыруға бағытталған жаңа типтегі құзыреттер, жаңа soft  және hard – құзыреттер жиынтығы, цифрлық жобаларды іске асыруға, болашақта еңбек нарығында және қоғамға әлеуметтендірілген білім беру сұранысқа ие болуға мүмкіндік береді. Қазіргі ұйымдар мен компаниялар жұмыс процесін қайта құрылымдау мәселесіне тап болды, бұл үлестірілген ұйымдардың пайда болуын білдіреді. Ұйымдық құрылымдар, шешім қабылдау процесін орталықсыздандыру, кең ақпарат алмасу, икемді жұмыс кестесі және топ ішіндегі ынтымақтастық, жобада жұмыс істейді. Жаңа кадр саясатын пайдалану күрделі мәселелерге икемді жауап беруді, тиімді пайдалану қабілеттері байланыс, ақпаратты өңдеуді, командада жұмыс істеуді қызметкерлерден талап етеді [1</w:t>
      </w:r>
      <w:r w:rsidR="000175F6" w:rsidRPr="00324B54">
        <w:rPr>
          <w:rFonts w:ascii="Times New Roman" w:eastAsia="Times New Roman" w:hAnsi="Times New Roman" w:cs="Times New Roman"/>
          <w:sz w:val="28"/>
          <w:szCs w:val="28"/>
        </w:rPr>
        <w:t>55</w:t>
      </w:r>
      <w:r w:rsidRPr="00324B54">
        <w:rPr>
          <w:rFonts w:ascii="Times New Roman" w:eastAsia="Times New Roman" w:hAnsi="Times New Roman" w:cs="Times New Roman"/>
          <w:sz w:val="28"/>
          <w:szCs w:val="28"/>
        </w:rPr>
        <w:t>].</w:t>
      </w:r>
    </w:p>
    <w:p w14:paraId="7E98736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Бүгінгі таңда дәстүрлі білім беру жүйесі үшін жаңа сын– тегеурін білім берудің барлық деңгейлерінде цифрлық сауаттылықтың негізін қалау қажеттілігі, бұл мұғалімдер мен мұғалімдердің кәсіби дамуын талап етеді. Сұрақтар жалпы білім беру жүйесінде цифрлық сауаттылықты қалыптастыру әр түрлі елдерде осы мәселе бойынша шешім қабылдау тәжірибесіне шолу, соның ішінде АТ-ны білім беру бағдарламаларына, цифрлық  бағдарламаларға интеграциялауды дамыту мектептердің желілік өзара іс-қимылы мен мектептерді басқарудың білім беру ортасында  пайдаланылады. </w:t>
      </w:r>
    </w:p>
    <w:p w14:paraId="3990DB63" w14:textId="3C133BE4"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Әрі қарайғы эксперимент барысында бұдан студенттердің оқытудың әсерінен кәсіби қызметте жаңа цифрлық технологияларды қолдануға дайындығының қалыптасу деңгейінің өзгеруін бақылайды [1</w:t>
      </w:r>
      <w:r w:rsidR="000175F6" w:rsidRPr="00324B54">
        <w:rPr>
          <w:rFonts w:ascii="Times New Roman" w:eastAsia="Times New Roman" w:hAnsi="Times New Roman" w:cs="Times New Roman"/>
          <w:sz w:val="28"/>
          <w:szCs w:val="28"/>
        </w:rPr>
        <w:t>56</w:t>
      </w:r>
      <w:r w:rsidRPr="00324B54">
        <w:rPr>
          <w:rFonts w:ascii="Times New Roman" w:eastAsia="Times New Roman" w:hAnsi="Times New Roman" w:cs="Times New Roman"/>
          <w:sz w:val="28"/>
          <w:szCs w:val="28"/>
        </w:rPr>
        <w:t>].</w:t>
      </w:r>
    </w:p>
    <w:p w14:paraId="053D473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Мотивациялық компонент бізге өте маңызды болып көрінеді. Сауалнамаларды талдау бірінші курс студенттерінің кәсіби қызметінде жаңа цифрлық технологияларды қолдануға дайындықтың мотивациялық компонентінің қалыптасуының бастапқы деңгейінде айтарлықтай айырмашылықтарды көрсетеді. Біздің ойымызша, бұл өте табиғи, өйткені байыпты зерттеу және педагогикалық жұмысқа бейімділігін көрсеткен жалпы кәсіби қызметке деген ынтасы жоғары.</w:t>
      </w:r>
    </w:p>
    <w:p w14:paraId="1AE1280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Бірінші курс студенттерінің сауалнамасының деректері олардың көпшілігінде компьютерлік технологияларға белгілі бір қызығушылықтың болуын болжайды. Бірақ сол мәліметтерге сүйене отырып, олардың өз жұмысында компьютерлік технологияны қалай қолдана алатындығы туралы идеялар бірінші курс студенттерінің басым көпшілігінде әлі қалыптаспағанын мойындау керек.</w:t>
      </w:r>
    </w:p>
    <w:p w14:paraId="4AC9465F" w14:textId="74C6E9F1"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 xml:space="preserve">Сонымен, олардың болашақ кәсіби қызметі сауалнамаға қатысқандардың 50%-ы, компьютерлік технологияларды қолдану қажеттілігімен байланысты, 46% - ы, бұл мәселеде әлі шешілмеген және тек 4% -ы, бұл мүмкіндікті жоққа шығарады. Сонымен қатар, «Сіз өзіңіздің пәніңізді оқыту кезінде компьютерді пайдалануды жоспарлап отырсыз ба?»,- деген сауалнамаға қатысқандардың тек 41%-ы компьютерді болашақ педагогикалық және ғылыми қызметінде пайдалану ниетін білдірді, 42%-ы жауап беруде қиындықтарға тап болды және 17%-ы компьютер оларға пайдасыз болады. </w:t>
      </w:r>
    </w:p>
    <w:p w14:paraId="269D7C56" w14:textId="77777777" w:rsidR="005064C2" w:rsidRPr="00324B54" w:rsidRDefault="005064C2" w:rsidP="00324B54">
      <w:pPr>
        <w:ind w:firstLine="709"/>
        <w:jc w:val="both"/>
        <w:rPr>
          <w:rFonts w:ascii="Times New Roman" w:eastAsia="Times New Roman" w:hAnsi="Times New Roman" w:cs="Times New Roman"/>
          <w:sz w:val="28"/>
          <w:szCs w:val="28"/>
        </w:rPr>
      </w:pPr>
    </w:p>
    <w:p w14:paraId="02B7B036" w14:textId="780E5F03" w:rsidR="005064C2" w:rsidRPr="00324B54" w:rsidRDefault="00CB4A68" w:rsidP="00324B54">
      <w:pPr>
        <w:pStyle w:val="af6"/>
        <w:numPr>
          <w:ilvl w:val="0"/>
          <w:numId w:val="28"/>
        </w:numPr>
        <w:ind w:left="0"/>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Кесте. </w:t>
      </w:r>
      <w:r w:rsidR="005064C2" w:rsidRPr="00324B54">
        <w:rPr>
          <w:rFonts w:ascii="Times New Roman" w:eastAsia="Times New Roman" w:hAnsi="Times New Roman" w:cs="Times New Roman"/>
          <w:sz w:val="28"/>
          <w:szCs w:val="28"/>
        </w:rPr>
        <w:t xml:space="preserve"> Кәсіби қызметтік сауалнама</w:t>
      </w:r>
    </w:p>
    <w:p w14:paraId="5BEFA73C" w14:textId="77777777" w:rsidR="005064C2" w:rsidRPr="00324B54" w:rsidRDefault="005064C2" w:rsidP="00324B54">
      <w:pPr>
        <w:jc w:val="both"/>
        <w:rPr>
          <w:rFonts w:ascii="Times New Roman" w:eastAsia="Times New Roman" w:hAnsi="Times New Roman" w:cs="Times New Roman"/>
          <w:sz w:val="28"/>
          <w:szCs w:val="28"/>
        </w:rPr>
      </w:pPr>
    </w:p>
    <w:tbl>
      <w:tblPr>
        <w:tblStyle w:val="Style54"/>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796"/>
        <w:gridCol w:w="732"/>
      </w:tblGrid>
      <w:tr w:rsidR="005064C2" w:rsidRPr="00324B54" w14:paraId="3444C0F1" w14:textId="77777777" w:rsidTr="00A6458A">
        <w:tc>
          <w:tcPr>
            <w:tcW w:w="817" w:type="dxa"/>
          </w:tcPr>
          <w:p w14:paraId="13EF9BAB"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Реті</w:t>
            </w:r>
          </w:p>
        </w:tc>
        <w:tc>
          <w:tcPr>
            <w:tcW w:w="7796" w:type="dxa"/>
          </w:tcPr>
          <w:p w14:paraId="6A33A4B1"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Сұрақ</w:t>
            </w:r>
          </w:p>
        </w:tc>
        <w:tc>
          <w:tcPr>
            <w:tcW w:w="732" w:type="dxa"/>
          </w:tcPr>
          <w:p w14:paraId="5A4215A2"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Нәтиже</w:t>
            </w:r>
          </w:p>
        </w:tc>
      </w:tr>
      <w:tr w:rsidR="005064C2" w:rsidRPr="00324B54" w14:paraId="5ABC3D83" w14:textId="77777777" w:rsidTr="00A6458A">
        <w:tc>
          <w:tcPr>
            <w:tcW w:w="817" w:type="dxa"/>
          </w:tcPr>
          <w:p w14:paraId="4CAAB644"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w:t>
            </w:r>
          </w:p>
        </w:tc>
        <w:tc>
          <w:tcPr>
            <w:tcW w:w="7796" w:type="dxa"/>
          </w:tcPr>
          <w:p w14:paraId="4C1F2AF0"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Компьютерлік технологияларды қолдану қажеттілігі мен байланысты</w:t>
            </w:r>
          </w:p>
        </w:tc>
        <w:tc>
          <w:tcPr>
            <w:tcW w:w="732" w:type="dxa"/>
          </w:tcPr>
          <w:p w14:paraId="62BF2A07"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50%</w:t>
            </w:r>
          </w:p>
        </w:tc>
      </w:tr>
      <w:tr w:rsidR="005064C2" w:rsidRPr="00324B54" w14:paraId="229E09C3" w14:textId="77777777" w:rsidTr="00A6458A">
        <w:tc>
          <w:tcPr>
            <w:tcW w:w="817" w:type="dxa"/>
          </w:tcPr>
          <w:p w14:paraId="0290A4CF"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w:t>
            </w:r>
          </w:p>
        </w:tc>
        <w:tc>
          <w:tcPr>
            <w:tcW w:w="7796" w:type="dxa"/>
          </w:tcPr>
          <w:p w14:paraId="020F40FE"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«Сіз өзіңіздің пәніңізді оқыту кезінде компьютерді пайдалануд ыжоспарлап отырсыз ба?»</w:t>
            </w:r>
          </w:p>
        </w:tc>
        <w:tc>
          <w:tcPr>
            <w:tcW w:w="732" w:type="dxa"/>
          </w:tcPr>
          <w:p w14:paraId="1E3CEEB3"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41%</w:t>
            </w:r>
          </w:p>
        </w:tc>
      </w:tr>
      <w:tr w:rsidR="005064C2" w:rsidRPr="00324B54" w14:paraId="08B3E6D5" w14:textId="77777777" w:rsidTr="00A6458A">
        <w:tc>
          <w:tcPr>
            <w:tcW w:w="817" w:type="dxa"/>
          </w:tcPr>
          <w:p w14:paraId="23E94DA4"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w:t>
            </w:r>
          </w:p>
        </w:tc>
        <w:tc>
          <w:tcPr>
            <w:tcW w:w="7796" w:type="dxa"/>
          </w:tcPr>
          <w:p w14:paraId="48545136"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Компьютерді</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болашақ</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педагогикалық</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және</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ғылыми</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қызметі</w:t>
            </w:r>
            <w:r w:rsidRPr="00324B54">
              <w:rPr>
                <w:rFonts w:ascii="Times New Roman" w:eastAsia="Times New Roman" w:hAnsi="Times New Roman" w:cs="Times New Roman"/>
                <w:sz w:val="28"/>
                <w:szCs w:val="28"/>
              </w:rPr>
              <w:t>м</w:t>
            </w:r>
            <w:r w:rsidRPr="00324B54">
              <w:rPr>
                <w:rFonts w:ascii="Times New Roman" w:eastAsia="Times New Roman" w:hAnsi="Times New Roman" w:cs="Times New Roman"/>
                <w:sz w:val="28"/>
                <w:szCs w:val="28"/>
                <w:lang w:val="en-US"/>
              </w:rPr>
              <w:t>де</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пайдалану</w:t>
            </w:r>
          </w:p>
        </w:tc>
        <w:tc>
          <w:tcPr>
            <w:tcW w:w="732" w:type="dxa"/>
          </w:tcPr>
          <w:p w14:paraId="65BC6D24"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42%</w:t>
            </w:r>
          </w:p>
        </w:tc>
      </w:tr>
      <w:tr w:rsidR="005064C2" w:rsidRPr="00324B54" w14:paraId="38EE8CFC" w14:textId="77777777" w:rsidTr="00A6458A">
        <w:tc>
          <w:tcPr>
            <w:tcW w:w="817" w:type="dxa"/>
          </w:tcPr>
          <w:p w14:paraId="78AB2A4E"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w:t>
            </w:r>
          </w:p>
        </w:tc>
        <w:tc>
          <w:tcPr>
            <w:tcW w:w="7796" w:type="dxa"/>
          </w:tcPr>
          <w:p w14:paraId="5982E3A0"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Компьютер</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пайдасыз</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болады</w:t>
            </w:r>
          </w:p>
        </w:tc>
        <w:tc>
          <w:tcPr>
            <w:tcW w:w="732" w:type="dxa"/>
          </w:tcPr>
          <w:p w14:paraId="0D63638B"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17%</w:t>
            </w:r>
          </w:p>
        </w:tc>
      </w:tr>
    </w:tbl>
    <w:p w14:paraId="32A36FF2" w14:textId="77777777" w:rsidR="005064C2" w:rsidRPr="00324B54" w:rsidRDefault="005064C2" w:rsidP="00324B54">
      <w:pPr>
        <w:jc w:val="both"/>
        <w:rPr>
          <w:rFonts w:ascii="Times New Roman" w:eastAsia="Times New Roman" w:hAnsi="Times New Roman" w:cs="Times New Roman"/>
          <w:sz w:val="28"/>
          <w:szCs w:val="28"/>
        </w:rPr>
      </w:pPr>
    </w:p>
    <w:p w14:paraId="430A6CEF"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Сәйкессіздіктер аз, бірақ олардың болуы, біздің ойымызша, педагог-гуманитарияның кәсіби қызметінде заманауи цифрлық технологияларды қолдануға бағдарланудың тұрақсыз сипатын көрсетеді. </w:t>
      </w:r>
    </w:p>
    <w:p w14:paraId="0201D463" w14:textId="77777777" w:rsidR="005064C2" w:rsidRPr="00324B54" w:rsidRDefault="005064C2" w:rsidP="00324B54">
      <w:pPr>
        <w:ind w:firstLine="709"/>
        <w:jc w:val="both"/>
        <w:rPr>
          <w:rFonts w:ascii="Times New Roman" w:eastAsia="Times New Roman" w:hAnsi="Times New Roman" w:cs="Times New Roman"/>
          <w:sz w:val="28"/>
          <w:szCs w:val="28"/>
        </w:rPr>
      </w:pPr>
    </w:p>
    <w:p w14:paraId="1B3D78FD" w14:textId="66E33DEC" w:rsidR="005064C2" w:rsidRPr="00324B54" w:rsidRDefault="00CB4A68" w:rsidP="00324B54">
      <w:pPr>
        <w:ind w:firstLine="709"/>
        <w:jc w:val="both"/>
        <w:rPr>
          <w:rFonts w:ascii="Times New Roman" w:eastAsia="Times New Roman" w:hAnsi="Times New Roman" w:cs="Times New Roman"/>
          <w:bCs/>
          <w:sz w:val="28"/>
          <w:szCs w:val="28"/>
        </w:rPr>
      </w:pPr>
      <w:r w:rsidRPr="00324B54">
        <w:rPr>
          <w:rFonts w:ascii="Times New Roman" w:eastAsia="Times New Roman" w:hAnsi="Times New Roman" w:cs="Times New Roman"/>
          <w:bCs/>
          <w:sz w:val="28"/>
          <w:szCs w:val="28"/>
        </w:rPr>
        <w:t>8-</w:t>
      </w:r>
      <w:r w:rsidR="005064C2" w:rsidRPr="00324B54">
        <w:rPr>
          <w:rFonts w:ascii="Times New Roman" w:eastAsia="Times New Roman" w:hAnsi="Times New Roman" w:cs="Times New Roman"/>
          <w:bCs/>
          <w:sz w:val="28"/>
          <w:szCs w:val="28"/>
        </w:rPr>
        <w:t>Кесте</w:t>
      </w:r>
      <w:r w:rsidRPr="00324B54">
        <w:rPr>
          <w:rFonts w:ascii="Times New Roman" w:eastAsia="Times New Roman" w:hAnsi="Times New Roman" w:cs="Times New Roman"/>
          <w:bCs/>
          <w:sz w:val="28"/>
          <w:szCs w:val="28"/>
        </w:rPr>
        <w:t>.</w:t>
      </w:r>
      <w:r w:rsidR="005064C2" w:rsidRPr="00324B54">
        <w:rPr>
          <w:rFonts w:ascii="Times New Roman" w:eastAsia="Times New Roman" w:hAnsi="Times New Roman" w:cs="Times New Roman"/>
          <w:bCs/>
          <w:sz w:val="28"/>
          <w:szCs w:val="28"/>
        </w:rPr>
        <w:t xml:space="preserve"> Пәніңізді оқыту кезінде компьютер қандай рөл атқарады</w:t>
      </w:r>
    </w:p>
    <w:p w14:paraId="20573D08" w14:textId="77777777" w:rsidR="005064C2" w:rsidRPr="00324B54" w:rsidRDefault="005064C2" w:rsidP="00324B54">
      <w:pPr>
        <w:ind w:firstLine="709"/>
        <w:jc w:val="both"/>
        <w:rPr>
          <w:rFonts w:ascii="Times New Roman" w:eastAsia="Times New Roman" w:hAnsi="Times New Roman" w:cs="Times New Roman"/>
          <w:sz w:val="28"/>
          <w:szCs w:val="28"/>
        </w:rPr>
      </w:pPr>
    </w:p>
    <w:tbl>
      <w:tblPr>
        <w:tblStyle w:val="Style55"/>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938"/>
        <w:gridCol w:w="732"/>
      </w:tblGrid>
      <w:tr w:rsidR="005064C2" w:rsidRPr="00324B54" w14:paraId="5C7BB768" w14:textId="77777777" w:rsidTr="00A6458A">
        <w:tc>
          <w:tcPr>
            <w:tcW w:w="675" w:type="dxa"/>
          </w:tcPr>
          <w:p w14:paraId="4DCD3273"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Рет</w:t>
            </w:r>
            <w:r w:rsidRPr="00324B54">
              <w:rPr>
                <w:rFonts w:ascii="Times New Roman" w:eastAsia="Times New Roman" w:hAnsi="Times New Roman" w:cs="Times New Roman"/>
                <w:sz w:val="28"/>
                <w:szCs w:val="28"/>
              </w:rPr>
              <w:t>і</w:t>
            </w:r>
          </w:p>
        </w:tc>
        <w:tc>
          <w:tcPr>
            <w:tcW w:w="7938" w:type="dxa"/>
          </w:tcPr>
          <w:p w14:paraId="541537BF"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Сұрақ</w:t>
            </w:r>
          </w:p>
        </w:tc>
        <w:tc>
          <w:tcPr>
            <w:tcW w:w="732" w:type="dxa"/>
          </w:tcPr>
          <w:p w14:paraId="4D088FA6"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Нәтиже</w:t>
            </w:r>
          </w:p>
        </w:tc>
      </w:tr>
      <w:tr w:rsidR="005064C2" w:rsidRPr="00324B54" w14:paraId="1F29CE76" w14:textId="77777777" w:rsidTr="00A6458A">
        <w:tc>
          <w:tcPr>
            <w:tcW w:w="675" w:type="dxa"/>
          </w:tcPr>
          <w:p w14:paraId="11380466"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1</w:t>
            </w:r>
          </w:p>
        </w:tc>
        <w:tc>
          <w:tcPr>
            <w:tcW w:w="7938" w:type="dxa"/>
          </w:tcPr>
          <w:p w14:paraId="2D0D7AF2"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ru-RU"/>
              </w:rPr>
              <w:t>Сізге компьютермен жұмыс істеу ұнайдыма?</w:t>
            </w:r>
          </w:p>
        </w:tc>
        <w:tc>
          <w:tcPr>
            <w:tcW w:w="732" w:type="dxa"/>
          </w:tcPr>
          <w:p w14:paraId="79327119"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76%</w:t>
            </w:r>
          </w:p>
        </w:tc>
      </w:tr>
      <w:tr w:rsidR="005064C2" w:rsidRPr="00324B54" w14:paraId="287DDB13" w14:textId="77777777" w:rsidTr="00A6458A">
        <w:tc>
          <w:tcPr>
            <w:tcW w:w="675" w:type="dxa"/>
          </w:tcPr>
          <w:p w14:paraId="21E23A71"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w:t>
            </w:r>
          </w:p>
        </w:tc>
        <w:tc>
          <w:tcPr>
            <w:tcW w:w="7938" w:type="dxa"/>
          </w:tcPr>
          <w:p w14:paraId="7EE8D604"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ru-RU"/>
              </w:rPr>
              <w:t>Сіздің мамандығыңыздағы студенттер информатиканы оқуы керек пе?</w:t>
            </w:r>
          </w:p>
        </w:tc>
        <w:tc>
          <w:tcPr>
            <w:tcW w:w="732" w:type="dxa"/>
          </w:tcPr>
          <w:p w14:paraId="456756E8"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69%</w:t>
            </w:r>
          </w:p>
        </w:tc>
      </w:tr>
      <w:tr w:rsidR="005064C2" w:rsidRPr="00324B54" w14:paraId="713C95B5" w14:textId="77777777" w:rsidTr="00A6458A">
        <w:tc>
          <w:tcPr>
            <w:tcW w:w="675" w:type="dxa"/>
          </w:tcPr>
          <w:p w14:paraId="7F4A24BE"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w:t>
            </w:r>
          </w:p>
        </w:tc>
        <w:tc>
          <w:tcPr>
            <w:tcW w:w="7938" w:type="dxa"/>
          </w:tcPr>
          <w:p w14:paraId="5A7079BE"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Тарихты</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оқытуда</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компьютерді</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пайдалану</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тәжірибесіне</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үнемі</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қызығушылық</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танытты</w:t>
            </w:r>
          </w:p>
        </w:tc>
        <w:tc>
          <w:tcPr>
            <w:tcW w:w="732" w:type="dxa"/>
          </w:tcPr>
          <w:p w14:paraId="27FB5D72"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38%</w:t>
            </w:r>
          </w:p>
        </w:tc>
      </w:tr>
      <w:tr w:rsidR="005064C2" w:rsidRPr="00324B54" w14:paraId="404B778C" w14:textId="77777777" w:rsidTr="00A6458A">
        <w:tc>
          <w:tcPr>
            <w:tcW w:w="675" w:type="dxa"/>
          </w:tcPr>
          <w:p w14:paraId="3C4842E8"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w:t>
            </w:r>
          </w:p>
        </w:tc>
        <w:tc>
          <w:tcPr>
            <w:tcW w:w="7938" w:type="dxa"/>
          </w:tcPr>
          <w:p w14:paraId="3B3B8564"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Бұған</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мерзімді</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қызығушылық</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танытатындықтары</w:t>
            </w:r>
          </w:p>
        </w:tc>
        <w:tc>
          <w:tcPr>
            <w:tcW w:w="732" w:type="dxa"/>
          </w:tcPr>
          <w:p w14:paraId="75790F43"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27%</w:t>
            </w:r>
          </w:p>
        </w:tc>
      </w:tr>
      <w:tr w:rsidR="005064C2" w:rsidRPr="00324B54" w14:paraId="6D61BCEF" w14:textId="77777777" w:rsidTr="00A6458A">
        <w:tc>
          <w:tcPr>
            <w:tcW w:w="675" w:type="dxa"/>
          </w:tcPr>
          <w:p w14:paraId="2A361997"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5</w:t>
            </w:r>
          </w:p>
        </w:tc>
        <w:tc>
          <w:tcPr>
            <w:tcW w:w="7938" w:type="dxa"/>
          </w:tcPr>
          <w:p w14:paraId="788086A0"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ru-RU"/>
              </w:rPr>
            </w:pPr>
            <w:r w:rsidRPr="00324B54">
              <w:rPr>
                <w:rFonts w:ascii="Times New Roman" w:eastAsia="Times New Roman" w:hAnsi="Times New Roman" w:cs="Times New Roman"/>
                <w:sz w:val="28"/>
                <w:szCs w:val="28"/>
                <w:lang w:val="ru-RU"/>
              </w:rPr>
              <w:t>Компьютермен жұмыс жасаудан жағымды эмоцияларды сезінеді</w:t>
            </w:r>
          </w:p>
        </w:tc>
        <w:tc>
          <w:tcPr>
            <w:tcW w:w="732" w:type="dxa"/>
          </w:tcPr>
          <w:p w14:paraId="75B9A0FB" w14:textId="77777777" w:rsidR="005064C2" w:rsidRPr="00324B54" w:rsidRDefault="005064C2" w:rsidP="00324B54">
            <w:pPr>
              <w:widowControl w:val="0"/>
              <w:autoSpaceDE w:val="0"/>
              <w:autoSpaceDN w:val="0"/>
              <w:jc w:val="both"/>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35%</w:t>
            </w:r>
          </w:p>
        </w:tc>
      </w:tr>
    </w:tbl>
    <w:p w14:paraId="599A117D" w14:textId="77777777" w:rsidR="005064C2" w:rsidRPr="00324B54" w:rsidRDefault="005064C2" w:rsidP="00324B54">
      <w:pPr>
        <w:ind w:firstLine="709"/>
        <w:jc w:val="both"/>
        <w:rPr>
          <w:rFonts w:ascii="Times New Roman" w:eastAsia="Times New Roman" w:hAnsi="Times New Roman" w:cs="Times New Roman"/>
          <w:sz w:val="28"/>
          <w:szCs w:val="28"/>
        </w:rPr>
      </w:pPr>
    </w:p>
    <w:p w14:paraId="069DBB36" w14:textId="31D90E58"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Сауалнамаға қатысқандардың 38% -ы тарихты оқытуда компьютерді пайдалану тәжірибесіне үнемі қызығушылық танытты. Тағы 35% -ы бұған мерзімді қызығушылық танытатындықтарын, ал 27% -ы, бұл мәселе оларды қызықтырмайтынын (немесе әлі де қызықтырмағанын) мойындады</w:t>
      </w:r>
      <w:r w:rsidR="00CB4A68" w:rsidRPr="00324B54">
        <w:rPr>
          <w:rFonts w:ascii="Times New Roman" w:eastAsia="Times New Roman" w:hAnsi="Times New Roman" w:cs="Times New Roman"/>
          <w:sz w:val="28"/>
          <w:szCs w:val="28"/>
        </w:rPr>
        <w:t>.</w:t>
      </w:r>
    </w:p>
    <w:p w14:paraId="6C23AF1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Мұның бәрі студенттердің көпшілігінде цифрлық  технологияларды кәсіби қызметте қолдануға қалыптасқан мотивтің бар екендігіне күмән тудырады. Бір жағынан, тарихшы студенттердің шамамен 46%-ы компьютермен жұмыс жасаудан жағымды эмоцияларды сезінеді, яғни ӘКК синдромымен «жұқтырылмаған». Екінші жағынан, сауалнамаға қатысқандардың жартысынан көбі Тарихты оқыту мен зерттеуде компьютерлік технологияны қолдану мүмкіндігіне күмәнданады немесе оны мүлдем жоққа шығарады. Компьютерді және жаңа цифрлық  технологияларды зерттеуге қарсы емес адамдар арасында көптеген адамдар оларды кәсіби қызметте пайдаланбауды мақсат етеді, бірақ ойын-сауық және бос уақыт құралы ретінде компьютердің мүмкіндіктерімен егжей-тегжейлі танысу (ойындар, мақсатсыз «мойын серфингі» және т.б.).</w:t>
      </w:r>
    </w:p>
    <w:p w14:paraId="30006F6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Бұл тұрғыда, біздің ойымызша, студенттердің үй компьютерін қалай пайдаланғысы келетіні (немесе пайдаланатыны) туралы сұраққа жауаптардың таралуы өте айқын. </w:t>
      </w:r>
    </w:p>
    <w:p w14:paraId="1BBE93DE"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 сұраққа жауаптар санының жыл бойынша өзгеру динамикасының кейбір ерекшеліктері де қызықты емес. Жалпы, оның ауытқуы шамалы, бірақ желілік технологияларға деген қызығушылықтың тұрақты өсуі байқалады: осы оқу жылында 3 адам интернетке кіру үшін үй компьютерін пайдалану мүмкіндігін көрсетті, 2022-2023 оқу жылында - 27 адам. Бұл бәлкім, осы жылдары студенттердің интернетке қол жеткізу мүмкіндігін алуына, сондай-ақ, жақында бұқаралық ақпарат құралдарында айтарлықтай күшейген интернет жарнамасына байланысты болуы мүмкін.</w:t>
      </w:r>
    </w:p>
    <w:p w14:paraId="793B7021" w14:textId="19C009DA"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Жаңа цифрлық технологияларды және оларды оқу және болашақ кәсіби қызметте қолдану әдістерін зерделеуге ынталандыру критерийіне сүйене отырып, біз студенттердің оқу және кәсіби қызметті жүзеге асыруға алғашқы уәждемесінің үш деңгейін шартты түрде а</w:t>
      </w:r>
      <w:r w:rsidR="00CB70FD" w:rsidRPr="00324B54">
        <w:rPr>
          <w:rFonts w:ascii="Times New Roman" w:eastAsia="Times New Roman" w:hAnsi="Times New Roman" w:cs="Times New Roman"/>
          <w:sz w:val="28"/>
          <w:szCs w:val="28"/>
        </w:rPr>
        <w:t>нықтадық</w:t>
      </w:r>
      <w:r w:rsidRPr="00324B54">
        <w:rPr>
          <w:rFonts w:ascii="Times New Roman" w:eastAsia="Times New Roman" w:hAnsi="Times New Roman" w:cs="Times New Roman"/>
          <w:sz w:val="28"/>
          <w:szCs w:val="28"/>
        </w:rPr>
        <w:t>.</w:t>
      </w:r>
    </w:p>
    <w:p w14:paraId="7849A2F0" w14:textId="19126B47" w:rsidR="005064C2" w:rsidRPr="00324B54" w:rsidRDefault="00FE0E10"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Қосымша с</w:t>
      </w:r>
      <w:r w:rsidR="005064C2" w:rsidRPr="00324B54">
        <w:rPr>
          <w:rFonts w:ascii="Times New Roman" w:eastAsia="Times New Roman" w:hAnsi="Times New Roman" w:cs="Times New Roman"/>
          <w:sz w:val="28"/>
          <w:szCs w:val="28"/>
        </w:rPr>
        <w:t xml:space="preserve">ауалнама нәтижелерін компьютерлік статистикалық өңдеу осы кезеңде Абай атындағы ҚазҰПУ-дың «Тарих» мамандығының </w:t>
      </w:r>
      <w:r w:rsidR="00776557" w:rsidRPr="00324B54">
        <w:rPr>
          <w:rFonts w:ascii="Times New Roman" w:eastAsia="Times New Roman" w:hAnsi="Times New Roman" w:cs="Times New Roman"/>
          <w:sz w:val="28"/>
          <w:szCs w:val="28"/>
        </w:rPr>
        <w:t>2-3</w:t>
      </w:r>
      <w:r w:rsidR="005064C2" w:rsidRPr="00324B54">
        <w:rPr>
          <w:rFonts w:ascii="Times New Roman" w:eastAsia="Times New Roman" w:hAnsi="Times New Roman" w:cs="Times New Roman"/>
          <w:sz w:val="28"/>
          <w:szCs w:val="28"/>
        </w:rPr>
        <w:t xml:space="preserve"> курс студенттерінің 33,1% - 3, «орташа» - 44,7% - 4 және «жоғары» - 22,1% - студенттер алдын ала (уәждемелік компонент бойынша) «әзірліктің төмен деңгейіне» жатқызуға мүмкіндік берді. Сол факультеттің сауалнама жүргізу кезінде сәл өзгеше көрініс байқалады.</w:t>
      </w:r>
    </w:p>
    <w:p w14:paraId="3BFCC241"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Жеті адам болашақ жұмысын компьютерлік технологияны қолдану қажеттілігімен байланыстырады, қалғандары бұл мүмкіндікті жоққа шығармайды; бес тарихшының кәсіби қызметіндегі компьютердің мүмкіндіктеріне қызығушылық танытады, жетеуі бұған кездейсоқ қызығушылық танытады; үш адам компьютерді оқытушылық қызметте қолдануға бел буады, сегізі мұндай мүмкіндікті жоққа шығармайды, біреуі жоққа шығарады; жетеуі компьютер гуманитарлық пәндерді оқытуда маңызды рөл атқара алады және бесеуі пайдалы болуы мүмкін деп санайды. Жеті респондент гуманитарлық факультеттерде оқуды «қажет» деп санайтындар санатынан бесеуі «қажет» деп таныды. Бұл ретте барлығы дерлік курсты кеңейту, сондай-ақ, осы пәнді оқытудың мазмұны мен әдістемесін өзгерту қажеттігін атап өтті: </w:t>
      </w:r>
      <w:r w:rsidRPr="00324B54">
        <w:rPr>
          <w:rFonts w:ascii="Times New Roman" w:eastAsia="Times New Roman" w:hAnsi="Times New Roman"/>
          <w:iCs/>
          <w:sz w:val="28"/>
          <w:szCs w:val="28"/>
        </w:rPr>
        <w:t>«қазіргі түрінде-сұмдық... Бізді жұмыс істеуге үйреткен дұрыс - құрастырудың орнына заманауи цифрлық  жүйелерді пайдалану қажет. Бағдарламалар өте қарабайыр»,</w:t>
      </w:r>
      <w:r w:rsidRPr="00324B54">
        <w:rPr>
          <w:rFonts w:ascii="Times New Roman" w:eastAsia="Times New Roman" w:hAnsi="Times New Roman"/>
          <w:i/>
          <w:iCs/>
          <w:sz w:val="28"/>
          <w:szCs w:val="28"/>
        </w:rPr>
        <w:t xml:space="preserve"> - </w:t>
      </w:r>
      <w:r w:rsidRPr="00324B54">
        <w:rPr>
          <w:rFonts w:ascii="Times New Roman" w:eastAsia="Times New Roman" w:hAnsi="Times New Roman"/>
          <w:sz w:val="28"/>
          <w:szCs w:val="28"/>
        </w:rPr>
        <w:t xml:space="preserve">деп атап өтті ең эмоционалды ескерту. Қалған студенттер сол ойды неғұрлым ұстамды түрде білдірді. </w:t>
      </w:r>
      <w:r w:rsidRPr="00324B54">
        <w:rPr>
          <w:rFonts w:ascii="Times New Roman" w:eastAsia="Times New Roman" w:hAnsi="Times New Roman" w:cs="Times New Roman"/>
          <w:sz w:val="28"/>
          <w:szCs w:val="28"/>
        </w:rPr>
        <w:t>Мұндағы «ойындар» бірінші курс студенттері сияқты бірінші емес, соңғы (бағдарламалауды есептемегенде) орын алады. Компьютердің оқыту және зерттеу құралы ретіндегі мүмкіндіктеріне салыстырмалы түрде аз көңіл бөлуді респонденттердің осы мәселе бойынша бастапқы хабардарлығының төмен деңгейімен түсіндіруге болады.</w:t>
      </w:r>
    </w:p>
    <w:p w14:paraId="6AB51532" w14:textId="45050C22"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Ғылыми және гуманитарлық педагогтың кәсіби қызметінде жаңа цифрлық технологияларды қолдану туралы білім, сауалнама нәтижелері бойынша, бірінші курс студенттерінде іс жүзінде жоқ. «Тарихшы өз жұмысында компьютерді қалай қолдана алады деп ойлайсыз?»,-деген сұраққа студенттер өздерін цифрлық технологиялар саласындағы білімдерін әр түрлі бағалады. Бірақ бәрібір «Сіз информатикадан мектеп сабақтарында не үйрендіңіз?»,-деген сұраққа толық жауаптар көп болған жоқ. </w:t>
      </w:r>
      <w:r w:rsidRPr="00324B54">
        <w:rPr>
          <w:rFonts w:ascii="Times New Roman" w:eastAsia="Times New Roman" w:hAnsi="Times New Roman"/>
          <w:sz w:val="28"/>
          <w:szCs w:val="28"/>
        </w:rPr>
        <w:t xml:space="preserve">Көбісі бас тарту жауаптарымен шектелді: «ештеңе», «пернетақтада мәтін теру», «компьютермен коммуникация жасау» және т.б. Ал жеке студенттер бағдарламаларды құрастыруды, қарапайым пайдаланушы дағдыларын үйренгенін көрсетті. </w:t>
      </w:r>
      <w:r w:rsidRPr="00324B54">
        <w:rPr>
          <w:rFonts w:ascii="Times New Roman" w:eastAsia="Times New Roman" w:hAnsi="Times New Roman" w:cs="Times New Roman"/>
          <w:sz w:val="28"/>
          <w:szCs w:val="28"/>
        </w:rPr>
        <w:t>Олар ең нақты жауаптар берді, сонымен бірге компьютерде жұмыс істеу дағдыларының көп бөлігі мектеп сабақтарына қосымша сатып алынғанын көрсетті. Бұл студенттер мәтіндік процессорлармен, сервистік бағдарламалармен (утилиталармен), антивирустық бағдарламалармен жұмыс істеу туралы түсінік алды. Екеуі электрондық кестелерді көрсетті. Сауалнаманың көптеген сұрақтарының жауаптарына сүйене отырып, мұндай студенттер компьютерде тек мектепте жұмыс істегендерге қарағанда компьютерлік техниканың мүмкіндіктерін нақты елестетеді, бірақ одан әрі сабақтарды талдап көрсеткендей, осы саладағы өздерінің хабардарлық дәрежесін асыра көрсетуге бейім. Сондықтан, жеке компьютерде жұмыс істеу дағдыларымен салыстырғанда жоғары студенттердің бұл дағдыларды кәсіби қызметте қолдануға ең жоғары дайындығы бар деп біржақты айту мүмкін емес.</w:t>
      </w:r>
    </w:p>
    <w:p w14:paraId="3FFB1A59" w14:textId="0AB2440B"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Арнайы пәндерді оқытуға бағытталған дидактикалық компьютерлік ортаны құруға қызығушылық жоқ; гуманитарлық пәндерді оқытуда дәстүрлі әдістермен жасауға болады деген пікір басым.</w:t>
      </w:r>
    </w:p>
    <w:p w14:paraId="1F2E937D"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Педагогикалық қызметте жаңа цифрлық  технологияларды қолданудың тұрақты қажеттілігі әлі қалыптасқан жоқ. Алайда, қызығушылық болған жағдайда, ол жоғары деңгейде әрекет ете алады: мәтіндік құжаттарға иллюстрацияларды енгізу операциясын толығымен өз бетінше игерді. </w:t>
      </w:r>
    </w:p>
    <w:p w14:paraId="58DCDD01"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Мұндай жағдайларда студенттер әдетте қажетті әсерге қол жеткізу үмітімен бірдей әрекеттерді қайта-қайта қайталайды; осы әрекеттердің пайдасыздығына көз жеткізіп, бағдарламаны қалпына келтіру арқылы жауып тастады (пернелер тіркесімі &lt;Ctrl&gt;+&lt;Alt&gt;+&lt;Delete&gt;) және оны қайта іске қосты немесе бәрін «сол күйінде» қалдырды»ижәне аудиториядан кетті. Көмек алу үшін алдын - ала жеткізушіге өте сирек жүгінетін және апаттық қалпына келтіруді қолдану - бұл «ілулі» бағдарламаны орындаудан алып тастауға тура келген кезде осы өтініштердің бірінің салдары. Бұл техниканы «қарап», студенттер оны қажет болмаған жағдайда да қолданды. Зерттелетін бағдарламалардың кіріктірілген анықтамалық жүйесіне («көмек») студенттер, біздің бақылауларымыз бойынша, оның бар екенін білсе де, ешқашан жүгінбеді.</w:t>
      </w:r>
    </w:p>
    <w:p w14:paraId="2C174AD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Зертханалық жұмыстарда студенттер өздерінің «қозғалмалы» беделін қолдауға тырысып, көбінесе күрделілігі жоғары тапсырмаларды орындай бастады, оқу құралдарын алдын-ала зерделеуді және мұғалімнің түсіндірмелерін елемей, бәрін өздері «жолда» анықтай алатындығына толық сенімді болды. Қиындықтарға тап болған олар, әдетте, олармен өз бетінше күресуге тырысты және егер бұл нәтиже бермесе, тапсырманы орындауға деген қызығушылығын жоғалтты, бұл зерттелген операциялар олардың іс жүзінде пайдалы болмайтындығын түсіндірді. </w:t>
      </w:r>
    </w:p>
    <w:p w14:paraId="149F5EB8"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Осы тұрғыдан алғанда, студент Д.-мен сұхбатында: «</w:t>
      </w:r>
      <w:r w:rsidRPr="00324B54">
        <w:rPr>
          <w:rFonts w:ascii="Times New Roman" w:eastAsia="Times New Roman" w:hAnsi="Times New Roman"/>
          <w:iCs/>
          <w:sz w:val="28"/>
          <w:szCs w:val="28"/>
        </w:rPr>
        <w:t>Мен компьютерлер туралы бәрін білемін деп ойладым, бірақ CD ДЕМО нұсқасы неден және қалай басталу керектігін білмедім»</w:t>
      </w:r>
      <w:r w:rsidRPr="00324B54">
        <w:rPr>
          <w:rFonts w:ascii="Times New Roman" w:eastAsia="Times New Roman" w:hAnsi="Times New Roman"/>
          <w:sz w:val="28"/>
          <w:szCs w:val="28"/>
        </w:rPr>
        <w:t>,-деп жауап берді.</w:t>
      </w:r>
    </w:p>
    <w:p w14:paraId="4101844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 xml:space="preserve">Цифрлық технологиялар мен компьютерлік технологиялар саласында жеткілікті үлкен білім қорына ие болды, бұл білімді өз бетінше және шығармашылықпен практикада қолдана білді. Қиындығы жоғары тапсырмаларды сәтті және тез орындап, көбінесе оларды орындаудың өзіндік әдісін тапты. Сонымен бірге, студент өзінің білім деңгейін шынайы бағалады және орта деңгейдегі «озық» топтың өкілдері арасында кең таралған сноббизмнен зардап шеккен жоқ. Тапсырманы «жарты жолдан» орындаудан ешқашан бас тартқан емес, өйткені ол оған қабілетсіз болып көрінді. Тапсырманы орындауда қиындықтар туындаған жағдайда мен мұғалімнен кеңес сұраудан тартынбадым, түсініктемелерді мұқият тыңдадым, жиі түсіндіретін сұрақтар қойдым. </w:t>
      </w:r>
      <w:r w:rsidRPr="00324B54">
        <w:rPr>
          <w:rFonts w:ascii="Times New Roman" w:eastAsia="Times New Roman" w:hAnsi="Times New Roman" w:cs="Times New Roman"/>
          <w:sz w:val="28"/>
          <w:szCs w:val="28"/>
        </w:rPr>
        <w:t>Екінші жағынан, өзі топтастарының көмек сұрауларына ықыласпен жауап беріп, оларға белгілі бір операцияның мағынасын түсіндіріп, оны орындау әдістерін көрсетті. «Жетілдірілген» сияқты, ол сабақтан кейін аудиторияда жиі болды, бірақ оған ешқашан қосылмады: ол іскери бағдарламалардың мүмкіндіктерін әдістемелік құралдармен егжей-тегжейлі зерттеуді жөн көрді, мұны «үйде де ойнауға болады» деп түсіндірді.</w:t>
      </w:r>
    </w:p>
    <w:p w14:paraId="723D2E13" w14:textId="1A49B6D2"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Мотивациялық, когнитивтік және операциялық компоненттерді бірлесіп есепке алғаннан кейін кәсіби қызметте қолдануға шартты түрде «дайындықтың қалыптасуының төмен деңгейіне» біз бірінші курс студенттерінің 27,5% -. («Тарих» мамандығы), «орта деңгейге»-65% - студентов және «жоғары деңгейге» - 7,5% - студентті жатқыздық. Жоғарыда келтірілген сандардан айырмашылығы (тек мотивациялық компонентті ескере отырып) студенттердің бастапқы білімі мен дағдыларының орташа деңгейі осы білімді алуға деген ұмтылысы деңгейінен төмен екенін көрсетеді.</w:t>
      </w:r>
    </w:p>
    <w:p w14:paraId="301D804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ЖОО студенттері бойынша ұқсас деректерді жеке талдау педагогикалық жұмыста және кәсіби қызметте жаңа цифрлық  технологияларды қолдануға дайындықтың мотивациялық және басқа компоненттерінің даму деңгейінде айтарлықтай сәйкессіздіктерді анықтаған жоқ.</w:t>
      </w:r>
    </w:p>
    <w:p w14:paraId="76CEAA29"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Келесі бөлімде студенттерді осы процестің әртүрлі кезеңдерінде кәсіби қызметке дайындаудың біз қолданған әдістеме жүйесі көрсетіледі және осы әдістердің тиімділігіне талдау жасалады.</w:t>
      </w:r>
    </w:p>
    <w:p w14:paraId="7162D19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Мәселені анықтау және зерттеуді ұйымдастыру. Қазіргі уақытта мұғалімнің басты мақсаты - студентті үздіксіз білім алуға дайындау, ал дидактикалық міндет - оқуды үйрету, студенттерге әмбебап дағдыларды игеруге көмектесу, бұл кейіннен өзін-өзі тәрбиелеу және өмір бойы білім алу қажеттілігін түсінуге әкеледі. Бүгінгі таңда мектеп түлегі үшін білім алу және оны көптеген күрделі мәселелерді шешу үшін пайдалану мүмкіндігі бұрынғыдан да маңызды. Өзінің ойлау қабілетін дамыта отырып, адам алынған ақпараттың дұрыстығы мен мағынасын негізді бағалау мүмкіндігі пайда болатын деңгейге жете алады. Сыни тұрғыдан ойлау, ең алдымен, пікірталастарда, жазбаша жұмыстарда және мәтіндермен белсенді жұмыс жасауда қалыптасады. Ойлау дағдыларын дамыту мен демократиялық азаматтық сананы қалыптастыру арасында ажырамас байланыс бар.</w:t>
      </w:r>
    </w:p>
    <w:p w14:paraId="770F80DE"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Жаңа тәсілдерді ескере отырып, мұғалімнің кәсіби құзыреттілік саласы кеңейіп келеді. Білім беру мазмұнын жаңарту студенттердің функционалдық сауаттылығын дамытуды білдіреді және білім берудің басым мақсаттарының бірі ретінде айқындалады. Бұл оқыту нәтижесінде әр мектептің оқу пәні арқылы, әсіресе тарих сабақтарында қалыптасады. Функционалдық сауаттылықты дамытудың, сондай-ақ оның қалыптасуын тексерудің құралы шығармашылық сипаттағы тапсырмалар (зерттеу, ойын-сауық сипаттағы тапсырмалар, экономикалық мазмұны бар тапсырмалар, тәжірибеге бағытталған тапсырмалар және т.б.) болып табылады.</w:t>
      </w:r>
    </w:p>
    <w:p w14:paraId="28CFBDF6" w14:textId="0B0D0EA9"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Дағдарысты шешу кезінде жергілікті халықтың мүдделерін қорғауда Қазақ ұлттық демократиялық зиялы қауым өкілдерінің рөлі іс жүзінде назардан тыс қалып отыр, алдыңғы және кейінгі оқиғалармен нақты байланыс байқалмайды. Бұрын мектеп курсында оқымаған материалдар негізге алынуы керек. Сонымен қатар, күнделікті адам өміріндегі күнделікті жағдайлардың мысалдары студенттердің материалды қабылдау процесін жеңілдететіні сөзсіз [</w:t>
      </w:r>
      <w:r w:rsidR="000175F6" w:rsidRPr="00324B54">
        <w:rPr>
          <w:rFonts w:ascii="Times New Roman" w:eastAsia="Times New Roman" w:hAnsi="Times New Roman" w:cs="Times New Roman"/>
          <w:sz w:val="28"/>
          <w:szCs w:val="28"/>
        </w:rPr>
        <w:t>158</w:t>
      </w:r>
      <w:r w:rsidRPr="00324B54">
        <w:rPr>
          <w:rFonts w:ascii="Times New Roman" w:eastAsia="Times New Roman" w:hAnsi="Times New Roman" w:cs="Times New Roman"/>
          <w:sz w:val="28"/>
          <w:szCs w:val="28"/>
        </w:rPr>
        <w:t>]. Айта кету керек, аграрлық проблемалар өте үстірт жарықтандырылады, негізгі ұғымдарға толық емес шолу жасалады, жарқын бейнелі Оқу материалы жоқ. Сабақтастықты сақтау, пәндік дағдыларды қалыптастыру қажет. Студенттің алдында да, студенттің алдында да өткен кезеңнің бейнесін көрсету маңызды, оның негізінде жеке дүниетаным қалыптасатын зерттелетін кезең туралы тұтас түсінік қалыптасады.</w:t>
      </w:r>
    </w:p>
    <w:p w14:paraId="44B73CD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Н.Т. Оспанова өз зерттеуінде студенттерді сыни ойлаудың қалыптасу моделін ұсынды. Ол сыни ойлаудың қалыптасуының келесі критерийлерін анықтайды (қайшылықты анықтау, мәселені тұжырымдау және мәселені шешу мүмкіндігін анықтау). Автор жастық шақтағы ақыл – ой дамуы білім мен дағдыларды жинақтауда, интеллекттің қасиеттері мен құрылымын өзгертуде емес, психикалық қызметтің жеке стилін - психологиялық құралдардың өзіндік жүйесін қалыптастыруда жатыр деп санайды. Когнитивті процестерде бұл жүйке қызметінің түрімен, темпераментпен, тәрбие жағдайымен және өзін-өзі бағалау дағдыларымен тығыз байланысты ойлау стилі ретінде әрекет етеді. Диссертация студенттерді сыни ойлауды дамытуға баса назар аудара отырып, осындай ақыл-ой әрекетінің стилін қалыптастыруға бағытталған [159].</w:t>
      </w:r>
    </w:p>
    <w:p w14:paraId="44A5DFF8" w14:textId="06FF520A"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Нақты нәтиже алу үшін процесті құрып қана қоймай, оның тиімділігін эксперимент арқылы тексеру қажет. Ғылыми жоспарды жүзеге асыру әдісі ретінде ол екі кезеңнен тұрады: эксперименттік жұмысты жоспарлау және оны жүзеге асыру. Педагогикалық эксперимент-бұл тәрбиенің ең жоғары әсеріне қол жеткізілетін ең жетілдірілген педагогикалық процестің моделі және оқыту. Бір реттік педагогикалық эксперимент алынған білімді типтік деп тануды талап ете алмайтындықтан, оны әр түрлі жағдайда және әр түрлі студенттер құрамымен қайталау қажет. Осыған сүйене отырып, бірнеше кезеңдерді қамтитын ғылыми зерттеу бағдарламасы жасалды, олардың әрқайсысы тәуелсіз мағынаға ие болды, бірақ сонымен бірге алдыңғы кезеңнің логикалық жалғасы болды. Зерттеу 4 кезеңде жүргізілді (</w:t>
      </w:r>
      <w:r w:rsidR="00D07279" w:rsidRPr="00324B54">
        <w:rPr>
          <w:rFonts w:ascii="Times New Roman" w:eastAsia="Times New Roman" w:hAnsi="Times New Roman" w:cs="Times New Roman"/>
          <w:sz w:val="28"/>
          <w:szCs w:val="28"/>
        </w:rPr>
        <w:t>6</w:t>
      </w:r>
      <w:r w:rsidRPr="00324B54">
        <w:rPr>
          <w:rFonts w:ascii="Times New Roman" w:eastAsia="Times New Roman" w:hAnsi="Times New Roman" w:cs="Times New Roman"/>
          <w:sz w:val="28"/>
          <w:szCs w:val="28"/>
        </w:rPr>
        <w:t>-сурет).</w:t>
      </w:r>
    </w:p>
    <w:p w14:paraId="2A8DFB19" w14:textId="77777777" w:rsidR="005064C2" w:rsidRPr="00324B54" w:rsidRDefault="005064C2" w:rsidP="00324B54">
      <w:pPr>
        <w:ind w:firstLine="709"/>
        <w:jc w:val="both"/>
        <w:rPr>
          <w:rFonts w:ascii="Times New Roman" w:eastAsia="Times New Roman" w:hAnsi="Times New Roman" w:cs="Times New Roman"/>
          <w:sz w:val="28"/>
          <w:szCs w:val="28"/>
        </w:rPr>
      </w:pPr>
    </w:p>
    <w:p w14:paraId="23E6A4EE"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noProof/>
          <w:sz w:val="28"/>
          <w:szCs w:val="28"/>
          <w:lang w:val="ru-RU" w:eastAsia="ru-RU"/>
        </w:rPr>
        <w:drawing>
          <wp:inline distT="0" distB="0" distL="0" distR="0" wp14:anchorId="4E6D0C63" wp14:editId="58C649A4">
            <wp:extent cx="5486400" cy="3200400"/>
            <wp:effectExtent l="0" t="0" r="0" b="0"/>
            <wp:docPr id="1508" name="Chart 150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25216CD" w14:textId="77777777" w:rsidR="005064C2" w:rsidRPr="00324B54" w:rsidRDefault="005064C2" w:rsidP="00324B54">
      <w:pPr>
        <w:ind w:firstLine="709"/>
        <w:jc w:val="both"/>
        <w:rPr>
          <w:rFonts w:ascii="Times New Roman" w:eastAsia="Times New Roman" w:hAnsi="Times New Roman" w:cs="Times New Roman"/>
          <w:sz w:val="28"/>
          <w:szCs w:val="28"/>
        </w:rPr>
      </w:pPr>
    </w:p>
    <w:p w14:paraId="0241963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Бірінші кезең – дайындық: зерттеу бағытын анықтау, әдістемелік аппаратты нақтылау, мәселені теориялық зерттеу, іздеу жүйесінің стратегиясын таңдау.</w:t>
      </w:r>
    </w:p>
    <w:p w14:paraId="292D348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Екінші кезең – теориялық (2021). Зерттеу мәселесі бойынша теориялық негіздер зерделенді, негізгі ұғымдардың мазмұндық сипаттамалары нақтыланды, Қазақстан тарихы сабақтарында білім мен дағдыларды қалыптастырудың мүмкін деңгейлері айқындалды. XIX ғасырдың аяғы мен ХХ ғасырдың басындағы Қазақстандағы аграрлық қатынастар мәселесі бойынша студенттердің білім сапасын арттыру технологиясы мен тәжірибелік - эксперименттік жұмыстың мазмұны анықталды.</w:t>
      </w:r>
    </w:p>
    <w:p w14:paraId="4644990D"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Үшінші кезең – эмпирикалық (2022). Эмпирикалық зерттеу бағдарламасы жасалды. Айқындау эксперименті арқылы студенттердің тақырып бойынша бастапқы білімдеріне диагностика жүргізілді, оқу процесінің педагогикалық шарттары анықталды (оңтайлы таңдалған дидактикалық материал, оқулықтардың мазмұны, проблемалық-танымдық міндеттерді, құжаттық материалдарды және оқытудың интерактивті әдістерін қолдану талданды).</w:t>
      </w:r>
    </w:p>
    <w:p w14:paraId="50B0642F"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Бірінші өлшеудің мақсаты» көшірмесін алу», зерттелетін құбылыстың схемалық моделін құру болды. Сонымен, студенттердің білімінің өте тұрақсыздығы мен шамалы ұтқырлығын, өткен тақырыптар бойынша жұмыстардағы көптеген қателіктерді анықтай отырып, бізге осы құбылыстардың себептерін анықтау міндеті қойылды. Сондай-ақ мұғалімдердің күнделікті жұмысын бақылау және студенттермен жұмыс істеу кезінде өз тәжірибелерінен құнды фактілер алынды.</w:t>
      </w:r>
    </w:p>
    <w:p w14:paraId="1A003E7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Студенттердің деңгейін диагностикалау үшін бірінші кезеңде мұғалім тақырып бойынша білім деңгейін және сыни ойлау деңгейін проблемалық-танымдық мәселелерді шешу мүмкіндігінің көрсеткіші ретінде анықтауы керек. Ол үшін арнайы тесттер, сауалнамалар әзірленіп, бақылау жүргізілді.</w:t>
      </w:r>
    </w:p>
    <w:p w14:paraId="1668F11D"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Тәжірибелік-эксперименттік жұмыс қалыптастырушы эксперимент жүргізуден тұрды, әзірлеуші автор ұсынған дидактикалық материалдар мен әдістемелік әзірлемелерді мектеп процесіне енгізу жүзеге асырылды; қорытынды қадам сауалнама мен тестілеу нәтижелерінің бастапқы деректерімен салыстыру мақсатында қайта анықтау экспериментін жүргізу болды.</w:t>
      </w:r>
    </w:p>
    <w:p w14:paraId="52F69A82" w14:textId="0A1A81F5"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Алынған нәтижелерге талдау жасалды. Деректерді математикалық өңдеу статистикалық пакеті арқылы жүзеге асырылды.</w:t>
      </w:r>
    </w:p>
    <w:p w14:paraId="5992572D"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Төртінші кезең – қорытынды. Жинақталған эмпирикалық материалдар жүйеленген және жалпыланған, қорытындылар тұжырымдалған, әрі қарай зерттеудің перспективалары анықталған, практикалық ұсыныстар әзірленген.</w:t>
      </w:r>
    </w:p>
    <w:p w14:paraId="5E272D0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Зерттеу гипотезасы: егер Қазақстан тарихы мектебінде оқу кезінде проблемалық оқыту технологиясын қолдану, цифрландыруды енгізу және іріктелген дидактикалық материалдарды пайдалану болса, онда бұл білім сапасын едәуір арттыруға мүмкіндік береді және жоғары оқу орындары студенттерінің тарихи санасын қалыптастыруға және білімді практикада қолдану қабілетіне әсер етеді.</w:t>
      </w:r>
    </w:p>
    <w:p w14:paraId="1FF7D4B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Қойылған міндеттерді шешу және гипотезаларды тексеру үшін келесі деңгейлерді қамтитын кешенді зерттеу әдісі қолданылды:</w:t>
      </w:r>
    </w:p>
    <w:p w14:paraId="01A8428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ғылыми және әдістемелік әдебиеттерді талдау;</w:t>
      </w:r>
    </w:p>
    <w:p w14:paraId="2F0D0AE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ғылыми идеяларды, теорияларды, тұжырымдамаларды жүйелеуді қамтитын теориялық әдістер.</w:t>
      </w:r>
    </w:p>
    <w:p w14:paraId="22686CA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Эксперимент бойынша жұмыс салыстыру әдісін қолданды, онда экспериментке дейінгі мәліметтер мен оны жүзеге асыру барысында алынған материалдарды салыстыру маңызды болды. Бұл процесті динамикада көруге мүмкіндік берді. Іс-шараларды, жиналған фактілерді, жалпы жұмысты талдай отырып, экспериментатор жалпылау мен абстракцияны қолданды, бұл ұсынылған жадынамаларда және проблемалық-танымдық мәселелерді шешуге арналған қадамдық нұсқаулықтарда көрініс тапты. Эксперименттік жұмыста оңтайлы тәсілді іздеуде эксперимент процесінде бір-бірімен тығыз әрекеттесетін аналогия, синтез, интеграция және жүйелеу сияқты әдістер де пайдалы болды.</w:t>
      </w:r>
    </w:p>
    <w:p w14:paraId="1B1C359E"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Эмпирикалық әдістер. Эмпирикалық әдістерге эксперимент тақырыбы бойынша әдебиеттерді зерттеу, осы уақытқа дейін не жасалғанын анықтау және болашақ жұмыстың гипотезасы мен жобасы негізделген дереккөздерді жинау кіреді. Фактілерді, эмпирикалық материалдарды жинақтау мақсатында зерттелетін мәселе бойынша нормативтік, нұсқаулық-әдістемелік құжаттар зерделенді, мектеп, мұғалім және студент құжаттамаларына (жоспарлар, талдамалық баяндамалар, студенттердің дәптерлері) талдау жүргізілді және т. б.). Педагогикалық бақылау әдісі қолданылды, онда сабақтарда оқу процесінің барысы бұзылмады.</w:t>
      </w:r>
    </w:p>
    <w:p w14:paraId="2441B76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Зерттеу жұмысының маңызды тәсілі әлеуметтанулық әдістер болды-сауалнамалар (ауызша және жазбаша). Ауызша сауалнамалар алдын ала дайындалған сұрақтар бойынша студенттермен ерікті әңгімелер мен мақсатты сұхбаттарды қамтыды («Қазақстан тарихы бойынша оқулықта не өзгертер едіңіз?», «Сабақта қандай жұмыс түрі материалды жақсы игеруге ықпал етті?», «Сабақта мәселелерді шешудің қиындығы неде болды?» және т.б.).</w:t>
      </w:r>
    </w:p>
    <w:p w14:paraId="08264ADF"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Тәжірибелік-эксперименттік жұмыс шешуші рөл атқарады – анықтаушы және қалыптастырушы эксперименттер жүргізу. Сауалнама мен тестілеу, әңгімеден айырмашылығы, эксперимент барысында өзгеріссіз қалатын қатаң логикалық құрылымды ұсынады.</w:t>
      </w:r>
    </w:p>
    <w:p w14:paraId="4012F151" w14:textId="25DFEA85" w:rsidR="005064C2" w:rsidRPr="00324B54" w:rsidRDefault="006A54B3"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7-сурет. </w:t>
      </w:r>
      <w:r w:rsidR="005064C2" w:rsidRPr="00324B54">
        <w:rPr>
          <w:rFonts w:ascii="Times New Roman" w:eastAsia="Times New Roman" w:hAnsi="Times New Roman" w:cs="Times New Roman"/>
          <w:sz w:val="28"/>
          <w:szCs w:val="28"/>
        </w:rPr>
        <w:t>Қалыптастырушы эксперимент</w:t>
      </w:r>
      <w:r w:rsidRPr="00324B54">
        <w:rPr>
          <w:rFonts w:ascii="Times New Roman" w:eastAsia="Times New Roman" w:hAnsi="Times New Roman" w:cs="Times New Roman"/>
          <w:sz w:val="28"/>
          <w:szCs w:val="28"/>
        </w:rPr>
        <w:t xml:space="preserve"> нәтижесі.</w:t>
      </w:r>
      <w:r w:rsidR="005064C2" w:rsidRPr="00324B54">
        <w:rPr>
          <w:rFonts w:ascii="Times New Roman" w:eastAsia="Times New Roman" w:hAnsi="Times New Roman" w:cs="Times New Roman"/>
          <w:noProof/>
          <w:sz w:val="28"/>
          <w:szCs w:val="28"/>
          <w:lang w:val="ru-RU" w:eastAsia="ru-RU"/>
        </w:rPr>
        <w:drawing>
          <wp:inline distT="0" distB="0" distL="0" distR="0" wp14:anchorId="1969B29D" wp14:editId="06F5FA3E">
            <wp:extent cx="5486400" cy="2286000"/>
            <wp:effectExtent l="0" t="0" r="0" b="0"/>
            <wp:docPr id="1510" name="Chart 1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1C07746" w14:textId="77777777" w:rsidR="005064C2" w:rsidRPr="00324B54" w:rsidRDefault="005064C2" w:rsidP="00324B54">
      <w:pPr>
        <w:ind w:firstLine="709"/>
        <w:jc w:val="both"/>
        <w:rPr>
          <w:rFonts w:ascii="Times New Roman" w:eastAsia="Times New Roman" w:hAnsi="Times New Roman" w:cs="Times New Roman"/>
          <w:sz w:val="28"/>
          <w:szCs w:val="28"/>
        </w:rPr>
      </w:pPr>
    </w:p>
    <w:p w14:paraId="3FAC751F"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сипаттамалық статистика әдістері: сипаттамалық статистика (кестелік бейнелеу, графикалық кескін, орташа мән), тәуелді және тәуелсіз үлгілерді салыстырудың параметрлік емес әдістері (Манн - Уитни U тесті критерийі).</w:t>
      </w:r>
    </w:p>
    <w:p w14:paraId="5616050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алынған нәтижелерді ұсынудың графикалық әдістері (схемалар, гистограммалар, дөңгелек диаграммалар).</w:t>
      </w:r>
    </w:p>
    <w:p w14:paraId="25CC6E9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Күтілетін нәтижелерді бағалау критерийлерін тұжырымдау кезінде келесі көрсеткіштер қолданылды: фактілер мен ұғымдардың негізгі мазмұнын игеру, идеяларды қалыптастыру, проблемалық - танымдық міндеттерді, сондай-ақ өзгерген жағдайлары бар тапсырмаларды шеше білу, құжаттармен жұмыс істей білу, өткен және қазіргі кездегі жағымды және жағымсыз оқиғаларға адамгершілік тұрғыдан баға бере білу.</w:t>
      </w:r>
    </w:p>
    <w:p w14:paraId="2EBB2013" w14:textId="5E299DB5" w:rsidR="005064C2" w:rsidRPr="00324B54" w:rsidRDefault="00F539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w:t>
      </w:r>
      <w:r w:rsidR="005064C2" w:rsidRPr="00324B54">
        <w:rPr>
          <w:rFonts w:ascii="Times New Roman" w:eastAsia="Times New Roman" w:hAnsi="Times New Roman" w:cs="Times New Roman"/>
          <w:sz w:val="28"/>
          <w:szCs w:val="28"/>
        </w:rPr>
        <w:t>студенттердің танымдық іс-әрекетін жандандыруға ықпал ететін аграрлық мәселелер бойынша Қазақстан тарихы сабақтарында проблемалық тапсырмаларды қолдану арқылы оқулық материалдарын қабылдау деңгейін арттыруды болжады. Бұл эксперименттің ұйымдастырылуын алдын-ала анықтады: әр түрлі білім деңгейлері бар бірнеше топ студенттерін таңдау керек.</w:t>
      </w:r>
    </w:p>
    <w:p w14:paraId="5BCA397D"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Педагогикалық экспериментті жоспарлау мақсаттарды, міндеттерді қоюды, эксперимент гипотезасын қалыптастыруды, оны жүргізу кезеңдерін, осы кезеңдердегі оқу-тәрбие процесінің негізгі сипаттамаларын анықтауды, эксперимент құжаттамасын әзірлеуді (эксперимент бағдарламасы [А Қосымшасы], эксперименттік оқыту материалдары) қамтыды. Бұл кезеңде біз зерттеу объектісін зерттеп, тақырыпты бөліп алдық. Түпкі мақсат оқу процесін жетілдіру, нәтижесінде тарих сабақтарында аграрлық тақырыпты зерттеу барысында студенттердің тарихи санасы мен сыни ойлауын қалыптастыру болды.</w:t>
      </w:r>
    </w:p>
    <w:p w14:paraId="780C604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Келесі кезеңде зерттеу тақырыбын анықтау, эксперименттік және бақылау сабақтарын жоспарлау қажет болды. Эксперименттің тазалығы үшін субъектілер фактілер мен ұғымдарды білу деңгейін анықтауды қамтамасыз ету үшін мүмкіндігінше теңестірілді. Субъектілердің топтарын теңестіру қажеттілігі бақылау сыныбында эксперименттік сыныппен бірдей көрсеткіштер болуы керек (танымдық әлеует, мұғалімнің педагогикалық шеберлігі). Сонымен қатар, экспериментке әртүрлі педагогикалық тәжірибесі мен жетістіктері бар мұғалімдер қатысты. Эксперименттің басында субъектілерге бағытталған қатаң Нұсқаулық пайда болды. Студенттердің назарын оның тазалығын қамтамасыз ету үшін қажетті нәтиже алуға аударған жоқ.</w:t>
      </w:r>
    </w:p>
    <w:p w14:paraId="0DD664E7"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Зерттеуде ұсынылған нәтижелердің дұрыстығы мен негізділігі бір жағынан анықталады, мәселені шешудің ұсынылған жолдарын теориялық талдау, екінші жағынан, нақты материалды талдау, зерттеудің кешенді әдістемесін қолдану, зерттеу нәтижелерін сапалы талдауға мүмкіндік берген тәжірибелік-эксперименттік жұмыста зерттеудің негізгі ережелерін практикалық растау.</w:t>
      </w:r>
    </w:p>
    <w:p w14:paraId="44D0CA77" w14:textId="26505161"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Зерттеу әдістері. Сауалнама. Студенттер арасында сауалнама жүргізілді.</w:t>
      </w:r>
    </w:p>
    <w:p w14:paraId="154A3734" w14:textId="601E5E8C" w:rsidR="005064C2" w:rsidRPr="00324B54" w:rsidRDefault="00293E23"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Болашақ т</w:t>
      </w:r>
      <w:r w:rsidR="005064C2" w:rsidRPr="00324B54">
        <w:rPr>
          <w:rFonts w:ascii="Times New Roman" w:eastAsia="Times New Roman" w:hAnsi="Times New Roman"/>
          <w:sz w:val="28"/>
          <w:szCs w:val="28"/>
        </w:rPr>
        <w:t>арихшы мұғалімдерге арналған сауалнама келесі сұрақтарды қамтыды:</w:t>
      </w:r>
    </w:p>
    <w:p w14:paraId="5B348BCC"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1. Сіздің тұжырымдамаңыздың тұжырымдамасы қандай?</w:t>
      </w:r>
    </w:p>
    <w:p w14:paraId="09E3FD02"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2. Оқытудың проблемалық әдісін, проблемалық-танымдық міндеттерді қолданған, қайшылықты анықтаған сабақ туралы айтып беріңізші? Мәселенің шешімін іздеу студенттермен бірге жүргізілді ме, әлде олардың өзіндік жұмысы болжалды ма?</w:t>
      </w:r>
    </w:p>
    <w:p w14:paraId="0A6DFEC9"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3. Жаңа материалды үйрену кезінде студенттердің сабаққа назар аударуы қандай? Сіздің ойыңызша қандай жұмыс әдістері тиімдірек?</w:t>
      </w:r>
    </w:p>
    <w:p w14:paraId="38D41C51"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4. Сабақтың мақсаты орындалды ма? Жағымды эмоциялар болды ма?</w:t>
      </w:r>
    </w:p>
    <w:p w14:paraId="3C4F2B37"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5. Проблемалық тәсіл студенттердің білім сапасын арттыруға көмектеседі ме?</w:t>
      </w:r>
    </w:p>
    <w:p w14:paraId="4439A403"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Сауалнамадан кейін жауаптарға талдау жүргізілді, бұл сауалнамаға қатысқан мұғалімдердің де, студенттердің да 50% - дан астамы проблемалық оқыту технологиясын қолдана отырып сабақ құру кезінде өзіндік тәсілдерді қолдануды жақтады. Оның негізінде кейінгі сабақтардың мақсаттары тұжырымдалып, жоспарлар - конспектілер әзірленді, сонымен қатар, семинарда мұғалімдермен талқылаудың негізгі мәселелері анықталды.</w:t>
      </w:r>
    </w:p>
    <w:p w14:paraId="7255E86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 xml:space="preserve">Тестілеу-2.  </w:t>
      </w:r>
      <w:r w:rsidRPr="00324B54">
        <w:rPr>
          <w:rFonts w:ascii="Times New Roman" w:eastAsia="Times New Roman" w:hAnsi="Times New Roman" w:cs="Times New Roman"/>
          <w:sz w:val="28"/>
          <w:szCs w:val="28"/>
        </w:rPr>
        <w:t>Сұрақтар негізінен проблемалық сипатқа ие болды және фактологиялық материал мен тұжырымдамалық аппаратты білуге бағытталды [В қосымшасы].</w:t>
      </w:r>
    </w:p>
    <w:p w14:paraId="64C24F3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Тест 3 блоктан тұрады:</w:t>
      </w:r>
    </w:p>
    <w:p w14:paraId="0D653AF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 блок-ұғымдарды білуге арналған проблемалық-танымдық міндеттер (14 жабық сұрақ, 1 дұрыс жауап нұсқасы бар);</w:t>
      </w:r>
    </w:p>
    <w:p w14:paraId="7F93A44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 блок-фактілерді білуге арналған проблемалық-танымдық міндеттер (6 жабық сұрақ, 1 дұрыс жауап нұсқасы бар);</w:t>
      </w:r>
    </w:p>
    <w:p w14:paraId="5E11A7AF"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 блок-персоналды білуге арналған тапсырмалар (3 ашық сұрақ).</w:t>
      </w:r>
    </w:p>
    <w:p w14:paraId="665ABC7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Бақылау. Бақылау барысында алынған деректер бақылау картасында тіркелді. Мәселелерді ауызша шешуде сыни ойлауды қалыптастырудың кешенді әдістемесі қолданылды (қарама-қайшылық, проблеманы тұжырымдау, шешу жолдары, бағалау) және картада бекітілген деңгейлер бойынша бөлу жүргізілді.</w:t>
      </w:r>
    </w:p>
    <w:p w14:paraId="41FCFD8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Деректерді математикалық өңдеу әдістері.</w:t>
      </w:r>
    </w:p>
    <w:p w14:paraId="21978EF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SPSS - ақпаратты статистикалық өңдеуге арналған әмбебап пакет. Бұл статистикалық талдау мен деректерді басқарудың алғашқы жүйелерінің бірі. SPSS пакеті - бұл аналитикалық процестің барлық кезеңдеріне арналған модульдік, толық интеграцияланған, барлық қажетті мүмкіндіктерге ие бағдарламалық өнім: жоспарлау, деректерді жинау, деректерге қол жеткізу және деректерді басқару, талдау, есеп беру және нәтижелерді тарату. SPSS пакеті дәстүрлі дерекқор ретінде құрастырылған және жұмыс істейді: ақпарат массивін жинақтау, оны ресімдеу және есеп ретінде массивті статистикалық өңдеу нәтижелерін ұсыну.</w:t>
      </w:r>
    </w:p>
    <w:p w14:paraId="4E539E6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Шартты түрде SPSS пакетінің барлық компоненттерін келесі функционалды бағыттар бойынша топтастыруға болады:</w:t>
      </w:r>
    </w:p>
    <w:p w14:paraId="78F089A4"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деректерді жинау (SPSSDataEntry)</w:t>
      </w:r>
    </w:p>
    <w:p w14:paraId="3EDD499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деректерді статистикалық талдау (SPSS Base және т. б.)</w:t>
      </w:r>
    </w:p>
    <w:p w14:paraId="4A5C3C9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білім алу-Data Mining (Clementine, Answer Tree, Decision time)</w:t>
      </w:r>
    </w:p>
    <w:p w14:paraId="4F8CF21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талдау нәтижелерін көрсету және тарату (SPSS Maps, Decision Time/What If?).</w:t>
      </w:r>
    </w:p>
    <w:p w14:paraId="6D309E58" w14:textId="53015E33"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Деректерді цифрлық өңдеу үшін келесі әдістер алынды: сипаттамалық статистика (кестелік көрініс, графикалық сурет, орташа мән), тәуелді үлгілерді салыстырудың параметрлік емес әдістері).</w:t>
      </w:r>
    </w:p>
    <w:p w14:paraId="0E06D480" w14:textId="0EC2B9D9"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Эксперименттік жоспар егжей тегжейлі процедураны құруға мүмкіндік берді.</w:t>
      </w:r>
      <w:r w:rsidR="00D27993"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Қалыптастырушы эксперимент жағдайында деректерді өңдеу және түсіндіру.</w:t>
      </w:r>
      <w:r w:rsidR="00D27993"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Айқындау эксперименті студенттердің білімінің нақты жағдайын анықтауға, эксперименттік әдістеменің контурын анықтауға мүмкіндік берді. 5 мектепте өткізілген тестілеу нәтижелері бойынша түсініктер мен фактілерге ғана емес, сонымен қатар, персоналды білуге және себеп-салдарлық байланыстар орнатуға қатысты мәселелер қиындық тудырғанын бағалауға мүмкіндік беретін нәтижелер анықталды.</w:t>
      </w:r>
    </w:p>
    <w:p w14:paraId="4D29FA49"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Жабық сұрақтар тану және ойлау логикасы сияқты есте сақтау процесінің жұмысы арқылы студенттердің пассивті білімін диагностикалауға көбірек бағытталғанын атап өткен жөн. Ашық сұрақтар білімді еркін меңгеруді және сыни ойлауды қалыптастыруды талап етеді.</w:t>
      </w:r>
    </w:p>
    <w:p w14:paraId="5E73986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Осылайша, жүргізілген диагностика нәтижелері бойынша экспериментке қатысушылар тақырып бойынша білімнің төмен деңгейі және сыни ойлаудың қалыптасуы анықталды.</w:t>
      </w:r>
    </w:p>
    <w:p w14:paraId="13A9EDF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Проблемалық-танымдық мәселелерді шешу сегізінші сынып студенттеріның танымдық белсенділігінің бастапқы деңгейін, оның даму бағыттарын ғана емес, сонымен қатар нақты өмірде орын алған имитациялық жағдайларда жасөспірімдердің мінез-құлқының мүмкін нұсқаларын анықтауға мүмкіндік берді.</w:t>
      </w:r>
    </w:p>
    <w:p w14:paraId="791A50E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Көріп отырғанымыздай, студенттердің көпшілігі оқытудың бастапқы кезеңінде есептерді шешудің дәлелді құрылымын білмейді: себеп пен салдарды шатастырады, нақты жағдайды дәлелдеу мен талдауды алмастырады – осы мәселе бойынша барлық қолда бар білімді баяндайды. Тәжірибе көрсеткендей, егер студенттер тіпті тапсырма сұрағына жауап білсе, онда дәлелдеу кезінде олар осы білімді тиісті тарихи фактіні немесе құжатты тұжырымдаумен байланыстыруда қиындықтарға тап болады. Студенттердің проблемалық-танымдық мәселелерді дәлелді түрде шешу қабілетін қалыптастыру қажет, өйткені субъектінің нақты дереккөздерге сілтеме жасай отырып, өз ұстанымын дәлелдеуі өте маңызды.</w:t>
      </w:r>
    </w:p>
    <w:p w14:paraId="019E8EA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Әрі қарай, зерттеу жоспарына сәйкес топтарды рандомизациялау жүргізілді-субъектілер фактілер мен ұғымдарды білу деңгейін анықтауды қамтамасыз ету үшін мүмкіндігінше теңестірілді. Теңестіру қажеттілігі бақылау класы эксперименттік сыныппен бірдей көрсеткіштерге ие болуы керек екендігіне байланысты болды.</w:t>
      </w:r>
    </w:p>
    <w:p w14:paraId="3AD3635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Көмегімен Манн-Уитни U-тесті біз экспозицияға дейінгі бақылау және эксперименттік топтардың нәтижелерін салыстырдық (мектеп процесіне дидактикалық материалдар мен әзірлеуші автор ұсынған әдістемелік әзірлемелерді енгізу). Бұл салыстыру 1 тестілеу кезінде топтардың эквиваленттілігін көрсету үшін қажет. Алынған нәтижелер 4-кестеде келтірілген.</w:t>
      </w:r>
    </w:p>
    <w:p w14:paraId="5A964C01" w14:textId="33F60CBC" w:rsidR="005064C2" w:rsidRPr="00324B54" w:rsidRDefault="00AD4895"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8-кесте.</w:t>
      </w:r>
      <w:r w:rsidR="005064C2" w:rsidRPr="00324B54">
        <w:rPr>
          <w:rFonts w:ascii="Times New Roman" w:eastAsia="Times New Roman" w:hAnsi="Times New Roman" w:cs="Times New Roman"/>
          <w:sz w:val="28"/>
          <w:szCs w:val="28"/>
        </w:rPr>
        <w:t xml:space="preserve"> Бақылау және эксперименттік топтардағы ұғымдар мен фактілерді білу деңгейіндегі айырмашылықтар. Бірінші өлшеу</w:t>
      </w:r>
    </w:p>
    <w:tbl>
      <w:tblPr>
        <w:tblStyle w:val="Style56"/>
        <w:tblW w:w="8851"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3183"/>
        <w:gridCol w:w="3260"/>
      </w:tblGrid>
      <w:tr w:rsidR="005064C2" w:rsidRPr="00324B54" w14:paraId="3EDD2A55" w14:textId="77777777" w:rsidTr="00AD4895">
        <w:trPr>
          <w:trHeight w:val="827"/>
        </w:trPr>
        <w:tc>
          <w:tcPr>
            <w:tcW w:w="2408" w:type="dxa"/>
          </w:tcPr>
          <w:p w14:paraId="52EEBA66"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Ауысу</w:t>
            </w:r>
          </w:p>
        </w:tc>
        <w:tc>
          <w:tcPr>
            <w:tcW w:w="3183" w:type="dxa"/>
          </w:tcPr>
          <w:p w14:paraId="2B71B472"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Топ</w:t>
            </w:r>
          </w:p>
        </w:tc>
        <w:tc>
          <w:tcPr>
            <w:tcW w:w="3260" w:type="dxa"/>
          </w:tcPr>
          <w:p w14:paraId="442447A4"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Орташа деңгей</w:t>
            </w:r>
          </w:p>
        </w:tc>
      </w:tr>
      <w:tr w:rsidR="005064C2" w:rsidRPr="00324B54" w14:paraId="616441AE" w14:textId="77777777" w:rsidTr="00AD4895">
        <w:trPr>
          <w:trHeight w:val="369"/>
        </w:trPr>
        <w:tc>
          <w:tcPr>
            <w:tcW w:w="2408" w:type="dxa"/>
            <w:vMerge w:val="restart"/>
          </w:tcPr>
          <w:p w14:paraId="45ADCADB"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Түсіну білімі</w:t>
            </w:r>
          </w:p>
        </w:tc>
        <w:tc>
          <w:tcPr>
            <w:tcW w:w="3183" w:type="dxa"/>
          </w:tcPr>
          <w:p w14:paraId="374C1471"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ЭТ</w:t>
            </w:r>
          </w:p>
        </w:tc>
        <w:tc>
          <w:tcPr>
            <w:tcW w:w="3260" w:type="dxa"/>
          </w:tcPr>
          <w:p w14:paraId="7CB90791"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42,45</w:t>
            </w:r>
          </w:p>
        </w:tc>
      </w:tr>
      <w:tr w:rsidR="005064C2" w:rsidRPr="00324B54" w14:paraId="500C15ED" w14:textId="77777777" w:rsidTr="00AD4895">
        <w:trPr>
          <w:trHeight w:val="321"/>
        </w:trPr>
        <w:tc>
          <w:tcPr>
            <w:tcW w:w="2408" w:type="dxa"/>
            <w:vMerge/>
          </w:tcPr>
          <w:p w14:paraId="5E38A1BA" w14:textId="77777777" w:rsidR="005064C2" w:rsidRPr="00324B54" w:rsidRDefault="005064C2" w:rsidP="00324B54">
            <w:pPr>
              <w:autoSpaceDE w:val="0"/>
              <w:autoSpaceDN w:val="0"/>
              <w:rPr>
                <w:rFonts w:ascii="Times New Roman" w:eastAsia="Times New Roman" w:hAnsi="Times New Roman" w:cs="Times New Roman"/>
                <w:sz w:val="28"/>
                <w:szCs w:val="28"/>
              </w:rPr>
            </w:pPr>
          </w:p>
        </w:tc>
        <w:tc>
          <w:tcPr>
            <w:tcW w:w="3183" w:type="dxa"/>
          </w:tcPr>
          <w:p w14:paraId="3DA13D87"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БТ</w:t>
            </w:r>
          </w:p>
        </w:tc>
        <w:tc>
          <w:tcPr>
            <w:tcW w:w="3260" w:type="dxa"/>
          </w:tcPr>
          <w:p w14:paraId="6DC23F87"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42,59</w:t>
            </w:r>
          </w:p>
        </w:tc>
      </w:tr>
      <w:tr w:rsidR="005064C2" w:rsidRPr="00324B54" w14:paraId="4A0CB6EA" w14:textId="77777777" w:rsidTr="00AD4895">
        <w:trPr>
          <w:trHeight w:val="366"/>
        </w:trPr>
        <w:tc>
          <w:tcPr>
            <w:tcW w:w="2408" w:type="dxa"/>
            <w:vMerge w:val="restart"/>
          </w:tcPr>
          <w:p w14:paraId="7AB216E9"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Факт білімі</w:t>
            </w:r>
          </w:p>
        </w:tc>
        <w:tc>
          <w:tcPr>
            <w:tcW w:w="3183" w:type="dxa"/>
          </w:tcPr>
          <w:p w14:paraId="1D25E57A"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ЭТ</w:t>
            </w:r>
          </w:p>
        </w:tc>
        <w:tc>
          <w:tcPr>
            <w:tcW w:w="3260" w:type="dxa"/>
          </w:tcPr>
          <w:p w14:paraId="51E14479"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36,45</w:t>
            </w:r>
          </w:p>
        </w:tc>
      </w:tr>
      <w:tr w:rsidR="005064C2" w:rsidRPr="00324B54" w14:paraId="249AD44D" w14:textId="77777777" w:rsidTr="00AD4895">
        <w:trPr>
          <w:trHeight w:val="321"/>
        </w:trPr>
        <w:tc>
          <w:tcPr>
            <w:tcW w:w="2408" w:type="dxa"/>
            <w:vMerge/>
          </w:tcPr>
          <w:p w14:paraId="64D20A7E" w14:textId="77777777" w:rsidR="005064C2" w:rsidRPr="00324B54" w:rsidRDefault="005064C2" w:rsidP="00324B54">
            <w:pPr>
              <w:autoSpaceDE w:val="0"/>
              <w:autoSpaceDN w:val="0"/>
              <w:rPr>
                <w:rFonts w:ascii="Times New Roman" w:eastAsia="Times New Roman" w:hAnsi="Times New Roman" w:cs="Times New Roman"/>
                <w:sz w:val="28"/>
                <w:szCs w:val="28"/>
              </w:rPr>
            </w:pPr>
          </w:p>
        </w:tc>
        <w:tc>
          <w:tcPr>
            <w:tcW w:w="3183" w:type="dxa"/>
          </w:tcPr>
          <w:p w14:paraId="68E97BA8" w14:textId="77777777" w:rsidR="005064C2" w:rsidRPr="00324B54" w:rsidRDefault="005064C2" w:rsidP="00324B54">
            <w:pPr>
              <w:autoSpaceDE w:val="0"/>
              <w:autoSpaceDN w:val="0"/>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БТ</w:t>
            </w:r>
          </w:p>
        </w:tc>
        <w:tc>
          <w:tcPr>
            <w:tcW w:w="3260" w:type="dxa"/>
          </w:tcPr>
          <w:p w14:paraId="6039CDD8" w14:textId="77777777" w:rsidR="005064C2" w:rsidRPr="00324B54" w:rsidRDefault="005064C2" w:rsidP="00324B54">
            <w:pPr>
              <w:autoSpaceDE w:val="0"/>
              <w:autoSpaceDN w:val="0"/>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38,05</w:t>
            </w:r>
          </w:p>
        </w:tc>
      </w:tr>
    </w:tbl>
    <w:p w14:paraId="62CF58F9" w14:textId="31E0EEB4" w:rsidR="005064C2" w:rsidRPr="00324B54" w:rsidRDefault="00AD4895"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8</w:t>
      </w:r>
      <w:r w:rsidR="005064C2" w:rsidRPr="00324B54">
        <w:rPr>
          <w:rFonts w:ascii="Times New Roman" w:eastAsia="Times New Roman" w:hAnsi="Times New Roman" w:cs="Times New Roman"/>
          <w:sz w:val="28"/>
          <w:szCs w:val="28"/>
        </w:rPr>
        <w:t>-кестеде келтірілген мәліметтерден бақылау және эксперименттік топтар арасындағы ұғымдар мен фактілерді білуде сенімді айырмашылықтар табылмағанын көруге болады. Бұл топтардың тең екендігін көрсетеді. Бұл зерттеуді одан әрі жүргізудің маңызды көрсеткіші, өйткені ол пән бойынша оқыту жүйесіне енгізілген өзгерістердің сәттілігін бағалауға көмектеседі.</w:t>
      </w:r>
    </w:p>
    <w:p w14:paraId="479541D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Әрі қарай біз ұсынылған әзірлемелерге сәйкес эксперименттік топ әсері. Бақылау тобы да осы оқу бағдарламасы аясында оқытылды.</w:t>
      </w:r>
    </w:p>
    <w:p w14:paraId="440BB8D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Материалдың мазмұнын таңдау.Зерттеу тақырыбы бойынша мектеп және ЖОО оқулықтарының мазмұнын проблемалар мен қайшылықтардың болуын талдау оқу материалына келесі талаптарды анықтауға мүмкіндік берді:</w:t>
      </w:r>
    </w:p>
    <w:p w14:paraId="10BEBA8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қателік, сәйкессіздік, қайшылық болуы керек;</w:t>
      </w:r>
    </w:p>
    <w:p w14:paraId="00062C74"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мәселені іздеуге және шешуге ынталандыру;</w:t>
      </w:r>
    </w:p>
    <w:p w14:paraId="07E4111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сабақтан тыс тақырыпты одан әрі талқылауға себеп болуы керек;</w:t>
      </w:r>
    </w:p>
    <w:p w14:paraId="53708CF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дәлелдеу және дәлелдеу үшін қажетті ақпаратты қамтиды;</w:t>
      </w:r>
    </w:p>
    <w:p w14:paraId="1FDD305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студенттердің мүдделерімен байланыста болу, олардың өзін-өзі тәрбиелеуге деген ынтасын арттыру;</w:t>
      </w:r>
    </w:p>
    <w:p w14:paraId="0394B2AF"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студент өз көзқарасын айтуға мүмкіндік беру. Автор қосымшаларда ұсынылған сабақтарды әзірлеуді ұсынды.</w:t>
      </w:r>
    </w:p>
    <w:p w14:paraId="7A9789B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Олар сабақта жұмыс істеудің формалары мен әдістеріне назар аударады. Студенттердің белсенді танымдық белсенділігін білдіретін интерактивті әдістер басым.</w:t>
      </w:r>
    </w:p>
    <w:p w14:paraId="228AF66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Оқу-танымдық іс-әрекеттегі проблемалық мәселелерді шешуді ұйымдастыру студенттердің танымдық белсенділігін қалыптастыруды қамтамасыз етеді және олардың оқу және өмірлік міндеттерді шешуге саналы дайындығын, әртүрлі құралдарды қолдануды және өзін-өзі реттеуді анықтайды. </w:t>
      </w:r>
    </w:p>
    <w:p w14:paraId="481C1E8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Педагогикалық эксперимент үшін зерттеудің екінші кезеңі – қалыптастырушы маңызды. Болжамды тексеру және растау қалыптастырушы эксперименттің мақсатын құрады. Дегенмен, мәселенің жай-күйін алдын ала зерттемей-ақ, қалыптастырушы эксперимент құру мүмкін емес. Сондықтан педагогикалық зерттеудің бірыңғай тізбегінің буыны ретінде анықтаушы және қалыптастырушы кезеңдерді қарастыруға негізделген.</w:t>
      </w:r>
    </w:p>
    <w:p w14:paraId="79CC92C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Анықтау эксперименті барысында бақылау және сынақтар арқылы алынған нәтижелерді талдау негізінде автор гипотезаны нақтылауға мүмкіндік алды.</w:t>
      </w:r>
    </w:p>
    <w:p w14:paraId="38271BA1" w14:textId="721A0A55"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Эксперимент бірден бірнеше эксперименттік және бақылау сыныптарында жүргізілді. «Таза» нәтижелерге қол жеткізу үшін зерттеуші сабақтардың құрамы, балалардың жасы, олардың үлгерімі бойынша теңестіруге тырысты. Сабақтар автор ұсынған әзірлемелер мен қосымша оқу материалдарын пайдалана отырып өткізілді: құжаттар, глоссарий, проблемалық-танымдық міндеттер [В, Г, Д, Е, Ж қосымшалары].</w:t>
      </w:r>
    </w:p>
    <w:p w14:paraId="4F5BD2C5"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cs="Times New Roman"/>
          <w:sz w:val="28"/>
          <w:szCs w:val="28"/>
        </w:rPr>
        <w:t xml:space="preserve">Төменде  2 өлшеудің нәтижелері келтірілген, айырмашылықтардың дұрыстығы математикалық өңдеу әдістерімен расталған және 4 және 5-кестелерде келтірілген. </w:t>
      </w:r>
      <w:r w:rsidRPr="00324B54">
        <w:rPr>
          <w:rFonts w:ascii="Times New Roman" w:eastAsia="Times New Roman" w:hAnsi="Times New Roman"/>
          <w:sz w:val="28"/>
          <w:szCs w:val="28"/>
        </w:rPr>
        <w:t>Тестілеу арасындағы уақыт аралығы 24 айды құрайды, бұл білімді тиісті көлемде игеру үшін ғана емес, сонымен қатар танымдық белсенділікті, сыни ойлауды, ақпаратпен жұмыс істей білуді, оның ішінде бастапқы көздермен жұмыс істей білуді, фактілерді логикалық түрде жеткізе білуді қалыптастыру үшін уақыттың қажеттілігімен түсіндіріледі. Жаңа жағдайларда алгоритмдерді қолдану.</w:t>
      </w:r>
    </w:p>
    <w:p w14:paraId="10B19CE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4-кесте-ұғымдық аппаратты меңгеру дәрежесіндегі сенімді айырмашылықтар (екінші өлшеу)</w:t>
      </w:r>
    </w:p>
    <w:tbl>
      <w:tblPr>
        <w:tblStyle w:val="Style57"/>
        <w:tblW w:w="924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7"/>
        <w:gridCol w:w="992"/>
        <w:gridCol w:w="5103"/>
      </w:tblGrid>
      <w:tr w:rsidR="005064C2" w:rsidRPr="00324B54" w14:paraId="0A9BF5FC" w14:textId="77777777" w:rsidTr="00A6458A">
        <w:trPr>
          <w:trHeight w:val="827"/>
        </w:trPr>
        <w:tc>
          <w:tcPr>
            <w:tcW w:w="3147" w:type="dxa"/>
          </w:tcPr>
          <w:p w14:paraId="08DCC20E"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Ауысу</w:t>
            </w:r>
          </w:p>
        </w:tc>
        <w:tc>
          <w:tcPr>
            <w:tcW w:w="992" w:type="dxa"/>
          </w:tcPr>
          <w:p w14:paraId="180D43CB"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Топ</w:t>
            </w:r>
          </w:p>
        </w:tc>
        <w:tc>
          <w:tcPr>
            <w:tcW w:w="5103" w:type="dxa"/>
          </w:tcPr>
          <w:p w14:paraId="4FEE78C5"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Орташа</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деңгей</w:t>
            </w:r>
          </w:p>
        </w:tc>
      </w:tr>
      <w:tr w:rsidR="005064C2" w:rsidRPr="00324B54" w14:paraId="6D442697" w14:textId="77777777" w:rsidTr="00A6458A">
        <w:trPr>
          <w:trHeight w:val="369"/>
        </w:trPr>
        <w:tc>
          <w:tcPr>
            <w:tcW w:w="3147" w:type="dxa"/>
            <w:vMerge w:val="restart"/>
          </w:tcPr>
          <w:p w14:paraId="1C3884EA"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Студент 1 курс</w:t>
            </w:r>
          </w:p>
        </w:tc>
        <w:tc>
          <w:tcPr>
            <w:tcW w:w="992" w:type="dxa"/>
          </w:tcPr>
          <w:p w14:paraId="3F4FB99C"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5103" w:type="dxa"/>
          </w:tcPr>
          <w:p w14:paraId="70905CC7"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79,64</w:t>
            </w:r>
          </w:p>
        </w:tc>
      </w:tr>
      <w:tr w:rsidR="005064C2" w:rsidRPr="00324B54" w14:paraId="6D6A788F" w14:textId="77777777" w:rsidTr="00A6458A">
        <w:trPr>
          <w:trHeight w:val="276"/>
        </w:trPr>
        <w:tc>
          <w:tcPr>
            <w:tcW w:w="3147" w:type="dxa"/>
            <w:vMerge/>
          </w:tcPr>
          <w:p w14:paraId="6A896910"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992" w:type="dxa"/>
          </w:tcPr>
          <w:p w14:paraId="34906E8B"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5103" w:type="dxa"/>
          </w:tcPr>
          <w:p w14:paraId="23ED9B45"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65,15</w:t>
            </w:r>
          </w:p>
        </w:tc>
      </w:tr>
      <w:tr w:rsidR="005064C2" w:rsidRPr="00324B54" w14:paraId="752AA0F1" w14:textId="77777777" w:rsidTr="00A6458A">
        <w:trPr>
          <w:trHeight w:val="369"/>
        </w:trPr>
        <w:tc>
          <w:tcPr>
            <w:tcW w:w="3147" w:type="dxa"/>
            <w:vMerge w:val="restart"/>
          </w:tcPr>
          <w:p w14:paraId="28A005A1"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Студент 2 курс</w:t>
            </w:r>
          </w:p>
        </w:tc>
        <w:tc>
          <w:tcPr>
            <w:tcW w:w="992" w:type="dxa"/>
          </w:tcPr>
          <w:p w14:paraId="1E04B8BF"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5103" w:type="dxa"/>
          </w:tcPr>
          <w:p w14:paraId="36304743"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66,18</w:t>
            </w:r>
          </w:p>
        </w:tc>
      </w:tr>
      <w:tr w:rsidR="005064C2" w:rsidRPr="00324B54" w14:paraId="560BDD03" w14:textId="77777777" w:rsidTr="00A6458A">
        <w:trPr>
          <w:trHeight w:val="275"/>
        </w:trPr>
        <w:tc>
          <w:tcPr>
            <w:tcW w:w="3147" w:type="dxa"/>
            <w:vMerge/>
          </w:tcPr>
          <w:p w14:paraId="7F6D21F3"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992" w:type="dxa"/>
          </w:tcPr>
          <w:p w14:paraId="18BC76C5"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5103" w:type="dxa"/>
          </w:tcPr>
          <w:p w14:paraId="1125110D"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59,20</w:t>
            </w:r>
          </w:p>
        </w:tc>
      </w:tr>
      <w:tr w:rsidR="005064C2" w:rsidRPr="00324B54" w14:paraId="4E2375AC" w14:textId="77777777" w:rsidTr="00A6458A">
        <w:trPr>
          <w:trHeight w:val="369"/>
        </w:trPr>
        <w:tc>
          <w:tcPr>
            <w:tcW w:w="3147" w:type="dxa"/>
            <w:vMerge w:val="restart"/>
          </w:tcPr>
          <w:p w14:paraId="202AAC42"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Студент 3 курс</w:t>
            </w:r>
          </w:p>
        </w:tc>
        <w:tc>
          <w:tcPr>
            <w:tcW w:w="992" w:type="dxa"/>
          </w:tcPr>
          <w:p w14:paraId="201F3699"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5103" w:type="dxa"/>
          </w:tcPr>
          <w:p w14:paraId="687E3E28"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70,90</w:t>
            </w:r>
          </w:p>
        </w:tc>
      </w:tr>
      <w:tr w:rsidR="005064C2" w:rsidRPr="00324B54" w14:paraId="16F23704" w14:textId="77777777" w:rsidTr="00A6458A">
        <w:trPr>
          <w:trHeight w:val="275"/>
        </w:trPr>
        <w:tc>
          <w:tcPr>
            <w:tcW w:w="3147" w:type="dxa"/>
            <w:vMerge/>
          </w:tcPr>
          <w:p w14:paraId="41662BF7"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992" w:type="dxa"/>
          </w:tcPr>
          <w:p w14:paraId="07B16C77"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5103" w:type="dxa"/>
          </w:tcPr>
          <w:p w14:paraId="3C9ABA84"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64,00</w:t>
            </w:r>
          </w:p>
        </w:tc>
      </w:tr>
      <w:tr w:rsidR="005064C2" w:rsidRPr="00324B54" w14:paraId="52CB714B" w14:textId="77777777" w:rsidTr="00A6458A">
        <w:trPr>
          <w:trHeight w:val="369"/>
        </w:trPr>
        <w:tc>
          <w:tcPr>
            <w:tcW w:w="3147" w:type="dxa"/>
            <w:vMerge w:val="restart"/>
          </w:tcPr>
          <w:p w14:paraId="65355EDB"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Студент 1 курс 2 топ</w:t>
            </w:r>
          </w:p>
        </w:tc>
        <w:tc>
          <w:tcPr>
            <w:tcW w:w="992" w:type="dxa"/>
          </w:tcPr>
          <w:p w14:paraId="4B84DF8F"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5103" w:type="dxa"/>
          </w:tcPr>
          <w:p w14:paraId="43814F49"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75,26</w:t>
            </w:r>
          </w:p>
        </w:tc>
      </w:tr>
      <w:tr w:rsidR="005064C2" w:rsidRPr="00324B54" w14:paraId="663E3866" w14:textId="77777777" w:rsidTr="00A6458A">
        <w:trPr>
          <w:trHeight w:val="275"/>
        </w:trPr>
        <w:tc>
          <w:tcPr>
            <w:tcW w:w="3147" w:type="dxa"/>
            <w:vMerge/>
          </w:tcPr>
          <w:p w14:paraId="61C638EA"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992" w:type="dxa"/>
          </w:tcPr>
          <w:p w14:paraId="0C824DB7"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5103" w:type="dxa"/>
          </w:tcPr>
          <w:p w14:paraId="7DEC1DC0"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60,04</w:t>
            </w:r>
          </w:p>
        </w:tc>
      </w:tr>
      <w:tr w:rsidR="005064C2" w:rsidRPr="00324B54" w14:paraId="1EF815FC" w14:textId="77777777" w:rsidTr="00A6458A">
        <w:trPr>
          <w:trHeight w:val="369"/>
        </w:trPr>
        <w:tc>
          <w:tcPr>
            <w:tcW w:w="3147" w:type="dxa"/>
            <w:vMerge w:val="restart"/>
          </w:tcPr>
          <w:p w14:paraId="7C067F63"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Студент 2 курс 2 топ</w:t>
            </w:r>
          </w:p>
        </w:tc>
        <w:tc>
          <w:tcPr>
            <w:tcW w:w="992" w:type="dxa"/>
          </w:tcPr>
          <w:p w14:paraId="2051ED1B"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5103" w:type="dxa"/>
          </w:tcPr>
          <w:p w14:paraId="0201ED45"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45,75</w:t>
            </w:r>
          </w:p>
        </w:tc>
      </w:tr>
      <w:tr w:rsidR="005064C2" w:rsidRPr="00324B54" w14:paraId="0CCEF6D4" w14:textId="77777777" w:rsidTr="00A6458A">
        <w:trPr>
          <w:trHeight w:val="278"/>
        </w:trPr>
        <w:tc>
          <w:tcPr>
            <w:tcW w:w="3147" w:type="dxa"/>
            <w:vMerge/>
          </w:tcPr>
          <w:p w14:paraId="2E701494"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992" w:type="dxa"/>
          </w:tcPr>
          <w:p w14:paraId="1CD24CCE"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5103" w:type="dxa"/>
          </w:tcPr>
          <w:p w14:paraId="4AD948E9"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59,59</w:t>
            </w:r>
          </w:p>
        </w:tc>
      </w:tr>
      <w:tr w:rsidR="005064C2" w:rsidRPr="00324B54" w14:paraId="5C494EA6" w14:textId="77777777" w:rsidTr="00A6458A">
        <w:trPr>
          <w:trHeight w:val="366"/>
        </w:trPr>
        <w:tc>
          <w:tcPr>
            <w:tcW w:w="3147" w:type="dxa"/>
            <w:vMerge w:val="restart"/>
          </w:tcPr>
          <w:p w14:paraId="7ADFD0DE"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 курс</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студенттері</w:t>
            </w:r>
          </w:p>
          <w:p w14:paraId="775CDB24"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2 топ</w:t>
            </w:r>
          </w:p>
        </w:tc>
        <w:tc>
          <w:tcPr>
            <w:tcW w:w="992" w:type="dxa"/>
          </w:tcPr>
          <w:p w14:paraId="404FF614"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5103" w:type="dxa"/>
          </w:tcPr>
          <w:p w14:paraId="56A03CCC"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46,16</w:t>
            </w:r>
          </w:p>
        </w:tc>
      </w:tr>
      <w:tr w:rsidR="005064C2" w:rsidRPr="00324B54" w14:paraId="05DCA9E5" w14:textId="77777777" w:rsidTr="00A6458A">
        <w:trPr>
          <w:trHeight w:val="278"/>
        </w:trPr>
        <w:tc>
          <w:tcPr>
            <w:tcW w:w="3147" w:type="dxa"/>
            <w:vMerge/>
          </w:tcPr>
          <w:p w14:paraId="035B2FC4"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992" w:type="dxa"/>
          </w:tcPr>
          <w:p w14:paraId="5C443689" w14:textId="179C6F15"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5103" w:type="dxa"/>
          </w:tcPr>
          <w:p w14:paraId="3FED18C9"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59,22</w:t>
            </w:r>
          </w:p>
        </w:tc>
      </w:tr>
    </w:tbl>
    <w:p w14:paraId="7D6E659E" w14:textId="77777777" w:rsidR="005064C2" w:rsidRPr="00324B54" w:rsidRDefault="005064C2" w:rsidP="00324B54">
      <w:pPr>
        <w:ind w:firstLine="709"/>
        <w:jc w:val="both"/>
        <w:rPr>
          <w:rFonts w:ascii="Times New Roman" w:eastAsia="Times New Roman" w:hAnsi="Times New Roman" w:cs="Times New Roman"/>
          <w:sz w:val="28"/>
          <w:szCs w:val="28"/>
        </w:rPr>
      </w:pPr>
    </w:p>
    <w:p w14:paraId="0F3D5DC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4-кестеден тұжырымдамалық аппаратты игеру блогындағы бақылау және эксперименттік топ арасында эксперименттік топтағы студенттердің білімін сәтті игеруін көрсететін сенімді айырмашылықтар анықталғанын көруге болады.</w:t>
      </w:r>
    </w:p>
    <w:p w14:paraId="40436D0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Бақылау тобындағы сұрақтарға жауаптардың табыстылығы бойынша орташа көрсеткіш 48,7% - ға тең екенін ескеріңіз. Бақылау тобының студенттеріне ең үлкен қиындық сұрақтар туындады:</w:t>
      </w:r>
    </w:p>
    <w:p w14:paraId="75BAF8FD"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- 5-сұрақ «жерді мемлекет меншігіне беру»,-дегенге 11% дұрыс жауап берді;</w:t>
      </w:r>
    </w:p>
    <w:p w14:paraId="20EEF261"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- 4-сұрақ «XIX ғасырдың аяғы мен ХХ ғасырдың басындағы Қазақстандағы жерге орналастыру процесі. ең көп байланысты болды ма?»,-дегенге 43% дұрыс жауап берді;</w:t>
      </w:r>
    </w:p>
    <w:p w14:paraId="09D53F7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- 8-сұрақ «аграрлық мәселе жер иелену мен жерді пайдалану қатынастарын білдіреді (дұрыс емес жауапты алып тастаңыз)»,-дегенге 43% дұрыс жауап берді;</w:t>
      </w:r>
    </w:p>
    <w:p w14:paraId="54EFA179"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- 1-сұрақ «аталған белгілердің қайсысы ұғымға жатпайды?».</w:t>
      </w:r>
    </w:p>
    <w:p w14:paraId="08128D7B"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XIX ғасырдың аяғында Ресей империясының патша үкіметінің «қоныс аудару саясаты» туралы сұраққа 47%-ы дұрыс жауап берді;</w:t>
      </w:r>
    </w:p>
    <w:p w14:paraId="4ACA5816"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- 14-сұрақта «ондық» терминін қалай түсінесіз? деген сұраққа 47%-ы дұрыс жауап берді.</w:t>
      </w:r>
    </w:p>
    <w:p w14:paraId="4FA22ADE"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 xml:space="preserve">Көріп отырғаныңыздай, </w:t>
      </w:r>
      <w:r w:rsidRPr="00324B54">
        <w:rPr>
          <w:rFonts w:ascii="Times New Roman" w:eastAsia="Times New Roman" w:hAnsi="Times New Roman" w:cs="Times New Roman"/>
          <w:sz w:val="28"/>
          <w:szCs w:val="28"/>
        </w:rPr>
        <w:t>бақылау тобында сұрақтардың көп болуы қиындық тудырады және сұрақтарға сәтті жауап беру пайызы 56% - дан 48,7% - ға дейін төмендеді. Эксперименттік топтағы сұрақтарға жауаптардың табыстылығы бойынша орташа көрсеткіш 92,1% - ға тең, яғни сәтті жауаптар саны 1,6 есе өсті.</w:t>
      </w:r>
    </w:p>
    <w:p w14:paraId="1B536F8D"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Эксперименттік топ студенттеріне ең үлкен қиындық 8-сұрақтан туындады « Аграрлық мәселе жер иелену мен жерді пайдалану қатынастарын білдіреді, соның ішінде (қате жауапты Алып тастау)»– 84% дұрыс жауап берді (барлық сұрақтар бойынша ең төменгі көрсеткіш, қалған сұрақтар бойынша орташа дұрыс жауап 98%).</w:t>
      </w:r>
    </w:p>
    <w:p w14:paraId="6AEB3316" w14:textId="0B97431E" w:rsidR="005064C2" w:rsidRPr="00324B54" w:rsidRDefault="00DF7AF3"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9</w:t>
      </w:r>
      <w:r w:rsidR="005064C2" w:rsidRPr="00324B54">
        <w:rPr>
          <w:rFonts w:ascii="Times New Roman" w:eastAsia="Times New Roman" w:hAnsi="Times New Roman" w:cs="Times New Roman"/>
          <w:sz w:val="28"/>
          <w:szCs w:val="28"/>
        </w:rPr>
        <w:t>-кестеде студенттердің нақты материалды білуі бойынша екінші өлшеудің нәтижелері келтірілген.</w:t>
      </w:r>
    </w:p>
    <w:p w14:paraId="5C13BC0A" w14:textId="77777777" w:rsidR="005064C2" w:rsidRPr="00324B54" w:rsidRDefault="005064C2" w:rsidP="00324B54">
      <w:pPr>
        <w:ind w:firstLine="709"/>
        <w:jc w:val="both"/>
        <w:rPr>
          <w:rFonts w:ascii="Times New Roman" w:eastAsia="Times New Roman" w:hAnsi="Times New Roman" w:cs="Times New Roman"/>
          <w:b/>
          <w:sz w:val="28"/>
          <w:szCs w:val="28"/>
        </w:rPr>
      </w:pPr>
    </w:p>
    <w:p w14:paraId="7C21BEF2" w14:textId="62AD57D4" w:rsidR="005064C2" w:rsidRPr="00324B54" w:rsidRDefault="00DF7AF3" w:rsidP="00324B54">
      <w:pPr>
        <w:ind w:firstLine="709"/>
        <w:rPr>
          <w:rFonts w:ascii="Times New Roman" w:eastAsia="Times New Roman" w:hAnsi="Times New Roman" w:cs="Times New Roman"/>
          <w:bCs/>
          <w:iCs/>
          <w:sz w:val="28"/>
          <w:szCs w:val="28"/>
        </w:rPr>
      </w:pPr>
      <w:r w:rsidRPr="00324B54">
        <w:rPr>
          <w:rFonts w:ascii="Times New Roman" w:eastAsia="Times New Roman" w:hAnsi="Times New Roman" w:cs="Times New Roman"/>
          <w:bCs/>
          <w:iCs/>
          <w:sz w:val="28"/>
          <w:szCs w:val="28"/>
        </w:rPr>
        <w:t>10</w:t>
      </w:r>
      <w:r w:rsidR="005064C2" w:rsidRPr="00324B54">
        <w:rPr>
          <w:rFonts w:ascii="Times New Roman" w:eastAsia="Times New Roman" w:hAnsi="Times New Roman" w:cs="Times New Roman"/>
          <w:bCs/>
          <w:iCs/>
          <w:sz w:val="28"/>
          <w:szCs w:val="28"/>
        </w:rPr>
        <w:t xml:space="preserve">-кесте. Нақты материалды иелену дәрежесіндегі сенімді </w:t>
      </w:r>
    </w:p>
    <w:p w14:paraId="35A738A9" w14:textId="77777777" w:rsidR="005064C2" w:rsidRPr="00324B54" w:rsidRDefault="005064C2" w:rsidP="00324B54">
      <w:pPr>
        <w:ind w:firstLine="709"/>
        <w:rPr>
          <w:rFonts w:ascii="Times New Roman" w:eastAsia="Times New Roman" w:hAnsi="Times New Roman" w:cs="Times New Roman"/>
          <w:b/>
          <w:i/>
          <w:sz w:val="28"/>
          <w:szCs w:val="28"/>
        </w:rPr>
      </w:pPr>
      <w:r w:rsidRPr="00324B54">
        <w:rPr>
          <w:rFonts w:ascii="Times New Roman" w:eastAsia="Times New Roman" w:hAnsi="Times New Roman" w:cs="Times New Roman"/>
          <w:bCs/>
          <w:iCs/>
          <w:sz w:val="28"/>
          <w:szCs w:val="28"/>
        </w:rPr>
        <w:t xml:space="preserve">               айырмашылықтар (екінші өлшеу)</w:t>
      </w:r>
    </w:p>
    <w:p w14:paraId="6B3570DA" w14:textId="77777777" w:rsidR="005064C2" w:rsidRPr="00324B54" w:rsidRDefault="005064C2" w:rsidP="00324B54">
      <w:pPr>
        <w:ind w:firstLine="709"/>
        <w:jc w:val="both"/>
        <w:rPr>
          <w:rFonts w:ascii="Times New Roman" w:eastAsia="Times New Roman" w:hAnsi="Times New Roman" w:cs="Times New Roman"/>
          <w:b/>
          <w:i/>
          <w:sz w:val="28"/>
          <w:szCs w:val="28"/>
        </w:rPr>
      </w:pPr>
    </w:p>
    <w:tbl>
      <w:tblPr>
        <w:tblStyle w:val="Style58"/>
        <w:tblW w:w="7116"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21"/>
        <w:gridCol w:w="1701"/>
        <w:gridCol w:w="2694"/>
      </w:tblGrid>
      <w:tr w:rsidR="005064C2" w:rsidRPr="00324B54" w14:paraId="66CC180A" w14:textId="77777777" w:rsidTr="00DF7AF3">
        <w:trPr>
          <w:trHeight w:val="830"/>
        </w:trPr>
        <w:tc>
          <w:tcPr>
            <w:tcW w:w="2721" w:type="dxa"/>
          </w:tcPr>
          <w:p w14:paraId="7C3743A4"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bookmarkStart w:id="6" w:name="_heading=h.tyjcwt" w:colFirst="0" w:colLast="0"/>
            <w:bookmarkEnd w:id="6"/>
            <w:r w:rsidRPr="00324B54">
              <w:rPr>
                <w:rFonts w:ascii="Times New Roman" w:eastAsia="Times New Roman" w:hAnsi="Times New Roman" w:cs="Times New Roman"/>
                <w:sz w:val="28"/>
                <w:szCs w:val="28"/>
                <w:lang w:val="en-US"/>
              </w:rPr>
              <w:t>Ауысу</w:t>
            </w:r>
          </w:p>
        </w:tc>
        <w:tc>
          <w:tcPr>
            <w:tcW w:w="1701" w:type="dxa"/>
          </w:tcPr>
          <w:p w14:paraId="6F2AF2DF"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Топ</w:t>
            </w:r>
          </w:p>
        </w:tc>
        <w:tc>
          <w:tcPr>
            <w:tcW w:w="2694" w:type="dxa"/>
          </w:tcPr>
          <w:p w14:paraId="5DB43E6F"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Орташа</w:t>
            </w:r>
            <w:r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lang w:val="en-US"/>
              </w:rPr>
              <w:t>деңгей</w:t>
            </w:r>
          </w:p>
        </w:tc>
      </w:tr>
      <w:tr w:rsidR="005064C2" w:rsidRPr="00324B54" w14:paraId="11011E92" w14:textId="77777777" w:rsidTr="00DF7AF3">
        <w:trPr>
          <w:trHeight w:val="369"/>
        </w:trPr>
        <w:tc>
          <w:tcPr>
            <w:tcW w:w="2721" w:type="dxa"/>
            <w:vMerge w:val="restart"/>
          </w:tcPr>
          <w:p w14:paraId="3EC3312B"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Студент 1 курс</w:t>
            </w:r>
          </w:p>
          <w:p w14:paraId="614209EC" w14:textId="77777777" w:rsidR="005064C2" w:rsidRPr="00324B54" w:rsidRDefault="005064C2" w:rsidP="00324B54">
            <w:pPr>
              <w:autoSpaceDE w:val="0"/>
              <w:autoSpaceDN w:val="0"/>
              <w:ind w:firstLine="709"/>
              <w:jc w:val="center"/>
              <w:rPr>
                <w:rFonts w:ascii="Times New Roman" w:eastAsia="Times New Roman" w:hAnsi="Times New Roman" w:cs="Times New Roman"/>
                <w:sz w:val="28"/>
                <w:szCs w:val="28"/>
                <w:lang w:val="en-US"/>
              </w:rPr>
            </w:pPr>
          </w:p>
        </w:tc>
        <w:tc>
          <w:tcPr>
            <w:tcW w:w="1701" w:type="dxa"/>
          </w:tcPr>
          <w:p w14:paraId="3D8391A1"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2694" w:type="dxa"/>
          </w:tcPr>
          <w:p w14:paraId="7B76A0BB"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74,78</w:t>
            </w:r>
          </w:p>
        </w:tc>
      </w:tr>
      <w:tr w:rsidR="005064C2" w:rsidRPr="00324B54" w14:paraId="7FA5EE26" w14:textId="77777777" w:rsidTr="00DF7AF3">
        <w:trPr>
          <w:trHeight w:val="275"/>
        </w:trPr>
        <w:tc>
          <w:tcPr>
            <w:tcW w:w="2721" w:type="dxa"/>
            <w:vMerge/>
          </w:tcPr>
          <w:p w14:paraId="72FE8B98"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1701" w:type="dxa"/>
          </w:tcPr>
          <w:p w14:paraId="2A3E4E24"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2694" w:type="dxa"/>
          </w:tcPr>
          <w:p w14:paraId="334881BD"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36,23</w:t>
            </w:r>
          </w:p>
        </w:tc>
      </w:tr>
      <w:tr w:rsidR="005064C2" w:rsidRPr="00324B54" w14:paraId="378BBA3E" w14:textId="77777777" w:rsidTr="00DF7AF3">
        <w:trPr>
          <w:trHeight w:val="369"/>
        </w:trPr>
        <w:tc>
          <w:tcPr>
            <w:tcW w:w="2721" w:type="dxa"/>
            <w:vMerge w:val="restart"/>
          </w:tcPr>
          <w:p w14:paraId="1BAE1461"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Студент 2 курс</w:t>
            </w:r>
          </w:p>
          <w:p w14:paraId="0050885C" w14:textId="77777777" w:rsidR="005064C2" w:rsidRPr="00324B54" w:rsidRDefault="005064C2" w:rsidP="00324B54">
            <w:pPr>
              <w:autoSpaceDE w:val="0"/>
              <w:autoSpaceDN w:val="0"/>
              <w:ind w:firstLine="709"/>
              <w:jc w:val="center"/>
              <w:rPr>
                <w:rFonts w:ascii="Times New Roman" w:eastAsia="Times New Roman" w:hAnsi="Times New Roman" w:cs="Times New Roman"/>
                <w:sz w:val="28"/>
                <w:szCs w:val="28"/>
                <w:lang w:val="en-US"/>
              </w:rPr>
            </w:pPr>
          </w:p>
        </w:tc>
        <w:tc>
          <w:tcPr>
            <w:tcW w:w="1701" w:type="dxa"/>
          </w:tcPr>
          <w:p w14:paraId="2C8BF0F6"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2694" w:type="dxa"/>
          </w:tcPr>
          <w:p w14:paraId="0FA7E869"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75,25</w:t>
            </w:r>
          </w:p>
        </w:tc>
      </w:tr>
      <w:tr w:rsidR="005064C2" w:rsidRPr="00324B54" w14:paraId="43A3A26C" w14:textId="77777777" w:rsidTr="00DF7AF3">
        <w:trPr>
          <w:trHeight w:val="275"/>
        </w:trPr>
        <w:tc>
          <w:tcPr>
            <w:tcW w:w="2721" w:type="dxa"/>
            <w:vMerge/>
          </w:tcPr>
          <w:p w14:paraId="0674BBE9"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1701" w:type="dxa"/>
          </w:tcPr>
          <w:p w14:paraId="475995E3"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2694" w:type="dxa"/>
          </w:tcPr>
          <w:p w14:paraId="52D800CD"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35,75</w:t>
            </w:r>
          </w:p>
        </w:tc>
      </w:tr>
      <w:tr w:rsidR="005064C2" w:rsidRPr="00324B54" w14:paraId="2B7F59F4" w14:textId="77777777" w:rsidTr="00DF7AF3">
        <w:trPr>
          <w:trHeight w:val="369"/>
        </w:trPr>
        <w:tc>
          <w:tcPr>
            <w:tcW w:w="2721" w:type="dxa"/>
            <w:vMerge w:val="restart"/>
          </w:tcPr>
          <w:p w14:paraId="779ADCED"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Студент 3 курс</w:t>
            </w:r>
          </w:p>
          <w:p w14:paraId="0B1A6C2F" w14:textId="77777777" w:rsidR="005064C2" w:rsidRPr="00324B54" w:rsidRDefault="005064C2" w:rsidP="00324B54">
            <w:pPr>
              <w:autoSpaceDE w:val="0"/>
              <w:autoSpaceDN w:val="0"/>
              <w:ind w:firstLine="709"/>
              <w:jc w:val="center"/>
              <w:rPr>
                <w:rFonts w:ascii="Times New Roman" w:eastAsia="Times New Roman" w:hAnsi="Times New Roman" w:cs="Times New Roman"/>
                <w:sz w:val="28"/>
                <w:szCs w:val="28"/>
                <w:lang w:val="en-US"/>
              </w:rPr>
            </w:pPr>
          </w:p>
        </w:tc>
        <w:tc>
          <w:tcPr>
            <w:tcW w:w="1701" w:type="dxa"/>
          </w:tcPr>
          <w:p w14:paraId="0FB4F2C3"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2694" w:type="dxa"/>
          </w:tcPr>
          <w:p w14:paraId="2BD1D259"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71,28</w:t>
            </w:r>
          </w:p>
        </w:tc>
      </w:tr>
      <w:tr w:rsidR="005064C2" w:rsidRPr="00324B54" w14:paraId="46E4FFF4" w14:textId="77777777" w:rsidTr="00DF7AF3">
        <w:trPr>
          <w:trHeight w:val="275"/>
        </w:trPr>
        <w:tc>
          <w:tcPr>
            <w:tcW w:w="2721" w:type="dxa"/>
            <w:vMerge/>
          </w:tcPr>
          <w:p w14:paraId="4FAAB344"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1701" w:type="dxa"/>
          </w:tcPr>
          <w:p w14:paraId="62AC186F"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2694" w:type="dxa"/>
          </w:tcPr>
          <w:p w14:paraId="7F324744"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36,38</w:t>
            </w:r>
          </w:p>
        </w:tc>
      </w:tr>
      <w:tr w:rsidR="005064C2" w:rsidRPr="00324B54" w14:paraId="143A7F1B" w14:textId="77777777" w:rsidTr="00DF7AF3">
        <w:trPr>
          <w:trHeight w:val="369"/>
        </w:trPr>
        <w:tc>
          <w:tcPr>
            <w:tcW w:w="2721" w:type="dxa"/>
            <w:vMerge w:val="restart"/>
          </w:tcPr>
          <w:p w14:paraId="5A3BFE0B"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Студент 1 курс 2 топ</w:t>
            </w:r>
          </w:p>
          <w:p w14:paraId="4A8DD3FF" w14:textId="77777777" w:rsidR="005064C2" w:rsidRPr="00324B54" w:rsidRDefault="005064C2" w:rsidP="00324B54">
            <w:pPr>
              <w:autoSpaceDE w:val="0"/>
              <w:autoSpaceDN w:val="0"/>
              <w:ind w:firstLine="709"/>
              <w:jc w:val="center"/>
              <w:rPr>
                <w:rFonts w:ascii="Times New Roman" w:eastAsia="Times New Roman" w:hAnsi="Times New Roman" w:cs="Times New Roman"/>
                <w:sz w:val="28"/>
                <w:szCs w:val="28"/>
                <w:lang w:val="en-US"/>
              </w:rPr>
            </w:pPr>
          </w:p>
        </w:tc>
        <w:tc>
          <w:tcPr>
            <w:tcW w:w="1701" w:type="dxa"/>
          </w:tcPr>
          <w:p w14:paraId="3E0ABBF9"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2694" w:type="dxa"/>
          </w:tcPr>
          <w:p w14:paraId="3CDA0D3C"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73,24</w:t>
            </w:r>
          </w:p>
        </w:tc>
      </w:tr>
      <w:tr w:rsidR="005064C2" w:rsidRPr="00324B54" w14:paraId="53311C6D" w14:textId="77777777" w:rsidTr="00DF7AF3">
        <w:trPr>
          <w:trHeight w:val="276"/>
        </w:trPr>
        <w:tc>
          <w:tcPr>
            <w:tcW w:w="2721" w:type="dxa"/>
            <w:vMerge/>
          </w:tcPr>
          <w:p w14:paraId="232AED27"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1701" w:type="dxa"/>
          </w:tcPr>
          <w:p w14:paraId="40D8A970"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2694" w:type="dxa"/>
          </w:tcPr>
          <w:p w14:paraId="52E91756"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34,60</w:t>
            </w:r>
          </w:p>
        </w:tc>
      </w:tr>
      <w:tr w:rsidR="005064C2" w:rsidRPr="00324B54" w14:paraId="09EFD506" w14:textId="77777777" w:rsidTr="00DF7AF3">
        <w:trPr>
          <w:trHeight w:val="369"/>
        </w:trPr>
        <w:tc>
          <w:tcPr>
            <w:tcW w:w="2721" w:type="dxa"/>
            <w:vMerge w:val="restart"/>
          </w:tcPr>
          <w:p w14:paraId="1E1C67CD"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Студент 2 курс 2 топ</w:t>
            </w:r>
          </w:p>
          <w:p w14:paraId="42C6F405" w14:textId="77777777" w:rsidR="005064C2" w:rsidRPr="00324B54" w:rsidRDefault="005064C2" w:rsidP="00324B54">
            <w:pPr>
              <w:autoSpaceDE w:val="0"/>
              <w:autoSpaceDN w:val="0"/>
              <w:ind w:firstLine="709"/>
              <w:jc w:val="center"/>
              <w:rPr>
                <w:rFonts w:ascii="Times New Roman" w:eastAsia="Times New Roman" w:hAnsi="Times New Roman" w:cs="Times New Roman"/>
                <w:sz w:val="28"/>
                <w:szCs w:val="28"/>
                <w:lang w:val="en-US"/>
              </w:rPr>
            </w:pPr>
          </w:p>
        </w:tc>
        <w:tc>
          <w:tcPr>
            <w:tcW w:w="1701" w:type="dxa"/>
          </w:tcPr>
          <w:p w14:paraId="658C47C5"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2694" w:type="dxa"/>
          </w:tcPr>
          <w:p w14:paraId="51AA363E"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72,24</w:t>
            </w:r>
          </w:p>
        </w:tc>
      </w:tr>
      <w:tr w:rsidR="005064C2" w:rsidRPr="00324B54" w14:paraId="58D6E281" w14:textId="77777777" w:rsidTr="00DF7AF3">
        <w:trPr>
          <w:trHeight w:val="275"/>
        </w:trPr>
        <w:tc>
          <w:tcPr>
            <w:tcW w:w="2721" w:type="dxa"/>
            <w:vMerge/>
          </w:tcPr>
          <w:p w14:paraId="50CBFB41"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1701" w:type="dxa"/>
          </w:tcPr>
          <w:p w14:paraId="3C72CFAB"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2694" w:type="dxa"/>
          </w:tcPr>
          <w:p w14:paraId="1B95B1E8"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35,51</w:t>
            </w:r>
          </w:p>
        </w:tc>
      </w:tr>
      <w:tr w:rsidR="005064C2" w:rsidRPr="00324B54" w14:paraId="0182FC93" w14:textId="77777777" w:rsidTr="00DF7AF3">
        <w:trPr>
          <w:trHeight w:val="369"/>
        </w:trPr>
        <w:tc>
          <w:tcPr>
            <w:tcW w:w="2721" w:type="dxa"/>
            <w:vMerge w:val="restart"/>
          </w:tcPr>
          <w:p w14:paraId="46BC44CE"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 курсстуденттері</w:t>
            </w:r>
          </w:p>
        </w:tc>
        <w:tc>
          <w:tcPr>
            <w:tcW w:w="1701" w:type="dxa"/>
          </w:tcPr>
          <w:p w14:paraId="3FA879CA"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ЭТ</w:t>
            </w:r>
          </w:p>
        </w:tc>
        <w:tc>
          <w:tcPr>
            <w:tcW w:w="2694" w:type="dxa"/>
          </w:tcPr>
          <w:p w14:paraId="3D5503E3"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73,93</w:t>
            </w:r>
          </w:p>
        </w:tc>
      </w:tr>
      <w:tr w:rsidR="005064C2" w:rsidRPr="00324B54" w14:paraId="325BCC52" w14:textId="77777777" w:rsidTr="00DF7AF3">
        <w:trPr>
          <w:trHeight w:val="278"/>
        </w:trPr>
        <w:tc>
          <w:tcPr>
            <w:tcW w:w="2721" w:type="dxa"/>
            <w:vMerge/>
          </w:tcPr>
          <w:p w14:paraId="19205677" w14:textId="77777777" w:rsidR="005064C2" w:rsidRPr="00324B54" w:rsidRDefault="005064C2" w:rsidP="00324B54">
            <w:pPr>
              <w:autoSpaceDE w:val="0"/>
              <w:autoSpaceDN w:val="0"/>
              <w:rPr>
                <w:rFonts w:ascii="Times New Roman" w:eastAsia="Times New Roman" w:hAnsi="Times New Roman" w:cs="Times New Roman"/>
                <w:sz w:val="28"/>
                <w:szCs w:val="28"/>
                <w:lang w:val="en-US"/>
              </w:rPr>
            </w:pPr>
          </w:p>
        </w:tc>
        <w:tc>
          <w:tcPr>
            <w:tcW w:w="1701" w:type="dxa"/>
          </w:tcPr>
          <w:p w14:paraId="08A1DC84"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БТ</w:t>
            </w:r>
          </w:p>
        </w:tc>
        <w:tc>
          <w:tcPr>
            <w:tcW w:w="2694" w:type="dxa"/>
          </w:tcPr>
          <w:p w14:paraId="4495654B" w14:textId="77777777" w:rsidR="005064C2" w:rsidRPr="00324B54" w:rsidRDefault="005064C2" w:rsidP="00324B54">
            <w:pPr>
              <w:autoSpaceDE w:val="0"/>
              <w:autoSpaceDN w:val="0"/>
              <w:jc w:val="center"/>
              <w:rPr>
                <w:rFonts w:ascii="Times New Roman" w:eastAsia="Times New Roman" w:hAnsi="Times New Roman" w:cs="Times New Roman"/>
                <w:sz w:val="28"/>
                <w:szCs w:val="28"/>
                <w:lang w:val="en-US"/>
              </w:rPr>
            </w:pPr>
            <w:r w:rsidRPr="00324B54">
              <w:rPr>
                <w:rFonts w:ascii="Times New Roman" w:eastAsia="Times New Roman" w:hAnsi="Times New Roman" w:cs="Times New Roman"/>
                <w:sz w:val="28"/>
                <w:szCs w:val="28"/>
                <w:lang w:val="en-US"/>
              </w:rPr>
              <w:t>33,97</w:t>
            </w:r>
          </w:p>
        </w:tc>
      </w:tr>
    </w:tbl>
    <w:p w14:paraId="06BA2E53" w14:textId="77777777" w:rsidR="005064C2" w:rsidRPr="00324B54" w:rsidRDefault="005064C2" w:rsidP="00324B54">
      <w:pPr>
        <w:widowControl w:val="0"/>
        <w:ind w:firstLine="709"/>
        <w:rPr>
          <w:rFonts w:ascii="Times New Roman" w:eastAsia="Times New Roman" w:hAnsi="Times New Roman" w:cs="Times New Roman"/>
          <w:sz w:val="28"/>
          <w:szCs w:val="28"/>
        </w:rPr>
      </w:pPr>
    </w:p>
    <w:p w14:paraId="2F8FD309" w14:textId="77777777" w:rsidR="005064C2" w:rsidRPr="00324B54" w:rsidRDefault="005064C2" w:rsidP="00324B54">
      <w:pPr>
        <w:widowControl w:val="0"/>
        <w:ind w:firstLine="709"/>
        <w:rPr>
          <w:rFonts w:ascii="Times New Roman" w:eastAsia="Times New Roman" w:hAnsi="Times New Roman" w:cs="Times New Roman"/>
          <w:sz w:val="28"/>
          <w:szCs w:val="28"/>
        </w:rPr>
      </w:pPr>
    </w:p>
    <w:p w14:paraId="3B9FD28B" w14:textId="7C424D30" w:rsidR="005064C2" w:rsidRPr="00324B54" w:rsidRDefault="00DF7AF3"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10</w:t>
      </w:r>
      <w:r w:rsidR="005064C2" w:rsidRPr="00324B54">
        <w:rPr>
          <w:rFonts w:ascii="Times New Roman" w:eastAsia="Times New Roman" w:hAnsi="Times New Roman" w:cs="Times New Roman"/>
          <w:sz w:val="28"/>
          <w:szCs w:val="28"/>
        </w:rPr>
        <w:t>-кестеден нақты материалды игеру блогы бойынша бақылау және эксперименттік топ арасында эксперименттік топтағы студенттердің білімін сәтті игеруін көрсететін сенімді айырмашылықтар анықталғанын көруге болады.</w:t>
      </w:r>
    </w:p>
    <w:p w14:paraId="7D5CE2E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Сұрақтарға жауаптардың табыстылығы бойынша бақылау тобындағы орташа көрсеткіш 51% - ға тең екенін ескеріңіз. Бақылау тобының студенттеріне  ең үлкен қиындық-сұрақтар:</w:t>
      </w:r>
    </w:p>
    <w:p w14:paraId="6F79B1E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- 5-сұрақ «1866 жылы қоныс аудару туралы қандай құжат қабылданды?»,-дегенге студенттердің 33% дұрыс жауап берді;</w:t>
      </w:r>
    </w:p>
    <w:p w14:paraId="2AAAB9A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- 6-сұрақ «Қазақстандағы патша үкіметінің жер саясатына қарсы бағытталған алғашқы ірі көтеріліс болды»,-дегенге студенттердің 39% дұрыс жауап берді.</w:t>
      </w:r>
    </w:p>
    <w:p w14:paraId="72A1AB5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Бақылау тобында осы сұрақтар блогына дұрыс жауаптардың пайызы 47,7-ден 51% - ға дейін аздап өсті.</w:t>
      </w:r>
    </w:p>
    <w:p w14:paraId="3F37EB3F"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Эксперименттік топтағы сұрақтарға жауаптардың сәттілігі бойынша орташа көрсеткіш 84,8% құрайды, бұл сәтті жауаптар саны 1,7 есе өскенін көрсетеді.</w:t>
      </w:r>
    </w:p>
    <w:p w14:paraId="5F48AF6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Эксперименттік топ студенттерінің ең үлкен қиындығы 5-сұрақ: «1866 жылы қоныс аудару туралы қандай құжат қабылданды?»- 76% дұрыс жауап берді (бұл барлық сұрақтар бойынша ең төменгі көрсеткіш, қалған сұрақтар бойынша орташа дұрыс жауап 90%).</w:t>
      </w:r>
    </w:p>
    <w:p w14:paraId="027E8C6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Сондай – ақ, эксперименттік топта студенттердің 92% - ы сұрақтардың соңғы блогына-жеке тұлғаларды білуге арналған Ашық сұрақтарға дұрыс жауап бергені маңызды. Ал, бақылау тобының студенттері арасында студенттердің тек 39% -ы осы сұрақтарға дұрыс жауап бере алды.</w:t>
      </w:r>
    </w:p>
    <w:p w14:paraId="4BDD919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Әрі қарай, Вилкоксон критерийін қолдана отырып, біз «Hawthorne effect» пен табиғи өзгерістердің әсерін болдырмау үшін бақылау тобындағы тестілеу нәтижелері бойынша бірінші және екінші өлшеу деректерін салыстырдық. 6-кестеде келтірілген мәліметтерден сұрақтар блогы – ұғымдарды білу бойынша бақылау тобының нәтижелерінде сенімді айырмашылықтар анықталғаны шығады. Студенттердің білімінің нашарлауының тұрақты үлгісі анықталды.</w:t>
      </w:r>
    </w:p>
    <w:p w14:paraId="0E27ABA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Осылайша, тестілеу нәтижелері мазмұнды таңдау кезінде фактілер мен ұғымдарды игеруге ерекше назар аудару керектігін растады.</w:t>
      </w:r>
    </w:p>
    <w:p w14:paraId="22F0BC99"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Зерттеу барысында эксперименттік сыныптарда жұмыс істеу кезінде проблемалық оқыту технологиясын қолдану, эмоционалды әңгіме, тақырыптық әңгіме, тарихи оқиғаларды драматизациялау, қиялдағы саяхат, ақпаратты өз бетінше жинауға арналған тапсырмалар, топтарда жұмыс істеу студенттерге үлкен әсер еткені анықталды.</w:t>
      </w:r>
    </w:p>
    <w:p w14:paraId="08800364"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Алынған нәтижелерге сүйене отырып, ұсынылған гипотезаның дұрыстығы, әзірленген теориялық ережелер мен практикалық ұсыныстар туралы қорытынды жасауға болады. Зерттеу нәтижелерін енгізу Қазақстан тарихы сабақтарында оқу процесінде оң нәтиже берді.</w:t>
      </w:r>
    </w:p>
    <w:p w14:paraId="320EC39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Негізгі бағыттаушы құжат ретінде қызмет ететін бағдарламадан басқа, экспериментатор үшін де, орындаушы мұғалімдер үшін де болжамды сабақ жоспарлары жасалды. Арнайы тапсырма қажетті оқу материалдарын (мәтіндер, жаттығулар, тапсырмалар, арнайы оқу материалдары, көрнекі бейнелер және т.б.) таңдау болды. Бағдарлама, әдістемелік нұсқаулар, Оқу материалдары, сондай-ақ орындаушы мұғалімге арналған арнайы нұсқаулар нұсқаулыққа біріктірілді, онда педагогикалық ықпал етудің берілген бағдарламасын жүзеге асыру тәсілдері тұжырымдалды. Сонымен қатар, мұғалімдерге Тарихты оқыту мәселелері бойынша автордың ғылыми мақалалары ұсынылды. Өздеріңіз білетіндей, нұсқаудың тиімді әдістерінің бірі-экспериментаторды педагогикалық процеске қосу, осыған байланысты автор эксперименттік бағдарлама бойынша таңдалған жұмыс әдістерінің дұрыстығына немесе оларды түзету қажеттілігіне көз жеткізу үшін сабақтар өткізді [160].</w:t>
      </w:r>
    </w:p>
    <w:p w14:paraId="7B720411"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Жаңа материалды зерттеу сабағында автор әңгіме элементтерімен дәріс өткізді, бекіту проблемалық - танымдық мәселелерді шешу түрінде өтті. Жалпылама сабақ шығармашылық түрде өтті ‒ студенттерінің рөлдік ойыны, онда студенттер алдын ала «Шенеуніктер», «Қоныс аударушы шаруалар» және «Көшпелі қазақтар»топтарына бөлінді. Далада жерді пайдалану мәселесі және Қазақстандағы қоныс аудару саясатының теріс салдары қаралды. Студенттер алдын-ала анықталған материалды театрландырылған қойылым түрінде ұсынды, бұл қабылдаудың эмоционалдылығын арттырды, ал зерттеу барысында айтылған тарихи сюжеттер нақты оқиғалардың бейнелеріне ие болды. Әр топтың алдында проблемалық міндет тұрды, оған деректерді іздеу, оларды талдау және сөйлеуге дайындық кезінде жауап табу қажет болды.</w:t>
      </w:r>
    </w:p>
    <w:p w14:paraId="6012F151"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Бекіту ретінде студенттер алдын ала пысықтаған, зерттелген тақырып бойынша терең білімді талап ететін проблемалық-танымдық міндеттерді шешу бойынша қателіктер бойынша жұмыс жүргізілді. Егер бірінші сабақта проблемалық-танымдық міндеттерді шешу дағдыларын қалыптастыру арқылы қойылған мәселені шешу мүмкін болса, екінші сабақта талқыланған шындықтың толық бейнесін жасау мүмкіндігі іске асырылды, яғни, халықтың күнделікті өмірін қайта құру, сондай-ақ мәселенің шешімін өз бетінше іздеу дағдыларын бекіту.</w:t>
      </w:r>
    </w:p>
    <w:p w14:paraId="51C0950E"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Эксперимент кезінде алынған мәліметтер жазылып, сақталды. Растайтын материалдарға сауалнамалар, дәптерлер, өзіндік жұмыстар, контурлық карталар және студенттердің презентациялары жатады. Сондай-ақ, сабақ қорытындысы бойынша студенттермен және мұғалімдермен бақылау және сұхбат деректері назарға алынды.</w:t>
      </w:r>
    </w:p>
    <w:p w14:paraId="642311C0"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Эксперименттің нәтижелері студенттерде анықталуы және дамуы керек қасиеттердің қалыптасуының сипаттамасы түрінде ұсынылған: сыни тұрғыдан ойлау қабілеті, проблеманы барлық жағынан қарау, зерттелетін дәуір туралы түсініктің толықтығы.</w:t>
      </w:r>
    </w:p>
    <w:p w14:paraId="306CE08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Тексерулердің қорытындылары нәтижелерді бағалау жолымен жүргізілді және мониторинг жүргізуге және жалпы деңгейді де, жеке ауытқуларды да көруге мүмкіндік беретін кестелерге ресімделді. Алынған нәтижелерді талдау, бастапқы және соңғы көрсеткіштерді салыстыру, мүмкін болатын оңтайлы көрсеткіштермен салыстыру зерттеудің теориялық және практикалық қорытындыларының негізін анықтады.</w:t>
      </w:r>
    </w:p>
    <w:p w14:paraId="5BEE2C20"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Осылайша, оқу жылдары ішінде студенттерге  «Қазақстандағы аграрлық қоныс аудару саясаты XIX ғасырдың аяғы мен ХХ ғасырдың басында» тақырыбы бойынша даярлаудың практикалық ұсынымдары әзірленіп, енгізілді. Зерттеу көрсеткендей (экспериментпен расталған) білімді қалыптастыру мыналарды ескере отырып жүргізілуі керек: оқу материалын оңтайлы таңдау (оның ішінде оқулықта), проблемалық оқыту әдісін қолдану (проблемалық-танымдық міндеттерді қолдану) және оқытудағы шығармашылық тәсіл.</w:t>
      </w:r>
    </w:p>
    <w:p w14:paraId="5B1FB159"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Эксперимент нәтижелері алдымен қалыптасқан білім мен идеялардың көлемін анықтау қажет екенін растады. Олар студенттердің танымдық және жас ерекшеліктерін ескере отырып таңдалуы керек. Әр сабақта қалыптасқан ұғымдар мен фактілердің негізгі белгілерін оқшаулау, оларды жалпылау негізінде оларды игеру бойынша дәйекті және мақсатты жұмыс, сондай-ақ оқытудың тиімді құралдары мен әдістерін қолдану қажет.</w:t>
      </w:r>
    </w:p>
    <w:p w14:paraId="69E3887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Әзірлемелер мен практикалық ұсыныстарды енгізуден қызығушылықты арттыруға ықпал еткен оң нәтиже алынды.</w:t>
      </w:r>
    </w:p>
    <w:p w14:paraId="58F7DF20"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Студенттердің Қазақстан тарихы сабақтарында оқуға және жұмыс істеуге. «ХІХ ғасырдың аяғы мен ХХ ғасырдың басындағы аграрлық сұрақ және оның «Қазақстан тарихы» курсындағы көрінісі» тақырыбындағы диссертацияның зерттеу нәтижелері сынақтан өткізіліп, оқу процесіне сәтті енгізілді.</w:t>
      </w:r>
    </w:p>
    <w:p w14:paraId="3837C5E9"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b/>
          <w:sz w:val="28"/>
          <w:szCs w:val="28"/>
        </w:rPr>
        <w:t>Зерттеу жұмысы бойынша жасалған ұсыныстар.</w:t>
      </w:r>
      <w:r w:rsidRPr="00324B54">
        <w:rPr>
          <w:rFonts w:ascii="Times New Roman" w:eastAsia="Times New Roman" w:hAnsi="Times New Roman" w:cs="Times New Roman"/>
          <w:sz w:val="28"/>
          <w:szCs w:val="28"/>
        </w:rPr>
        <w:t xml:space="preserve"> Кезеңнің әлеуметтік-экономикалық мәселелерін оңтайлы зерттеу үшін мұғалім әңгіме немесе мектеп дәрісін, студенттерға арналған әр түрлі типтегі және қиындық деңгейіндегі сұрақтар мен тапсырмаларды, студенттердің хабарламаларын дайындауға арналған мәтіндерді, ақпаратты көбейтуді ғана емес, сонымен қатар интеллектуалды дағдыларды қолдануды қамтитын тестілерді құра алатын ақпаратты қолданған жөн. Тапсырмалардың мазмұны статистикалық деректер мен өзге де анықтамалық ақпараттың, дереккөздердің, түсіндірмелермен жабдықталған көркем шығармалардың болуын көздеуге тиіс.</w:t>
      </w:r>
    </w:p>
    <w:p w14:paraId="4EB05C14"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Зерттеу нәтижесінде тарихи сананы қалыптастыру үшін оқу бағдарламасына идеяларды қалыптастыру үшін бірқатар ұғымдарды енгізген жөн: «Аграрлық саясат», «Жерді пайдалану», «Жерге орналастыру» және т.б. диссертацияда осы ұғымдарды Қазақстан тарихын оқыту процесіне енгізу бойынша нақты ұсыныстар берілген, олардың заңдылығы мен тиімділігі эксперимент барысында анықталған.</w:t>
      </w:r>
    </w:p>
    <w:p w14:paraId="5EC93C5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Студенттер тарихи фактілерді әрдайым табиғи түрде құрылған оқиғалар тізбегі ретінде емес, көбінесе бір-бірімен немесе одан кейінгі шындықпен байланысты емес, әртүрлі фактілер қатары ретінде қабылдайтынын мойындау керек. Аграрлық проблемалар ЖОО студенттеріні түсінуде қиындықтар туғызады, бұл өз кезегінде оны зерттеуге неғұрлым егжей-тегжейлі көзқарасты анықтайды. Мұғалім студенттердің материалды мағыналы түсінуіне барынша күш салу керек екенін түсінуі керек. Ол студенттің тақырыпты игергеніне, бөлшектенбегеніне және есептерді шешу кезінде көрсете алатынына сенімді болуы керек.</w:t>
      </w:r>
    </w:p>
    <w:p w14:paraId="691C9D9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Проблемалық-хронологиялық принцип бойынша элективті курсты енгізу оқулық материалына қосымша болады. Экономикалық тарихқа арналған терең гуманитарлық бағыттағы факультативтік сабақтарды өткізу студенттердің табиғатқа сәйкес келетін біліктер мен дағдылар, қажеттіліктер, қызығушылықтар мен ойлау стилін қалыптастыруға ықпал етеді, тауарларды ұтымды басқару және өндіруді, бөлуді және тұтынуды ұйымдастыру принциптері мен нормаларын экономикалық тәрбие анықтайды.</w:t>
      </w:r>
    </w:p>
    <w:p w14:paraId="09D758DE"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Хронологиялық принцип бойынша құрылған жүйелі курстар қажет. Мұнда біз белгілі бір міндеттерді шешу туралы айтып отырмыз: қоғамдық өмірдің мәні, әлеуметтік ұйымның формалары мен нұсқаларының алуан түрлілігі, гуманитарлық ғылымдар саласындағы кез-келген құрылыстың сөзсіз субъективтілігі туралы идеяларды қалыптастыру, қоғамдық өмірді бағдарлау, фактілерді олардың түсіндірулерінен ажырату, ақпаратты талдау және т. б. Әлемдік процестерді жаһандық зерттеу міндетін қоюдың қажеті жоқ, мұның бәріне салыстырмалы түрде тар, бірақ маңызды тақырыптар мен мәселелерге жүгіну арқылы қол жеткізуге болады, мысалы, жер қатынастарын дамыту, әлеуметтік шындық құбылыстарын терең талдау және сонымен бірге сыни ойлауды қалыптастыратын және жауаптарды өз бетінше іздеуге түрткі болатын тапсырмаларға сүйену.</w:t>
      </w:r>
    </w:p>
    <w:p w14:paraId="2579056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 тарихы контекстіндегі тақырыптар елдегі саяси және экономикалық оқиғаларды, құбылыстарды зерттеудегі дәйекті буын ретінде әрекет ететін ажырамас элемент болып табылады. аспектіні ескере отырып, тарихи кезеңмен танысу студенттердің әлеуметтік ‒ экономикалық процестерді толық түсінуіне ықпал етеді. Студенттердің білім сапасын арттыру үшін осы қадамдарды орындау қажет. Проблемалық тәсілсіз білім мен іс-әрекет тәсілдерін толық игеру, демек, тарихи ойлауды дамытудың қажетті деңгейіне жету жоқ [161].</w:t>
      </w:r>
    </w:p>
    <w:p w14:paraId="2ED1289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Қорытындылай келе, эксперименттік жұмыс барысында тарих мұғалімдеріне арналған ұсынымдар әзірленді және оқу үдерісіне әзірлемелер сәтті енгізілді, ЖОО  студенттеріне арналған элективті курс бойынша Қазақстанның тарихын оқытуға және тарихты оқыту әдістемесіне арналған курс әзірленді. Қойылған міндеттерді шешу нәтижесінде біз зерттеу мақсатына қол жеткіздік.</w:t>
      </w:r>
    </w:p>
    <w:p w14:paraId="290E2EF3" w14:textId="77777777" w:rsidR="005064C2" w:rsidRPr="00324B54" w:rsidRDefault="005064C2" w:rsidP="00324B54">
      <w:pPr>
        <w:ind w:firstLine="709"/>
        <w:jc w:val="both"/>
        <w:rPr>
          <w:rFonts w:ascii="Times New Roman" w:eastAsia="Times New Roman" w:hAnsi="Times New Roman" w:cs="Times New Roman"/>
          <w:b/>
          <w:sz w:val="28"/>
          <w:szCs w:val="28"/>
        </w:rPr>
      </w:pPr>
    </w:p>
    <w:p w14:paraId="202BE5D0" w14:textId="77777777" w:rsidR="005064C2" w:rsidRPr="00324B54" w:rsidRDefault="005064C2" w:rsidP="00324B54">
      <w:pPr>
        <w:ind w:firstLine="567"/>
        <w:jc w:val="both"/>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3.2 Зерттеу мәселесі бойынша  жүргізілген тәжірибелік-эксперименттік жұмыстың нәтижелері</w:t>
      </w:r>
    </w:p>
    <w:p w14:paraId="4F1C259E" w14:textId="77777777" w:rsidR="005064C2" w:rsidRPr="00324B54" w:rsidRDefault="005064C2" w:rsidP="00324B54">
      <w:pPr>
        <w:ind w:firstLine="567"/>
        <w:jc w:val="center"/>
        <w:rPr>
          <w:rFonts w:ascii="Times New Roman" w:eastAsia="Times New Roman" w:hAnsi="Times New Roman" w:cs="Times New Roman"/>
          <w:sz w:val="28"/>
          <w:szCs w:val="28"/>
        </w:rPr>
      </w:pPr>
    </w:p>
    <w:p w14:paraId="05DBFC10"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Жұмыстың 3.1-бөлімінде біз болашақ педагогтарды гуманитарлық бағдарлау жағдайында кәсіби қызметке дайындау процесі үздіксіз педагогикалық білім беру үдерісімен интеграцияланғанын және төрт кезеңнен тұратынын атап өттік. </w:t>
      </w:r>
    </w:p>
    <w:p w14:paraId="6361A73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Бірінші тарауда айтылғандай, болашақ гуманитарлық мұғалімдерді кәсіби қызметке дайындаудың теориялық моделін негіздеуге арналған бөлімде біз жаңа цифрлық  технологиялармен таныстырудың екі негізгі әдісі көрсетілді.</w:t>
      </w:r>
    </w:p>
    <w:p w14:paraId="34599631"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Бірқатар себептерге байланысты педагогикалық жоғары оқу орындарының гуманитарлық факультеттерінде жаңа цифрлық  технологияларды қолдану арқылы арнайы пәндерді оқыту әлі де кең қолданыста болған жоқ, дегенмен соңғы жылдары жағдайды жақсы жаққа өзгертудің белгілі бір алғышарттары бар. Бұл осы зерттеудің эксперименттік базасы болып табылатын Абай атындағы ҚазҰПУ-дың тарих және құқық факультетіне де қатысты. Алайда, біз жүргізген эксперименттің нәтижелері көрсеткендей, кіші курстардан бастап арнайы пәндерді оқытуды кеңінен енгізу мүмкін емес, өйткені бірінші курс студенттерінің көпшілігі жаңа цифрлық  технологиялар туралы өте әлсіз білімге ие және оларды қосымша зерттеуді қажет етеді. Сондықтан біз бірінші курс студенттерімен әзірленген теориялық модельдің екінші кезеңінде қарастырылған міндеттерді, атап айтқанда теорияның негіздерімен танысу, іздеу қызметіне деген қажеттілікті дамыту және заманауи білім беру парадигмаларының идеяларына сезімталдықты жүзеге асыру басты назарда болды.</w:t>
      </w:r>
    </w:p>
    <w:p w14:paraId="6BE3B721"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Сондай-ақ, гуманитарлық маманның педагогикалық және ғылыми-зерттеу қызметінде цифрлық  технологияларды қолдану әдістемесін қамтитын цифрлық технологиялардың интеграцияланған курсының үлгі моделін жасадық. Мұндай курстың математикалық компоненті жаппай дереккөздерді статистикалық өңдеу негіздерін зерттеу, тарих ғылымында корреляциялық, регрессиялық, факторлық энтропиялық талдау, динамикалық қатарларды талдау, бұлыңғыр жиындарды талдау және т. б. сияқты әдістерді қолдану негізінде құрылуы мүмкін. Курстың цифрлық құрамдас бөлігі тарихи негізделген ғылыми және оқу бағдарламаларымен жұмыс оқыту және зерттеу іс-әрекетінде стандартты қолданбалы бағдарламаларды қолдану тәсілдерін зерттеу негізінде ұйымдастырылды.</w:t>
      </w:r>
    </w:p>
    <w:p w14:paraId="19F56B52" w14:textId="5F30AA65"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Алайда, педагогикалық жоғары оқу орындарының оқу жоспарында «Қазақстан тарихы» циклына бөлінген уақыт шегінде студенттерге осы мәселелер бойынша ең үстірт, таныстыру мәліметтерін ғана беруге болады. Осы мәселені шешуге, біздің ойымызша, тарихи компонентті бір уақытта алып тастай отырып, информатика курсын шамамен бір жарым-екі есеге кеңейту; студенттердің оқу процесінде компьютерді қолданудың маңыздылығын және жаңа цифрлық  технологияларды қолдана отырып, тарихшының кәсіби қызметіне еліктейтін жағдайлардың «Қазақстан тарихы» курсының мазмұнына кіріспеге қатынасы қандай екенін анықтау;студенттерде компьютерді пайдалану мен оқытудың жаңа мотивтері қандай болғанын айқындау да көмектеседі</w:t>
      </w:r>
      <w:r w:rsidR="009C7AF9" w:rsidRPr="00324B54">
        <w:rPr>
          <w:rFonts w:ascii="Times New Roman" w:eastAsia="Times New Roman" w:hAnsi="Times New Roman" w:cs="Times New Roman"/>
          <w:sz w:val="28"/>
          <w:szCs w:val="28"/>
        </w:rPr>
        <w:t xml:space="preserve"> </w:t>
      </w:r>
      <w:r w:rsidRPr="00324B54">
        <w:rPr>
          <w:rFonts w:ascii="Times New Roman" w:eastAsia="Times New Roman" w:hAnsi="Times New Roman" w:cs="Times New Roman"/>
          <w:sz w:val="28"/>
          <w:szCs w:val="28"/>
        </w:rPr>
        <w:t>[16</w:t>
      </w:r>
      <w:r w:rsidR="009C7AF9" w:rsidRPr="00324B54">
        <w:rPr>
          <w:rFonts w:ascii="Times New Roman" w:eastAsia="Times New Roman" w:hAnsi="Times New Roman" w:cs="Times New Roman"/>
          <w:sz w:val="28"/>
          <w:szCs w:val="28"/>
        </w:rPr>
        <w:t>2</w:t>
      </w:r>
      <w:r w:rsidRPr="00324B54">
        <w:rPr>
          <w:rFonts w:ascii="Times New Roman" w:eastAsia="Times New Roman" w:hAnsi="Times New Roman" w:cs="Times New Roman"/>
          <w:sz w:val="28"/>
          <w:szCs w:val="28"/>
        </w:rPr>
        <w:t>].</w:t>
      </w:r>
    </w:p>
    <w:p w14:paraId="7722E5DA" w14:textId="191D2376"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Мұнда «Цифрлық  технологиялар» ұғымына тек компьютер ғана емес, сонымен қатар дәстүрлі түрде «оқытудың техникалық құралдары (ОТҚ)» ұғымымен біріктірілген ақпаратты ұсынудың барлық басқа технологиялары кіретінін ескеру қажет. Бірақ сонымен бірге, жақсы жабдықталған мультимедиялық компьютер ескірген рекордтық ойнатқыштан бастап заманауи бейнемагнитофонға дейінгі барлық ОТҚ-ны алмастыра алатындығын ескеру қажет [16</w:t>
      </w:r>
      <w:r w:rsidR="009C7AF9" w:rsidRPr="00324B54">
        <w:rPr>
          <w:rFonts w:ascii="Times New Roman" w:eastAsia="Times New Roman" w:hAnsi="Times New Roman" w:cs="Times New Roman"/>
          <w:sz w:val="28"/>
          <w:szCs w:val="28"/>
        </w:rPr>
        <w:t>3</w:t>
      </w:r>
      <w:r w:rsidRPr="00324B54">
        <w:rPr>
          <w:rFonts w:ascii="Times New Roman" w:eastAsia="Times New Roman" w:hAnsi="Times New Roman" w:cs="Times New Roman"/>
          <w:sz w:val="28"/>
          <w:szCs w:val="28"/>
        </w:rPr>
        <w:t>].</w:t>
      </w:r>
    </w:p>
    <w:p w14:paraId="10D8DDD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Бұл жағдайда біз бұл курсты негізінен игеру процесінің бірінші кезеңінің мақсаттарына (компьютердің қызмет құралы ретінде игеру) жауап беретін таныстыру курсы ретінде қарастыруды көздейміз. Бұл кезеңнің негізгі мақсаты, ең алдымен, жаңа цифрлық  технологияларға, оларды тарих мұғалімінің кәсіби қызметінде пайдалану мүмкіндіктеріне деген қызығушылықты қамтитын дайындықтың мотивациялық компонентін қалыптастыру болды.</w:t>
      </w:r>
    </w:p>
    <w:p w14:paraId="6AC2A46B" w14:textId="77777777" w:rsidR="005064C2" w:rsidRPr="00324B54" w:rsidRDefault="005064C2" w:rsidP="00324B54">
      <w:pPr>
        <w:ind w:firstLine="709"/>
        <w:jc w:val="both"/>
        <w:rPr>
          <w:rFonts w:ascii="Times New Roman" w:eastAsia="Times New Roman" w:hAnsi="Times New Roman" w:cs="Times New Roman"/>
          <w:bCs/>
          <w:sz w:val="28"/>
          <w:szCs w:val="28"/>
        </w:rPr>
      </w:pPr>
      <w:r w:rsidRPr="00324B54">
        <w:rPr>
          <w:rFonts w:ascii="Times New Roman" w:eastAsia="Times New Roman" w:hAnsi="Times New Roman" w:cs="Times New Roman"/>
          <w:sz w:val="28"/>
          <w:szCs w:val="28"/>
        </w:rPr>
        <w:t xml:space="preserve">Студенттердің кәсіби мүмкіндіктерін бағалау, олардың даму жолдарын анықтау, оқуды жетілдіру жолдарын іздеуде белсенді жеке ұстанымын қалыптастырудың алатын орны еркеше. </w:t>
      </w:r>
      <w:r w:rsidRPr="00324B54">
        <w:rPr>
          <w:rFonts w:ascii="Times New Roman" w:eastAsia="Times New Roman" w:hAnsi="Times New Roman" w:cs="Times New Roman"/>
          <w:bCs/>
          <w:sz w:val="28"/>
          <w:szCs w:val="28"/>
        </w:rPr>
        <w:t>Осы мақсаттарды жүзеге асыруға бағытталған дәрістер мен зертханалық жұмыстар жүйесі келесі бөлімдерді қамтыды:</w:t>
      </w:r>
    </w:p>
    <w:p w14:paraId="482A82A0"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bCs/>
          <w:sz w:val="28"/>
          <w:szCs w:val="28"/>
        </w:rPr>
        <w:t>1.</w:t>
      </w:r>
      <w:r w:rsidRPr="00324B54">
        <w:rPr>
          <w:rFonts w:ascii="Times New Roman" w:eastAsia="Times New Roman" w:hAnsi="Times New Roman" w:cs="Times New Roman"/>
          <w:b/>
          <w:sz w:val="28"/>
          <w:szCs w:val="28"/>
        </w:rPr>
        <w:tab/>
      </w:r>
      <w:r w:rsidRPr="00324B54">
        <w:rPr>
          <w:rFonts w:ascii="Times New Roman" w:eastAsia="Times New Roman" w:hAnsi="Times New Roman" w:cs="Times New Roman"/>
          <w:sz w:val="28"/>
          <w:szCs w:val="28"/>
        </w:rPr>
        <w:t xml:space="preserve">Ақпарат ұғымы. Ақпарат түрлері және оларды ұсыну. Ақпаратты дайындау және өңдеу мәселелері. </w:t>
      </w:r>
    </w:p>
    <w:p w14:paraId="21E2013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w:t>
      </w:r>
      <w:r w:rsidRPr="00324B54">
        <w:rPr>
          <w:rFonts w:ascii="Times New Roman" w:eastAsia="Times New Roman" w:hAnsi="Times New Roman" w:cs="Times New Roman"/>
          <w:sz w:val="28"/>
          <w:szCs w:val="28"/>
        </w:rPr>
        <w:tab/>
        <w:t>«Ақпарат» және «деректер» ұғымдарының арақатынасы. Деректер түрлері, құрылымдары, модельдері. Құжаттардың түрлеріне қарай модельдеу ерекшеліктері. Тарихи дереккөздер туралы ақпаратты компьютерде оқылатын мәліметтер формасына аудару ерекшеліктері. Компьютерде оқылатын деректерді сақтау және оларға қол жеткізу. Компьютерлердің көмегімен тарихи дереккөздерден алынған мәліметтерді өңдеу.</w:t>
      </w:r>
    </w:p>
    <w:p w14:paraId="7655E46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Зерттеу мәселесіне қатысты талаптарды анықтау барысында көбінесе негізгі сілтемелер жасырын түрде беріліп, студенттерді информатикалық білімнің басқа салаларымен, соның ішінде әлеуметтік-гуманитарлық салалармен байланысын дербес іздеуге ынталандырды.</w:t>
      </w:r>
    </w:p>
    <w:p w14:paraId="58278D6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Сонымен қатар, алғашқы диагностика кезінде «төмен дайындық» тобына жатқызылған студенттер де назардан тыс қалмады. Осындай жұмыс барысында оларға зерттелетін материалдың маңызын сезіну өте маңызды болдығ себебі, олар өздерінің оқуын өздері басқара алады. Осы мақсатта жетекші сұрақтар қолданылды, зерттелген ақпаратқа қатысты жаңа ұғымдарды түсіндіруге белсенді түрде тарту, кейбір мәселелерді студенттерге таныс «компьютерсіз» болмыстың ұқсастықтарына жүгіну арқылы түсіндіру. </w:t>
      </w:r>
    </w:p>
    <w:p w14:paraId="0068370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Сипатталған оқытушылық әдістер «орта деңгейдегі» студенттермен жұмыс жасау кезінде өзін-өзі ақтады. Бірақ бұл жағдайда жетекші сұрақтар пайдаланылды, ал зерттелген материал үлкен көлемде тартылды. Бұл ретте біз қазіргі уақытта зерттеліп жатқан тақырыптарға ғана емес, сонымен қатар бұрынғы тақырыптарға, оның ішінде бір қарағанда, зерттеуге тікелей қатысы жоқ тақырыптарға да жүгіндік. (Мысалы, мәтіндік процессордағы фрагменттерді таңдау, көшіру және аудару операциясын зерттегенде, графиктік редакторда осындай операциялардың қалай орындалғанын еске түсіру ұсынылды). </w:t>
      </w:r>
    </w:p>
    <w:p w14:paraId="3913F17E" w14:textId="18275E1B"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Кейде біз мұғалімге «көмек көрсету» үшін, олар игерген материалдың жекелеген аспектілерін аз қамтып дайындаған әріптестеріне түсіндірулері үшін, тапсырмаларды орындауға көмектесу үшін студенттердің көмегіне жүгіндік. Мұндай жағдайларды құру студенттердің алған білімдерін өзектендіруге, оларды эвристикалық деңгейде қолдануға ықпал етті [16</w:t>
      </w:r>
      <w:r w:rsidR="0014116A" w:rsidRPr="00324B54">
        <w:rPr>
          <w:rFonts w:ascii="Times New Roman" w:eastAsia="Times New Roman" w:hAnsi="Times New Roman" w:cs="Times New Roman"/>
          <w:sz w:val="28"/>
          <w:szCs w:val="28"/>
        </w:rPr>
        <w:t>4</w:t>
      </w:r>
      <w:r w:rsidRPr="00324B54">
        <w:rPr>
          <w:rFonts w:ascii="Times New Roman" w:eastAsia="Times New Roman" w:hAnsi="Times New Roman" w:cs="Times New Roman"/>
          <w:sz w:val="28"/>
          <w:szCs w:val="28"/>
        </w:rPr>
        <w:t>].</w:t>
      </w:r>
    </w:p>
    <w:p w14:paraId="4D24427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Студенттердің жағдайлардағы кәсіби қызметке дайындығының көңіл – күйінде болған өзгерістерді анықтаудың негізгі әдісі қорытынды сауалнама жүргізу болды. Сауалнама сұрақтары негізінен эксперименттің бастапқы кезеңінде студенттерге ұсынылған кіріспе сауалнаманың сұрақтарымен сәйкес келді, бұл эксперименттің бастапқы және соңғы кезеңінде студенттердің жауаптарын салыстыруға мүмкіндік берді. </w:t>
      </w:r>
    </w:p>
    <w:p w14:paraId="0316D9B4"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Біз бұл деректерді былайша түсіндіреміз: бақылау тобы студенттерінің гуманитарлық мұғалімнің кәсіби қызметінде компьютерлік технологияларды қолдануға бағдарлануы тұрақсыз; олардың кейбіреулері өз қызметін тарихты оқытумен байланыстырмауы мүмкін; тарих мұғалімі ерекшелігін ескерілмейтін дәстүрлі «Қазақстан тарихы» курсы кәсіби қызметте қолдануға оң мотивацияның дамуына ықпал етпейді.</w:t>
      </w:r>
    </w:p>
    <w:p w14:paraId="1EAA754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Студенттердің мотивациясының өзгеруін диагностикалау үшін олардың «Сіздің пәніңізді оқытуда компьютер қандай рөл атқарады (атқаруы мүмкін)?», «Сізге компьютермен жұмыс істеу ұнайды ма?» және «Сіздің мамандығыңыздағы студенттерге информатиканы оқу қажет пе?»,-деген сұрақтар қойылды. </w:t>
      </w:r>
    </w:p>
    <w:p w14:paraId="0C62090E"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Жоғарыда айтылғандай, бастапқы кезеңде студенттердің болашақ кәсіби қызметінде компьютерлік технологияларды қолдану қажеттілігі туралы пікірлері арасында айтарлықтай сәйкессіздіктер анықталды, олар компьютерді пайдалануға қызығушылық танытты, екінші жағынан, компьютердің бұл қызметте атқара алатын рөлі туралы өзіндік идеялары болды. Қорытынды сауалнама осы қарама-қайшылықтардың айқындылығының айтарлықтай төмендеуін анықтауға мүмкіндік берді. </w:t>
      </w:r>
    </w:p>
    <w:p w14:paraId="2802038D"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Сонымен, бірнеше сұрақтар бойынша, яғни «Сіз өзіңіздің кәсіби қызметіңізді компьютерді пайдалану қажеттілігімен байланыстырасыз ба?» және «Сіздің арнайы дайындаған оқу материалыңызды меңгерту кезінде компьютер қандай рөл атқарады (ойнауы мүмкін)?»деген сұрақтардың корреляция коэффициенті бастапқы сауалнама кезінде - 0,27, ал қорытынды сауалнама кезінде - 0,60 құрады. Бірнеше сұрақ бойынша «Сіз өзіңіздің пәніңізді оқытуда компьютерді қолдануды жоспарлап отырсыз ба?» және «Сіздің пәніңізді оқытуда компьютер қандай рөл атқарады (ойнауы мүмкін)?» сұрақтары бойынша корреляция коэффициенті сәйкесінше 0,37 және 0,54 болды. </w:t>
      </w:r>
    </w:p>
    <w:p w14:paraId="704F0B2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«Сіз өзіңіздің кәсіби қызметіңізді компьютерді пайдалану қажеттілігімен байланыстырасыз ба?» және «Сіздің мамандығыңыздағы студенттер информатиканы оқуы керек пе?»сұрақтары бойынша корреляция коэффициенті 0,42-ден 0,79-ға дейін өсті және «Сізге компьютермен жұмыс істеу ұнайды ма?» және «Сіздің мамандығыңыздағы студенттер информатиканы оқуы керек пе?» сұрақтары  бойынша 0,06-дан 0,93-ке дейін артты. Студенттердің мотивациясының айтарлықтай өзгергенін көрсететін соңғы көрсеткіш әсіресе айқын. Бастапқыда көптеген студенттер (барлығы 54%) компьютермен жұмыс істеуде жағымсыз эмоцияларды сезінетіндіктерін айтты.</w:t>
      </w:r>
    </w:p>
    <w:p w14:paraId="236C4D6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Біз бұл мектеп информатика курсының салдары деп болжадық, мұнда студенттердің көпшілігі ескірген жабдықта түсініксіз тапсырмаларды орындауға мәжбүр болған. </w:t>
      </w:r>
    </w:p>
    <w:p w14:paraId="0CE17DA6" w14:textId="77777777" w:rsidR="005064C2" w:rsidRPr="00324B54" w:rsidRDefault="005064C2" w:rsidP="00324B54">
      <w:pPr>
        <w:ind w:firstLine="709"/>
        <w:jc w:val="both"/>
        <w:rPr>
          <w:rFonts w:ascii="Times New Roman" w:eastAsia="Times New Roman" w:hAnsi="Times New Roman"/>
          <w:sz w:val="28"/>
          <w:szCs w:val="28"/>
        </w:rPr>
      </w:pPr>
      <w:r w:rsidRPr="00324B54">
        <w:rPr>
          <w:rFonts w:ascii="Times New Roman" w:eastAsia="Times New Roman" w:hAnsi="Times New Roman"/>
          <w:sz w:val="28"/>
          <w:szCs w:val="28"/>
        </w:rPr>
        <w:t xml:space="preserve">Сонымен қатар, респонденттердің 86%-ы гуманитарлық факультетте информатиканы оқытуды дұрыс деп тапты, дегенмен мұны көпшілігі қажет деп санамайды. Біздің ойымызша, алдын-ала сауалнама кезінде осы сұраққа оң жауаптардың жоғары үлесі студенттердің «дұрыс» жауап беруге деген ұмтылысын көрсетеді. Осы кезеңдегі студенттердің көпшілігі информатиканы не үшін оқу керектігін білмейді деген қорытындыға келдік. </w:t>
      </w:r>
    </w:p>
    <w:p w14:paraId="419E0300" w14:textId="4188C8D8"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 xml:space="preserve">Ең алдымен, үйдегі компьютер қажет емес деп санайтын студенттердің шамамен үш есе, сондай-ақ компьютерді сатып алғысы келетіндердің жеті есе азаюы назар аударады, бірақ неге екенін әлі білмейді. (Олар бұл сұраққа басқа себептермен де жауап бермеуі мүмкін). </w:t>
      </w:r>
      <w:r w:rsidRPr="00324B54">
        <w:rPr>
          <w:rFonts w:ascii="Times New Roman" w:eastAsia="Times New Roman" w:hAnsi="Times New Roman" w:cs="Times New Roman"/>
          <w:sz w:val="28"/>
          <w:szCs w:val="28"/>
        </w:rPr>
        <w:t>Сонымен, кәсіби мәселелерді шешу үшін үйдегі компьютерді қолдануға ниетті студенттердің үлесі төрт есе өсті(соңғы сауалдама нәтижесі бойынша). Көптеген студенттер интернет-технологияларға ерекше қызығушылық танытты және оларға көбірек көңіл бөлгісі келектіндіктерін айтты.</w:t>
      </w:r>
      <w:r w:rsidR="00DF7AF3" w:rsidRPr="00324B54">
        <w:rPr>
          <w:rFonts w:ascii="Times New Roman" w:eastAsia="Times New Roman" w:hAnsi="Times New Roman" w:cs="Times New Roman"/>
          <w:sz w:val="28"/>
          <w:szCs w:val="28"/>
        </w:rPr>
        <w:t xml:space="preserve"> </w:t>
      </w:r>
    </w:p>
    <w:p w14:paraId="65E5EB9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Когнитивті және операциялық компоненттер де кейбір өзгерістерге ұшырады. Бұл өзгерістердің мәні эксперименттің бастапқы кезеңінен гөрі саналы түрде, компьютерді қолдану, жаңа цифрлық  технологияларды кәсіби пайдалану мүмкіндіктері туралы идеяларды қалыптастыру және бекіту, компьютерді өзінің оқу іс-әрекетінде қолданубіліктері мен дағдыларын еркін және сенімді меңгеру болды. Осы компоненттерді ескере отырып (зертханалық жұмыстардың орындалуын, сынақтағы жауаптарды талдау) біз студенттердің 8,9% -ын «орта деңгей» тобына - 66,1% - 6 және «төмен деңгей» тобына-25% -ын кәсіптік қызметке «жоғары дайындық» тобына жатқыздық.</w:t>
      </w:r>
    </w:p>
    <w:p w14:paraId="408C02D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Студентті компьютермен жұмыс істеуге үйретуден гөрі, компьютерді оқу құралы ретінде қолдану мүмкіндіктері біздің курсымызда басты назарда ұсталды.</w:t>
      </w:r>
    </w:p>
    <w:p w14:paraId="56556C5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Тиісті әдебиеттерге және өткізілген эксперимент жұмыстарының нәтижесіне жасаған талдау келесі қорытындыға әкелді: жаңа цифрлық  технологиялардың мүмкіндіктері, орта мектепте тарихты оқытуда оларды қолдану әдістері мен құралдары туралы нақты түсініктер студенттердің көпшілігінде толық қалыптаса қоймағандығы байқалды.</w:t>
      </w:r>
    </w:p>
    <w:p w14:paraId="2629F99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Сипатталған оқу жағдаяттарының көпшілігінде компьютердің болуы толығымен формалді. Мысалы, сызбаларды көрсету сияқты жағдайларда, компьютерлік мониторларға қарағанда репродукциялық альбомдар әлдеқайда орынды. Мұндай жағдайда компьютерді пайдалану барысында  демонстрация мультимедияның барлық мүмкіндіктерін тарта отырып, компьютерлік «дәріспен» сүйемелденсе ғана тиімді болады.</w:t>
      </w:r>
    </w:p>
    <w:p w14:paraId="33598B66" w14:textId="77777777" w:rsidR="005064C2" w:rsidRPr="00324B54" w:rsidRDefault="00EE35E3" w:rsidP="00324B54">
      <w:pPr>
        <w:ind w:firstLine="709"/>
        <w:jc w:val="both"/>
        <w:rPr>
          <w:rFonts w:ascii="Times New Roman" w:eastAsia="Times New Roman" w:hAnsi="Times New Roman" w:cs="Times New Roman"/>
          <w:sz w:val="28"/>
          <w:szCs w:val="28"/>
        </w:rPr>
      </w:pPr>
      <w:sdt>
        <w:sdtPr>
          <w:tag w:val="goog_rdk_55"/>
          <w:id w:val="58"/>
        </w:sdtPr>
        <w:sdtContent/>
      </w:sdt>
      <w:r w:rsidR="005064C2" w:rsidRPr="00324B54">
        <w:rPr>
          <w:rFonts w:ascii="Times New Roman" w:eastAsia="Times New Roman" w:hAnsi="Times New Roman" w:cs="Times New Roman"/>
          <w:sz w:val="28"/>
          <w:szCs w:val="28"/>
        </w:rPr>
        <w:t>Көптеген студенттер білімді тексеру кезінде компьютерді пайдалану мүмкіндігін атап өтті, тестердің әртүрлі нұсқаларын орындап шықты.</w:t>
      </w:r>
    </w:p>
    <w:p w14:paraId="0D45849A"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Сонымен бірге, студенттер болашақ тарих пәні мұғалімі ретінде қалыптасуда компьютерлік технологиялардың алатын орны мен рөлі туралы  эссе жазды. «Қазақстан тарихы» курсы бойынша дәрістерде де, практикалық сабақтарда да цифрлық технологияларға жеткілікті көңіл бөлінді, ал кейбіреулері студенттерге цифрлық ресурсты қолдану әдістемесі бойынша практикалық сабақтардың бірінде қайта көрсетілді.</w:t>
      </w:r>
    </w:p>
    <w:p w14:paraId="3EFCB26E" w14:textId="422C228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Бірақ екінші курс студенттері ұсынған жұмыстардың  ішінде олардың проблемаға бейресми көзқарасын, оны шығармашылық жолмен шешуге тырысқанын көрсететін бірнеше эссе болды. Сонымен, студент қазіргі жағдайда компьютерлік білім беру технологияларының, оның ішінде цифрлық технологиялардың пайдалылығын қысқаша негіздей отырып, компьютерді барлық кезеңдерде қолдануға негізделген сабақ жоспарға болатындыңы туралы өз пікірін айтты. Компьютер жаңа материалды бекіту кезінде сабақтың соңғы кезеңінде де қолданылады: студенттерге жаңадан алынған білімдегі олқылықтарды анықтау үшін жедел тестілеуден өту ұсынылады. Сонымен қатар, әр студенттің компьютердің көмегімен дәл игерілмеген материалды қайталауға мүмкіндігі бар [</w:t>
      </w:r>
      <w:r w:rsidR="0014116A" w:rsidRPr="00324B54">
        <w:rPr>
          <w:rFonts w:ascii="Times New Roman" w:eastAsia="Times New Roman" w:hAnsi="Times New Roman" w:cs="Times New Roman"/>
          <w:sz w:val="28"/>
          <w:szCs w:val="28"/>
        </w:rPr>
        <w:t>165</w:t>
      </w:r>
      <w:r w:rsidRPr="00324B54">
        <w:rPr>
          <w:rFonts w:ascii="Times New Roman" w:eastAsia="Times New Roman" w:hAnsi="Times New Roman" w:cs="Times New Roman"/>
          <w:sz w:val="28"/>
          <w:szCs w:val="28"/>
        </w:rPr>
        <w:t>].</w:t>
      </w:r>
    </w:p>
    <w:p w14:paraId="7F55FF6C" w14:textId="539A9E71"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«Исатай Таймановтың қолбасшылығындағы көтеріліс» тақырыбы бойынша сабақта білімді тексерудің келесі түрін қолдануды ұсынған студенттің эссесінде өте қызықты идея айтылады: студенттерге тағдыр туралы шағын «әңгіме» (мультимедиялық презентация) жасау үшін материалдардың компьютерлік таңдауы (мәтіндер, иллюстрациялар, аудио қолдау) негізінде тапсырма беруге болады</w:t>
      </w:r>
      <w:r w:rsidR="0014116A" w:rsidRPr="00324B54">
        <w:rPr>
          <w:rFonts w:ascii="Times New Roman" w:eastAsia="Times New Roman" w:hAnsi="Times New Roman" w:cs="Times New Roman"/>
          <w:sz w:val="28"/>
          <w:szCs w:val="28"/>
        </w:rPr>
        <w:t xml:space="preserve"> [166].</w:t>
      </w:r>
      <w:r w:rsidRPr="00324B54">
        <w:rPr>
          <w:rFonts w:ascii="Times New Roman" w:eastAsia="Times New Roman" w:hAnsi="Times New Roman" w:cs="Times New Roman"/>
          <w:sz w:val="28"/>
          <w:szCs w:val="28"/>
        </w:rPr>
        <w:t xml:space="preserve">.  </w:t>
      </w:r>
    </w:p>
    <w:p w14:paraId="2134CDC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3-ші студенттің жұмысы белгілі бір қызығушылық тудырады. Ол компьютерді қолдана отырып оқытудың мағыналық-іздеу функциясын қарастырады, ақпаратты іздеу процесінде Inter-net рөлін атап көрсетеді. Тарихты оқытуды компьютерді  қолдау үшін студент төрт «дамуды» ұсынады. Біріншісі - кестелерді реттеуге арналған әртүрлі сынақтар жиынтығы (күні-оқиға, персонал-әрекет немесе мәлімдеме, әулеттің отбасылық ағашындағы «жапырақтарды» толтыру және т. б.). Бұл студент білім алушылардың тапсырмаларды орындауға деген қызығушылығын арттыруы керек деп санайтын бай графикалық дизайн ұсынды.</w:t>
      </w:r>
    </w:p>
    <w:p w14:paraId="01C7AC7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sz w:val="28"/>
          <w:szCs w:val="28"/>
        </w:rPr>
        <w:t xml:space="preserve">Екінші «даму» - бұл процестің дамуына түсініктеме беретін кредиттермен кез-келген тарихи шайқас және ойын барысында ойнайтын оқиғаларға қатысты мәселелер бойынша ойыншыларды мерзімді тестілеу барысында компьютерлік ойынды пайдалану. Осындай компьютерлік ойынның артықшылықтары арасында студент ойыншылардың іс-әрекеттерін үнемі бағалануы қажет екнін айтады (олар шайқас барысын дәл қайталауы керек және «командирге» әр қате қадам үшін айыппұл ұпайлары беріледі), студенттердің дұрыс емес әрекеттерін автоматты түрде түзету, сонымен қатар студенттердің визуалды есте сақтау қабілетін, логикалық ойлауын, қиялын, эмоционалдығын үйрету. </w:t>
      </w:r>
      <w:r w:rsidRPr="00324B54">
        <w:rPr>
          <w:rFonts w:ascii="Times New Roman" w:eastAsia="Times New Roman" w:hAnsi="Times New Roman" w:cs="Times New Roman"/>
          <w:sz w:val="28"/>
          <w:szCs w:val="28"/>
        </w:rPr>
        <w:t>Мұндай интеграцияланған курс  студенттерді жаңа цифрлық  технологиялармен таныстырудың бірінші бағытын жүзеге асыруға ықпал етеді, егер олар оқу пәні ретінде әрекет етсе және студенттер олармен жұмыс істеудің, оларды боқыту барысында қолданудың алғашқы дағдыларын, сондай-ақ жобалау әдістемесі туралы алғашқы түсініктерді алады.</w:t>
      </w:r>
    </w:p>
    <w:p w14:paraId="642FB17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 бағыт аясында студенттерді кәсіби қызметке дайындаудың екі кезеңін бөліп көрсеткен жөн:</w:t>
      </w:r>
    </w:p>
    <w:p w14:paraId="14B7D51D" w14:textId="77777777" w:rsidR="005064C2" w:rsidRPr="00324B54" w:rsidRDefault="005064C2" w:rsidP="00324B54">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жеке элементтермен жұмыс істеу, оларды таңдау мен құрастырудың негізгі принциптері мен әдістерімен жеке танысу;</w:t>
      </w:r>
    </w:p>
    <w:p w14:paraId="6B776A76" w14:textId="77777777" w:rsidR="005064C2" w:rsidRPr="00324B54" w:rsidRDefault="005064C2" w:rsidP="00324B54">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студенттің жеке ерекшеліктері мен кәсіби қызығушылықтарын ескере отырып, нақты дизайн даярлау.</w:t>
      </w:r>
    </w:p>
    <w:p w14:paraId="5F3C2228"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Студенттерді жекелеген элементтермен жұмыс істеуге үйретуді жүзеге асыру үшін біз тарихи пәндерді оқытуды қолдау мақсатында  тағайындалған бірқатар бағдарламалық-педагогикалық құралдарды әзірледік. Бұл бағдарламалар ізгіліктік бағдарлау дизайнының элементтері ретінде пайдаланылды.</w:t>
      </w:r>
    </w:p>
    <w:p w14:paraId="20F74AF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Бұл бағдарламалар гуманитарлық білім беруде кеңінен қолданылатын үш түрге бөлінеді: «уақыт лентасы», «электрондық анықтамалық», компьютерлік тесттер. Негізгі функционалды жүктемеден бөлек, білімді игеруін тексеру үшін  маңызды қосымша тапсырманы студенттер орындайды. </w:t>
      </w:r>
    </w:p>
    <w:p w14:paraId="4A030DC4"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Дегенмен, біз компьютерлік технологиялар тарих сабақтарында дәстүрлі ақпаратты өңдеу әдістерінен айтарлықтай ерекшеленетіндігін байқадық.  </w:t>
      </w:r>
    </w:p>
    <w:p w14:paraId="7233E899" w14:textId="3ACB6CCA"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Біздің ойымызша, мұндай мүмкіндік әртүрлі географиялық аймақтардың тарихын бөлек оқытудың қолданыстағы тәжірибесінде маңызды, нәтижесінде студенттердің көпшілігінде (әсіресе ЖОО студенттеріне) тарихи  оқиғалардың  дүниежүзілік тарихи оқиғаларымен байланысын көрсетуге мүмкінді береді. Мұндай жағдайда синхронды кестелерді зерттеу студенттердің адамзат тарихы туралы біртұтас тұтастық ретінде түсініктерін дамытуға ықпал етуі мүмкін [1</w:t>
      </w:r>
      <w:r w:rsidR="002D3A3C" w:rsidRPr="00324B54">
        <w:rPr>
          <w:rFonts w:ascii="Times New Roman" w:eastAsia="Times New Roman" w:hAnsi="Times New Roman" w:cs="Times New Roman"/>
          <w:sz w:val="28"/>
          <w:szCs w:val="28"/>
        </w:rPr>
        <w:t>67</w:t>
      </w:r>
      <w:r w:rsidRPr="00324B54">
        <w:rPr>
          <w:rFonts w:ascii="Times New Roman" w:eastAsia="Times New Roman" w:hAnsi="Times New Roman" w:cs="Times New Roman"/>
          <w:sz w:val="28"/>
          <w:szCs w:val="28"/>
        </w:rPr>
        <w:t>].</w:t>
      </w:r>
    </w:p>
    <w:p w14:paraId="4C6F31F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Мұндай тапсырмаларды орындау сонымен қатар информатика бойынша белгілі бір дағдыларды дамытуды қамтиды  -  қарапайымнан (курсорды басқару, экрандық мәзірлермен жұмыс) күрделіге дейін (мәліметтер базасынан ақпарат іздеу).</w:t>
      </w:r>
    </w:p>
    <w:p w14:paraId="16AD5100" w14:textId="2A209EF4"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Мұндай әдіс сонымен қатар тұлғааралық өзара әрекеттесу әдістерін дамытуға ықпал етеді, өйткені бағдарлама арқылы оның әзірлеушілерімен байланыс, бұл ажырамас белгілердің бірі болып табылады [</w:t>
      </w:r>
      <w:r w:rsidR="002D3A3C" w:rsidRPr="00324B54">
        <w:rPr>
          <w:rFonts w:ascii="Times New Roman" w:eastAsia="Times New Roman" w:hAnsi="Times New Roman" w:cs="Times New Roman"/>
          <w:sz w:val="28"/>
          <w:szCs w:val="28"/>
        </w:rPr>
        <w:t>168</w:t>
      </w:r>
      <w:r w:rsidRPr="00324B54">
        <w:rPr>
          <w:rFonts w:ascii="Times New Roman" w:eastAsia="Times New Roman" w:hAnsi="Times New Roman" w:cs="Times New Roman"/>
          <w:sz w:val="28"/>
          <w:szCs w:val="28"/>
        </w:rPr>
        <w:t>], бұл жағдайда ең айқын көрініс табады.  Болашақта алынған дағдыларды қоршаған орта мен компьютерлік технологияның коммуникативті мүмкіндіктерін қолдана отырып, нақты серіктестермен қарым-қатынас жасау үшін қолдануға болады.</w:t>
      </w:r>
    </w:p>
    <w:p w14:paraId="12092AF8" w14:textId="1FB24998" w:rsidR="005064C2" w:rsidRPr="00324B54" w:rsidRDefault="005064C2" w:rsidP="00324B54">
      <w:pPr>
        <w:ind w:firstLine="709"/>
        <w:jc w:val="both"/>
        <w:rPr>
          <w:rFonts w:ascii="Times New Roman" w:eastAsia="Times New Roman" w:hAnsi="Times New Roman" w:cs="Times New Roman"/>
          <w:color w:val="FF0000"/>
          <w:sz w:val="28"/>
          <w:szCs w:val="28"/>
        </w:rPr>
      </w:pPr>
      <w:r w:rsidRPr="00324B54">
        <w:rPr>
          <w:rFonts w:ascii="Times New Roman" w:eastAsia="Times New Roman" w:hAnsi="Times New Roman" w:cs="Times New Roman"/>
          <w:sz w:val="28"/>
          <w:szCs w:val="28"/>
        </w:rPr>
        <w:t xml:space="preserve">Үшінші бағдарламалық-педагогикалық құрал жоғарыда сипатталғандардан біршама ерекшеленеді. </w:t>
      </w:r>
    </w:p>
    <w:p w14:paraId="04C227E4"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Оқу құралы екі бөлімнен тұрады, біріншісі дәстүрлі оқыту жұмысына, екіншісі білімді игеруді компьютерлік тестілеуге бағытталған. Мұндай құрылым компьютерлік технологияларды қолдануға біркелкі көшуді қамтамасыз етеді; студенттердің назары бірінші кезеңдегідей оқу пәні ретінде емес, оқу іс-әрекетінің құралы ретінде пайдаланылатын компьютерді қолдану фактісіне емес, жұмыс тақырыбына бағытталған.</w:t>
      </w:r>
    </w:p>
    <w:p w14:paraId="1C040A5F"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Бірінші бөлім хронологиямен жұмыс жасауды ұсынады. Оның мақсаты-студенттердің жоғарыда аталған елдердің әлеуметтік-экономикалық, ішкі және сыртқы-литикалық тарихындағы маңызды күндерді игеруі. Ғылым мен техниканың жетістіктеріне байланысты күндермен жұмыс ерекше қызығушылық тудырады. </w:t>
      </w:r>
    </w:p>
    <w:p w14:paraId="620EAFF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1-4 бөлімдер белгілі бір нақты материалдың (репродуктивті деңгей) студенттік көлемін игеруге арналған; осы бөлім осы білімді тарихи ұқсастықтарды анықтау арқылы жоғары сапалы деңгейде пайдалануды ұсынады. Студент формасы бірдей, бірақ мазмұны жағынан әртүрлі құбылыстарды тәуелсіз талдаумен айналысуы керек. Бұл жалпы тарихтың бұрынғы кезеңдерінің материалын тартады (Жаңа тарих, Орта ғасырлар тарихы).</w:t>
      </w:r>
    </w:p>
    <w:p w14:paraId="688134D9"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Нұсқаулықтың екінші бөлігі - бұл бірінші бөлімнің әртүрлі бөлімдері бойынша білімді игеру дәрежесін тез және бейтарап анықтауға мүмкіндік беретін компьютерлік тесттер.</w:t>
      </w:r>
    </w:p>
    <w:p w14:paraId="3FD569C9"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Қате жауап опциясын таңдағанда, мазмұны қай опция таңдалғанына байланысты түсініктеме беріледі. Содан кейін (дұрыс немесе бұрыс опция таңдалғанына қарамастан) сұрақты талдайтын және дұрыс жауапты «ашатын» қорытынды түсініктеме беріледі.</w:t>
      </w:r>
    </w:p>
    <w:p w14:paraId="79480EA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Тестілеу аяқталғаннан кейін экранға студенттің білімін алдын-ала бағалау және қажет болған жағдайда қайталанатын тақырыптар тізімі шығады.</w:t>
      </w:r>
    </w:p>
    <w:p w14:paraId="5C66CCD8" w14:textId="796277BD"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Тестілеу нәтижелері сауалнама жүргізудің процедурасы студенттің тегі, тестілеу жүргізілетін режим түрі, дұрыс және бұрыс жауаптардың арақатынасы, сондай-ақ қателіктер жіберілген тақырыптардың тізімі бар арнайы файлда сақталады. Бұл файлды қарапайым мәтін ретінде көруге немесе студенттердің оқу рейтингін анықтайтын арнайы бағдарламамен өңдеуге болады.</w:t>
      </w:r>
    </w:p>
    <w:p w14:paraId="6ECD72E0"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Көптеген сұрақтар қою білімді игеруді тестілік бақылаудың әдеттегі әдістері үшін дәстүрлі емес. Көбінесе сұрақтар мен оларға жауап беру нұсқалары сізді ойландырады, жалпы тарихтың басқа бөлімдерінен материал тартады, логикалық ойлаудың көмегіне жүгінеді. Мысалы, келесі сұрақтар туындауы мүмкін:</w:t>
      </w:r>
    </w:p>
    <w:p w14:paraId="5ABCF79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Ресей мен Қазақстанның арасындағы созылған қосылу процессі қашан шешілді?</w:t>
      </w:r>
    </w:p>
    <w:p w14:paraId="1E73D57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Жауап жаңа тарих материалын қамтиды.</w:t>
      </w:r>
    </w:p>
    <w:p w14:paraId="5CD02B9D" w14:textId="0E38B10D"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Сіз бұл сұраққа басқаша жауап бере аласыз, бұл қорытынды түсініктемеде ескеріледі.</w:t>
      </w:r>
    </w:p>
    <w:p w14:paraId="3925FE87" w14:textId="4B8A72DA"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Айта кету керек, олардың көпшілігі үшін оқу құралымен жұмыс компьютерді олардың кәсіби мүдделеріне сәйкес келетін мақсаттарда нақты қолданудың алғашқы тәжірибесі болды және гуманитарлық ғылымдар саласындағы педагогикалық және зерттеу қызметінде жаңа цифрлық  технологияларды қолданудың басқа әдістеріне қызығушылықты оятуға ықпал етті.</w:t>
      </w:r>
    </w:p>
    <w:p w14:paraId="01A24861"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Кәсіби пайдалануға дайындықты қалыптастырудың келесі кезеңі - жеке дамыта оқыту әдістерін іске асыру құралы ретінде игеру. Оқу іс-әрекетінің негізгі нысандары студенттердің дидактикалық материалдарды жасауға қатысуы, элементтерді жобалау, тарихи пәндерді оқытуды компьютерлік қолдаудың бағдарламалық кешендерін пайдалану әдістемесін игеру болды.</w:t>
      </w:r>
    </w:p>
    <w:p w14:paraId="4E14975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Бірақ мұндай жағдайларды олардың ерекшеліктеріне байланысты жаратылыстану ғылымдары зерттейтін процестерге қарағанда «есептеу» қиынырақ екенін ескеру қажет. Соңғысынан айырмашылығы, олар мұндай қатаң заңға бағынбайды-бізге көптеген кездейсоқ факторлар әсер етеді. Сондықтан тарихи және әлеуметтік процестерді компьютерлік модельдеуге арналған құралдар өте қымбат және кең таралған емес, оны бағдарламалау өте көп уақытты қажет етеді. Бұл жағдай тарихи процестерді компьютерлік модельдеуді оқу мақсатында қолдануды өте қиын етеді.</w:t>
      </w:r>
    </w:p>
    <w:p w14:paraId="06FE3B6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Алайда, мұғалімдер бұл бағдарламаларға лайықты көңіл бөлмейді, бірақ көбінесе зиянды деп санайды. Бұл «Стратегия» (әсіресе кезек-кезек) және «Соғыс ойындары» (жеке шайқастар мен әскери жорықтарға тактикалық еліктеу) компьютерлік ойындары. </w:t>
      </w:r>
    </w:p>
    <w:p w14:paraId="62396F4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Біздің ойымызша, мұндай бағдарламаларды модельдеу жүйелері ретінде де қолдануға болады. Олардағы модельдер (сценарийлер) әдетте ойын әзірлеушілерімен құрастырылған және қатысушы тараптардың күштерінің бастапқы арақатынасы мен орналасуын, олардың бір-бірімен қарым-қатынасын (одақтас, достық, дұшпандық немесе бейтарап), стратегиялық басымдықтарды азды-көпті дәлдікпен қайталайды. Ойнатқыштың рөлі «кездейсоқтық факторын» енгізуге және оның процестің барысына әсерін бақылауға дейін азаяды.</w:t>
      </w:r>
    </w:p>
    <w:p w14:paraId="506ECB9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Әзірлеушілер алдын-ала дайындаған немесе компьютерде кездейсоқ жасалған сценарийлерді қолданумен қатар, мұндай ойындардың көпшілігі пайдаланушыға өз модельдерін жасауға мүмкіндік береді. Сонымен қатар, экспериментатор аймақтың жеткілікті нақты картасын «Салуға», күштердің цифрлық және сапалық арақатынасын сақтай отырып (ойын бірліктерінің әртүрлі түрлерін қолдана отырып) әскерлердің орналасуын қайталауға, ал кейбір жағдайларда қатысушы тараптардың жалпы даму деңгейін белгілеуге мүмкіндік алады.</w:t>
      </w:r>
    </w:p>
    <w:p w14:paraId="45861130"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Ешқандай жағдайда ойын модельдерінің жоғары дәлдігі туралы айтуға болмайды, бірақ соған қарамастан, олар тарихи процестердің заңдылықтары туралы жалпы түсінік бере алады - әрине, мұғалім тарапынан тиісті педагогикалық қолдау, бақылау және бастапқы көзқарас болған кезде.</w:t>
      </w:r>
    </w:p>
    <w:p w14:paraId="434E3F65"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Мұндай бақылау модельмен эксперимент оқу сылтауымен компьютермен әдеттегі ойынға айналмауы үшін қажет. Мұның бірнеше себептері бар. Жоғарыда айтылғандай, таңдалған құралдардың модельдеу дәлдігі өте төмен; қате нәтижелерге қол жеткізу қаупі өте үлкен. Сонымен қатар, студент компьютерлік ойынды «тікелей мақсатта»емес, модельдеу құралы ретінде қолдануға жоғары мотивацияға ие болуы керек. Оқу топтарында ойындарды аудиториялық сабақтарда қолдану орынды емес, өйткені мұндай жағдайда мұғалімге модель құру және онымен тәжірибе жасау сияқты мұқият және қажырлы жұмысты бақылау өте қиын болар еді. </w:t>
      </w:r>
    </w:p>
    <w:p w14:paraId="2BE2E12E"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Жасалған модельдермен эксперименттер, әдетте, бір жарым - төрт сағатқа созылды-жоғарыда көрсетілген талаптардың азды-көпті қатаң сақталуына байланысты. Тарихи оқиғаларды оқу модельдеу үшін ойын бағдарламаларын қолданудың тағы бір маңызды аспектісі бар. Дегенмен, компьютерлік ойындарды құрал ретінде қолдана отырып, тарихи процестерді компьютерлік модельдеуді оның ерекшелігі мен қолдану аясының тарлығына байланысты біз көмекші бағыт ретінде қарастырамыз.</w:t>
      </w:r>
    </w:p>
    <w:p w14:paraId="39E5733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Сонымен қатар, студенттердің интернет технологияларына, ақпаратты іздеу, электронды жарияланымдар мен қашықтықтан білім беру үшін компьютерлік желілерді пайдалану мүмкіндіктеріне деген қызығушылығы өте жоғары: сауалнамаға дейінгі сауалнама кезінде оны барлық 12 студент көрсетті. </w:t>
      </w:r>
    </w:p>
    <w:p w14:paraId="32829040"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Көрсетілген ойларды басшылыққа ала отырып, біз магистратурада желілік технологиялар бойынша арнайы курстың Тарихи мәдениетін, атап айтқанда, HTML (Hypertext Markup Language) гипермәтіндерін белгілеу тілін зерделеу бойынша енгізумен эксперимент жүргізу орынды деп санадық. </w:t>
      </w:r>
    </w:p>
    <w:p w14:paraId="55E4BDB7" w14:textId="77777777" w:rsidR="005064C2" w:rsidRPr="00324B54" w:rsidRDefault="005064C2" w:rsidP="00324B54">
      <w:pPr>
        <w:ind w:firstLine="709"/>
        <w:jc w:val="both"/>
        <w:rPr>
          <w:rFonts w:ascii="Times New Roman" w:eastAsia="Times New Roman" w:hAnsi="Times New Roman"/>
          <w:bCs/>
          <w:sz w:val="28"/>
          <w:szCs w:val="28"/>
        </w:rPr>
      </w:pPr>
      <w:r w:rsidRPr="00324B54">
        <w:rPr>
          <w:rFonts w:ascii="Times New Roman" w:eastAsia="Times New Roman" w:hAnsi="Times New Roman"/>
          <w:bCs/>
          <w:sz w:val="28"/>
          <w:szCs w:val="28"/>
        </w:rPr>
        <w:t>Қорытындылай келе, болашақ тарих мұғалімдерін даярлауға цифрлық технологияларды енгізу мәселесі бойынша жүргізілген тәжірибелік-эксперименттік жұмыстың нәтижесінде осы технологияларды оқу процесіне біріктіруге байланысты негізгі аспектілер анықталды. Жұмыста педагогикалық жоғары оқу орындарының гуманитарлық факультеттерінде цифрлық құралдарды пайдалана отырып, арнайы пәндерді оқыту осы саладағы студенттердің білім деңгейінің жеткіліксіздігіне байланысты әлі кең таралмағаны атап өтілді. Дегенмен, эксперимент оқытудың бастапқы кезеңдерінде цифрлық технологиялардың негіздерімен танысу іздеу қызметіне деген қажеттілікті дамытуға және кәсіби салада компьютерлік құралдарды пайдалануға қызығушылықты арттыруға ықпал ететінін көрсетті. Болашақ тарих мұғалімдерін цифрлық технологияларды қолдануға тиімді дайындау үшін педагогикалық және ғылыми-зерттеу қызметінде цифрлық құралдарды қолдану әдістемесін қамтитын курстың интеграцияланған моделі жасалды. Бұл модель статистикалық деректерді өңдеу негіздерін зерттеуді және тарихи зерттеуде тиісті талдау әдістерін қолдануды қамтиды.</w:t>
      </w:r>
    </w:p>
    <w:p w14:paraId="434F06D9" w14:textId="77777777" w:rsidR="005064C2" w:rsidRPr="00324B54" w:rsidRDefault="005064C2" w:rsidP="00324B54">
      <w:pPr>
        <w:ind w:firstLine="709"/>
        <w:jc w:val="both"/>
        <w:rPr>
          <w:rFonts w:ascii="Times New Roman" w:eastAsia="Times New Roman" w:hAnsi="Times New Roman"/>
          <w:bCs/>
          <w:sz w:val="28"/>
          <w:szCs w:val="28"/>
        </w:rPr>
      </w:pPr>
      <w:r w:rsidRPr="00324B54">
        <w:rPr>
          <w:rFonts w:ascii="Times New Roman" w:eastAsia="Times New Roman" w:hAnsi="Times New Roman"/>
          <w:bCs/>
          <w:sz w:val="28"/>
          <w:szCs w:val="28"/>
        </w:rPr>
        <w:t>Сонымен қатар, жүргізілген сауалнама студенттердің кәсіби қызметте компьютерлік технологияларды қолдану қажеттілігі туралы пікірлеріндегі сәйкессіздіктердің төмендеуін көрсетті, бұл олардың осы тақырыпқа қатысты оң динамикасын көрсетеді.</w:t>
      </w:r>
    </w:p>
    <w:p w14:paraId="49C685DA" w14:textId="77777777" w:rsidR="005064C2" w:rsidRPr="00324B54" w:rsidRDefault="005064C2" w:rsidP="00324B54">
      <w:pPr>
        <w:jc w:val="both"/>
        <w:rPr>
          <w:rFonts w:ascii="Times New Roman" w:eastAsia="Times New Roman" w:hAnsi="Times New Roman" w:cs="Times New Roman"/>
          <w:b/>
          <w:sz w:val="28"/>
          <w:szCs w:val="28"/>
        </w:rPr>
      </w:pPr>
    </w:p>
    <w:p w14:paraId="6009DFEC" w14:textId="77777777" w:rsidR="005064C2" w:rsidRPr="00324B54" w:rsidRDefault="005064C2" w:rsidP="00324B54">
      <w:pPr>
        <w:ind w:firstLine="709"/>
        <w:jc w:val="both"/>
        <w:rPr>
          <w:rFonts w:ascii="Times New Roman" w:eastAsia="Times New Roman" w:hAnsi="Times New Roman" w:cs="Times New Roman"/>
          <w:b/>
          <w:sz w:val="28"/>
          <w:szCs w:val="28"/>
        </w:rPr>
      </w:pPr>
    </w:p>
    <w:p w14:paraId="75E057DE" w14:textId="77777777" w:rsidR="005064C2" w:rsidRPr="00324B54" w:rsidRDefault="005064C2" w:rsidP="00324B54">
      <w:pPr>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br w:type="page"/>
      </w:r>
    </w:p>
    <w:p w14:paraId="3A97D882" w14:textId="77777777" w:rsidR="005064C2" w:rsidRPr="00324B54" w:rsidRDefault="005064C2" w:rsidP="00324B54">
      <w:pPr>
        <w:ind w:firstLine="567"/>
        <w:jc w:val="center"/>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ҚОРЫТЫНДЫ</w:t>
      </w:r>
    </w:p>
    <w:p w14:paraId="6E59CC9D" w14:textId="77777777" w:rsidR="005064C2" w:rsidRPr="00324B54" w:rsidRDefault="005064C2" w:rsidP="00324B54">
      <w:pPr>
        <w:ind w:firstLine="567"/>
        <w:jc w:val="center"/>
        <w:rPr>
          <w:rFonts w:ascii="Times New Roman" w:eastAsia="Times New Roman" w:hAnsi="Times New Roman" w:cs="Times New Roman"/>
          <w:b/>
          <w:sz w:val="28"/>
          <w:szCs w:val="28"/>
        </w:rPr>
      </w:pPr>
    </w:p>
    <w:p w14:paraId="060B97A1"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Қазақстан Республикасының білім беру саласы қазіргі қоғамды жаңғырту талаптарына жауап беруі тиіс. Осы мақсатта цифрлық технологияларды қолдану арқылы жүзеге асатын оқу процесінің басты ерекшелігі – студенттің оқу іс-әрекетінің белсенділігіне басымдылықтың берілуі. Сонда ғана оның өзінің жеке қабілеттері мен мүдделеріне сәйкес алынынатын білімінің сапасы артады. Бұл жағдайда оқытушы жиі көмекші рөлін атқарады, яғни туындаған сұрақтарды түсіндіріп, студентті қажетті бағытқа бағдарлайды. Сонымен қатар белсенділік пен дамуға деген студенттің ұмтылысын табыстылыққа қарай ынталандырады.</w:t>
      </w:r>
    </w:p>
    <w:p w14:paraId="05C4A0E2"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Оқыту мен өзін-өзі бақылау сапасын бақылау үшін компьютерлік тестілеудің әртүрлі әдістері енгізілді. Қазіргі уақытта ең кең тарағаны -сұрақтар мен жауап нұсқалары бар «классикалық» тестілеу. Компьютерлік тестілеу технологиясының білім сапасын бағалаудың дәстүрлі әдістерінен айырмашылығы, тест тапсыруға және тексеруге кететін уақытты едәуір қысқартуға, жауаптарды тексеру процесін автоматтандыруға мүмкіндік береді, бұл мұғалімнің жұмыс көлемін азайтады және қорытындылауды тездетеді, сонымен қатар оқыту нәтижелеріне бақылау жасауға мүмкіндік береді.</w:t>
      </w:r>
    </w:p>
    <w:p w14:paraId="635CA3B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Тест тапсырмалары білімді бақылаудың жалғыз түрі емес екені анық, бірақ цифрлық технологиялар мен тестілеу мүмкіндіктерінің үйлесімі оларды оқу процессінде қолдануға үлкен қызығушылық пен сұранысты тудырады.</w:t>
      </w:r>
    </w:p>
    <w:p w14:paraId="7401845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Оқу пәні бойынша әр тақырыпты оқуды бақылау тестілеумен аяқтауға болады, бұл студентке оқу материалын қаншалықты меңгергенін, ал оқытушыға тағы қандай тақырыптарға сүйену керектігін анықтауға мүмкіндік береді. Осындай әдіс нәтижесінде білім алушының оқытушымен үнемі кері байланысы жүзеге асады, бұл білімді игеру процесінің тиімділігін арттырады.</w:t>
      </w:r>
    </w:p>
    <w:p w14:paraId="793FB84D"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Осы компоненттердің барлығы студенттердің пәнге деген қызығушылығының жоғарылауына және оқу үлгерімінің сапасының жақсаруына әкеледі. Әрбір адам қазіргі әлемде цифрлық технологияларынсыз және олармен жұмыс істеу дағдыларынсыз оқыту іс жүзінде мүмкін емес екенін жақсы түсінеді, өйткені, бүкіл әлемде заманауи  техникалар мен интернет адамдардың өміріне көбірек енуде. Сонымен қатар, цифрлық технологияларды қолдану оқытушы үшін көптеген міндеттерді жеңілдетеді, студенттерді қызықтыруға және олардың шығармашылық әлеуетін ашуға мүмкіндік береді, сонымен қатар ақпарат беруді ғана емес, сонымен бірге туындаған мәселелердің өзіндік шешімдерін өз бетінше ойластыруға және оларды өз бетімен шешуге үйретеді.</w:t>
      </w:r>
    </w:p>
    <w:p w14:paraId="1C8E5DF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Цифрлық қоғам жағдайында білім кеңістігін ақпараттандыру жастармен жұмыста заманауи әлеуметтік-педагогикалық және әлеуметтік-тәрбиелік инновациялардың жиынтығына ықпал етті. Тәжірибе көрсеткендей, осы бағыттағы ең маңызды міндеттердің бірі оқытушы функцияларын өзгерту қажеттілігі болып отыр. </w:t>
      </w:r>
    </w:p>
    <w:p w14:paraId="1CB8315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Бүгінгі таңда оқытушы өзінің ресми мәртебесі бойынша оқу іс-әрекетінің негізгі субъектісі болып қала отырып, бірқатар объективті және субъективті себептерге байланысты фасилитатордың (табысты топтық коммуникацияны қамтамасыз ететін адам) ерекшеліктерін меңгеруі тиіс, ал студенттер өздерінің білім алушы мәртебесін сақтай отырып, оқу іс-әрекеті объектісінен оның белсенді субъектісіне айналған.</w:t>
      </w:r>
    </w:p>
    <w:p w14:paraId="6149913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Қазіргі уақытта, ең алдымен, оқу іс-әрекетінің сипаты мен мазмұнын өзгерту, оқу процесінде тәуелсіз, белсенді жұмыс түрлеріне баса назар аудару (презентациялар, дайындық және жобаларды қорғау, кейс-тапсырмалар, пікірталастар, рөлдік және іскерлік ойындар, экскурсиялар, зертханалық сабақтар, олимпиадалар мен конкурстар, телеконференциялар және т.б.), қазіргі студенттердің психологиясындағы маңызды өзгеріс, атап айтқанда білім алушылардың мақсатына сәйкес нәтижеге деген ынтасы - бұл жағдайлардың барлығы объективті оқу процесіне неғұрлым заманауи және өмірлік қажетті тәсілдерді енгізудің, атап айтқанда, жаңа цифрлық-коммуникациялық технологияларды белсенді пайдаланудың маңыздылығын түсінуге әкелді.</w:t>
      </w:r>
    </w:p>
    <w:p w14:paraId="5E542D03"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Жеделдетілген технологиялық өзгерістер дәуірінде цифрлық қоғам оқытушыдан да, мұғалімнен де «икемді» болуды талап етеді: оқытудың дәстүрлі әдістерін қолданумен қатар, жаңа әдістер мен технологияларды тарту, аудиторияның мүдделеріне жауап бере отырып, оқу процесін ұйымдастыра алу, білім алушыларға таңдау еркіндігін беру. Бұл жағдайда олардың рөлі:</w:t>
      </w:r>
    </w:p>
    <w:p w14:paraId="5E4FC3F9"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оқу іс-әрекетін  ұйымдастырушы; </w:t>
      </w:r>
    </w:p>
    <w:p w14:paraId="351E1946"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оқу материалдарын меңгерту тұрғысында кеңесші; </w:t>
      </w:r>
    </w:p>
    <w:p w14:paraId="5EBC68E5"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тьютор;</w:t>
      </w:r>
    </w:p>
    <w:p w14:paraId="7D110A8E"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білім алушылардың белігілі бір әрекеттеріне қатысты  рефлексия тудыратын психолог; </w:t>
      </w:r>
    </w:p>
    <w:p w14:paraId="11CEE2F9"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сарапшы және серіктес сияқты </w:t>
      </w:r>
      <w:r w:rsidRPr="00324B54">
        <w:rPr>
          <w:rFonts w:ascii="Times New Roman" w:eastAsia="Times New Roman" w:hAnsi="Times New Roman" w:cs="Times New Roman"/>
          <w:sz w:val="28"/>
          <w:szCs w:val="28"/>
        </w:rPr>
        <w:t>менеджерлік сипатқа ие болады.</w:t>
      </w:r>
    </w:p>
    <w:p w14:paraId="48E627D3" w14:textId="77777777" w:rsidR="005064C2" w:rsidRPr="00324B54" w:rsidRDefault="005064C2" w:rsidP="00F27E56">
      <w:pPr>
        <w:ind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Қазіргі педагогтің негізгі құзыреттіліктері (қазіргі тәжірибе көрсеткендей): </w:t>
      </w:r>
    </w:p>
    <w:p w14:paraId="40929A6D"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«білім берудегі бос орындарды» өз бетінше толтыра алуы, студенттерімен бірге оқи алу;</w:t>
      </w:r>
    </w:p>
    <w:p w14:paraId="533B1A18"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студенттердің өз бетінше орындайтын жұмыстарын жоспарлай және ұйымдастыра алу (құзыреттілік тілінде мақсаттар мен оқыту нәтижелерін анықтауға көмектесу);</w:t>
      </w:r>
    </w:p>
    <w:p w14:paraId="1D64E409"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білім алушыларды қажетті құзыреттіліктерді қалыптастыруға мүмкіндік беретін әртүрлі іс-әрекет түрлерін жүзеге асыруға оларды ынталандыра алу.</w:t>
      </w:r>
    </w:p>
    <w:p w14:paraId="428CF487"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Бүгінгі таңда медиа-оқытушылар арасында олардың функцияларын түбегейлі өзгертетін құзыреттілікті дамыту қажеттілігі бар. Біз университет оқытушыларының әртүрлі цифрлық-коммуникациялық технологияларды құрал ретінде қолдану дағдыларын дамыту туралы айтып отырмыз. </w:t>
      </w:r>
    </w:p>
    <w:p w14:paraId="348DAEEB"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Тәжірибе көрсеткендей, әртүрлі интернет-технологиялар, мобильді құрылғылар сияқты әдістемелік құралдарды белсенді игеру және оқу процесіне енгізу объективті қажеттілікке айналды. Солардың қатарында презентациялар, желілер, электрондық пошта, веб-квест, цифрлық дидактикалық ойындар және виртуалды болмыс технологиялары және т.б. бар.</w:t>
      </w:r>
    </w:p>
    <w:p w14:paraId="3A7C38F9"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Цифрландыру - бұл ғаламдық процесс, ол бүкіл салаларға ықпал етуде. Цифрландыру процесінің негізі – интернет болып табылады. Ғаламдық желіге деректерді беру тікелей белгілі енгізу құрылғылары, яғни әртүрлі гаджеттер арқылы жүзеге асырылады.</w:t>
      </w:r>
    </w:p>
    <w:p w14:paraId="4AA28CD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 Қазіргі уақытта цифрлық технологиялар бізді барлық жағынан қоршап тұр: олар әр заманауи үйде бар, мекемелер, кәсіпорындар, зауыттар, мектептер, ауруханалар мен университеттер. Олар қосымша және виртуалды шындықты құру үшін, машиналық оқытуда, робототехникада, 3D басып шығаруда, жасанды интеллект, денсаулық сақтау, ғылыми зерттеулер, ауыл шаруашылығы салаларында қолданылады. </w:t>
      </w:r>
    </w:p>
    <w:p w14:paraId="5902BD0C"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Зерттеушілер цифрлық технологиялар жыл сайын экспоненциалды түрде дамиды (және қазірдің өзінде дамып келеді) деп санайды. Барлық мысалдар келтірілген цифрландыру процесі біздің әлемді қаншалықты қамтығанын елестетуге мүмкіндік береді. Білім беру процесі неғұрлым қол жетімді және ыңғайлы болса, адамға соғұрлым оқу оңай болады. </w:t>
      </w:r>
    </w:p>
    <w:p w14:paraId="591B4921"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Бүгінгі таңда біз цифрлық технологиялар бұл – заманауи жоғары оқу орындарын жан-жақты дамытудың бірегей тетігі. Сол арқылы білім мен тәжірибені жылдам бөлісуге, онлайн оқыту нәтижесінде білім беруге қол жетімділікте жүзеге асыруға, цифрлық кітапханалар мен цифрлық кампустарды дамыту шеңберін кеңейту үшін өте маңызды. Цифрландыру арқасында оқу материалдарын бекітуге, стандартты дәрістер жиынтығын бейнебаян түрінде  жазуға және оларға үнемі өзгерістер енгізіп отыруға, білім алушылардың практикалық және жобалық іс-әрекеттерін мобильді ұйымдастыруға мүмкіндік береді. </w:t>
      </w:r>
    </w:p>
    <w:p w14:paraId="06D153AE"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Білім саласын цифрландыру жағдайының осындай ерекшеліктерін ескере отырып, біздің  зерттеу жұмысымыздың шеңберінде кәсіби қызметте жаңа цифрлық  технологияларды қолдануға болашақ тарих мұғалімдерін  даярлау процесінде  цифрлық технологияларды оқу процесіне қолдануда:</w:t>
      </w:r>
    </w:p>
    <w:p w14:paraId="2783E1C6"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гуманитарлық бағдарлау; </w:t>
      </w:r>
    </w:p>
    <w:p w14:paraId="09793F2D"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гуманистік аппараттық-технологиялық басымдық беру;</w:t>
      </w:r>
    </w:p>
    <w:p w14:paraId="0B795773"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адамның қажеттіліктеріне, мүмкіндіктеріне, ерекшеліктеріне барынша жақындау;</w:t>
      </w:r>
    </w:p>
    <w:p w14:paraId="491C8FCC"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оқу мақсаттары мен пән мазмұнына сәйкестендіру;</w:t>
      </w:r>
    </w:p>
    <w:p w14:paraId="67C567B7"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тақырыптан тыс ақпаратты азайту;</w:t>
      </w:r>
    </w:p>
    <w:p w14:paraId="1B28B2D2"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есептеу құралдарын орынды қолдану;</w:t>
      </w:r>
    </w:p>
    <w:p w14:paraId="0360E5E1"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алынған білім мен жинақталған дағдылардың жеке құндылығы;</w:t>
      </w:r>
    </w:p>
    <w:p w14:paraId="375F9612"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әрі қарайғы оқу процесінде оқу қызметінің өнімдерін міндетті түрде пайдалану;</w:t>
      </w:r>
    </w:p>
    <w:p w14:paraId="690D0641" w14:textId="77777777" w:rsidR="005064C2" w:rsidRPr="00324B54" w:rsidRDefault="005064C2" w:rsidP="00F27E56">
      <w:pPr>
        <w:pStyle w:val="af6"/>
        <w:numPr>
          <w:ilvl w:val="0"/>
          <w:numId w:val="2"/>
        </w:numPr>
        <w:ind w:left="0" w:firstLine="567"/>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қоршаған ортаны үнемі жаңартып отыру сияқты мүмкіндіктер басты назарда ұсталды.</w:t>
      </w:r>
    </w:p>
    <w:p w14:paraId="33B5E406" w14:textId="77777777" w:rsidR="005064C2" w:rsidRPr="00324B54" w:rsidRDefault="005064C2" w:rsidP="00324B54">
      <w:pPr>
        <w:ind w:firstLine="709"/>
        <w:jc w:val="both"/>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Зерттеу барысында мына нәтижелерге қол жеткізілді:</w:t>
      </w:r>
    </w:p>
    <w:p w14:paraId="63F9900C" w14:textId="77777777" w:rsidR="005064C2" w:rsidRPr="00324B54" w:rsidRDefault="005064C2" w:rsidP="00324B54">
      <w:pPr>
        <w:ind w:firstLine="709"/>
        <w:jc w:val="both"/>
        <w:rPr>
          <w:rFonts w:ascii="Times New Roman" w:hAnsi="Times New Roman" w:cs="Times New Roman"/>
          <w:b/>
          <w:sz w:val="28"/>
          <w:szCs w:val="28"/>
        </w:rPr>
      </w:pPr>
      <w:r w:rsidRPr="00324B54">
        <w:rPr>
          <w:rFonts w:ascii="Times New Roman" w:hAnsi="Times New Roman" w:cs="Times New Roman"/>
          <w:sz w:val="28"/>
          <w:szCs w:val="28"/>
        </w:rPr>
        <w:t>1.</w:t>
      </w:r>
      <w:r w:rsidRPr="00324B54">
        <w:rPr>
          <w:rFonts w:ascii="Times New Roman" w:hAnsi="Times New Roman" w:cs="Times New Roman"/>
          <w:bCs/>
          <w:sz w:val="28"/>
          <w:szCs w:val="28"/>
        </w:rPr>
        <w:t xml:space="preserve"> ҚазПИ-де педагогикалық кадрлар (1970-1991 жж.) даярлау ісіне берілген тарихи сипаттама.</w:t>
      </w:r>
      <w:r w:rsidRPr="00324B54">
        <w:rPr>
          <w:rFonts w:ascii="Times New Roman" w:hAnsi="Times New Roman" w:cs="Times New Roman"/>
          <w:sz w:val="28"/>
          <w:szCs w:val="28"/>
        </w:rPr>
        <w:t xml:space="preserve"> </w:t>
      </w:r>
    </w:p>
    <w:p w14:paraId="7817FC57" w14:textId="77777777" w:rsidR="005064C2" w:rsidRPr="00324B54" w:rsidRDefault="005064C2" w:rsidP="00324B54">
      <w:pPr>
        <w:ind w:firstLine="709"/>
        <w:jc w:val="both"/>
        <w:rPr>
          <w:rFonts w:ascii="Times New Roman" w:hAnsi="Times New Roman" w:cs="Times New Roman"/>
          <w:sz w:val="28"/>
          <w:szCs w:val="28"/>
        </w:rPr>
      </w:pPr>
      <w:r w:rsidRPr="00324B54">
        <w:rPr>
          <w:rFonts w:ascii="Times New Roman" w:hAnsi="Times New Roman" w:cs="Times New Roman"/>
          <w:sz w:val="28"/>
          <w:szCs w:val="28"/>
        </w:rPr>
        <w:t>2. Аталған институтта жүргізілген оқу-тәрбие жұмыстары мен педагог кадрларды даярлау ісінің даму тенденциялары.</w:t>
      </w:r>
    </w:p>
    <w:p w14:paraId="4B388998" w14:textId="77777777" w:rsidR="005064C2" w:rsidRPr="00324B54" w:rsidRDefault="005064C2" w:rsidP="00324B54">
      <w:pPr>
        <w:pStyle w:val="1"/>
        <w:spacing w:before="0" w:beforeAutospacing="0" w:after="0" w:afterAutospacing="0"/>
        <w:ind w:firstLine="709"/>
        <w:jc w:val="both"/>
        <w:rPr>
          <w:b w:val="0"/>
          <w:sz w:val="28"/>
          <w:szCs w:val="28"/>
        </w:rPr>
      </w:pPr>
      <w:r w:rsidRPr="00324B54">
        <w:rPr>
          <w:b w:val="0"/>
          <w:sz w:val="28"/>
          <w:szCs w:val="28"/>
        </w:rPr>
        <w:t>3. Цифрлық технологияның тарихи білім беру кеңістігіндегі ғылыми негізделген мүмкіншіліктері мен оны пайдаланудың  педагогикалық шарттары.</w:t>
      </w:r>
    </w:p>
    <w:p w14:paraId="53036CF3" w14:textId="77777777" w:rsidR="005064C2" w:rsidRPr="00324B54" w:rsidRDefault="005064C2" w:rsidP="00324B54">
      <w:pPr>
        <w:pStyle w:val="1"/>
        <w:spacing w:before="0" w:beforeAutospacing="0" w:after="0" w:afterAutospacing="0"/>
        <w:ind w:firstLine="709"/>
        <w:jc w:val="both"/>
        <w:rPr>
          <w:b w:val="0"/>
          <w:sz w:val="28"/>
          <w:szCs w:val="28"/>
        </w:rPr>
      </w:pPr>
      <w:r w:rsidRPr="00324B54">
        <w:rPr>
          <w:b w:val="0"/>
          <w:sz w:val="28"/>
          <w:szCs w:val="28"/>
        </w:rPr>
        <w:t>4. Тарих пәні мұғалімдерін даярлауда цифрлық технологияларды пайдаланудың мазмұндық-құрылымдық моделі, «Тарихты оқыту әдістемесі»  элективті курс бағдарламасы.</w:t>
      </w:r>
    </w:p>
    <w:p w14:paraId="45779339" w14:textId="77777777" w:rsidR="005064C2" w:rsidRPr="00324B54" w:rsidRDefault="005064C2" w:rsidP="00324B54">
      <w:pPr>
        <w:pStyle w:val="1"/>
        <w:spacing w:before="0" w:beforeAutospacing="0" w:after="0" w:afterAutospacing="0"/>
        <w:ind w:firstLine="709"/>
        <w:jc w:val="both"/>
        <w:rPr>
          <w:b w:val="0"/>
          <w:sz w:val="28"/>
          <w:szCs w:val="28"/>
        </w:rPr>
      </w:pPr>
      <w:r w:rsidRPr="00324B54">
        <w:rPr>
          <w:b w:val="0"/>
          <w:sz w:val="28"/>
          <w:szCs w:val="28"/>
        </w:rPr>
        <w:t xml:space="preserve">5. Тиімділігі  тәжірибелік-эксперимент жұмысы арқылы тексерілген педагог кадрларды даярлауда цифрлық технологияны ұтымды пайдаланудың әдістемесі.  </w:t>
      </w:r>
    </w:p>
    <w:p w14:paraId="1757CF98" w14:textId="77777777" w:rsidR="005064C2" w:rsidRPr="00324B54" w:rsidRDefault="005064C2" w:rsidP="00324B54">
      <w:pPr>
        <w:ind w:firstLine="668"/>
        <w:jc w:val="both"/>
        <w:rPr>
          <w:rFonts w:ascii="Times New Roman" w:hAnsi="Times New Roman" w:cs="Times New Roman"/>
          <w:sz w:val="28"/>
          <w:szCs w:val="28"/>
        </w:rPr>
      </w:pPr>
      <w:r w:rsidRPr="00324B54">
        <w:rPr>
          <w:rFonts w:ascii="Times New Roman" w:hAnsi="Times New Roman" w:cs="Times New Roman"/>
          <w:sz w:val="28"/>
          <w:szCs w:val="28"/>
        </w:rPr>
        <w:t>Осы зерттеу нәтижелері ҚазПИ-де педагогикалық кадрлар (1970-1991 жж.) даярлау іс-әрекеті өткен ғасырдың 60  жылдарының ортасында жоғары мектептің алдына қойылған негізгі міндеттерге сәйкес сипатталып, жүйеленді. Сонымен қатар Институтта жүргізілген оқу-тәрбие жұмыстары мен педагог кадрларды даярлау іс-әрекетін дамыту тенденциялары  терең теориялық білім мен практикалық дағдыларды меңгерген, мамандығы бойынша тәрбие жұмыстарын ұйымдастыра алатын жоғары білікті мамандарды даярлауға; студенттердің бойында мәдени қасиеттерді, патриотизмді, Отанды қорғауға дайындықты күшейтуге ықпал ететін ғылыми-зерттеу жұмыстарды орындаумен тығыз байланыста қарастырылған.</w:t>
      </w:r>
    </w:p>
    <w:p w14:paraId="1EC3C48D" w14:textId="77777777" w:rsidR="005064C2" w:rsidRPr="00324B54" w:rsidRDefault="005064C2" w:rsidP="00324B54">
      <w:pPr>
        <w:pStyle w:val="Style14"/>
        <w:widowControl/>
        <w:spacing w:line="240" w:lineRule="auto"/>
        <w:ind w:firstLine="709"/>
        <w:rPr>
          <w:sz w:val="28"/>
          <w:szCs w:val="28"/>
          <w:lang w:eastAsia="en-US"/>
        </w:rPr>
      </w:pPr>
      <w:r w:rsidRPr="00324B54">
        <w:rPr>
          <w:sz w:val="28"/>
          <w:szCs w:val="28"/>
          <w:lang w:eastAsia="en-US"/>
        </w:rPr>
        <w:t>Бүгінгі күні білім саласын цифрландыру өзекті мәселелердің бірі ретінде қарастырыла отырып, тиісті ғылыми-әдістемелік әдебиеттерге және тікелей оқу процесіне талдау нәтижелері  цифрлық технологияның тарихи білім беру кеңістігіндегі мүмкіншіліктері мен оны пайдаланудың педагогикалық шарттарын негіздеуге мүмкіндік жасады.</w:t>
      </w:r>
    </w:p>
    <w:p w14:paraId="57580FE4" w14:textId="77777777" w:rsidR="005064C2" w:rsidRPr="00324B54" w:rsidRDefault="005064C2" w:rsidP="00324B54">
      <w:pPr>
        <w:pStyle w:val="Style14"/>
        <w:widowControl/>
        <w:spacing w:line="240" w:lineRule="auto"/>
        <w:ind w:firstLine="709"/>
        <w:rPr>
          <w:sz w:val="28"/>
          <w:szCs w:val="28"/>
          <w:lang w:eastAsia="en-US"/>
        </w:rPr>
      </w:pPr>
      <w:r w:rsidRPr="00324B54">
        <w:rPr>
          <w:sz w:val="28"/>
          <w:szCs w:val="28"/>
          <w:lang w:eastAsia="en-US"/>
        </w:rPr>
        <w:t xml:space="preserve"> Сонымен бірге, жұмыс барысында жасалған болашақ тарих пәні мұғалімдерін даярлауда цифрлық технологияларды пайдаланудың мазмұндық-құрылымдық моделі, «Тарихты оқыту әдістемесі» элективті курсы бағдарламасы  жоғары педагогикалық оқу орындарында тарих пәні мұғалімдерін даярлау әдістері мен тәсілдерін жаңғыртуға өзіндік үлес қоса алады. Бұл жұмыстар педагог кадрлар даярлауда цифрлық технологияны ұтымды пайдаланудың әдістемесі жасауға және оның тиімділігін тексеруге негіз болып алынды. </w:t>
      </w:r>
      <w:r w:rsidRPr="00324B54">
        <w:rPr>
          <w:sz w:val="28"/>
          <w:szCs w:val="28"/>
        </w:rPr>
        <w:t>Жүргізілген эксперименттік жұмыстың нәтижелері студенттерді оқытудың алғашқы кезеңдерінде цифрлық технологиялармен таныстыру олардың кәсіби салада компьютерлік құралдарды пайдалануға деген қызығушылығын дамытуға ықпал ететіндігін көрсетеді. Білім беру үдерісіне цифрлық технологияларды енгізу болашақ тарихшы-мұғалімдерді даярлау және оқу үдерісін байыту үшін жаңа мүмкіндіктер ашады</w:t>
      </w:r>
    </w:p>
    <w:p w14:paraId="68668048" w14:textId="77777777" w:rsidR="005064C2" w:rsidRPr="00324B54" w:rsidRDefault="005064C2" w:rsidP="00324B54">
      <w:pPr>
        <w:pStyle w:val="Style14"/>
        <w:widowControl/>
        <w:spacing w:line="240" w:lineRule="auto"/>
        <w:ind w:firstLine="709"/>
        <w:rPr>
          <w:sz w:val="28"/>
          <w:szCs w:val="28"/>
        </w:rPr>
      </w:pPr>
      <w:r w:rsidRPr="00324B54">
        <w:rPr>
          <w:sz w:val="28"/>
          <w:szCs w:val="28"/>
          <w:lang w:eastAsia="en-US"/>
        </w:rPr>
        <w:t>Зерттеу нәтижелерін жалпы білім беретін мектептердің тарих пәні мұғалімдері тікелей оқу процесінде, білім беру қызметкерлерінің біліктілігін арттыру курстарында, жоғары оқу орындарында педагогикалық мамандарды даярлау процесінде қолдануға болады</w:t>
      </w:r>
      <w:r w:rsidRPr="00324B54">
        <w:rPr>
          <w:sz w:val="28"/>
          <w:szCs w:val="28"/>
        </w:rPr>
        <w:t>.</w:t>
      </w:r>
    </w:p>
    <w:p w14:paraId="3C4CCC8D" w14:textId="77777777" w:rsidR="005064C2" w:rsidRPr="00324B54" w:rsidRDefault="005064C2" w:rsidP="00324B54">
      <w:pPr>
        <w:ind w:firstLine="709"/>
        <w:jc w:val="center"/>
        <w:rPr>
          <w:rFonts w:ascii="Times New Roman" w:eastAsia="Times New Roman" w:hAnsi="Times New Roman" w:cs="Times New Roman"/>
          <w:sz w:val="28"/>
          <w:szCs w:val="28"/>
        </w:rPr>
      </w:pPr>
    </w:p>
    <w:p w14:paraId="110EC972" w14:textId="77777777" w:rsidR="005064C2" w:rsidRPr="00324B54" w:rsidRDefault="005064C2" w:rsidP="00324B54">
      <w:pPr>
        <w:ind w:firstLine="709"/>
        <w:jc w:val="center"/>
        <w:rPr>
          <w:rFonts w:ascii="Times New Roman" w:eastAsia="Times New Roman" w:hAnsi="Times New Roman" w:cs="Times New Roman"/>
          <w:sz w:val="28"/>
          <w:szCs w:val="28"/>
        </w:rPr>
      </w:pPr>
    </w:p>
    <w:p w14:paraId="220106CD" w14:textId="77777777" w:rsidR="005064C2" w:rsidRPr="00324B54" w:rsidRDefault="005064C2" w:rsidP="00324B54">
      <w:pPr>
        <w:ind w:firstLine="709"/>
        <w:jc w:val="center"/>
        <w:rPr>
          <w:rFonts w:ascii="Times New Roman" w:eastAsia="Times New Roman" w:hAnsi="Times New Roman" w:cs="Times New Roman"/>
          <w:sz w:val="28"/>
          <w:szCs w:val="28"/>
        </w:rPr>
      </w:pPr>
    </w:p>
    <w:p w14:paraId="0B1C0C4A" w14:textId="77777777" w:rsidR="005064C2" w:rsidRPr="00324B54" w:rsidRDefault="005064C2" w:rsidP="00324B54">
      <w:pPr>
        <w:ind w:firstLine="709"/>
        <w:jc w:val="center"/>
        <w:rPr>
          <w:rFonts w:ascii="Times New Roman" w:eastAsia="Times New Roman" w:hAnsi="Times New Roman" w:cs="Times New Roman"/>
          <w:sz w:val="28"/>
          <w:szCs w:val="28"/>
        </w:rPr>
      </w:pPr>
    </w:p>
    <w:p w14:paraId="29D7070B" w14:textId="77777777" w:rsidR="005064C2" w:rsidRPr="00324B54" w:rsidRDefault="005064C2" w:rsidP="00324B54">
      <w:pPr>
        <w:ind w:firstLine="709"/>
        <w:jc w:val="center"/>
        <w:rPr>
          <w:rFonts w:ascii="Times New Roman" w:eastAsia="Times New Roman" w:hAnsi="Times New Roman" w:cs="Times New Roman"/>
          <w:sz w:val="28"/>
          <w:szCs w:val="28"/>
        </w:rPr>
      </w:pPr>
    </w:p>
    <w:p w14:paraId="0E53CF37" w14:textId="77777777" w:rsidR="005064C2" w:rsidRPr="00324B54" w:rsidRDefault="005064C2" w:rsidP="00324B54">
      <w:pPr>
        <w:ind w:firstLine="709"/>
        <w:jc w:val="center"/>
        <w:rPr>
          <w:rFonts w:ascii="Times New Roman" w:eastAsia="Times New Roman" w:hAnsi="Times New Roman" w:cs="Times New Roman"/>
          <w:sz w:val="28"/>
          <w:szCs w:val="28"/>
        </w:rPr>
      </w:pPr>
    </w:p>
    <w:p w14:paraId="564FE9BE" w14:textId="77777777" w:rsidR="005064C2" w:rsidRPr="00324B54" w:rsidRDefault="005064C2" w:rsidP="00324B54">
      <w:pPr>
        <w:ind w:firstLine="709"/>
        <w:jc w:val="center"/>
        <w:rPr>
          <w:rFonts w:ascii="Times New Roman" w:eastAsia="Times New Roman" w:hAnsi="Times New Roman" w:cs="Times New Roman"/>
          <w:sz w:val="28"/>
          <w:szCs w:val="28"/>
        </w:rPr>
      </w:pPr>
    </w:p>
    <w:p w14:paraId="142E8549" w14:textId="77777777" w:rsidR="005064C2" w:rsidRPr="00324B54" w:rsidRDefault="005064C2" w:rsidP="00324B54">
      <w:pPr>
        <w:ind w:firstLine="709"/>
        <w:jc w:val="center"/>
        <w:rPr>
          <w:rFonts w:ascii="Times New Roman" w:eastAsia="Times New Roman" w:hAnsi="Times New Roman" w:cs="Times New Roman"/>
          <w:sz w:val="28"/>
          <w:szCs w:val="28"/>
        </w:rPr>
      </w:pPr>
    </w:p>
    <w:p w14:paraId="0E6968AA" w14:textId="77777777" w:rsidR="005064C2" w:rsidRPr="00324B54" w:rsidRDefault="005064C2" w:rsidP="00324B54">
      <w:pPr>
        <w:ind w:firstLine="709"/>
        <w:jc w:val="center"/>
        <w:rPr>
          <w:rFonts w:ascii="Times New Roman" w:eastAsia="Times New Roman" w:hAnsi="Times New Roman" w:cs="Times New Roman"/>
          <w:sz w:val="28"/>
          <w:szCs w:val="28"/>
        </w:rPr>
      </w:pPr>
    </w:p>
    <w:p w14:paraId="13DEE5C6" w14:textId="77777777" w:rsidR="005064C2" w:rsidRPr="00324B54" w:rsidRDefault="005064C2" w:rsidP="00324B54">
      <w:pPr>
        <w:ind w:firstLine="709"/>
        <w:jc w:val="center"/>
        <w:rPr>
          <w:rFonts w:ascii="Times New Roman" w:eastAsia="Times New Roman" w:hAnsi="Times New Roman" w:cs="Times New Roman"/>
          <w:sz w:val="28"/>
          <w:szCs w:val="28"/>
        </w:rPr>
      </w:pPr>
    </w:p>
    <w:p w14:paraId="41D84288" w14:textId="77777777" w:rsidR="005064C2" w:rsidRPr="00324B54" w:rsidRDefault="005064C2" w:rsidP="00324B54">
      <w:pPr>
        <w:ind w:firstLine="709"/>
        <w:jc w:val="center"/>
        <w:rPr>
          <w:rFonts w:ascii="Times New Roman" w:eastAsia="Times New Roman" w:hAnsi="Times New Roman" w:cs="Times New Roman"/>
          <w:sz w:val="28"/>
          <w:szCs w:val="28"/>
        </w:rPr>
      </w:pPr>
    </w:p>
    <w:p w14:paraId="3BFC1426" w14:textId="77777777" w:rsidR="005064C2" w:rsidRPr="00324B54" w:rsidRDefault="005064C2" w:rsidP="00324B54">
      <w:pPr>
        <w:ind w:firstLine="709"/>
        <w:jc w:val="center"/>
        <w:rPr>
          <w:rFonts w:ascii="Times New Roman" w:eastAsia="Times New Roman" w:hAnsi="Times New Roman" w:cs="Times New Roman"/>
          <w:sz w:val="28"/>
          <w:szCs w:val="28"/>
        </w:rPr>
      </w:pPr>
    </w:p>
    <w:p w14:paraId="30DBF8C0" w14:textId="77777777" w:rsidR="005064C2" w:rsidRPr="00324B54" w:rsidRDefault="005064C2" w:rsidP="00324B54">
      <w:pPr>
        <w:ind w:firstLine="709"/>
        <w:jc w:val="center"/>
        <w:rPr>
          <w:rFonts w:ascii="Times New Roman" w:eastAsia="Times New Roman" w:hAnsi="Times New Roman" w:cs="Times New Roman"/>
          <w:sz w:val="28"/>
          <w:szCs w:val="28"/>
        </w:rPr>
      </w:pPr>
    </w:p>
    <w:p w14:paraId="79FD7D70" w14:textId="77777777" w:rsidR="005064C2" w:rsidRPr="00324B54" w:rsidRDefault="005064C2" w:rsidP="00324B54">
      <w:pPr>
        <w:ind w:firstLine="709"/>
        <w:jc w:val="center"/>
        <w:rPr>
          <w:rFonts w:ascii="Times New Roman" w:eastAsia="Times New Roman" w:hAnsi="Times New Roman" w:cs="Times New Roman"/>
          <w:sz w:val="28"/>
          <w:szCs w:val="28"/>
        </w:rPr>
      </w:pPr>
    </w:p>
    <w:p w14:paraId="6660B732" w14:textId="77777777" w:rsidR="005064C2" w:rsidRPr="00324B54" w:rsidRDefault="005064C2" w:rsidP="00324B54">
      <w:pPr>
        <w:ind w:firstLine="709"/>
        <w:jc w:val="center"/>
        <w:rPr>
          <w:rFonts w:ascii="Times New Roman" w:eastAsia="Times New Roman" w:hAnsi="Times New Roman" w:cs="Times New Roman"/>
          <w:sz w:val="28"/>
          <w:szCs w:val="28"/>
        </w:rPr>
      </w:pPr>
    </w:p>
    <w:p w14:paraId="411C4D84" w14:textId="77777777" w:rsidR="005064C2" w:rsidRPr="00324B54" w:rsidRDefault="005064C2" w:rsidP="00324B54">
      <w:pPr>
        <w:ind w:firstLine="709"/>
        <w:jc w:val="center"/>
        <w:rPr>
          <w:rFonts w:ascii="Times New Roman" w:eastAsia="Times New Roman" w:hAnsi="Times New Roman" w:cs="Times New Roman"/>
          <w:sz w:val="28"/>
          <w:szCs w:val="28"/>
        </w:rPr>
      </w:pPr>
    </w:p>
    <w:p w14:paraId="046E59E5" w14:textId="77777777" w:rsidR="005064C2" w:rsidRPr="00324B54" w:rsidRDefault="005064C2" w:rsidP="00324B54">
      <w:pPr>
        <w:ind w:firstLine="709"/>
        <w:jc w:val="center"/>
        <w:rPr>
          <w:rFonts w:ascii="Times New Roman" w:eastAsia="Times New Roman" w:hAnsi="Times New Roman" w:cs="Times New Roman"/>
          <w:sz w:val="28"/>
          <w:szCs w:val="28"/>
        </w:rPr>
      </w:pPr>
    </w:p>
    <w:p w14:paraId="7664C064" w14:textId="77777777" w:rsidR="005064C2" w:rsidRPr="00324B54" w:rsidRDefault="005064C2" w:rsidP="00324B54">
      <w:pPr>
        <w:ind w:firstLine="709"/>
        <w:jc w:val="center"/>
        <w:rPr>
          <w:rFonts w:ascii="Times New Roman" w:eastAsia="Times New Roman" w:hAnsi="Times New Roman" w:cs="Times New Roman"/>
          <w:sz w:val="28"/>
          <w:szCs w:val="28"/>
        </w:rPr>
      </w:pPr>
    </w:p>
    <w:p w14:paraId="531C1870" w14:textId="77777777" w:rsidR="005064C2" w:rsidRPr="00324B54" w:rsidRDefault="005064C2" w:rsidP="00324B54">
      <w:pPr>
        <w:ind w:firstLine="709"/>
        <w:jc w:val="center"/>
        <w:rPr>
          <w:rFonts w:ascii="Times New Roman" w:eastAsia="Times New Roman" w:hAnsi="Times New Roman" w:cs="Times New Roman"/>
          <w:sz w:val="28"/>
          <w:szCs w:val="28"/>
        </w:rPr>
      </w:pPr>
    </w:p>
    <w:p w14:paraId="2BE587DE" w14:textId="7D56E361" w:rsidR="005064C2" w:rsidRPr="00324B54" w:rsidRDefault="005064C2" w:rsidP="00324B54">
      <w:pPr>
        <w:ind w:firstLine="709"/>
        <w:jc w:val="center"/>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br w:type="page"/>
      </w:r>
    </w:p>
    <w:p w14:paraId="24FF5FD0" w14:textId="77777777" w:rsidR="003D5B73" w:rsidRPr="00324B54" w:rsidRDefault="003D5B73" w:rsidP="00324B54">
      <w:pPr>
        <w:ind w:firstLine="709"/>
        <w:jc w:val="center"/>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ПАЙДАЛАНҒАН ДЕРЕКТЕР МЕН ӘДЕБИЕТТЕР ТІЗІМІ</w:t>
      </w:r>
    </w:p>
    <w:p w14:paraId="740B7AE9" w14:textId="77777777" w:rsidR="003D5B73" w:rsidRPr="00324B54" w:rsidRDefault="003D5B73" w:rsidP="00324B54">
      <w:pPr>
        <w:ind w:firstLine="709"/>
        <w:jc w:val="center"/>
        <w:rPr>
          <w:rFonts w:ascii="Times New Roman" w:eastAsia="Times New Roman" w:hAnsi="Times New Roman" w:cs="Times New Roman"/>
          <w:b/>
          <w:sz w:val="28"/>
          <w:szCs w:val="28"/>
        </w:rPr>
      </w:pPr>
    </w:p>
    <w:p w14:paraId="7777405E"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Мемлекет басшысы Президент жанындағы Ғылым және технологиялар жөніндегі ұлттық кеңестің отырысын өткізді — Қазақстан Республикасы Президентінің ресми сайты (president.kz)</w:t>
      </w:r>
    </w:p>
    <w:p w14:paraId="34ED3C94"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Университет сайыты </w:t>
      </w:r>
      <w:hyperlink r:id="rId20">
        <w:r w:rsidRPr="00D528DB">
          <w:rPr>
            <w:rFonts w:ascii="Times New Roman" w:eastAsia="Times New Roman" w:hAnsi="Times New Roman" w:cs="Times New Roman"/>
            <w:color w:val="000000"/>
            <w:sz w:val="28"/>
            <w:szCs w:val="28"/>
          </w:rPr>
          <w:t>https://www.kaznpu.kz/kz/27/page/</w:t>
        </w:r>
      </w:hyperlink>
    </w:p>
    <w:p w14:paraId="0C39B8EF"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Нүсіпбеков А.Н. Жаңа табыстармен. – Педагог газеті, 1 қараша 1968 ж,         № 20-21 (248-249), 3 б.</w:t>
      </w:r>
    </w:p>
    <w:p w14:paraId="1D78610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Қазақстан Республикасының «Білім туралы» Заңы. 28.06.2007 ж., №546 Қаулысы. – Астана</w:t>
      </w:r>
    </w:p>
    <w:p w14:paraId="2E2EDF80" w14:textId="77777777" w:rsidR="003D5B73" w:rsidRPr="00D528DB" w:rsidRDefault="00EE35E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hyperlink r:id="rId21">
        <w:r w:rsidR="003D5B73" w:rsidRPr="00D528DB">
          <w:rPr>
            <w:rFonts w:ascii="Times New Roman" w:eastAsia="Times New Roman" w:hAnsi="Times New Roman" w:cs="Times New Roman"/>
            <w:color w:val="000000"/>
            <w:sz w:val="28"/>
            <w:szCs w:val="28"/>
          </w:rPr>
          <w:t>https://adilet.zan.kz/kaz/docs/V1800017669/history</w:t>
        </w:r>
      </w:hyperlink>
    </w:p>
    <w:p w14:paraId="5740ED71"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Державин Н.С. Высшая школа и революция. – Москва, 1923, 150 с.</w:t>
      </w:r>
    </w:p>
    <w:p w14:paraId="70E1EDE0"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Чуткерашвили Е.В. Развитие высшего образования в СССР. –Москва: Высшая школа, 1961, 245 с.</w:t>
      </w:r>
    </w:p>
    <w:p w14:paraId="266FA4CF"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Комаров А.А. Планирование подготовки и распределения специалистов   в СССР. – Москва: Экономиздат, 1967, 210 с.</w:t>
      </w:r>
    </w:p>
    <w:p w14:paraId="24126B8C"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Галкин К.Т. Высшее образование и подготовка научных кадров в СССР. – Москва: Советская наука, 1958, 272 с.</w:t>
      </w:r>
    </w:p>
    <w:p w14:paraId="71B4A53C"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Добров Г.М. Наука о науке: введение в общее науковедение. – Киев: Выс.школа, 1970. – С. 369; </w:t>
      </w:r>
    </w:p>
    <w:p w14:paraId="3A33E4A9"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Дружинников В.И. Проблемы организации науки – М: Наука, 1978.- С. 384;</w:t>
      </w:r>
    </w:p>
    <w:p w14:paraId="73D7F69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Одрин В.М. Организационные структуры научных учреждений. - Киев.: Высшая школа,1978.-С.269</w:t>
      </w:r>
    </w:p>
    <w:p w14:paraId="3F1BFED5"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Беляев Е.А. КПСС и организация научной деятельности - М.: Политиздат,1968. – С. 316 </w:t>
      </w:r>
    </w:p>
    <w:p w14:paraId="300C1483"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Алиев У.Ж. Общая дисциплинарная теория науки. - Алматы, ылым,1996.—С. 136 </w:t>
      </w:r>
    </w:p>
    <w:p w14:paraId="5A7BA4FA" w14:textId="77777777" w:rsidR="003D5B73" w:rsidRPr="00D528DB" w:rsidRDefault="003D5B73" w:rsidP="00F27E56">
      <w:pPr>
        <w:numPr>
          <w:ilvl w:val="0"/>
          <w:numId w:val="10"/>
        </w:numPr>
        <w:tabs>
          <w:tab w:val="left" w:pos="993"/>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Мукашева З. Уроки мультимедиа в курсе информатики // Информатика и образование, 1996. № 1.</w:t>
      </w:r>
    </w:p>
    <w:p w14:paraId="5474FE49"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Брязгалов Ю.А., Мукашев З.А. Философия и наука. Вопросы методологии; - Актобе: Полиграф, 2005.- С. 226 </w:t>
      </w:r>
    </w:p>
    <w:p w14:paraId="274C0CD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Бурова Е.Е., Карабаева А.Г., Кириллова Г.Р. Введение в философию и методологию науки.-Алматы, изд. АО РК.,1999. – С. 264</w:t>
      </w:r>
    </w:p>
    <w:p w14:paraId="2B95512C"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Нысанбаев А.Н.,Косиченко А.Г.,Кадыржанов Р.К.и др. Методы научного познания - Алматы: ылым,1996. – С. 140</w:t>
      </w:r>
    </w:p>
    <w:p w14:paraId="1A57E040"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Джандильдин Н.Д. Расцвет культуры и науки в Советском Казахстане - А-А.: Казахстан, 1956.- С. 272</w:t>
      </w:r>
    </w:p>
    <w:p w14:paraId="3842B3DE"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Баишев С. Победа социализма в Казахстане (Очерки по теории и истории вопроса). - А-А.: Казахстан,1961. - С.379; </w:t>
      </w:r>
    </w:p>
    <w:p w14:paraId="71FB237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Бисенов Х. Культурное сторительство в Казахстане - А-А.: Наука, 1964. - С. 275</w:t>
      </w:r>
    </w:p>
    <w:p w14:paraId="4A8C6193"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Р.Б.Сүлейменова, Культурное строительство в Казахстанев годы второй и третьей пятилеток (1933-1940гг.) - А-А.: Наука, 1962.- С.366; </w:t>
      </w:r>
    </w:p>
    <w:p w14:paraId="06881A0D"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А.И. Канапина, Расцвет культуры казахского народа - А-А.:ылым. 1977. – С. 314;</w:t>
      </w:r>
    </w:p>
    <w:p w14:paraId="2E5C0970"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ХХ. Хабиев  Культурное строительство в Казахстане в 1926-1932гг. - Алма-Ата, 1957 - С. 217;</w:t>
      </w:r>
    </w:p>
    <w:p w14:paraId="1BE2E7AE"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Г.Береза  Проблема кадров в Казахстане.- А-А.: Партиздат, 1931. – С. 86.</w:t>
      </w:r>
    </w:p>
    <w:p w14:paraId="6ADEB774"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Ш.Ю. Тастанова Формирование казахской советской интеллигенции 1917-1937 гг. А-А.: Госиздат. 1952. – С. 127; </w:t>
      </w:r>
    </w:p>
    <w:p w14:paraId="7D30D4A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Ж.Қарағұсова, </w:t>
      </w:r>
    </w:p>
    <w:p w14:paraId="555AD9B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А.Г. Қалманова Высшая педагогическая образование в Казахстане (1925-1957гг.).-М.: Высшая школа. 1958. С. 285;</w:t>
      </w:r>
    </w:p>
    <w:p w14:paraId="195F3399"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И.Б. Мадина Развитие высшего заочного педагогического образования в Казахской ССР и педагогическая подготовка учителей - М.: Высшая школа. 1958</w:t>
      </w:r>
    </w:p>
    <w:p w14:paraId="744B408E"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Ж.Амантаев Развитие высшего образованияи науки в Казахстане. – А-А.: Наука. 1957. – С. 217;</w:t>
      </w:r>
    </w:p>
    <w:p w14:paraId="05F88ED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М.Ж. Арғынбаев Вечерняя и заочная учеба в вузах (опыт, поиск, проблемы). – А-А.: Минобр.КазССР. 1976.- С. 169; </w:t>
      </w:r>
    </w:p>
    <w:p w14:paraId="2B8C55F9"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Қ.Ж., Жаманбаев Высшая школа Казахстана. - А-А.: ылым. 1972.- С. 205; </w:t>
      </w:r>
    </w:p>
    <w:p w14:paraId="41CB0E12"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В.П. Соскин Система образования в условиях развитого социализма: философско-социологический аспект. – А-А.: Наука. 1985. – С. 189; </w:t>
      </w:r>
    </w:p>
    <w:p w14:paraId="25E78F80"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Х.М. Әбжанов, Т.К. Катаев Высшая школа Советского Казахстана. – А-А.: Наука, 1986. – С. 385</w:t>
      </w:r>
    </w:p>
    <w:p w14:paraId="3F78D580"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Қ.Д. Жоламанов Совершенствование высшего образования в Казахстане. - А-А.: Наука. 1976. – С. 216; Он же. Высшая школа республик Средней Азии и Казахстана. - А-А.: Наука. 1981. – С. 317;</w:t>
      </w:r>
    </w:p>
    <w:p w14:paraId="19A36B9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Пак Б.И. Начало высшего образования и первые шаги науки в Советском Туркестане (1917-1924 гг.).: автореф. канд. ист. наук. – Москва, 1974, 30 с.</w:t>
      </w:r>
    </w:p>
    <w:p w14:paraId="2D633C6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Халбаев С.Х. Становление и развитие университетского образования             в Узбекистане.: автореф. канд. ист. наук. – Ташкент, 1974, 26 с.</w:t>
      </w:r>
    </w:p>
    <w:p w14:paraId="5310E5E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Шомухамедов Ш., Дан З. Ташкентский университет – основоположник науки в Средней Азии. – Ташкент: Фан, 1980, 103 с.</w:t>
      </w:r>
    </w:p>
    <w:p w14:paraId="4A50A862"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Сулейменов Р.Б.  Великий Октябрь и культурные преобразования                  в Казахстане.– Алма-Ата: Наука, 1987, 86 с.</w:t>
      </w:r>
    </w:p>
    <w:p w14:paraId="13588CCC"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Қозыбаев М.Қ. Ақтаңдақтар ақиқаты. – Алматы: Қазақ университеті, 1991, 64 б.</w:t>
      </w:r>
    </w:p>
    <w:p w14:paraId="471E35BE"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Нұрпейісов К.Н. Алаш һәм Алашорда. – Алматы: Ататек, 1995, 256 б.</w:t>
      </w:r>
    </w:p>
    <w:p w14:paraId="6D00865F"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Асылбеков М.Х. Социально-демографические процессы в Казахстане (1917-1980 гг.). –Алматы: Наука, 1991, 185 с.</w:t>
      </w:r>
    </w:p>
    <w:p w14:paraId="482FEE3C"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Қойгелдиев М.Қ.  Алаш қозғалысы. – Алматы: Санат, 1995, 368 б.</w:t>
      </w:r>
    </w:p>
    <w:p w14:paraId="71D35A39"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Омарбеков Т.О. 20-30 жылдардағы Қазақстан қасіреті. – Алматы:  Санат, 1998, 320 б.</w:t>
      </w:r>
    </w:p>
    <w:p w14:paraId="54392229"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Аяган Б.Г.  Красные и черные (Материалы Гуверовского архива). –Алматы, 2005, 237 с.</w:t>
      </w:r>
    </w:p>
    <w:p w14:paraId="2EE056A3"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Кунантаева К.К.  Развитие женского образования в Казахстане     (1920-1975 гг.).: диссертация докт. ист. наук. – Алма-Ата, 1979, 340 с.</w:t>
      </w:r>
    </w:p>
    <w:p w14:paraId="6F68799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Х.М.Әбжанов., Кенжебаев Ғ.Қ. Тәуелсіз Қазақстан: жоғары білім, ғылым саясат. – Алматы: Баспалар үйі, 2009, 308 б.</w:t>
      </w:r>
    </w:p>
    <w:p w14:paraId="160D6F8C"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Ильясова А.Н. Проблемы развития педагогической теории Казахстана (1900-1960 гг.).: диссертация докт. пед. наук. – Алматы, 1997, 300 с.</w:t>
      </w:r>
    </w:p>
    <w:p w14:paraId="1C7D11AC"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Құнапина Қ.Қ. Қазақстан ғылымы тарихының кейбір проблемалары (1991-1997).: тарих ғыл. канд. диссертация. – Алматы, 1999, 117 б</w:t>
      </w:r>
    </w:p>
    <w:p w14:paraId="051BB5BA"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Байдильдина С.Х. Қазақстанда мәдениет пен өнер мамандарын даярлаудың тарихи тәжірибесі (1930-1970 жж.).: тарих ғыл. канд.    автореф. –  Алматы, 1999, 29 б.</w:t>
      </w:r>
    </w:p>
    <w:p w14:paraId="13174391"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Балахметова Г.К. Подготовка педагогических кадров в Казахстане           (1970-1985 гг.): исторический аспект.: автореф. канд. ист. наук. –         Алматы, 1999, 30 с.</w:t>
      </w:r>
    </w:p>
    <w:p w14:paraId="7E87BE7B"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Бурин Т.Ғ. Қазақстанның ғылыми-педагогикалық интеллигенциясы тарихының проблемалары (1970-1990 жж.).: тарих ғыл. канд. автореф.            – Алматы, 2000, 31 б.</w:t>
      </w:r>
    </w:p>
    <w:p w14:paraId="38A3665A"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Альмухамбетов Б.А. История становления и тенденции развития системы повышения квалификации педагогических кадров в Казахстане.; диссертация докт. пед. наук. – Алматы, 2002, 285 с.</w:t>
      </w:r>
    </w:p>
    <w:p w14:paraId="6F9A534C"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Ахметова Г.К. Подготовка учительских кадров в педагогических вузах Казахстана (1958-2000 гг.) .: диссертация. докт. пед. наук. – Алматы,                     2002, 317 с.</w:t>
      </w:r>
    </w:p>
    <w:p w14:paraId="0E7A8B31"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Рахимжанова Г.Ж. Проблемы истории и историографии науки и научной интеллигенции Казахстана (1946-1991 гг.).: автореф. канд. ист. наук. – Алматы, 2002, 30 с.</w:t>
      </w:r>
    </w:p>
    <w:p w14:paraId="0E3A7E9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Қарабаева З.М. Қазақстан Республикасында халық ағарту қызметкерлері біліктілігін арттыру және оларды қайта даярлау (1970-1990 жж.): тарихи аспект.: тарих ғыл. канд. автореф. – Алматы, 2007, 31 б.</w:t>
      </w:r>
    </w:p>
    <w:p w14:paraId="75172BA3"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Дахшлейгер Г. Историческая информатика: уровни и содержание обучения (на примере Белгосуниверситета) // Опыт компьютеризации исторического образования в странах СНГ / Под ред. В.Н. Сидорцова, Е.Н. Балыкиной Минск: БГУ, 1999. С. 39-56.</w:t>
      </w:r>
    </w:p>
    <w:p w14:paraId="14F202AE"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Дулатов Д. Проблема подготовки будущих учителей к применению новых информационных технологий в обучении // Педагогические системы в школе и вузе: Технологии и управление Волгоград: Перемена, 1993.</w:t>
      </w:r>
    </w:p>
    <w:p w14:paraId="235D876F"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Галузо П. Специализация «Computing in history»: уровни учебных программ // Компьютер и историческое знание Барнаул: АГУ, 1994. С. 193200.</w:t>
      </w:r>
    </w:p>
    <w:p w14:paraId="562165F8"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Алдамжарова З. Проблемы информатизации в современной науке М., 1986.</w:t>
      </w:r>
    </w:p>
    <w:p w14:paraId="5A51C138"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Манкеев «Абай атындағы Қазақ ұлттық педагогикалық университетінің   педагог кадрлар даярлаудағы қызметі (1959-1990 жж.)» Алматы: 2013 ж</w:t>
      </w:r>
    </w:p>
    <w:p w14:paraId="0D6E714A"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Азимбаева «Қазақстан тарихынан білім сапасы мен білікті жетілдірудегі жаңа технологиялар (орта ғасырдағы мәдениет тарихы)»</w:t>
      </w:r>
    </w:p>
    <w:p w14:paraId="60FCE598"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Исабаева «Студенттердің Цифрлық - технологиялық құзыреттілігін қалыптастырудың педагогикалық шарттары</w:t>
      </w:r>
    </w:p>
    <w:p w14:paraId="6100DD85"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Ортаева К. «Оқу процесінде Цифрлық  технологияларды қолдану  арқылы мұғалім тұлғасын дамытудың педагогикалық шарттары» </w:t>
      </w:r>
    </w:p>
    <w:p w14:paraId="793F2755"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Кырғызхан Г «Заманауи мектептің 5-7 сыныптарында Қазақстан тарихын оқытудағы цифрлық технологияларды қолданудың теориялық және практикалық мәселелері»</w:t>
      </w:r>
    </w:p>
    <w:p w14:paraId="06D4D6ED"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ҚР ОММ  (Қазақстан Республикасы Орталық Мемлекеттік архивы)  1142-қор, 1-тізбе, 1255-іс, 172-б.// Отчет о научно-исследовательской работе профессорско-преподавательского состава, аспирантов и     о подготовке научно-педагогических кадров за 1979 год.</w:t>
      </w:r>
    </w:p>
    <w:p w14:paraId="2E45FD11"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ҚР ПМ  17-қ., 59-т., 412-с/б, 44-54-пп.// КОКП Орталық Комитеті            мен КСРО Министрлер Кеңесінің «Елде жоғары білім беруді одан әрі жетілдіру жөніндегі шаралар туралы» Қаулысы, 18 шілде 1972 ж.   </w:t>
      </w:r>
    </w:p>
    <w:p w14:paraId="4E0A4D24"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ҚР ҰМ  (Қазақстан Республикасы Ұлттық архивы) 24-қор, 1-тізбе, 42-іс, 92-93-бб.// Приказы по основной деятельности (№ 451-468), 1 декабря 1992 г. – 21 декабря 1992 г.</w:t>
      </w:r>
    </w:p>
    <w:p w14:paraId="7C3E415B"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ҚР ОММ  1982-қ., 1-т., 1-іс, 190-193-пп.// О подготовке научно педагогических кадров через аспирантуру, 28 декабря 1959 г.   </w:t>
      </w:r>
    </w:p>
    <w:p w14:paraId="7B5E33BF"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ҚР ПМ  17-қ., 59-т., 422 с/б, 113-127-пп.// КОКП Орталық Комитеті            мен КСРО Министрлер Кеңесінің «Жоғары мектепті одан әрі дамыту       және мамандар даярлаудың сапасын арттыру туралы» Қаулысы,                         29 маусым 1979 ж.   </w:t>
      </w:r>
    </w:p>
    <w:p w14:paraId="67F4119B"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Бұл да сонда, 1142-қор, 1-тізбе, 1879-іс, 124-125-бб.// Годовой отчет работе института за 1986/1987 учебный год.</w:t>
      </w:r>
    </w:p>
    <w:p w14:paraId="195464D1"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Баранов В.А. Электронды басылымдар, ежелгі жазба ескерткіштер және толық мәтінді мәліметтер базасын құру технологиясы // Идеялар шеңбері: тарихи информатиканың электрондық ресурстары. М.-Барнаул, 2003. 110-115 б.</w:t>
      </w:r>
    </w:p>
    <w:p w14:paraId="55AC62EB"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Қарабаева З.М. Қазақстан Республикасында халық ағарту қызметкерлері біліктілігін арттыру және оларды қайта даярлау (1970-1990 жж.): тарихи аспект.: тарих ғыл. канд. автореф. – Алматы, 2007, 31 б.</w:t>
      </w:r>
    </w:p>
    <w:p w14:paraId="515BA5AA"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Білім беру жүйесіндегі жаңа педагогикалық және ақпараттық технологиялар / астында. ред. Е.С. Полат. М.: «Академия» баспа орталығы, 2002. - 272 б.</w:t>
      </w:r>
    </w:p>
    <w:p w14:paraId="43EF51DC"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Азимбаева Г.Ж. Қазақстан тарихынан білім сапасы мен білікті жетілдірудегі жаңа технологиялар (орта ғасырлардағы мәдениет тарихы): пед. ғылымд. канд.дис. автореф.: қорғалған 04.07.07 – Алматы, 2007.- 26 б.</w:t>
      </w:r>
    </w:p>
    <w:p w14:paraId="4F243C5D"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Сейітқазы П.Б. Болашақ мұғалімдерді бұқаралық ақпарат құралдары арқылы тәрбие үрдісіне дайындаудың ғылыми-теориялық негіздері. Пед.ғылымд. докт. Авторефераты. – Астана : 2009 – 50 бет.</w:t>
      </w:r>
    </w:p>
    <w:p w14:paraId="3C2C94A7"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Бурин Т.Ғ. Қазақстанның ғылыми-педагогикалық интеллигенциясы тарихының проблемалары (1970-1990 жж.).: тарих ғыл. канд. автореф. – Алматы, 2000, 15-17 бб.</w:t>
      </w:r>
    </w:p>
    <w:p w14:paraId="154F8E7B"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Мадин И.Б. Қазақтың Абай атындағы педагогтік институты –        республикамыздағы тұңғыш білім ордасы. – Қазақстан мектебі,            1968, № 11, 26 б.</w:t>
      </w:r>
    </w:p>
    <w:p w14:paraId="2819C6EC"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Асфендияров С.С. Қазақ Мемлекеттік университетінің бір жасқа толуы.  – Советская степь газеті, 1 қазан 1929 ж, 1 б.</w:t>
      </w:r>
    </w:p>
    <w:p w14:paraId="7FF11516"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Абдрахманов Т.А. Высокая награда вручена.–Педагог, 16 апреля 1970,    № 7-8 (283-284), 2 с.</w:t>
      </w:r>
    </w:p>
    <w:p w14:paraId="5EC2E686"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Утебалиев Ж.Е. История развития народного образования в Казахстане  в годы первой пятилетки (1928-1932 гг.).: диссертация канд. ист. наук.  – Алма-Ата, 1985, 199 с.</w:t>
      </w:r>
    </w:p>
    <w:p w14:paraId="7612947E"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Пірәлиев С.Ж. Ұлағат ұялаған білім ордасы. – Арай, 2009, № 3                   (186), 4-5 бб</w:t>
      </w:r>
    </w:p>
    <w:p w14:paraId="41D7A29B"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Тарихтың тағылым айдыны. – Абай атындағы ҚазҰПУ тарих факультетінің 75 жылдығына шыққан кітап. Алматы: Атамұра, 2009, 75 б.</w:t>
      </w:r>
    </w:p>
    <w:p w14:paraId="0885DF77"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ҚазҰПУ мұрағаты 1142 қ., 1-т., 557-іс, 160-п.// Приказы по нституту, том ІV, 1 сентября 1990 г. – 30 декабря 1990 г.</w:t>
      </w:r>
    </w:p>
    <w:p w14:paraId="12DA92D4"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Ищенко Л.В. Развитие вечерного и заочного обучения в Казахстане          в 1959-1970 гг. – Исторические науки, 1976, вып. 3, 94-101 сс.</w:t>
      </w:r>
    </w:p>
    <w:p w14:paraId="663F8423"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Сембаев Ә.І. Қазақстандағы кеңес мектебінің даму тарихы. – Алматы, 1962, 292 б.</w:t>
      </w:r>
    </w:p>
    <w:p w14:paraId="2DBD2A9A"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 КОКП сиездері мен конференцияларының және Орталық Комитет пленумдарының қарарлары мен шешімдері, 10 том (1969-1971жж),            Қазақстан: Алматы, 1975 ж, 79-82 бб.</w:t>
      </w:r>
    </w:p>
    <w:p w14:paraId="4D182166"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ҚазҰПУ мұрағаты 1142 қ., 1-т., 1629-іс, 163-168-пп.// Годовой отчет                   о работе института за 1983/1984 учебный год.</w:t>
      </w:r>
    </w:p>
    <w:p w14:paraId="31C61C8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ҚазҰПУ мұрағаты 1142-қ., 1-т., 1986-іс, 50-54-пп.// Годовой отчет                         о работе института за 1987/1988 учебный год.</w:t>
      </w:r>
    </w:p>
    <w:p w14:paraId="18410BB0"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Манкеев Н.Б. Абай атындағы ҚазҰПУ атаулары және ректорлары         (1928-2008 жж.). – Білім көкжиегі, 2008, № 12 (73), 6-7 бб.</w:t>
      </w:r>
    </w:p>
    <w:p w14:paraId="126A0B99"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ҚазҰПУ мұрағаты 1142-қ., 1-т., 2224-іс, 164-п.// Годовой отчет                         о работе института за 1989/1990 учебный год.</w:t>
      </w:r>
    </w:p>
    <w:p w14:paraId="094BA9F4"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ҚР ҰМ  24-қ., 1-т., 31-іс, 92-95-пп.// Приказы по основной деятельности (№ 166-200), 1 апреля 1992 г. – 30 апреля 1992 г.   </w:t>
      </w:r>
    </w:p>
    <w:p w14:paraId="36C3A00D"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ҚР ҰМ  24-қ., 1-т., 42-іс, 92-93-пп.// Приказы по основной деятельности (№ 451-468), 1 декабря 1992 г. – 21 декабря 1992 г.   </w:t>
      </w:r>
    </w:p>
    <w:p w14:paraId="09DFE539"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ҚР ОММ  1142-қ., 2-т., 52-іс, 12-п.// Отчет о работе заочного         отделения института за 1970/1971 учебный год.</w:t>
      </w:r>
    </w:p>
    <w:p w14:paraId="6D696EA8"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ҚР ПМ  17-қ., 59-т., 422 с/б, 113-127-пп.// КОКП Орталық Комитеті           мен КСРО Министрлер Кеңесінің «Жоғары мектепті одан әрі дамыту      және мамандар даярлаудың сапасын арттыру туралы» Қаулысы,                        29 маусым 1979 ж.     </w:t>
      </w:r>
    </w:p>
    <w:p w14:paraId="00C710A8"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Мусин С. Мұғалім кадрларын дайындау – басты міндет.– Қазақстан  мектебі, 1963, № 7, 10 б.</w:t>
      </w:r>
    </w:p>
    <w:p w14:paraId="6FD6A69D"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ҚР ҰМ  24-қ., 1-т., 31-іс, 92-95-пп.// Приказы по основной деятельности (№ 166-200), 1 апреля 1992 г. – 30 апреля 1992 г.   </w:t>
      </w:r>
    </w:p>
    <w:p w14:paraId="18C2CDF9"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Ғабдуллин Н. Институт шежіресі. – «Педагог» газеті. 14 қазан 1978,         № 14-15 (442-443), 4 б. </w:t>
      </w:r>
    </w:p>
    <w:p w14:paraId="04648EEB"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ҚР ОММ  1142-қ., 1-т., 872-іс, 158-п.// Годовой отчет института                        за 1972/1973 учебный год.</w:t>
      </w:r>
    </w:p>
    <w:p w14:paraId="20CB8F76"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Жумабеков Ж.Ж. Казахский педагогический институт имени Абая. к 50 летию основания КазПИ/, Алма-Ата: Казахстан, 1978, 27 с.</w:t>
      </w:r>
    </w:p>
    <w:p w14:paraId="3C4B5D49"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ҚазҰПУ мұрағаты 1142-қ., 1-т., 1649-іс, 50-п.// Отчет о работе           исторического факультета за 1983/1984 учебный год.</w:t>
      </w:r>
    </w:p>
    <w:p w14:paraId="324694EF"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Бисенбаева А. А Проблемы интеграции науки и практики в аспекте повышения качества педагогического образования будущих учителей // Качество педагогического образования: проблемы и перспективы развития. Материалы Международной научно-практической конференции. - 2004. – С. 437-442.</w:t>
      </w:r>
    </w:p>
    <w:p w14:paraId="58CC5F60"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Кенжебаев Ғ.Қ. Тәуелсіз Қазақстан: жоғары білім, ғылым саясат. – Алматы: Баспалар үйі, 2009, 110-113 бб.</w:t>
      </w:r>
    </w:p>
    <w:p w14:paraId="3373DBD0"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ҚР ПМ  17-қ., 59-т., 422 с/б, 113-127-пп.// КОКП Орталық Комитеті  мен КСРО Министрлер Кеңесінің «Жоғары мектепті одан әрі дамыту      және мамандар даярлаудың сапасын арттыру туралы» Қаулысы,    29 маусым 1979 ж.     </w:t>
      </w:r>
    </w:p>
    <w:p w14:paraId="7EC490A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М.Қ.Қозыбаев Ақтаңдақтар ақиқаты. А.,1992 ж. 161-б</w:t>
      </w:r>
    </w:p>
    <w:p w14:paraId="55EE4B8E"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Дихан Қамзабекұлы, Ұлттық ғылым академиясының академигі, ҚазПИ-дің іргетасына 90 жыл емес, 100 жыл толды мақаласы. </w:t>
      </w:r>
      <w:hyperlink r:id="rId22">
        <w:r w:rsidRPr="00D528DB">
          <w:rPr>
            <w:rFonts w:ascii="Times New Roman" w:eastAsia="Times New Roman" w:hAnsi="Times New Roman" w:cs="Times New Roman"/>
            <w:color w:val="000000"/>
            <w:sz w:val="28"/>
            <w:szCs w:val="28"/>
          </w:rPr>
          <w:t>https://abai.kz/post/67751</w:t>
        </w:r>
      </w:hyperlink>
      <w:r w:rsidRPr="00D528DB">
        <w:rPr>
          <w:rFonts w:ascii="Times New Roman" w:eastAsia="Times New Roman" w:hAnsi="Times New Roman" w:cs="Times New Roman"/>
          <w:color w:val="000000"/>
          <w:sz w:val="28"/>
          <w:szCs w:val="28"/>
        </w:rPr>
        <w:t>.</w:t>
      </w:r>
    </w:p>
    <w:p w14:paraId="31D56E3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ҚР ПМ  17-қ., 59-т., 422 с/б, 64-87-пп.// КОКП Орталық Комитетінің «Идеологиялық, саяси-тәрбие жұмысын одан әрі        жақсарту туралы» Қаулысы, 26 сәуір 1979 ж. </w:t>
      </w:r>
    </w:p>
    <w:p w14:paraId="63F1EF79"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Қуанышәлин Ж.Қ. Талаптың мініп тұлпарын. –Педагог газеті,          1983, № 8 (541), 2 б</w:t>
      </w:r>
    </w:p>
    <w:p w14:paraId="537CD75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Омарбеков Т.О. 20-30 жылдардағы Қазақстан қасіреті. – Алматы:    Санат, 1998, 320 б.</w:t>
      </w:r>
    </w:p>
    <w:p w14:paraId="775DEB09"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Бурин Т.Ғ. Қазақстанның ғылыми-педагогикалық нтеллигенциясы тарихының проблемалары (1970-1990 жж.).: тарих ғыл. канд. автореф.            – Алматы, 2000, 31 б.</w:t>
      </w:r>
    </w:p>
    <w:p w14:paraId="690EAE94"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Бегалиев А. Информационные технологии в Европе (по материалам конгресса ЮНЕСКО) // Информационные технологии в образовании: VII Международная конференция-выставка 10-13 февр. 1998. Материалы конференции. М.: НПП «БИТ Про», 1998. С. 48-49. </w:t>
      </w:r>
    </w:p>
    <w:p w14:paraId="734C5CC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Қозыбаев М.Қ. Ақтаңдақтар ақиқаты. – Алматы: Қазақ университеті,   1991, 64 б.</w:t>
      </w:r>
    </w:p>
    <w:p w14:paraId="538FFF2E"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Захарова И.Г. Білім берудегі Цифрлық  технологиялар. - М .: Академия,</w:t>
      </w:r>
    </w:p>
    <w:p w14:paraId="563D6D3D"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Қазақстан Республикасында білім беруді және ғылымды дамытудың 2020-2025 жылдарға арналған мемлекттік бағдарламасы.</w:t>
      </w:r>
    </w:p>
    <w:p w14:paraId="0D949BB9"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ҚР Президенті Қ.-Ж.К.Тоқаев Digital Bridge 2023 халықаралық форумы</w:t>
      </w:r>
    </w:p>
    <w:p w14:paraId="1926C48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Мемлекет басшысы Қасым-Жомарт Тоқаевтың «Халық бірлігі және жүйелі реформалар – ел өркендеуінің берік негізі» атты Қазақстан халқына Жолдауы. 1 қыркүйек 2021 ж. </w:t>
      </w:r>
      <w:hyperlink r:id="rId23" w:history="1">
        <w:r w:rsidRPr="00D528DB">
          <w:rPr>
            <w:rStyle w:val="ac"/>
            <w:rFonts w:ascii="Times New Roman" w:eastAsia="Times New Roman" w:hAnsi="Times New Roman" w:cs="Times New Roman"/>
            <w:sz w:val="28"/>
            <w:szCs w:val="28"/>
          </w:rPr>
          <w:t>https://akorda.kz/kz/memleket-basshysy-kasym-</w:t>
        </w:r>
      </w:hyperlink>
      <w:r w:rsidRPr="00D528DB">
        <w:rPr>
          <w:rFonts w:ascii="Times New Roman" w:eastAsia="Times New Roman" w:hAnsi="Times New Roman" w:cs="Times New Roman"/>
          <w:color w:val="000000"/>
          <w:sz w:val="28"/>
          <w:szCs w:val="28"/>
        </w:rPr>
        <w:t xml:space="preserve"> zhomart-tokaevtynkazakstan-halkyna-zholdauy-183555, кіру уақыты (20.05.2021)</w:t>
      </w:r>
    </w:p>
    <w:p w14:paraId="7F4E2AFB"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Брагдон А., Гаймон Д.. Ақылға арналған бодибилдинг: ағылшын тілінен аударма. М, Эксмо, 2005 ж.</w:t>
      </w:r>
    </w:p>
    <w:p w14:paraId="74D3EB5F"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Цифрлық  технологиялар. / В.В.Трофимовтың редакциясымен. - М .: Жоғары білім, ЮрайтИздат, 2009 ж.</w:t>
      </w:r>
    </w:p>
    <w:p w14:paraId="00F9960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Қазақстан Республикасы Орта жалпы білім берудің мемлекеттік жалпы білім беру стандарты. </w:t>
      </w:r>
      <w:hyperlink r:id="rId24" w:history="1">
        <w:r w:rsidRPr="00D528DB">
          <w:rPr>
            <w:rStyle w:val="ac"/>
            <w:rFonts w:ascii="Times New Roman" w:eastAsia="Times New Roman" w:hAnsi="Times New Roman" w:cs="Times New Roman"/>
            <w:sz w:val="28"/>
            <w:szCs w:val="28"/>
          </w:rPr>
          <w:t>https://adilet.zan.kz/kaz/docs/V1800017669</w:t>
        </w:r>
      </w:hyperlink>
    </w:p>
    <w:p w14:paraId="01FD170F"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Жумабеков Ж.Ж. Казахский педагогический институт имени Абая. к 50 летию основания КазПИ/, Алма-Ата: Казахстан, 1978, 37 с.</w:t>
      </w:r>
    </w:p>
    <w:p w14:paraId="656A5ABD"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Колесников Л. Ф. Эффективность образования // Колесников Л. Ф, В. П. Турченко, Л. Г. Борисова — М. : Педагогика, 1991 – 269 с.</w:t>
      </w:r>
    </w:p>
    <w:p w14:paraId="3C27E428" w14:textId="77777777" w:rsidR="003D5B73" w:rsidRPr="00D528DB" w:rsidRDefault="003D5B73" w:rsidP="00F27E56">
      <w:pPr>
        <w:pStyle w:val="af6"/>
        <w:numPr>
          <w:ilvl w:val="0"/>
          <w:numId w:val="10"/>
        </w:numPr>
        <w:tabs>
          <w:tab w:val="left" w:pos="851"/>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А.Б. Кызайбай. Студенттердің Цифрлық  құзыреттілігін дамытудың жолдары //Молодой ученый. - 2020. - № 6 (296). - 324б</w:t>
      </w:r>
    </w:p>
    <w:p w14:paraId="61689571"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Төлеубекова Р.К., Маусумбаев Р.С.  Білім беруді цифрландыру жағдайында әлеуметтік педагогтің кәсіби даму аспектілері // The Europe and the Turkic World: Science, Engineering and Technology" Materials of the VI International Scientific-Practical Conference May 5-7, 2021 Bursa (Turkey) Volume II Bursa, 2021. – Б. 209-2015.</w:t>
      </w:r>
    </w:p>
    <w:p w14:paraId="0439F1C3"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Жигалова О.П., Копусь Т.Л. К вопросу об использовании симулятора в системе профессиональной подготовки учителя // Современные проблемы науки и образования. 2018. №3. С. 141. URL: http://www.science-education.ru/ru/article/view?id=27691 (дата обращения: 12.04.2020).</w:t>
      </w:r>
    </w:p>
    <w:p w14:paraId="3DFC73EC"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Педагогический словарь / [авт.-сост.: В.И. Загвязинский и др.] ; под ред. В.И. Загвязинского, А.Ф. Закировой. - Москва : Академия, 2008. - 343, [2] с.; 22 см. - (Высшее профессиональное образование. Педагогические специальности) (Учебное пособие).</w:t>
      </w:r>
    </w:p>
    <w:p w14:paraId="18F7F369"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Казакова, Е.И. Цифровая трансформация педагогического образования / Е.И. Казакова // Ярославский педагогический вестник. – 2020. – №1 (112). – С. 8-14</w:t>
      </w:r>
    </w:p>
    <w:p w14:paraId="7B41D25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Серік М. Техникалық және кәсіптік білім беру жүйесінде бұлттық шешімдер бойынша оқыту мүмкіншіліктері. Абай атындағы ҚазҰПУ Хабаршысы. Физика-математика ғылымдары сериясы. - 2019. - №3(67). – Б.254-260. ISSN 1728-7901</w:t>
      </w:r>
    </w:p>
    <w:p w14:paraId="272F539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Поначугин, А.В. Цифровые образовательные ресурсы вуза: проектирование, анализ и экспертиза / А.В. Поначугин, Ю.Н. Лапыгин // Вестник Мининского университета. – 2019. – Т.7. – № 2 (27). – C. </w:t>
      </w:r>
    </w:p>
    <w:p w14:paraId="5DA65E42"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Коджаспирова Г.М., Коджаспиров А.Ю. Педагогический словарь: Для студ. высш. и сред. пед. учеб, заведений —— М.: Издательский центр «Академия», 2001. — 176 с.</w:t>
      </w:r>
    </w:p>
    <w:p w14:paraId="527AEFBA"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Педагогический словарь / [авт.-сост.: В.И. Загвязинский и др.] ; под ред. В.И. Загвязинского, А.Ф. Закировой. - Москва : Академия, 2008. - 343, [2] с.; 22 см. - (Высшее профессиональное образование. Педагогические специальности) (Учебное пособие).</w:t>
      </w:r>
    </w:p>
    <w:p w14:paraId="514BA609"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Краевский В.В. О предмете логико-методологического исследования в области педагогики// Советская педагогика. 1970.</w:t>
      </w:r>
    </w:p>
    <w:p w14:paraId="5E2D7D9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Маусумбаев Р.С., Төлеубекова Р.К. Цифрлық технология жағдайындағы қашықтықтан оқытуды іске асыруда болашақ әлеуметтік педагогтерді даярлау мен оқытудың ерекшеліктері // Торайғыров университетінің хабаршысы. Педагогикалық сериясы - № 1 (2022) Павлодар. 51-64бб.</w:t>
      </w:r>
    </w:p>
    <w:p w14:paraId="1237C6ED"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Караев Ж.А. Актуальные проблемы модернизации педагогической системы на основе технологического подхода [Текст] / Ж.А. Караев. –Алматы: Жазушы, 2005. – 200 с.</w:t>
      </w:r>
    </w:p>
    <w:p w14:paraId="00D72700" w14:textId="77777777" w:rsidR="003D5B73" w:rsidRPr="00D528DB" w:rsidRDefault="003D5B73" w:rsidP="00F27E56">
      <w:pPr>
        <w:numPr>
          <w:ilvl w:val="0"/>
          <w:numId w:val="10"/>
        </w:numPr>
        <w:tabs>
          <w:tab w:val="left" w:pos="709"/>
          <w:tab w:val="left" w:pos="851"/>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 Исабаева С.Н. Студенттердің Цифрлық - технологиялық құзыреттілігін қалыптастырудың педагогикалық шарттары. - Алматы, 2021. 48- 51– б.</w:t>
      </w:r>
    </w:p>
    <w:p w14:paraId="58FFE79E"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Роберт  И.В. Информатизация образования как новая область педагогического знания человек и образование. // человек и образование  –  2012.- № 1 (30) . С. 14-18  </w:t>
      </w:r>
    </w:p>
    <w:p w14:paraId="6C657037" w14:textId="77777777" w:rsidR="003D5B73" w:rsidRPr="00D528DB" w:rsidRDefault="003D5B73" w:rsidP="00F27E56">
      <w:pPr>
        <w:numPr>
          <w:ilvl w:val="0"/>
          <w:numId w:val="10"/>
        </w:numPr>
        <w:tabs>
          <w:tab w:val="left" w:pos="709"/>
          <w:tab w:val="left" w:pos="851"/>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Сержанова Ғ.Б. Ашық білім беру кеңістігінде студенттердің ақпараттық технологияларды пайдалануының ғылыми-педагогикалық негіздері. Философия докторы (PhD) ғылыми дәрежесін алу үшін дайындалған диссертация авторефераты. Астана, 2016. – 10 б.</w:t>
      </w:r>
    </w:p>
    <w:p w14:paraId="0A8ECECB" w14:textId="77777777" w:rsidR="003D5B73" w:rsidRPr="00D528DB" w:rsidRDefault="003D5B73" w:rsidP="00F27E56">
      <w:pPr>
        <w:numPr>
          <w:ilvl w:val="0"/>
          <w:numId w:val="10"/>
        </w:numPr>
        <w:tabs>
          <w:tab w:val="left" w:pos="709"/>
          <w:tab w:val="left" w:pos="851"/>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Паспорт стратегии «Цифровая трансформация образования». [Электронный ресурс]. Режим доступа: https://docs.edu.gov.ru/document/267a55edc9394c4fd7db31026f68f2dd/ (дата обращения: 18.03.2022).</w:t>
      </w:r>
    </w:p>
    <w:p w14:paraId="239FE8F0"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Нургалиева Г.К. Цифровая трансформация высшего профессионального образования // Актуальные проблемы и перспективы современного педагогического образования: матер. междунар. науч.-практ. конф., посв.                                                                                    70-лет. юб. К.К. Жампеисовой. – Алматы, 2012. – С. 14-15.</w:t>
      </w:r>
    </w:p>
    <w:p w14:paraId="48B7F29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Қазақстан Республикасының «Білім туралы» Заңы (2018.04.07. берілген өзгерістер мен толықтыруларымен). - Астана: Ақорда, 2018 жылғы 4 сәуірдегі № 171-VІ ҚРЗ.</w:t>
      </w:r>
    </w:p>
    <w:p w14:paraId="53E2558F"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w:t>
      </w:r>
      <w:r w:rsidRPr="00D528DB">
        <w:rPr>
          <w:rFonts w:ascii="Times New Roman" w:eastAsia="Times New Roman" w:hAnsi="Times New Roman" w:cs="Times New Roman"/>
          <w:color w:val="000000"/>
          <w:sz w:val="28"/>
          <w:szCs w:val="28"/>
          <w:lang w:val="en-US"/>
        </w:rPr>
        <w:t xml:space="preserve">stemes G.K. </w:t>
      </w:r>
      <w:r w:rsidRPr="00D528DB">
        <w:rPr>
          <w:rFonts w:ascii="Times New Roman" w:eastAsia="Times New Roman" w:hAnsi="Times New Roman" w:cs="Times New Roman"/>
          <w:color w:val="000000"/>
          <w:sz w:val="28"/>
          <w:szCs w:val="28"/>
        </w:rPr>
        <w:t xml:space="preserve">Digitalization of school historical education: new approaches and principles. Радиоэлектроника және  байланыс әскери-инженерлік институтының Ғылыми еңбектері, Әскери ғылыми-техникалық журнал, Педагогикалық зерттеулер: тәжірбие және технология сериясы,  № 2 (52)  2023 г, С. 323-330. </w:t>
      </w:r>
      <w:hyperlink r:id="rId25" w:history="1">
        <w:r w:rsidRPr="00D528DB">
          <w:rPr>
            <w:rStyle w:val="ac"/>
            <w:rFonts w:ascii="Times New Roman" w:eastAsia="Times New Roman" w:hAnsi="Times New Roman" w:cs="Times New Roman"/>
            <w:sz w:val="28"/>
            <w:szCs w:val="28"/>
          </w:rPr>
          <w:t>http://www.viires.kz/</w:t>
        </w:r>
      </w:hyperlink>
    </w:p>
    <w:p w14:paraId="2CF92C76"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Аstemes G.K. Duisenbekova Zh., Zhanzhumenova A., Development of communicative competence of history teachers: new trends in the era of digitalization. Сборник статей по материалам V Международной научно-практической конференции 19–20 апреля 2022 г, (г.Нижний Новгород) С. 81-84.</w:t>
      </w:r>
    </w:p>
    <w:p w14:paraId="6E2B78B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В. М. Полтерович, “Сбалансированные состояния в задачах векторной оптимизации”, Автомат. Дистанционное управление , 45. 5 (1984), 621–628</w:t>
      </w:r>
    </w:p>
    <w:p w14:paraId="14C2FA1F"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Ортаева К.Ә. Оқу процесінде Цифрлық  технологияларды қолдану арқылы мұғалім тұлғасын дамытудың педагогикалық шарттары: Педагогика ғылымдарының кандидаты ғылыми дәрежесін алу үшін дайындалған диссертацияның автореф.: 13.00.01 / Қ.А. Ясауи атынд. Халықаралық Қазақ- Түрік ун-ті. - Атырау, 2010. - 29б.</w:t>
      </w:r>
    </w:p>
    <w:p w14:paraId="170231A2"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Сагидуллина</w:t>
      </w:r>
      <w:r w:rsidRPr="00D528DB">
        <w:rPr>
          <w:rFonts w:ascii="Times New Roman" w:eastAsia="Times New Roman" w:hAnsi="Times New Roman" w:cs="Times New Roman"/>
          <w:color w:val="000000"/>
          <w:sz w:val="28"/>
          <w:szCs w:val="28"/>
        </w:rPr>
        <w:tab/>
        <w:t>А.М.</w:t>
      </w:r>
      <w:r w:rsidRPr="00D528DB">
        <w:rPr>
          <w:rFonts w:ascii="Times New Roman" w:eastAsia="Times New Roman" w:hAnsi="Times New Roman" w:cs="Times New Roman"/>
          <w:color w:val="000000"/>
          <w:sz w:val="28"/>
          <w:szCs w:val="28"/>
        </w:rPr>
        <w:tab/>
        <w:t xml:space="preserve">«Цифрлық </w:t>
      </w:r>
      <w:r w:rsidRPr="00D528DB">
        <w:rPr>
          <w:rFonts w:ascii="Times New Roman" w:eastAsia="Times New Roman" w:hAnsi="Times New Roman" w:cs="Times New Roman"/>
          <w:color w:val="000000"/>
          <w:sz w:val="28"/>
          <w:szCs w:val="28"/>
        </w:rPr>
        <w:tab/>
        <w:t>коммуникациялық технологияны қолдана</w:t>
      </w:r>
      <w:r w:rsidRPr="00D528DB">
        <w:rPr>
          <w:rFonts w:ascii="Times New Roman" w:eastAsia="Times New Roman" w:hAnsi="Times New Roman" w:cs="Times New Roman"/>
          <w:color w:val="000000"/>
          <w:sz w:val="28"/>
          <w:szCs w:val="28"/>
        </w:rPr>
        <w:tab/>
        <w:t>отырып</w:t>
      </w:r>
      <w:r w:rsidRPr="00D528DB">
        <w:rPr>
          <w:rFonts w:ascii="Times New Roman" w:eastAsia="Times New Roman" w:hAnsi="Times New Roman" w:cs="Times New Roman"/>
          <w:color w:val="000000"/>
          <w:sz w:val="28"/>
          <w:szCs w:val="28"/>
        </w:rPr>
        <w:tab/>
        <w:t>болашақ</w:t>
      </w:r>
      <w:r w:rsidRPr="00D528DB">
        <w:rPr>
          <w:rFonts w:ascii="Times New Roman" w:eastAsia="Times New Roman" w:hAnsi="Times New Roman" w:cs="Times New Roman"/>
          <w:color w:val="000000"/>
          <w:sz w:val="28"/>
          <w:szCs w:val="28"/>
        </w:rPr>
        <w:tab/>
        <w:t>бастауыш</w:t>
      </w:r>
      <w:r w:rsidRPr="00D528DB">
        <w:rPr>
          <w:rFonts w:ascii="Times New Roman" w:eastAsia="Times New Roman" w:hAnsi="Times New Roman" w:cs="Times New Roman"/>
          <w:color w:val="000000"/>
          <w:sz w:val="28"/>
          <w:szCs w:val="28"/>
        </w:rPr>
        <w:tab/>
        <w:t xml:space="preserve">сынып оқытушыларының </w:t>
      </w:r>
      <w:r w:rsidRPr="00D528DB">
        <w:rPr>
          <w:rFonts w:ascii="Times New Roman" w:eastAsia="Times New Roman" w:hAnsi="Times New Roman" w:cs="Times New Roman"/>
          <w:color w:val="000000"/>
          <w:sz w:val="28"/>
          <w:szCs w:val="28"/>
        </w:rPr>
        <w:tab/>
        <w:t>цифрлық  құзыреттіліктерін</w:t>
      </w:r>
      <w:r w:rsidRPr="00D528DB">
        <w:rPr>
          <w:rFonts w:ascii="Times New Roman" w:eastAsia="Times New Roman" w:hAnsi="Times New Roman" w:cs="Times New Roman"/>
          <w:color w:val="000000"/>
          <w:sz w:val="28"/>
          <w:szCs w:val="28"/>
        </w:rPr>
        <w:tab/>
        <w:t>арттыру жолдары» https://pedcollege.kz/kz/elektronnye- resursy/metodicheskie-doklady/159-akparattyk-kommunikatsiyalyk.html, (20.04.2021)</w:t>
      </w:r>
    </w:p>
    <w:p w14:paraId="4A36DA6F"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Ахметова Д., Гурье Л. Преподаватель вуза и инновационные технологии // Высшее образование в России. – 2001. – № 4. – С. 138-144.</w:t>
      </w:r>
    </w:p>
    <w:p w14:paraId="3566B236"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Астемес Г., Селкебаева А., Сұлтанбеков Ш.С., Ыбырай С.Б., Ергешов Е.Т. «Қазақстан тарихы» пәнін оқыту әдістемесіндегі концептуалды әдіс Қазақстан Республикасы Ұлттық Ғылым Академиясының Хабаршысы. № 6 (394) 2021 ж.,</w:t>
      </w:r>
    </w:p>
    <w:p w14:paraId="3FCF8BF2"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Кенжебаев Г.К. Тұңғыш университет. Кеше, бүгін, ертең баспа Алматы: Абай атындағы Қазақ ұлттық педагогикалық университеті, «Ұлағат» баспасы, 2018. 304 бет </w:t>
      </w:r>
    </w:p>
    <w:p w14:paraId="1838A3F3"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Астемес Г., Оразакынкызы Ф., Ергешов Е. Кәсіптік білім беру жүйесінде тарих пәні оқытушыларының зерттеушілік қызметін дамыту,  Известия. Казахского университета международных отношений и  мировых языков имени Абылай хана.  № 63 2021, Серия “педагогические науки” С. 67-80</w:t>
      </w:r>
    </w:p>
    <w:p w14:paraId="4FF65D5F"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Мұхамбетжанова С.Т., Мелдебекова М.Т. «Педагогтардың Цифрлық - коммуникациялық технологияларды қолдану бойынша құзырлылықтарын қалыптастыру әдістемесі», Алматы: ЖШС «Дайыр Баспа», 2010. 25-26 б.</w:t>
      </w:r>
    </w:p>
    <w:p w14:paraId="3968D2EA"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Оқыту әдістемесінің кітапханасы // Шығармашылық мұғалімдер желісі: URL: http://it-n.ru</w:t>
      </w:r>
    </w:p>
    <w:p w14:paraId="057026D7"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Ледисев В.С. , А.Б. Шакаримова Қашықтықтан оқыту жүйесінде білімді бақылауды ұйымдастыру // «Жаһандану жағдайындағы ұлттық жоғары білім беру жүйелері» халықаралық конференция материалдары, Петропавл, 2001 ж.</w:t>
      </w:r>
    </w:p>
    <w:p w14:paraId="3A8EB2B0" w14:textId="77777777" w:rsidR="003D5B73" w:rsidRPr="00D528DB" w:rsidRDefault="003D5B73" w:rsidP="00F27E56">
      <w:pPr>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Интернет ресурстарына арналған ХХІ ғасыр басшылығы / Ред. Д.А.Тринкл, С.А. Мерриман. N.Y., 2006.; Коэн Д.Дж., Розенцвейг Р. Цифрлықтарих: Интернетте өткенді жинау, сақтау және ұсыну жөніндегі нұсқаулық. Филадельфия: Унив. Pennsylvania Press, 2005 ж.</w:t>
      </w:r>
    </w:p>
    <w:p w14:paraId="0F69E6B4"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Ж.И. Омарова 2007 жылы халықтың компьютерлік сауаттылық деңгейіне, Интернет-ресурстарды пайдалану дәрежесіне және Интернетті пайдаланушылар санаттарына Мониторинг жүргізу: статистикалық жинақ // Ж.И. Омарова ред. - Астана: ҚР Статистика агенттігі, 2008.- 77 б.</w:t>
      </w:r>
    </w:p>
    <w:p w14:paraId="6CC435EB"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Серовайскийлектронный учебник: поиски формы продолжаются // Новые информационные ресурсы и технологии в исторических исследованиях и образовании. Сб-к тез. докл. и сообщ. Всеросс. конф. М.: АИК, 2000. С. 144-148.</w:t>
      </w:r>
    </w:p>
    <w:p w14:paraId="3E5570DB"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Сартаева Н.Т. Цифрлық  технологиялар негізінде бастауыш сынып студенттерінің зерттеушілік іс-әрекет мотивациясын қалыптастыру Алматы: 2019. - 182 б.</w:t>
      </w:r>
    </w:p>
    <w:p w14:paraId="6ED75E64"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Досжанов Б.А. Мультимедиялық технологиаларды пайдалану арқылы оқыту процесін жетілдірудің дидактикалық негіздері: пед.ғыл.канд.ғылыми дәрежесін алу үшін дайын.дис.автореф./ Б.А.Досжанов. – Түркістан, 2007 - 30б.</w:t>
      </w:r>
    </w:p>
    <w:p w14:paraId="574D248D"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С.Рахметов «Қазақстан халқының компьютерлік сауаттылығын арттыру Бағдарламасын» іске асыру барысы туралы //Цифрлық  телекоммуникациялық желілер. - 2008. - № 7. - С. 20-21.</w:t>
      </w:r>
    </w:p>
    <w:p w14:paraId="458029BC"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Нұрғалиева Г., Таутаева Г., Тілеуова С. Ақпараттандыру - білім беруді реформаландырудың негізгі механизмі, Алматы, 2000. 55-58 </w:t>
      </w:r>
    </w:p>
    <w:p w14:paraId="60CDFC71" w14:textId="77777777" w:rsidR="003D5B73" w:rsidRPr="00D528DB" w:rsidRDefault="003D5B73" w:rsidP="00F27E56">
      <w:pPr>
        <w:numPr>
          <w:ilvl w:val="0"/>
          <w:numId w:val="10"/>
        </w:numPr>
        <w:tabs>
          <w:tab w:val="left" w:pos="709"/>
          <w:tab w:val="left" w:pos="851"/>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Оспанова Н. Идея гуманизации образования в контексте отечественных теорий личности Ростов-на-Дону, 1995.</w:t>
      </w:r>
    </w:p>
    <w:p w14:paraId="595A7183"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Бөрібаев Б., Балапанов Е., Жаңа Цифрлық  технологиялар. – Алматы, 2001. .251-255б.</w:t>
      </w:r>
    </w:p>
    <w:p w14:paraId="7DC18F18"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Бидайбеков</w:t>
      </w:r>
      <w:r w:rsidRPr="00D528DB">
        <w:rPr>
          <w:rFonts w:ascii="Times New Roman" w:eastAsia="Times New Roman" w:hAnsi="Times New Roman" w:cs="Times New Roman"/>
          <w:color w:val="000000"/>
          <w:sz w:val="28"/>
          <w:szCs w:val="28"/>
        </w:rPr>
        <w:tab/>
        <w:t>Е.Ы.</w:t>
      </w:r>
      <w:r w:rsidRPr="00D528DB">
        <w:rPr>
          <w:rFonts w:ascii="Times New Roman" w:eastAsia="Times New Roman" w:hAnsi="Times New Roman" w:cs="Times New Roman"/>
          <w:color w:val="000000"/>
          <w:sz w:val="28"/>
          <w:szCs w:val="28"/>
        </w:rPr>
        <w:tab/>
        <w:t>Білімді ақпараттандыру жоғары оқу орындарында мамандар дайындау бағыты ретінде // «Үздіксіз кәсіби білім беру жүйесінде Цифрлық  және инновациялық технологияларды пайдалану» халықаралық ғ. тәжірибелік конф.– Қызылорда: Эверо, 2007. 52-57 б.</w:t>
      </w:r>
    </w:p>
    <w:p w14:paraId="059B8A20" w14:textId="77777777" w:rsidR="003D5B73" w:rsidRPr="00D528DB" w:rsidRDefault="003D5B73" w:rsidP="00F27E56">
      <w:pPr>
        <w:pStyle w:val="af6"/>
        <w:numPr>
          <w:ilvl w:val="0"/>
          <w:numId w:val="10"/>
        </w:numPr>
        <w:tabs>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Дударев М.И., Швынденкова О.И. Тарихты оқытудың есту құралдары: пайдалану және дамыту мүмкіндіктері // Мектептегі тарих және қоғамтану пәндерін оқыту. - 2014 ж., № 9, No 10 - Б.26-29.</w:t>
      </w:r>
    </w:p>
    <w:p w14:paraId="3B0EB196" w14:textId="77777777" w:rsidR="003D5B73" w:rsidRPr="00D528DB" w:rsidRDefault="003D5B73" w:rsidP="00F27E56">
      <w:pPr>
        <w:pStyle w:val="af6"/>
        <w:numPr>
          <w:ilvl w:val="0"/>
          <w:numId w:val="10"/>
        </w:numPr>
        <w:tabs>
          <w:tab w:val="left" w:pos="709"/>
          <w:tab w:val="left" w:pos="851"/>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Салыкова А.Қ. Цифрлық -коммуникациялық  технологиялардың (АКТ) болашағы мен дамуы // https://kuam.kz/kk/akparattyk-kommunikaciyalyk- tehnologiyalardyn-akt-bolashagy-men-damuy , 08.06.2020</w:t>
      </w:r>
    </w:p>
    <w:p w14:paraId="3DBF97AA" w14:textId="77777777" w:rsidR="003D5B73" w:rsidRPr="00D528DB" w:rsidRDefault="003D5B73" w:rsidP="00F27E56">
      <w:pPr>
        <w:pStyle w:val="af6"/>
        <w:numPr>
          <w:ilvl w:val="0"/>
          <w:numId w:val="10"/>
        </w:numPr>
        <w:tabs>
          <w:tab w:val="left" w:pos="709"/>
          <w:tab w:val="left" w:pos="851"/>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 xml:space="preserve">Шестов Виртуальная реальность и реальная педагогика // Новые информационные ресурсы и технологии в исторических исследованиях и образовании. Сб-к тез. докл. и сообщ. Всеросс. конф. М.: АИК, 2000. С. 107-108. </w:t>
      </w:r>
    </w:p>
    <w:p w14:paraId="7A2A3C3B" w14:textId="77777777" w:rsidR="003D5B73" w:rsidRPr="00D528DB" w:rsidRDefault="003D5B73" w:rsidP="00F27E56">
      <w:pPr>
        <w:numPr>
          <w:ilvl w:val="0"/>
          <w:numId w:val="10"/>
        </w:numPr>
        <w:tabs>
          <w:tab w:val="left" w:pos="709"/>
          <w:tab w:val="left" w:pos="851"/>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Ибрашева Ж. Психолого-педагогические проблемы дифференцированного обучения // Педагогика, 1991. № 4.</w:t>
      </w:r>
    </w:p>
    <w:p w14:paraId="41559DB8" w14:textId="77777777" w:rsidR="003D5B73" w:rsidRPr="00D528DB" w:rsidRDefault="003D5B73" w:rsidP="00F27E56">
      <w:pPr>
        <w:numPr>
          <w:ilvl w:val="0"/>
          <w:numId w:val="10"/>
        </w:numPr>
        <w:tabs>
          <w:tab w:val="left" w:pos="709"/>
          <w:tab w:val="left" w:pos="851"/>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Тұрлығұл Т.Т. (2011) Қазақстан тарихын оқытудың теориясы мен әдістемесі: Оқу құралы. Алматы: Қарасай. - 264 б.</w:t>
      </w:r>
    </w:p>
    <w:p w14:paraId="0C90601B" w14:textId="77777777" w:rsidR="003D5B73" w:rsidRPr="00D528DB" w:rsidRDefault="003D5B73" w:rsidP="00F27E56">
      <w:pPr>
        <w:numPr>
          <w:ilvl w:val="0"/>
          <w:numId w:val="10"/>
        </w:numPr>
        <w:tabs>
          <w:tab w:val="left" w:pos="709"/>
          <w:tab w:val="left" w:pos="851"/>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Беркли Университетінде (Калифорния) негізделген Electronic Culture Atlas Initiative (ECAI) ғылыми жобасы интерактивті электрондық мәдениет атласы форматында ғаламдық ресурс құруды, оның ішінде мәтіндік, графикалық және картографиялық ақпараттарды құруға бағытталған, http://www.ecai.org/ 25.04.2020</w:t>
      </w:r>
    </w:p>
    <w:p w14:paraId="19C3B17F" w14:textId="77777777" w:rsidR="003D5B73" w:rsidRPr="00D528DB" w:rsidRDefault="003D5B73" w:rsidP="00F27E56">
      <w:pPr>
        <w:numPr>
          <w:ilvl w:val="0"/>
          <w:numId w:val="10"/>
        </w:numPr>
        <w:tabs>
          <w:tab w:val="left" w:pos="709"/>
          <w:tab w:val="left" w:pos="851"/>
          <w:tab w:val="left" w:pos="1134"/>
        </w:tabs>
        <w:ind w:left="0" w:firstLine="567"/>
        <w:jc w:val="both"/>
        <w:rPr>
          <w:rFonts w:ascii="Times New Roman" w:eastAsia="Times New Roman" w:hAnsi="Times New Roman" w:cs="Times New Roman"/>
          <w:color w:val="000000"/>
          <w:sz w:val="28"/>
          <w:szCs w:val="28"/>
        </w:rPr>
      </w:pPr>
      <w:r w:rsidRPr="00D528DB">
        <w:rPr>
          <w:rFonts w:ascii="Times New Roman" w:eastAsia="Times New Roman" w:hAnsi="Times New Roman" w:cs="Times New Roman"/>
          <w:color w:val="000000"/>
          <w:sz w:val="28"/>
          <w:szCs w:val="28"/>
        </w:rPr>
        <w:t>Конференция материалдары «Тарих және компьютер» ассоциациясының Цифрлық  бюллетенінде (1998 ж., № 22) жарияланған.</w:t>
      </w:r>
    </w:p>
    <w:p w14:paraId="0F4801B9" w14:textId="77777777" w:rsidR="00E51D12" w:rsidRPr="00D528DB" w:rsidRDefault="00E51D12" w:rsidP="00F27E56">
      <w:pPr>
        <w:tabs>
          <w:tab w:val="left" w:pos="1134"/>
        </w:tabs>
        <w:ind w:firstLine="567"/>
        <w:jc w:val="both"/>
        <w:rPr>
          <w:rFonts w:ascii="Times New Roman" w:eastAsia="Times New Roman" w:hAnsi="Times New Roman" w:cs="Times New Roman"/>
          <w:b/>
          <w:sz w:val="28"/>
          <w:szCs w:val="28"/>
        </w:rPr>
      </w:pPr>
    </w:p>
    <w:p w14:paraId="5876CB7B" w14:textId="77777777" w:rsidR="00E51D12" w:rsidRPr="00D528DB" w:rsidRDefault="00E51D12" w:rsidP="00F27E56">
      <w:pPr>
        <w:tabs>
          <w:tab w:val="left" w:pos="1134"/>
        </w:tabs>
        <w:ind w:firstLine="567"/>
        <w:jc w:val="both"/>
        <w:rPr>
          <w:rFonts w:ascii="Times New Roman" w:eastAsia="Times New Roman" w:hAnsi="Times New Roman" w:cs="Times New Roman"/>
          <w:b/>
          <w:sz w:val="28"/>
          <w:szCs w:val="28"/>
        </w:rPr>
      </w:pPr>
    </w:p>
    <w:p w14:paraId="60690D24" w14:textId="77777777" w:rsidR="00E51D12" w:rsidRPr="00D528DB" w:rsidRDefault="00E51D12" w:rsidP="00F27E56">
      <w:pPr>
        <w:tabs>
          <w:tab w:val="left" w:pos="1134"/>
        </w:tabs>
        <w:ind w:firstLine="567"/>
        <w:jc w:val="both"/>
        <w:rPr>
          <w:rFonts w:ascii="Times New Roman" w:eastAsia="Times New Roman" w:hAnsi="Times New Roman" w:cs="Times New Roman"/>
          <w:b/>
          <w:sz w:val="28"/>
          <w:szCs w:val="28"/>
        </w:rPr>
      </w:pPr>
    </w:p>
    <w:p w14:paraId="392A07A7" w14:textId="16EE7209" w:rsidR="00E51D12" w:rsidRPr="00D528DB" w:rsidRDefault="00E51D12" w:rsidP="00F27E56">
      <w:pPr>
        <w:tabs>
          <w:tab w:val="left" w:pos="1134"/>
        </w:tabs>
        <w:ind w:firstLine="567"/>
        <w:jc w:val="both"/>
        <w:rPr>
          <w:rFonts w:ascii="Times New Roman" w:eastAsia="Times New Roman" w:hAnsi="Times New Roman" w:cs="Times New Roman"/>
          <w:b/>
          <w:sz w:val="28"/>
          <w:szCs w:val="28"/>
        </w:rPr>
      </w:pPr>
    </w:p>
    <w:p w14:paraId="54997060" w14:textId="6FFEA706" w:rsidR="003D5B73" w:rsidRPr="00D528DB" w:rsidRDefault="003D5B73" w:rsidP="00F27E56">
      <w:pPr>
        <w:tabs>
          <w:tab w:val="left" w:pos="1134"/>
        </w:tabs>
        <w:ind w:firstLine="567"/>
        <w:jc w:val="both"/>
        <w:rPr>
          <w:rFonts w:ascii="Times New Roman" w:eastAsia="Times New Roman" w:hAnsi="Times New Roman" w:cs="Times New Roman"/>
          <w:b/>
          <w:sz w:val="28"/>
          <w:szCs w:val="28"/>
        </w:rPr>
      </w:pPr>
    </w:p>
    <w:p w14:paraId="175A8B51" w14:textId="63839EE6" w:rsidR="003D5B73" w:rsidRPr="00D528DB" w:rsidRDefault="003D5B73" w:rsidP="00F27E56">
      <w:pPr>
        <w:tabs>
          <w:tab w:val="left" w:pos="1134"/>
        </w:tabs>
        <w:ind w:firstLine="567"/>
        <w:jc w:val="both"/>
        <w:rPr>
          <w:rFonts w:ascii="Times New Roman" w:eastAsia="Times New Roman" w:hAnsi="Times New Roman" w:cs="Times New Roman"/>
          <w:b/>
          <w:sz w:val="28"/>
          <w:szCs w:val="28"/>
        </w:rPr>
      </w:pPr>
    </w:p>
    <w:p w14:paraId="4B73D9A3" w14:textId="4C1FCDCF" w:rsidR="003D5B73" w:rsidRPr="00D528DB" w:rsidRDefault="003D5B73" w:rsidP="00F27E56">
      <w:pPr>
        <w:tabs>
          <w:tab w:val="left" w:pos="1134"/>
        </w:tabs>
        <w:ind w:firstLine="567"/>
        <w:jc w:val="both"/>
        <w:rPr>
          <w:rFonts w:ascii="Times New Roman" w:eastAsia="Times New Roman" w:hAnsi="Times New Roman" w:cs="Times New Roman"/>
          <w:b/>
          <w:sz w:val="28"/>
          <w:szCs w:val="28"/>
        </w:rPr>
      </w:pPr>
    </w:p>
    <w:p w14:paraId="7B276C44" w14:textId="5C763030" w:rsidR="003D5B73" w:rsidRPr="00D528DB" w:rsidRDefault="003D5B73" w:rsidP="00F27E56">
      <w:pPr>
        <w:tabs>
          <w:tab w:val="left" w:pos="1134"/>
        </w:tabs>
        <w:ind w:firstLine="567"/>
        <w:jc w:val="both"/>
        <w:rPr>
          <w:rFonts w:ascii="Times New Roman" w:eastAsia="Times New Roman" w:hAnsi="Times New Roman" w:cs="Times New Roman"/>
          <w:b/>
          <w:sz w:val="28"/>
          <w:szCs w:val="28"/>
        </w:rPr>
      </w:pPr>
    </w:p>
    <w:p w14:paraId="3D238637" w14:textId="2B4FB0F8" w:rsidR="003D5B73" w:rsidRPr="00D528DB" w:rsidRDefault="003D5B73" w:rsidP="00F27E56">
      <w:pPr>
        <w:tabs>
          <w:tab w:val="left" w:pos="1134"/>
        </w:tabs>
        <w:ind w:firstLine="567"/>
        <w:jc w:val="both"/>
        <w:rPr>
          <w:rFonts w:ascii="Times New Roman" w:eastAsia="Times New Roman" w:hAnsi="Times New Roman" w:cs="Times New Roman"/>
          <w:b/>
          <w:sz w:val="28"/>
          <w:szCs w:val="28"/>
        </w:rPr>
      </w:pPr>
    </w:p>
    <w:p w14:paraId="2B44DF41" w14:textId="1F16533A" w:rsidR="003D5B73" w:rsidRPr="00D528DB" w:rsidRDefault="003D5B73" w:rsidP="00F27E56">
      <w:pPr>
        <w:tabs>
          <w:tab w:val="left" w:pos="1134"/>
        </w:tabs>
        <w:ind w:firstLine="567"/>
        <w:jc w:val="both"/>
        <w:rPr>
          <w:rFonts w:ascii="Times New Roman" w:eastAsia="Times New Roman" w:hAnsi="Times New Roman" w:cs="Times New Roman"/>
          <w:b/>
          <w:sz w:val="28"/>
          <w:szCs w:val="28"/>
        </w:rPr>
      </w:pPr>
    </w:p>
    <w:p w14:paraId="36838EFE" w14:textId="2007F4EF" w:rsidR="003D5B73" w:rsidRPr="00D528DB" w:rsidRDefault="003D5B73" w:rsidP="00F27E56">
      <w:pPr>
        <w:tabs>
          <w:tab w:val="left" w:pos="1134"/>
        </w:tabs>
        <w:ind w:firstLine="567"/>
        <w:jc w:val="both"/>
        <w:rPr>
          <w:rFonts w:ascii="Times New Roman" w:eastAsia="Times New Roman" w:hAnsi="Times New Roman" w:cs="Times New Roman"/>
          <w:b/>
          <w:sz w:val="28"/>
          <w:szCs w:val="28"/>
        </w:rPr>
      </w:pPr>
    </w:p>
    <w:p w14:paraId="6C4C425F" w14:textId="523AD5D9" w:rsidR="003D5B73" w:rsidRPr="00D528DB" w:rsidRDefault="003D5B73" w:rsidP="00F27E56">
      <w:pPr>
        <w:tabs>
          <w:tab w:val="left" w:pos="1134"/>
        </w:tabs>
        <w:ind w:firstLine="567"/>
        <w:jc w:val="both"/>
        <w:rPr>
          <w:rFonts w:ascii="Times New Roman" w:eastAsia="Times New Roman" w:hAnsi="Times New Roman" w:cs="Times New Roman"/>
          <w:b/>
          <w:sz w:val="28"/>
          <w:szCs w:val="28"/>
        </w:rPr>
      </w:pPr>
    </w:p>
    <w:p w14:paraId="362AD6AD" w14:textId="776FC6C7" w:rsidR="003D5B73" w:rsidRPr="00D528DB" w:rsidRDefault="003D5B73" w:rsidP="00F27E56">
      <w:pPr>
        <w:tabs>
          <w:tab w:val="left" w:pos="1134"/>
        </w:tabs>
        <w:ind w:firstLine="567"/>
        <w:jc w:val="both"/>
        <w:rPr>
          <w:rFonts w:ascii="Times New Roman" w:eastAsia="Times New Roman" w:hAnsi="Times New Roman" w:cs="Times New Roman"/>
          <w:b/>
          <w:sz w:val="28"/>
          <w:szCs w:val="28"/>
        </w:rPr>
      </w:pPr>
    </w:p>
    <w:p w14:paraId="1629B1BD" w14:textId="10D4C779" w:rsidR="00490117" w:rsidRPr="00D528DB" w:rsidRDefault="00490117" w:rsidP="00F27E56">
      <w:pPr>
        <w:tabs>
          <w:tab w:val="left" w:pos="1134"/>
        </w:tabs>
        <w:ind w:firstLine="567"/>
        <w:jc w:val="both"/>
        <w:rPr>
          <w:rFonts w:ascii="Times New Roman" w:eastAsia="Times New Roman" w:hAnsi="Times New Roman" w:cs="Times New Roman"/>
          <w:b/>
          <w:sz w:val="28"/>
          <w:szCs w:val="28"/>
        </w:rPr>
      </w:pPr>
    </w:p>
    <w:p w14:paraId="4DF534D0" w14:textId="5C6F140F" w:rsidR="00490117" w:rsidRPr="00D528DB" w:rsidRDefault="00490117" w:rsidP="00F27E56">
      <w:pPr>
        <w:tabs>
          <w:tab w:val="left" w:pos="1134"/>
        </w:tabs>
        <w:ind w:firstLine="567"/>
        <w:jc w:val="both"/>
        <w:rPr>
          <w:rFonts w:ascii="Times New Roman" w:eastAsia="Times New Roman" w:hAnsi="Times New Roman" w:cs="Times New Roman"/>
          <w:b/>
          <w:sz w:val="28"/>
          <w:szCs w:val="28"/>
        </w:rPr>
      </w:pPr>
    </w:p>
    <w:p w14:paraId="2C6160E3" w14:textId="49C2AFA8" w:rsidR="00490117" w:rsidRPr="00D528DB" w:rsidRDefault="00490117" w:rsidP="00F27E56">
      <w:pPr>
        <w:tabs>
          <w:tab w:val="left" w:pos="1134"/>
        </w:tabs>
        <w:ind w:firstLine="567"/>
        <w:jc w:val="both"/>
        <w:rPr>
          <w:rFonts w:ascii="Times New Roman" w:eastAsia="Times New Roman" w:hAnsi="Times New Roman" w:cs="Times New Roman"/>
          <w:b/>
          <w:sz w:val="28"/>
          <w:szCs w:val="28"/>
        </w:rPr>
      </w:pPr>
    </w:p>
    <w:p w14:paraId="4CD99D8B" w14:textId="2E2BD49E" w:rsidR="00490117" w:rsidRDefault="00490117" w:rsidP="00F27E56">
      <w:pPr>
        <w:tabs>
          <w:tab w:val="left" w:pos="1134"/>
        </w:tabs>
        <w:ind w:firstLine="567"/>
        <w:jc w:val="both"/>
        <w:rPr>
          <w:rFonts w:ascii="Times New Roman" w:eastAsia="Times New Roman" w:hAnsi="Times New Roman" w:cs="Times New Roman"/>
          <w:b/>
          <w:sz w:val="28"/>
          <w:szCs w:val="28"/>
        </w:rPr>
      </w:pPr>
    </w:p>
    <w:p w14:paraId="62888C5C" w14:textId="5A08F6D2" w:rsidR="00490117" w:rsidRDefault="00490117" w:rsidP="00F27E56">
      <w:pPr>
        <w:tabs>
          <w:tab w:val="left" w:pos="1134"/>
        </w:tabs>
        <w:ind w:firstLine="567"/>
        <w:jc w:val="both"/>
        <w:rPr>
          <w:rFonts w:ascii="Times New Roman" w:eastAsia="Times New Roman" w:hAnsi="Times New Roman" w:cs="Times New Roman"/>
          <w:b/>
          <w:sz w:val="28"/>
          <w:szCs w:val="28"/>
        </w:rPr>
      </w:pPr>
    </w:p>
    <w:p w14:paraId="24F1C855" w14:textId="6F8893A3" w:rsidR="00490117" w:rsidRDefault="00490117" w:rsidP="00F27E56">
      <w:pPr>
        <w:tabs>
          <w:tab w:val="left" w:pos="1134"/>
        </w:tabs>
        <w:ind w:firstLine="567"/>
        <w:jc w:val="both"/>
        <w:rPr>
          <w:rFonts w:ascii="Times New Roman" w:eastAsia="Times New Roman" w:hAnsi="Times New Roman" w:cs="Times New Roman"/>
          <w:b/>
          <w:sz w:val="28"/>
          <w:szCs w:val="28"/>
        </w:rPr>
      </w:pPr>
    </w:p>
    <w:p w14:paraId="6594B5FF" w14:textId="315E73E3" w:rsidR="00490117" w:rsidRDefault="00490117" w:rsidP="00F27E56">
      <w:pPr>
        <w:tabs>
          <w:tab w:val="left" w:pos="1134"/>
        </w:tabs>
        <w:ind w:firstLine="567"/>
        <w:jc w:val="both"/>
        <w:rPr>
          <w:rFonts w:ascii="Times New Roman" w:eastAsia="Times New Roman" w:hAnsi="Times New Roman" w:cs="Times New Roman"/>
          <w:b/>
          <w:sz w:val="28"/>
          <w:szCs w:val="28"/>
        </w:rPr>
      </w:pPr>
    </w:p>
    <w:p w14:paraId="0F9097AC" w14:textId="780C59BF" w:rsidR="00490117" w:rsidRDefault="00490117" w:rsidP="00F27E56">
      <w:pPr>
        <w:tabs>
          <w:tab w:val="left" w:pos="1134"/>
        </w:tabs>
        <w:ind w:firstLine="567"/>
        <w:jc w:val="both"/>
        <w:rPr>
          <w:rFonts w:ascii="Times New Roman" w:eastAsia="Times New Roman" w:hAnsi="Times New Roman" w:cs="Times New Roman"/>
          <w:b/>
          <w:sz w:val="28"/>
          <w:szCs w:val="28"/>
        </w:rPr>
      </w:pPr>
    </w:p>
    <w:p w14:paraId="0CDBE2E9" w14:textId="396069DF" w:rsidR="00490117" w:rsidRDefault="00490117" w:rsidP="00F27E56">
      <w:pPr>
        <w:tabs>
          <w:tab w:val="left" w:pos="1134"/>
        </w:tabs>
        <w:ind w:firstLine="567"/>
        <w:jc w:val="both"/>
        <w:rPr>
          <w:rFonts w:ascii="Times New Roman" w:eastAsia="Times New Roman" w:hAnsi="Times New Roman" w:cs="Times New Roman"/>
          <w:b/>
          <w:sz w:val="28"/>
          <w:szCs w:val="28"/>
        </w:rPr>
      </w:pPr>
    </w:p>
    <w:p w14:paraId="42CA6E0D" w14:textId="6F744C11" w:rsidR="00490117" w:rsidRDefault="00490117" w:rsidP="00F27E56">
      <w:pPr>
        <w:tabs>
          <w:tab w:val="left" w:pos="1134"/>
        </w:tabs>
        <w:ind w:firstLine="567"/>
        <w:jc w:val="both"/>
        <w:rPr>
          <w:rFonts w:ascii="Times New Roman" w:eastAsia="Times New Roman" w:hAnsi="Times New Roman" w:cs="Times New Roman"/>
          <w:b/>
          <w:sz w:val="28"/>
          <w:szCs w:val="28"/>
        </w:rPr>
      </w:pPr>
    </w:p>
    <w:p w14:paraId="1927EE0C"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2BE3EFEB" w14:textId="77777777" w:rsidR="00E51D12" w:rsidRPr="00324B54" w:rsidRDefault="00825726" w:rsidP="00324B54">
      <w:pPr>
        <w:ind w:firstLine="709"/>
        <w:jc w:val="center"/>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Қосымша 1. Студенттердің кәсіптік қызметке бастапқы дайындық деңгейін анықтауға арналған сауалнама</w:t>
      </w:r>
    </w:p>
    <w:p w14:paraId="6277CEA1"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293EE289"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Келесі сұрақтарға жауап беріңіз (тиісті жауапты белгілеңіз немесе жауапыңызды берілген жерге жазыңыз):</w:t>
      </w:r>
    </w:p>
    <w:p w14:paraId="6C8578C2" w14:textId="77777777" w:rsidR="00E51D12" w:rsidRPr="00324B54" w:rsidRDefault="00825726" w:rsidP="00324B54">
      <w:pPr>
        <w:numPr>
          <w:ilvl w:val="0"/>
          <w:numId w:val="11"/>
        </w:numPr>
        <w:tabs>
          <w:tab w:val="left" w:pos="993"/>
        </w:tabs>
        <w:ind w:left="0" w:firstLine="709"/>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Сіз өзіңіздің кәсіби іс-әрекетіңізді компьютерді пайдалану қажеттілігімен байланыстырасыз ба?  </w:t>
      </w:r>
    </w:p>
    <w:p w14:paraId="5776A642" w14:textId="77777777" w:rsidR="00E51D12" w:rsidRPr="00324B54" w:rsidRDefault="00825726" w:rsidP="00324B54">
      <w:pPr>
        <w:tabs>
          <w:tab w:val="left" w:pos="993"/>
        </w:tabs>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Иә  Білмеймін  Жоқ.</w:t>
      </w:r>
    </w:p>
    <w:p w14:paraId="7DD50E82"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 Сізді (Тарихи білім беруді цифрландыру) пәнді оқытуда компьютерді пайдалану тәжірибесі қызықтырады ма?</w:t>
      </w:r>
    </w:p>
    <w:p w14:paraId="719A9DF0"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Иә Білмеймін Жоқ.</w:t>
      </w:r>
    </w:p>
    <w:p w14:paraId="53AA052F" w14:textId="77777777" w:rsidR="00E51D12" w:rsidRPr="00324B54" w:rsidRDefault="00825726" w:rsidP="00324B54">
      <w:pPr>
        <w:numPr>
          <w:ilvl w:val="0"/>
          <w:numId w:val="12"/>
        </w:numPr>
        <w:tabs>
          <w:tab w:val="left" w:pos="993"/>
        </w:tabs>
        <w:ind w:left="0" w:firstLine="709"/>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 xml:space="preserve">Пәнді оқыту кезінде компьютерді пайдалануды жоспарлайсыз ба? </w:t>
      </w:r>
    </w:p>
    <w:p w14:paraId="3C95C5CC" w14:textId="77777777" w:rsidR="00E51D12" w:rsidRPr="00324B54" w:rsidRDefault="00825726" w:rsidP="00324B54">
      <w:pPr>
        <w:ind w:firstLine="709"/>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Иә Білмеймін Жоқ.</w:t>
      </w:r>
    </w:p>
    <w:p w14:paraId="58D20843"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4. Пәнді оқытуда компьютер қандай рөл атқарады  деп ойлайсың?</w:t>
      </w:r>
    </w:p>
    <w:p w14:paraId="0C93D46D"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Маңызды көмекші.</w:t>
      </w:r>
    </w:p>
    <w:p w14:paraId="1E490429"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Мен ешқайсысын білмеймін.</w:t>
      </w:r>
    </w:p>
    <w:p w14:paraId="723152F6"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5. Тарихи білім беруді цифрландыру бойынша жаңа басылымдарды қадағалайсыз ба?</w:t>
      </w:r>
    </w:p>
    <w:p w14:paraId="69489ECD"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Иә, үнемі Кейде Кейде Жоқ.</w:t>
      </w:r>
    </w:p>
    <w:p w14:paraId="22010CFE"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 Компьютермен жұмыс істегенді ұнатасыз ба?</w:t>
      </w:r>
    </w:p>
    <w:p w14:paraId="1D5C430B"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Иә Керісінше иә Керісінше жоқ Жоқ.</w:t>
      </w:r>
    </w:p>
    <w:p w14:paraId="7784BD82"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 Өз мамандығыңыздың студенттеріне цифрландыруды оқу қажет деп санайсыз ба?</w:t>
      </w:r>
    </w:p>
    <w:p w14:paraId="3A670D20"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Мүлдем қажет Қажет Мүмкін... Жоқ.</w:t>
      </w:r>
    </w:p>
    <w:p w14:paraId="1E6F69DB"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8. Компьютермен тәжірибеңіз болды ма? (Иә болса, компьютер түрін көрсетіңіз - IBM, Agat және т.б.).</w:t>
      </w:r>
    </w:p>
    <w:p w14:paraId="333CB93F"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Иә, университетте Иә, мамандандырылған курстарды аяқтадым Басқа жоқ. </w:t>
      </w:r>
    </w:p>
    <w:p w14:paraId="3B9B72B0"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9. Тарихи білім беруді цифрландыру сабағында нені үйреніп білгініз келеді?</w:t>
      </w:r>
    </w:p>
    <w:p w14:paraId="558BAABE"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10. Сіз тарихи білім беруді цифрландыру курсы тиімді жане үлесі зор болады деп күтесіз бе? және соңы ашып жазыныз?</w:t>
      </w:r>
    </w:p>
    <w:p w14:paraId="6A222EEF"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Иә, жоқ, басқа жауап.</w:t>
      </w:r>
    </w:p>
    <w:p w14:paraId="3C6F86F4" w14:textId="77777777" w:rsidR="00E51D12" w:rsidRPr="00324B54" w:rsidRDefault="00E51D12" w:rsidP="00324B54">
      <w:pPr>
        <w:ind w:firstLine="709"/>
        <w:rPr>
          <w:rFonts w:ascii="Times New Roman" w:eastAsia="Times New Roman" w:hAnsi="Times New Roman" w:cs="Times New Roman"/>
          <w:sz w:val="28"/>
          <w:szCs w:val="28"/>
        </w:rPr>
      </w:pPr>
    </w:p>
    <w:p w14:paraId="1D990959" w14:textId="77777777" w:rsidR="00E51D12" w:rsidRPr="00324B54" w:rsidRDefault="00E51D12" w:rsidP="00324B54">
      <w:pPr>
        <w:ind w:firstLine="709"/>
        <w:rPr>
          <w:rFonts w:ascii="Times New Roman" w:eastAsia="Times New Roman" w:hAnsi="Times New Roman" w:cs="Times New Roman"/>
          <w:sz w:val="28"/>
          <w:szCs w:val="28"/>
        </w:rPr>
      </w:pPr>
    </w:p>
    <w:p w14:paraId="1308527B"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41510689"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5C74850B"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7D20D793"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6FFB27C6"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1131BD0F"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3C2EB21B"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66737E7D"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77C86297" w14:textId="77777777" w:rsidR="00E51D12" w:rsidRPr="00324B54" w:rsidRDefault="00E51D12" w:rsidP="00324B54">
      <w:pPr>
        <w:ind w:firstLine="709"/>
        <w:jc w:val="center"/>
        <w:rPr>
          <w:rFonts w:ascii="Times New Roman" w:eastAsia="Times New Roman" w:hAnsi="Times New Roman" w:cs="Times New Roman"/>
          <w:b/>
          <w:sz w:val="28"/>
          <w:szCs w:val="28"/>
        </w:rPr>
      </w:pPr>
    </w:p>
    <w:p w14:paraId="5D7B2B3F" w14:textId="77777777" w:rsidR="00E51D12" w:rsidRPr="00324B54" w:rsidRDefault="00825726" w:rsidP="00324B54">
      <w:pPr>
        <w:ind w:firstLine="709"/>
        <w:jc w:val="center"/>
        <w:rPr>
          <w:rFonts w:ascii="Times New Roman" w:eastAsia="Times New Roman" w:hAnsi="Times New Roman" w:cs="Times New Roman"/>
          <w:b/>
          <w:sz w:val="28"/>
          <w:szCs w:val="28"/>
        </w:rPr>
      </w:pPr>
      <w:r w:rsidRPr="00324B54">
        <w:rPr>
          <w:rFonts w:ascii="Times New Roman" w:eastAsia="Times New Roman" w:hAnsi="Times New Roman" w:cs="Times New Roman"/>
          <w:b/>
          <w:sz w:val="28"/>
          <w:szCs w:val="28"/>
        </w:rPr>
        <w:t>Қосымша 2. Студенттердің пилоттық бағдарлама бойынша сабақтарды аяқтағаннан кейін кәсіби қызметке дайындық деңгейін анықтауға арналған сауалнама.</w:t>
      </w:r>
    </w:p>
    <w:p w14:paraId="5936FB68"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Келесі сұрақтарға жауап беріңіз (тиісті жауапты белгілеңіз немесе жауапыңызды берілген жерге жазыңыз):</w:t>
      </w:r>
    </w:p>
    <w:p w14:paraId="2D57B7B9"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 xml:space="preserve">1. Сіз өзіңіздің кәсіби іс-әрекетіңізді компьютерді пайдалану қажеттілігімен байланыстырасыз ба? </w:t>
      </w:r>
    </w:p>
    <w:p w14:paraId="1930001D"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Иә Білмеймін Жоқ.</w:t>
      </w:r>
    </w:p>
    <w:p w14:paraId="61810C16"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2. Сізді (Тарихи білім беруді цифрландыру) пәнді оқытуда компьютерді пайдалану тәжірибесі қызықтырады ма?</w:t>
      </w:r>
    </w:p>
    <w:p w14:paraId="2EB980A2"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Иә Білмеймін Жоқ.</w:t>
      </w:r>
    </w:p>
    <w:p w14:paraId="1D889C1F"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3. Пәнді оқыту кезінде компьютерді пайдалануды жоспарлайсыз ба? Иә Білмеймін Жоқ.</w:t>
      </w:r>
    </w:p>
    <w:p w14:paraId="1CDA1FDD"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4. Пәнді оқытуда компьютер қандай рөл атқарады деп ойлайсың?</w:t>
      </w:r>
    </w:p>
    <w:p w14:paraId="77052983"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Маңызды көмекші.</w:t>
      </w:r>
    </w:p>
    <w:p w14:paraId="1C168AB1"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Мен ешқайсысын білмеймін.</w:t>
      </w:r>
    </w:p>
    <w:p w14:paraId="27D364C5"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5. Тарихи білім беруді цифрландыру бойынша жаңа басылымдарды қадағалайсыз ба?</w:t>
      </w:r>
    </w:p>
    <w:p w14:paraId="73CDA371"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Иә, үнемі Кейде Кейде Жоқ.</w:t>
      </w:r>
    </w:p>
    <w:p w14:paraId="33042A00"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6. Компьютермен жұмыс істегенді ұнатасыз ба?</w:t>
      </w:r>
    </w:p>
    <w:p w14:paraId="41CC16E5"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Иә Керісінше иә Керісінше жоқ Жоқ.</w:t>
      </w:r>
    </w:p>
    <w:p w14:paraId="4D972150"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7. Өз мамандығыңыздың студенттеріне цифрландыруды оқу қажет деп санайсыз ба?</w:t>
      </w:r>
    </w:p>
    <w:p w14:paraId="39E5D6E6"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Мүлдем қажет Қажет Мүмкін... Жоқ.</w:t>
      </w:r>
    </w:p>
    <w:p w14:paraId="4172116B"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8. Компьютермен тәжірибеңіз болды ма? (Иә болса, компьютер түрін көрсетіңіз - IBM, Agat және т.б.).</w:t>
      </w:r>
    </w:p>
    <w:p w14:paraId="501303DF"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Иә, университетте Иә, мамандандырылған курстарды аяқтадым Басқа жоқ (нақты не?)</w:t>
      </w:r>
    </w:p>
    <w:p w14:paraId="04885F3A"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9. Тарихи білім беруді цифрландыру сабағында не білдің?</w:t>
      </w:r>
    </w:p>
    <w:p w14:paraId="7EB9E60B"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10. «Тарихи білім беруді цифрландыру» курсын оқу барысында қиындықтар болды ма?</w:t>
      </w:r>
    </w:p>
    <w:p w14:paraId="3CBB3A1E"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Ешқашан дерлік Кейде.</w:t>
      </w:r>
    </w:p>
    <w:p w14:paraId="75B17021"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Өте жиі болды Қиындықтар тұрақты болды</w:t>
      </w:r>
    </w:p>
    <w:p w14:paraId="33279D06"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11. Біздің курс сіз үшін қызықты болды ма?</w:t>
      </w:r>
    </w:p>
    <w:p w14:paraId="11BFAC8D"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Иә, өте Жалпы, иә Кейбір сәттер Жоқ.</w:t>
      </w:r>
    </w:p>
    <w:p w14:paraId="014B47A3" w14:textId="77777777" w:rsidR="00E51D12" w:rsidRPr="00324B54" w:rsidRDefault="00825726" w:rsidP="00324B54">
      <w:pPr>
        <w:ind w:firstLine="709"/>
        <w:rPr>
          <w:rFonts w:ascii="Times New Roman" w:eastAsia="Times New Roman" w:hAnsi="Times New Roman" w:cs="Times New Roman"/>
          <w:sz w:val="28"/>
          <w:szCs w:val="28"/>
        </w:rPr>
      </w:pPr>
      <w:r w:rsidRPr="00324B54">
        <w:rPr>
          <w:rFonts w:ascii="Times New Roman" w:eastAsia="Times New Roman" w:hAnsi="Times New Roman" w:cs="Times New Roman"/>
          <w:sz w:val="28"/>
          <w:szCs w:val="28"/>
        </w:rPr>
        <w:t>12. Артқы жағында «Тарих білімін цифрландыру» курсынан алған әсерлеріңізді және оны жақсартуға ұсыныстарыңызды жазыңыз.</w:t>
      </w:r>
    </w:p>
    <w:p w14:paraId="4007E459" w14:textId="77777777" w:rsidR="00E51D12" w:rsidRPr="00324B54" w:rsidRDefault="00E51D12" w:rsidP="00324B54">
      <w:pPr>
        <w:ind w:firstLine="709"/>
        <w:jc w:val="both"/>
        <w:rPr>
          <w:rFonts w:ascii="Times New Roman" w:eastAsia="Times New Roman" w:hAnsi="Times New Roman" w:cs="Times New Roman"/>
          <w:sz w:val="28"/>
          <w:szCs w:val="28"/>
        </w:rPr>
      </w:pPr>
    </w:p>
    <w:p w14:paraId="09D003A7" w14:textId="77777777" w:rsidR="00E51D12" w:rsidRPr="00324B54" w:rsidRDefault="00E51D12" w:rsidP="00324B54">
      <w:pPr>
        <w:ind w:firstLine="709"/>
        <w:jc w:val="both"/>
        <w:rPr>
          <w:rFonts w:ascii="Times New Roman" w:eastAsia="Times New Roman" w:hAnsi="Times New Roman" w:cs="Times New Roman"/>
          <w:sz w:val="28"/>
          <w:szCs w:val="28"/>
        </w:rPr>
      </w:pPr>
    </w:p>
    <w:p w14:paraId="0C28CA07" w14:textId="77777777" w:rsidR="00E51D12" w:rsidRPr="00324B54" w:rsidRDefault="00E51D12" w:rsidP="00324B54">
      <w:pPr>
        <w:ind w:firstLine="709"/>
        <w:rPr>
          <w:rFonts w:ascii="Times New Roman" w:eastAsia="Times New Roman" w:hAnsi="Times New Roman" w:cs="Times New Roman"/>
          <w:sz w:val="28"/>
          <w:szCs w:val="28"/>
        </w:rPr>
      </w:pPr>
    </w:p>
    <w:p w14:paraId="13DB3667" w14:textId="77777777" w:rsidR="00E51D12" w:rsidRPr="00324B54" w:rsidRDefault="00E51D12" w:rsidP="00324B54">
      <w:pPr>
        <w:ind w:firstLine="709"/>
        <w:jc w:val="both"/>
        <w:rPr>
          <w:rFonts w:ascii="Times New Roman" w:eastAsia="Times New Roman" w:hAnsi="Times New Roman" w:cs="Times New Roman"/>
          <w:sz w:val="28"/>
          <w:szCs w:val="28"/>
        </w:rPr>
      </w:pPr>
    </w:p>
    <w:p w14:paraId="5BC2C84F" w14:textId="77777777" w:rsidR="00E51D12" w:rsidRPr="00324B54" w:rsidRDefault="00E51D12" w:rsidP="00324B54">
      <w:pPr>
        <w:ind w:firstLine="709"/>
        <w:jc w:val="both"/>
        <w:rPr>
          <w:rFonts w:ascii="Times New Roman" w:eastAsia="Times New Roman" w:hAnsi="Times New Roman" w:cs="Times New Roman"/>
          <w:sz w:val="28"/>
          <w:szCs w:val="28"/>
        </w:rPr>
      </w:pPr>
    </w:p>
    <w:p w14:paraId="5A8B760F" w14:textId="77777777" w:rsidR="00E51D12" w:rsidRPr="00324B54" w:rsidRDefault="00E51D12" w:rsidP="00324B54">
      <w:pPr>
        <w:ind w:firstLine="709"/>
        <w:jc w:val="both"/>
        <w:rPr>
          <w:rFonts w:ascii="Times New Roman" w:eastAsia="Times New Roman" w:hAnsi="Times New Roman" w:cs="Times New Roman"/>
          <w:sz w:val="28"/>
          <w:szCs w:val="28"/>
        </w:rPr>
      </w:pPr>
    </w:p>
    <w:p w14:paraId="333D04DA" w14:textId="77777777" w:rsidR="00E51D12" w:rsidRPr="00324B54" w:rsidRDefault="00E51D12" w:rsidP="00324B54">
      <w:pPr>
        <w:widowControl w:val="0"/>
        <w:tabs>
          <w:tab w:val="left" w:pos="993"/>
          <w:tab w:val="left" w:pos="1453"/>
        </w:tabs>
        <w:jc w:val="both"/>
        <w:rPr>
          <w:rFonts w:ascii="Times New Roman" w:eastAsia="Times New Roman" w:hAnsi="Times New Roman" w:cs="Times New Roman"/>
          <w:b/>
          <w:color w:val="000000"/>
          <w:sz w:val="28"/>
          <w:szCs w:val="28"/>
        </w:rPr>
      </w:pPr>
    </w:p>
    <w:p w14:paraId="46EFEC26" w14:textId="77777777" w:rsidR="00E51D12" w:rsidRPr="00324B54" w:rsidRDefault="00825726" w:rsidP="00324B54">
      <w:pPr>
        <w:widowControl w:val="0"/>
        <w:tabs>
          <w:tab w:val="left" w:pos="993"/>
          <w:tab w:val="left" w:pos="1453"/>
        </w:tabs>
        <w:ind w:firstLine="709"/>
        <w:jc w:val="center"/>
        <w:rPr>
          <w:rFonts w:ascii="Times New Roman" w:eastAsia="Times New Roman" w:hAnsi="Times New Roman" w:cs="Times New Roman"/>
          <w:b/>
          <w:color w:val="000000"/>
          <w:sz w:val="28"/>
          <w:szCs w:val="28"/>
        </w:rPr>
      </w:pPr>
      <w:r w:rsidRPr="00324B54">
        <w:rPr>
          <w:rFonts w:ascii="Times New Roman" w:eastAsia="Times New Roman" w:hAnsi="Times New Roman" w:cs="Times New Roman"/>
          <w:b/>
          <w:color w:val="000000"/>
          <w:sz w:val="28"/>
          <w:szCs w:val="28"/>
        </w:rPr>
        <w:t>А ҚОСЫМШАСЫ</w:t>
      </w:r>
    </w:p>
    <w:p w14:paraId="7D43362F" w14:textId="77777777" w:rsidR="00E51D12" w:rsidRPr="00324B54" w:rsidRDefault="00825726" w:rsidP="00324B54">
      <w:pPr>
        <w:ind w:firstLine="709"/>
        <w:jc w:val="center"/>
        <w:rPr>
          <w:rFonts w:ascii="Times New Roman" w:eastAsia="Times New Roman" w:hAnsi="Times New Roman" w:cs="Times New Roman"/>
          <w:b/>
          <w:color w:val="000000"/>
          <w:sz w:val="28"/>
          <w:szCs w:val="28"/>
        </w:rPr>
      </w:pPr>
      <w:r w:rsidRPr="00324B54">
        <w:rPr>
          <w:rFonts w:ascii="Times New Roman" w:eastAsia="Times New Roman" w:hAnsi="Times New Roman" w:cs="Times New Roman"/>
          <w:b/>
          <w:color w:val="000000"/>
          <w:sz w:val="28"/>
          <w:szCs w:val="28"/>
        </w:rPr>
        <w:t>Эксперимент бағдарламасы</w:t>
      </w:r>
    </w:p>
    <w:p w14:paraId="168294C0" w14:textId="77777777" w:rsidR="00E51D12" w:rsidRPr="00324B54" w:rsidRDefault="00E51D12" w:rsidP="00324B54">
      <w:pPr>
        <w:ind w:firstLine="709"/>
        <w:jc w:val="center"/>
        <w:rPr>
          <w:rFonts w:ascii="Times New Roman" w:eastAsia="Times New Roman" w:hAnsi="Times New Roman" w:cs="Times New Roman"/>
          <w:b/>
          <w:color w:val="000000"/>
          <w:sz w:val="28"/>
          <w:szCs w:val="28"/>
        </w:rPr>
      </w:pPr>
    </w:p>
    <w:p w14:paraId="2A913DFA"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Мақсаты: Қазақстан тарихы бойынша студенттердің тарихи санасын қалыптастырудың мазмұнын, нысандары мен әдістерін ғылыми-теориялық негіздеу және әзірлеу.</w:t>
      </w:r>
    </w:p>
    <w:p w14:paraId="21036A73"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Зерттеу гипотезасы: егер мектепте Қазақстандағы қарым-қатынас проблемалар</w:t>
      </w:r>
      <w:r w:rsidR="00406B94" w:rsidRPr="00324B54">
        <w:rPr>
          <w:rFonts w:ascii="Times New Roman" w:eastAsia="Times New Roman" w:hAnsi="Times New Roman" w:cs="Times New Roman"/>
          <w:color w:val="000000"/>
          <w:sz w:val="28"/>
          <w:szCs w:val="28"/>
        </w:rPr>
        <w:t xml:space="preserve">ын зерделеу кезінде </w:t>
      </w:r>
      <w:r w:rsidRPr="00324B54">
        <w:rPr>
          <w:rFonts w:ascii="Times New Roman" w:eastAsia="Times New Roman" w:hAnsi="Times New Roman" w:cs="Times New Roman"/>
          <w:color w:val="000000"/>
          <w:sz w:val="28"/>
          <w:szCs w:val="28"/>
        </w:rPr>
        <w:t>проблемалық оқыту және цифрландыру технологиясын қолдану барабар таңдалған дидактикалық материалдарды пайдалану, бұл білім сапасын едәуір арттыруға мүмкіндік береді және жоғары оқу орындарының студенттерінің тарихи санасын қалыптастыруға әсер етеді.</w:t>
      </w:r>
    </w:p>
    <w:p w14:paraId="1B179452"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Зерттеудің әдіснамалық және теориялық негізі педагогика мен психология, әлеуметтану, сондай-ақ басқа да байланысты ғылыми салалардағы тұжырымдамалық әзірлемелер болды. Бұл зерттеу үшін педагогикалық құбылыстарды талдауға құрылымдық - жүйелік және тұтас көзқарастың психологиялық-педагогикалық тұжырымдамалары, тұлғаның даму теориясы, оның қызметі мен қарым-қатынасының мотивациясы, тәрбиедегі субъективті көзқарас, қызметтің жетекші рөлі туралы теория және т. б. маңызды болды.</w:t>
      </w:r>
    </w:p>
    <w:p w14:paraId="72A1DFC2"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Зерттеу көздері: психология, педагогика, әлеуметтану саласындағы ғылыми еңбектер, сондай-ақ ҚР жалпы білім б</w:t>
      </w:r>
      <w:r w:rsidR="00406B94" w:rsidRPr="00324B54">
        <w:rPr>
          <w:rFonts w:ascii="Times New Roman" w:eastAsia="Times New Roman" w:hAnsi="Times New Roman" w:cs="Times New Roman"/>
          <w:color w:val="000000"/>
          <w:sz w:val="28"/>
          <w:szCs w:val="28"/>
        </w:rPr>
        <w:t>еретін мектептерінің студенттері</w:t>
      </w:r>
      <w:r w:rsidRPr="00324B54">
        <w:rPr>
          <w:rFonts w:ascii="Times New Roman" w:eastAsia="Times New Roman" w:hAnsi="Times New Roman" w:cs="Times New Roman"/>
          <w:color w:val="000000"/>
          <w:sz w:val="28"/>
          <w:szCs w:val="28"/>
        </w:rPr>
        <w:t xml:space="preserve">н оқыту және тәрбиелеу тәжірибесі; ҚР Конституциясы, “Білім туралы” ҚР Заңы, оқу бағдарламалары мен жоспарлары, пәндер </w:t>
      </w:r>
      <w:r w:rsidR="00406B94" w:rsidRPr="00324B54">
        <w:rPr>
          <w:rFonts w:ascii="Times New Roman" w:eastAsia="Times New Roman" w:hAnsi="Times New Roman" w:cs="Times New Roman"/>
          <w:color w:val="000000"/>
          <w:sz w:val="28"/>
          <w:szCs w:val="28"/>
        </w:rPr>
        <w:t>бойынша о</w:t>
      </w:r>
      <w:r w:rsidRPr="00324B54">
        <w:rPr>
          <w:rFonts w:ascii="Times New Roman" w:eastAsia="Times New Roman" w:hAnsi="Times New Roman" w:cs="Times New Roman"/>
          <w:color w:val="000000"/>
          <w:sz w:val="28"/>
          <w:szCs w:val="28"/>
        </w:rPr>
        <w:t>қу құралдары, сондай-ақ тарих пәнінің мұғалімі ретіндегі өзіндік педагогикалық және зерттеу тәжірибесі. Зерттеу мәселесі бойынша ғылыми, ғылыми-педагогикалық және арнайы-әдістемелік әдебиеттерді зерделеу арнайы оқу курстары мен бағдарламаларын құрудың тұжырымдамалық, әдіснамалық, дидактикалық негіздерін әзірлеуге, оларды іске асырудың практикалық әдістемесін және олардың нәтижелерін мектеп тәжірибесіне енгізу әдістемесін әзірлеуге мүмкіндік берді.</w:t>
      </w:r>
    </w:p>
    <w:p w14:paraId="47120ABD"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Зерттеу әдістері: зерттелетін мәселе бойынша әдеби дереккөздерді ғылыми-теориялық талдау, жеке және ұжымдық әңгімелер. Сауалнамалық сауалнама және сұхбат, байқау, орта жалпы білім беретін мектептердің ағымдағы құжаттамасын зерделеу, мектептердің педагогикалық ұжымдары мен жекелеген мұғалімдердің тәжірибесін жинақтау, экспериментті анықтау және қалыптастыру, алынған деректерді өңдеу және түсіндіру, тарихи сананы қалыптастыру бойынша мектептер қызметінің нәтижелерін салыстырмалы талдау.</w:t>
      </w:r>
    </w:p>
    <w:p w14:paraId="1A32D8D8"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Практикалық маңыздылығы мынада: зерттеу нәтижелерін жалпы білім беретін мектептердің педагогтері қолдана алады, білім беру қызметкерлерінің біліктілігін арттыру курстарында, озық педагогикалық тәжірибе мектептерінде, жоғары оқу орындарында педагогикалық және тарихи мамандықтарда оқыту процесінде қолдана алады.</w:t>
      </w:r>
    </w:p>
    <w:p w14:paraId="2BB58454"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Зерттеудің негізгі кезеңдері мен процедурасы:</w:t>
      </w:r>
    </w:p>
    <w:p w14:paraId="6DA24448"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Бірінші кезеңде (2021</w:t>
      </w:r>
      <w:r w:rsidR="00406B94" w:rsidRPr="00324B54">
        <w:rPr>
          <w:rFonts w:ascii="Times New Roman" w:eastAsia="Times New Roman" w:hAnsi="Times New Roman" w:cs="Times New Roman"/>
          <w:color w:val="000000"/>
          <w:sz w:val="28"/>
          <w:szCs w:val="28"/>
        </w:rPr>
        <w:t xml:space="preserve"> ж.</w:t>
      </w:r>
      <w:r w:rsidRPr="00324B54">
        <w:rPr>
          <w:rFonts w:ascii="Times New Roman" w:eastAsia="Times New Roman" w:hAnsi="Times New Roman" w:cs="Times New Roman"/>
          <w:color w:val="000000"/>
          <w:sz w:val="28"/>
          <w:szCs w:val="28"/>
        </w:rPr>
        <w:t>) зерттеу проблемасына және зерттеудің ғылыми аппаратына теориялық тәсілдерді әзірлеу жүзеге асырылды, негізгі ұғымдардың мазмұндық сипаттамалары нақтыланды, Қазақстан тарихы сабағында білім мен дағдыларды қалыптастырудың критерийлері, көрсеткіштері мен мүмкін деңгейлері айқындалды.</w:t>
      </w:r>
    </w:p>
    <w:p w14:paraId="05228016" w14:textId="77777777" w:rsidR="00E51D12" w:rsidRPr="00324B54" w:rsidRDefault="00825726"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Екінші кезеңде (2022</w:t>
      </w:r>
      <w:r w:rsidR="00406B94" w:rsidRPr="00324B54">
        <w:rPr>
          <w:rFonts w:ascii="Times New Roman" w:eastAsia="Times New Roman" w:hAnsi="Times New Roman" w:cs="Times New Roman"/>
          <w:color w:val="000000"/>
          <w:sz w:val="28"/>
          <w:szCs w:val="28"/>
        </w:rPr>
        <w:t xml:space="preserve"> ж.</w:t>
      </w:r>
      <w:r w:rsidRPr="00324B54">
        <w:rPr>
          <w:rFonts w:ascii="Times New Roman" w:eastAsia="Times New Roman" w:hAnsi="Times New Roman" w:cs="Times New Roman"/>
          <w:color w:val="000000"/>
          <w:sz w:val="28"/>
          <w:szCs w:val="28"/>
        </w:rPr>
        <w:t>) тақырып бойынша студенттердің бастапқы біліміне диагностика жүргізілді, оқу процесінің педагогикалық шарттары анықталды (оңтайлы таңдалған дидактикалық материал, оқулықтар, проблемалық-танымдық қолдану мұғалімнің шығармашылық тәсілі). Тәжірибелік-эксперименттік жұмыстың мазмұны және аграрлық қатынастар мәселесі бойынша студенттердің білім сапасын арттыру технологиясы анықталды.</w:t>
      </w:r>
    </w:p>
    <w:p w14:paraId="17987E46" w14:textId="77777777" w:rsidR="00E51D12" w:rsidRPr="00324B54" w:rsidRDefault="00406B94" w:rsidP="00324B54">
      <w:pPr>
        <w:ind w:firstLine="709"/>
        <w:jc w:val="both"/>
        <w:rPr>
          <w:rFonts w:ascii="Times New Roman" w:eastAsia="Times New Roman" w:hAnsi="Times New Roman" w:cs="Times New Roman"/>
          <w:color w:val="000000"/>
          <w:sz w:val="28"/>
          <w:szCs w:val="28"/>
        </w:rPr>
      </w:pPr>
      <w:r w:rsidRPr="00324B54">
        <w:rPr>
          <w:rFonts w:ascii="Times New Roman" w:eastAsia="Times New Roman" w:hAnsi="Times New Roman" w:cs="Times New Roman"/>
          <w:color w:val="000000"/>
          <w:sz w:val="28"/>
          <w:szCs w:val="28"/>
        </w:rPr>
        <w:t>Үшінші кезеңде (2023 ж.</w:t>
      </w:r>
      <w:r w:rsidR="00825726" w:rsidRPr="00324B54">
        <w:rPr>
          <w:rFonts w:ascii="Times New Roman" w:eastAsia="Times New Roman" w:hAnsi="Times New Roman" w:cs="Times New Roman"/>
          <w:color w:val="000000"/>
          <w:sz w:val="28"/>
          <w:szCs w:val="28"/>
        </w:rPr>
        <w:t>) тәжірибелік-эксперименттік жұмыс жүргізілді, нәтижелерді өңдеу, жалпылау жүзеге асырылды, қорытындылар тұжырымдалды, практикалық ұсынымдар әзірленді.</w:t>
      </w:r>
    </w:p>
    <w:p w14:paraId="5030F256" w14:textId="77777777" w:rsidR="00E51D12" w:rsidRDefault="00825726" w:rsidP="00324B54">
      <w:pPr>
        <w:ind w:firstLine="709"/>
        <w:jc w:val="both"/>
        <w:rPr>
          <w:rFonts w:ascii="Times New Roman" w:eastAsia="Times New Roman" w:hAnsi="Times New Roman" w:cs="Times New Roman"/>
          <w:color w:val="000000"/>
          <w:sz w:val="24"/>
          <w:szCs w:val="24"/>
        </w:rPr>
      </w:pPr>
      <w:r w:rsidRPr="00324B54">
        <w:rPr>
          <w:rFonts w:ascii="Times New Roman" w:eastAsia="Times New Roman" w:hAnsi="Times New Roman" w:cs="Times New Roman"/>
          <w:color w:val="000000"/>
          <w:sz w:val="28"/>
          <w:szCs w:val="28"/>
        </w:rPr>
        <w:t>Зерттеуде ұсынылған нәтижелердің дұрыстығы мен негізділігі, бір жағынан, мәселені шешудің ұсынылған жолдарын теориялық талдаумен, екінші жағынан, нақты материалды талдаумен, зерттеудің кешенді әдістемесін қолданумен, зерттеу нәтижелерін сапалы талдауға мүмкіндік берген тәжірибелік-эксперименттік жұмыста зерттеудің негізгі ережелерін практикалық растаумен анықталады.</w:t>
      </w:r>
    </w:p>
    <w:p w14:paraId="00CD9BD9" w14:textId="77777777" w:rsidR="00E51D12" w:rsidRDefault="00E51D12" w:rsidP="00324B54">
      <w:pPr>
        <w:ind w:firstLine="709"/>
        <w:jc w:val="both"/>
        <w:rPr>
          <w:rFonts w:ascii="Times New Roman" w:eastAsia="Times New Roman" w:hAnsi="Times New Roman" w:cs="Times New Roman"/>
          <w:sz w:val="28"/>
          <w:szCs w:val="28"/>
        </w:rPr>
      </w:pPr>
    </w:p>
    <w:p w14:paraId="6AE075B3" w14:textId="77777777" w:rsidR="00E51D12" w:rsidRDefault="00E51D12" w:rsidP="00324B54">
      <w:pPr>
        <w:ind w:firstLine="709"/>
        <w:jc w:val="both"/>
        <w:rPr>
          <w:rFonts w:ascii="Times New Roman" w:eastAsia="Times New Roman" w:hAnsi="Times New Roman" w:cs="Times New Roman"/>
          <w:sz w:val="28"/>
          <w:szCs w:val="28"/>
        </w:rPr>
      </w:pPr>
    </w:p>
    <w:p w14:paraId="401031C4" w14:textId="77777777" w:rsidR="00E51D12" w:rsidRDefault="00E51D12" w:rsidP="00324B54">
      <w:pPr>
        <w:ind w:firstLine="709"/>
        <w:jc w:val="both"/>
        <w:rPr>
          <w:rFonts w:ascii="Times New Roman" w:eastAsia="Times New Roman" w:hAnsi="Times New Roman" w:cs="Times New Roman"/>
          <w:sz w:val="28"/>
          <w:szCs w:val="28"/>
        </w:rPr>
      </w:pPr>
    </w:p>
    <w:p w14:paraId="4851F436" w14:textId="77777777" w:rsidR="00E51D12" w:rsidRDefault="00E51D12" w:rsidP="00324B54">
      <w:pPr>
        <w:ind w:firstLine="709"/>
        <w:jc w:val="both"/>
        <w:rPr>
          <w:rFonts w:ascii="Times New Roman" w:eastAsia="Times New Roman" w:hAnsi="Times New Roman" w:cs="Times New Roman"/>
          <w:sz w:val="28"/>
          <w:szCs w:val="28"/>
        </w:rPr>
      </w:pPr>
    </w:p>
    <w:p w14:paraId="0B128473" w14:textId="77777777" w:rsidR="00E51D12" w:rsidRDefault="00E51D12" w:rsidP="00324B54">
      <w:pPr>
        <w:ind w:firstLine="709"/>
        <w:jc w:val="both"/>
        <w:rPr>
          <w:rFonts w:ascii="Times New Roman" w:eastAsia="Times New Roman" w:hAnsi="Times New Roman" w:cs="Times New Roman"/>
          <w:sz w:val="28"/>
          <w:szCs w:val="28"/>
        </w:rPr>
      </w:pPr>
    </w:p>
    <w:sectPr w:rsidR="00E51D12">
      <w:footerReference w:type="default" r:id="rId26"/>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98500" w14:textId="77777777" w:rsidR="00EC1F92" w:rsidRDefault="00EC1F92">
      <w:r>
        <w:separator/>
      </w:r>
    </w:p>
  </w:endnote>
  <w:endnote w:type="continuationSeparator" w:id="0">
    <w:p w14:paraId="664C7B6C" w14:textId="77777777" w:rsidR="00EC1F92" w:rsidRDefault="00EC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Segoe UI Symbol"/>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4541A" w14:textId="1A33927C" w:rsidR="00EE35E3" w:rsidRDefault="00EE35E3">
    <w:pP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EC1F92">
      <w:rPr>
        <w:noProof/>
        <w:color w:val="000000"/>
      </w:rPr>
      <w:t>1</w:t>
    </w:r>
    <w:r>
      <w:rPr>
        <w:color w:val="000000"/>
      </w:rPr>
      <w:fldChar w:fldCharType="end"/>
    </w:r>
  </w:p>
  <w:p w14:paraId="23AB2697" w14:textId="77777777" w:rsidR="00EE35E3" w:rsidRDefault="00EE35E3">
    <w:pP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670B00" w14:textId="77777777" w:rsidR="00EC1F92" w:rsidRDefault="00EC1F92">
      <w:r>
        <w:separator/>
      </w:r>
    </w:p>
  </w:footnote>
  <w:footnote w:type="continuationSeparator" w:id="0">
    <w:p w14:paraId="79059FE4" w14:textId="77777777" w:rsidR="00EC1F92" w:rsidRDefault="00EC1F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39341B"/>
    <w:multiLevelType w:val="multilevel"/>
    <w:tmpl w:val="9239341B"/>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5E306ED"/>
    <w:multiLevelType w:val="multilevel"/>
    <w:tmpl w:val="B5E306ED"/>
    <w:lvl w:ilvl="0">
      <w:start w:val="1"/>
      <w:numFmt w:val="decimal"/>
      <w:lvlText w:val="%1."/>
      <w:lvlJc w:val="left"/>
      <w:pPr>
        <w:ind w:left="852" w:hanging="360"/>
      </w:pPr>
    </w:lvl>
    <w:lvl w:ilvl="1">
      <w:start w:val="2"/>
      <w:numFmt w:val="decimal"/>
      <w:lvlText w:val="%1.%2."/>
      <w:lvlJc w:val="left"/>
      <w:pPr>
        <w:ind w:left="1429" w:hanging="720"/>
      </w:pPr>
    </w:lvl>
    <w:lvl w:ilvl="2">
      <w:start w:val="1"/>
      <w:numFmt w:val="decimal"/>
      <w:lvlText w:val="%1.%2.%3."/>
      <w:lvlJc w:val="left"/>
      <w:pPr>
        <w:ind w:left="1646" w:hanging="720"/>
      </w:pPr>
    </w:lvl>
    <w:lvl w:ilvl="3">
      <w:start w:val="1"/>
      <w:numFmt w:val="decimal"/>
      <w:lvlText w:val="%1.%2.%3.%4."/>
      <w:lvlJc w:val="left"/>
      <w:pPr>
        <w:ind w:left="2223" w:hanging="1080"/>
      </w:pPr>
    </w:lvl>
    <w:lvl w:ilvl="4">
      <w:start w:val="1"/>
      <w:numFmt w:val="decimal"/>
      <w:lvlText w:val="%1.%2.%3.%4.%5."/>
      <w:lvlJc w:val="left"/>
      <w:pPr>
        <w:ind w:left="2440" w:hanging="1080"/>
      </w:pPr>
    </w:lvl>
    <w:lvl w:ilvl="5">
      <w:start w:val="1"/>
      <w:numFmt w:val="decimal"/>
      <w:lvlText w:val="%1.%2.%3.%4.%5.%6."/>
      <w:lvlJc w:val="left"/>
      <w:pPr>
        <w:ind w:left="3017" w:hanging="1440"/>
      </w:pPr>
    </w:lvl>
    <w:lvl w:ilvl="6">
      <w:start w:val="1"/>
      <w:numFmt w:val="decimal"/>
      <w:lvlText w:val="%1.%2.%3.%4.%5.%6.%7."/>
      <w:lvlJc w:val="left"/>
      <w:pPr>
        <w:ind w:left="3594" w:hanging="1800"/>
      </w:pPr>
    </w:lvl>
    <w:lvl w:ilvl="7">
      <w:start w:val="1"/>
      <w:numFmt w:val="decimal"/>
      <w:lvlText w:val="%1.%2.%3.%4.%5.%6.%7.%8."/>
      <w:lvlJc w:val="left"/>
      <w:pPr>
        <w:ind w:left="3811" w:hanging="1799"/>
      </w:pPr>
    </w:lvl>
    <w:lvl w:ilvl="8">
      <w:start w:val="1"/>
      <w:numFmt w:val="decimal"/>
      <w:lvlText w:val="%1.%2.%3.%4.%5.%6.%7.%8.%9."/>
      <w:lvlJc w:val="left"/>
      <w:pPr>
        <w:ind w:left="4388" w:hanging="2160"/>
      </w:pPr>
    </w:lvl>
  </w:abstractNum>
  <w:abstractNum w:abstractNumId="2" w15:restartNumberingAfterBreak="0">
    <w:nsid w:val="BF205925"/>
    <w:multiLevelType w:val="multilevel"/>
    <w:tmpl w:val="BF205925"/>
    <w:lvl w:ilvl="0">
      <w:start w:val="1"/>
      <w:numFmt w:val="upperRoman"/>
      <w:lvlText w:val="%1."/>
      <w:lvlJc w:val="left"/>
      <w:pPr>
        <w:ind w:left="1429" w:hanging="720"/>
      </w:pPr>
      <w:rPr>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CF092B84"/>
    <w:multiLevelType w:val="multilevel"/>
    <w:tmpl w:val="CF092B8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FD0BB779"/>
    <w:multiLevelType w:val="singleLevel"/>
    <w:tmpl w:val="FD0BB779"/>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00000004"/>
    <w:multiLevelType w:val="hybridMultilevel"/>
    <w:tmpl w:val="F108866C"/>
    <w:lvl w:ilvl="0" w:tplc="D15E7C6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00000006"/>
    <w:multiLevelType w:val="hybridMultilevel"/>
    <w:tmpl w:val="9CCA8832"/>
    <w:lvl w:ilvl="0" w:tplc="9656FD32">
      <w:start w:val="1"/>
      <w:numFmt w:val="bullet"/>
      <w:lvlText w:val="–"/>
      <w:lvlJc w:val="left"/>
      <w:pPr>
        <w:ind w:left="720" w:hanging="360"/>
      </w:pPr>
      <w:rPr>
        <w:rFonts w:ascii="Times New Roman" w:hAnsi="Times New Roman" w:cs="Times New Roman" w:hint="default"/>
        <w:w w:val="100"/>
        <w:sz w:val="28"/>
        <w:szCs w:val="28"/>
        <w:lang w:val="kk-KZ" w:eastAsia="en-US" w:bidi="ar-SA"/>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7" w15:restartNumberingAfterBreak="0">
    <w:nsid w:val="0053208E"/>
    <w:multiLevelType w:val="multilevel"/>
    <w:tmpl w:val="0053208E"/>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248C179"/>
    <w:multiLevelType w:val="multilevel"/>
    <w:tmpl w:val="0248C1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3D62ECE"/>
    <w:multiLevelType w:val="multilevel"/>
    <w:tmpl w:val="03D62ECE"/>
    <w:lvl w:ilvl="0">
      <w:start w:val="1"/>
      <w:numFmt w:val="decimal"/>
      <w:lvlText w:val="%1)"/>
      <w:lvlJc w:val="left"/>
      <w:pPr>
        <w:ind w:left="1159" w:hanging="45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08B114E7"/>
    <w:multiLevelType w:val="hybridMultilevel"/>
    <w:tmpl w:val="234A177E"/>
    <w:lvl w:ilvl="0" w:tplc="9656FD32">
      <w:start w:val="1"/>
      <w:numFmt w:val="bullet"/>
      <w:lvlText w:val="–"/>
      <w:lvlJc w:val="left"/>
      <w:pPr>
        <w:ind w:left="360" w:hanging="360"/>
      </w:pPr>
      <w:rPr>
        <w:rFonts w:ascii="Times New Roman" w:hAnsi="Times New Roman" w:cs="Times New Roman" w:hint="default"/>
        <w:w w:val="100"/>
        <w:sz w:val="28"/>
        <w:szCs w:val="28"/>
        <w:lang w:val="kk-KZ" w:eastAsia="en-US" w:bidi="ar-S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E9C25DF"/>
    <w:multiLevelType w:val="hybridMultilevel"/>
    <w:tmpl w:val="867CA90E"/>
    <w:lvl w:ilvl="0" w:tplc="59267C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0EC4235B"/>
    <w:multiLevelType w:val="multilevel"/>
    <w:tmpl w:val="068ED0C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CD37CA8"/>
    <w:multiLevelType w:val="hybridMultilevel"/>
    <w:tmpl w:val="09A66C64"/>
    <w:lvl w:ilvl="0" w:tplc="480A08EC">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5B654F3"/>
    <w:multiLevelType w:val="multilevel"/>
    <w:tmpl w:val="25B654F3"/>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27B46DE8"/>
    <w:multiLevelType w:val="hybridMultilevel"/>
    <w:tmpl w:val="0F5456C4"/>
    <w:lvl w:ilvl="0" w:tplc="B41C138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00A23C9"/>
    <w:multiLevelType w:val="hybridMultilevel"/>
    <w:tmpl w:val="209AFBBC"/>
    <w:lvl w:ilvl="0" w:tplc="61F0C64C">
      <w:numFmt w:val="bullet"/>
      <w:lvlText w:val="–"/>
      <w:lvlJc w:val="left"/>
      <w:pPr>
        <w:ind w:left="635" w:hanging="209"/>
      </w:pPr>
      <w:rPr>
        <w:rFonts w:ascii="Times New Roman" w:eastAsia="Times New Roman" w:hAnsi="Times New Roman" w:cs="Times New Roman" w:hint="default"/>
        <w:w w:val="100"/>
        <w:sz w:val="27"/>
        <w:szCs w:val="27"/>
        <w:lang w:val="kk-KZ" w:eastAsia="en-US" w:bidi="ar-SA"/>
      </w:rPr>
    </w:lvl>
    <w:lvl w:ilvl="1" w:tplc="0A9EAB90">
      <w:numFmt w:val="bullet"/>
      <w:lvlText w:val="•"/>
      <w:lvlJc w:val="left"/>
      <w:pPr>
        <w:ind w:left="1582" w:hanging="209"/>
      </w:pPr>
      <w:rPr>
        <w:rFonts w:hint="default"/>
        <w:lang w:val="kk-KZ" w:eastAsia="en-US" w:bidi="ar-SA"/>
      </w:rPr>
    </w:lvl>
    <w:lvl w:ilvl="2" w:tplc="34865510">
      <w:numFmt w:val="bullet"/>
      <w:lvlText w:val="•"/>
      <w:lvlJc w:val="left"/>
      <w:pPr>
        <w:ind w:left="2531" w:hanging="209"/>
      </w:pPr>
      <w:rPr>
        <w:rFonts w:hint="default"/>
        <w:lang w:val="kk-KZ" w:eastAsia="en-US" w:bidi="ar-SA"/>
      </w:rPr>
    </w:lvl>
    <w:lvl w:ilvl="3" w:tplc="B8F4FF68">
      <w:numFmt w:val="bullet"/>
      <w:lvlText w:val="•"/>
      <w:lvlJc w:val="left"/>
      <w:pPr>
        <w:ind w:left="3480" w:hanging="209"/>
      </w:pPr>
      <w:rPr>
        <w:rFonts w:hint="default"/>
        <w:lang w:val="kk-KZ" w:eastAsia="en-US" w:bidi="ar-SA"/>
      </w:rPr>
    </w:lvl>
    <w:lvl w:ilvl="4" w:tplc="EE8E4A0C">
      <w:numFmt w:val="bullet"/>
      <w:lvlText w:val="•"/>
      <w:lvlJc w:val="left"/>
      <w:pPr>
        <w:ind w:left="4429" w:hanging="209"/>
      </w:pPr>
      <w:rPr>
        <w:rFonts w:hint="default"/>
        <w:lang w:val="kk-KZ" w:eastAsia="en-US" w:bidi="ar-SA"/>
      </w:rPr>
    </w:lvl>
    <w:lvl w:ilvl="5" w:tplc="1A8AA284">
      <w:numFmt w:val="bullet"/>
      <w:lvlText w:val="•"/>
      <w:lvlJc w:val="left"/>
      <w:pPr>
        <w:ind w:left="5378" w:hanging="209"/>
      </w:pPr>
      <w:rPr>
        <w:rFonts w:hint="default"/>
        <w:lang w:val="kk-KZ" w:eastAsia="en-US" w:bidi="ar-SA"/>
      </w:rPr>
    </w:lvl>
    <w:lvl w:ilvl="6" w:tplc="15FCBF32">
      <w:numFmt w:val="bullet"/>
      <w:lvlText w:val="•"/>
      <w:lvlJc w:val="left"/>
      <w:pPr>
        <w:ind w:left="6327" w:hanging="209"/>
      </w:pPr>
      <w:rPr>
        <w:rFonts w:hint="default"/>
        <w:lang w:val="kk-KZ" w:eastAsia="en-US" w:bidi="ar-SA"/>
      </w:rPr>
    </w:lvl>
    <w:lvl w:ilvl="7" w:tplc="569E5008">
      <w:numFmt w:val="bullet"/>
      <w:lvlText w:val="•"/>
      <w:lvlJc w:val="left"/>
      <w:pPr>
        <w:ind w:left="7276" w:hanging="209"/>
      </w:pPr>
      <w:rPr>
        <w:rFonts w:hint="default"/>
        <w:lang w:val="kk-KZ" w:eastAsia="en-US" w:bidi="ar-SA"/>
      </w:rPr>
    </w:lvl>
    <w:lvl w:ilvl="8" w:tplc="D69A4994">
      <w:numFmt w:val="bullet"/>
      <w:lvlText w:val="•"/>
      <w:lvlJc w:val="left"/>
      <w:pPr>
        <w:ind w:left="8225" w:hanging="209"/>
      </w:pPr>
      <w:rPr>
        <w:rFonts w:hint="default"/>
        <w:lang w:val="kk-KZ" w:eastAsia="en-US" w:bidi="ar-SA"/>
      </w:rPr>
    </w:lvl>
  </w:abstractNum>
  <w:abstractNum w:abstractNumId="17" w15:restartNumberingAfterBreak="0">
    <w:nsid w:val="5149133E"/>
    <w:multiLevelType w:val="hybridMultilevel"/>
    <w:tmpl w:val="BC687F58"/>
    <w:lvl w:ilvl="0" w:tplc="480A08EC">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9ADCABA"/>
    <w:multiLevelType w:val="multilevel"/>
    <w:tmpl w:val="59ADCABA"/>
    <w:lvl w:ilvl="0">
      <w:start w:val="1"/>
      <w:numFmt w:val="decimal"/>
      <w:lvlText w:val="%1."/>
      <w:lvlJc w:val="left"/>
      <w:pPr>
        <w:ind w:left="1247" w:hanging="396"/>
      </w:pPr>
    </w:lvl>
    <w:lvl w:ilvl="1">
      <w:start w:val="1"/>
      <w:numFmt w:val="lowerLetter"/>
      <w:lvlText w:val="%2."/>
      <w:lvlJc w:val="left"/>
      <w:pPr>
        <w:ind w:left="1851" w:hanging="360"/>
      </w:pPr>
    </w:lvl>
    <w:lvl w:ilvl="2">
      <w:start w:val="1"/>
      <w:numFmt w:val="lowerRoman"/>
      <w:lvlText w:val="%3."/>
      <w:lvlJc w:val="right"/>
      <w:pPr>
        <w:ind w:left="2571" w:hanging="180"/>
      </w:pPr>
    </w:lvl>
    <w:lvl w:ilvl="3">
      <w:start w:val="1"/>
      <w:numFmt w:val="decimal"/>
      <w:lvlText w:val="%4."/>
      <w:lvlJc w:val="left"/>
      <w:pPr>
        <w:ind w:left="3291" w:hanging="360"/>
      </w:pPr>
    </w:lvl>
    <w:lvl w:ilvl="4">
      <w:start w:val="1"/>
      <w:numFmt w:val="lowerLetter"/>
      <w:lvlText w:val="%5."/>
      <w:lvlJc w:val="left"/>
      <w:pPr>
        <w:ind w:left="4011" w:hanging="360"/>
      </w:pPr>
    </w:lvl>
    <w:lvl w:ilvl="5">
      <w:start w:val="1"/>
      <w:numFmt w:val="lowerRoman"/>
      <w:lvlText w:val="%6."/>
      <w:lvlJc w:val="right"/>
      <w:pPr>
        <w:ind w:left="4731" w:hanging="180"/>
      </w:pPr>
    </w:lvl>
    <w:lvl w:ilvl="6">
      <w:start w:val="1"/>
      <w:numFmt w:val="decimal"/>
      <w:lvlText w:val="%7."/>
      <w:lvlJc w:val="left"/>
      <w:pPr>
        <w:ind w:left="5451" w:hanging="360"/>
      </w:pPr>
    </w:lvl>
    <w:lvl w:ilvl="7">
      <w:start w:val="1"/>
      <w:numFmt w:val="lowerLetter"/>
      <w:lvlText w:val="%8."/>
      <w:lvlJc w:val="left"/>
      <w:pPr>
        <w:ind w:left="6171" w:hanging="360"/>
      </w:pPr>
    </w:lvl>
    <w:lvl w:ilvl="8">
      <w:start w:val="1"/>
      <w:numFmt w:val="lowerRoman"/>
      <w:lvlText w:val="%9."/>
      <w:lvlJc w:val="right"/>
      <w:pPr>
        <w:ind w:left="6891" w:hanging="180"/>
      </w:pPr>
    </w:lvl>
  </w:abstractNum>
  <w:abstractNum w:abstractNumId="19" w15:restartNumberingAfterBreak="0">
    <w:nsid w:val="5BDDDB26"/>
    <w:multiLevelType w:val="singleLevel"/>
    <w:tmpl w:val="5BDDDB26"/>
    <w:lvl w:ilvl="0">
      <w:start w:val="1"/>
      <w:numFmt w:val="bullet"/>
      <w:lvlText w:val=""/>
      <w:lvlJc w:val="left"/>
      <w:pPr>
        <w:tabs>
          <w:tab w:val="left" w:pos="420"/>
        </w:tabs>
        <w:ind w:left="420" w:hanging="420"/>
      </w:pPr>
      <w:rPr>
        <w:rFonts w:ascii="Wingdings" w:hAnsi="Wingdings" w:hint="default"/>
      </w:rPr>
    </w:lvl>
  </w:abstractNum>
  <w:abstractNum w:abstractNumId="20" w15:restartNumberingAfterBreak="0">
    <w:nsid w:val="5C30706A"/>
    <w:multiLevelType w:val="multilevel"/>
    <w:tmpl w:val="E586C2B0"/>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5D056559"/>
    <w:multiLevelType w:val="hybridMultilevel"/>
    <w:tmpl w:val="8C1EEB36"/>
    <w:lvl w:ilvl="0" w:tplc="9656FD32">
      <w:start w:val="1"/>
      <w:numFmt w:val="bullet"/>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22" w15:restartNumberingAfterBreak="0">
    <w:nsid w:val="6C20466A"/>
    <w:multiLevelType w:val="hybridMultilevel"/>
    <w:tmpl w:val="729C3B84"/>
    <w:lvl w:ilvl="0" w:tplc="D9B479A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183CF9"/>
    <w:multiLevelType w:val="multilevel"/>
    <w:tmpl w:val="72183CF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842517"/>
    <w:multiLevelType w:val="hybridMultilevel"/>
    <w:tmpl w:val="172A14DA"/>
    <w:lvl w:ilvl="0" w:tplc="480A08EC">
      <w:start w:val="1"/>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68B1369"/>
    <w:multiLevelType w:val="hybridMultilevel"/>
    <w:tmpl w:val="DF16DC68"/>
    <w:lvl w:ilvl="0" w:tplc="57C21806">
      <w:start w:val="1"/>
      <w:numFmt w:val="bullet"/>
      <w:lvlText w:val="-"/>
      <w:lvlJc w:val="left"/>
      <w:pPr>
        <w:ind w:left="434" w:hanging="360"/>
      </w:pPr>
      <w:rPr>
        <w:rFonts w:ascii="Times New Roman" w:eastAsia="Calibri" w:hAnsi="Times New Roman" w:cs="Times New Roman" w:hint="default"/>
        <w:i/>
      </w:rPr>
    </w:lvl>
    <w:lvl w:ilvl="1" w:tplc="04190003" w:tentative="1">
      <w:start w:val="1"/>
      <w:numFmt w:val="bullet"/>
      <w:lvlText w:val="o"/>
      <w:lvlJc w:val="left"/>
      <w:pPr>
        <w:ind w:left="1154" w:hanging="360"/>
      </w:pPr>
      <w:rPr>
        <w:rFonts w:ascii="Courier New" w:hAnsi="Courier New" w:cs="Courier New" w:hint="default"/>
      </w:rPr>
    </w:lvl>
    <w:lvl w:ilvl="2" w:tplc="04190005" w:tentative="1">
      <w:start w:val="1"/>
      <w:numFmt w:val="bullet"/>
      <w:lvlText w:val=""/>
      <w:lvlJc w:val="left"/>
      <w:pPr>
        <w:ind w:left="1874" w:hanging="360"/>
      </w:pPr>
      <w:rPr>
        <w:rFonts w:ascii="Wingdings" w:hAnsi="Wingdings" w:hint="default"/>
      </w:rPr>
    </w:lvl>
    <w:lvl w:ilvl="3" w:tplc="04190001" w:tentative="1">
      <w:start w:val="1"/>
      <w:numFmt w:val="bullet"/>
      <w:lvlText w:val=""/>
      <w:lvlJc w:val="left"/>
      <w:pPr>
        <w:ind w:left="2594" w:hanging="360"/>
      </w:pPr>
      <w:rPr>
        <w:rFonts w:ascii="Symbol" w:hAnsi="Symbol" w:hint="default"/>
      </w:rPr>
    </w:lvl>
    <w:lvl w:ilvl="4" w:tplc="04190003" w:tentative="1">
      <w:start w:val="1"/>
      <w:numFmt w:val="bullet"/>
      <w:lvlText w:val="o"/>
      <w:lvlJc w:val="left"/>
      <w:pPr>
        <w:ind w:left="3314" w:hanging="360"/>
      </w:pPr>
      <w:rPr>
        <w:rFonts w:ascii="Courier New" w:hAnsi="Courier New" w:cs="Courier New" w:hint="default"/>
      </w:rPr>
    </w:lvl>
    <w:lvl w:ilvl="5" w:tplc="04190005" w:tentative="1">
      <w:start w:val="1"/>
      <w:numFmt w:val="bullet"/>
      <w:lvlText w:val=""/>
      <w:lvlJc w:val="left"/>
      <w:pPr>
        <w:ind w:left="4034" w:hanging="360"/>
      </w:pPr>
      <w:rPr>
        <w:rFonts w:ascii="Wingdings" w:hAnsi="Wingdings" w:hint="default"/>
      </w:rPr>
    </w:lvl>
    <w:lvl w:ilvl="6" w:tplc="04190001" w:tentative="1">
      <w:start w:val="1"/>
      <w:numFmt w:val="bullet"/>
      <w:lvlText w:val=""/>
      <w:lvlJc w:val="left"/>
      <w:pPr>
        <w:ind w:left="4754" w:hanging="360"/>
      </w:pPr>
      <w:rPr>
        <w:rFonts w:ascii="Symbol" w:hAnsi="Symbol" w:hint="default"/>
      </w:rPr>
    </w:lvl>
    <w:lvl w:ilvl="7" w:tplc="04190003" w:tentative="1">
      <w:start w:val="1"/>
      <w:numFmt w:val="bullet"/>
      <w:lvlText w:val="o"/>
      <w:lvlJc w:val="left"/>
      <w:pPr>
        <w:ind w:left="5474" w:hanging="360"/>
      </w:pPr>
      <w:rPr>
        <w:rFonts w:ascii="Courier New" w:hAnsi="Courier New" w:cs="Courier New" w:hint="default"/>
      </w:rPr>
    </w:lvl>
    <w:lvl w:ilvl="8" w:tplc="04190005" w:tentative="1">
      <w:start w:val="1"/>
      <w:numFmt w:val="bullet"/>
      <w:lvlText w:val=""/>
      <w:lvlJc w:val="left"/>
      <w:pPr>
        <w:ind w:left="6194" w:hanging="360"/>
      </w:pPr>
      <w:rPr>
        <w:rFonts w:ascii="Wingdings" w:hAnsi="Wingdings" w:hint="default"/>
      </w:rPr>
    </w:lvl>
  </w:abstractNum>
  <w:abstractNum w:abstractNumId="26" w15:restartNumberingAfterBreak="0">
    <w:nsid w:val="78330A49"/>
    <w:multiLevelType w:val="hybridMultilevel"/>
    <w:tmpl w:val="865AB6CC"/>
    <w:lvl w:ilvl="0" w:tplc="480A08EC">
      <w:start w:val="1"/>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A544699"/>
    <w:multiLevelType w:val="hybridMultilevel"/>
    <w:tmpl w:val="FC6C504A"/>
    <w:lvl w:ilvl="0" w:tplc="AB7407A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8"/>
  </w:num>
  <w:num w:numId="4">
    <w:abstractNumId w:val="2"/>
  </w:num>
  <w:num w:numId="5">
    <w:abstractNumId w:val="1"/>
  </w:num>
  <w:num w:numId="6">
    <w:abstractNumId w:val="9"/>
  </w:num>
  <w:num w:numId="7">
    <w:abstractNumId w:val="4"/>
  </w:num>
  <w:num w:numId="8">
    <w:abstractNumId w:val="19"/>
  </w:num>
  <w:num w:numId="9">
    <w:abstractNumId w:val="14"/>
  </w:num>
  <w:num w:numId="10">
    <w:abstractNumId w:val="23"/>
  </w:num>
  <w:num w:numId="11">
    <w:abstractNumId w:val="8"/>
  </w:num>
  <w:num w:numId="12">
    <w:abstractNumId w:val="0"/>
  </w:num>
  <w:num w:numId="13">
    <w:abstractNumId w:val="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5"/>
  </w:num>
  <w:num w:numId="17">
    <w:abstractNumId w:val="5"/>
  </w:num>
  <w:num w:numId="18">
    <w:abstractNumId w:val="10"/>
  </w:num>
  <w:num w:numId="19">
    <w:abstractNumId w:val="22"/>
  </w:num>
  <w:num w:numId="20">
    <w:abstractNumId w:val="15"/>
  </w:num>
  <w:num w:numId="21">
    <w:abstractNumId w:val="16"/>
  </w:num>
  <w:num w:numId="22">
    <w:abstractNumId w:val="24"/>
  </w:num>
  <w:num w:numId="23">
    <w:abstractNumId w:val="20"/>
  </w:num>
  <w:num w:numId="24">
    <w:abstractNumId w:val="26"/>
  </w:num>
  <w:num w:numId="25">
    <w:abstractNumId w:val="17"/>
  </w:num>
  <w:num w:numId="26">
    <w:abstractNumId w:val="13"/>
  </w:num>
  <w:num w:numId="27">
    <w:abstractNumId w:val="11"/>
  </w:num>
  <w:num w:numId="28">
    <w:abstractNumId w:val="27"/>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D12"/>
    <w:rsid w:val="00003162"/>
    <w:rsid w:val="00003B95"/>
    <w:rsid w:val="00006EC0"/>
    <w:rsid w:val="000101F0"/>
    <w:rsid w:val="00013250"/>
    <w:rsid w:val="000140E6"/>
    <w:rsid w:val="00014D6F"/>
    <w:rsid w:val="00016457"/>
    <w:rsid w:val="0001674A"/>
    <w:rsid w:val="000175F6"/>
    <w:rsid w:val="000213DE"/>
    <w:rsid w:val="000255E2"/>
    <w:rsid w:val="0003051E"/>
    <w:rsid w:val="0003199D"/>
    <w:rsid w:val="00042C97"/>
    <w:rsid w:val="00043600"/>
    <w:rsid w:val="000531A8"/>
    <w:rsid w:val="00053A0E"/>
    <w:rsid w:val="00055BCD"/>
    <w:rsid w:val="000561B0"/>
    <w:rsid w:val="00060731"/>
    <w:rsid w:val="000608A3"/>
    <w:rsid w:val="00064D67"/>
    <w:rsid w:val="00066067"/>
    <w:rsid w:val="000661FC"/>
    <w:rsid w:val="00066BA2"/>
    <w:rsid w:val="0006739A"/>
    <w:rsid w:val="000706FC"/>
    <w:rsid w:val="00070EA5"/>
    <w:rsid w:val="000724D2"/>
    <w:rsid w:val="00072AA5"/>
    <w:rsid w:val="00075D23"/>
    <w:rsid w:val="00082AD4"/>
    <w:rsid w:val="00082FB5"/>
    <w:rsid w:val="000842FC"/>
    <w:rsid w:val="0008440B"/>
    <w:rsid w:val="00084A1A"/>
    <w:rsid w:val="00085E5C"/>
    <w:rsid w:val="000A57D8"/>
    <w:rsid w:val="000A5A38"/>
    <w:rsid w:val="000A6DCD"/>
    <w:rsid w:val="000B1B55"/>
    <w:rsid w:val="000B2A8C"/>
    <w:rsid w:val="000B2F2A"/>
    <w:rsid w:val="000C21D2"/>
    <w:rsid w:val="000C4109"/>
    <w:rsid w:val="000C4798"/>
    <w:rsid w:val="000C4FD9"/>
    <w:rsid w:val="000C5693"/>
    <w:rsid w:val="000D296E"/>
    <w:rsid w:val="000D3B95"/>
    <w:rsid w:val="000E1840"/>
    <w:rsid w:val="000E2B18"/>
    <w:rsid w:val="000E4821"/>
    <w:rsid w:val="000F4C3E"/>
    <w:rsid w:val="000F4FD5"/>
    <w:rsid w:val="000F6125"/>
    <w:rsid w:val="000F74FB"/>
    <w:rsid w:val="00101996"/>
    <w:rsid w:val="00102A56"/>
    <w:rsid w:val="0011441C"/>
    <w:rsid w:val="00122063"/>
    <w:rsid w:val="00122BD7"/>
    <w:rsid w:val="0012304C"/>
    <w:rsid w:val="00124E0B"/>
    <w:rsid w:val="00126AE0"/>
    <w:rsid w:val="00133002"/>
    <w:rsid w:val="00134511"/>
    <w:rsid w:val="00135EC8"/>
    <w:rsid w:val="00137142"/>
    <w:rsid w:val="0014116A"/>
    <w:rsid w:val="00142BC2"/>
    <w:rsid w:val="00150382"/>
    <w:rsid w:val="00151DE3"/>
    <w:rsid w:val="001546EA"/>
    <w:rsid w:val="00166BEC"/>
    <w:rsid w:val="00166EBC"/>
    <w:rsid w:val="001710B7"/>
    <w:rsid w:val="00171693"/>
    <w:rsid w:val="0017191A"/>
    <w:rsid w:val="00171E49"/>
    <w:rsid w:val="0017278D"/>
    <w:rsid w:val="00172813"/>
    <w:rsid w:val="001748E9"/>
    <w:rsid w:val="00184F96"/>
    <w:rsid w:val="00187AF6"/>
    <w:rsid w:val="00190921"/>
    <w:rsid w:val="00194D01"/>
    <w:rsid w:val="001A1E0B"/>
    <w:rsid w:val="001A283F"/>
    <w:rsid w:val="001A30A9"/>
    <w:rsid w:val="001A3983"/>
    <w:rsid w:val="001B4DE0"/>
    <w:rsid w:val="001B5F8A"/>
    <w:rsid w:val="001C412C"/>
    <w:rsid w:val="001C5CCA"/>
    <w:rsid w:val="001C6B97"/>
    <w:rsid w:val="001D0EBF"/>
    <w:rsid w:val="001D3901"/>
    <w:rsid w:val="001D4232"/>
    <w:rsid w:val="001D4C29"/>
    <w:rsid w:val="001E07CF"/>
    <w:rsid w:val="001E2008"/>
    <w:rsid w:val="001E4684"/>
    <w:rsid w:val="001E5743"/>
    <w:rsid w:val="001E7916"/>
    <w:rsid w:val="001F3067"/>
    <w:rsid w:val="001F5524"/>
    <w:rsid w:val="00201996"/>
    <w:rsid w:val="00205132"/>
    <w:rsid w:val="00205916"/>
    <w:rsid w:val="002068F3"/>
    <w:rsid w:val="00211E40"/>
    <w:rsid w:val="002128B2"/>
    <w:rsid w:val="002133AB"/>
    <w:rsid w:val="00214E60"/>
    <w:rsid w:val="0021672A"/>
    <w:rsid w:val="00217536"/>
    <w:rsid w:val="0022686E"/>
    <w:rsid w:val="00227FE1"/>
    <w:rsid w:val="002311C5"/>
    <w:rsid w:val="00233EE4"/>
    <w:rsid w:val="00234CD9"/>
    <w:rsid w:val="00237B3B"/>
    <w:rsid w:val="00240962"/>
    <w:rsid w:val="00240A4F"/>
    <w:rsid w:val="00241AF3"/>
    <w:rsid w:val="0024367B"/>
    <w:rsid w:val="00245FBC"/>
    <w:rsid w:val="00246D31"/>
    <w:rsid w:val="002478AE"/>
    <w:rsid w:val="0025041B"/>
    <w:rsid w:val="00255C45"/>
    <w:rsid w:val="00255DDA"/>
    <w:rsid w:val="00255EED"/>
    <w:rsid w:val="00255F9F"/>
    <w:rsid w:val="00256A36"/>
    <w:rsid w:val="002614E2"/>
    <w:rsid w:val="00262F56"/>
    <w:rsid w:val="00265A77"/>
    <w:rsid w:val="0026611A"/>
    <w:rsid w:val="00275117"/>
    <w:rsid w:val="002819D4"/>
    <w:rsid w:val="00292089"/>
    <w:rsid w:val="00293E23"/>
    <w:rsid w:val="002B221A"/>
    <w:rsid w:val="002B54DD"/>
    <w:rsid w:val="002B6435"/>
    <w:rsid w:val="002B6452"/>
    <w:rsid w:val="002B66F6"/>
    <w:rsid w:val="002C0204"/>
    <w:rsid w:val="002C079A"/>
    <w:rsid w:val="002C4B20"/>
    <w:rsid w:val="002D3A3C"/>
    <w:rsid w:val="002D63A6"/>
    <w:rsid w:val="002E3918"/>
    <w:rsid w:val="002E6FF0"/>
    <w:rsid w:val="002E79B1"/>
    <w:rsid w:val="002F26D4"/>
    <w:rsid w:val="002F29B4"/>
    <w:rsid w:val="002F34BB"/>
    <w:rsid w:val="002F3E88"/>
    <w:rsid w:val="002F47C3"/>
    <w:rsid w:val="002F6753"/>
    <w:rsid w:val="002F7D37"/>
    <w:rsid w:val="00300B1A"/>
    <w:rsid w:val="00300C42"/>
    <w:rsid w:val="00301FD9"/>
    <w:rsid w:val="00303854"/>
    <w:rsid w:val="003047AF"/>
    <w:rsid w:val="00306CE5"/>
    <w:rsid w:val="00311F7C"/>
    <w:rsid w:val="00312473"/>
    <w:rsid w:val="00312590"/>
    <w:rsid w:val="00315605"/>
    <w:rsid w:val="003169F0"/>
    <w:rsid w:val="003217A2"/>
    <w:rsid w:val="00323962"/>
    <w:rsid w:val="00323BBB"/>
    <w:rsid w:val="00323E04"/>
    <w:rsid w:val="00324487"/>
    <w:rsid w:val="00324B54"/>
    <w:rsid w:val="00326062"/>
    <w:rsid w:val="003277D1"/>
    <w:rsid w:val="00331FBD"/>
    <w:rsid w:val="00332FFA"/>
    <w:rsid w:val="003354A5"/>
    <w:rsid w:val="00335F84"/>
    <w:rsid w:val="003372A0"/>
    <w:rsid w:val="00337860"/>
    <w:rsid w:val="00337CC0"/>
    <w:rsid w:val="0034157D"/>
    <w:rsid w:val="00345131"/>
    <w:rsid w:val="0034622B"/>
    <w:rsid w:val="00347306"/>
    <w:rsid w:val="003500FF"/>
    <w:rsid w:val="00352E64"/>
    <w:rsid w:val="00357CCF"/>
    <w:rsid w:val="003616A0"/>
    <w:rsid w:val="00361BFA"/>
    <w:rsid w:val="00363764"/>
    <w:rsid w:val="00366E0B"/>
    <w:rsid w:val="00375006"/>
    <w:rsid w:val="00376668"/>
    <w:rsid w:val="00377B24"/>
    <w:rsid w:val="00381B7E"/>
    <w:rsid w:val="003837D3"/>
    <w:rsid w:val="00385E61"/>
    <w:rsid w:val="003869BD"/>
    <w:rsid w:val="00387053"/>
    <w:rsid w:val="0039471E"/>
    <w:rsid w:val="0039555C"/>
    <w:rsid w:val="003A1785"/>
    <w:rsid w:val="003A17F9"/>
    <w:rsid w:val="003A2297"/>
    <w:rsid w:val="003A4614"/>
    <w:rsid w:val="003B1A06"/>
    <w:rsid w:val="003B51EF"/>
    <w:rsid w:val="003B560C"/>
    <w:rsid w:val="003C2209"/>
    <w:rsid w:val="003C2347"/>
    <w:rsid w:val="003C2D08"/>
    <w:rsid w:val="003C345E"/>
    <w:rsid w:val="003C474A"/>
    <w:rsid w:val="003C4928"/>
    <w:rsid w:val="003C4DE2"/>
    <w:rsid w:val="003C4E59"/>
    <w:rsid w:val="003C6E97"/>
    <w:rsid w:val="003C75FD"/>
    <w:rsid w:val="003D102A"/>
    <w:rsid w:val="003D1618"/>
    <w:rsid w:val="003D4719"/>
    <w:rsid w:val="003D5B73"/>
    <w:rsid w:val="003D7E44"/>
    <w:rsid w:val="003E5D51"/>
    <w:rsid w:val="003F0170"/>
    <w:rsid w:val="003F1C73"/>
    <w:rsid w:val="0040003B"/>
    <w:rsid w:val="0040076E"/>
    <w:rsid w:val="00400E44"/>
    <w:rsid w:val="00404B52"/>
    <w:rsid w:val="00406B94"/>
    <w:rsid w:val="0040793D"/>
    <w:rsid w:val="004120F0"/>
    <w:rsid w:val="00414999"/>
    <w:rsid w:val="00416BEF"/>
    <w:rsid w:val="0042033E"/>
    <w:rsid w:val="00424B71"/>
    <w:rsid w:val="00430A4E"/>
    <w:rsid w:val="00432F0A"/>
    <w:rsid w:val="00440768"/>
    <w:rsid w:val="004414EE"/>
    <w:rsid w:val="00444198"/>
    <w:rsid w:val="00445E8B"/>
    <w:rsid w:val="00452C9C"/>
    <w:rsid w:val="00455B11"/>
    <w:rsid w:val="0045679A"/>
    <w:rsid w:val="0045723C"/>
    <w:rsid w:val="0046038D"/>
    <w:rsid w:val="00460758"/>
    <w:rsid w:val="00460F83"/>
    <w:rsid w:val="00464428"/>
    <w:rsid w:val="00471D34"/>
    <w:rsid w:val="004727C2"/>
    <w:rsid w:val="0047451E"/>
    <w:rsid w:val="00490117"/>
    <w:rsid w:val="00490984"/>
    <w:rsid w:val="0049519B"/>
    <w:rsid w:val="00495326"/>
    <w:rsid w:val="004955AE"/>
    <w:rsid w:val="00497000"/>
    <w:rsid w:val="00497F99"/>
    <w:rsid w:val="004A511F"/>
    <w:rsid w:val="004A5DBA"/>
    <w:rsid w:val="004A7B8A"/>
    <w:rsid w:val="004B2F6E"/>
    <w:rsid w:val="004B6956"/>
    <w:rsid w:val="004B69D0"/>
    <w:rsid w:val="004B6E87"/>
    <w:rsid w:val="004C0AD3"/>
    <w:rsid w:val="004C0FB0"/>
    <w:rsid w:val="004C1468"/>
    <w:rsid w:val="004C2D84"/>
    <w:rsid w:val="004C3E8A"/>
    <w:rsid w:val="004C469A"/>
    <w:rsid w:val="004C6613"/>
    <w:rsid w:val="004D2354"/>
    <w:rsid w:val="004D2574"/>
    <w:rsid w:val="004D4D20"/>
    <w:rsid w:val="004D4FFE"/>
    <w:rsid w:val="004D57E4"/>
    <w:rsid w:val="004E00FF"/>
    <w:rsid w:val="004E0C97"/>
    <w:rsid w:val="004E182A"/>
    <w:rsid w:val="004E417A"/>
    <w:rsid w:val="004E5246"/>
    <w:rsid w:val="004E5580"/>
    <w:rsid w:val="004E73C2"/>
    <w:rsid w:val="004E75F5"/>
    <w:rsid w:val="004F1D71"/>
    <w:rsid w:val="00500D91"/>
    <w:rsid w:val="00505ADA"/>
    <w:rsid w:val="00505D28"/>
    <w:rsid w:val="005064C2"/>
    <w:rsid w:val="005138A7"/>
    <w:rsid w:val="0051720A"/>
    <w:rsid w:val="005206D6"/>
    <w:rsid w:val="00521F7E"/>
    <w:rsid w:val="005232A5"/>
    <w:rsid w:val="00523423"/>
    <w:rsid w:val="005248A0"/>
    <w:rsid w:val="00526521"/>
    <w:rsid w:val="005277CD"/>
    <w:rsid w:val="005307B9"/>
    <w:rsid w:val="005330F8"/>
    <w:rsid w:val="00534865"/>
    <w:rsid w:val="00535AAA"/>
    <w:rsid w:val="005368B3"/>
    <w:rsid w:val="005409CE"/>
    <w:rsid w:val="00543B49"/>
    <w:rsid w:val="00543DA4"/>
    <w:rsid w:val="0054424D"/>
    <w:rsid w:val="00546196"/>
    <w:rsid w:val="00547330"/>
    <w:rsid w:val="00553573"/>
    <w:rsid w:val="00554E22"/>
    <w:rsid w:val="005577C7"/>
    <w:rsid w:val="0056101D"/>
    <w:rsid w:val="00561359"/>
    <w:rsid w:val="00561412"/>
    <w:rsid w:val="00562BB4"/>
    <w:rsid w:val="005664A4"/>
    <w:rsid w:val="00567DF5"/>
    <w:rsid w:val="00581080"/>
    <w:rsid w:val="0058131E"/>
    <w:rsid w:val="00585BA0"/>
    <w:rsid w:val="00587A25"/>
    <w:rsid w:val="00590832"/>
    <w:rsid w:val="00591DC4"/>
    <w:rsid w:val="00591F8F"/>
    <w:rsid w:val="005938B3"/>
    <w:rsid w:val="00594870"/>
    <w:rsid w:val="00597D40"/>
    <w:rsid w:val="005A0668"/>
    <w:rsid w:val="005A2FAD"/>
    <w:rsid w:val="005A5350"/>
    <w:rsid w:val="005A7CDC"/>
    <w:rsid w:val="005B22BD"/>
    <w:rsid w:val="005B2CCA"/>
    <w:rsid w:val="005B5D8B"/>
    <w:rsid w:val="005B744F"/>
    <w:rsid w:val="005B771C"/>
    <w:rsid w:val="005C0A3B"/>
    <w:rsid w:val="005C45C6"/>
    <w:rsid w:val="005C5B96"/>
    <w:rsid w:val="005D0FE8"/>
    <w:rsid w:val="005D6FC2"/>
    <w:rsid w:val="005E43FB"/>
    <w:rsid w:val="005E4F7E"/>
    <w:rsid w:val="005E7D33"/>
    <w:rsid w:val="005F2C6A"/>
    <w:rsid w:val="005F3AE7"/>
    <w:rsid w:val="005F6E70"/>
    <w:rsid w:val="00603368"/>
    <w:rsid w:val="006037D3"/>
    <w:rsid w:val="006065A5"/>
    <w:rsid w:val="00611B61"/>
    <w:rsid w:val="006122F1"/>
    <w:rsid w:val="00613C59"/>
    <w:rsid w:val="0061461E"/>
    <w:rsid w:val="00616627"/>
    <w:rsid w:val="006167B6"/>
    <w:rsid w:val="00616C7D"/>
    <w:rsid w:val="00621649"/>
    <w:rsid w:val="006268B1"/>
    <w:rsid w:val="006279CD"/>
    <w:rsid w:val="00627E3E"/>
    <w:rsid w:val="00633055"/>
    <w:rsid w:val="0063408D"/>
    <w:rsid w:val="006341C7"/>
    <w:rsid w:val="00635A89"/>
    <w:rsid w:val="00636889"/>
    <w:rsid w:val="00641713"/>
    <w:rsid w:val="00641B59"/>
    <w:rsid w:val="0064277A"/>
    <w:rsid w:val="00643CEB"/>
    <w:rsid w:val="0064440D"/>
    <w:rsid w:val="00644ECA"/>
    <w:rsid w:val="00647CED"/>
    <w:rsid w:val="0065070E"/>
    <w:rsid w:val="006545D4"/>
    <w:rsid w:val="00655474"/>
    <w:rsid w:val="00657CCD"/>
    <w:rsid w:val="00660749"/>
    <w:rsid w:val="00662174"/>
    <w:rsid w:val="00664660"/>
    <w:rsid w:val="00664B41"/>
    <w:rsid w:val="00666948"/>
    <w:rsid w:val="00667C30"/>
    <w:rsid w:val="006718B5"/>
    <w:rsid w:val="00674426"/>
    <w:rsid w:val="006747BB"/>
    <w:rsid w:val="00674E60"/>
    <w:rsid w:val="00675CEC"/>
    <w:rsid w:val="00675F93"/>
    <w:rsid w:val="00676871"/>
    <w:rsid w:val="00676C78"/>
    <w:rsid w:val="00680EE2"/>
    <w:rsid w:val="006829F6"/>
    <w:rsid w:val="00683192"/>
    <w:rsid w:val="00685914"/>
    <w:rsid w:val="006900BC"/>
    <w:rsid w:val="006970E8"/>
    <w:rsid w:val="006975EA"/>
    <w:rsid w:val="006A0A41"/>
    <w:rsid w:val="006A40FA"/>
    <w:rsid w:val="006A54B3"/>
    <w:rsid w:val="006A619D"/>
    <w:rsid w:val="006B06A5"/>
    <w:rsid w:val="006B0BF5"/>
    <w:rsid w:val="006B1ECB"/>
    <w:rsid w:val="006B2297"/>
    <w:rsid w:val="006B28E2"/>
    <w:rsid w:val="006B3F63"/>
    <w:rsid w:val="006B75CF"/>
    <w:rsid w:val="006C2E27"/>
    <w:rsid w:val="006C421C"/>
    <w:rsid w:val="006C4CFC"/>
    <w:rsid w:val="006C7EC8"/>
    <w:rsid w:val="006D15E5"/>
    <w:rsid w:val="006D273F"/>
    <w:rsid w:val="006D7C03"/>
    <w:rsid w:val="006F246A"/>
    <w:rsid w:val="00700B3F"/>
    <w:rsid w:val="0070657E"/>
    <w:rsid w:val="007067EE"/>
    <w:rsid w:val="007075A5"/>
    <w:rsid w:val="00707D90"/>
    <w:rsid w:val="00712E7C"/>
    <w:rsid w:val="00713D0F"/>
    <w:rsid w:val="00714DB6"/>
    <w:rsid w:val="00715E42"/>
    <w:rsid w:val="00717630"/>
    <w:rsid w:val="00721177"/>
    <w:rsid w:val="007237ED"/>
    <w:rsid w:val="007278FA"/>
    <w:rsid w:val="007304EC"/>
    <w:rsid w:val="00731225"/>
    <w:rsid w:val="00732136"/>
    <w:rsid w:val="00742AD5"/>
    <w:rsid w:val="00742D4A"/>
    <w:rsid w:val="00744291"/>
    <w:rsid w:val="00747E96"/>
    <w:rsid w:val="00753B3E"/>
    <w:rsid w:val="00754A85"/>
    <w:rsid w:val="00754E88"/>
    <w:rsid w:val="00755DF1"/>
    <w:rsid w:val="0075672F"/>
    <w:rsid w:val="0075682F"/>
    <w:rsid w:val="0075730D"/>
    <w:rsid w:val="00760FDA"/>
    <w:rsid w:val="00764952"/>
    <w:rsid w:val="007700AD"/>
    <w:rsid w:val="007719C5"/>
    <w:rsid w:val="0077228D"/>
    <w:rsid w:val="007724E6"/>
    <w:rsid w:val="0077351C"/>
    <w:rsid w:val="007756D8"/>
    <w:rsid w:val="00776557"/>
    <w:rsid w:val="00776935"/>
    <w:rsid w:val="00780A7E"/>
    <w:rsid w:val="00782BAF"/>
    <w:rsid w:val="0078416B"/>
    <w:rsid w:val="0078723D"/>
    <w:rsid w:val="00787967"/>
    <w:rsid w:val="00787AAB"/>
    <w:rsid w:val="00787C88"/>
    <w:rsid w:val="00790AB7"/>
    <w:rsid w:val="00792030"/>
    <w:rsid w:val="0079250B"/>
    <w:rsid w:val="007A3FE7"/>
    <w:rsid w:val="007B142F"/>
    <w:rsid w:val="007B3DD9"/>
    <w:rsid w:val="007B7A83"/>
    <w:rsid w:val="007C107D"/>
    <w:rsid w:val="007D18D2"/>
    <w:rsid w:val="007D3276"/>
    <w:rsid w:val="007D3ADC"/>
    <w:rsid w:val="007D70C7"/>
    <w:rsid w:val="007E324E"/>
    <w:rsid w:val="007E5ADD"/>
    <w:rsid w:val="007E759F"/>
    <w:rsid w:val="007F3FE5"/>
    <w:rsid w:val="007F4F1A"/>
    <w:rsid w:val="007F52D7"/>
    <w:rsid w:val="007F77D2"/>
    <w:rsid w:val="00802940"/>
    <w:rsid w:val="00803C02"/>
    <w:rsid w:val="00807F1E"/>
    <w:rsid w:val="0081235C"/>
    <w:rsid w:val="00813C43"/>
    <w:rsid w:val="008176FF"/>
    <w:rsid w:val="00820A7A"/>
    <w:rsid w:val="00821455"/>
    <w:rsid w:val="00823AEB"/>
    <w:rsid w:val="00825726"/>
    <w:rsid w:val="00826071"/>
    <w:rsid w:val="008302D3"/>
    <w:rsid w:val="008325F2"/>
    <w:rsid w:val="00833D45"/>
    <w:rsid w:val="008344D3"/>
    <w:rsid w:val="00835503"/>
    <w:rsid w:val="00835AEC"/>
    <w:rsid w:val="00852CC2"/>
    <w:rsid w:val="00853C4D"/>
    <w:rsid w:val="00854397"/>
    <w:rsid w:val="00855305"/>
    <w:rsid w:val="00860E7D"/>
    <w:rsid w:val="00862B82"/>
    <w:rsid w:val="00863017"/>
    <w:rsid w:val="00865076"/>
    <w:rsid w:val="00871E08"/>
    <w:rsid w:val="008747C8"/>
    <w:rsid w:val="00875459"/>
    <w:rsid w:val="00881F01"/>
    <w:rsid w:val="00882750"/>
    <w:rsid w:val="00882F99"/>
    <w:rsid w:val="0089172D"/>
    <w:rsid w:val="00895496"/>
    <w:rsid w:val="008A0865"/>
    <w:rsid w:val="008A281F"/>
    <w:rsid w:val="008B09D8"/>
    <w:rsid w:val="008B0E57"/>
    <w:rsid w:val="008B46E7"/>
    <w:rsid w:val="008C07A2"/>
    <w:rsid w:val="008C0A8B"/>
    <w:rsid w:val="008C1703"/>
    <w:rsid w:val="008C28E9"/>
    <w:rsid w:val="008C4677"/>
    <w:rsid w:val="008C4972"/>
    <w:rsid w:val="008C6979"/>
    <w:rsid w:val="008D0524"/>
    <w:rsid w:val="008D0CDE"/>
    <w:rsid w:val="008D141E"/>
    <w:rsid w:val="008D32C3"/>
    <w:rsid w:val="008D3E1F"/>
    <w:rsid w:val="008D557B"/>
    <w:rsid w:val="008D7391"/>
    <w:rsid w:val="008E4106"/>
    <w:rsid w:val="008E73AD"/>
    <w:rsid w:val="008F036E"/>
    <w:rsid w:val="008F6186"/>
    <w:rsid w:val="00900E28"/>
    <w:rsid w:val="009018A9"/>
    <w:rsid w:val="0090446D"/>
    <w:rsid w:val="009048A9"/>
    <w:rsid w:val="0092306C"/>
    <w:rsid w:val="00923F03"/>
    <w:rsid w:val="00930870"/>
    <w:rsid w:val="00932C4C"/>
    <w:rsid w:val="0093413E"/>
    <w:rsid w:val="00934DAD"/>
    <w:rsid w:val="00944B4A"/>
    <w:rsid w:val="00944E68"/>
    <w:rsid w:val="00945484"/>
    <w:rsid w:val="009454C6"/>
    <w:rsid w:val="00945D6A"/>
    <w:rsid w:val="0094724F"/>
    <w:rsid w:val="00952BE6"/>
    <w:rsid w:val="009553C8"/>
    <w:rsid w:val="00961194"/>
    <w:rsid w:val="00962754"/>
    <w:rsid w:val="00963AC8"/>
    <w:rsid w:val="00970D46"/>
    <w:rsid w:val="0097526B"/>
    <w:rsid w:val="00975691"/>
    <w:rsid w:val="00983A38"/>
    <w:rsid w:val="00985657"/>
    <w:rsid w:val="00986B10"/>
    <w:rsid w:val="00991B24"/>
    <w:rsid w:val="00992834"/>
    <w:rsid w:val="0099562D"/>
    <w:rsid w:val="009A09B8"/>
    <w:rsid w:val="009A10AA"/>
    <w:rsid w:val="009A271E"/>
    <w:rsid w:val="009B0887"/>
    <w:rsid w:val="009B60AB"/>
    <w:rsid w:val="009C11B3"/>
    <w:rsid w:val="009C2EE4"/>
    <w:rsid w:val="009C38B7"/>
    <w:rsid w:val="009C6E5C"/>
    <w:rsid w:val="009C7AF9"/>
    <w:rsid w:val="009D0DC2"/>
    <w:rsid w:val="009D1A6C"/>
    <w:rsid w:val="009D2E9E"/>
    <w:rsid w:val="009D37B4"/>
    <w:rsid w:val="009D7B9B"/>
    <w:rsid w:val="009E144A"/>
    <w:rsid w:val="009E4B84"/>
    <w:rsid w:val="009E7C22"/>
    <w:rsid w:val="009F48AA"/>
    <w:rsid w:val="009F48EC"/>
    <w:rsid w:val="009F4D80"/>
    <w:rsid w:val="009F7B4A"/>
    <w:rsid w:val="00A0356A"/>
    <w:rsid w:val="00A03B81"/>
    <w:rsid w:val="00A13573"/>
    <w:rsid w:val="00A15309"/>
    <w:rsid w:val="00A179B5"/>
    <w:rsid w:val="00A31E5F"/>
    <w:rsid w:val="00A3230B"/>
    <w:rsid w:val="00A35870"/>
    <w:rsid w:val="00A4678D"/>
    <w:rsid w:val="00A476B8"/>
    <w:rsid w:val="00A50063"/>
    <w:rsid w:val="00A5751C"/>
    <w:rsid w:val="00A61722"/>
    <w:rsid w:val="00A621BC"/>
    <w:rsid w:val="00A6458A"/>
    <w:rsid w:val="00A65B4D"/>
    <w:rsid w:val="00A6676E"/>
    <w:rsid w:val="00A72A41"/>
    <w:rsid w:val="00A7540C"/>
    <w:rsid w:val="00A8084E"/>
    <w:rsid w:val="00A83108"/>
    <w:rsid w:val="00A832A3"/>
    <w:rsid w:val="00A86BBA"/>
    <w:rsid w:val="00A87C3D"/>
    <w:rsid w:val="00A90247"/>
    <w:rsid w:val="00A904E6"/>
    <w:rsid w:val="00A90E13"/>
    <w:rsid w:val="00A92CFF"/>
    <w:rsid w:val="00A93BEC"/>
    <w:rsid w:val="00A948AF"/>
    <w:rsid w:val="00A94E9F"/>
    <w:rsid w:val="00A95AA1"/>
    <w:rsid w:val="00A96220"/>
    <w:rsid w:val="00AA100D"/>
    <w:rsid w:val="00AA3486"/>
    <w:rsid w:val="00AA5392"/>
    <w:rsid w:val="00AB3CD5"/>
    <w:rsid w:val="00AB5068"/>
    <w:rsid w:val="00AB76D4"/>
    <w:rsid w:val="00AC07C3"/>
    <w:rsid w:val="00AC0DBF"/>
    <w:rsid w:val="00AC28E1"/>
    <w:rsid w:val="00AC7215"/>
    <w:rsid w:val="00AC76AE"/>
    <w:rsid w:val="00AD166E"/>
    <w:rsid w:val="00AD47A8"/>
    <w:rsid w:val="00AD4895"/>
    <w:rsid w:val="00AE1CBB"/>
    <w:rsid w:val="00AE2F23"/>
    <w:rsid w:val="00AE58AA"/>
    <w:rsid w:val="00AF595C"/>
    <w:rsid w:val="00AF6B39"/>
    <w:rsid w:val="00B052F3"/>
    <w:rsid w:val="00B05EEB"/>
    <w:rsid w:val="00B11EF5"/>
    <w:rsid w:val="00B133C4"/>
    <w:rsid w:val="00B14A3B"/>
    <w:rsid w:val="00B14F46"/>
    <w:rsid w:val="00B15278"/>
    <w:rsid w:val="00B16A3D"/>
    <w:rsid w:val="00B17C62"/>
    <w:rsid w:val="00B17CC1"/>
    <w:rsid w:val="00B226CD"/>
    <w:rsid w:val="00B251C4"/>
    <w:rsid w:val="00B25728"/>
    <w:rsid w:val="00B25E55"/>
    <w:rsid w:val="00B25F8B"/>
    <w:rsid w:val="00B25F9B"/>
    <w:rsid w:val="00B34D68"/>
    <w:rsid w:val="00B3741A"/>
    <w:rsid w:val="00B40E69"/>
    <w:rsid w:val="00B42CA8"/>
    <w:rsid w:val="00B42DF2"/>
    <w:rsid w:val="00B44980"/>
    <w:rsid w:val="00B46210"/>
    <w:rsid w:val="00B5163C"/>
    <w:rsid w:val="00B531AC"/>
    <w:rsid w:val="00B57C92"/>
    <w:rsid w:val="00B60386"/>
    <w:rsid w:val="00B64CCB"/>
    <w:rsid w:val="00B6516B"/>
    <w:rsid w:val="00B662C5"/>
    <w:rsid w:val="00B66E6D"/>
    <w:rsid w:val="00B777AC"/>
    <w:rsid w:val="00B802E0"/>
    <w:rsid w:val="00B82989"/>
    <w:rsid w:val="00B85FDE"/>
    <w:rsid w:val="00B861B2"/>
    <w:rsid w:val="00B86BBF"/>
    <w:rsid w:val="00B86F9A"/>
    <w:rsid w:val="00B8733C"/>
    <w:rsid w:val="00B878F4"/>
    <w:rsid w:val="00B90BD7"/>
    <w:rsid w:val="00B93F6C"/>
    <w:rsid w:val="00B9524E"/>
    <w:rsid w:val="00BA13A7"/>
    <w:rsid w:val="00BA2409"/>
    <w:rsid w:val="00BB002F"/>
    <w:rsid w:val="00BB225F"/>
    <w:rsid w:val="00BB3A95"/>
    <w:rsid w:val="00BB7751"/>
    <w:rsid w:val="00BB79FF"/>
    <w:rsid w:val="00BC291D"/>
    <w:rsid w:val="00BC71A7"/>
    <w:rsid w:val="00BD316F"/>
    <w:rsid w:val="00BD5332"/>
    <w:rsid w:val="00BD5CCE"/>
    <w:rsid w:val="00BD5F89"/>
    <w:rsid w:val="00BD60AF"/>
    <w:rsid w:val="00BD71CF"/>
    <w:rsid w:val="00BE2326"/>
    <w:rsid w:val="00BE3B3B"/>
    <w:rsid w:val="00BE4767"/>
    <w:rsid w:val="00BE76F5"/>
    <w:rsid w:val="00BF09CF"/>
    <w:rsid w:val="00BF2BEC"/>
    <w:rsid w:val="00BF2E7D"/>
    <w:rsid w:val="00BF3E17"/>
    <w:rsid w:val="00BF5838"/>
    <w:rsid w:val="00BF757D"/>
    <w:rsid w:val="00C00B50"/>
    <w:rsid w:val="00C041FE"/>
    <w:rsid w:val="00C11414"/>
    <w:rsid w:val="00C1159E"/>
    <w:rsid w:val="00C14BC0"/>
    <w:rsid w:val="00C1608D"/>
    <w:rsid w:val="00C20E5A"/>
    <w:rsid w:val="00C22DFD"/>
    <w:rsid w:val="00C23067"/>
    <w:rsid w:val="00C26450"/>
    <w:rsid w:val="00C3091F"/>
    <w:rsid w:val="00C30AD9"/>
    <w:rsid w:val="00C347A5"/>
    <w:rsid w:val="00C3544F"/>
    <w:rsid w:val="00C36422"/>
    <w:rsid w:val="00C44641"/>
    <w:rsid w:val="00C47F1A"/>
    <w:rsid w:val="00C54CD5"/>
    <w:rsid w:val="00C5586C"/>
    <w:rsid w:val="00C55E4F"/>
    <w:rsid w:val="00C56BE0"/>
    <w:rsid w:val="00C67F8E"/>
    <w:rsid w:val="00C7661E"/>
    <w:rsid w:val="00C77079"/>
    <w:rsid w:val="00C81566"/>
    <w:rsid w:val="00C8165F"/>
    <w:rsid w:val="00C834B9"/>
    <w:rsid w:val="00C83B67"/>
    <w:rsid w:val="00C9004C"/>
    <w:rsid w:val="00C95A3C"/>
    <w:rsid w:val="00C96485"/>
    <w:rsid w:val="00C9784A"/>
    <w:rsid w:val="00C97B9E"/>
    <w:rsid w:val="00CA0E93"/>
    <w:rsid w:val="00CA2C18"/>
    <w:rsid w:val="00CA3D75"/>
    <w:rsid w:val="00CA6753"/>
    <w:rsid w:val="00CA6DC6"/>
    <w:rsid w:val="00CB19E8"/>
    <w:rsid w:val="00CB2D18"/>
    <w:rsid w:val="00CB4A68"/>
    <w:rsid w:val="00CB4D4B"/>
    <w:rsid w:val="00CB6C2E"/>
    <w:rsid w:val="00CB70FD"/>
    <w:rsid w:val="00CC2B4A"/>
    <w:rsid w:val="00CC5F09"/>
    <w:rsid w:val="00CD1107"/>
    <w:rsid w:val="00CD66DC"/>
    <w:rsid w:val="00CD6BB9"/>
    <w:rsid w:val="00CF0747"/>
    <w:rsid w:val="00CF1D23"/>
    <w:rsid w:val="00CF2D53"/>
    <w:rsid w:val="00CF4DB6"/>
    <w:rsid w:val="00CF7A28"/>
    <w:rsid w:val="00D00D45"/>
    <w:rsid w:val="00D01469"/>
    <w:rsid w:val="00D0257D"/>
    <w:rsid w:val="00D02A85"/>
    <w:rsid w:val="00D04486"/>
    <w:rsid w:val="00D07279"/>
    <w:rsid w:val="00D07C51"/>
    <w:rsid w:val="00D13174"/>
    <w:rsid w:val="00D202CA"/>
    <w:rsid w:val="00D206BA"/>
    <w:rsid w:val="00D220FC"/>
    <w:rsid w:val="00D2395C"/>
    <w:rsid w:val="00D25BEF"/>
    <w:rsid w:val="00D25EBF"/>
    <w:rsid w:val="00D26EE1"/>
    <w:rsid w:val="00D27699"/>
    <w:rsid w:val="00D27993"/>
    <w:rsid w:val="00D31DFF"/>
    <w:rsid w:val="00D32963"/>
    <w:rsid w:val="00D33015"/>
    <w:rsid w:val="00D36269"/>
    <w:rsid w:val="00D43A84"/>
    <w:rsid w:val="00D43B8A"/>
    <w:rsid w:val="00D45E13"/>
    <w:rsid w:val="00D468A5"/>
    <w:rsid w:val="00D528DB"/>
    <w:rsid w:val="00D5459A"/>
    <w:rsid w:val="00D620E6"/>
    <w:rsid w:val="00D620F1"/>
    <w:rsid w:val="00D6587C"/>
    <w:rsid w:val="00D6591C"/>
    <w:rsid w:val="00D6656B"/>
    <w:rsid w:val="00D6678D"/>
    <w:rsid w:val="00D72CCE"/>
    <w:rsid w:val="00D73988"/>
    <w:rsid w:val="00D7644E"/>
    <w:rsid w:val="00D81BC2"/>
    <w:rsid w:val="00D83AD0"/>
    <w:rsid w:val="00D906DD"/>
    <w:rsid w:val="00D911FE"/>
    <w:rsid w:val="00D95F13"/>
    <w:rsid w:val="00DA0A37"/>
    <w:rsid w:val="00DA1EBB"/>
    <w:rsid w:val="00DA4108"/>
    <w:rsid w:val="00DA4F32"/>
    <w:rsid w:val="00DA66B4"/>
    <w:rsid w:val="00DA732C"/>
    <w:rsid w:val="00DB1C54"/>
    <w:rsid w:val="00DB4152"/>
    <w:rsid w:val="00DB4F67"/>
    <w:rsid w:val="00DB7240"/>
    <w:rsid w:val="00DC1A14"/>
    <w:rsid w:val="00DC49C0"/>
    <w:rsid w:val="00DD00A4"/>
    <w:rsid w:val="00DD22FA"/>
    <w:rsid w:val="00DD5C65"/>
    <w:rsid w:val="00DE2746"/>
    <w:rsid w:val="00DE2ADF"/>
    <w:rsid w:val="00DE3811"/>
    <w:rsid w:val="00DE5DD6"/>
    <w:rsid w:val="00DE6836"/>
    <w:rsid w:val="00DE75CF"/>
    <w:rsid w:val="00DF4759"/>
    <w:rsid w:val="00DF5E2B"/>
    <w:rsid w:val="00DF72FC"/>
    <w:rsid w:val="00DF7A65"/>
    <w:rsid w:val="00DF7AF3"/>
    <w:rsid w:val="00E0172E"/>
    <w:rsid w:val="00E02A32"/>
    <w:rsid w:val="00E046EF"/>
    <w:rsid w:val="00E05BDB"/>
    <w:rsid w:val="00E1744F"/>
    <w:rsid w:val="00E200BE"/>
    <w:rsid w:val="00E21C75"/>
    <w:rsid w:val="00E24613"/>
    <w:rsid w:val="00E25C29"/>
    <w:rsid w:val="00E25DE0"/>
    <w:rsid w:val="00E2752D"/>
    <w:rsid w:val="00E2787F"/>
    <w:rsid w:val="00E27DD5"/>
    <w:rsid w:val="00E3007A"/>
    <w:rsid w:val="00E308A8"/>
    <w:rsid w:val="00E33CE1"/>
    <w:rsid w:val="00E35B8B"/>
    <w:rsid w:val="00E35D71"/>
    <w:rsid w:val="00E3689F"/>
    <w:rsid w:val="00E41F11"/>
    <w:rsid w:val="00E42634"/>
    <w:rsid w:val="00E46686"/>
    <w:rsid w:val="00E51D12"/>
    <w:rsid w:val="00E5221A"/>
    <w:rsid w:val="00E5594E"/>
    <w:rsid w:val="00E576AB"/>
    <w:rsid w:val="00E63CEF"/>
    <w:rsid w:val="00E6516D"/>
    <w:rsid w:val="00E66108"/>
    <w:rsid w:val="00E6731E"/>
    <w:rsid w:val="00E73FB5"/>
    <w:rsid w:val="00E7711B"/>
    <w:rsid w:val="00E804E9"/>
    <w:rsid w:val="00E80EE4"/>
    <w:rsid w:val="00E81D78"/>
    <w:rsid w:val="00E8551E"/>
    <w:rsid w:val="00E85C6C"/>
    <w:rsid w:val="00E93570"/>
    <w:rsid w:val="00E975CA"/>
    <w:rsid w:val="00EA0095"/>
    <w:rsid w:val="00EA29B0"/>
    <w:rsid w:val="00EA4625"/>
    <w:rsid w:val="00EA6357"/>
    <w:rsid w:val="00EB0EA2"/>
    <w:rsid w:val="00EB1AB7"/>
    <w:rsid w:val="00EB53E1"/>
    <w:rsid w:val="00EC1CB6"/>
    <w:rsid w:val="00EC1F92"/>
    <w:rsid w:val="00EC27A5"/>
    <w:rsid w:val="00EC2A64"/>
    <w:rsid w:val="00EC76A1"/>
    <w:rsid w:val="00ED2996"/>
    <w:rsid w:val="00ED2A9D"/>
    <w:rsid w:val="00ED2E7B"/>
    <w:rsid w:val="00ED472B"/>
    <w:rsid w:val="00ED4EEF"/>
    <w:rsid w:val="00EE35E3"/>
    <w:rsid w:val="00EE54B6"/>
    <w:rsid w:val="00EE7AFC"/>
    <w:rsid w:val="00EF160A"/>
    <w:rsid w:val="00EF42CA"/>
    <w:rsid w:val="00F00AAA"/>
    <w:rsid w:val="00F02D5F"/>
    <w:rsid w:val="00F1026A"/>
    <w:rsid w:val="00F10332"/>
    <w:rsid w:val="00F13467"/>
    <w:rsid w:val="00F134B8"/>
    <w:rsid w:val="00F26D73"/>
    <w:rsid w:val="00F27E56"/>
    <w:rsid w:val="00F30F5F"/>
    <w:rsid w:val="00F3287F"/>
    <w:rsid w:val="00F32C07"/>
    <w:rsid w:val="00F35833"/>
    <w:rsid w:val="00F36EE0"/>
    <w:rsid w:val="00F372FC"/>
    <w:rsid w:val="00F3773F"/>
    <w:rsid w:val="00F4634A"/>
    <w:rsid w:val="00F472F5"/>
    <w:rsid w:val="00F539C2"/>
    <w:rsid w:val="00F6008D"/>
    <w:rsid w:val="00F64915"/>
    <w:rsid w:val="00F66865"/>
    <w:rsid w:val="00F675D3"/>
    <w:rsid w:val="00F718FA"/>
    <w:rsid w:val="00F74491"/>
    <w:rsid w:val="00F75D26"/>
    <w:rsid w:val="00F7654B"/>
    <w:rsid w:val="00F77AAD"/>
    <w:rsid w:val="00F808C6"/>
    <w:rsid w:val="00F81942"/>
    <w:rsid w:val="00F82675"/>
    <w:rsid w:val="00F84EA4"/>
    <w:rsid w:val="00F87AC0"/>
    <w:rsid w:val="00F92879"/>
    <w:rsid w:val="00F945CC"/>
    <w:rsid w:val="00FA1845"/>
    <w:rsid w:val="00FA24F4"/>
    <w:rsid w:val="00FA461D"/>
    <w:rsid w:val="00FA5D53"/>
    <w:rsid w:val="00FA66B4"/>
    <w:rsid w:val="00FA6E15"/>
    <w:rsid w:val="00FB070B"/>
    <w:rsid w:val="00FB0DED"/>
    <w:rsid w:val="00FB2784"/>
    <w:rsid w:val="00FB434D"/>
    <w:rsid w:val="00FC06FB"/>
    <w:rsid w:val="00FC1478"/>
    <w:rsid w:val="00FC39CF"/>
    <w:rsid w:val="00FC77AB"/>
    <w:rsid w:val="00FD0D86"/>
    <w:rsid w:val="00FD0F73"/>
    <w:rsid w:val="00FD64FF"/>
    <w:rsid w:val="00FD6906"/>
    <w:rsid w:val="00FD7661"/>
    <w:rsid w:val="00FE0E10"/>
    <w:rsid w:val="00FE1FD4"/>
    <w:rsid w:val="00FE2098"/>
    <w:rsid w:val="00FE2653"/>
    <w:rsid w:val="00FE5114"/>
    <w:rsid w:val="00FE55ED"/>
    <w:rsid w:val="00FE57EE"/>
    <w:rsid w:val="01093F7D"/>
    <w:rsid w:val="05CF31A3"/>
    <w:rsid w:val="07B44062"/>
    <w:rsid w:val="0AEF7AA7"/>
    <w:rsid w:val="0B9F6D1F"/>
    <w:rsid w:val="0C803E0F"/>
    <w:rsid w:val="0D8D55CF"/>
    <w:rsid w:val="134E6A3B"/>
    <w:rsid w:val="1E3F19AC"/>
    <w:rsid w:val="1FC31B28"/>
    <w:rsid w:val="20D17D63"/>
    <w:rsid w:val="22530F45"/>
    <w:rsid w:val="23860B79"/>
    <w:rsid w:val="26D43F45"/>
    <w:rsid w:val="276D2E3E"/>
    <w:rsid w:val="299B7BD0"/>
    <w:rsid w:val="2B172940"/>
    <w:rsid w:val="2C6B6BFD"/>
    <w:rsid w:val="2E78204D"/>
    <w:rsid w:val="2E801B02"/>
    <w:rsid w:val="34165481"/>
    <w:rsid w:val="374A4436"/>
    <w:rsid w:val="37B67EF6"/>
    <w:rsid w:val="3A881DEF"/>
    <w:rsid w:val="3A912821"/>
    <w:rsid w:val="3AFE0C57"/>
    <w:rsid w:val="3B6F19D9"/>
    <w:rsid w:val="3BEB40E5"/>
    <w:rsid w:val="3C75753F"/>
    <w:rsid w:val="408908EE"/>
    <w:rsid w:val="420B66E9"/>
    <w:rsid w:val="435F0417"/>
    <w:rsid w:val="43A13B16"/>
    <w:rsid w:val="43B655A2"/>
    <w:rsid w:val="49E360C7"/>
    <w:rsid w:val="4C205671"/>
    <w:rsid w:val="4D4A3E5A"/>
    <w:rsid w:val="51147713"/>
    <w:rsid w:val="517B293B"/>
    <w:rsid w:val="558127D5"/>
    <w:rsid w:val="57BC4D70"/>
    <w:rsid w:val="61F3273F"/>
    <w:rsid w:val="63725BF3"/>
    <w:rsid w:val="66B97195"/>
    <w:rsid w:val="676C4A3A"/>
    <w:rsid w:val="68161650"/>
    <w:rsid w:val="6B6F1752"/>
    <w:rsid w:val="74C64922"/>
    <w:rsid w:val="752D7308"/>
    <w:rsid w:val="7AF45447"/>
    <w:rsid w:val="7ECA4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AD80B"/>
  <w15:docId w15:val="{E3F15FD4-43CE-4146-8005-087029EF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header" w:uiPriority="99" w:unhideWhenUsed="1"/>
    <w:lsdException w:name="footer" w:uiPriority="99" w:unhideWhenUsed="1"/>
    <w:lsdException w:name="caption" w:semiHidden="1" w:unhideWhenUsed="1" w:qFormat="1"/>
    <w:lsdException w:name="Title" w:uiPriority="10" w:qFormat="1"/>
    <w:lsdException w:name="Default Paragraph Font" w:semiHidden="1" w:uiPriority="1" w:unhideWhenUsed="1"/>
    <w:lsdException w:name="Body Text" w:uiPriority="1"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kk-KZ" w:eastAsia="en-US"/>
    </w:rPr>
  </w:style>
  <w:style w:type="paragraph" w:styleId="1">
    <w:name w:val="heading 1"/>
    <w:basedOn w:val="a"/>
    <w:next w:val="a"/>
    <w:link w:val="10"/>
    <w:uiPriority w:val="9"/>
    <w:qFormat/>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qFormat/>
    <w:pPr>
      <w:keepNext/>
      <w:keepLines/>
      <w:spacing w:before="240" w:after="40"/>
      <w:outlineLvl w:val="3"/>
    </w:pPr>
    <w:rPr>
      <w:b/>
      <w:sz w:val="24"/>
      <w:szCs w:val="24"/>
    </w:rPr>
  </w:style>
  <w:style w:type="paragraph" w:styleId="5">
    <w:name w:val="heading 5"/>
    <w:basedOn w:val="a"/>
    <w:next w:val="a"/>
    <w:qFormat/>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Body Text"/>
    <w:basedOn w:val="a"/>
    <w:link w:val="a6"/>
    <w:uiPriority w:val="1"/>
    <w:qFormat/>
    <w:pPr>
      <w:widowControl w:val="0"/>
      <w:autoSpaceDE w:val="0"/>
      <w:autoSpaceDN w:val="0"/>
      <w:spacing w:line="322" w:lineRule="exact"/>
      <w:ind w:left="465" w:hanging="366"/>
    </w:pPr>
    <w:rPr>
      <w:rFonts w:ascii="Times New Roman" w:eastAsia="Times New Roman" w:hAnsi="Times New Roman" w:cs="Times New Roman"/>
      <w:sz w:val="28"/>
      <w:szCs w:val="28"/>
    </w:rPr>
  </w:style>
  <w:style w:type="character" w:styleId="a7">
    <w:name w:val="Emphasis"/>
    <w:basedOn w:val="a0"/>
    <w:uiPriority w:val="20"/>
    <w:qFormat/>
    <w:rPr>
      <w:i/>
      <w:iCs/>
    </w:rPr>
  </w:style>
  <w:style w:type="paragraph" w:styleId="a8">
    <w:name w:val="footer"/>
    <w:basedOn w:val="a"/>
    <w:link w:val="a9"/>
    <w:uiPriority w:val="99"/>
    <w:unhideWhenUsed/>
    <w:pPr>
      <w:tabs>
        <w:tab w:val="center" w:pos="4677"/>
        <w:tab w:val="right" w:pos="9355"/>
      </w:tabs>
    </w:pPr>
  </w:style>
  <w:style w:type="paragraph" w:styleId="aa">
    <w:name w:val="header"/>
    <w:basedOn w:val="a"/>
    <w:link w:val="ab"/>
    <w:uiPriority w:val="99"/>
    <w:unhideWhenUsed/>
    <w:pPr>
      <w:tabs>
        <w:tab w:val="center" w:pos="4677"/>
        <w:tab w:val="right" w:pos="9355"/>
      </w:tabs>
    </w:pPr>
  </w:style>
  <w:style w:type="character" w:styleId="ac">
    <w:name w:val="Hyperlink"/>
    <w:basedOn w:val="a0"/>
    <w:uiPriority w:val="99"/>
    <w:unhideWhenUsed/>
    <w:qFormat/>
    <w:rPr>
      <w:color w:val="0000FF"/>
      <w:u w:val="single"/>
    </w:rPr>
  </w:style>
  <w:style w:type="paragraph" w:styleId="ad">
    <w:name w:val="Normal (Web)"/>
    <w:aliases w:val="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Обычный (Web),Знак4"/>
    <w:basedOn w:val="a"/>
    <w:link w:val="ae"/>
    <w:uiPriority w:val="99"/>
    <w:unhideWhenUsed/>
    <w:qFormat/>
    <w:pPr>
      <w:spacing w:before="100" w:beforeAutospacing="1" w:after="100" w:afterAutospacing="1"/>
    </w:pPr>
    <w:rPr>
      <w:rFonts w:ascii="Times New Roman" w:eastAsia="Times New Roman" w:hAnsi="Times New Roman" w:cs="Times New Roman"/>
      <w:sz w:val="24"/>
      <w:szCs w:val="24"/>
      <w:lang w:eastAsia="ru-RU"/>
    </w:rPr>
  </w:style>
  <w:style w:type="character" w:styleId="af">
    <w:name w:val="page number"/>
    <w:basedOn w:val="a0"/>
  </w:style>
  <w:style w:type="character" w:styleId="af0">
    <w:name w:val="Strong"/>
    <w:basedOn w:val="a0"/>
    <w:uiPriority w:val="22"/>
    <w:qFormat/>
    <w:rPr>
      <w:b/>
      <w:bCs/>
    </w:r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styleId="af2">
    <w:name w:val="Table Grid"/>
    <w:basedOn w:val="a1"/>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itle"/>
    <w:basedOn w:val="a"/>
    <w:next w:val="a"/>
    <w:link w:val="af4"/>
    <w:uiPriority w:val="10"/>
    <w:qFormat/>
    <w:pPr>
      <w:widowControl w:val="0"/>
      <w:autoSpaceDE w:val="0"/>
      <w:autoSpaceDN w:val="0"/>
      <w:spacing w:before="79"/>
      <w:ind w:left="3123" w:right="2880"/>
      <w:jc w:val="center"/>
    </w:pPr>
    <w:rPr>
      <w:rFonts w:ascii="Times New Roman" w:eastAsia="Times New Roman" w:hAnsi="Times New Roman" w:cs="Times New Roman"/>
      <w:b/>
      <w:bCs/>
      <w:sz w:val="28"/>
      <w:szCs w:val="28"/>
    </w:rPr>
  </w:style>
  <w:style w:type="table" w:customStyle="1" w:styleId="TableNormal11">
    <w:name w:val="Table Normal11"/>
    <w:tblPr>
      <w:tblCellMar>
        <w:top w:w="0" w:type="dxa"/>
        <w:left w:w="0" w:type="dxa"/>
        <w:bottom w:w="0" w:type="dxa"/>
        <w:right w:w="0" w:type="dxa"/>
      </w:tblCellMar>
    </w:tblPr>
  </w:style>
  <w:style w:type="character" w:customStyle="1" w:styleId="af5">
    <w:name w:val="a"/>
    <w:basedOn w:val="a0"/>
  </w:style>
  <w:style w:type="character" w:customStyle="1" w:styleId="l">
    <w:name w:val="l"/>
    <w:basedOn w:val="a0"/>
  </w:style>
  <w:style w:type="character" w:customStyle="1" w:styleId="l8">
    <w:name w:val="l8"/>
    <w:basedOn w:val="a0"/>
  </w:style>
  <w:style w:type="character" w:customStyle="1" w:styleId="10">
    <w:name w:val="Заголовок 1 Знак"/>
    <w:basedOn w:val="a0"/>
    <w:link w:val="1"/>
    <w:uiPriority w:val="9"/>
    <w:rPr>
      <w:rFonts w:ascii="Times New Roman" w:eastAsia="Times New Roman" w:hAnsi="Times New Roman" w:cs="Times New Roman"/>
      <w:b/>
      <w:bCs/>
      <w:kern w:val="36"/>
      <w:sz w:val="48"/>
      <w:szCs w:val="48"/>
      <w:lang w:eastAsia="ru-RU"/>
    </w:rPr>
  </w:style>
  <w:style w:type="character" w:customStyle="1" w:styleId="butback">
    <w:name w:val="butback"/>
    <w:basedOn w:val="a0"/>
  </w:style>
  <w:style w:type="character" w:customStyle="1" w:styleId="submenu-table">
    <w:name w:val="submenu-table"/>
    <w:basedOn w:val="a0"/>
  </w:style>
  <w:style w:type="character" w:customStyle="1" w:styleId="FontStyle59">
    <w:name w:val="Font Style59"/>
    <w:basedOn w:val="a0"/>
    <w:rPr>
      <w:rFonts w:ascii="Times New Roman" w:hAnsi="Times New Roman" w:cs="Times New Roman"/>
      <w:sz w:val="30"/>
      <w:szCs w:val="30"/>
    </w:rPr>
  </w:style>
  <w:style w:type="paragraph" w:customStyle="1" w:styleId="1CharChar1Char">
    <w:name w:val="Знак Знак1 Знак Знак Знак Знак Знак Знак Char Знак Знак Char Знак Знак1 Char Знак Знак Знак Знак Знак Знак Знак Знак Знак Знак Знак Знак Знак Знак Знак"/>
    <w:basedOn w:val="a"/>
    <w:qFormat/>
    <w:pPr>
      <w:spacing w:line="240" w:lineRule="exact"/>
    </w:pPr>
    <w:rPr>
      <w:rFonts w:ascii="Times New Roman" w:eastAsia="Times New Roman" w:hAnsi="Times New Roman" w:cs="Times New Roman"/>
      <w:sz w:val="28"/>
      <w:szCs w:val="28"/>
      <w:lang w:val="en-US"/>
    </w:rPr>
  </w:style>
  <w:style w:type="paragraph" w:styleId="af6">
    <w:name w:val="List Paragraph"/>
    <w:basedOn w:val="a"/>
    <w:link w:val="af7"/>
    <w:uiPriority w:val="34"/>
    <w:qFormat/>
    <w:pPr>
      <w:ind w:left="720"/>
      <w:contextualSpacing/>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qFormat/>
    <w:rPr>
      <w:rFonts w:asciiTheme="majorHAnsi" w:eastAsiaTheme="majorEastAsia" w:hAnsiTheme="majorHAnsi" w:cstheme="majorBidi"/>
      <w:color w:val="1F3864" w:themeColor="accent1" w:themeShade="80"/>
      <w:sz w:val="24"/>
      <w:szCs w:val="24"/>
    </w:rPr>
  </w:style>
  <w:style w:type="character" w:customStyle="1" w:styleId="fontstyle01">
    <w:name w:val="fontstyle01"/>
    <w:basedOn w:val="a0"/>
    <w:rPr>
      <w:rFonts w:ascii="Verdana" w:hAnsi="Verdana" w:hint="default"/>
      <w:color w:val="000000"/>
      <w:sz w:val="36"/>
      <w:szCs w:val="36"/>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ab">
    <w:name w:val="Верхний колонтитул Знак"/>
    <w:basedOn w:val="a0"/>
    <w:link w:val="aa"/>
    <w:uiPriority w:val="99"/>
    <w:qFormat/>
  </w:style>
  <w:style w:type="character" w:customStyle="1" w:styleId="a9">
    <w:name w:val="Нижний колонтитул Знак"/>
    <w:basedOn w:val="a0"/>
    <w:link w:val="a8"/>
    <w:uiPriority w:val="99"/>
  </w:style>
  <w:style w:type="character" w:customStyle="1" w:styleId="a6">
    <w:name w:val="Основной текст Знак"/>
    <w:basedOn w:val="a0"/>
    <w:link w:val="a5"/>
    <w:uiPriority w:val="1"/>
    <w:rPr>
      <w:rFonts w:ascii="Times New Roman" w:eastAsia="Times New Roman" w:hAnsi="Times New Roman" w:cs="Times New Roman"/>
      <w:sz w:val="28"/>
      <w:szCs w:val="28"/>
    </w:rPr>
  </w:style>
  <w:style w:type="character" w:customStyle="1" w:styleId="af4">
    <w:name w:val="Название Знак"/>
    <w:basedOn w:val="a0"/>
    <w:link w:val="af3"/>
    <w:uiPriority w:val="10"/>
    <w:rPr>
      <w:rFonts w:ascii="Times New Roman" w:eastAsia="Times New Roman" w:hAnsi="Times New Roman" w:cs="Times New Roman"/>
      <w:b/>
      <w:bCs/>
      <w:sz w:val="28"/>
      <w:szCs w:val="28"/>
    </w:rPr>
  </w:style>
  <w:style w:type="paragraph" w:customStyle="1" w:styleId="11">
    <w:name w:val="1"/>
    <w:basedOn w:val="a"/>
    <w:next w:val="a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FontStyle67">
    <w:name w:val="Font Style67"/>
    <w:rPr>
      <w:rFonts w:ascii="Times New Roman" w:hAnsi="Times New Roman" w:cs="Times New Roman"/>
      <w:sz w:val="24"/>
      <w:szCs w:val="24"/>
    </w:rPr>
  </w:style>
  <w:style w:type="paragraph" w:customStyle="1" w:styleId="Style14">
    <w:name w:val="Style14"/>
    <w:basedOn w:val="a"/>
    <w:qFormat/>
    <w:pPr>
      <w:widowControl w:val="0"/>
      <w:autoSpaceDE w:val="0"/>
      <w:autoSpaceDN w:val="0"/>
      <w:adjustRightInd w:val="0"/>
      <w:spacing w:line="490" w:lineRule="exact"/>
      <w:ind w:firstLine="898"/>
      <w:jc w:val="both"/>
    </w:pPr>
    <w:rPr>
      <w:rFonts w:ascii="Times New Roman" w:eastAsia="Times New Roman" w:hAnsi="Times New Roman" w:cs="Times New Roman"/>
      <w:sz w:val="24"/>
      <w:szCs w:val="24"/>
      <w:lang w:eastAsia="ru-RU"/>
    </w:rPr>
  </w:style>
  <w:style w:type="table" w:customStyle="1" w:styleId="TableNormal2">
    <w:name w:val="Table Normal2"/>
    <w:uiPriority w:val="2"/>
    <w:semiHidden/>
    <w:unhideWhenUsed/>
    <w:qFormat/>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12">
    <w:name w:val="Неразрешенное упоминание1"/>
    <w:basedOn w:val="a0"/>
    <w:uiPriority w:val="99"/>
    <w:semiHidden/>
    <w:unhideWhenUsed/>
    <w:qFormat/>
    <w:rPr>
      <w:color w:val="605E5C"/>
      <w:shd w:val="clear" w:color="auto" w:fill="E1DFDD"/>
    </w:rPr>
  </w:style>
  <w:style w:type="table" w:customStyle="1" w:styleId="Style50">
    <w:name w:val="_Style 50"/>
    <w:basedOn w:val="TableNormal11"/>
    <w:tblPr>
      <w:tblCellMar>
        <w:left w:w="115" w:type="dxa"/>
        <w:right w:w="115" w:type="dxa"/>
      </w:tblCellMar>
    </w:tblPr>
  </w:style>
  <w:style w:type="table" w:customStyle="1" w:styleId="Style51">
    <w:name w:val="_Style 51"/>
    <w:basedOn w:val="TableNormal11"/>
    <w:tblPr>
      <w:tblCellMar>
        <w:left w:w="115" w:type="dxa"/>
        <w:right w:w="115" w:type="dxa"/>
      </w:tblCellMar>
    </w:tblPr>
  </w:style>
  <w:style w:type="table" w:customStyle="1" w:styleId="Style52">
    <w:name w:val="_Style 52"/>
    <w:basedOn w:val="TableNormal11"/>
    <w:tblPr>
      <w:tblCellMar>
        <w:left w:w="115" w:type="dxa"/>
        <w:right w:w="115" w:type="dxa"/>
      </w:tblCellMar>
    </w:tblPr>
  </w:style>
  <w:style w:type="table" w:customStyle="1" w:styleId="Style53">
    <w:name w:val="_Style 53"/>
    <w:basedOn w:val="TableNormal11"/>
    <w:rPr>
      <w:sz w:val="22"/>
      <w:szCs w:val="22"/>
    </w:rPr>
    <w:tblPr>
      <w:tblCellMar>
        <w:left w:w="108" w:type="dxa"/>
        <w:right w:w="108" w:type="dxa"/>
      </w:tblCellMar>
    </w:tblPr>
  </w:style>
  <w:style w:type="table" w:customStyle="1" w:styleId="Style54">
    <w:name w:val="_Style 54"/>
    <w:basedOn w:val="TableNormal11"/>
    <w:rPr>
      <w:sz w:val="22"/>
      <w:szCs w:val="22"/>
    </w:rPr>
    <w:tblPr>
      <w:tblCellMar>
        <w:left w:w="108" w:type="dxa"/>
        <w:right w:w="108" w:type="dxa"/>
      </w:tblCellMar>
    </w:tblPr>
  </w:style>
  <w:style w:type="table" w:customStyle="1" w:styleId="Style55">
    <w:name w:val="_Style 55"/>
    <w:basedOn w:val="TableNormal11"/>
    <w:rPr>
      <w:sz w:val="22"/>
      <w:szCs w:val="22"/>
    </w:rPr>
    <w:tblPr>
      <w:tblCellMar>
        <w:left w:w="108" w:type="dxa"/>
        <w:right w:w="108" w:type="dxa"/>
      </w:tblCellMar>
    </w:tblPr>
  </w:style>
  <w:style w:type="table" w:customStyle="1" w:styleId="Style56">
    <w:name w:val="_Style 56"/>
    <w:basedOn w:val="TableNormal11"/>
    <w:pPr>
      <w:widowControl w:val="0"/>
    </w:pPr>
    <w:rPr>
      <w:sz w:val="22"/>
      <w:szCs w:val="22"/>
    </w:rPr>
    <w:tblPr/>
  </w:style>
  <w:style w:type="table" w:customStyle="1" w:styleId="Style57">
    <w:name w:val="_Style 57"/>
    <w:basedOn w:val="TableNormal11"/>
    <w:pPr>
      <w:widowControl w:val="0"/>
    </w:pPr>
    <w:rPr>
      <w:sz w:val="22"/>
      <w:szCs w:val="22"/>
    </w:rPr>
    <w:tblPr/>
  </w:style>
  <w:style w:type="table" w:customStyle="1" w:styleId="Style58">
    <w:name w:val="_Style 58"/>
    <w:basedOn w:val="TableNormal11"/>
    <w:pPr>
      <w:widowControl w:val="0"/>
    </w:pPr>
    <w:rPr>
      <w:sz w:val="22"/>
      <w:szCs w:val="22"/>
    </w:rPr>
    <w:tblPr/>
  </w:style>
  <w:style w:type="paragraph" w:styleId="af8">
    <w:name w:val="annotation text"/>
    <w:basedOn w:val="a"/>
    <w:link w:val="af9"/>
    <w:rPr>
      <w:sz w:val="20"/>
      <w:szCs w:val="20"/>
    </w:rPr>
  </w:style>
  <w:style w:type="character" w:customStyle="1" w:styleId="af9">
    <w:name w:val="Текст примечания Знак"/>
    <w:basedOn w:val="a0"/>
    <w:link w:val="af8"/>
    <w:rPr>
      <w:lang w:val="kk-KZ" w:eastAsia="en-US"/>
    </w:rPr>
  </w:style>
  <w:style w:type="character" w:styleId="afa">
    <w:name w:val="annotation reference"/>
    <w:basedOn w:val="a0"/>
    <w:rPr>
      <w:sz w:val="16"/>
      <w:szCs w:val="16"/>
    </w:rPr>
  </w:style>
  <w:style w:type="paragraph" w:styleId="afb">
    <w:name w:val="Revision"/>
    <w:hidden/>
    <w:uiPriority w:val="99"/>
    <w:unhideWhenUsed/>
    <w:rsid w:val="00930870"/>
    <w:rPr>
      <w:sz w:val="22"/>
      <w:szCs w:val="22"/>
      <w:lang w:val="kk-KZ" w:eastAsia="en-US"/>
    </w:rPr>
  </w:style>
  <w:style w:type="paragraph" w:styleId="afc">
    <w:name w:val="annotation subject"/>
    <w:basedOn w:val="af8"/>
    <w:next w:val="af8"/>
    <w:link w:val="afd"/>
    <w:rsid w:val="00BE76F5"/>
    <w:rPr>
      <w:b/>
      <w:bCs/>
    </w:rPr>
  </w:style>
  <w:style w:type="character" w:customStyle="1" w:styleId="afd">
    <w:name w:val="Тема примечания Знак"/>
    <w:basedOn w:val="af9"/>
    <w:link w:val="afc"/>
    <w:rsid w:val="00BE76F5"/>
    <w:rPr>
      <w:b/>
      <w:bCs/>
      <w:lang w:val="kk-KZ" w:eastAsia="en-US"/>
    </w:rPr>
  </w:style>
  <w:style w:type="character" w:customStyle="1" w:styleId="ae">
    <w:name w:val="Обычный (веб) Знак"/>
    <w:aliases w:val="Обычный (веб) Знак Знак Char Знак Знак,Обычный (веб) Знак Знак Char Char Знак Знак,Обычный (веб) Знак Знак Знак Знак Знак,Обычный (веб) Знак Знак Знак1 Знак,Обычный (веб) Знак Знак Char Знак1,Обычный (веб) Знак Знак Char Char Знак1"/>
    <w:link w:val="ad"/>
    <w:uiPriority w:val="99"/>
    <w:rsid w:val="001D0EBF"/>
    <w:rPr>
      <w:rFonts w:ascii="Times New Roman" w:eastAsia="Times New Roman" w:hAnsi="Times New Roman" w:cs="Times New Roman"/>
      <w:sz w:val="24"/>
      <w:szCs w:val="24"/>
      <w:lang w:val="kk-KZ"/>
    </w:rPr>
  </w:style>
  <w:style w:type="character" w:customStyle="1" w:styleId="af7">
    <w:name w:val="Абзац списка Знак"/>
    <w:link w:val="af6"/>
    <w:uiPriority w:val="34"/>
    <w:rsid w:val="001D0EBF"/>
    <w:rPr>
      <w:sz w:val="22"/>
      <w:szCs w:val="22"/>
      <w:lang w:val="kk-KZ" w:eastAsia="en-US"/>
    </w:rPr>
  </w:style>
  <w:style w:type="character" w:styleId="afe">
    <w:name w:val="FollowedHyperlink"/>
    <w:basedOn w:val="a0"/>
    <w:unhideWhenUsed/>
    <w:rsid w:val="005064C2"/>
    <w:rPr>
      <w:color w:val="954F72" w:themeColor="followedHyperlink"/>
      <w:u w:val="single"/>
    </w:rPr>
  </w:style>
  <w:style w:type="character" w:styleId="aff">
    <w:name w:val="Placeholder Text"/>
    <w:basedOn w:val="a0"/>
    <w:uiPriority w:val="99"/>
    <w:unhideWhenUsed/>
    <w:rsid w:val="005064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vrussia.ru/table/t004624" TargetMode="External"/><Relationship Id="rId18" Type="http://schemas.openxmlformats.org/officeDocument/2006/relationships/chart" Target="charts/chart5.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adilet.zan.kz/kaz/docs/V1800017669/history" TargetMode="External"/><Relationship Id="rId7" Type="http://schemas.openxmlformats.org/officeDocument/2006/relationships/webSettings" Target="webSettings.xml"/><Relationship Id="rId12" Type="http://schemas.openxmlformats.org/officeDocument/2006/relationships/hyperlink" Target="https://avrussia.ru/table/t004624" TargetMode="External"/><Relationship Id="rId17" Type="http://schemas.openxmlformats.org/officeDocument/2006/relationships/chart" Target="charts/chart4.xml"/><Relationship Id="rId25" Type="http://schemas.openxmlformats.org/officeDocument/2006/relationships/hyperlink" Target="http://www.viires.kz/" TargetMode="Externa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hyperlink" Target="https://www.kaznpu.kz/kz/27/pag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limde.com/saba-tairibi-kompeyuterik-grafikani-negizgi-trleri.html" TargetMode="External"/><Relationship Id="rId24" Type="http://schemas.openxmlformats.org/officeDocument/2006/relationships/hyperlink" Target="https://adilet.zan.kz/kaz/docs/V1800017669" TargetMode="External"/><Relationship Id="rId5" Type="http://schemas.openxmlformats.org/officeDocument/2006/relationships/styles" Target="styles.xml"/><Relationship Id="rId15" Type="http://schemas.openxmlformats.org/officeDocument/2006/relationships/chart" Target="charts/chart2.xml"/><Relationship Id="rId23" Type="http://schemas.openxmlformats.org/officeDocument/2006/relationships/hyperlink" Target="https://akorda.kz/kz/memleket-basshysy-kasym-" TargetMode="External"/><Relationship Id="rId28" Type="http://schemas.openxmlformats.org/officeDocument/2006/relationships/theme" Target="theme/theme1.xml"/><Relationship Id="rId10" Type="http://schemas.openxmlformats.org/officeDocument/2006/relationships/hyperlink" Target="https://melimde.com/kompeyuterlik-modeledeudi-negizgi-tsinikteri-matematikali-mode.html" TargetMode="External"/><Relationship Id="rId19" Type="http://schemas.openxmlformats.org/officeDocument/2006/relationships/chart" Target="charts/chart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1.xml"/><Relationship Id="rId22" Type="http://schemas.openxmlformats.org/officeDocument/2006/relationships/hyperlink" Target="https://abai.kz/post/67751"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kk-KZ" sz="1400" b="0" i="0" u="none" strike="noStrike" baseline="0">
                <a:latin typeface="Times New Roman" panose="02020603050405020304" pitchFamily="18" charset="0"/>
                <a:cs typeface="Times New Roman" panose="02020603050405020304" pitchFamily="18" charset="0"/>
              </a:rPr>
              <a:t>Аксиологиялық-гуманистік </a:t>
            </a:r>
            <a:r>
              <a:rPr lang="ru-RU">
                <a:latin typeface="Times New Roman" panose="02020603050405020304" pitchFamily="18" charset="0"/>
                <a:cs typeface="Times New Roman" panose="02020603050405020304" pitchFamily="18" charset="0"/>
              </a:rPr>
              <a:t>деңгейі</a:t>
            </a:r>
          </a:p>
        </c:rich>
      </c:tx>
      <c:layout>
        <c:manualLayout>
          <c:xMode val="edge"/>
          <c:yMode val="edge"/>
          <c:x val="0.18442367601246107"/>
          <c:y val="6.1517429938482568E-2"/>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1-7696-403D-9E3E-62B57169FA41}"/>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3-7696-403D-9E3E-62B57169FA41}"/>
              </c:ext>
            </c:extLst>
          </c:dPt>
          <c:cat>
            <c:strRef>
              <c:f>Лист1!$A$2:$A$3</c:f>
              <c:strCache>
                <c:ptCount val="2"/>
                <c:pt idx="0">
                  <c:v>аксиологиялық</c:v>
                </c:pt>
                <c:pt idx="1">
                  <c:v>гуманистик</c:v>
                </c:pt>
              </c:strCache>
            </c:strRef>
          </c:cat>
          <c:val>
            <c:numRef>
              <c:f>Лист1!$B$2:$B$3</c:f>
              <c:numCache>
                <c:formatCode>General</c:formatCode>
                <c:ptCount val="2"/>
                <c:pt idx="0">
                  <c:v>11</c:v>
                </c:pt>
                <c:pt idx="1">
                  <c:v>11.5</c:v>
                </c:pt>
              </c:numCache>
            </c:numRef>
          </c:val>
          <c:extLst xmlns:c16r2="http://schemas.microsoft.com/office/drawing/2015/06/chart">
            <c:ext xmlns:c16="http://schemas.microsoft.com/office/drawing/2014/chart" uri="{C3380CC4-5D6E-409C-BE32-E72D297353CC}">
              <c16:uniqueId val="{00000004-7696-403D-9E3E-62B57169FA41}"/>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kk-KZ" sz="1400" b="0" i="0" u="none" strike="noStrike" baseline="0">
                <a:latin typeface="Times New Roman" panose="02020603050405020304" pitchFamily="18" charset="0"/>
                <a:cs typeface="Times New Roman" panose="02020603050405020304" pitchFamily="18" charset="0"/>
              </a:rPr>
              <a:t>Танымдық-ізденімпаздық </a:t>
            </a:r>
            <a:r>
              <a:rPr lang="kk-KZ">
                <a:latin typeface="Times New Roman" panose="02020603050405020304" pitchFamily="18" charset="0"/>
                <a:cs typeface="Times New Roman" panose="02020603050405020304" pitchFamily="18" charset="0"/>
              </a:rPr>
              <a:t>деңгейі</a:t>
            </a:r>
          </a:p>
        </c:rich>
      </c:tx>
      <c:layout>
        <c:manualLayout>
          <c:xMode val="edge"/>
          <c:yMode val="edge"/>
          <c:x val="0.12222766778076899"/>
          <c:y val="3.9617035325189828E-2"/>
        </c:manualLayout>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Лист1!$B$1</c:f>
              <c:strCache>
                <c:ptCount val="1"/>
                <c:pt idx="0">
                  <c:v>деңгейі</c:v>
                </c:pt>
              </c:strCache>
            </c:strRef>
          </c:tx>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1-F7D0-4D1A-B9D7-C9E2A163FD3F}"/>
              </c:ext>
            </c:extLst>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extLst xmlns:c16r2="http://schemas.microsoft.com/office/drawing/2015/06/chart">
              <c:ext xmlns:c16="http://schemas.microsoft.com/office/drawing/2014/chart" uri="{C3380CC4-5D6E-409C-BE32-E72D297353CC}">
                <c16:uniqueId val="{00000003-F7D0-4D1A-B9D7-C9E2A163FD3F}"/>
              </c:ext>
            </c:extLst>
          </c:dPt>
          <c:cat>
            <c:strRef>
              <c:f>Лист1!$A$2:$A$3</c:f>
              <c:strCache>
                <c:ptCount val="2"/>
                <c:pt idx="0">
                  <c:v>1 топ</c:v>
                </c:pt>
                <c:pt idx="1">
                  <c:v>2 топ</c:v>
                </c:pt>
              </c:strCache>
            </c:strRef>
          </c:cat>
          <c:val>
            <c:numRef>
              <c:f>Лист1!$B$2:$B$3</c:f>
              <c:numCache>
                <c:formatCode>General</c:formatCode>
                <c:ptCount val="2"/>
                <c:pt idx="0">
                  <c:v>10.4</c:v>
                </c:pt>
                <c:pt idx="1">
                  <c:v>10.6</c:v>
                </c:pt>
              </c:numCache>
            </c:numRef>
          </c:val>
          <c:extLst xmlns:c16r2="http://schemas.microsoft.com/office/drawing/2015/06/chart">
            <c:ext xmlns:c16="http://schemas.microsoft.com/office/drawing/2014/chart" uri="{C3380CC4-5D6E-409C-BE32-E72D297353CC}">
              <c16:uniqueId val="{00000004-F7D0-4D1A-B9D7-C9E2A163FD3F}"/>
            </c:ext>
          </c:extLst>
        </c:ser>
        <c:dLbls>
          <c:showLegendKey val="0"/>
          <c:showVal val="0"/>
          <c:showCatName val="0"/>
          <c:showSerName val="0"/>
          <c:showPercent val="0"/>
          <c:showBubbleSize val="0"/>
          <c:showLeaderLines val="0"/>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kk-KZ">
                <a:latin typeface="Times New Roman" panose="02020603050405020304" pitchFamily="18" charset="0"/>
                <a:cs typeface="Times New Roman" panose="02020603050405020304" pitchFamily="18" charset="0"/>
              </a:rPr>
              <a:t>Тұлғалық-белсенділік даму параметрлері</a:t>
            </a:r>
          </a:p>
        </c:rich>
      </c:tx>
      <c:overlay val="0"/>
      <c:spPr>
        <a:noFill/>
        <a:ln>
          <a:noFill/>
        </a:ln>
        <a:effectLst/>
      </c:spPr>
    </c:title>
    <c:autoTitleDeleted val="0"/>
    <c:plotArea>
      <c:layout/>
      <c:pieChart>
        <c:varyColors val="1"/>
        <c:ser>
          <c:idx val="0"/>
          <c:order val="0"/>
          <c:tx>
            <c:strRef>
              <c:f>Лист1!$B$1</c:f>
              <c:strCache>
                <c:ptCount val="1"/>
                <c:pt idx="0">
                  <c:v>тұлғалық-белсенділік даму параметрлері</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2FD8-4BF5-B95C-0935A74BDD29}"/>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2FD8-4BF5-B95C-0935A74BDD29}"/>
              </c:ext>
            </c:extLst>
          </c:dPt>
          <c:cat>
            <c:strRef>
              <c:f>Лист1!$A$2:$A$3</c:f>
              <c:strCache>
                <c:ptCount val="2"/>
                <c:pt idx="0">
                  <c:v>тұлғалық</c:v>
                </c:pt>
                <c:pt idx="1">
                  <c:v>белсенділік</c:v>
                </c:pt>
              </c:strCache>
            </c:strRef>
          </c:cat>
          <c:val>
            <c:numRef>
              <c:f>Лист1!$B$2:$B$3</c:f>
              <c:numCache>
                <c:formatCode>General</c:formatCode>
                <c:ptCount val="2"/>
                <c:pt idx="0">
                  <c:v>8.1</c:v>
                </c:pt>
                <c:pt idx="1">
                  <c:v>8.6</c:v>
                </c:pt>
              </c:numCache>
            </c:numRef>
          </c:val>
          <c:extLst xmlns:c16r2="http://schemas.microsoft.com/office/drawing/2015/06/chart">
            <c:ext xmlns:c16="http://schemas.microsoft.com/office/drawing/2014/chart" uri="{C3380CC4-5D6E-409C-BE32-E72D297353CC}">
              <c16:uniqueId val="{00000004-2FD8-4BF5-B95C-0935A74BDD29}"/>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белсенділік</c:v>
                </c:pt>
              </c:strCache>
            </c:strRef>
          </c:tx>
          <c:spPr>
            <a:ln w="28575" cap="rnd">
              <a:solidFill>
                <a:schemeClr val="accent1"/>
              </a:solidFill>
              <a:round/>
            </a:ln>
            <a:effectLst/>
          </c:spPr>
          <c:marker>
            <c:symbol val="none"/>
          </c:marker>
          <c:cat>
            <c:strRef>
              <c:f>Лист1!$A$2:$A$3</c:f>
              <c:strCache>
                <c:ptCount val="2"/>
                <c:pt idx="0">
                  <c:v>мұғалімдер</c:v>
                </c:pt>
                <c:pt idx="1">
                  <c:v>студенттер</c:v>
                </c:pt>
              </c:strCache>
            </c:strRef>
          </c:cat>
          <c:val>
            <c:numRef>
              <c:f>Лист1!$B$2:$B$3</c:f>
              <c:numCache>
                <c:formatCode>General</c:formatCode>
                <c:ptCount val="2"/>
                <c:pt idx="0">
                  <c:v>4.3</c:v>
                </c:pt>
                <c:pt idx="1">
                  <c:v>2.5</c:v>
                </c:pt>
              </c:numCache>
            </c:numRef>
          </c:val>
          <c:smooth val="0"/>
          <c:extLst xmlns:c16r2="http://schemas.microsoft.com/office/drawing/2015/06/chart">
            <c:ext xmlns:c16="http://schemas.microsoft.com/office/drawing/2014/chart" uri="{C3380CC4-5D6E-409C-BE32-E72D297353CC}">
              <c16:uniqueId val="{00000000-5E8B-4226-841A-60768F737CFF}"/>
            </c:ext>
          </c:extLst>
        </c:ser>
        <c:ser>
          <c:idx val="1"/>
          <c:order val="1"/>
          <c:tx>
            <c:strRef>
              <c:f>Лист1!$C$1</c:f>
              <c:strCache>
                <c:ptCount val="1"/>
                <c:pt idx="0">
                  <c:v>танымдылық</c:v>
                </c:pt>
              </c:strCache>
            </c:strRef>
          </c:tx>
          <c:spPr>
            <a:ln w="28575" cap="rnd">
              <a:solidFill>
                <a:schemeClr val="accent2"/>
              </a:solidFill>
              <a:round/>
            </a:ln>
            <a:effectLst/>
          </c:spPr>
          <c:marker>
            <c:symbol val="none"/>
          </c:marker>
          <c:cat>
            <c:strRef>
              <c:f>Лист1!$A$2:$A$3</c:f>
              <c:strCache>
                <c:ptCount val="2"/>
                <c:pt idx="0">
                  <c:v>мұғалімдер</c:v>
                </c:pt>
                <c:pt idx="1">
                  <c:v>студенттер</c:v>
                </c:pt>
              </c:strCache>
            </c:strRef>
          </c:cat>
          <c:val>
            <c:numRef>
              <c:f>Лист1!$C$2:$C$3</c:f>
              <c:numCache>
                <c:formatCode>General</c:formatCode>
                <c:ptCount val="2"/>
                <c:pt idx="0">
                  <c:v>5.4</c:v>
                </c:pt>
                <c:pt idx="1">
                  <c:v>4.4000000000000004</c:v>
                </c:pt>
              </c:numCache>
            </c:numRef>
          </c:val>
          <c:smooth val="0"/>
          <c:extLst xmlns:c16r2="http://schemas.microsoft.com/office/drawing/2015/06/chart">
            <c:ext xmlns:c16="http://schemas.microsoft.com/office/drawing/2014/chart" uri="{C3380CC4-5D6E-409C-BE32-E72D297353CC}">
              <c16:uniqueId val="{00000001-5E8B-4226-841A-60768F737CFF}"/>
            </c:ext>
          </c:extLst>
        </c:ser>
        <c:ser>
          <c:idx val="2"/>
          <c:order val="2"/>
          <c:tx>
            <c:strRef>
              <c:f>Лист1!$D$1</c:f>
              <c:strCache>
                <c:ptCount val="1"/>
                <c:pt idx="0">
                  <c:v>тұлғалық</c:v>
                </c:pt>
              </c:strCache>
            </c:strRef>
          </c:tx>
          <c:spPr>
            <a:ln w="28575" cap="rnd">
              <a:solidFill>
                <a:schemeClr val="accent3"/>
              </a:solidFill>
              <a:round/>
            </a:ln>
            <a:effectLst/>
          </c:spPr>
          <c:marker>
            <c:symbol val="none"/>
          </c:marker>
          <c:cat>
            <c:strRef>
              <c:f>Лист1!$A$2:$A$3</c:f>
              <c:strCache>
                <c:ptCount val="2"/>
                <c:pt idx="0">
                  <c:v>мұғалімдер</c:v>
                </c:pt>
                <c:pt idx="1">
                  <c:v>студенттер</c:v>
                </c:pt>
              </c:strCache>
            </c:strRef>
          </c:cat>
          <c:val>
            <c:numRef>
              <c:f>Лист1!$D$2:$D$3</c:f>
              <c:numCache>
                <c:formatCode>General</c:formatCode>
                <c:ptCount val="2"/>
                <c:pt idx="0">
                  <c:v>3</c:v>
                </c:pt>
                <c:pt idx="1">
                  <c:v>2</c:v>
                </c:pt>
              </c:numCache>
            </c:numRef>
          </c:val>
          <c:smooth val="0"/>
          <c:extLst xmlns:c16r2="http://schemas.microsoft.com/office/drawing/2015/06/chart">
            <c:ext xmlns:c16="http://schemas.microsoft.com/office/drawing/2014/chart" uri="{C3380CC4-5D6E-409C-BE32-E72D297353CC}">
              <c16:uniqueId val="{00000002-5E8B-4226-841A-60768F737CFF}"/>
            </c:ext>
          </c:extLst>
        </c:ser>
        <c:dLbls>
          <c:showLegendKey val="0"/>
          <c:showVal val="0"/>
          <c:showCatName val="0"/>
          <c:showSerName val="0"/>
          <c:showPercent val="0"/>
          <c:showBubbleSize val="0"/>
        </c:dLbls>
        <c:smooth val="0"/>
        <c:axId val="-1881663472"/>
        <c:axId val="-1881658576"/>
      </c:lineChart>
      <c:catAx>
        <c:axId val="-1881663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crossAx val="-1881658576"/>
        <c:crosses val="autoZero"/>
        <c:auto val="1"/>
        <c:lblAlgn val="ctr"/>
        <c:lblOffset val="100"/>
        <c:noMultiLvlLbl val="0"/>
      </c:catAx>
      <c:valAx>
        <c:axId val="-1881658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crossAx val="-1881663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solidFill>
                  <a:sysClr val="windowText" lastClr="000000"/>
                </a:solidFill>
                <a:latin typeface="Times New Roman" panose="02020603050405020304" pitchFamily="18" charset="0"/>
                <a:cs typeface="Times New Roman" panose="02020603050405020304" pitchFamily="18" charset="0"/>
              </a:rPr>
              <a:t>кезендер</a:t>
            </a:r>
            <a:r>
              <a:rPr lang="en-US" baseline="0">
                <a:solidFill>
                  <a:sysClr val="windowText" lastClr="000000"/>
                </a:solidFill>
                <a:latin typeface="Times New Roman" panose="02020603050405020304" pitchFamily="18" charset="0"/>
                <a:cs typeface="Times New Roman" panose="02020603050405020304" pitchFamily="18" charset="0"/>
              </a:rPr>
              <a:t> бойынша эксперимент жүргізу натижесі</a:t>
            </a:r>
            <a:endParaRPr lang="ru-RU">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lineChart>
        <c:grouping val="standard"/>
        <c:varyColors val="0"/>
        <c:ser>
          <c:idx val="0"/>
          <c:order val="0"/>
          <c:tx>
            <c:strRef>
              <c:f>Лист1!$B$1</c:f>
              <c:strCache>
                <c:ptCount val="1"/>
                <c:pt idx="0">
                  <c:v>2021</c:v>
                </c:pt>
              </c:strCache>
            </c:strRef>
          </c:tx>
          <c:spPr>
            <a:ln w="28575" cap="rnd">
              <a:solidFill>
                <a:schemeClr val="accent1"/>
              </a:solidFill>
              <a:round/>
            </a:ln>
            <a:effectLst/>
          </c:spPr>
          <c:marker>
            <c:symbol val="none"/>
          </c:marker>
          <c:cat>
            <c:strRef>
              <c:f>Лист1!$A$2:$A$5</c:f>
              <c:strCache>
                <c:ptCount val="4"/>
                <c:pt idx="0">
                  <c:v>кезен 1</c:v>
                </c:pt>
                <c:pt idx="1">
                  <c:v>кезен 2</c:v>
                </c:pt>
                <c:pt idx="2">
                  <c:v>кезен 3</c:v>
                </c:pt>
                <c:pt idx="3">
                  <c:v>кезен 4</c:v>
                </c:pt>
              </c:strCache>
            </c:strRef>
          </c:cat>
          <c:val>
            <c:numRef>
              <c:f>Лист1!$B$2:$B$5</c:f>
              <c:numCache>
                <c:formatCode>General</c:formatCode>
                <c:ptCount val="4"/>
                <c:pt idx="0">
                  <c:v>2.2000000000000002</c:v>
                </c:pt>
                <c:pt idx="1">
                  <c:v>2.5</c:v>
                </c:pt>
                <c:pt idx="2">
                  <c:v>3.5</c:v>
                </c:pt>
                <c:pt idx="3">
                  <c:v>2.5</c:v>
                </c:pt>
              </c:numCache>
            </c:numRef>
          </c:val>
          <c:smooth val="0"/>
          <c:extLst xmlns:c16r2="http://schemas.microsoft.com/office/drawing/2015/06/chart">
            <c:ext xmlns:c16="http://schemas.microsoft.com/office/drawing/2014/chart" uri="{C3380CC4-5D6E-409C-BE32-E72D297353CC}">
              <c16:uniqueId val="{00000000-5619-4504-9E04-E7E78A0750F9}"/>
            </c:ext>
          </c:extLst>
        </c:ser>
        <c:ser>
          <c:idx val="1"/>
          <c:order val="1"/>
          <c:tx>
            <c:strRef>
              <c:f>Лист1!$C$1</c:f>
              <c:strCache>
                <c:ptCount val="1"/>
                <c:pt idx="0">
                  <c:v>2022</c:v>
                </c:pt>
              </c:strCache>
            </c:strRef>
          </c:tx>
          <c:spPr>
            <a:ln w="28575" cap="rnd">
              <a:solidFill>
                <a:schemeClr val="accent2"/>
              </a:solidFill>
              <a:round/>
            </a:ln>
            <a:effectLst/>
          </c:spPr>
          <c:marker>
            <c:symbol val="none"/>
          </c:marker>
          <c:cat>
            <c:strRef>
              <c:f>Лист1!$A$2:$A$5</c:f>
              <c:strCache>
                <c:ptCount val="4"/>
                <c:pt idx="0">
                  <c:v>кезен 1</c:v>
                </c:pt>
                <c:pt idx="1">
                  <c:v>кезен 2</c:v>
                </c:pt>
                <c:pt idx="2">
                  <c:v>кезен 3</c:v>
                </c:pt>
                <c:pt idx="3">
                  <c:v>кезен 4</c:v>
                </c:pt>
              </c:strCache>
            </c:strRef>
          </c:cat>
          <c:val>
            <c:numRef>
              <c:f>Лист1!$C$2:$C$5</c:f>
              <c:numCache>
                <c:formatCode>General</c:formatCode>
                <c:ptCount val="4"/>
                <c:pt idx="0">
                  <c:v>4.0999999999999996</c:v>
                </c:pt>
                <c:pt idx="1">
                  <c:v>4.4000000000000004</c:v>
                </c:pt>
                <c:pt idx="2">
                  <c:v>3.8</c:v>
                </c:pt>
                <c:pt idx="3">
                  <c:v>3.8</c:v>
                </c:pt>
              </c:numCache>
            </c:numRef>
          </c:val>
          <c:smooth val="0"/>
          <c:extLst xmlns:c16r2="http://schemas.microsoft.com/office/drawing/2015/06/chart">
            <c:ext xmlns:c16="http://schemas.microsoft.com/office/drawing/2014/chart" uri="{C3380CC4-5D6E-409C-BE32-E72D297353CC}">
              <c16:uniqueId val="{00000001-5619-4504-9E04-E7E78A0750F9}"/>
            </c:ext>
          </c:extLst>
        </c:ser>
        <c:ser>
          <c:idx val="2"/>
          <c:order val="2"/>
          <c:tx>
            <c:strRef>
              <c:f>Лист1!$D$1</c:f>
              <c:strCache>
                <c:ptCount val="1"/>
                <c:pt idx="0">
                  <c:v>2023</c:v>
                </c:pt>
              </c:strCache>
            </c:strRef>
          </c:tx>
          <c:spPr>
            <a:ln w="28575" cap="rnd">
              <a:solidFill>
                <a:schemeClr val="accent3"/>
              </a:solidFill>
              <a:round/>
            </a:ln>
            <a:effectLst/>
          </c:spPr>
          <c:marker>
            <c:symbol val="none"/>
          </c:marker>
          <c:cat>
            <c:strRef>
              <c:f>Лист1!$A$2:$A$5</c:f>
              <c:strCache>
                <c:ptCount val="4"/>
                <c:pt idx="0">
                  <c:v>кезен 1</c:v>
                </c:pt>
                <c:pt idx="1">
                  <c:v>кезен 2</c:v>
                </c:pt>
                <c:pt idx="2">
                  <c:v>кезен 3</c:v>
                </c:pt>
                <c:pt idx="3">
                  <c:v>кезен 4</c:v>
                </c:pt>
              </c:strCache>
            </c:strRef>
          </c:cat>
          <c:val>
            <c:numRef>
              <c:f>Лист1!$D$2:$D$5</c:f>
              <c:numCache>
                <c:formatCode>General</c:formatCode>
                <c:ptCount val="4"/>
                <c:pt idx="0">
                  <c:v>4.8</c:v>
                </c:pt>
                <c:pt idx="1">
                  <c:v>4</c:v>
                </c:pt>
                <c:pt idx="2">
                  <c:v>5</c:v>
                </c:pt>
                <c:pt idx="3">
                  <c:v>5</c:v>
                </c:pt>
              </c:numCache>
            </c:numRef>
          </c:val>
          <c:smooth val="0"/>
          <c:extLst xmlns:c16r2="http://schemas.microsoft.com/office/drawing/2015/06/chart">
            <c:ext xmlns:c16="http://schemas.microsoft.com/office/drawing/2014/chart" uri="{C3380CC4-5D6E-409C-BE32-E72D297353CC}">
              <c16:uniqueId val="{00000002-5619-4504-9E04-E7E78A0750F9}"/>
            </c:ext>
          </c:extLst>
        </c:ser>
        <c:dLbls>
          <c:showLegendKey val="0"/>
          <c:showVal val="0"/>
          <c:showCatName val="0"/>
          <c:showSerName val="0"/>
          <c:showPercent val="0"/>
          <c:showBubbleSize val="0"/>
        </c:dLbls>
        <c:smooth val="0"/>
        <c:axId val="-1881656400"/>
        <c:axId val="-1881655856"/>
      </c:lineChart>
      <c:catAx>
        <c:axId val="-188165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crossAx val="-1881655856"/>
        <c:crosses val="autoZero"/>
        <c:auto val="1"/>
        <c:lblAlgn val="ctr"/>
        <c:lblOffset val="100"/>
        <c:noMultiLvlLbl val="0"/>
      </c:catAx>
      <c:valAx>
        <c:axId val="-1881655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crossAx val="-1881656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ru-RU"/>
              <a:t>қалыптастырушы эксперимент </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cat>
            <c:strRef>
              <c:f>Лист1!$A$2:$A$5</c:f>
              <c:strCache>
                <c:ptCount val="4"/>
                <c:pt idx="0">
                  <c:v>тт 1 </c:v>
                </c:pt>
                <c:pt idx="1">
                  <c:v>тт1 </c:v>
                </c:pt>
                <c:pt idx="2">
                  <c:v>бт 1 </c:v>
                </c:pt>
                <c:pt idx="3">
                  <c:v>бт 2 </c:v>
                </c:pt>
              </c:strCache>
            </c:strRef>
          </c:cat>
          <c:val>
            <c:numRef>
              <c:f>Лист1!$B$2:$B$5</c:f>
              <c:numCache>
                <c:formatCode>General</c:formatCode>
                <c:ptCount val="4"/>
                <c:pt idx="0">
                  <c:v>4.3</c:v>
                </c:pt>
                <c:pt idx="1">
                  <c:v>2.5</c:v>
                </c:pt>
                <c:pt idx="2">
                  <c:v>3.5</c:v>
                </c:pt>
                <c:pt idx="3">
                  <c:v>4.5</c:v>
                </c:pt>
              </c:numCache>
            </c:numRef>
          </c:val>
          <c:extLst xmlns:c16r2="http://schemas.microsoft.com/office/drawing/2015/06/chart">
            <c:ext xmlns:c16="http://schemas.microsoft.com/office/drawing/2014/chart" uri="{C3380CC4-5D6E-409C-BE32-E72D297353CC}">
              <c16:uniqueId val="{00000000-47D4-4840-BC3F-954A5A177E94}"/>
            </c:ext>
          </c:extLst>
        </c:ser>
        <c:ser>
          <c:idx val="1"/>
          <c:order val="1"/>
          <c:tx>
            <c:strRef>
              <c:f>Лист1!$C$1</c:f>
              <c:strCache>
                <c:ptCount val="1"/>
                <c:pt idx="0">
                  <c:v>Ряд 2</c:v>
                </c:pt>
              </c:strCache>
            </c:strRef>
          </c:tx>
          <c:spPr>
            <a:solidFill>
              <a:schemeClr val="accent2"/>
            </a:solidFill>
            <a:ln>
              <a:noFill/>
            </a:ln>
            <a:effectLst/>
          </c:spPr>
          <c:invertIfNegative val="0"/>
          <c:cat>
            <c:strRef>
              <c:f>Лист1!$A$2:$A$5</c:f>
              <c:strCache>
                <c:ptCount val="4"/>
                <c:pt idx="0">
                  <c:v>тт 1 </c:v>
                </c:pt>
                <c:pt idx="1">
                  <c:v>тт1 </c:v>
                </c:pt>
                <c:pt idx="2">
                  <c:v>бт 1 </c:v>
                </c:pt>
                <c:pt idx="3">
                  <c:v>бт 2 </c:v>
                </c:pt>
              </c:strCache>
            </c:strRef>
          </c:cat>
          <c:val>
            <c:numRef>
              <c:f>Лист1!$C$2:$C$5</c:f>
              <c:numCache>
                <c:formatCode>General</c:formatCode>
                <c:ptCount val="4"/>
                <c:pt idx="0">
                  <c:v>2.4</c:v>
                </c:pt>
                <c:pt idx="1">
                  <c:v>4.4000000000000004</c:v>
                </c:pt>
                <c:pt idx="2">
                  <c:v>1.8</c:v>
                </c:pt>
                <c:pt idx="3">
                  <c:v>2.8</c:v>
                </c:pt>
              </c:numCache>
            </c:numRef>
          </c:val>
          <c:extLst xmlns:c16r2="http://schemas.microsoft.com/office/drawing/2015/06/chart">
            <c:ext xmlns:c16="http://schemas.microsoft.com/office/drawing/2014/chart" uri="{C3380CC4-5D6E-409C-BE32-E72D297353CC}">
              <c16:uniqueId val="{00000001-47D4-4840-BC3F-954A5A177E94}"/>
            </c:ext>
          </c:extLst>
        </c:ser>
        <c:ser>
          <c:idx val="2"/>
          <c:order val="2"/>
          <c:tx>
            <c:strRef>
              <c:f>Лист1!$D$1</c:f>
              <c:strCache>
                <c:ptCount val="1"/>
                <c:pt idx="0">
                  <c:v>Ряд 3</c:v>
                </c:pt>
              </c:strCache>
            </c:strRef>
          </c:tx>
          <c:spPr>
            <a:solidFill>
              <a:schemeClr val="accent3"/>
            </a:solidFill>
            <a:ln>
              <a:noFill/>
            </a:ln>
            <a:effectLst/>
          </c:spPr>
          <c:invertIfNegative val="0"/>
          <c:cat>
            <c:strRef>
              <c:f>Лист1!$A$2:$A$5</c:f>
              <c:strCache>
                <c:ptCount val="4"/>
                <c:pt idx="0">
                  <c:v>тт 1 </c:v>
                </c:pt>
                <c:pt idx="1">
                  <c:v>тт1 </c:v>
                </c:pt>
                <c:pt idx="2">
                  <c:v>бт 1 </c:v>
                </c:pt>
                <c:pt idx="3">
                  <c:v>бт 2 </c:v>
                </c:pt>
              </c:strCache>
            </c:strRef>
          </c:cat>
          <c:val>
            <c:numRef>
              <c:f>Лист1!$D$2:$D$5</c:f>
              <c:numCache>
                <c:formatCode>General</c:formatCode>
                <c:ptCount val="4"/>
                <c:pt idx="0">
                  <c:v>2</c:v>
                </c:pt>
                <c:pt idx="1">
                  <c:v>2</c:v>
                </c:pt>
                <c:pt idx="2">
                  <c:v>3</c:v>
                </c:pt>
                <c:pt idx="3">
                  <c:v>5</c:v>
                </c:pt>
              </c:numCache>
            </c:numRef>
          </c:val>
          <c:extLst xmlns:c16r2="http://schemas.microsoft.com/office/drawing/2015/06/chart">
            <c:ext xmlns:c16="http://schemas.microsoft.com/office/drawing/2014/chart" uri="{C3380CC4-5D6E-409C-BE32-E72D297353CC}">
              <c16:uniqueId val="{00000002-47D4-4840-BC3F-954A5A177E94}"/>
            </c:ext>
          </c:extLst>
        </c:ser>
        <c:dLbls>
          <c:showLegendKey val="0"/>
          <c:showVal val="0"/>
          <c:showCatName val="0"/>
          <c:showSerName val="0"/>
          <c:showPercent val="0"/>
          <c:showBubbleSize val="0"/>
        </c:dLbls>
        <c:gapWidth val="219"/>
        <c:overlap val="-27"/>
        <c:axId val="-1881662928"/>
        <c:axId val="-1881658032"/>
      </c:barChart>
      <c:catAx>
        <c:axId val="-188166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crossAx val="-1881658032"/>
        <c:crosses val="autoZero"/>
        <c:auto val="1"/>
        <c:lblAlgn val="ctr"/>
        <c:lblOffset val="100"/>
        <c:noMultiLvlLbl val="0"/>
      </c:catAx>
      <c:valAx>
        <c:axId val="-1881658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crossAx val="-1881662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Qk6Pa8/+aWDa+HHoitr1Gn3OFQ==">CgMxLjAaJwoBMBIiCiAIBCocCgtBQUFCSTAycXlGNBAIGgtBQUFCSTAycXlGNBonCgExEiIKIAgEKhwKC0FBQUJJMDJxeUdrEAgaC0FBQUJJMDJxeUdrGicKATISIgogCAQqHAoLQUFBQkkwMnF5R3MQCBoLQUFBQkkwMnF5R3MaJwoBMxIiCiAIBCocCgtBQUFCSTAycXlIWRAIGgtBQUFCSTAycXlIWRonCgE0EiIKIAgEKhwKC0FBQUJJMDJxeUhzEAgaC0FBQUJJMDJxeUhzGicKATUSIgogCAQqHAoLQUFBQkkwMnF5SmMQCBoLQUFBQkkwMnF5SmMaJwoBNhIiCiAIBCocCgtBQUFCSTAycXlKOBAIGgtBQUFCSTAycXlKOBonCgE3EiIKIAgEKhwKC0FBQUJJMDJxeUtREAgaC0FBQUJJMDJxeUtRGicKATgSIgogCAQqHAoLQUFBQkkwMnF5S28QCBoLQUFBQkkwMnF5S28aJwoBORIiCiAIBCocCgtBQUFCSTAycXlLNBAIGgtBQUFCSTAycXlLNBooCgIxMBIiCiAIBCocCgtBQUFCSTAycXlMTRAIGgtBQUFCSTAycXlMTRooCgIxMRIiCiAIBCocCgtBQUFCSTAycXlMURAIGgtBQUFCSTAycXlMURooCgIxMhIiCiAIBCocCgtBQUFCSTAycXlMVRAIGgtBQUFCSTAycXlMVRooCgIxMxIiCiAIBCocCgtBQUFCSTAycXlNVRAIGgtBQUFCSTAycXlNVRooCgIxNBIiCiAIBCocCgtBQUFCSTAycXlNZxAIGgtBQUFCSTAycXlNZxooCgIxNRIiCiAIBCocCgtBQUFCSTAycXlNcxAIGgtBQUFCSTAycXlNcxooCgIxNhIiCiAIBCocCgtBQUFCSTAycXlQSRAIGgtBQUFCSTAycXlQSRooCgIxNxIiCiAIBCocCgtBQUFCSlBQLWczMBAIGgtBQUFCSlBQLWczMBooCgIxOBIiCiAIBCocCgtBQUFCSkVxSW5ySRAIGgtBQUFCSkVxSW5ySRooCgIxORIiCiAIBCocCgtBQUFCSkVxSW50RRAIGgtBQUFCSkVxSW50RRooCgIyMBIiCiAIBCocCgtBQUFCSkVxSW50TRAIGgtBQUFCSkVxSW50TRooCgIyMRIiCiAIBCocCgtBQUFCSkVxSW52dxAIGgtBQUFCSkVxSW52dxooCgIyMhIiCiAIBCocCgtBQUFCSkVxSW52OBAIGgtBQUFCSkVxSW52OBooCgIyMxIiCiAIBCocCgtBQUFCSkVxSW53QRAIGgtBQUFCSkVxSW53QRooCgIyNBIiCiAIBCocCgtBQUFCSkVxSW54OBAIGgtBQUFCSkVxSW54OBooCgIyNRIiCiAIBCocCgtBQUFCSmM3RXk0RRAIGgtBQUFCSmM3RXk0RRooCgIyNhIiCiAIBCocCgtBQUFCSmM3RXk0NBAIGgtBQUFCSmM3RXk0NBooCgIyNxIiCiAIBCocCgtBQUFCSmM3RXk1YxAIGgtBQUFCSmM3RXk1YxooCgIyOBIiCiAIBCocCgtBQUFCSmM3RXk1bxAIGgtBQUFCSmM3RXk1bxooCgIyORIiCiAIBCocCgtBQUFCSmM3RXk1cxAIGgtBQUFCSmM3RXk1cxooCgIzMBIiCiAIBCocCgtBQUFCSmM3RXk1dxAIGgtBQUFCSmM3RXk1dxooCgIzMRIiCiAIBCocCgtBQUFCSmRMbnJ4SRAIGgtBQUFCSmRMbnJ4SRooCgIzMhIiCiAIBCocCgtBQUFCSmRMbnIwSRAIGgtBQUFCSmRMbnIwSRooCgIzMxIiCiAIBCocCgtBQUFCSmRMbnIwVRAIGgtBQUFCSmRMbnIwVRooCgIzNBIiCiAIBCocCgtBQUFCSmRMbnIxWRAIGgtBQUFCSmRMbnIxWRooCgIzNRIiCiAIBCocCgtBQUFCSmlTV0EzMBAIGgtBQUFCSmlTV0EzMBooCgIzNhIiCiAIBCocCgtBQUFCSmlTV0E0VRAIGgtBQUFCSmlTV0E0VRooCgIzNxIiCiAIBCocCgtBQUFCSmlTV0E0WRAIGgtBQUFCSmlTV0E0WRooCgIzOBIiCiAIBCocCgtBQUFCSmpwSU04SRAIGgtBQUFCSmpwSU04SRooCgIzORIiCiAIBCocCgtBQUFCSmpwSU04YxAIGgtBQUFCSmpwSU04YxooCgI0MBIiCiAIBCocCgtBQUFCSmpwSU04bxAIGgtBQUFCSmpwSU04bxooCgI0MRIiCiAIBCocCgtBQUFCSGZUcFVDRRAIGgtBQUFCSGZUcFVDRRooCgI0MhIiCiAIBCocCgtBQUFCSGZUcFVDTRAIGgtBQUFCSGZUcFVDTRooCgI0MxIiCiAIBCocCgtBQUFCSGZRQnlUMBAIGgtBQUFCSGZRQnlUMBooCgI0NBIiCiAIBCocCgtBQUFCSGZoTWtzNBAIGgtBQUFCSGZoTWtzNBooCgI0NRIiCiAIBCocCgtBQUFCSGZoTWtzOBAIGgtBQUFCSGZoTWtzOBooCgI0NhIiCiAIBCocCgtBQUFCSGZoTWt0QRAIGgtBQUFCSGZoTWt0QRooCgI0NxIiCiAIBCocCgtBQUFCSGZoTWt0RRAIGgtBQUFCSGZoTWt0RRooCgI0OBIiCiAIBCocCgtBQUFCSGZoTWt0SRAIGgtBQUFCSGZoTWt0SRooCgI0ORIiCiAIBCocCgtBQUFCSGZoTWt0YxAIGgtBQUFCSGZoTWt0YxooCgI1MBIiCiAIBCocCgtBQUFCSGZoTWt0axAIGgtBQUFCSGZoTWt0axooCgI1MRIiCiAIBCocCgtBQUFCSGZoTWt0cxAIGgtBQUFCSGZoTWt0cxooCgI1MhIiCiAIBCocCgtBQUFCSGZoTWt0dxAIGgtBQUFCSGZoTWt0dxooCgI1MxIiCiAIBCocCgtBQUFCSGZoTWt0MBAIGgtBQUFCSGZoTWt0MBooCgI1NBIiCiAIBCocCgtBQUFCSGZoTWt0NBAIGgtBQUFCSGZoTWt0NBooCgI1NRIiCiAIBCocCgtBQUFCSGZoTWt0OBAIGgtBQUFCSGZoTWt0OBooCgI1NhIiCiAIBCocCgtBQUFCSGZoTWt1SRAIGgtBQUFCSGZoTWt1SRooCgI1NxIiCiAIBCocCgtBQUFCSGZoTWt1TRAIGgtBQUFCSGZoTWt1TRooCgI1OBIiCiAIBCocCgtBQUFCSGZoTWt1URAIGgtBQUFCSGZoTWt1USLJCwoLQUFBQkkwMnF5SmMSlwsKC0FBQUJJMDJxeUpjEgtBQUFCSTAycXlKYxpnCgl0ZXh0L2h0bWwSWtC80YvQvdCwINC20LXRgNC00LUg0pvQsNC50LTQsNC9INCw0LvRi9C90pPQsNC90Ysg0YLRg9GA0LDQu9GLINGB0ZbQu9GC0LXQvNC10LvQtdGAINC20L7SmyJoCgp0ZXh0L3BsYWluElrQvNGL0L3QsCDQttC10YDQtNC1INKb0LDQudC00LDQvSDQsNC70YvQvdKT0LDQvdGLINGC0YPRgNCw0LvRiyDRgdGW0LvRgtC10LzQtdC70LXRgCDQttC+0psqGyIVMTE2MDkzMzA0MjM0NDkyNDI3NTQ3KAA4ADCTme+W5DE4k5nvluQxSvoHCgp0ZXh0L3BsYWluEusHMTkyNiDQttGL0LvRiyDRgtCw0LzRi9C30LTQsCDCq9Ca0LDQt9C/0LXQtNCy0YPQt8K7LdKT0LAgMzM4INGB0YLRg9C00LXQvdGCINKb0LDQsdGL0LvQtNCw0L3QsNC00YsuINKa0LDQt9Cw0pvRgdGC0LDQvSDRhdCw0LvRi9KbINCw0pPQsNGA0YLRgyDQutC+0LzQuNGB0YHQsNGA0YvQvdGL0qMg0LHSsdC50YDRi9KT0YvQvNC10L0g0KLQtdC80ZbRgNCx0LXQuiDQltKv0YDQs9C10L3SsdC70Ysg0L7RgdGLINC40L3RgdGC0LjRgtGD0YLSm9CwINGA0LXQutGC0L7RgCDQsdC+0LvRi9C/INGC0LDSk9Cw0LnRi9C90LTQsNC70LDQtNGLLiDQoNC10LrRgtC+0YDQtNGL0qMg0L7RgNGL0L3QsdCw0YHQsNGA0Ysg0YDQtdGC0ZbQvdC00LUg0KXQsNC70LXQuyDQlNC+0YHQvNKx0YXQsNC80LXQtNKx0LvRiyDQsdC10LrRltGC0ZbQu9C10LTRli4gMTkyNy0xOTI4INC20YvQu9C00LDRgNGLINC+0YHRiyDQuNC90YHRgtC40YLRg9GC0YLRiyDQodC80LDSk9Kx0Lsg0KHQsNC00YPQsNKb0LDRgdKx0LvRiywg0KHTmdC60LXQvSDQodC10LnRhNC+0LvQu9Cw0rHQu9GLINCx0LDRgdKb0LDRgNCw0LTRiy4K0JrQsNC30JDQodCh0KAg0KXQsNC70YvSmyDQutC+0LzQuNGB0YHQsNGA0LvQsNGAINC60LXSo9C10YHRliAxOTI3INC20YvQu9GLIDIzINC90LDRg9GA0YvQt9C00LAg0prQsNC30LDSmyDQv9C10LTQsNCz0L7Qs9C40LrQsNC70YvSmyDQttC+0pPQsNGA0Ysg0L7Sm9GDINC+0YDQvdGL0L0g0KLQsNGI0LrQtdC90YLRgtC10L0g0JDQu9C80LDRgtGL0pPQsCDQutOp0YjRltGA0ZbQvywg0prQsNC30LDSmyDQvNC10LzQu9C10LrQtdGC0YLRltC6INGD0L3QuNCy0LXRgNGB0LjRgtC10YLRliDQtdGC0ZbQvyDSm9Cw0LnRgtCwINKb0rHRgNGDINGC0YPRgNCw0LvRiyDSmtCw0YPQu9GLINKb0LDQsdGL0LvQtNCw0LTRiy4K0prQsNC30LDSmyDQvNC10LzQu9C10LrQtdGC0YLRltC6INGD0L3QuNCy0LXRgNGB0LjRgtC10YLRliDQkNC70LzQsNGC0YvQtNCwIDE5Mjgg0LbRi+KAploMMTdrdWNicHg3cHlxcgIgAHgAmgEGCAAQABgAqgFcElrQvNGL0L3QsCDQttC10YDQtNC1INKb0LDQudC00LDQvSDQsNC70YvQvdKT0LDQvdGLINGC0YPRgNCw0LvRiyDRgdGW0LvRgtC10LzQtdC70LXRgCDQttC+0puwAQC4AQAYk5nvluQxIJOZ75bkMTAAQhBraXgubTI2ZGhkaWtrNG9xIr8LCgtBQUFCSmlTV0EzMBKNCwoLQUFBQkppU1dBMzASC0FBQUJKaVNXQTMwGmQKCXRleHQvaHRtbBJX0LzRi9C90LDQvdGLINCy0L7QvtCx0YnQtSDQutC+0YDRgNC10LrRgtC40YDQvtCy0LrQsCDQttCw0YHQsNC5INCw0LvQvNCw0Lkg0LrQvtC50LTRi9C8ImUKCnRleHQvcGxhaW4SV9C80YvQvdCw0L3RiyDQstC+0L7QsdGJ0LUg0LrQvtGA0YDQtdC60YLQuNGA0L7QstC60LAg0LbQsNGB0LDQuSDQsNC70LzQsNC5INC60L7QudC00YvQvCobIhUxMTYwOTMzMDQyMzQ0OTI0Mjc1NDcoADgAMPXO0dPlMTj1ztHT5TFK+QcKCnRleHQvcGxhaW4S6gfQotC10YXQvdC+0LvQvtCz0LjRj9C70YvSmyDQuNC90L3QvtCy0LDRhtC40Y/Qu9Cw0YAg0YHQtdC30ZbQvNGC0LDQu9C00YvSmyDRiNC10LPRltC9INGC06nQvNC10L3QtNC10YLRg9Cz0LUg0pvQsNCx0ZbQu9C10YLRgtGWINC205nQvdC1INCx0LDRgdKb0LAg0LDQtNCw0LzSk9CwINGB0LXQt9GW0LzRgtCw0LvQtNGL0psg0LbTmdC90LUg0L3TmdGC0LjQttC10YHRltC90LTQtSDRgNGD0YXQsNC90Lgg0LHQvtGBINC+0YDRi9C90LTRiyDQsNC00LDQvNC00LDRgNC00LAg0pvQsNC70YvQv9GC0LDRgdGC0YvRgNCw0LTRiy4g0prQsNC30ZbRgNCz0ZYg0YHRgtGD0LTQtdC90YLRgtC10YAg0LrTqdCx0ZbQvdC10YHQtSDTmdC70LXRg9C80LXRgtGC0ZbQuiDQsdC10LvQs9GW0LvQtdGA0LTRliDQutOp0YDRgdC10YLQv9C10LnQtNGWINC80LDSm9Kx0LvQtNCw0L3Sk9Cw0L0g0LzRltC90LXQty3Sm9Kx0LvRi9KbINC205nQvdC1INC+0pPQsNC9INKx0LzRgtGL0LvQvNCw0LnQtNGLLiDQntC70LDRgCDTmdC70LXRg9C80LXRgtGC0ZbQuiDRjdCz0L7QuNC30LzQtNGWINC00LDQvNGL0YLQsNC00Ysg4oCTINC20LXQutC1INGC0rHQu9KT0LDQvdGLINCw0LHRgdC+0LvRjtGC0LjQt9Cw0YbQuNGP0LvQsNGDIOKAnNC80LXQveKAnSwg0LXRgNC10LrRiNC10LvQtdC90YPQs9C1INKx0LzRgtGL0LvRgywg0L3QsNC30LDRgCDQsNGD0LTQsNGA0YMg0LbTmdC90LUg05nRgdC10YAg0LXRgtGDLiDSktGL0LvRi9C8INKb0LDQttC10YLRgtGW0LvRltC60YLQtdGA0LTRliDSm9Cw0L3QsNKT0LDRgtGC0LDQvdC00YvRgNGDINKv0YjRltC9INCx0LDRgNC70YvSmyDQttCw0qPQsCDSm9Kx0YDQsNC70LTQsNGA0LTRiyDQttCw0YHQsNC50LTRiyDQsNC00LDQvNC00LDRgCDQttOZ0L3QtSDQvtC70LDRgNC00YvSoyDTqdC80ZbRgNGW0L3QtSDQsdCw0YDRi9C90YjQsCDQttCw0LnQu9GL0LvRi9KbINCx0LXRgNGDLiDQnNKx0L3QtNCw0Lkg0LbQsNKT0LTQsNC50LTQsCDRgtOZ0YDigKZaDDI5aDZhcWZwaXUxcXICIAB4AJoBBggAEAAYAKoBWRJX0LzRi9C90LDQvdGLINCy0L7QvtCx0YnQtSDQutC+0YDRgNC10LrRgtC40YDQvtCy0LrQsCDQttCw0YHQsNC5INCw0LvQvNCw0Lkg0LrQvtC50LTRi9C8sAEAuAEAGPXO0dPlMSD1ztHT5TEwAEIQa2l4LnVjY3dlbnE5MHgzcCLpAgoLQUFBQkpjN0V5NW8StwIKC0FBQUJKYzdFeTVvEgtBQUFCSmM3RXk1bxosCgl0ZXh0L2h0bWwSH9GC0L7Qu9GL0psg0LHRltGC0ZbRgNC80LXQs9C10L0iLQoKdGV4dC9wbGFpbhIf0YLQvtC70YvSmyDQsdGW0YLRltGA0LzQtdCz0LXQvSobIhUxMTYwOTMzMDQyMzQ0OTI0Mjc1NDcoADgAMMagh6vlMTjGoIer5TFKTAoKdGV4dC9wbGFpbhI+0KHRgtGD0LTQtdC90YLRgtC10YDQtNGLIMKr0YLRltGA0ZYg0YLQsNGA0LjRhdKb0LDCuyDSm9C+0YHRgy5aDHNkZWRhamt4cHJ6M3ICIAB4AJoBBggAEAAYAKoBIRIf0YLQvtC70YvSmyDQsdGW0YLRltGA0LzQtdCz0LXQvbABALgBABjGoIer5TEgxqCHq+UxMABCEGtpeC4ydmZnOWY2aXdoYWMi0gkKC0FBQUJKZExucjBVEqAJCgtBQUFCSmRMbnIwVRILQUFBQkpkTG5yMFUaPgoJdGV4dC9odG1sEjHQvNGL0L3QsNGDINC00LAg0LLQvtC+0LHRidC1INGC0q/RgdGW0L3RltC60YHRltC3Ij8KCnRleHQvcGxhaW4SMdC80YvQvdCw0YMg0LTQsCDQstC+0L7QsdGJ0LUg0YLSr9GB0ZbQvdGW0LrRgdGW0LcqGyIVMTE2MDkzMzA0MjM0NDkyNDI3NTQ3KAA4ADCYyLa15TE4mMi2teUxSv4GCgp0ZXh0L3BsYWluEu8G0JjQvdGC0LXQu9C70LXQutGC0YPQsNC70LTRiyDQvNOZ0LTQtdC90LjQtdGC0YLRltKjINC00LDSk9C00LDRgNGL0YHRiyDRiNGL0pPQsNGA0LzQsNGI0YvQu9GL0psg0L7QudC70LDRgyDSm9Cw0LHRltC70LXRgtGW0L3RltKjINC20L7Sk9Cw0LvRg9GL0L3QsCDTmdC60LXQu9C10LTRli4g0KbQuNGE0YDQu9GL0psgINGA0LXRgdGD0YDRgdGC0LDRgNC00YvSoyDRgdGC0YDQsNGC0LXQs9C40Y/Qu9GL0psg0YDQtdGB0YPRgNGB0Ysg0YDQtdGC0ZbQvdC00LUg0pvQsNGA0LDRgdGC0YvRgNGD0pPQsCDQsdC+0LvQsNGC0YvQvSDRgtKx0LvSk9Cw0LvQsNGAICjQv9C+0YHRgtC40L3QtNGD0YHRgtGA0LjQsNC70LTRiykg0pvQvtKT0LDQvC4g0JHSsdC7INC00LDSk9C00LDRgNGL0YHRgtGL0qMg0LTQsNC80YPRi9C90LTQsCDSr9C70LrQtdC9INGA06nQuyDQsNGC0pvQsNGA0LDQtNGLINC205nQvdC1INOZ0LvQtdGD0LzQtdGC0YLRltC6INC60L7QvNC80YPQvdC40LrQsNGG0LjRjyDRgdC40L/QsNGC0YvQvdGL0qMg06nQt9Cz0LXRgNGD0ZYuINCR0rHQu+KAnSDRgtGW0YDRluKAnSDSm9Cw0YDRi9C8LdKb0LDRgtGL0L3QsNGB0YLRiyDRi9C90YLQsNC70LDQvdC00YvRgNCw0LTRiyDRgtKx0LvSk9Cw0LTQsNKT0Ysg0LjQvdGC0LXQu9C70LXQutGC0YPQsNC70LTRiyDQv9GA0L7RhtC10YHRgtC10YAsINKb0LDRiNGL0pvRgtCw0L0g0L3QtdC80LXRgdC1INCy0LjRgNGC0YPQsNC70LTRiyDQsdCw0LnQu9Cw0L3Ri9GB0pvQsCDQutOp0YjRgywg0LDQtNCw0LzQtNGLINOZ0LvQtdGD0LzQtdGC0YLRltC6INGI0YvQvdC00YvSm9GC0LDQvSDQsNC70YjQsNKb0YLQsNGC0YvQvywg0L7Qu9Cw0YDQtNGLINC60LXQtNC10LnQu9C10L3QtNGW0YDQtdC00ZYuWgwxZzBweGM3M2IzaGtyAiAAeACaAQYIABAAGACqATMSMdC80YvQvdCw0YMg0LTQsCDQstC+0L7QsdGJ0LUg0YLSr9GB0ZbQvdGW0LrRgdGW0LewAQC4AQAYmMi2teUxIJjItrXlMTAAQhBraXguNjMwNTB1MzB6MDU3IoYICgtBQUFCSmpwSU04SRLUBwoLQUFBQkpqcElNOEkSC0FBQUJKanBJTThJGigKCXRleHQvaHRtbBIb0YLSr9GB0ZbQvdC1INCw0LvQvNCw0LTRi9C8IikKCnRleHQvcGxhaW4SG9GC0q/RgdGW0L3QtSDQsNC70LzQsNC00YvQvCobIhUxMTYwOTMzMDQyMzQ0OTI0Mjc1NDcoADgAMIC13o/mMTiAtd6P5jFK9AUKCnRleHQvcGxhaW4S5QXQptC40YTRgNC70YvSmyDQvtGA0L3QsNC70LDRgdGC0YvRgNGDINCx0ZbQu9GW0Lwg0LHQtdGA0YMg0YTQvtGA0LzQsNGC0YLQsNGA0Ysg0YHQvtC90YvQvNC10L0g0LHRltGA0LPQtSDQutC10YjQtdC90LTRliDTqdC30LPQtdGA0ZbRgdGC0LXRgNC00ZYg0pvQsNC80YLQuNC00Ysg0LHRltC70ZbQvCDQsdC10YDRgyDQsNGA0YXQuNGC0LXQutGC0YPRgNCw0YHRiywg0L7Sm9GL0YLRg9C00YvSoyDTmdC00LXRgtGC0LXQs9GWINGE0L7RgNC80LDQu9Cw0YDRiyDQvNC10L0g05nQtNGW0YHRgtC10YDRltC90ZbSoyDRgdOp0LfRgdGW0Lcg06nQt9Cz0LXRgNGD0ZYuINCe0YHRi9C90YvSoyDQsdOZ0YDRltC90LXQvSDSm9C+0YDRi9GC0YvQvdC00Ysg0LbQsNGB0LDRg9KT0LAg0LHQvtC70LDQtNGLOiDQvtGC0LDQvdC00YvSmyDQttC+0pPQsNGA0Ysg0LTQtdKj0LPQtdC50LTQtdCz0ZYg0LbQsNKj0pPRi9GA0YLRgyDQsdGW0LvRltC8INGB06nQt9GB0ZbQtywg0L7QuyDRg9Cw0pvRi9GC0pvQsCDRgdOZ0LnQutC10YEg0LrQtdC70LXQtNGWLCDQsdGW0YDQsNKbINGC05nRg9C10LrQtdC70LTQtdGA0LTRliDQtdGB0LrQtdGA0YMg0pvQsNC20LXRgiDTqdC3INGC0LjRltC80LTRltC70ZbQs9GW0L0g0LTTmdC70LXQu9C00LXQs9C10L0g0LTTmdGB0YLSr9GA0LvRliDQuNC90L3QvtCy0LDRhtC40Y/Qu9Cw0YDQtNCw0pPRiyDQsdGW0LvRltC8INCx0LXRgNGDINGC0LXRhdC90L7Qu9C+0LPQuNGP0LvQsNGA0YtaDGxmY2lrcHAzNnh6OXICIAB4AJoBBggAEAAYAKoBHRIb0YLSr9GB0ZbQvdC1INCw0LvQvNCw0LTRi9C8sAEAuAEAGIC13o/mMSCAtd6P5jEwAEIQa2l4LjYycWRjaG1wYjAwMyKYBwoLQUFBQkhmaE1rdGMS5gYKC0FBQUJIZmhNa3RjEgtBQUFCSGZoTWt0Yxo3Cgl0ZXh0L2h0bWwSKtKb0LDRgNCw0LzQtdC9INC20LDQt9GDINCx0L7Qu9Cw0LTRiyDQvNCwPyI4Cgp0ZXh0L3BsYWluEirSm9Cw0YDQsNC80LXQvSDQttCw0LfRgyDQsdC+0LvQsNC00Ysg0LzQsD8qGyIVMTE2MDkzMzA0MjM0NDkyNDI3NTQ3KAA4ADC3xYyh5zE4t8WMoecxStkECgp0ZXh0L3BsYWluEsoE0q7Qu9Cz0ZYg0YHQuNC/0LDRgtGC0LDQvNCw0YHRiy4gINCQ0LvQvNCw0YLRiyDSm9Cw0LvQsNGB0YvQvdC00LAgMjAyMSDQttGL0LvQtNCw0L0gMjAyMiDQttGL0LvSk9CwINC00LXQudGW0L3Qs9GWINGD0LDSm9GL0YIg0LDRgNCw0LvRi9KT0YvQvdC00LAg0LfQtdGA0YLRgtC10YMg0LbSr9GA0LPRltC30ZbQu9C00ZYuINCt0LrRgdC/0LXRgNC40LzQtdC90YLQutC1INKb0LDRgtGL0YHRg9GI0YvQu9Cw0YAg0JDQu9C80LDRgtGLINKb0LDQu9Cw0YHRi9C90LTQsNKT0Ysg0prQsNC30rDQn9CjLdC00YvSoyAzLTQg0LrRg9GA0YEg0YLQsNGA0LjRhSDQvNCw0LzQsNC90LTRi9KT0Ysg0LHQvtC50YvQvdGI0LAgKOKAnNGC0LDRgNC40YXigJ0pINGB0YLRg9C00LXQvdGC0YLQtdGA0ZYgKDg3INGB0YLRg9C00LXQvdGCKSDSm9Cw0YLRi9GB0YLRiy4gCtCX0LXRgNGC0YLQtdGDINOZ0LTRltGB0YLQtdGA0ZYuINCh0LDRg9Cw0LvQvdCw0LzQsC4g0KHRgtGD0LTQtdC90YLRgtC10YAg0LzQtdC9INC80rHSk9Cw0LvRltC80LTQtdGAINCw0YDQsNGB0YvQvdC00LAg0YHQsNGD0LDQu9C90LDQvNCwINC20q/RgNCz0ZbQt9GW0LvQtNGWLloMaG51dG5ieWVlY295cgIgAHgAmgEGCAAQABgAqgEsEirSm9Cw0YDQsNC80LXQvSDQttCw0LfRgyDQsdC+0LvQsNC00Ysg0LzQsD+wAQC4AQAYt8WMoecxILfFjKHnMTAAQhBraXgua2Nva2o4a3d2NDRzIpQDCgtBQUFCSmM3RXk1cxLiAgoLQUFBQkpjN0V5NXMSC0FBQUJKYzdFeTVzGkwKCXRleHQvaHRtbBI/0pvRi9GB0pvQsNGA0YLRi9C70pPQsNC9INGB06nQt9C00ZYg0YLSr9GB0ZbQvdC1INCw0LvQvNCw0LTRi9C8Ik0KCnRleHQvcGxhaW4SP9Kb0YvRgdKb0LDRgNGC0YvQu9KT0LDQvSDRgdOp0LfQtNGWINGC0q/RgdGW0L3QtSDQsNC70LzQsNC00YvQvCobIhUxMTYwOTMzMDQyMzQ0OTI0Mjc1NDcoADgAMNyLkavlMTjci5Gr5TFKFwoKdGV4dC9wbGFpbhIJ0KLQkdCRINGCWgxrcnh6MXI2Nm01MWNyAiAAeACaAQYIABAAGACqAUESP9Kb0YvRgdKb0LDRgNGC0YvQu9KT0LDQvSDRgdOp0LfQtNGWINGC0q/RgdGW0L3QtSDQsNC70LzQsNC00YvQvLABALgBABjci5Gr5TEg3IuRq+UxMABCEGtpeC5tZjd5c3FzenZrOXEinwMKC0FBQUJIZmhNa3VJEu0CCgtBQUFCSGZoTWt1SRILQUFBQkhmaE1rdUkaRwoJdGV4dC9odG1sEjrRgtCw0YDQuNGF0Lgg0YjQsNC50pvQsNGBINC00LXQs9C10L0g0LTSsdGA0YvRgSDQsdC+0LvQsNGAIkgKCnRleHQvcGxhaW4SOtGC0LDRgNC40YXQuCDRiNCw0LnSm9Cw0YEg0LTQtdCz0LXQvSDQtNKx0YDRi9GBINCx0L7Qu9Cw0YAqGyIVMTE2MDkzMzA0MjM0NDkyNDI3NTQ3KAA4ADDNmNii5zE4zZjYoucxSjEKCnRleHQvcGxhaW4SI9C40YHRgtC+0YDQuNC60LDQu9GL0psg0YjQsNC50pvQsNGBWgxsemRoMmhrZ21mcnRyAiAAeACaAQYIABAAGACqATwSOtGC0LDRgNC40YXQuCDRiNCw0LnSm9Cw0YEg0LTQtdCz0LXQvSDQtNKx0YDRi9GBINCx0L7Qu9Cw0YCwAQC4AQAYzZjYoucxIM2Y2KLnMTAAQhBraXguZXd0YnNqeDh6dXpxIqoKCgtBQUFCSGZoTWt0axL4CQoLQUFBQkhmaE1rdGsSC0FBQUJIZmhNa3RrGjIKCXRleHQvaHRtbBIl0LrRg9GA0YHQuNCy0L/QtdC9INCx0L7Qu9Cw0LTRiyDQvNCwPyIzCgp0ZXh0L3BsYWluEiXQutGD0YDRgdC40LLQv9C10L0g0LHQvtC70LDQtNGLINC80LA/KhsiFTExNjA5MzMwNDIzNDQ5MjQyNzU0NygAOAAwjIqSoecxOIyKkqHnMUr6BwoKdGV4dC9wbGFpbhLrB9Ch0YLRg9C00LXQvdGC0YLQtdGA0pPQsCDQsNGA0L3QsNC70pPQsNC9INGB0LDRg9Cw0LvQvdCw0LzQsCDQutC10LvQtdGB0ZYg0YHSsdGA0LDSm9GC0LDRgNC00Ysg0pvQsNC80YLRi9C00Ys6CjEuINCi0LDRgNC40YUg0YHQsNCx0LDSm9GC0LDRgNGL0L3QtNCwINGB0ZbQtyDSm9Cw0LnRiNGL0LvRi9Kb0YLQsNGA0LTRiyDRltC30LTQtdC/LCDQvNOZ0YHQtdC70LXQvdGWINGC0rHQttGL0YDRi9C80LTQsNC00YvSo9GL0Lcg0LHQsD8KMi4g0JzTmdGB0LXQu9C10L3RliDRiNC10YjRgyDSr9GI0ZbQvSDSm9Cw0L3QtNCw0Lkg05nRgNC10LrQtdGC0YLQtdGA0LTRliDQttCw0YHQsNC00YvSo9GL0Lc/CjMuINCR0rHQuyDRgtOZ0YHRltC7INC+0pvRi9GC0YPSk9CwINOZ0YHQtdGAINC10YLQtSDQvNC1Pwo0LiDQldCz0LXRgCDQvNKx0pPQsNC70ZbQvCDQtNCw0LnRi9C9INC20LDRg9Cw0L8g0LHQtdGA0LzQtdGB0LUsINC80LDRgtC10YDQuNCw0LvQtNGLINKb0LDQsdGL0LvQtNCw0YMg0LrQtdC30ZbQvdC00LUg0LDQudGL0YDQvNCw0YjRi9C70YvSmyDQsdCw0YAg0LzQsD8KNS4g0JXQs9C10YAg0YHSsdGA0LDSm9GC0YvSoyDRgtKx0LbRi9GA0YvQvNGLINOp0LfQs9C10YDRgdC1LCDQsdGW0LvRltC80LTRliDSm9C+0LvQtNCw0L3RgyDQvNKv0LzQutGW0L0g0LHQtT8K0KLQsNGA0LjRhdGI0Ysg0LzSsdKT0LDQu9GW0LzQtNC10YDQs9C1INCw0YDQvdCw0LvSk9Cw0L0g0YHQsNGD0LDQu9C90LDQvNCwINC60LXQu9C10YHRliDRgdKx0YDQsNKb0YLQsNGA0LTRiyDSm9Cw0LzRgtGL0LTRizoKMS4g0KHRltC30LTRltKjINGC0rHQttGL0YDRi9C80LTQsNC80LDSo9GL0LfQtNGL0qMg0YLSsdC20YvRgNGL0LzQtNCw0LzQsNGB0Ysg0pvQsNC90LTQsNC5PwoyLiDQntKb0YvRgtGD0LTRi9KjINC/0YDQvtCx0LvQtdC80LDQu9GL0psg05nQtNGW0YHRltC9LCDQv9GA0L7QsdC70LXQvNCw0LvRi9KbLdGC0LDQvdGL0LzQtNGL0psg0LzRltC90LTQtdGC0YLQtdGA0LTigKZaDHg2N2RwZXB4NHYwZHICIAB4AJoBBggAEAAYAKoBJxIl0LrRg9GA0YHQuNCy0L/QtdC9INCx0L7Qu9Cw0LTRiyDQvNCwP7ABALgBABiMipKh5zEgjIqSoecxMABCEGtpeC5iM2J4OW52bzNsczki3AIKC0FBQUJIZmhNa3VNEqoCCgtBQUFCSGZoTWt1TRILQUFBQkhmaE1rdU0aNAoJdGV4dC9odG1sEifSm9C+0YDRi9GC0YvQvdC00Ysg0LbQsNC30YvQu9C80LDSk9Cw0L0iNQoKdGV4dC9wbGFpbhIn0pvQvtGA0YvRgtGL0L3QtNGLINC20LDQt9GL0LvQvNCw0pPQsNC9KhsiFTExNjA5MzMwNDIzNDQ5MjQyNzU0NygAOAAwvejqoucxOL3o6qLnMUooCgp0ZXh0L3BsYWluEhrSmtC+0YDRi9GC0YvQvdC00Ysg0LbQvtKbLloLbTJxNmd2YjFhbHJyAiAAeACaAQYIABAAGACqASkSJ9Kb0L7RgNGL0YLRi9C90LTRiyDQttCw0LfRi9C70LzQsNKT0LDQvbABALgBABi96Oqi5zEgvejqoucxMABCEGtpeC43bzM3bXZlYTV5b2Ii2goKC0FBQUJJMDJxeUtREqgKCgtBQUFCSTAycXlLURILQUFBQkkwMnF5S1EaQgoJdGV4dC9odG1sEjXSm9Cw0LnQtNCw0L0g0LDQu9GL0L3QtNGLINGB0ZbQu9GC0LXQvNC10LvQtdGAINC20L7SmyJDCgp0ZXh0L3BsYWluEjXSm9Cw0LnQtNCw0L0g0LDQu9GL0L3QtNGLINGB0ZbQu9GC0LXQvNC10LvQtdGAINC20L7SmyobIhUxMTYwOTMzMDQyMzQ0OTI0Mjc1NDcoADgAMKGN+JbkMTihjfiW5DFK+gcKCnRleHQvcGxhaW4S6wfQntGB0Ysg0pvQsNGC0LDRgNC00LAg0LHRltC3INGC0ZbQt9GW0LzQtNC10LPQtdC9INGC0rHQu9KT0LDQu9Cw0YDQtNGL0qMg0YHQsNC90YsgMjcwLdC60LUg0LbRg9GL0psuINCQ0LnRgtCw0LvRi9KbLCAxOTM1INC20YvQu9KT0Ysg0YLSr9C70LXQutGC0LXRgCDRltGI0ZbQvdC00LUg0prQsNGB0YvQvCDQnNKx0YDQsNGC0LHQsNC10LIgMTkzNyDQttGL0LvRiyDCq9Kx0LvRgtGI0YvQuyDSsdC50YvQvCDSm9Kx0YDQtNGLwrsg0LTQtdCz0LXQvSDQsNC50YvQv9C/0LXQvSDQsNGC0YvQu9GL0L8g0LrQtdGC0LrQtdC9LiDSmtCw0LfQn9CYLdC00LXQvSDRgdC+0qMg0JvQk9CjLdKT0LAg0LDRgNC90LDQudGLINC20ZbQsdC10YDRltC70LPQtdC9INCx0LDRgdGC0LDQv9Kb0YsgNiDRgtKv0LvQtdC6LdC80LDQvNCw0L3QvdGL0qMg0ZbRiNGW0L3QtNC1INGC0LDQu9Cw0L3RgtGC0Ysg0LbQsNGBINC70LjQvdCz0LLQuNGB0YLQtdGAINCe0YDQtNCw0LHQsNC5INCQ0pPRi9Cx0LDQtdCyINC/0LXQvSDQmtOZ0YDRltC8INCR0LXQutC10L3QvtCyINGB0L7QvdC00LDQuSDQttCw0LvQsNC80LXQvSDSm9Kx0YDQsdCw0L0g0LHQvtC70pPQsNC9LiDSmtCw0LvSk9Cw0L3QtNCw0YDRiyDQtNCwINC60LXQudGW0L0g0pvRg9KT0YvQvS3RgdKv0YDQs9GW0L0g0LrTqdGA0LPQtdC9LiDQkNC50LTQsNGDINC80LXQvSDQsNCx0LDSm9GC0YvQvdGL0qMg0LDQt9Cw0LHRi9C9INC606nRgNCz0LXQvSDQvNKx0YDQsNGC0YLQsNC90YPRiNGLINCe0LzQsNGAINKa0LDQudC80L7Qu9C00LjQvSDQtNCwIOKAkyDQvtGB0Ysg0YHQsNC90LDRgtGC0LAuIMKr0KXQsNC70YvSmyDQvNKx0pPQsNC70ZbQvNGWwrsg0LPQsNC30LXRgtGW0L3RltKjINKb0LDQu9Cw0LzQs9C10YDRliDQnNKx0pvQsNGIINCd0q/RgdGW0L/QvtCyINGE0LDRiNC40LfQvNCz0LUg0pvQsNGA0YHRiyDRgdC+0pPRi9GB0YLQsCDSm9Cw0LnRgtKb0LDQvS4g0prSsdC00LDQudCx0LXRgNCz0LXQvSDQodKx0YDQsNKT4oCmWgw4d2tlbHB1NGF2NjJyAiAAeACaAQYIABAAGACqATcSNdKb0LDQudC00LDQvSDQsNC70YvQvdC00Ysg0YHRltC70YLQtdC80LXQu9C10YAg0LbQvtKbsAEAuAEAGKGN+JbkMSChjfiW5DEwAEIQa2l4LnVkMXRyODVrenM4MCKlBgoLQUFBQkpQUC1nMzAS8wUKC0FBQUJKUFAtZzMwEgtBQUFCSlBQLWczMBohCgl0ZXh0L2h0bWwSFNC60ZbQvCDQsNC50YLSm9Cw0L0/IiIKCnRleHQvcGxhaW4SFNC60ZbQvCDQsNC50YLSm9Cw0L0/KhsiFTExNjA5MzMwNDIzNDQ5MjQyNzU0NygAOAAwhZmRuuQxOIWZkbrkMUqoBAoKdGV4dC9wbGFpbhKZBNCW0LDRgdGC0LDRgCDQsNC70LDSo9KT0LAg0LrTqdC/INC20LjQvdCw0LvQtNGLLiDSmtC+0LvQtNCw0YDRi9C90LTQsCDQv9C70LDQutCw0YLRgtCw0YDRiyDQsdCw0YAsINC60LXRgtGW0qPQtNC10YAg0LTQtdCz0LXQvSDQsdCw0YHRiNGL0LvRi9Kb0YLRi9KjINGB06nQt9GW0L0g0L3QsNC30LDRgNKT0LAg0LDQu9Cw0YAg0LXQvNC10YEuINCa0LXQt9C10Lot0LrQtdC30LXQuiDQttCw0YDRi9GB0LAg0YHTqdC50LvQtdC/INC20LDRgtGL0YAuINCW0LXQu9GC0L7Sm9GB0LDQvSDQsNC50Ysg0LHQvtC70pPQsNC9INGB0L7SoyDQsdCwLCDSm9GL0YHRgtGL0qMg0YvQt9KT0LDRgNGLINCx0ZbQu9GW0L3QtdC00ZYuINCe0pvQuNKT0LDSk9CwINKb0LDRgtGL0YHSm9Cw0L3QtNCw0YDQtNGLINGB0LDRj9GB0Lgg0YLSsdGA0pPRi9C00LDQvSDSm9GD0pPRi9C90LTQsNGDINCx0LDRgdGC0LDQu9C00YsuIDk5INCw0LTQsNC8INGB0L7RgtGC0LDQu9C00YssIDI2NCDRgdGC0YPQtNC10L3RgiDQvtKb0YPQtNCw0L0g0YjRi9KT0LDRgNGL0LvQtNGLLloMd2NhMmlzZ2s2bDdtcgIgAHgAmgEGCAAQABgAqgEWEhTQutGW0Lwg0LDQudGC0pvQsNC9P7ABALgBABiFmZG65DEghZmRuuQxMABCEGtpeC5ya29kNWJ2YmZsMnAi0AcKC0FBQUJKZExucjBJEp4HCgtBQUFCSmRMbnIwSRILQUFBQkpkTG5yMEkaMAoJdGV4dC9odG1sEiPQvNGL0L3QsNGD0LTQsCDRgtKv0YHRltC90ZbQutGB0ZbQtyIxCgp0ZXh0L3BsYWluEiPQvNGL0L3QsNGD0LTQsCDRgtKv0YHRltC90ZbQutGB0ZbQtyobIhUxMTYwOTMzMDQyMzQ0OTI0Mjc1NDcoADgAMLOjsrXlMTizo7K15TFKqAUKCnRleHQvcGxhaW4SmQXQk9GD0LzQsNC90LjRgtCw0YDQu9GL0psg0LHRltC70ZbQvNC00ZYg0YbQuNGE0YDQu9Cw0L3QtNGL0YDRgyDQttCw0pPQtNCw0LnRi9C90LTQsCDQsNKb0L/QsNGA0LDRgiDQvNCw0YHRgdC40LLRliDRgtC+0LvRgtGL0YDQsNC00Ysg0LHSsdC7INCx0ZbQu9GW0LzQvdGW0qMg0LzQsNKT0YvQvdCw0YHRi9C90LAg0L3SsdKb0YHQsNC9INC60LXQu9GC0ZbRgNC10YLRltC9INCx0LDRgNC70YvSmyDQsdGW0LvRltC8INC60LXSo9GW0YHRgtGW0LPRli4g0J7RgdGL0LvQsNC50YjQsCwg0LHRltC70ZbQvNC90ZbSoyDRgtC10YDQtdKjINKb0LDQsdCw0YLRgtCw0YDRiyAo0LzQsNKT0YvQvdCw0LvQsNGA0YspINC30LXRgNGC0YLQtdGD0YjRltC90ZbSoyDQttKx0LzRi9GB0YvQvdCw0L0g0YLRi9GBINKb0LDQu9Cw0LTRiywg0L7QvdGL0qMg0LbSsdC80YvRgdGL0L0g0LbQsNGB0LDQudC00Ysg0pPRi9C70YvQvNC4INCx0ZbQu9GW0LzQvdGW0qMg06nRgdGDINC80ZbQvdC00LXRgtGC0LXRgNGWINGC0rHRgNKT0YvRgdGL0L3QsNC9INKu0YHRgtGW0YDRgiDQttOZ0L3QtSDTqdC90ZbQvNGB0ZbQtyDQttOZ0L3QtSDQsNC00LDQvNC90YvSoyDTqdC30ZbQvSwg0L7QvdGL0qMg06nQvNGW0YAg0YHSr9GA0YMg0LbQsNKT0LTQsNC50LvQsNGA0YvQvSDQttCw0pvRgdCw0YDRgtGDLloKdjhuYWF4d2k1a3ICIAB4AJoBBggAEAAYAKoBJRIj0LzRi9C90LDRg9C00LAg0YLSr9GB0ZbQvdGW0LrRgdGW0LewAQC4AQAYs6OyteUxILOjsrXlMTAAQhBraXgueTIyMGF4czkzemgyIv4GCgtBQUFCSmM3RXk1dxLMBgoLQUFBQkpjN0V5NXcSC0FBQUJKYzdFeTV3GiwKCXRleHQvaHRtbBIf0LzSsdC90Ysg0pvQsNC50LTQsNC9INCw0LvQtNGLPyItCgp0ZXh0L3BsYWluEh/QvNKx0L3RiyDSm9Cw0LnQtNCw0L0g0LDQu9C00Ys/KhsiFTExNjA5MzMwNDIzNDQ5MjQyNzU0NygAOAAw8umqq+UxOPLpqqvlMUrgBAoKdGV4dC9wbGFpbhLRBNCR0ZbRgNCw0pssINC40YHQu9Cw0Lwg0LTRltC90ZbQvSDRg9Cw0pPRi9C30LTQsNKT0LDQvSDSm9Cw0LfQsNKb0YLQsNGA0LTRi9KjINC/0YHQuNGF0LjQutCw0LvRi9KbINC10YDQtdC60YjQtdC70ZbQutGC0LXRgNGW0L3QtSDQsdCw0LnQu9Cw0L3Ri9GB0YLRiyDQutOp0YDQutC10Lwg0LzTmdC00LXQvdC40LXRgiDQtdGA0YLQtSDQt9Cw0LzQsNC90L3QsNC9INGF0LDQu9GL0pvRgtGL0psg0YHTmdC90LTRltC6LdKb0L7Qu9C00LDQvdCx0LDQu9GLINOp0L3QtdGAINGC0q/RgNGW0L3QtNC1INKb0LDQu9GL0L/RgtCw0YHRi9C/LCDQt9C10YDRgtGC0LXQu9GW0L8g0L7RgtGL0YDSk9Cw0L0g0LrQtdC30LXSo9C00LUg0LHQvtC70pPQsNC9INC00YDQsNC80LDQu9GL0psg0LbTmdC90LUg0YLQsNGA0YLRi9GB0YLRiyDQvtKb0LjSk9Cw0LvQsNGA0LTRiyDRgdC40L/QsNGC0YLQsNC5INCw0LvQvNCw0LnQtNGLLiDCq9Cc0rHQvdC00LDQuSDSr9C50LvQtdGA0LTQtSDTmdC00LXRgtGC0LUg0pvQsNCx0YvRgNKT0LDQu9Cw0YDQtNGLINKb0LDQu9GL0L/RgtCw0YMg0LHQsNGAINCw0LvQtdCx0LDRgdGC0YDQvNC10L0g0YHRi9C70LDQudC00Ys7WgxvMTNkeDVhOWxnOHlyAiAAeACaAQYIABAAGACqASESH9C80rHQvdGLINKb0LDQudC00LDQvSDQsNC70LTRiz+wAQC4AQAY8umqq+UxIPLpqqvlMTAAQhBraXguazlleTJ5bThxMzVkIqkJCgtBQUFCSkVxSW5ySRL3CAoLQUFBQkpFcUluckkSC0FBQUJKRXFJbnJJGkIKCXRleHQvaHRtbBI10LzRi9C90LAg0YHTqdC50LvQtdC80LTRliDRgtKv0YHRltC90LUg0LDQu9C80LDQtNGL0LwiQwoKdGV4dC9wbGFpbhI10LzRi9C90LAg0YHTqdC50LvQtdC80LTRliDRgtKv0YHRltC90LUg0LDQu9C80LDQtNGL0LwqGyIVMTE2MDkzMzA0MjM0NDkyNDI3NTQ3KAA4ADDRprCJ5TE40aawieUxSskGCgp0ZXh0L3BsYWluEroG0JHQvtC70LDRiNCw0psg0LzSsdKT0LDQu9GW0LzQtNC10YDQtNGWINKa0LDQt9Cf0Jgg0L/QtdC00LDQs9C+0LMg0LrQsNC00YDQu9Cw0YDRi9C9INC00LDRj9GA0LvQsNGD0LTRiyDQttKv0LfQtdCz0LUg0LDRgdGL0YDRg9KT0LAg0LTQsNGP0YDQu9Cw0YMg0pvQsNC20LXRgtGC0ZbQu9GW0LPRliAoMTk3MC0xOTkxINC20LYuKSDQvNKx0pPQsNC70ZbQvNC90ZbSoyDQttC10LrQtSDQsdCw0YHRi9C90LAg0LbTmdC90LUg0LrTmdGB0ZbQsdC4INKb0YvQt9C80LXRgtGW0L3QtSDSm9C+0LnRi9C70LDRgtGL0L0g0YLQsNC70LDQv9GC0LDRgNC00YvSoyDQsNGA0YLRg9GL0L3QsDsg0LTQtdC80L7QutGA0LDRgtC40Y/Qu9GL0psg0LDQt9Cw0LzQsNGC0YLRi9KbINKb0L7Sk9Cw0LzQtNGLINCx0LXQutGW0YLRg9Cz0LUg0LHQsNKT0YvRgiDQttCw0YDQuNGP0LvQsNKT0LDQvSwg0LHQtdC70YHQtdC90LTRliDQvtC50LvQsNC50YLRi9C9LCDQsNC30LDQvNCw0YLRgtGL0psg0YHQsNC90LAt0YHQtdC30ZbQvNC90ZbSoyDQttC+0pPQsNGA0Ysg0LTQtdKj0LPQtdC50ZbQvdC1INC40LUsINGA0YPRhdCw0L3QuCDSm9Kx0L3QtNGL0LvRi9Kb0YLQsNGA0pPQsCDQsdCw0pPQtNCw0YDQu9Cw0L3Sk9Cw0L0sINCw0LfQsNC80LDRgtGC0YvSoyDRiNC10YjRltC80LTQtdGA0ZbQvSDSm9Cw0LHRi9C70LTQsNGD0LTQsCDQtNC10YDQsdC10YEg0LbTmdC90LUg0LbQsNGD0LDQv9GC0Ysg0LHQvtC70LDRgtGL0L0g0LzQtdC80LvQtdC60LXRgtGC0ZbSoyDTmdC70LXRg9C80LXRgtGC0ZbQuiDRgtCw0L/RgdGL0YDRi9GB0YvQvdCwINCx0LDQudC70LDQvdGL0YHRgtGLLloMcjd6NGh3YWMybWFxcgIgAHgAmgEGCAAQABgAqgE3EjXQvNGL0L3QsCDRgdOp0LnQu9C10LzQtNGWINGC0q/RgdGW0L3QtSDQsNC70LzQsNC00YvQvLABALgBABjRprCJ5TEg0aawieUxMABCEGtpeC5zbmV0MmJwaGdnbnMixggKC0FBQUJKanBJTThjEpQICgtBQUFCSmpwSU04YxILQUFBQkpqcElNOGMaKAoJdGV4dC9odG1sEhvRgtKv0YHRltC90LUg0LDQu9C80LDQtNGL0LwiKQoKdGV4dC9wbGFpbhIb0YLSr9GB0ZbQvdC1INCw0LvQvNCw0LTRi9C8KhsiFTExNjA5MzMwNDIzNDQ5MjQyNzU0NygAOAAwnZboj+YxOJ2W6I/mMUq0BgoKdGV4dC9wbGFpbhKlBtCe0YHRi9C90YvSoyDQvdC10LPRltC30ZbQvdC00LUg0LHRltC70ZbQvCDQsdC10YDRg9C00LUg0LjQvdC90L7QstCw0YbQuNGP0LvRi9KbINGC0LXRhdC90L7Qu9C+0LPQuNGP0LvQsNGA0LTRiyDSm9C+0LvQtNCw0L3RgyDQtNC10L8g0LDQudGC0YPSk9CwINCx0L7Qu9Cw0LTRiyDQvNCw0LzQsNC90LTQsNGA0LTRiyDSm9GL0LfQvNC10YIg0LbQvtKT0LDRgNGLINGB0LDQv9Cw0LvRiyDQtNCw0LnRi9C90LTRi9Kb0YLRi9KjINKb0LDQttC10YLRgtGWINGI0LDRgNGC0Ysg0LHQvtC70YvQvyDRgtCw0LHRi9C70LDQtNGLLiDQkdKx0Lsg0YDQtdGC0YLQtSDQuNC90L3QvtCy0LDRhtC40Y/Qu9Cw0YDQtNGLINC/0LDQudC00LDQu9Cw0L3RgyDQsdCw0YDRi9GB0YvQvdC00LAg0LXRgdGC0LUg0YHQsNKb0YLQsNGDINC80LDSo9GL0LfQtNGLINGC0LXRhdC90L7Qu9C+0LPQuNGPINKb0L7Sk9Cw0Lwg0q/RiNGW0L0g0LbQsNKj0LAg0YLTmdGD0LXQutC10LvQtNC10YAg0L/QsNC50LTQsCDQsdC+0LvQsNC00YsuINOY0YDQuNC90LUsINC+0LvQsNGA0LTRiyDQtdGB0LrQtdGA0YMg0pvQsNC20LXRgiDSk9GL0LvRi9C80Lgg0YLQsNC70LTQsNGD0LzQtdC9INC205nQvdC1INC/0YDQsNC60YLQuNC60LDQu9GL0psg0YLTmdC20ZbRgNC40LHQtdC80LXQvSDSsdGB0YvQvdGL0LvSk9Cw0L0g0LXRgNC10LrRiNC10LvRltC6INKb0LDQt9GW0YDQs9GWINCx0ZbQu9GW0Lwg0LHQtdGA0YMg0L7RgNGC0LDRgdGL0L3Ri9KjINOp0LfQs9C10YDRg9GW0LzQtdC9INCx0LDQudC70LDQvdGL0YHRgtGLINCx0L7Qu9C80LDSmyBbMTQyXS5aDGtxZzVzbWF5YjN0eXICIAB4AJoBBggAEAAYAKoBHRIb0YLSr9GB0ZbQvdC1INCw0LvQvNCw0LTRi9C8sAEAuAEAGJ2W6I/mMSCdluiP5jEwAEIQa2l4LnV3OHRlcnJteXI2ZCK5AwoLQUFBQkkwMnF5TWcShwMKC0FBQUJJMDJxeU1nEgtBQUFCSTAycXlNZxonCgl0ZXh0L2h0bWwSGtKb0LDQudC00LDQvSDQsNC70YvQvdC00Ys/IigKCnRleHQvcGxhaW4SGtKb0LDQudC00LDQvSDQsNC70YvQvdC00Ys/KhsiFTExNjA5MzMwNDIzNDQ5MjQyNzU0NygAOAAwz/rhl+QxOM/64ZfkMUqqAQoKdGV4dC9wbGFpbhKbAdGC0LDQvNGL0YAt0YLQsNC90YvRgdGC0YvSmywg0YLRg9GL0YHRgtGL0pssINC20LXRgNC70LXRgdGC0ZbQuiDQttOZ0L3QtSDQsdCw0YHSm9CwINC00LAg0LHQsNC50LvQsNC90YvRgdGC0LDRgCDQsNGA0pvRi9C70Ysg0LbSr9C30LXQs9C1INCw0YHRi9GA0YvQu9C00YsuWgxza3hyMzduazF6YnVyAiAAeACaAQYIABAAGACqARwSGtKb0LDQudC00LDQvSDQsNC70YvQvdC00Ys/sAEAuAEAGM/64ZfkMSDP+uGX5DEwAEIQa2l4LnBuc2M1OXM0OHJ5eSKYAwoLQUFBQkkwMnF5SjgS5gIKC0FBQUJJMDJxeUo4EgtBQUFCSTAycXlKOBpNCgl0ZXh0L2h0bWwSQNGC0LDRgNC40YXRgtCwINGI0LXQudGW0YIg0LTQtdC/INC20LDQt9GD0pPQsCDQsdC+0LvQsNC00Ysg0LzQsD8iTgoKdGV4dC9wbGFpbhJA0YLQsNGA0LjRhdGC0LAg0YjQtdC50ZbRgiDQtNC10L8g0LbQsNC30YPSk9CwINCx0L7Qu9Cw0LTRiyDQvNCwPyobIhUxMTYwOTMzMDQyMzQ0OTI0Mjc1NDcoADgAMJvb85bkMTib2/OW5DFKGAoKdGV4dC9wbGFpbhIK0YjQtdC50ZbRgloMMWcwMWZmZWk0emx3cgIgAHgAmgEGCAAQABgAqgFCEkDRgtCw0YDQuNGF0YLQsCDRiNC10LnRltGCINC00LXQvyDQttCw0LfRg9KT0LAg0LHQvtC70LDQtNGLINC80LA/sAEAuAEAGJvb85bkMSCb2/OW5DEwAEIQa2l4LmR5cDAxZDE0bHg0OCKZBAoLQUFBQkkwMnF5RjQS5wMKC0FBQUJJMDJxeUY0EgtBQUFCSTAycXlGNBohCgl0ZXh0L2h0bWwSFNGC0q/RgdGW0L3RltC60YHRltC3IiIKCnRleHQvcGxhaW4SFNGC0q/RgdGW0L3RltC60YHRltC3KhsiFTExNjA5MzMwNDIzNDQ5MjQyNzU0NygAOAAwlKLrleQxOJSi65XkMUqcAgoKdGV4dC9wbGFpbhKNAtGC0LDRgNC40YXQuCDRhNCw0LrRg9C70YzRgtC10YLRgtC10YAg0LzQtdC9INC60LDRhNC10LTRgNCw0LvQsNGAINKb0rHRgNGL0LvSk9Cw0L0g0LDQu9KT0LDRiNKb0Ysg0YPQvdC40LLQtdGA0YHQuNGC0LXRgtGC0LXRgNC00ZbSoyDigJMg0JDQsdCw0Lkg0LDRgtGL0L3QtNCw0pPRiyDSmtCw0LfQn9CYLdC00ZbSoywg0prQsNC30JzQoy3QtNGL0qMg0LDRiNGL0LvRg9GLINGC0YPRgNCw0LvRiyDQvNCw0qPRi9C30LTRiyDQvNOZ0LvRltC80LXRgtGC0LXRgCDQsdCw0YAuWgxhNnZxbGx2bjd4eXlyAiAAeACaAQYIABAAGACqARYSFNGC0q/RgdGW0L3RltC60YHRltC3sAEAuAEAGJSi65XkMSCUouuV5DEwAEIQa2l4LmNtbmU1dXNpcTI4eCLRBgoLQUFBQkhmUUJ5VDASnwYKC0FBQUJIZlFCeVQwEgtBQUFCSGZRQnlUMBohCgl0ZXh0L2h0bWwSFNGC0q/RgdGW0L3RltC60YHRltC3IiIKCnRleHQvcGxhaW4SFNGC0q/RgdGW0L3RltC60YHRltC3KhsiFTExNjA5MzMwNDIzNDQ5MjQyNzU0NygAOAAw4tz5jecxOOLc+Y3nMUrUBAoKdGV4dC9wbGFpbhLFBNKa0LDQt9GW0YDQs9GWINC20LDSk9C00LDQudC00LAg0L7QvdGL0qMg0LHQsNGA0LvRi9KbINC00LXSo9Cz0LXQudGW0L3QtNC10LPRliDQvtKb0YvRgtGD0LTRiyDRgtC10Log0LHRltC70ZbQvCDQsdC10YDRgyDSm9GL0LfQvNC10YLRgtC10YDRltC90ZbSoyDQvdCw0YDRi9KT0Ysg0YDQtdGC0ZbQvdC00LUgINKT0LDQvdCwINC10LzQtdGBLCDRgdC+0L3Ri9C80LXQvSDSm9Cw0YLQsNGAINCx0ZbQu9GW0LwgKNCw0LnSm9GL0L0g0LbTmdC90LUg0LbQsNGB0YvRgNGL0L0pINKT0LDQvdCwINC10LzQtdGBLCDRgdC+0L3Ri9C80LXQvSDSm9Cw0YLQsNGAINC20LDSo9CwINC00LXSo9Cz0LXQudCz0LUg06nRgtC10YLRltC9INC10qMg0LzQsNKj0YvQt9C00Ysg05nQu9C10YPQvNC10YLRgtGW0Lot0Y3QutC+0L3QvtC80LjQutCw0LvRi9KbINC40L3RgdGC0LjRgtGD0YIg0YDQtdGC0ZbQvdC00LUg0LTQtSDSm9Cw0YDQsNGB0YLRi9GA0pPQsNC9INC206nQvSwg06nRgNC60LXQvdC40LXRgiDQttCw0L/Qv9Cw0Lkg0YbQuNGE0YDQu9Cw0L3QtNGL0YDRgyDQtNOZ0YPRltGA0ZbQvdC00LUg0pvQsNC70YvQv9GC0LDRgdGC0YsuWgxtZTJ6bXBiamR6OHRyAiAAeACaAQYIABAAGACqARYSFNGC0q/RgdGW0L3RltC60YHRltC3sAEAuAEAGOLc+Y3nMSDi3PmN5zEwAEIQa2l4LnQ3bjg0NWI5djlsZCKWCwoLQUFBQkpFcUlud0ES5AoKC0FBQUJKRXFJbndBEgtBQUFCSkVxSW53QRplCgl0ZXh0L2h0bWwSWNC80YvQvdCwINCw0LHQt9Cw0YbRgtGLINGC0q/RgdGW0L3QtSDQsNC70LzQsNC00YvQvCwg0LTQtdGA0LXQutGC0LUg0LbQsNC30YvQu9C80LDSk9Cw0L0iZgoKdGV4dC9wbGFpbhJY0LzRi9C90LAg0LDQsdC30LDRhtGC0Ysg0YLSr9GB0ZbQvdC1INCw0LvQvNCw0LTRi9C8LCDQtNC10YDQtdC60YLQtSDQttCw0LfRi9C70LzQsNKT0LDQvSobIhUxMTYwOTMzMDQyMzQ0OTI0Mjc1NDcoADgAMIPZ8YrlMTiD2fGK5TFKzQcKCnRleHQvcGxhaW4SvgfSmtCw0LfRltGA0LPRliDRg9Cw0pvRi9GC0YLQsCDQsdGW0LvRltC8INCx0LXRgNGD0LTRltKjINC80LDSm9GB0LDRgtGLINGC0L7Qu9GL0pvSm9Cw0L3QtNGLINGI0YvSk9Cw0YDQvNCw0YjRi9C70YvSmyDRgtKx0LvSk9Cw0L3RiyDSm9Cw0LvRi9C/0YLQsNGB0YLRi9GA0YMg0LTQtdC/INCw0LnRgtGL0LvQsNC00YsuINCo0YvQvdGL0L3QtNCwINC00LAsINCx0LDRgdKb0LAg0YHTqdC30LTQtdGA0LTRliDQsdGW0LvQtdGC0ZbQvSDQsNC00LDQvCwg0LzQsNC80LDQvSDigJMg0LDQtNCw0LzQvdGL0qMg0LHRltGAINCx06nQu9GW0LPRliDSk9Cw0L3QsCwg0LHRltGA0LDSmyDQttC10LrQtSDRgtKx0LvSk9Cw4oCT0LDQtNCw0LzQvdGL0qMg0LHRltGAINCx06nQu9GW0LPRliwg0LzQsNKj0YvQt9C00Ysg0LHTqdC70ZbQs9GWINCx0L7Qu9GB0LAg0LTQsCwg0LHQsNGB0pvQsCDigJzQsdOp0LvRltC60YLQtdGA0ZbigJ0g0LHQsNGAIOKAkyDQtNC10L3QtSAo0LTQtdC90LUg0LHQvtC70LzRi9GB0YspLCDQv9GB0LjRhdC40LrQsCAo0L/RgdC40YXQuNC60LDQu9GL0psg0LHQvtC70LzRi9GBKSwg0YDRg9GFICjRgNGD0YXQsNC90Lgg0LHQvtC70LzRi9GBKSwg05nQu9C10YPQvNC10YLRgtGW0Log0YLSsdC70pPQsCAo0LbQsNC70L/RiyDQsdC+0LvQvNGL0YEpINC205nQvdC1INGCLiDQsS4g0JHRltC70ZbQvCDQsNC00LDQvNC90YvSoyDQtNCw0LzRg9GL0L3QsCDQsdCw0pPRi9GC0YLQsNC70YMg0LrQtdGA0LXQujog0LHRltC70ZbQvNC00ZYsINCx0ZbQu9GW0LrRgtGWLCDRgNGD0YXQsNC90Lgg0LHQsNC5LCDQttOZ0L3QtSDQttC10LrQtSDQtNCw0YDQsCDRgtKx0LvSk9CwIOKAkyDRgdC+0pPQsNC9INKb0L7RgdCwINCx0ZbQtyDTmdC70ZYg0LbQtdGC0LrRltC70ZbQutGC0ZYg0LHRltC70LzQtdC50YLRltC9INCw0LTQsNC80L3Ri9KjINCx0LDRgdKb0LAg0LbQsNKb0YLQsNGA0YsuWgx0ZXE0czhxOXJha3JyAiAAeACaAQYIABAAGACqAVoSWNC80YvQvdCwINCw0LHQt9Cw0YbRgtGLINGC0q/RgdGW0L3QtSDQsNC70LzQsNC00YvQvCwg0LTQtdGA0LXQutGC0LUg0LbQsNC30YvQu9C80LDSk9Cw0L2wAQC4AQAYg9nxiuUxIIPZ8YrlMTAAQhBraXguY3M1enVubWxvbHhyIo0FCgtBQUFCSkVxSW52dxLbBAoLQUFBQkpFcUludncSC0FBQUJKRXFJbnZ3GioKCXRleHQvaHRtbBId0LrRg9GA0YHQuNCyINC60LXRgNC10Log0L/QtT8iKwoKdGV4dC9wbGFpbhId0LrRg9GA0YHQuNCyINC60LXRgNC10Log0L/QtT8qGyIVMTE2MDkzMzA0MjM0NDkyNDI3NTQ3KAA4ADCZhqSK5TE4mYakiuUxSvUCCgp0ZXh0L3BsYWluEuYC0YbQuNGE0YDQu9GL0psg0YLQtdGF0L3QvtC70L7Qs9C40Y/QvdGLIOKAkyDQsdGW0LvRltC8INCw0LvRg9GI0YvQvdGL0qMg0pvQsNC20LXRgtGC0ZYg0LHRltC70ZbQvCwg0LHRltC70ZbQuiDQttOZ0L3QtSDQtNCw0pPQtNGL0LvQsNGA0LTRiyDRgtC40ZbQvNC00ZYg0LjQs9C10YDRg9GW0L3QtSDQttOZ0L3QtSDQuNCz0LXRgNCz0LXQvSDQsdGW0LvRltC80LTRliDQttKv0LnQtdC70LXQu9C10L8sINC80LDSk9GL0L3QsNC70Ysg0YjQtdGI0ZbQvCDRiNGL0pPQsNGA0YPQsCDQsdCw0pvRi9GC0YLQsNC50YLRi9C9INKb0rHRgNCw0Lsg0YDQtdGC0ZbQvdC00LUg0LDQu9KT0LAg0YLQsNGA0YLRi9C/INC+0YLRi9GA0LzRi9C3LloMMTlkN214cG1wcnIzcgIgAHgAmgEGCAAQABgAqgEfEh3QutGD0YDRgdC40LIg0LrQtdGA0LXQuiDQv9C1P7ABALgBABiZhqSK5TEgmYakiuUxMABCEGtpeC44enRpZHV5bWFyMmEi0woKC0FBQUJKRXFJbng4EqEKCgtBQUFCSkVxSW54OBILQUFBQkpFcUlueDgaQAoJdGV4dC9odG1sEjPRgdGL0LfRi9Kb0YjQsCDQsNC70LTRi9C90LAg0pvQvtGOINC60LXRgNC10Log0L/QtT8iQQoKdGV4dC9wbGFpbhIz0YHRi9C30YvSm9GI0LAg0LDQu9C00YvQvdCwINKb0L7RjiDQutC10YDQtdC6INC/0LU/KhsiFTExNjA5MzMwNDIzNDQ5MjQyNzU0NygAOAAw3Mnji+UxONzJ44vlMUr5BwoKdGV4dC9wbGFpbhLqB9Cx0ZbQu9GW0Lwg0LHQtdGA0YPQtNGW0qMg0LbQsNKj0LAg0LzQsNKb0YHQsNGC0YLQsNGA0YvQvdCwINC205nQvdC1INKb0L7Sk9Cw0LzQtNCwINCx0L7Qu9GL0L8g0LbQsNGC0pvQsNC9INCw0pvQv9Cw0YDQsNGC0YLQsNC90LTRi9GA0YMg0q/QtNC10YDRltGB0ZbQvdC1INGB05nQudC60LXRgSDQutC10LvQtdGC0ZbQvSDQv9OZ0L3QtNC10YDQtNGWINC60LXRiNC10L3QtNGWINC+0pvRi9GC0YMg0LrRg9GA0YHRgtCw0YDRi9C9INKb0rHRgNGDOwrQvtKb0YvRgtGD0LTRi9KjINGE0L7RgNC80LDQu9Cw0YDRiyDQvNC10L0g05nQtNGW0YHRgtC10YDRltC90LTQtTsgCtCx0LXQu9GB0LXQvdC00ZYg05nQtNGW0YHRgtC10YAsINKb0LDRiNGL0pvRgtGL0pvRgtCw0L0g0L7Sm9GL0YLRgyDQvNKv0LzQutGW0L3QtNGW0LPRljsg0LHRltC70ZbQvCDQsdC10YDRg9C00ZYg0LTQsNGP0YDQu9Cw0YM7IArQvtKb0YMg0L/RgNC+0YbQtdGB0ZbQvSDQsdCw0pvRi9C70LDRgyDQttOZ0L3QtSDQsdCw0YHSm9Cw0YDRgyDTmdC00ZbRgdGC0LXRgNGW0L3QtNC1IOKAkyDQvNC+0LTRg9C70YzQtNC10YAg0LHQvtC50YvQvdGI0LAg0LHTqdC70ZbQvdCz0LXQvSDQsdCw0pvRi9C70LDRgzsgCtC20LXQtNC10Lsg0LbTmdC90LUg0L7QsdGK0LXQutGC0LjQstGC0ZYg0LHQsNKb0YvQu9Cw0YM7IArQsdCw0pvRi9C70LDRgyDQvdOZ0YLQuNC20LXQu9C10YDRliDQsdC+0LnRi9C90YjQsCDQttC10LrQtSDQsdCw0pPQtNCw0YDQu9Cw0LzQsNC70LDRgNC00Ysg0YLSr9C30LXRgtGDOyAK0L7Sm9GL0YLRg9C00Ysg0LHQsNGB0pvQsNGA0YPQtNGL0qMg0LDQstGC0L7QvNCw0YLRgtCw0L3QtNGL0YDRi9C70pPQsNC9INC20q/QudC10LvQtdGA0ZbQvdC1INC606nRiNGDOwrQvtKb0YMg0pvSsdGA0LDQu9C00LDRgNGL0L3QtNCwIOKAkyDQutC+0LzQv9GM0Y7RgtC10YDQu9GW0Log0LHQsNKT0LTQsNGA0LvQsNC80LDQu9Cw0YAsINGC0YDQtdC90LDQttC10YDQu9Cw0YAsINGN0LvQteKAploMd3dwN2F1OGJkdXI0cgIgAHgAmgEGCAAQABgAqgE1EjPRgdGL0LfRi9Kb0YjQsCDQsNC70LTRi9C90LAg0pvQvtGOINC60LXRgNC10Log0L/QtT+wAQC4AQAY3Mnji+UxINzJ44vlMTAAQhBraXguODg3dG53Mm9rN21wIvEECgtBQUFCSTAycXlLNBK/BAoLQUFBQkkwMnF5SzQSC0FBQUJJMDJxeUs0Gk4KCXRleHQvaHRtbBJB0LzRi9C90LAg0LbQtdGA0LTQtSDQsdGW0YAg0LDSm9C/0LDRgNCw0YIg0pvQsNC70YvQvyDSm9C+0LnSk9Cw0L0iTwoKdGV4dC9wbGFpbhJB0LzRi9C90LAg0LbQtdGA0LTQtSDQsdGW0YAg0LDSm9C/0LDRgNCw0YIg0pvQsNC70YvQvyDSm9C+0LnSk9Cw0L0qGyIVMTE2MDkzMzA0MjM0NDkyNDI3NTQ3KAA4ADC3wZ+X5DE4t8Gfl+QxSu4BCgp0ZXh0L3BsYWluEt8B0KjQsNC50YXQuNGB0LvQsNC8INCR0LXQutC20LDQvdC+0LLRgtGL0qMg0YLRltC60LXQu9C10Lkg0LDRgNCw0LvQsNGB0YPRi9C80LXQvSAxOTM2INC20YvQu9GLINCU0LXQvNC10LosIDE5MzQg0LbRi9C7IDUg0YTQsNC60YPQu9GM0YLQtdGCINOp0Lcg0LDQu9C00YvQvdCwINC20LXQutC1INC+0YLQsNGDINKb0rHRgNKT0LDQvSDQttGL0Lsg0LHQvtC70YvQvyDRgdCw0L3QsNC70LzQsNKbLloLbnlzc2JqOGNwZzNyAiAAeACaAQYIABAAGACqAUMSQdC80YvQvdCwINC20LXRgNC00LUg0LHRltGAINCw0pvQv9Cw0YDQsNGCINKb0LDQu9GL0L8g0pvQvtC50pPQsNC9sAEAuAEAGLfBn5fkMSC3wZ+X5DEwAEIQa2l4LnU3ZWpmN2F5cGd6cSLkBwoLQUFBQkhmaE1rdVESsgcKC0FBQUJIZmhNa3VREgtBQUFCSGZoTWt1URqUAQoJdGV4dC9odG1sEoYB0YHQvtKj0pMg0pvQvtGA0YvRgtGL0L3QtNGLINC00LAg0LDQutCw0LTQtdC80LjRj9C70YvSmyDQttCw0pPRiyDQvNKv0LvQtNC1INC20LDQt9GL0LvQvNCw0pPQsNC9LiDRgtC+0LvRi9Kb0YLRi9GA0YPQu9Cw0YAg0pvQsNC20LXRgi4ilQEKCnRleHQvcGxhaW4ShgHRgdC+0qPSkyDSm9C+0YDRi9GC0YvQvdC00Ysg0LTQsCDQsNC60LDQtNC10LzQuNGP0LvRi9KbINC20LDSk9GLINC80q/Qu9C00LUg0LbQsNC30YvQu9C80LDSk9Cw0L0uINGC0L7Qu9GL0pvRgtGL0YDRg9C70LDRgCDSm9Cw0LbQtdGCLiobIhUxMTYwOTMzMDQyMzQ0OTI0Mjc1NDcoADgAMP2kjqPnMTj9pI6j5zFKiwMKCnRleHQvcGxhaW4S/AJWLiDQttC10LrQtSDRgtKx0LvSk9Cw0L3RiyDQtNCw0LzRi9GC0YMg0LbTmdC90LUg0LrTmdGB0ZbQsdC4INKb0LDQu9GL0L/RgtCw0YHRgyDSm9Kx0YDQsNC70Ysg0YDQtdGC0ZbQvdC00LUg0LrQvtC80L/RjNGO0YLQtdGA0LvRltC6INC+0YDRgtCw0L3RiyDQtNCw0LzRi9GC0YMg0LrQtdC30LXSo9GWLiDQotOp0YDRgtGW0L3RiNGWINC60LXQt9C10qPQtNC1IC0g0LrTmdGB0ZbQsdC4INKb0YvQt9C80LXRgtGC0LUg0LbTmdC90LUg0LbQvtKT0LDRgNGLINC+0pvRgyDQvtGA0L3Ri9C90LDQvSDQutC10LnRltC90LPRliDQsdGW0LvRltC60YLRltC70ZbQutGC0ZYg0LDRgNGC0YLRi9GA0YMg0LrQtdC30ZbQvdC00LUg0ZbRgdC60LUg0LDRgdGL0YDRi9C70LDQtNGLLloMa3ltYWd5azJtZWZ2cgIgAHgAmgEGCAAQABgAqgGJARKGAdGB0L7So9KTINKb0L7RgNGL0YLRi9C90LTRiyDQtNCwINCw0LrQsNC00LXQvNC40Y/Qu9GL0psg0LbQsNKT0Ysg0LzSr9C70LTQtSDQttCw0LfRi9C70LzQsNKT0LDQvS4g0YLQvtC70YvSm9GC0YvRgNGD0LvQsNGAINKb0LDQttC10YIusAEAuAEAGP2kjqPnMSD9pI6j5zEwAEIQa2l4LjdkbHM0cWozZzg4ZyKYAwoLQUFBQkkwMnF5TXMS5gIKC0FBQUJJMDJxeU1zEgtBQUFCSTAycXlNcxpBCgl0ZXh0L2h0bWwSNNC80rHQvdGLINKb0LDQu9Cw0Lkg0YLSr9GB0ZbQvdGD0LPQtSDQsdC+0LvQsNC00YvRiz8iQgoKdGV4dC9wbGFpbhI00LzSsdC90Ysg0pvQsNC70LDQuSDRgtKv0YHRltC90YPQs9C1INCx0L7Qu9Cw0LTRi9GLPyobIhUxMTYwOTMzMDQyMzQ0OTI0Mjc1NDcoADgAMPHi+pfkMTjx4vqX5DFKPAoKdGV4dC9wbGFpbhIu0pPRi9C70YvQvNGL0L3QtNCwINGI0YvSk9GL0YHRgtGL0psg0LHQsNKT0YvRgloMeG1zbGZtb25zZ295cgIgAHgAmgEGCAAQABgAqgE2EjTQvNKx0L3RiyDSm9Cw0LvQsNC5INGC0q/RgdGW0L3Rg9Cz0LUg0LHQvtC70LDQtNGL0Ys/sAEAuAEAGPHi+pfkMSDx4vqX5DEwAEIQa2l4LmxmdThvc3NqeG5veSLGAwoLQUFBQkhmaE1rdHMSlAMKC0FBQUJIZmhNa3RzEgtBQUFCSGZoTWt0cxpHCgl0ZXh0L2h0bWwSOtC80YvQvdCw0YMg0YHTqdC50LvQtdC8INC+0YHRiyDQttC10YDQs9C1INKb0LDQttC10YIg0L/QtT8iSAoKdGV4dC9wbGFpbhI60LzRi9C90LDRgyDRgdOp0LnQu9C10Lwg0L7RgdGLINC20LXRgNCz0LUg0pvQsNC20LXRgiDQv9C1PyobIhUxMTYwOTMzMDQyMzQ0OTI0Mjc1NDcoADgAMLKB06HnMTiygdOh5zFKWAoKdGV4dC9wbGFpbhJK0JbQsNKj0LAg0LbQsNKT0LTQsNC50LvQsNGA0LTQsCDQsNC70LPQvtGA0LjRgtC80LTQtdGA0LTRliDSm9C+0LvQtNCw0L3Rgy5aDHRvZWphNG54ZGk5YXICIAB4AJoBBggAEAAYAKoBPBI60LzRi9C90LDRgyDRgdOp0LnQu9C10Lwg0L7RgdGLINC20LXRgNCz0LUg0pvQsNC20LXRgiDQv9C1P7ABALgBABiygdOh5zEgsoHToecxMABCEGtpeC5yNjBrejBheG5rcTQizAIKC0FBQUJKYzdFeTQ0EpoCCgtBQUFCSmM3RXk0NBILQUFBQkpjN0V5NDQaJgoJdGV4dC9odG1sEhnSm9C+0YDRi9GC0YvQvdC00Ysg0LbQvtKbIicKCnRleHQvcGxhaW4SGdKb0L7RgNGL0YLRi9C90LTRiyDQttC+0psqGyIVMTE2MDkzMzA0MjM0NDkyNDI3NTQ3KAA4ADDsz+Wq5TE47M/lquUxSkEKCnRleHQvcGxhaW4SM9Ka0L7RgNGL0YLRi9C90LTRi9C70LDRg9C00Ysg0pvQsNC20LXRgiDQtdGC0LXQtNGWOloMdHd2dDFycnR4cHRkcgIgAHgAmgEGCAAQABgAqgEbEhnSm9C+0YDRi9GC0YvQvdC00Ysg0LbQvtKbsAEAuAEAGOzP5arlMSDsz+Wq5TEwAEIQa2l4Lnk3M3Z1d3B5dmhveCLBBQoLQUFBQkhmaE1rdHcSjwUKC0FBQUJIZmhNa3R3EgtBQUFCSGZoTWt0dxooCgl0ZXh0L2h0bWwSG9GC0q/RgdGW0L3QtSDQsNC70LzQsNC00YvQvCIpCgp0ZXh0L3BsYWluEhvRgtKv0YHRltC90LUg0LDQu9C80LDQtNGL0LwqGyIVMTE2MDkzMzA0MjM0NDkyNDI3NTQ3KAA4ADCbtdyh5zE4m7XcoecxSq8DCgp0ZXh0L3BsYWluEqADLSAxLdGB0rHRgNCw0psg4oCc0LDRgtCw0LvSk9Cw0L0g0LHQtdC70LPRltC70LXRgNC00ZbSoyDSm9Cw0LnRgdGL0YHRiyDSsdKT0YvQvNKT0LAg0LbQsNGC0L/QsNC50LTRiz/igJ0uClhJWCDSk9Cw0YHRi9GA0LTRi9KjINCw0Y/Sk9GL0L3QtNCwINCg0LXRgdC10Lkg0LjQvNC/0LXRgNC40Y/RgdGL0L3Ri9KjINC/0LDRgtGI0LAg0q/QutGW0LzQtdGC0ZbQvdGW0qMg4oCc0pvQvtC90YvRgSDQsNGD0LTQsNGA0YMg0YHQsNGP0YHQsNGC0YvigJ0uP8K7LiA0NyUg0LTSsdGA0YvRgSDQttCw0YPQsNC/INCx0LXRgNC00ZY7Ci0g0YHSsdGA0LDSmyAxNCDigJzQvtC90LTRi9Kb4oCdINGC0LXRgNC80LjQvdGW0L0g0pvQsNC70LDQuSDRgtKv0YHRltC90LXRgdGW0Lc/IDQ3JSDQtNKx0YDRi9GBINC20LDRg9Cw0L8g0LHQtdGA0LTRli5aDGlwNGhndHZkbnlhaXICIAB4AJoBBggAEAAYAKoBHRIb0YLSr9GB0ZbQvdC1INCw0LvQvNCw0LTRi9C8sAEAuAEAGJu13KHnMSCbtdyh5zEwAEIQa2l4Lm5sYW5oMWtjanN6aCLnBgoLQUFBQkpFcUludEUStQYKC0FBQUJKRXFJbnRFEgtBQUFCSkVxSW50RRomCgl0ZXh0L2h0bWwSGdGC0LXQutGB0LXRgNGDINC60LXRgNC10LoiJwoKdGV4dC9wbGFpbhIZ0YLQtdC60YHQtdGA0YMg0LrQtdGA0LXQuiobIhUxMTYwOTMzMDQyMzQ0OTI0Mjc1NDcoADgAMK3814nlMTit/NeJ5TFK2wQKCnRleHQvcGxhaW4SzATQkdKv0LPRltC90LPRliDRgtCw0qPQtNCwINCx0ZbQu9GW0Lwg0LHQtdGA0YMgLSDCq9Ka0LDQt9Cw0pvRgdGC0LDQvS0yMDUwwrsg0rHQt9Cw0pvQvNC10YDQt9GW0LzQtNGWINCh0YLRgNCw0YLQtdCz0LjRj9GB0YvQvdGL0qMg0LHQsNGB0YvQvNC00YvSm9GC0LDRgNGL0L3Ri9KjINCx0ZbRgNGWINCx0L7Qu9GL0L8g0YLQsNCx0YvQu9Cw0LTRiy4g0J7RgdGLINGB0YLRgNCw0YLQtdCz0LjRjyDRiNC10qPQsdC10YDRltC90LTQtSDSmtCw0LfQsNKb0YHRgtCw0L3QtNCw0pPRiyDQsdGW0LvRltC8INCx0LXRgNGDINGA0LXRhNC+0YDQvNCw0LvQsNGA0YvQvdGL0qMg0LbQsNC70L/RiyDQvNCw0pvRgdCw0YLRiyDRhtC40YTRgNC70YvSmyDRgtC10YXQvdC+0LvQvtCz0LjRj9C70LDRgNC00YvSoyDQtNCw0LzRg9GL0L0g0LXRgdC60LXRgNC1INC+0YLRi9GA0YvQvywg0LHRltC70ZbQvCDQsdC10YDRgyDQttKv0LnQtdGB0ZbQvSDQttCw0qPQsCDTmdC70LXRg9C80LXRgtGC0ZbQui3RjdC60L7QvdC+0LzQuNC60LDQu9GL0psg0L7RgNGC0LDSk9CwINCx0LXQudGW0LzQtNC10YMg0LHQvtC70YvQvyDRgtCw0LHRi9C70LDQtNGLIFsyXS5aDHV6NGE3eWowanZjYnICIAB4AJoBBggAEAAYAKoBGxIZ0YLQtdC60YHQtdGA0YMg0LrQtdGA0LXQurABALgBABit/NeJ5TEgrfzXieUxMABCEGtpeC43OGFkbWQyYmdxdHEi7AkKC0FBQUJKaVNXQTRVEroJCgtBQUFCSmlTV0E0VRILQUFBQkppU1dBNFUaMAoJdGV4dC9odG1sEiPQvNGL0L3QsNGD0LTQsCDRgtKv0YHRltC90ZbQutGB0ZbQtyIxCgp0ZXh0L3BsYWluEiPQvNGL0L3QsNGD0LTQsCDRgtKv0YHRltC90ZbQutGB0ZbQtyobIhUxMTYwOTMzMDQyMzQ0OTI0Mjc1NDcoADgAMMvi69PlMTjL4uvT5TFKwgcKCnRleHQvcGxhaW4SswfQptC40YTRgNC70YvSmyDRgNC10LLQvtC70Y7RhtC40Y8g0q/RiNGW0L0g4oCcINC005nQu9C10LvQtNC10YDQtNGW0qMg0ZbRiNGW0L3QtNC1INCx0ZbQtyDRgtKv0LHQtdCz0LXQudC70ZYg06nQt9Cz0LXRgNGW0YHRgtGWINCw0YLQsNC/INOp0YLQtdC80ZbQtyDQtdKj0LHQtdC6INC90LDRgNGL0pPRiywg0LbQsNKj0LAg0pvSsdC30YvRgNC10YLRgtC10YDQtNGW0qMg0L/QsNC50LTQsCDQsdC+0LvRg9GLLCDQutC+0L7Qv9C10YDQsNGG0LjRj9C90Ysg0LbQsNKb0YHQsNGA0YLRgywg0LDRgNGC0YLRi9GA0YMg0LDQt9Cw0LzQsNGC0YLQsNGA0LTRi9KjINC20LDRg9Cw0L/QutC10YDRiNGW0LvRltCz0ZYsINC+0LvQsNGA0LTRi9KjINC00LXRgNCx0LXRgSDRiNC10YjRltC8INKb0LDQsdGL0LvQtNCw0YMg0pvQsNCx0ZbQu9C10YLRljsgCtC+0pvRgyDSr9C00LXRgNGW0YHRgtC10YDRltC9INGC0q/RgNC70LXQvdC00ZbRgNGDLCDQsNKb0L/QsNGA0LDRgtGC0Ysg0ZbQt9C00LXRg9C00LUg0LbTmdC90LUg0L/RgNC+0LHQu9C10LzQsNC70LDRgNC00Ysg0YjQtdGI0YPQtNC1INGB0YLRg9C00LXQvdGC0YLRltKjINGA06nQu9GW0L0g0LDRgNGC0YLRi9GA0YMsINC60L7QvNC80YPQvdC40LrQsNGC0LjQstGC0ZbQuiDSm9Cw0LHRltC70LXRgtGC0LXRgCDQvNC10L0g0YjRi9KT0LDRgNC80LDRiNGL0LvRi9KbINOZ0LvQtdGD0LXRgtGC0ZYg0LTQsNC80YvRgtGDOyDRjdC60L7QvdC+0LzQuNC60LDQu9GL0psg0YLQuNGW0LzQtNGW0LvRltC6LCDRg9Cw0pvRi9GCINC/0LXQvSDQs9C10L7Qs9GA0LDRhNC40Y/Qu9GL0psg0YjQtdC60LDRgNCw0LvQsNGA0LTRi9KjINCx0L7Qu9C80LDRg9GLLCDQtNCw0YDQsNC70LDRgyDQvNKv0LzQutGW0L3QtNGW0LPRliwg0LzSsdKT0LDQu9GW0LzQvdGW0qMg0LbSsdC80YvRgdGL0L0g0L7So9GC0LDQudC70LDQvdC00YvRgNGDLloMbHZ5cHRvM2g4bW9jcgIgAHgAmgEGCAAQABgAqgElEiPQvNGL0L3QsNGD0LTQsCDRgtKv0YHRltC90ZbQutGB0ZbQt7ABALgBABjL4uvT5TEgy+Lr0+UxMABCEGtpeC5obG5samJtMjNyZ2wigQUKC0FBQUJJMDJxeUhZEs8ECgtBQUFCSTAycXlIWRILQUFBQkkwMnF5SFkaNgoJdGV4dC9odG1sEinQsNGC0LDRgyDQvNCw0YDQsNC/0LDRgtGC0LDQu9Cw0LTRiyDQvNCwPyI3Cgp0ZXh0L3BsYWluEinQsNGC0LDRgyDQvNCw0YDQsNC/0LDRgtGC0LDQu9Cw0LTRiyDQvNCwPyobIhUxMTYwOTMzMDQyMzQ0OTI0Mjc1NDcoADgAMPfglJbkMTj34JSW5DFKxQIKCnRleHQvcGxhaW4StgLQntGB0Ysg0YHQtdCx0LXQv9GC0ZYsINC30LXRgNGC0YLQtdGDINC20rHQvNGL0YHRi9C90YvSoyDQttC+0pPQsNGA0pPRiyDRhdGA0L7QvdC+0LvQvtCz0LjRj9C70YvSmyDRiNC10qPQsdC10YDRliDQkNCx0LDQuSDQsNGC0YvQvdC00LDSk9GLINKa0LDQt9Cw0psg0L/QtdC00LDQs9C+0LPQuNC60LAg0LjQvdGB0YLQuNGC0YPRgtGL0L3Ri9KjICjSmtCw0LfQn9CYKSDQsNGC0LDRg9GLINKa0LDQt9Cw0pvRgtGL0qMg0JXSo9Cx0LXQuiDSmtGL0LfRi9C7INCi0YMg0J7RgNC00LXQvdC00ZbQvNC10L0g0LzQsNGA0LDQv9Cw0YLRgtCw0LvQtNGLWgxiaWRwdGJwcG5hZndyAiAAeACaAQYIABAAGACqASsSKdCw0YLQsNGDINC80LDRgNCw0L/QsNGC0YLQsNC70LDQtNGLINC80LA/sAEAuAEAGPfglJbkMSD34JSW5DEwAEIQa2l4LjJpOGk3YzJ0aGw4MCLhCwoLQUFBQkpjN0V5NEUSrwsKC0FBQUJKYzdFeTRFEgtBQUFCSmM3RXk0RRpvCgl0ZXh0L2h0bWwSYtC80YvQvdCw0L3RiyDRgtKv0YHRltC90LUg0LDQu9C80LDQuSDSm9C+0LnQtNGL0LwuINC90LUg0LDQudGC0pvRi9GB0Ysg0LrQtdC70ZbQvyDRgtKx0YDSk9Cw0L3Ri9C9InAKCnRleHQvcGxhaW4SYtC80YvQvdCw0L3RiyDRgtKv0YHRltC90LUg0LDQu9C80LDQuSDSm9C+0LnQtNGL0LwuINC90LUg0LDQudGC0pvRi9GB0Ysg0LrQtdC70ZbQvyDRgtKx0YDSk9Cw0L3Ri9C9KhsiFTExNjA5MzMwNDIzNDQ5MjQyNzU0NygAOAAwqqnRquUxOKqp0arlMUr6BwoKdGV4dC9wbGFpbhLrB9CW0L7Sk9Cw0YDRiyDQttOZ0L3QtSDQutOZ0YHRltC/0YLRltC6INCx0ZbQu9GW0Lwg0LHQtdGA0YMg0rHQudGL0LzQtNCw0YDRi9C90LTQsCDQvtKb0YMg0L/RgNC+0YbQtdGB0ZbQvSDSm9Kx0YDRgyDQsdGW0LvRltC8INCx0LXRgNGDINC205nQvdC1INC605nRgdGW0L/RgtGW0Log0YHRgtCw0L3QtNCw0YDRgtGC0LDRgNC00YvSoyDRgtCw0LvQsNC/0YLQsNGA0YvQvdCwINC90LXQs9GW0LfQtNC10LvQtdC00ZYgWzRdLiDSrtGI0ZbQvdGI0ZYg0LbTmdC90LUg0LrQtdC50ZbQvdCz0ZYg0rHRgNC/0LDSmyAoMyssIDMrKykg0YHRgtCw0L3QtNCw0YDRgtGC0LDRgNGL0L0g0pvSsdGA0YPQtNGL0qMg0L3QtdCz0ZbQt9GWINCx0L7Qu9GL0L8g0YLQsNCx0YvQu9Cw0YLRi9C9INKb0rHQt9GL0YDQtdGC0YLRltC70ZbQuiDRgtOZ0YHRltC7INCx0ZbQu9GW0Lwg0LHQtdGA0YPQs9C1INGG0LjRhNGA0LvRi9KbINGC0LXRhdC90L7Qu9C+0LPQuNGP0LvQsNGA0LTRiyDQtdC90LPRltC30YMg0LzTmdGB0LXQu9C10YHRltC9INGI0LXRiNGDINC20L7Qu9C00LDRgNGL0L0g0YLQvtC70YvSmyDQutOp0LvQtdC80LTQtSDQsdC10LvQs9GW0LvQtdC5INCw0LvQvNCw0LnQtNGLLiDSmtKx0LfRi9GA0LXRgtGC0ZYt0LHSsdC7INOZ0LTQtdC80ZYsINGB0rHQu9GD0LvRi9Kb0YLRiyDQvdC10LzQtdGB0LUg0pvSsdC30YvRgNC10YLRgtGW0LvRltC60YLRliDQsdCw0pPQsNC70LDQuSDQsNC70LDRgtGL0L0g0LrRgNC40YLQtdGA0LjQudC70LXRgNC00ZYg0YLQsNCx0YPSk9CwINGC0YvRgNGL0YHRi9Kj0YvQtz8g0KHRgtGD0LTQtdC90YLRgtGW0Log0LrQvtC80LDQvdC00LDQtNCwINC20rHQvNGL0YEg0ZbRgdGC0LXRg9Cz0LUsINC60L7QvNC80YPQvdC40LrQsNGC0LjQstGC0ZYg0LHQvtC70YPSk9CwINC205nQvdC1INGCLtCxLiDQvNKv0LzQutGW0L3QtNGW0Log0LHQtdGA0LXRgtGW0L0g05nQvNCx0LXQsdCw0L8g0pvSsdC30YvRgNC10YLRgtGW0LvRltC60YLQtdGA0LTigKZaDG5ldWs0NnR0Z2Eyd3ICIAB4AJoBBggAEAAYAKoBZBJi0LzRi9C90LDQvdGLINGC0q/RgdGW0L3QtSDQsNC70LzQsNC5INKb0L7QudC00YvQvC4g0L3QtSDQsNC50YLSm9GL0YHRiyDQutC10LvRltC/INGC0rHRgNKT0LDQvdGL0L2wAQC4AQAYqqnRquUxIKqp0arlMTAAQhBraXguYjBxcHIycGpid3g3IswCCgtBQUFCSTAycXlNVRKaAgoLQUFBQkkwMnF5TVUSC0FBQUJJMDJxeU1VGjMKCXRleHQvaHRtbBIm0pvQsNC30LDSm9GI0LAg0LDRgtCw0YPRiyDQsdCw0YAg0LzQsD8iNAoKdGV4dC9wbGFpbhIm0pvQsNC30LDSm9GI0LAg0LDRgtCw0YPRiyDQsdCw0YAg0LzQsD8qGyIVMTE2MDkzMzA0MjM0NDkyNDI3NTQ3KAA4ADDj9tqX5DE44/bal+QxShoKCnRleHQvcGxhaW4SDNGB0YLQsNC20LXRgFoMcTB5bDF2MWx5aWE4cgIgAHgAmgEGCAAQABgAqgEoEibSm9Cw0LfQsNKb0YjQsCDQsNGC0LDRg9GLINCx0LDRgCDQvNCwP7ABALgBABjj9tqX5DEg4/bal+QxMABCEGtpeC4xa2hmdDMxdnIxeW0ivAIKC0FBQUJJMDJxeUhzEooCCgtBQUFCSTAycXlIcxILQUFBQkkwMnF5SHMaIQoJdGV4dC9odG1sEhTRgtKv0YHRltC90ZbQutGB0ZbQtyIiCgp0ZXh0L3BsYWluEhTRgtKv0YHRltC90ZbQutGB0ZbQtyobIhUxMTYwOTMzMDQyMzQ0OTI0Mjc1NDcoADgAMOj7nJbkMTjo+5yW5DFKQAoKdGV4dC9wbGFpbhIy0LrTqdGI0LrQtdC9IDE5OTEg0LbRi9C70LzQtdC9INGI0LXQutGC0LXQu9C10LTRli5aDGl1OTh2eWhieHl5eHICIAB4AJoBBggAEAAYAKoBFhIU0YLSr9GB0ZbQvdGW0LrRgdGW0LewAQC4AQAY6PucluQxIOj7nJbkMTAAQhBraXgudDBiYTJ2eHJnMHh2ItcECgtBQUFCSkVxSW50TRKlBAoLQUFBQkpFcUludE0SC0FBQUJKRXFJbnRNGlAKCXRleHQvaHRtbBJD0YbQuNGE0YDQu9GL0pst0LrQvtC80LzRg9C90LjQutCw0YLQuNCy0YLRltC6INGB06nQtyDQsdC+0LvQsCDQvNCwPyJRCgp0ZXh0L3BsYWluEkPRhtC40YTRgNC70YvSmy3QutC+0LzQvNGD0L3QuNC60LDRgtC40LLRgtGW0Log0YHTqdC3INCx0L7Qu9CwINC80LA/KhsiFTExNjA5MzMwNDIzNDQ5MjQyNzU0NygAOAAwxIn8ieUxOMSJ/InlMUrNAQoKdGV4dC9wbGFpbhK+AdCm0LjRhNGA0LvRi9KbIC3QutC+0LzQvNGD0L3QuNC60LDRgtC40LLRgtGW0Log0YLQtdGF0L3QvtC70L7Qs9C40Y8g0pvSsdGA0LDQu9C00LDRgNGL0L0g0L/QsNC50LTQsNC70LDQvdCw0YLRi9C9INCx0ZbQu9GW0Lwg0LHQtdGA0YPQtNGW0qMg0LbQsNKj0LAg0LbSr9C50LXRgdGWINCx0L7Qu9GL0L8g0YLQsNCx0YvQu9Cw0LTRiy5aDDl1bjhqdzYyamJzcnICIAB4AJoBBggAEAAYAKoBRRJD0YbQuNGE0YDQu9GL0pst0LrQvtC80LzRg9C90LjQutCw0YLQuNCy0YLRltC6INGB06nQtyDQsdC+0LvQsCDQvNCwP7ABALgBABjEifyJ5TEgxIn8ieUxMABCEGtpeC5nOG13YWx5M2s4ejYixAoKC0FBQUJIZmhNa3M0EpIKCgtBQUFCSGZoTWtzNBILQUFBQkhmaE1rczQaOwoJdGV4dC9odG1sEi7Sm9Cw0YDQsNC80LXQvSDQsdC10LvRltCz0LvQtdGDINGI0LDRgNGCINC/0LA/IjwKCnRleHQvcGxhaW4SLtKb0LDRgNCw0LzQtdC9INCx0LXQu9GW0LPQu9C10YMg0YjQsNGA0YIg0L/QsD8qGyIVMTE2MDkzMzA0MjM0NDkyNDI3NTQ3KAA4ADDP7aGg5zE4z+2hoOcxSvkHCgp0ZXh0L3BsYWluEuoH0KHQvtC90YvQvNC10L0sINC+0LvQsNGA0LTRi9KjINCx0L7Qu9Cw0YjQsNKbINC605nRgdGW0LHQuCDSm9GL0LfQvNC10YLRliDRgdCw0YPQsNC70L3QsNC80LDSk9CwINKb0LDRgtGL0YHSm9Cw0L3QtNCw0YDQtNGL0qMgNTAlLdGLLCDQutC+0LzQv9GM0Y7RgtC10YDQu9GW0Log0YLQtdGF0L3QvtC70L7Qs9C40Y/Qu9Cw0YDQtNGLINKb0L7Qu9C00LDQvdGDINKb0LDQttC10YLRgtGW0LvRltCz0ZbQvNC10L0g0LHQsNC50LvQsNC90YvRgdGC0YssIDQ2JSAtINGLLCDQsdKx0Lsg0LzTmdGB0LXQu9C10LTQtSDTmdC70ZYg0YjQtdGI0ZbQu9C80LXQs9C10L0g0LbTmdC90LUg0YLQtdC6IDQlIC3Riywg0LHSsdC7INC80q/QvNC60ZbQvdC00ZbQutGC0ZYg0LbQvtKb0pvQsCDRiNGL0pPQsNGA0LDQtNGLLiDQodC+0L3Ri9C80LXQvSDSm9Cw0YLQsNGALCDigJzQodGW0Lcg06nQt9GW0qPRltC30LTRltKjINC/05nQvdGW0qPRltC30LTRliDQvtKb0YvRgtGDINC60LXQt9GW0L3QtNC1INC60L7QvNC/0YzRjtGC0LXRgNC00ZYg0L/QsNC50LTQsNC70LDQvdGD0LTRiyDQttC+0YHQv9Cw0YDQu9Cw0L8g0L7RgtGL0YDRgdGL0Lcg0LHQsD/igJ0sLSDQtNC10LPQtdC9INGB0LDRg9Cw0LvQvdCw0LzQsNKT0LAg0pvQsNGC0YvRgdKb0LDQvdC00LDRgNC00YvSoyDRgtC10LogNDElLdGLINC60L7QvNC/0YzRjtGC0LXRgNC00ZYg0LHQvtC70LDRiNCw0psg0L/QtdC00LDQs9C+0LPQuNC60LDQu9GL0psg0LbTmdC90LUg0pPRi9C70YvQvNC4INKb0YvQt9C80LXRgtGW0L3QtNC1INC/0LDQudC00LDQu9Cw0L3RgyDQvdC40LXRgtGW0L0g0LHRltC70LTRltGA0LTRliwgNDIlLdGLINC20LDRg9Cw0L8g0LHQtdGA0YPQtNC1INKb0LjRi9C90LTRi9Kb0YLQsNGA0pPQsCDRgtCw0L8g0LHQvtC70LTRiyDQttOZ0L3QtSAxNyUt0Ysg0LrQvtC80L/RjNGO0YLQtdGAINC+0LvQsNGA0pPQsCDQv9Cw0LnQtNCw0YHRi9C3INCx0L7Qu9Cw0LTRiyDQtNC10L8g0LzTmdC70ZbQvNC04oCmWgw5d3VvdDB0dzEzYXpyAiAAeACaAQYIABAAGACqATASLtKb0LDRgNCw0LzQtdC9INCx0LXQu9GW0LPQu9C10YMg0YjQsNGA0YIg0L/QsD+wAQC4AQAYz+2hoOcxIM/toaDnMTAAQhBraXguZ3llNGFwcmZzc2U4IogGCgtBQUFCSGZUcFVDRRLWBQoLQUFBQkhmVHBVQ0USC0FBQUJIZlRwVUNFGjcKCXRleHQvaHRtbBIq0YHTqdC50LvQtdC8INGB0L7So9GLINGC0q/RgdGW0L3RltC60YHRltC3IjgKCnRleHQvcGxhaW4SKtGB06nQudC70LXQvCDRgdC+0qPRiyDRgtKv0YHRltC90ZbQutGB0ZbQtyobIhUxMTYwOTMzMDQyMzQ0OTI0Mjc1NDcoADgAMLiY5LDmMTi4mOSw5jFKyQMKCnRleHQvcGxhaW4SugPQmtCw0LTRgNC70LDRgNC00Ysg0LTQsNGP0YDQu9Cw0YPQtNCwINC20L7Sk9Cw0YDRiyDQvdOZ0YLQuNC20LXQu9C10YDQs9C1INKb0L7QuyDQttC10YLQutGW0LfRgywg0LHRltC70ZbQvCDQsdC10YDRg9C00ZbSoyDRgtKv0L/QutGWINC80LDSm9GB0LDRgtGC0LDRgNGL0L0g0LHQsNGA0LDQsdCw0YAg0YLSr9GB0ZbQvdGDLCDQvtC90YvSoyDQvNCw0LfQvNKx0L3Ri9C9INC20LXRgtGW0LvQtNGW0YDRgyDQttOZ0L3QtSDQttCw0qPSk9GL0YDRgtGDLCDTmdGB0ZbRgNC10YHQtSDQvtKb0YvRgtGD0LTRi9KjINC40L3RgtC10YDQsNC60YLQuNCy0YLRliDTmdC00ZbRgdGC0LXRgNGWINC80LXQvSDQt9Cw0LzQsNC90LDRg9C4INC00LjQtNCw0LrRgtC40LrQsNC70YvSmyDSm9Kx0YDQsNC70LTQsNGA0LTRiyDQv9Cw0LnQtNCw0LvQsNC90YMg0LzQsNKb0YHQsNGC0YvQvdC00LAuWgxwbGQ1bnh3dDZrdjZyAiAAeACaAQYIABAAGACqASwSKtGB06nQudC70LXQvCDRgdC+0qPRiyDRgtKv0YHRltC90ZbQutGB0ZbQt7ABALgBABi4mOSw5jEguJjksOYxMABCEGtpeC5wazdncXR1Y2czc2oi6gUKC0FBQUJIZmhNa3M4ErgFCgtBQUFCSGZoTWtzOBILQUFBQkhmaE1rczgaKAoJdGV4dC9odG1sEhvRgtKv0YHRltC90LUg0LDQu9C80LDQtNGL0LwiKQoKdGV4dC9wbGFpbhIb0YLSr9GB0ZbQvdC1INCw0LvQvNCw0LTRi9C8KhsiFTExNjA5MzMwNDIzNDQ5MjQyNzU0NygAOAAw3ri6oOcxON64uqDnMUrYAwoKdGV4dC9wbGFpbhLJA+KAnNKb0LDQt9GW0YDQs9GWINGC0q/RgNGW0L3QtNC1LdGB0rHQvNC00YvSmy4uLiDQkdGW0LfQtNGWINC20rHQvNGL0YEg0ZbRgdGC0LXRg9Cz0LUg0q/QudGA0LXRgtC60LXQvSDQtNKx0YDRi9GBIC0g0pvSsdGA0LDRgdGC0YvRgNGD0LTRi9KjINC+0YDQvdGL0L3QsCDQt9Cw0LzQsNC90LDRg9C4INGG0LjRhNGA0LvRi9KbICDQttKv0LnQtdC70LXRgNC00ZYg0L/QsNC50LTQsNC70LDQvdGDLiDSm9Cw0YDQsNCx0LDQudGL0YAg0LHQsNKT0LTQsNGA0LvQsNC80LDQu9Cw0YDigJ0sIC0g0LTQtdC/INCw0YLQsNC/INOp0YLRgtGWINC10qMg0Y3QvNC+0YbQuNC+0L3QsNC70LTRiyDQtdGB0LrQtdGA0YLRgy4g0prQsNC70pPQsNC9INGB0YLRg9C00LXQvdGC0YLQtdGAINGB0L7QuyDQvtC50LTRiyDQvdC10pPSsdGA0LvRi9C8INKx0YHRgtCw0LzQtNGLINGC0q/RgNC00LUg0LHRltC70LTRltGA0LTRli5aDG51YXo2NnZodjJqdnICIAB4AJoBBggAEAAYAKoBHRIb0YLSr9GB0ZbQvdC1INCw0LvQvNCw0LTRi9C8sAEAuAEAGN64uqDnMSDeuLqg5zEwAEIQa2l4LmRoYmR5dWcyYmZrOCLFCAoLQUFBQkpkTG5yeEkSkwgKC0FBQUJKZExucnhJEgtBQUFCSmRMbnJ4SRrLAQoJdGV4dC9odG1sEr0B0LzRi9C90LAg0YHTqdC50LvQtdC8INCy0L7QvtCx0YnQtSDRgtKv0YHRltC90ZbQutGB0ZbQtyDQtdC00ZYsINC60ZbRiNC60LXQvdC1INGA0LXRgtGC0LXQs9C10L3QtNC10Lkg0LHQvtC70LTRi9C8LCDQsdGW0YDQsNKbINGC0LAg05nQu9C00LUg0LTQtSDRgtC+0LvRi9Kb0YLRi9GA0YMg0LrQtdGA0LXQuiDRgdC40Y/Sm9GC0YsuIswBCgp0ZXh0L3BsYWluEr0B0LzRi9C90LAg0YHTqdC50LvQtdC8INCy0L7QvtCx0YnQtSDRgtKv0YHRltC90ZbQutGB0ZbQtyDQtdC00ZYsINC60ZbRiNC60LXQvdC1INGA0LXRgtGC0LXQs9C10L3QtNC10Lkg0LHQvtC70LTRi9C8LCDQsdGW0YDQsNKbINGC0LAg05nQu9C00LUg0LTQtSDRgtC+0LvRi9Kb0YLRi9GA0YMg0LrQtdGA0LXQuiDRgdC40Y/Sm9GC0YsuKhsiFTExNjA5MzMwNDIzNDQ5MjQyNzU0NygAOAAworfXtOUxOKK317TlMUrHAgoKdGV4dC9wbGFpbhK4AtCQ0LnRgtCwINC60LXRgtC10LnRltC6LCDRgdCw0Y/RgdCw0YLRgtGLINC20q/Qt9C10LPQtSDQsNGB0YvRgNGD0LTQsCDQtNCwINC606nQv9GC0LXQs9C10L0g0L/RgNC+0LHQu9C10LzQsNC70LDRgCDQsdC+0LvQsNC00YsuICDQptC40YTRgNC70LDQvdC00YvRgNGD0LTQsCDSm9Cw0LfRltGA0LPRliDSm9C+0pPQsNC8INOp0LzRltGA0ZbQvdC00LXQs9GWINC60LXSo9C10Y7RltC90ZbSoyDRgdCw0LvQtNCw0YDRi9C90LDQvSDQvtC90YvSoyDSk9GL0LvRi9C80pPQsCDTqdC3INOZ0YHQtdGA0ZbQvSDRgtC40LPRltC30ZbQvyDQttCw0YLRi9GALloMazlzczIxdW4yNW42cgIgAHgAmgEGCAAQABgAqgHAARK9AdC80YvQvdCwINGB06nQudC70LXQvCDQstC+0L7QsdGJ0LUg0YLSr9GB0ZbQvdGW0LrRgdGW0Lcg0LXQtNGWLCDQutGW0YjQutC10L3QtSDRgNC10YLRgtC10LPQtdC90LTQtdC5INCx0L7Qu9C00YvQvCwg0LHRltGA0LDSmyDRgtCwINOZ0LvQtNC1INC00LUg0YLQvtC70YvSm9GC0YvRgNGDINC60LXRgNC10Log0YHQuNGP0pvRgtGLLrABALgBABiit9e05TEgorfXtOUxMABCEGtpeC5rZmQ5OGcyNnRvYXciqAIKC0FBQUJJMDJxeVBJEvYBCgtBQUFCSTAycXlQSRILQUFBQkkwMnF5UEkaJwoJdGV4dC9odG1sEhrSm9Cw0LnQtNCw0L0g0LDQu9GL0L3QtNGLPyIoCgp0ZXh0L3BsYWluEhrSm9Cw0LnQtNCw0L0g0LDQu9GL0L3QtNGLPyobIhUxMTYwOTMzMDQyMzQ0OTI0Mjc1NDcoADgAMIGcvZjkMTiBnL2Y5DFKGgoKdGV4dC9wbGFpbhIM0KHRgdGL0LvQutCwWgw3NWdwOGI3am91dHFyAiAAeACaAQYIABAAGACqARwSGtKb0LDQudC00LDQvSDQsNC70YvQvdC00Ys/sAEAuAEAGIGcvZjkMSCBnL2Y5DEwAEIQa2l4LmZwamg2dDZ3b2dzNCLCAgoLQUFBQkhmVHBVQ00SkAIKC0FBQUJIZlRwVUNNEgtBQUFCSGZUcFVDTRomCgl0ZXh0L2h0bWwSGdKb0L7RgNGL0YLRi9C90LTRiyDQttC+0psiJwoKdGV4dC9wbGFpbhIZ0pvQvtGA0YvRgtGL0L3QtNGLINC20L7SmyobIhUxMTYwOTMzMDQyMzQ0OTI0Mjc1NDcoADgAMIyk/bDmMTiMpP2w5jFKNwoKdGV4dC9wbGFpbhIp0prQvtGA0YvRgtGL0L3QtNGLICDQttCw0YHQsNGDINKb0LDQttC10YJaDGJnd2tybWdmaDB0d3ICIAB4AJoBBggAEAAYAKoBGxIZ0pvQvtGA0YvRgtGL0L3QtNGLINC20L7Sm7ABALgBABiMpP2w5jEgjKT9sOYxMABCEGtpeC43cHF0MnFwZGNxcWQiigYKC0FBQUJKZExucjFZEtgFCgtBQUFCSmRMbnIxWRILQUFBQkpkTG5yMVkaUQoJdGV4dC9odG1sEkTQvNGL0L3QsCDRgdOp0LnQu9C10LzQtNGWINC00LUg0YLSr9GB0ZbQvdC1INCw0LvQvNCw0Lkg0pvQvtC50LTRi9C8LiJSCgp0ZXh0L3BsYWluEkTQvNGL0L3QsCDRgdOp0LnQu9C10LzQtNGWINC00LUg0YLSr9GB0ZbQvdC1INCw0LvQvNCw0Lkg0pvQvtC50LTRi9C8LiobIhUxMTYwOTMzMDQyMzQ0OTI0Mjc1NDcoADgAMOmc2rXlMTjpnNq15TFK/QIKCnRleHQvcGxhaW4S7gLQltCw0LvQv9GLINKb0LDQt9GW0YDQs9GWINOp0LzRltGA0LTRliDQttOZ0L3QtSDTmdGB0ZbRgNC10YHQtSDQsdGW0LvRltC8INCx0LXRgNGD0LTRliDRgtC10YXQvdC+0LvQvtCz0LjRj9C70LDQvdC00YvRgNGDINCx06nQu9GW0L3Rg9Cz0LUg05nQutC10LvQtdC00ZYg0YHQtdC30ZbQvNC00LXRgCDQvNC10L0g0L7QudC70LDRg9C00YvSoywg0LDSm9GL0Lsg0LzQtdC9INGC05nQttGW0YDQuNCx0LXQvdGW0qMsINCx0LDRgNKT0LDQvSDRgdCw0LnRi9C9INKx0YLRi9C80LTRi9C70YvSm9GC0YvSoyDQttOZ0L3QtSDQsNC00LDQvNC00LDRgNC00YvSoyDQv9GA0LDQs9C80LDRgtC40LfQvNGWINC00LXQvyDRgdCw0L3QsNC50LTRiyBbMTM5XS5aDDl5OGVvdXFqcXIxOXICIAB4AJoBBggAEAAYAKoBRhJE0LzRi9C90LAg0YHTqdC50LvQtdC80LTRliDQtNC1INGC0q/RgdGW0L3QtSDQsNC70LzQsNC5INKb0L7QudC00YvQvC6wAQC4AQAY6ZzateUxIOmc2rXlMTAAQhBraXguajd6dTdkZW1qcWQ0IusFCgtBQUFCSGZoTWt0QRK6BQoLQUFBQkhmaE1rdEESC0FBQUJIZmhNa3RBGjAKCXRleHQvaHRtbBIj0LrRltGI0LrQtdC90LUg0YLSr9GB0ZbQvdGW0LrRgdGW0LciMQoKdGV4dC9wbGFpbhIj0LrRltGI0LrQtdC90LUg0YLSr9GB0ZbQvdGW0LrRgdGW0LcqGyIVMTE2MDkzMzA0MjM0NDkyNDI3NTQ3KAA4ADCHmsag5zE4h5rGoOcxSsIDCgp0ZXh0L3BsYWluErMD0JrTqdCx0ZbRgdGWINCx0LDRgSDRgtCw0YDRgtGDINC20LDRg9Cw0L/RgtCw0YDRi9C80LXQvSDRiNC10LrRgtC10LvQtNGWOiDigJzQtdGI0YLQtdKj0LXigJ0g4oCcKNC90LXQvNC10YHQtSDQsNC50L3QsNC70YvQvNKT0LAt4oCdINCx0LDRgNC70YvSk9GL4oCdKSzigJ0g0YLSr9C50LzQtdC70LXRgNC00ZYg0LHQsNGB0YPigJ0s4oCdINC60L7QvNC/0YzRjtGC0LXRgNC80LXQvSDRgdOp0LnQu9C10YHRgyDigJwg0LbTmdC90LUg0YIu0LEuINC20LXQutC1INGB0YLRg9C00LXQvdGC0YLQtdGAINCx0LDSk9C00LDRgNC70LDQvNCw0LvQsNGA0LTRiyDSm9Kx0YDQsNGB0YLRi9GA0YPQtNGLLCDSm9Cw0YDQsNC/0LDQudGL0Lwg0L/QsNC50LTQsNC70LDQvdGD0YjRiyDQtNCw0pPQtNGL0LvQsNGA0YvQvSDQttOZ0L3QtSDRgi4g0LEuINC606nRgNGB0LXRgtGC0ZYuWgxqYjRneHpkYmU2cWpyAiAAeACaAQYIABAAGACqASUSI9C60ZbRiNC60LXQvdC1INGC0q/RgdGW0L3RltC60YHRltC3sAEAuAEAGIeaxqDnMSCHmsag5zEwAEIPa2l4LjVremtiYnhueXdhIv8HCgtBQUFCSmpwSU04bxLNBwoLQUFBQkpqcElNOG8SC0FBQUJKanBJTThvGiwKCXRleHQvaHRtbBIf0YLSr9GB0ZbQvdGW0LrRgdGW0Lcg0LzSr9C70LTQtSItCgp0ZXh0L3BsYWluEh/RgtKv0YHRltC90ZbQutGB0ZbQtyDQvNKv0LvQtNC1KhsiFTExNjA5MzMwNDIzNDQ5MjQyNzU0NygAOAAw6Zjwj+YxOOmY8I/mMUrhBQoKdGV4dC9wbGFpbhLSBdCR0ZbQu9GW0Lwg0LHQtdGA0YMg0YHQsNC70LDRgdGL0L0g0YbQuNGE0YDQu9GL0psg0YLRgNCw0L3RgdGE0L7RgNC80LDRhtC40Y/Qu9Cw0YMg0LDRj9GB0YvQvdC00LAg0LXQutGWINCx0LDSk9GL0YLRgtGLINCw0LbRi9GA0LDRgtGD0pPQsCDQsdC+0LvQsNC00Ys6INGC0LXRhdC90L7Qu9C+0LPQuNGP0LvRi9KbINCw0LvRiNCw0pvRgtGL0pvRgtGLINC20L7RjiDQttOZ0L3QtSDQttKx0LzRi9GBINC20LDSo9CwINGG0LjRhNGA0LvRi9KbINCw0LvRiNCw0pvRgtGL0pvRgtGLINC20L7Rji4g0KLQtdGF0L3QvtC70L7Qs9C40Y/Qu9GL0psg0YbQuNGE0YDQu9GL0psg0LDQu9GI0LDSm9GC0YvSm9GC0Ysg0LbQvtGOINC20rHQvNGL0YHRgtCw0YDRi9C9INC10LrRliDRgtC+0L/Sm9CwINCx06nQu9GD0LPQtSDQsdC+0LvQsNC00Ys6INGG0LjRhNGA0LvRi9KbINC40L3RhNGA0LDSm9Kx0YDRi9C70YvQvNC00Ysg0LTQsNC80YvRgtGDINC205nQvdC1INGG0LjRhNGA0LvRi9KbINC80LDQt9C80rHQvSDQttOZ0L3QtSDRhtC40YTRgNC70YvSmyDQsdCw0pPQsNC70LDRgy4g0JzQtdC60YLQtdC/INC00LXSo9Cz0LXQudGW0L3QtNC1INCx0ZbQu9GW0Lwg0LHQtdGA0YMg0rHQudGL0LzRi9C90LTQsCDRhtC40YTRgNC70YvSmyDQuNC90YTRgNCw0pvSsdGA0YvQu9GL0LzQtNGLINC00LDQvNGL0YLRgyDQvNCw0qPRi9C30LTRiyDQsdC+0LvRi9C/INGC0LDQsdGL0LvQsNC00YsuWgxzZTZrcTYxa2R2Y29yAiAAeACaAQYIABAAGACqASESH9GC0q/RgdGW0L3RltC60YHRltC3INC80q/Qu9C00LWwAQC4AQAY6Zjwj+YxIOmY8I/mMTAAQhBraXguMTBodDdsc21veWF3IvsCCgtBQUFCSGZoTWt0RRLJAgoLQUFBQkhmaE1rdEUSC0FBQUJIZmhNa3RFGjkKCXRleHQvaHRtbBIs0L7RgdGL0LvQsNC5INC20LDQt9GD0pPQsCDQsdC+0LvQsNC00Ysg0LzQsD8iOgoKdGV4dC9wbGFpbhIs0L7RgdGL0LvQsNC5INC20LDQt9GD0pPQsCDQsdC+0LvQsNC00Ysg0LzQsD8qGyIVMTE2MDkzMzA0MjM0NDkyNDI3NTQ3KAA4ADCpjdmg5zE4qY3ZoOcxSjcKCnRleHQvcGxhaW4SKdGB0YLRg9C00LXQvdGCINCU0ZbQvdC80rHRhdCw0LzQtdC00YLRltKjWgwzaWhqZDVrZngyZmlyAiAAeACaAQYIABAAGACqAS4SLNC+0YHRi9C70LDQuSDQttCw0LfRg9KT0LAg0LHQvtC70LDQtNGLINC80LA/sAEAuAEAGKmN2aDnMSCpjdmg5zEwAEIQa2l4LmdnYzF6Y2x3MGhkcCLPAwoLQUFBQkhmaE1rdEkSnQMKC0FBQUJIZmhNa3RJEgtBQUFCSGZoTWt0SRohCgl0ZXh0L2h0bWwSFNGC0q/RgdGW0L3RltC60YHRltC3IiIKCnRleHQvcGxhaW4SFNGC0q/RgdGW0L3RltC60YHRltC3KhsiFTExNjA5MzMwNDIzNDQ5MjQyNzU0NygAOAAw5p3foOcxOOad36DnMUrSAQoKdGV4dC9wbGFpbhLDAdCi0LDQv9GB0YvRgNC80LDQvdGLIOKAnNC20LDRgNGC0Ysg0LbQvtC70LTQsNC94oCdINC+0YDRi9C90LTQsNGD0LTQsNC9INC10YjSm9Cw0YjQsNC9INCx0LDRgSDRgtCw0YDRgtKb0LDQvSDQtdC80LXRgSwg06nQudGC0LrQtdC90ZYg0L7QuyDQvtKT0LDQvSDSm9Cw0LHRltC70LXRgtGB0ZbQtyDQsdC+0LvRi9C/INC606nRgNGW0L3QtNGWLloMcmNqaHMzaDVtMmhlcgIgAHgAmgEGCAAQABgAqgEWEhTRgtKv0YHRltC90ZbQutGB0ZbQt7ABALgBABjmnd+g5zEg5p3foOcxMABCEGtpeC52aDBreGYxMTg2aWQiowIKC0FBQUJJMDJxeUxVEvIBCgtBQUFCSTAycXlMVRILQUFBQkkwMnF5TFUaJwoJdGV4dC9odG1sEhrSm9Cw0LnQtNCw0L0g0LDQu9GL0L3QtNGLPyIoCgp0ZXh0L3BsYWluEhrSm9Cw0LnQtNCw0L0g0LDQu9GL0L3QtNGLPyobIhUxMTYwOTMzMDQyMzQ0OTI0Mjc1NDcoADgAMKWWvpfkMTillr6X5DFKFgoKdGV4dC9wbGFpbhII0LbRi9C7KS5aDDhoZ3k1cGlta3YzbHICIAB4AJoBBggAEAAYAKoBHBIa0pvQsNC50LTQsNC9INCw0LvRi9C90LTRiz+wAQC4AQAYpZa+l+QxIKWWvpfkMTAAQg9raXgudHRsM2J1cmcydG0ihAgKC0FBQUJIZmhNa3QwEtIHCgtBQUFCSGZoTWt0MBILQUFBQkhmaE1rdDAaWQoJdGV4dC9odG1sEkzRgdKx0YDQsNKbINCx0LXQu9Cz0ZbRgdGWINKb0L7QudGL0LvRgyDQutC10YDQtdC6INC/0LU/INGC0q/RgdGW0L3QsdC10LTRltC8IloKCnRleHQvcGxhaW4STNGB0rHRgNCw0psg0LHQtdC70LPRltGB0ZYg0pvQvtC50YvQu9GDINC60LXRgNC10Log0L/QtT8g0YLSr9GB0ZbQvdCx0LXQtNGW0LwqGyIVMTE2MDkzMzA0MjM0NDkyNDI3NTQ3KAA4ADCOgbai5zE4joG2oucxSt8ECgp0ZXh0L3BsYWluEtAE4pmmINGB0YLRg9C00LXQvdGC0YLQtdGA0LTRltKjINC+0pvRgyDQv9GA0L7RhtC10YHRltC90LTQtSDQutC+0LzQv9GM0Y7RgtC10YDQtNGWINKb0L7Qu9C00LDQvdGD0LTRi9KjINC80LDSo9GL0LfQtNGL0LvRi9KT0YvQvSDQttOZ0L3QtSDQttCw0qPQsCDRhtC40YTRgNC70YvSmyAg0YLQtdGF0L3QvtC70L7Qs9C40Y/Qu9Cw0YDQtNGLINKb0L7Qu9C00LDQvdCwINC+0YLRi9GA0YvQvywg0YLQsNGA0LjRhdGI0YvQvdGL0qMg0LrTmdGB0ZbQsdC4INKb0YvQt9C80LXRgtGW0L3QtSDQtdC70ZbQutGC0LXQudGC0ZbQvSDQttCw0pPQtNCw0LnQu9Cw0YDQtNGL0qMg4oCc0prQsNC30LDSm9GB0YLQsNC9INGC0LDRgNC40YXRi+KAnSDQutGD0YDRgdGL0L3Ri9KjINC80LDQt9C80rHQvdGL0L3QsCDQutGW0YDRltGB0L/QtdCz0LUg0pvQsNGC0YvQvdCw0YHRiyDSm9Cw0L3QtNCw0Lk7CuKZpiDRgdGC0YPQtNC10L3RgtGC0LXRgNC00LUg0LrQvtC80L/RjNGO0YLQtdGA0LTRliDQv9Cw0LnQtNCw0LvQsNC90YMg0LzQtdC9INC+0pvRi9GC0YPQtNGL0qMg0LbQsNKj0LAg0LzQvtGC0LjQstGC0LXRgNGWINKb0LDQvdC00LDQuSDQsdC+0LvQtNGLLloMOHh2YzNpYzQ3a3BwcgIgAHgAmgEGCAAQABgAqgFOEkzRgdKx0YDQsNKbINCx0LXQu9Cz0ZbRgdGWINKb0L7QudGL0LvRgyDQutC10YDQtdC6INC/0LU/INGC0q/RgdGW0L3QsdC10LTRltC8sAEAuAEAGI6BtqLnMSCOgbai5zEwAEIQa2l4Lm93emczOHBjYmd5dSLFAgoLQUFBQkkwMnF5R3MSkwIKC0FBQUJJMDJxeUdzEgtBQUFCSTAycXlHcxohCgl0ZXh0L2h0bWwSFNGC0q/RgdGW0L3RltC60YHRltC3IiIKCnRleHQvcGxhaW4SFNGC0q/RgdGW0L3RltC60YHRltC3KhsiFTExNjA5MzMwNDIzNDQ5MjQyNzU0NygAOAAwl/j9leQxOJf4/ZXkMUpKCgp0ZXh0L3BsYWluEjzSk9GL0LvRi9C80Lgg0L/RgNC40L3RhtC40L/RgtC10YDQs9C1INC90LXQs9GW0LfQtNC10LvQs9C10L1aCzZrY3EwMmZpM3dycgIgAHgAmgEGCAAQABgAqgEWEhTRgtKv0YHRltC90ZbQutGB0ZbQt7ABALgBABiX+P2V5DEgl/j9leQxMABCEGtpeC4xbjlzbWgyZzF3MmEi0gQKC0FBQUJIZmhNa3Q0EqAECgtBQUFCSGZoTWt0NBILQUFBQkhmaE1rdDQaIQoJdGV4dC9odG1sEhTRgtKv0YHRltC90ZbQutGB0ZbQtyIiCgp0ZXh0L3BsYWluEhTRgtKv0YHRltC90ZbQutGB0ZbQtyobIhUxMTYwOTMzMDQyMzQ0OTI0Mjc1NDcoADgAMJ6LwqLnMTiei8Ki5zFK1QIKCnRleHQvcGxhaW4SxgLQntGB0Ysg0LrQtdC30LXSo9C00LXQs9GWINGB0YLRg9C00LXQvdGC0YLQtdGA0LTRltKjINC606nQv9GI0ZbQu9GW0LPRliDQuNC90YTQvtGA0LzQsNGC0LjQutCw0L3RiyDQvdC1INKv0YjRltC9INC+0pvRgyDQutC10YDQtdC60YLRltCz0ZbQvSDQsdGW0LvQvNC10LnQtNGWINC00LXQs9C10L0g0pvQvtGA0YvRgtGL0L3QtNGL0pPQsCDQutC10LvQtdGC0ZbQvSDQsdCw0YHSm9CwINGB0rHRgNCw0pvRgtCw0YDSk9CwINC20LDRg9Cw0L/RgtCw0YDQtNGLINGC0LDQu9C00LDRgywg0LHRltGA0LDSmyDQvtC70LDRgCDQsdKx0Lsg0YLRg9GA0LDQu9GLINC20LDQt9Cw0LTRi1oMbXl4YXl0dWRsMWVqcgIgAHgAmgEGCAAQABgAqgEWEhTRgtKv0YHRltC90ZbQutGB0ZbQt7ABALgBABiei8Ki5zEgnovCoucxMABCEGtpeC5laHhkdDhiYWltd2cimQUKC0FBQUJKYzdFeTVjEucECgtBQUFCSmM3RXk1YxILQUFBQkpjN0V5NWMaNQoJdGV4dC9odG1sEijQutGW0Lwg0LDQudGC0YLRiz8g0YHRltC70YLQtdC80LUg0LbQvtKbIjYKCnRleHQvcGxhaW4SKNC60ZbQvCDQsNC50YLRgtGLPyDRgdGW0LvRgtC10LzQtSDQttC+0psqGyIVMTE2MDkzMzA0MjM0NDkyNDI3NTQ3KAA4ADCnmfGq5TE4p5nxquUxSuACCgp0ZXh0L3BsYWluEtECwqvSm9Cw0YLRi9C/INKb0LDQu9KT0LDQvSDQttOZ0L3QtSDTqdGC0LrQtdC90LPQtSDRgtC+0LvRi9Kb0YLQsNC5INGB0ZbSo9Cz0LXQvTsg0LXRgdC60ZbRgNCz0LXQvSDQsdGW0LvRltC80LTRliDQsdC10YDRgyDSr9GI0ZbQvSDQtdGB0LrRltGA0LPQtdC9INOZ0LTRltGB0YLQtdGA0LTRliDSm9C+0LvQtNCw0L3QsNC00YssINGB0L7QuyDQsNGA0pvRi9C70Ysg0YHRgtGD0LTQtdC90YLRgtC10YDQtNGW0qMg0LbQsNC70YvSk9GD0YvQvSwg0YLRltC/0YLRliDQvtKb0YPSk9CwINC00LXQs9C10L0g0LbQuNGW0YDQutC10L3RltGI0YLRltC70ZbQs9GW0L0g0YLRg9C00YvRgNCw0LTRi8K7LloMOG9icG5oZDgxbDdvcgIgAHgAmgEGCAAQABgAqgEqEijQutGW0Lwg0LDQudGC0YLRiz8g0YHRltC70YLQtdC80LUg0LbQvtKbsAEAuAEAGKeZ8arlMSCnmfGq5TEwAEIQa2l4LnpmNmQwdGh4bHE1bSKCBQoLQUFBQkpFcUludjgS0AQKC0FBQUJKRXFJbnY4EgtBQUFCSkVxSW52OBpACgl0ZXh0L2h0bWwSM9Kb0LDQuSDQttC10YDQtNC10L0g0LDQu9GL0L3QtNGLPyDQtNC10YDQtdC6INC20L7SmyJBCgp0ZXh0L3BsYWluEjPSm9Cw0Lkg0LbQtdGA0LTQtdC9INCw0LvRi9C90LTRiz8g0LTQtdGA0LXQuiDQttC+0psqGyIVMTE2MDkzMzA0MjM0NDkyNDI3NTQ3KAA4ADCe9N2K5TE4nvTdiuUxSqgCCgp0ZXh0L3BsYWluEpkCMTIsNSDQvNC40LvQu9C40L7QvSDQsNC00LDQvNKT0LAg0LbQtdGC0LXQtNGWLCDQvtC90YvSoyDRltGI0ZbQvdC00LUgOCDQvNC40LvQu9C40L7QvdGLINC20L7Sk9Cw0YDRiyDQvtKb0YMg0L7RgNGL0L3QtNCw0YDRi9C90LTQsCwg0LDQuyA0LDUg0LzQuNC70LvQuNC+0L3RiyDQvtGA0YLQsCDQsdGW0LvRltC80L3QtdC9INC60LXQudGW0L3Qs9GWINCx0ZbQu9GW0Lwg0LHQtdGA0LXRgtGW0L0g0LXQutGWINC20YvQu9C00YvSmyDQutC+0LvQu9C10LTQttC00LXRgNC00LUg0L7Sm9C40LTRiy5aDGl2cnkzZngxeTNyMXICIAB4AJoBBggAEAAYAKoBNRIz0pvQsNC5INC20LXRgNC00LXQvSDQsNC70YvQvdC00Ys/INC00LXRgNC10Log0LbQvtKbsAEAuAEAGJ703YrlMSCe9N2K5TEwAEIQa2l4LmhmM29rdWRqaHJudCKEBAoLQUFBQkkwMnF5TE0S0gMKC0FBQUJJMDJxeUxNEgtBQUFCSTAycXlMTRo0Cgl0ZXh0L2h0bWwSJ9GB0ZbQu9GC0LXQvNC1INC20L7SmyDQutOp0L8g0LbQtdGA0LTQtSI1Cgp0ZXh0L3BsYWluEifRgdGW0LvRgtC10LzQtSDQttC+0psg0LrTqdC/INC20LXRgNC00LUqGyIVMTE2MDkzMzA0MjM0NDkyNDI3NTQ3KAA4ADDmxbWX5DE45sW1l+QxSs4BCgp0ZXh0L3BsYWluEr8B0YLQsNC70LDQv9C60LXRgNC70LXRgCDTqdC30LTQtdGA0ZbQvdGW0qMg0YLQtdC+0YDQuNGP0LvRi9KbINCx0ZbQu9GW0LzQtNC10YDRltC9INC/0YDQsNC60YLQuNC60LDQu9GL0psg0ZbRgS3RgtOZ0LbRltGA0LjQsdC10LzQtdC9INKx0YjRgtCw0YHRgtGL0YDRg9KT0LAg0LrQtdKjINC80q/QvNC60ZbQvdC00ZbQuiDQsNC70LTRiy5aDDJ2Z25hb2N2c2N6OXICIAB4AJoBBggAEAAYAKoBKRIn0YHRltC70YLQtdC80LUg0LbQvtKbINC606nQvyDQttC10YDQtNC1sAEAuAEAGObFtZfkMSDmxbWX5DEwAEIQa2l4LmFnY2hvNWQxY2t2YiKuBQoLQUFBQkhmaE1rdDgS/AQKC0FBQUJIZmhNa3Q4EgtBQUFCSGZoTWt0OBoxCgl0ZXh0L2h0bWwSJNGB0L7So9GLINGC0q/RgdGW0L3QtSDQsNC70LzQsNC00YvQvCIyCgp0ZXh0L3BsYWluEiTRgdC+0qPRiyDRgtKv0YHRltC90LUg0LDQu9C80LDQtNGL0LwqGyIVMTE2MDkzMzA0MjM0NDkyNDI3NTQ3KAA4ADCJ7s6i5zE4ie7OoucxSoEDCgp0ZXh0L3BsYWluEvIC0JrTqdC/0YLQtdCz0LXQvSDRgdGC0YPQtNC10L3RgtGC0LXRgCDQsdGW0LvRltC80LTRliDRgtC10LrRgdC10YDRgyDQutC10LfRltC90LTQtSDQutC+0LzQv9GM0Y7RgtC10YDQtNGWINC/0LDQudC00LDQu9Cw0L3RgyDQvNKv0LzQutGW0L3QtNGW0LPRltC9INCw0YLQsNC/INOp0YLRgtGWLCDRgtC10YHRgtGC0LXRgNC00ZbSoyDTmdGA0YLSr9GA0LvRliDQvdKx0YHSm9Cw0LvQsNGA0YvQvSDSsdGB0YvQvdC00Yst0LrTqdCx0ZbQvdC10YHQtSDQttCw0LHRi9KbINGB0rHRgNCw0pvQv9C10L0sINGA0LXRgtGC0ZYg0YDQtdGC0LrQtSDQutC10LvRgtGW0YDRgyDQttOZ0L3QtSDQsdC+0YEg0L7RgNGL0L3QtNCw0YDQtNGLINGC0L7Qu9GC0YvRgNGDLloMd3VwOTFjbjZ2aWllcgIgAHgAmgEGCAAQABgAqgEmEiTRgdC+0qPRiyDRgtKv0YHRltC90LUg0LDQu9C80LDQtNGL0LywAQC4AQAYie7OoucxIInuzqLnMTAAQhBraXgudHBqdTJ2azd1cWQ5IvUHCgtBQUFCSmlTV0E0WRLDBwoLQUFBQkppU1dBNFkSC0FBQUJKaVNXQTRZGlcKCXRleHQvaHRtbBJK0LzRi9C90LDRg9C00LAg0YLSr9GB0ZbQvdGW0LrRgdGW0LcsINC+0YDRi9GB0YjQsNC00LAg0LDRg9C00LDRgNGL0LvSk9Cw0L0iWAoKdGV4dC9wbGFpbhJK0LzRi9C90LDRg9C00LAg0YLSr9GB0ZbQvdGW0LrRgdGW0LcsINC+0YDRi9GB0YjQsNC00LAg0LDRg9C00LDRgNGL0LvSk9Cw0L0qGyIVMTE2MDkzMzA0MjM0NDkyNDI3NTQ3KAA4ADDZwPHT5TE42cDx0+UxStYECgp0ZXh0L3BsYWluEscE0prQvtKT0LDQvCDSr9GI0ZbQvSDRhtC40YTRgNC70LDQvdC00YvRgNGDINGC05nRg9C10LrQtdC70LTQtdGA0ZYg0LDQtNCw0LzQs9C10YDRiNGW0LvRltC60YLQtdC9INCw0YDRi9C70YPQtNCwINCx0ZbQu9GW0Lwg0LHQtdGA0YMg0LbTmdC90LUg0L7QtNCw0L0g05nRgNGWINCx0LDRgNC70YvSmyDQsdCw0YHSm9CwINOZ0LvQtdGD0LzQtdGC0YLRltC6INKb0LDRgtGL0L3QsNGB0YLQsNGALCDQvNKv0LzQutGW0L0g0YLQtdGA0LXSo9C00LXRgtGDINCw0LTQsNC80LTQsNGA0LTRi9KjINC30LjRj9GC0LrQtdGA0LvRltC6INC805nQtNC10L3QuNC10YLRltC90ZbSoyDQtNCw0pPQtNCw0YDRi9GB0YssINC+0LvQsNGA0LTRi9KjINGI0YvSk9Cw0YDQvNCw0YjRi9C70YvSmyDSm9Cw0LHRltC70LXRgtGWLCDQv9GA0LDQs9C80LDRgtC40LfQvNC90ZbSoyDTqdGB0YPRliDQttC10LrQtSDQttCw0LnQu9GL0LvRi9KbINC/0LXQvSDTqdC30ZbQvNGI0ZbQuyDRgtKx0YLRi9C90YMg0pvSsdC90LTRi9C70YvSm9GC0LDRgNGL0L3QsCDQvdC10LPRltC30LTQtdC70LPQtdC9INC40L3QtNC40LLQuNC00YPQsNC70LjQt9C8IFsxNDFdLloMOXg2ajJ2a2dvdGplcgIgAHgAmgEGCAAQABgAqgFMEkrQvNGL0L3QsNGD0LTQsCDRgtKv0YHRltC90ZbQutGB0ZbQtywg0L7RgNGL0YHRiNCw0LTQsCDQsNGD0LTQsNGA0YvQu9KT0LDQvbABALgBABjZwPHT5TEg2cDx0+UxMABCEGtpeC52cHV5ZGZlNXM5ZTQi6gIKC0FBQUJJMDJxeUtvErgCCgtBQUFCSTAycXlLbxILQUFBQkkwMnF5S28aOAoJdGV4dC9odG1sEivRgtC+0LvRi9KbINCw0YLQsNGD0YvQvSDQttCw0LfRgyDQutC10YDQtdC6IjkKCnRleHQvcGxhaW4SK9GC0L7Qu9GL0psg0LDRgtCw0YPRi9C9INC20LDQt9GDINC60LXRgNC10LoqGyIVMTE2MDkzMzA0MjM0NDkyNDI3NTQ3KAA4ADD/pYWX5DE4/6WFl+QxSikKCnRleHQvcGxhaW4SG9Cg0KTQnNCoINC00LjRgNC10LrRgtC+0YDRi1oMc2pqaXJzNGFpNzdncgIgAHgAmgEGCAAQABgAqgEtEivRgtC+0LvRi9KbINCw0YLQsNGD0YvQvSDQttCw0LfRgyDQutC10YDQtdC6sAEAuAEAGP+lhZfkMSD/pYWX5DEwAEIQa2l4LmM4Y3d0c2k0Y3FzcyLLAgoLQUFBQkkwMnF5R2sSmQIKC0FBQUJJMDJxeUdrEgtBQUFCSTAycXlHaxozCgl0ZXh0L2h0bWwSJtCw0YLQsNGD0YvQvSDTqdC30LPQtdGA0YLRgyDQutC10YDQtdC6IjQKCnRleHQvcGxhaW4SJtCw0YLQsNGD0YvQvSDTqdC30LPQtdGA0YLRgyDQutC10YDQtdC6KhsiFTExNjA5MzMwNDIzNDQ5MjQyNzU0NygAOAAw/4T5leQxOP+E+ZXkMUoZCgp0ZXh0L3BsYWluEgvQltC10L3Qn9CYLFoMcGVicjB0MWZ4YmI0cgIgAHgAmgEGCAAQABgAqgEoEibQsNGC0LDRg9GL0L0g06nQt9Cz0LXRgNGC0YMg0LrQtdGA0LXQurABALgBABj/hPmV5DEg/4T5leQxMABCEGtpeC5yaGEybXZxdmEyMnIi1QQKC0FBQUJJMDJxeUxREqMECgtBQUFCSTAycXlMURILQUFBQkkwMnF5TFEaLgoJdGV4dC9odG1sEiHRgdOp0LnQu9C10Lwg0YLSr9GB0ZbQvdGW0LrRgdGW0LciLwoKdGV4dC9wbGFpbhIh0YHTqdC50LvQtdC8INGC0q/RgdGW0L3RltC60YHRltC3KhsiFTExNjA5MzMwNDIzNDQ5MjQyNzU0NygAOAAwo/+7l+QxOKP/u5fkMUqxAgoKdGV4dC9wbGFpbhKiAtC+0YDQs9Cw0L3QtNCw0YDRiyDQvNC10L0g0LbQtdGA0LPRltC70ZbQutGC0ZYg0L7RgNCz0LDQvdC00LDRgCwg0LzQtdC60YLQtdC/INKb0YvQt9C80LXRgtC60LXRgNC70LXRgNGW0L3QtSDSsdC30LDSmyDSm9GL0LfRgyDQttKx0LzRi9GB0YLRi9KjINC905nRgtC40LbQtdGB0ZbQvSDRiNGL0pPQsNGA0LTRiyDQttOZ0L3QtSDQttCw0LvQv9GLINC+0YDRgtCwINCx0ZbQu9GW0Lwg0LHQtdGA0LXRgtGW0L0g0LHQsNGA0LvRi9KbINGC0q/RgNC00LXQs9GWINC+0pvRgyDQvtGA0YvQvdC00LDRgNGL0L3QtNCwWgxjdm1ydXM3OHRhbXFyAiAAeACaAQYIABAAGACqASMSIdGB06nQudC70LXQvCDRgtKv0YHRltC90ZbQutGB0ZbQt7ABALgBABij/7uX5DEgo/+7l+QxMABCEGtpeC5mYjlxOXFhbHppb3EyCGguZ2pkZ3hzMgloLjMwajB6bGwyCWguMWZvYjl0ZTIJaC4zem55c2g3MgloLjJldDkycDAyCGgudHlqY3d0OAByITFROW1WNE9vOHl5WHp0X0F3Q3JMeDFGUHl3ckVVaHF4SA==</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232867-69F1-4374-A41D-DAEE6FFD6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148</Pages>
  <Words>55258</Words>
  <Characters>314976</Characters>
  <Application>Microsoft Office Word</Application>
  <DocSecurity>0</DocSecurity>
  <Lines>2624</Lines>
  <Paragraphs>738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leap</dc:creator>
  <cp:lastModifiedBy>user</cp:lastModifiedBy>
  <cp:revision>3</cp:revision>
  <cp:lastPrinted>2024-05-25T12:34:00Z</cp:lastPrinted>
  <dcterms:created xsi:type="dcterms:W3CDTF">2024-06-06T07:37:00Z</dcterms:created>
  <dcterms:modified xsi:type="dcterms:W3CDTF">2024-06-06T07:53:00Z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554F83BF8B9441E395F17B79299E5057</vt:lpwstr>
  </property>
</Properties>
</file>